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907636" w14:textId="1D2594BC" w:rsidR="00365D39" w:rsidRPr="000E266D" w:rsidRDefault="00B30A6C" w:rsidP="00365D39">
      <w:pPr>
        <w:pStyle w:val="ACMAHeading1"/>
        <w:spacing w:before="0" w:after="0"/>
        <w:rPr>
          <w:rStyle w:val="Emphasis"/>
          <w:i w:val="0"/>
          <w:iCs w:val="0"/>
          <w:sz w:val="28"/>
          <w:szCs w:val="28"/>
        </w:rPr>
      </w:pPr>
      <w:r w:rsidRPr="000E266D">
        <w:rPr>
          <w:sz w:val="28"/>
          <w:szCs w:val="28"/>
        </w:rPr>
        <w:t xml:space="preserve">Investigation </w:t>
      </w:r>
      <w:r w:rsidR="0079419E" w:rsidRPr="000E266D">
        <w:rPr>
          <w:sz w:val="28"/>
          <w:szCs w:val="28"/>
        </w:rPr>
        <w:t>r</w:t>
      </w:r>
      <w:r w:rsidRPr="000E266D">
        <w:rPr>
          <w:sz w:val="28"/>
          <w:szCs w:val="28"/>
        </w:rPr>
        <w:t xml:space="preserve">eport </w:t>
      </w:r>
      <w:r w:rsidR="0079419E" w:rsidRPr="000E266D">
        <w:rPr>
          <w:sz w:val="28"/>
          <w:szCs w:val="28"/>
        </w:rPr>
        <w:t>n</w:t>
      </w:r>
      <w:r w:rsidRPr="000E266D">
        <w:rPr>
          <w:sz w:val="28"/>
          <w:szCs w:val="28"/>
        </w:rPr>
        <w:t xml:space="preserve">o. </w:t>
      </w:r>
      <w:r w:rsidR="00EF41B0" w:rsidRPr="000E266D">
        <w:rPr>
          <w:rStyle w:val="Emphasis"/>
          <w:i w:val="0"/>
          <w:iCs w:val="0"/>
          <w:sz w:val="28"/>
          <w:szCs w:val="28"/>
        </w:rPr>
        <w:t>BI-</w:t>
      </w:r>
      <w:r w:rsidR="008047E3" w:rsidRPr="000E266D">
        <w:rPr>
          <w:rStyle w:val="Emphasis"/>
          <w:i w:val="0"/>
          <w:iCs w:val="0"/>
          <w:sz w:val="28"/>
          <w:szCs w:val="28"/>
        </w:rPr>
        <w:t>724,</w:t>
      </w:r>
      <w:r w:rsidR="000C7E30" w:rsidRPr="000E266D">
        <w:rPr>
          <w:rStyle w:val="Emphasis"/>
          <w:i w:val="0"/>
          <w:iCs w:val="0"/>
          <w:sz w:val="28"/>
          <w:szCs w:val="28"/>
        </w:rPr>
        <w:t xml:space="preserve"> </w:t>
      </w:r>
      <w:r w:rsidR="008047E3" w:rsidRPr="000E266D">
        <w:rPr>
          <w:rStyle w:val="Emphasis"/>
          <w:i w:val="0"/>
          <w:iCs w:val="0"/>
          <w:sz w:val="28"/>
          <w:szCs w:val="28"/>
        </w:rPr>
        <w:t>726,</w:t>
      </w:r>
      <w:r w:rsidR="000C7E30" w:rsidRPr="000E266D">
        <w:rPr>
          <w:rStyle w:val="Emphasis"/>
          <w:i w:val="0"/>
          <w:iCs w:val="0"/>
          <w:sz w:val="28"/>
          <w:szCs w:val="28"/>
        </w:rPr>
        <w:t xml:space="preserve"> 727 &amp; 728</w:t>
      </w:r>
    </w:p>
    <w:p w14:paraId="4424C490" w14:textId="77777777" w:rsidR="0029643D" w:rsidRPr="00BC3114" w:rsidRDefault="0029643D" w:rsidP="0029643D">
      <w:pPr>
        <w:pStyle w:val="ACMABodyText"/>
        <w:rPr>
          <w:sz w:val="36"/>
          <w:szCs w:val="36"/>
        </w:rPr>
      </w:pPr>
    </w:p>
    <w:tbl>
      <w:tblPr>
        <w:tblStyle w:val="TableGrid"/>
        <w:tblW w:w="8336" w:type="dxa"/>
        <w:shd w:val="clear" w:color="auto" w:fill="FFFFFF" w:themeFill="background1"/>
        <w:tblLook w:val="0420" w:firstRow="1" w:lastRow="0" w:firstColumn="0" w:lastColumn="0" w:noHBand="0" w:noVBand="1"/>
        <w:tblCaption w:val="Summary"/>
        <w:tblDescription w:val="Provides a summary of the File number, broadcaster licensee, station, type of service, name of program, date(s) of braodcast and relevant legislation, standard or code."/>
      </w:tblPr>
      <w:tblGrid>
        <w:gridCol w:w="2612"/>
        <w:gridCol w:w="5724"/>
      </w:tblGrid>
      <w:tr w:rsidR="000C7E30" w:rsidRPr="000E266D" w14:paraId="0E358973" w14:textId="77777777" w:rsidTr="00BC1510">
        <w:trPr>
          <w:cnfStyle w:val="100000000000" w:firstRow="1" w:lastRow="0" w:firstColumn="0" w:lastColumn="0" w:oddVBand="0" w:evenVBand="0" w:oddHBand="0" w:evenHBand="0" w:firstRowFirstColumn="0" w:firstRowLastColumn="0" w:lastRowFirstColumn="0" w:lastRowLastColumn="0"/>
          <w:tblHeader/>
        </w:trPr>
        <w:tc>
          <w:tcPr>
            <w:tcW w:w="2612" w:type="dxa"/>
            <w:shd w:val="clear" w:color="auto" w:fill="000000" w:themeFill="text1"/>
          </w:tcPr>
          <w:p w14:paraId="3C39E0E2" w14:textId="77777777" w:rsidR="000C7E30" w:rsidRPr="000E266D" w:rsidRDefault="000C7E30" w:rsidP="00BC1510">
            <w:pPr>
              <w:spacing w:before="40" w:after="40"/>
              <w:rPr>
                <w:rFonts w:eastAsia="Arial" w:cs="Arial"/>
                <w:b/>
                <w:bCs/>
                <w:i w:val="0"/>
                <w:iCs/>
                <w:color w:val="FFFFFF" w:themeColor="background1"/>
                <w:szCs w:val="20"/>
              </w:rPr>
            </w:pPr>
            <w:r w:rsidRPr="000E266D">
              <w:rPr>
                <w:rFonts w:eastAsia="Arial" w:cs="Arial"/>
                <w:b/>
                <w:bCs/>
                <w:i w:val="0"/>
                <w:iCs/>
                <w:color w:val="FFFFFF" w:themeColor="background1"/>
                <w:szCs w:val="20"/>
              </w:rPr>
              <w:t>Summary</w:t>
            </w:r>
          </w:p>
        </w:tc>
        <w:tc>
          <w:tcPr>
            <w:tcW w:w="5724" w:type="dxa"/>
            <w:shd w:val="clear" w:color="auto" w:fill="000000" w:themeFill="text1"/>
          </w:tcPr>
          <w:p w14:paraId="13751865" w14:textId="77777777" w:rsidR="000C7E30" w:rsidRPr="000E266D" w:rsidRDefault="000C7E30" w:rsidP="00BC1510">
            <w:pPr>
              <w:spacing w:before="40" w:after="40"/>
              <w:rPr>
                <w:rFonts w:eastAsia="Arial" w:cs="Arial"/>
                <w:b/>
                <w:bCs/>
                <w:szCs w:val="20"/>
              </w:rPr>
            </w:pPr>
          </w:p>
        </w:tc>
      </w:tr>
      <w:tr w:rsidR="000C7E30" w:rsidRPr="000E266D" w14:paraId="4D97DC86" w14:textId="77777777" w:rsidTr="00394756">
        <w:trPr>
          <w:cnfStyle w:val="100000000000" w:firstRow="1" w:lastRow="0" w:firstColumn="0" w:lastColumn="0" w:oddVBand="0" w:evenVBand="0" w:oddHBand="0" w:evenHBand="0" w:firstRowFirstColumn="0" w:firstRowLastColumn="0" w:lastRowFirstColumn="0" w:lastRowLastColumn="0"/>
          <w:tblHeader/>
        </w:trPr>
        <w:tc>
          <w:tcPr>
            <w:tcW w:w="8336" w:type="dxa"/>
            <w:gridSpan w:val="2"/>
            <w:tcBorders>
              <w:top w:val="single" w:sz="4" w:space="0" w:color="auto"/>
              <w:bottom w:val="single" w:sz="4" w:space="0" w:color="auto"/>
            </w:tcBorders>
            <w:shd w:val="clear" w:color="auto" w:fill="BFBFBF" w:themeFill="background1" w:themeFillShade="BF"/>
          </w:tcPr>
          <w:p w14:paraId="36E6C171" w14:textId="77777777" w:rsidR="000C7E30" w:rsidRPr="000E266D" w:rsidRDefault="000C7E30" w:rsidP="00BC1510">
            <w:pPr>
              <w:pStyle w:val="ACMATableBody"/>
              <w:rPr>
                <w:highlight w:val="yellow"/>
              </w:rPr>
            </w:pPr>
            <w:r w:rsidRPr="000E266D">
              <w:rPr>
                <w:b/>
                <w:bCs/>
              </w:rPr>
              <w:t>Investigation BI-724</w:t>
            </w:r>
          </w:p>
        </w:tc>
      </w:tr>
      <w:tr w:rsidR="000C7E30" w:rsidRPr="000E266D" w14:paraId="1467AFB6" w14:textId="77777777" w:rsidTr="00BC1510">
        <w:trPr>
          <w:cnfStyle w:val="100000000000" w:firstRow="1" w:lastRow="0" w:firstColumn="0" w:lastColumn="0" w:oddVBand="0" w:evenVBand="0" w:oddHBand="0" w:evenHBand="0" w:firstRowFirstColumn="0" w:firstRowLastColumn="0" w:lastRowFirstColumn="0" w:lastRowLastColumn="0"/>
          <w:tblHeader/>
        </w:trPr>
        <w:tc>
          <w:tcPr>
            <w:tcW w:w="2612" w:type="dxa"/>
            <w:tcBorders>
              <w:top w:val="single" w:sz="4" w:space="0" w:color="auto"/>
              <w:bottom w:val="single" w:sz="4" w:space="0" w:color="auto"/>
              <w:right w:val="single" w:sz="4" w:space="0" w:color="auto"/>
            </w:tcBorders>
            <w:shd w:val="clear" w:color="auto" w:fill="FFFFFF" w:themeFill="background1"/>
          </w:tcPr>
          <w:p w14:paraId="55F3DDAA" w14:textId="77777777" w:rsidR="000C7E30" w:rsidRPr="000E266D" w:rsidRDefault="000C7E30" w:rsidP="00BC1510">
            <w:pPr>
              <w:pStyle w:val="ACMATableBody"/>
              <w:rPr>
                <w:b/>
              </w:rPr>
            </w:pPr>
            <w:r w:rsidRPr="000E266D">
              <w:rPr>
                <w:b/>
              </w:rPr>
              <w:t xml:space="preserve"> Licensee</w:t>
            </w:r>
          </w:p>
        </w:tc>
        <w:tc>
          <w:tcPr>
            <w:tcW w:w="5724" w:type="dxa"/>
            <w:tcBorders>
              <w:top w:val="single" w:sz="4" w:space="0" w:color="auto"/>
              <w:left w:val="single" w:sz="4" w:space="0" w:color="auto"/>
              <w:bottom w:val="single" w:sz="4" w:space="0" w:color="auto"/>
            </w:tcBorders>
            <w:shd w:val="clear" w:color="auto" w:fill="FFFFFF" w:themeFill="background1"/>
          </w:tcPr>
          <w:p w14:paraId="078BAC8F" w14:textId="00ABE21D" w:rsidR="000C7E30" w:rsidRPr="000E266D" w:rsidRDefault="00561440" w:rsidP="00BC1510">
            <w:pPr>
              <w:pStyle w:val="ACMATableBody"/>
              <w:rPr>
                <w:highlight w:val="yellow"/>
              </w:rPr>
            </w:pPr>
            <w:r w:rsidRPr="000E266D">
              <w:rPr>
                <w:rFonts w:cs="Arial"/>
              </w:rPr>
              <w:t>Triple M Sydney Pty Ltd</w:t>
            </w:r>
          </w:p>
        </w:tc>
      </w:tr>
      <w:tr w:rsidR="000C7E30" w:rsidRPr="000E266D" w14:paraId="66AFF5B8" w14:textId="77777777" w:rsidTr="00BC1510">
        <w:trPr>
          <w:cnfStyle w:val="100000000000" w:firstRow="1" w:lastRow="0" w:firstColumn="0" w:lastColumn="0" w:oddVBand="0" w:evenVBand="0" w:oddHBand="0" w:evenHBand="0" w:firstRowFirstColumn="0" w:firstRowLastColumn="0" w:lastRowFirstColumn="0" w:lastRowLastColumn="0"/>
          <w:tblHeader/>
        </w:trPr>
        <w:tc>
          <w:tcPr>
            <w:tcW w:w="2612" w:type="dxa"/>
            <w:tcBorders>
              <w:top w:val="single" w:sz="4" w:space="0" w:color="auto"/>
              <w:bottom w:val="single" w:sz="4" w:space="0" w:color="auto"/>
              <w:right w:val="single" w:sz="4" w:space="0" w:color="auto"/>
            </w:tcBorders>
            <w:shd w:val="clear" w:color="auto" w:fill="FFFFFF" w:themeFill="background1"/>
          </w:tcPr>
          <w:p w14:paraId="68CC90B6" w14:textId="0B6FA0EC" w:rsidR="000C7E30" w:rsidRPr="000E266D" w:rsidRDefault="000C7E30" w:rsidP="00BC1510">
            <w:pPr>
              <w:pStyle w:val="ACMATableBody"/>
              <w:rPr>
                <w:b/>
              </w:rPr>
            </w:pPr>
            <w:r w:rsidRPr="000E266D">
              <w:rPr>
                <w:b/>
              </w:rPr>
              <w:t>Finding</w:t>
            </w:r>
          </w:p>
        </w:tc>
        <w:tc>
          <w:tcPr>
            <w:tcW w:w="5724" w:type="dxa"/>
            <w:tcBorders>
              <w:top w:val="single" w:sz="4" w:space="0" w:color="auto"/>
              <w:left w:val="single" w:sz="4" w:space="0" w:color="auto"/>
              <w:bottom w:val="single" w:sz="4" w:space="0" w:color="auto"/>
            </w:tcBorders>
            <w:shd w:val="clear" w:color="auto" w:fill="FFFFFF" w:themeFill="background1"/>
          </w:tcPr>
          <w:p w14:paraId="30C3E835" w14:textId="4079071D" w:rsidR="000C7E30" w:rsidRPr="000E266D" w:rsidRDefault="000C7E30" w:rsidP="00BC3114">
            <w:pPr>
              <w:pStyle w:val="ACMATableBody"/>
              <w:rPr>
                <w:rFonts w:cs="Arial"/>
                <w:highlight w:val="yellow"/>
              </w:rPr>
            </w:pPr>
            <w:r w:rsidRPr="000E266D">
              <w:rPr>
                <w:rFonts w:cs="Arial"/>
              </w:rPr>
              <w:t>Breach of 2.2 [generally accepted standards of decency]</w:t>
            </w:r>
          </w:p>
        </w:tc>
      </w:tr>
      <w:tr w:rsidR="000C7E30" w:rsidRPr="000E266D" w14:paraId="36758B96" w14:textId="77777777" w:rsidTr="00394756">
        <w:trPr>
          <w:cnfStyle w:val="100000000000" w:firstRow="1" w:lastRow="0" w:firstColumn="0" w:lastColumn="0" w:oddVBand="0" w:evenVBand="0" w:oddHBand="0" w:evenHBand="0" w:firstRowFirstColumn="0" w:firstRowLastColumn="0" w:lastRowFirstColumn="0" w:lastRowLastColumn="0"/>
          <w:tblHeader/>
        </w:trPr>
        <w:tc>
          <w:tcPr>
            <w:tcW w:w="8336" w:type="dxa"/>
            <w:gridSpan w:val="2"/>
            <w:tcBorders>
              <w:top w:val="single" w:sz="4" w:space="0" w:color="auto"/>
              <w:bottom w:val="single" w:sz="4" w:space="0" w:color="auto"/>
            </w:tcBorders>
            <w:shd w:val="clear" w:color="auto" w:fill="BFBFBF" w:themeFill="background1" w:themeFillShade="BF"/>
          </w:tcPr>
          <w:p w14:paraId="4F421D94" w14:textId="22BF9617" w:rsidR="000C7E30" w:rsidRPr="000E266D" w:rsidRDefault="000C7E30" w:rsidP="00BC1510">
            <w:pPr>
              <w:pStyle w:val="ACMATableBody"/>
              <w:rPr>
                <w:rFonts w:cs="Arial"/>
                <w:highlight w:val="yellow"/>
              </w:rPr>
            </w:pPr>
            <w:r w:rsidRPr="000E266D">
              <w:rPr>
                <w:b/>
                <w:bCs/>
              </w:rPr>
              <w:t>Investigation BI-726</w:t>
            </w:r>
          </w:p>
        </w:tc>
      </w:tr>
      <w:tr w:rsidR="00394756" w:rsidRPr="000E266D" w14:paraId="2AE7A4FA" w14:textId="77777777" w:rsidTr="00CD234A">
        <w:trPr>
          <w:cnfStyle w:val="100000000000" w:firstRow="1" w:lastRow="0" w:firstColumn="0" w:lastColumn="0" w:oddVBand="0" w:evenVBand="0" w:oddHBand="0" w:evenHBand="0" w:firstRowFirstColumn="0" w:firstRowLastColumn="0" w:lastRowFirstColumn="0" w:lastRowLastColumn="0"/>
          <w:tblHeader/>
        </w:trPr>
        <w:tc>
          <w:tcPr>
            <w:tcW w:w="2612" w:type="dxa"/>
            <w:tcBorders>
              <w:top w:val="single" w:sz="4" w:space="0" w:color="auto"/>
              <w:bottom w:val="single" w:sz="4" w:space="0" w:color="auto"/>
              <w:right w:val="single" w:sz="4" w:space="0" w:color="auto"/>
            </w:tcBorders>
            <w:shd w:val="clear" w:color="auto" w:fill="FFFFFF" w:themeFill="background1"/>
          </w:tcPr>
          <w:p w14:paraId="660D3B6B" w14:textId="581795EF" w:rsidR="00394756" w:rsidRPr="000E266D" w:rsidRDefault="00394756" w:rsidP="00394756">
            <w:pPr>
              <w:pStyle w:val="ACMATableBody"/>
              <w:rPr>
                <w:b/>
              </w:rPr>
            </w:pPr>
            <w:r w:rsidRPr="000E266D">
              <w:rPr>
                <w:b/>
              </w:rPr>
              <w:t>Licensee</w:t>
            </w:r>
          </w:p>
        </w:tc>
        <w:tc>
          <w:tcPr>
            <w:tcW w:w="5724" w:type="dxa"/>
            <w:tcBorders>
              <w:top w:val="single" w:sz="4" w:space="0" w:color="auto"/>
              <w:left w:val="single" w:sz="4" w:space="0" w:color="auto"/>
              <w:bottom w:val="single" w:sz="4" w:space="0" w:color="auto"/>
            </w:tcBorders>
            <w:shd w:val="clear" w:color="auto" w:fill="FFFFFF" w:themeFill="background1"/>
          </w:tcPr>
          <w:p w14:paraId="24AD6425" w14:textId="3A80FDBF" w:rsidR="00394756" w:rsidRPr="00CD234A" w:rsidRDefault="00561440" w:rsidP="0057762D">
            <w:pPr>
              <w:pStyle w:val="ACMATableBody"/>
              <w:tabs>
                <w:tab w:val="left" w:pos="1187"/>
              </w:tabs>
              <w:rPr>
                <w:bCs/>
              </w:rPr>
            </w:pPr>
            <w:r w:rsidRPr="00CD234A">
              <w:rPr>
                <w:bCs/>
              </w:rPr>
              <w:t>Triple M Brisbane Pty Ltd</w:t>
            </w:r>
          </w:p>
        </w:tc>
      </w:tr>
      <w:tr w:rsidR="00394756" w:rsidRPr="000E266D" w14:paraId="563A290B" w14:textId="77777777" w:rsidTr="00CD234A">
        <w:trPr>
          <w:cnfStyle w:val="100000000000" w:firstRow="1" w:lastRow="0" w:firstColumn="0" w:lastColumn="0" w:oddVBand="0" w:evenVBand="0" w:oddHBand="0" w:evenHBand="0" w:firstRowFirstColumn="0" w:firstRowLastColumn="0" w:lastRowFirstColumn="0" w:lastRowLastColumn="0"/>
          <w:tblHeader/>
        </w:trPr>
        <w:tc>
          <w:tcPr>
            <w:tcW w:w="2612" w:type="dxa"/>
            <w:tcBorders>
              <w:top w:val="single" w:sz="4" w:space="0" w:color="auto"/>
              <w:bottom w:val="single" w:sz="4" w:space="0" w:color="auto"/>
              <w:right w:val="single" w:sz="4" w:space="0" w:color="auto"/>
            </w:tcBorders>
            <w:shd w:val="clear" w:color="auto" w:fill="FFFFFF" w:themeFill="background1"/>
          </w:tcPr>
          <w:p w14:paraId="5678C4A5" w14:textId="547D3E2C" w:rsidR="00394756" w:rsidRPr="000B193D" w:rsidRDefault="00394756" w:rsidP="00394756">
            <w:pPr>
              <w:pStyle w:val="ACMATableBody"/>
              <w:rPr>
                <w:b/>
              </w:rPr>
            </w:pPr>
            <w:r w:rsidRPr="000E266D">
              <w:rPr>
                <w:b/>
              </w:rPr>
              <w:t>Finding</w:t>
            </w:r>
          </w:p>
        </w:tc>
        <w:tc>
          <w:tcPr>
            <w:tcW w:w="5724" w:type="dxa"/>
            <w:tcBorders>
              <w:top w:val="single" w:sz="4" w:space="0" w:color="auto"/>
              <w:left w:val="single" w:sz="4" w:space="0" w:color="auto"/>
              <w:bottom w:val="single" w:sz="4" w:space="0" w:color="auto"/>
            </w:tcBorders>
            <w:shd w:val="clear" w:color="auto" w:fill="FFFFFF" w:themeFill="background1"/>
          </w:tcPr>
          <w:p w14:paraId="721CCEE5" w14:textId="4A3AC88B" w:rsidR="00394756" w:rsidRPr="00CD234A" w:rsidRDefault="00394756" w:rsidP="00BC3114">
            <w:pPr>
              <w:pStyle w:val="ACMATableBody"/>
              <w:rPr>
                <w:bCs/>
              </w:rPr>
            </w:pPr>
            <w:r w:rsidRPr="00CD234A">
              <w:rPr>
                <w:bCs/>
              </w:rPr>
              <w:t>Breach of 2.2 [generally accepted standards of decency]</w:t>
            </w:r>
          </w:p>
        </w:tc>
      </w:tr>
      <w:tr w:rsidR="00394756" w:rsidRPr="000E266D" w14:paraId="5F2B36EC" w14:textId="77777777" w:rsidTr="00394756">
        <w:trPr>
          <w:cnfStyle w:val="100000000000" w:firstRow="1" w:lastRow="0" w:firstColumn="0" w:lastColumn="0" w:oddVBand="0" w:evenVBand="0" w:oddHBand="0" w:evenHBand="0" w:firstRowFirstColumn="0" w:firstRowLastColumn="0" w:lastRowFirstColumn="0" w:lastRowLastColumn="0"/>
          <w:tblHeader/>
        </w:trPr>
        <w:tc>
          <w:tcPr>
            <w:tcW w:w="8336" w:type="dxa"/>
            <w:gridSpan w:val="2"/>
            <w:tcBorders>
              <w:top w:val="single" w:sz="4" w:space="0" w:color="auto"/>
              <w:bottom w:val="single" w:sz="4" w:space="0" w:color="auto"/>
            </w:tcBorders>
            <w:shd w:val="clear" w:color="auto" w:fill="BFBFBF" w:themeFill="background1" w:themeFillShade="BF"/>
          </w:tcPr>
          <w:p w14:paraId="4FFE05A4" w14:textId="6CF2A729" w:rsidR="00394756" w:rsidRPr="000E266D" w:rsidRDefault="00394756" w:rsidP="00394756">
            <w:pPr>
              <w:pStyle w:val="ACMATableBody"/>
              <w:rPr>
                <w:rFonts w:cs="Arial"/>
                <w:highlight w:val="yellow"/>
              </w:rPr>
            </w:pPr>
            <w:r w:rsidRPr="000E266D">
              <w:rPr>
                <w:b/>
                <w:bCs/>
              </w:rPr>
              <w:t>Investigation BI-727</w:t>
            </w:r>
          </w:p>
        </w:tc>
      </w:tr>
      <w:tr w:rsidR="00394756" w:rsidRPr="000E266D" w14:paraId="69BA8112" w14:textId="77777777" w:rsidTr="00BC1510">
        <w:trPr>
          <w:cnfStyle w:val="100000000000" w:firstRow="1" w:lastRow="0" w:firstColumn="0" w:lastColumn="0" w:oddVBand="0" w:evenVBand="0" w:oddHBand="0" w:evenHBand="0" w:firstRowFirstColumn="0" w:firstRowLastColumn="0" w:lastRowFirstColumn="0" w:lastRowLastColumn="0"/>
          <w:tblHeader/>
        </w:trPr>
        <w:tc>
          <w:tcPr>
            <w:tcW w:w="2612" w:type="dxa"/>
            <w:tcBorders>
              <w:top w:val="single" w:sz="4" w:space="0" w:color="auto"/>
              <w:bottom w:val="single" w:sz="4" w:space="0" w:color="auto"/>
              <w:right w:val="single" w:sz="4" w:space="0" w:color="auto"/>
            </w:tcBorders>
            <w:shd w:val="clear" w:color="auto" w:fill="FFFFFF" w:themeFill="background1"/>
          </w:tcPr>
          <w:p w14:paraId="50EF336A" w14:textId="414212A8" w:rsidR="00394756" w:rsidRPr="000E266D" w:rsidRDefault="00394756" w:rsidP="00394756">
            <w:pPr>
              <w:pStyle w:val="ACMATableBody"/>
              <w:rPr>
                <w:bCs/>
              </w:rPr>
            </w:pPr>
            <w:r w:rsidRPr="000E266D">
              <w:rPr>
                <w:b/>
              </w:rPr>
              <w:t>Licensee</w:t>
            </w:r>
          </w:p>
        </w:tc>
        <w:tc>
          <w:tcPr>
            <w:tcW w:w="5724" w:type="dxa"/>
            <w:tcBorders>
              <w:top w:val="single" w:sz="4" w:space="0" w:color="auto"/>
              <w:left w:val="single" w:sz="4" w:space="0" w:color="auto"/>
              <w:bottom w:val="single" w:sz="4" w:space="0" w:color="auto"/>
            </w:tcBorders>
            <w:shd w:val="clear" w:color="auto" w:fill="FFFFFF" w:themeFill="background1"/>
          </w:tcPr>
          <w:p w14:paraId="03944227" w14:textId="6DA7095C" w:rsidR="00394756" w:rsidRPr="000E266D" w:rsidRDefault="001C52B3" w:rsidP="00394756">
            <w:pPr>
              <w:pStyle w:val="ACMATableBody"/>
              <w:rPr>
                <w:rFonts w:cs="Arial"/>
              </w:rPr>
            </w:pPr>
            <w:r w:rsidRPr="000E266D">
              <w:rPr>
                <w:rFonts w:cs="Arial"/>
              </w:rPr>
              <w:t>Gold Coast FM Pty Ltd</w:t>
            </w:r>
          </w:p>
        </w:tc>
      </w:tr>
      <w:tr w:rsidR="00394756" w:rsidRPr="000E266D" w14:paraId="272AB76A" w14:textId="77777777" w:rsidTr="00BC1510">
        <w:trPr>
          <w:cnfStyle w:val="100000000000" w:firstRow="1" w:lastRow="0" w:firstColumn="0" w:lastColumn="0" w:oddVBand="0" w:evenVBand="0" w:oddHBand="0" w:evenHBand="0" w:firstRowFirstColumn="0" w:firstRowLastColumn="0" w:lastRowFirstColumn="0" w:lastRowLastColumn="0"/>
          <w:tblHeader/>
        </w:trPr>
        <w:tc>
          <w:tcPr>
            <w:tcW w:w="2612" w:type="dxa"/>
            <w:tcBorders>
              <w:top w:val="single" w:sz="4" w:space="0" w:color="auto"/>
              <w:bottom w:val="single" w:sz="4" w:space="0" w:color="auto"/>
              <w:right w:val="single" w:sz="4" w:space="0" w:color="auto"/>
            </w:tcBorders>
            <w:shd w:val="clear" w:color="auto" w:fill="FFFFFF" w:themeFill="background1"/>
          </w:tcPr>
          <w:p w14:paraId="17E6ED7A" w14:textId="63C6FFEA" w:rsidR="00394756" w:rsidRPr="000E266D" w:rsidRDefault="00394756" w:rsidP="00394756">
            <w:pPr>
              <w:pStyle w:val="ACMATableBody"/>
              <w:rPr>
                <w:b/>
                <w:bCs/>
              </w:rPr>
            </w:pPr>
            <w:r w:rsidRPr="000E266D">
              <w:rPr>
                <w:b/>
              </w:rPr>
              <w:t>Finding</w:t>
            </w:r>
          </w:p>
        </w:tc>
        <w:tc>
          <w:tcPr>
            <w:tcW w:w="5724" w:type="dxa"/>
            <w:tcBorders>
              <w:top w:val="single" w:sz="4" w:space="0" w:color="auto"/>
              <w:left w:val="single" w:sz="4" w:space="0" w:color="auto"/>
              <w:bottom w:val="single" w:sz="4" w:space="0" w:color="auto"/>
            </w:tcBorders>
            <w:shd w:val="clear" w:color="auto" w:fill="FFFFFF" w:themeFill="background1"/>
          </w:tcPr>
          <w:p w14:paraId="113130D3" w14:textId="72E826B1" w:rsidR="00394756" w:rsidRPr="000E266D" w:rsidRDefault="00394756" w:rsidP="00BC3114">
            <w:pPr>
              <w:pStyle w:val="ACMATableBody"/>
              <w:rPr>
                <w:rFonts w:cs="Arial"/>
                <w:highlight w:val="yellow"/>
              </w:rPr>
            </w:pPr>
            <w:r w:rsidRPr="000E266D">
              <w:rPr>
                <w:rFonts w:cs="Arial"/>
              </w:rPr>
              <w:t>Breach of 2.2 [generally accepted standards of decency]</w:t>
            </w:r>
          </w:p>
        </w:tc>
      </w:tr>
      <w:tr w:rsidR="00394756" w:rsidRPr="000E266D" w14:paraId="373F0140" w14:textId="77777777" w:rsidTr="00394756">
        <w:trPr>
          <w:cnfStyle w:val="100000000000" w:firstRow="1" w:lastRow="0" w:firstColumn="0" w:lastColumn="0" w:oddVBand="0" w:evenVBand="0" w:oddHBand="0" w:evenHBand="0" w:firstRowFirstColumn="0" w:firstRowLastColumn="0" w:lastRowFirstColumn="0" w:lastRowLastColumn="0"/>
          <w:tblHeader/>
        </w:trPr>
        <w:tc>
          <w:tcPr>
            <w:tcW w:w="8336" w:type="dxa"/>
            <w:gridSpan w:val="2"/>
            <w:tcBorders>
              <w:top w:val="single" w:sz="4" w:space="0" w:color="auto"/>
              <w:bottom w:val="single" w:sz="4" w:space="0" w:color="auto"/>
            </w:tcBorders>
            <w:shd w:val="clear" w:color="auto" w:fill="BFBFBF" w:themeFill="background1" w:themeFillShade="BF"/>
          </w:tcPr>
          <w:p w14:paraId="0A032F6C" w14:textId="420C9B0F" w:rsidR="00394756" w:rsidRPr="000E266D" w:rsidRDefault="00394756" w:rsidP="00394756">
            <w:pPr>
              <w:pStyle w:val="ACMATableBody"/>
              <w:rPr>
                <w:rFonts w:cs="Arial"/>
                <w:highlight w:val="yellow"/>
              </w:rPr>
            </w:pPr>
            <w:r w:rsidRPr="000E266D">
              <w:rPr>
                <w:b/>
                <w:bCs/>
              </w:rPr>
              <w:t>Investigation BI-728</w:t>
            </w:r>
          </w:p>
        </w:tc>
      </w:tr>
      <w:tr w:rsidR="00394756" w:rsidRPr="000E266D" w14:paraId="54578CC0" w14:textId="77777777" w:rsidTr="00BC1510">
        <w:trPr>
          <w:cnfStyle w:val="100000000000" w:firstRow="1" w:lastRow="0" w:firstColumn="0" w:lastColumn="0" w:oddVBand="0" w:evenVBand="0" w:oddHBand="0" w:evenHBand="0" w:firstRowFirstColumn="0" w:firstRowLastColumn="0" w:lastRowFirstColumn="0" w:lastRowLastColumn="0"/>
          <w:tblHeader/>
        </w:trPr>
        <w:tc>
          <w:tcPr>
            <w:tcW w:w="2612" w:type="dxa"/>
            <w:tcBorders>
              <w:top w:val="single" w:sz="4" w:space="0" w:color="auto"/>
              <w:bottom w:val="single" w:sz="4" w:space="0" w:color="auto"/>
              <w:right w:val="single" w:sz="4" w:space="0" w:color="auto"/>
            </w:tcBorders>
            <w:shd w:val="clear" w:color="auto" w:fill="FFFFFF" w:themeFill="background1"/>
          </w:tcPr>
          <w:p w14:paraId="5D7F267F" w14:textId="76218D3E" w:rsidR="00394756" w:rsidRPr="000E266D" w:rsidRDefault="00394756" w:rsidP="00394756">
            <w:pPr>
              <w:pStyle w:val="ACMATableBody"/>
              <w:rPr>
                <w:b/>
              </w:rPr>
            </w:pPr>
            <w:r w:rsidRPr="000E266D">
              <w:rPr>
                <w:b/>
              </w:rPr>
              <w:t>Licensee</w:t>
            </w:r>
          </w:p>
        </w:tc>
        <w:tc>
          <w:tcPr>
            <w:tcW w:w="5724" w:type="dxa"/>
            <w:tcBorders>
              <w:top w:val="single" w:sz="4" w:space="0" w:color="auto"/>
              <w:left w:val="single" w:sz="4" w:space="0" w:color="auto"/>
              <w:bottom w:val="single" w:sz="4" w:space="0" w:color="auto"/>
            </w:tcBorders>
            <w:shd w:val="clear" w:color="auto" w:fill="FFFFFF" w:themeFill="background1"/>
          </w:tcPr>
          <w:p w14:paraId="71F4B884" w14:textId="2A43203D" w:rsidR="00394756" w:rsidRPr="000E266D" w:rsidRDefault="00A37744" w:rsidP="001E4F99">
            <w:pPr>
              <w:pStyle w:val="ACMATableBody"/>
              <w:rPr>
                <w:rFonts w:cs="Arial"/>
              </w:rPr>
            </w:pPr>
            <w:r w:rsidRPr="008645D8">
              <w:rPr>
                <w:rFonts w:cs="Arial"/>
              </w:rPr>
              <w:t>Maryborough Broadcasting Company Pty Limited</w:t>
            </w:r>
          </w:p>
        </w:tc>
      </w:tr>
      <w:tr w:rsidR="00394756" w:rsidRPr="000E266D" w14:paraId="23487762" w14:textId="77777777" w:rsidTr="00BC1510">
        <w:trPr>
          <w:cnfStyle w:val="100000000000" w:firstRow="1" w:lastRow="0" w:firstColumn="0" w:lastColumn="0" w:oddVBand="0" w:evenVBand="0" w:oddHBand="0" w:evenHBand="0" w:firstRowFirstColumn="0" w:firstRowLastColumn="0" w:lastRowFirstColumn="0" w:lastRowLastColumn="0"/>
          <w:tblHeader/>
        </w:trPr>
        <w:tc>
          <w:tcPr>
            <w:tcW w:w="2612" w:type="dxa"/>
            <w:tcBorders>
              <w:top w:val="single" w:sz="4" w:space="0" w:color="auto"/>
              <w:bottom w:val="single" w:sz="4" w:space="0" w:color="auto"/>
              <w:right w:val="single" w:sz="4" w:space="0" w:color="auto"/>
            </w:tcBorders>
            <w:shd w:val="clear" w:color="auto" w:fill="FFFFFF" w:themeFill="background1"/>
          </w:tcPr>
          <w:p w14:paraId="071FC4E0" w14:textId="1D032CE6" w:rsidR="00394756" w:rsidRPr="000E266D" w:rsidRDefault="00394756" w:rsidP="00394756">
            <w:pPr>
              <w:pStyle w:val="ACMATableBody"/>
              <w:rPr>
                <w:b/>
                <w:bCs/>
              </w:rPr>
            </w:pPr>
            <w:r w:rsidRPr="000E266D">
              <w:rPr>
                <w:b/>
              </w:rPr>
              <w:t>Finding</w:t>
            </w:r>
          </w:p>
        </w:tc>
        <w:tc>
          <w:tcPr>
            <w:tcW w:w="5724" w:type="dxa"/>
            <w:tcBorders>
              <w:top w:val="single" w:sz="4" w:space="0" w:color="auto"/>
              <w:left w:val="single" w:sz="4" w:space="0" w:color="auto"/>
              <w:bottom w:val="single" w:sz="4" w:space="0" w:color="auto"/>
            </w:tcBorders>
            <w:shd w:val="clear" w:color="auto" w:fill="FFFFFF" w:themeFill="background1"/>
          </w:tcPr>
          <w:p w14:paraId="68D089EF" w14:textId="3D797DB1" w:rsidR="00394756" w:rsidRPr="000E266D" w:rsidRDefault="00394756" w:rsidP="00BC3114">
            <w:pPr>
              <w:pStyle w:val="ACMATableBody"/>
              <w:rPr>
                <w:rFonts w:cs="Arial"/>
                <w:highlight w:val="yellow"/>
              </w:rPr>
            </w:pPr>
            <w:r w:rsidRPr="000E266D">
              <w:rPr>
                <w:rFonts w:cs="Arial"/>
              </w:rPr>
              <w:t>Breach of 2.2 [generally accepted standards of decency]</w:t>
            </w:r>
          </w:p>
        </w:tc>
      </w:tr>
      <w:tr w:rsidR="0057762D" w:rsidRPr="000E266D" w14:paraId="72A67ECD" w14:textId="77777777" w:rsidTr="00BC1510">
        <w:trPr>
          <w:cnfStyle w:val="100000000000" w:firstRow="1" w:lastRow="0" w:firstColumn="0" w:lastColumn="0" w:oddVBand="0" w:evenVBand="0" w:oddHBand="0" w:evenHBand="0" w:firstRowFirstColumn="0" w:firstRowLastColumn="0" w:lastRowFirstColumn="0" w:lastRowLastColumn="0"/>
          <w:tblHeader/>
        </w:trPr>
        <w:tc>
          <w:tcPr>
            <w:tcW w:w="8336" w:type="dxa"/>
            <w:gridSpan w:val="2"/>
            <w:tcBorders>
              <w:top w:val="single" w:sz="4" w:space="0" w:color="auto"/>
              <w:bottom w:val="single" w:sz="4" w:space="0" w:color="auto"/>
            </w:tcBorders>
            <w:shd w:val="clear" w:color="auto" w:fill="BFBFBF" w:themeFill="background1" w:themeFillShade="BF"/>
          </w:tcPr>
          <w:p w14:paraId="044F5618" w14:textId="05D901F1" w:rsidR="0057762D" w:rsidRPr="000E266D" w:rsidRDefault="0057762D" w:rsidP="00394756">
            <w:pPr>
              <w:pStyle w:val="ACMATableBody"/>
              <w:rPr>
                <w:rFonts w:cs="Arial"/>
                <w:highlight w:val="yellow"/>
              </w:rPr>
            </w:pPr>
            <w:r w:rsidRPr="000E266D">
              <w:rPr>
                <w:b/>
              </w:rPr>
              <w:t xml:space="preserve">General </w:t>
            </w:r>
          </w:p>
        </w:tc>
      </w:tr>
      <w:tr w:rsidR="00394756" w:rsidRPr="000E266D" w14:paraId="79511F92" w14:textId="77777777" w:rsidTr="00BC1510">
        <w:trPr>
          <w:cnfStyle w:val="100000000000" w:firstRow="1" w:lastRow="0" w:firstColumn="0" w:lastColumn="0" w:oddVBand="0" w:evenVBand="0" w:oddHBand="0" w:evenHBand="0" w:firstRowFirstColumn="0" w:firstRowLastColumn="0" w:lastRowFirstColumn="0" w:lastRowLastColumn="0"/>
          <w:tblHeader/>
        </w:trPr>
        <w:tc>
          <w:tcPr>
            <w:tcW w:w="2612" w:type="dxa"/>
            <w:tcBorders>
              <w:top w:val="single" w:sz="4" w:space="0" w:color="auto"/>
              <w:bottom w:val="single" w:sz="4" w:space="0" w:color="auto"/>
              <w:right w:val="single" w:sz="4" w:space="0" w:color="auto"/>
            </w:tcBorders>
            <w:shd w:val="clear" w:color="auto" w:fill="FFFFFF" w:themeFill="background1"/>
          </w:tcPr>
          <w:p w14:paraId="785B857E" w14:textId="52F62F12" w:rsidR="00394756" w:rsidRPr="000E266D" w:rsidRDefault="00394756" w:rsidP="00394756">
            <w:pPr>
              <w:pStyle w:val="ACMATableBody"/>
              <w:rPr>
                <w:b/>
              </w:rPr>
            </w:pPr>
            <w:r w:rsidRPr="000E266D">
              <w:rPr>
                <w:b/>
              </w:rPr>
              <w:t xml:space="preserve">Relevant </w:t>
            </w:r>
            <w:r w:rsidR="0057762D" w:rsidRPr="000E266D">
              <w:rPr>
                <w:b/>
              </w:rPr>
              <w:t>code</w:t>
            </w:r>
          </w:p>
        </w:tc>
        <w:tc>
          <w:tcPr>
            <w:tcW w:w="5724" w:type="dxa"/>
            <w:tcBorders>
              <w:top w:val="single" w:sz="4" w:space="0" w:color="auto"/>
              <w:left w:val="single" w:sz="4" w:space="0" w:color="auto"/>
              <w:bottom w:val="single" w:sz="4" w:space="0" w:color="auto"/>
            </w:tcBorders>
            <w:shd w:val="clear" w:color="auto" w:fill="FFFFFF" w:themeFill="background1"/>
          </w:tcPr>
          <w:p w14:paraId="6A1D18E6" w14:textId="5C33F752" w:rsidR="00394756" w:rsidRPr="000E266D" w:rsidRDefault="0057762D" w:rsidP="00394756">
            <w:pPr>
              <w:pStyle w:val="ACMATableBody"/>
            </w:pPr>
            <w:r w:rsidRPr="000E266D">
              <w:rPr>
                <w:rFonts w:cs="Arial"/>
              </w:rPr>
              <w:t>Commercial Radio Code of Practice 2017 (revised in 2018)</w:t>
            </w:r>
          </w:p>
        </w:tc>
      </w:tr>
      <w:tr w:rsidR="00394756" w:rsidRPr="000E266D" w14:paraId="4E9ACE55" w14:textId="77777777" w:rsidTr="00BC1510">
        <w:trPr>
          <w:cnfStyle w:val="100000000000" w:firstRow="1" w:lastRow="0" w:firstColumn="0" w:lastColumn="0" w:oddVBand="0" w:evenVBand="0" w:oddHBand="0" w:evenHBand="0" w:firstRowFirstColumn="0" w:firstRowLastColumn="0" w:lastRowFirstColumn="0" w:lastRowLastColumn="0"/>
          <w:tblHeader/>
        </w:trPr>
        <w:tc>
          <w:tcPr>
            <w:tcW w:w="2612" w:type="dxa"/>
            <w:tcBorders>
              <w:top w:val="single" w:sz="4" w:space="0" w:color="auto"/>
              <w:bottom w:val="single" w:sz="4" w:space="0" w:color="auto"/>
              <w:right w:val="single" w:sz="4" w:space="0" w:color="auto"/>
            </w:tcBorders>
            <w:shd w:val="clear" w:color="auto" w:fill="FFFFFF" w:themeFill="background1"/>
          </w:tcPr>
          <w:p w14:paraId="38351315" w14:textId="6F8BE159" w:rsidR="00394756" w:rsidRPr="000E266D" w:rsidRDefault="00394756" w:rsidP="00394756">
            <w:pPr>
              <w:pStyle w:val="ACMATableBody"/>
              <w:rPr>
                <w:b/>
              </w:rPr>
            </w:pPr>
            <w:r w:rsidRPr="000E266D">
              <w:rPr>
                <w:b/>
              </w:rPr>
              <w:t>Program</w:t>
            </w:r>
          </w:p>
        </w:tc>
        <w:tc>
          <w:tcPr>
            <w:tcW w:w="5724" w:type="dxa"/>
            <w:tcBorders>
              <w:top w:val="single" w:sz="4" w:space="0" w:color="auto"/>
              <w:left w:val="single" w:sz="4" w:space="0" w:color="auto"/>
              <w:bottom w:val="single" w:sz="4" w:space="0" w:color="auto"/>
            </w:tcBorders>
            <w:shd w:val="clear" w:color="auto" w:fill="FFFFFF" w:themeFill="background1"/>
          </w:tcPr>
          <w:p w14:paraId="6729EDF5" w14:textId="6C2FD24F" w:rsidR="00394756" w:rsidRPr="000E266D" w:rsidRDefault="00BC3114" w:rsidP="00394756">
            <w:pPr>
              <w:pStyle w:val="ACMATableBody"/>
              <w:rPr>
                <w:iCs/>
              </w:rPr>
            </w:pPr>
            <w:r w:rsidRPr="000E266D">
              <w:rPr>
                <w:i/>
              </w:rPr>
              <w:t>Marty Sheargold Show</w:t>
            </w:r>
          </w:p>
        </w:tc>
      </w:tr>
      <w:tr w:rsidR="00394756" w:rsidRPr="000E266D" w14:paraId="1717DF92" w14:textId="77777777" w:rsidTr="00BC1510">
        <w:trPr>
          <w:cnfStyle w:val="100000000000" w:firstRow="1" w:lastRow="0" w:firstColumn="0" w:lastColumn="0" w:oddVBand="0" w:evenVBand="0" w:oddHBand="0" w:evenHBand="0" w:firstRowFirstColumn="0" w:firstRowLastColumn="0" w:lastRowFirstColumn="0" w:lastRowLastColumn="0"/>
          <w:tblHeader/>
        </w:trPr>
        <w:tc>
          <w:tcPr>
            <w:tcW w:w="2612" w:type="dxa"/>
            <w:tcBorders>
              <w:top w:val="single" w:sz="4" w:space="0" w:color="auto"/>
              <w:bottom w:val="single" w:sz="4" w:space="0" w:color="auto"/>
              <w:right w:val="single" w:sz="4" w:space="0" w:color="auto"/>
            </w:tcBorders>
            <w:shd w:val="clear" w:color="auto" w:fill="FFFFFF" w:themeFill="background1"/>
          </w:tcPr>
          <w:p w14:paraId="23EA7629" w14:textId="658F1932" w:rsidR="00394756" w:rsidRPr="000E266D" w:rsidRDefault="00394756" w:rsidP="00394756">
            <w:pPr>
              <w:pStyle w:val="ACMATableBody"/>
              <w:rPr>
                <w:b/>
              </w:rPr>
            </w:pPr>
            <w:r w:rsidRPr="000E266D">
              <w:rPr>
                <w:b/>
              </w:rPr>
              <w:t>Date of broadcast</w:t>
            </w:r>
          </w:p>
        </w:tc>
        <w:tc>
          <w:tcPr>
            <w:tcW w:w="5724" w:type="dxa"/>
            <w:tcBorders>
              <w:top w:val="single" w:sz="4" w:space="0" w:color="auto"/>
              <w:left w:val="single" w:sz="4" w:space="0" w:color="auto"/>
              <w:bottom w:val="single" w:sz="4" w:space="0" w:color="auto"/>
            </w:tcBorders>
            <w:shd w:val="clear" w:color="auto" w:fill="FFFFFF" w:themeFill="background1"/>
          </w:tcPr>
          <w:p w14:paraId="74C3D038" w14:textId="1E12236D" w:rsidR="00394756" w:rsidRPr="000E266D" w:rsidRDefault="000411A4" w:rsidP="00394756">
            <w:pPr>
              <w:pStyle w:val="ACMATableBody"/>
            </w:pPr>
            <w:r w:rsidRPr="000E266D">
              <w:t>24 February 2025</w:t>
            </w:r>
          </w:p>
        </w:tc>
      </w:tr>
      <w:tr w:rsidR="00394756" w:rsidRPr="000E266D" w14:paraId="72E51373" w14:textId="77777777" w:rsidTr="00BC1510">
        <w:trPr>
          <w:cnfStyle w:val="100000000000" w:firstRow="1" w:lastRow="0" w:firstColumn="0" w:lastColumn="0" w:oddVBand="0" w:evenVBand="0" w:oddHBand="0" w:evenHBand="0" w:firstRowFirstColumn="0" w:firstRowLastColumn="0" w:lastRowFirstColumn="0" w:lastRowLastColumn="0"/>
          <w:tblHeader/>
        </w:trPr>
        <w:tc>
          <w:tcPr>
            <w:tcW w:w="2612" w:type="dxa"/>
            <w:tcBorders>
              <w:top w:val="single" w:sz="4" w:space="0" w:color="auto"/>
              <w:bottom w:val="single" w:sz="4" w:space="0" w:color="auto"/>
              <w:right w:val="single" w:sz="4" w:space="0" w:color="auto"/>
            </w:tcBorders>
            <w:shd w:val="clear" w:color="auto" w:fill="FFFFFF" w:themeFill="background1"/>
          </w:tcPr>
          <w:p w14:paraId="09E894D2" w14:textId="77777777" w:rsidR="00394756" w:rsidRPr="000E266D" w:rsidRDefault="00394756" w:rsidP="00394756">
            <w:pPr>
              <w:pStyle w:val="ACMATableBody"/>
              <w:rPr>
                <w:b/>
              </w:rPr>
            </w:pPr>
            <w:r w:rsidRPr="000E266D">
              <w:rPr>
                <w:b/>
              </w:rPr>
              <w:t>Type of service</w:t>
            </w:r>
          </w:p>
        </w:tc>
        <w:tc>
          <w:tcPr>
            <w:tcW w:w="5724" w:type="dxa"/>
            <w:tcBorders>
              <w:top w:val="single" w:sz="4" w:space="0" w:color="auto"/>
              <w:left w:val="single" w:sz="4" w:space="0" w:color="auto"/>
              <w:bottom w:val="single" w:sz="4" w:space="0" w:color="auto"/>
            </w:tcBorders>
            <w:shd w:val="clear" w:color="auto" w:fill="FFFFFF" w:themeFill="background1"/>
          </w:tcPr>
          <w:p w14:paraId="3AA1F948" w14:textId="4C633090" w:rsidR="00394756" w:rsidRPr="000E266D" w:rsidRDefault="000411A4" w:rsidP="00394756">
            <w:pPr>
              <w:pStyle w:val="ACMATableBody"/>
              <w:rPr>
                <w:highlight w:val="yellow"/>
              </w:rPr>
            </w:pPr>
            <w:r w:rsidRPr="000E266D">
              <w:t>Commercial radio</w:t>
            </w:r>
          </w:p>
        </w:tc>
      </w:tr>
      <w:tr w:rsidR="00394756" w:rsidRPr="000E266D" w14:paraId="4897C5BE" w14:textId="77777777" w:rsidTr="00BC1510">
        <w:trPr>
          <w:cnfStyle w:val="100000000000" w:firstRow="1" w:lastRow="0" w:firstColumn="0" w:lastColumn="0" w:oddVBand="0" w:evenVBand="0" w:oddHBand="0" w:evenHBand="0" w:firstRowFirstColumn="0" w:firstRowLastColumn="0" w:lastRowFirstColumn="0" w:lastRowLastColumn="0"/>
          <w:tblHeader/>
        </w:trPr>
        <w:tc>
          <w:tcPr>
            <w:tcW w:w="2612" w:type="dxa"/>
            <w:tcBorders>
              <w:top w:val="single" w:sz="4" w:space="0" w:color="auto"/>
              <w:bottom w:val="single" w:sz="4" w:space="0" w:color="auto"/>
              <w:right w:val="single" w:sz="4" w:space="0" w:color="auto"/>
            </w:tcBorders>
            <w:shd w:val="clear" w:color="auto" w:fill="FFFFFF" w:themeFill="background1"/>
          </w:tcPr>
          <w:p w14:paraId="592809E1" w14:textId="77777777" w:rsidR="00394756" w:rsidRPr="000E266D" w:rsidRDefault="00394756" w:rsidP="00394756">
            <w:pPr>
              <w:pStyle w:val="ACMATableBody"/>
              <w:rPr>
                <w:b/>
              </w:rPr>
            </w:pPr>
            <w:r w:rsidRPr="000E266D">
              <w:rPr>
                <w:b/>
              </w:rPr>
              <w:t>Attachments</w:t>
            </w:r>
          </w:p>
        </w:tc>
        <w:tc>
          <w:tcPr>
            <w:tcW w:w="5724" w:type="dxa"/>
            <w:tcBorders>
              <w:top w:val="single" w:sz="4" w:space="0" w:color="auto"/>
              <w:left w:val="single" w:sz="4" w:space="0" w:color="auto"/>
              <w:bottom w:val="single" w:sz="4" w:space="0" w:color="auto"/>
            </w:tcBorders>
            <w:shd w:val="clear" w:color="auto" w:fill="FFFFFF" w:themeFill="background1"/>
          </w:tcPr>
          <w:p w14:paraId="6AFEC2E9" w14:textId="77777777" w:rsidR="000E266D" w:rsidRDefault="00394756" w:rsidP="00781DC5">
            <w:pPr>
              <w:pStyle w:val="ACMAHeading2"/>
              <w:spacing w:before="0" w:after="0" w:line="240" w:lineRule="auto"/>
              <w:rPr>
                <w:b w:val="0"/>
                <w:sz w:val="20"/>
              </w:rPr>
            </w:pPr>
            <w:r w:rsidRPr="000E266D">
              <w:rPr>
                <w:bCs/>
                <w:sz w:val="20"/>
              </w:rPr>
              <w:t>A</w:t>
            </w:r>
            <w:r w:rsidRPr="000E266D">
              <w:rPr>
                <w:sz w:val="20"/>
              </w:rPr>
              <w:t xml:space="preserve"> – </w:t>
            </w:r>
            <w:r w:rsidR="000E266D" w:rsidRPr="000E266D">
              <w:rPr>
                <w:b w:val="0"/>
                <w:sz w:val="20"/>
              </w:rPr>
              <w:t>The ACMA’s approach to assessing content</w:t>
            </w:r>
          </w:p>
          <w:p w14:paraId="39C0500A" w14:textId="77777777" w:rsidR="00781DC5" w:rsidRPr="00781DC5" w:rsidRDefault="00781DC5" w:rsidP="00781DC5">
            <w:pPr>
              <w:pStyle w:val="ACMABodyText"/>
              <w:spacing w:before="0" w:after="0" w:line="240" w:lineRule="auto"/>
            </w:pPr>
          </w:p>
          <w:p w14:paraId="0BC03AA8" w14:textId="18593483" w:rsidR="000E266D" w:rsidRDefault="000E266D" w:rsidP="00781DC5">
            <w:pPr>
              <w:pStyle w:val="ACMABodyText"/>
              <w:spacing w:before="0" w:after="0" w:line="240" w:lineRule="auto"/>
            </w:pPr>
            <w:r w:rsidRPr="000E266D">
              <w:rPr>
                <w:b/>
                <w:bCs/>
              </w:rPr>
              <w:t>B –</w:t>
            </w:r>
            <w:r w:rsidR="0080396E">
              <w:rPr>
                <w:b/>
                <w:bCs/>
              </w:rPr>
              <w:t xml:space="preserve"> </w:t>
            </w:r>
            <w:r w:rsidR="0080396E" w:rsidRPr="0080396E">
              <w:t>T</w:t>
            </w:r>
            <w:r w:rsidRPr="0080396E">
              <w:t>ra</w:t>
            </w:r>
            <w:r w:rsidRPr="000E266D">
              <w:t>nscript of the relevant broadcast</w:t>
            </w:r>
          </w:p>
          <w:p w14:paraId="374E0EBA" w14:textId="6A436B23" w:rsidR="00394756" w:rsidRPr="000E266D" w:rsidRDefault="00394756" w:rsidP="00781DC5">
            <w:pPr>
              <w:pStyle w:val="ACMATableBody"/>
              <w:spacing w:before="0" w:after="0" w:line="240" w:lineRule="auto"/>
              <w:rPr>
                <w:i/>
                <w:highlight w:val="yellow"/>
              </w:rPr>
            </w:pPr>
          </w:p>
        </w:tc>
      </w:tr>
      <w:tr w:rsidR="00315C7D" w:rsidRPr="000E266D" w14:paraId="612C8EE6" w14:textId="77777777" w:rsidTr="00BC1510">
        <w:trPr>
          <w:cnfStyle w:val="100000000000" w:firstRow="1" w:lastRow="0" w:firstColumn="0" w:lastColumn="0" w:oddVBand="0" w:evenVBand="0" w:oddHBand="0" w:evenHBand="0" w:firstRowFirstColumn="0" w:firstRowLastColumn="0" w:lastRowFirstColumn="0" w:lastRowLastColumn="0"/>
          <w:tblHeader/>
        </w:trPr>
        <w:tc>
          <w:tcPr>
            <w:tcW w:w="2612" w:type="dxa"/>
            <w:tcBorders>
              <w:top w:val="single" w:sz="4" w:space="0" w:color="auto"/>
              <w:bottom w:val="single" w:sz="4" w:space="0" w:color="auto"/>
              <w:right w:val="single" w:sz="4" w:space="0" w:color="auto"/>
            </w:tcBorders>
            <w:shd w:val="clear" w:color="auto" w:fill="FFFFFF" w:themeFill="background1"/>
          </w:tcPr>
          <w:p w14:paraId="702ED836" w14:textId="4E813FAB" w:rsidR="00315C7D" w:rsidRPr="00315C7D" w:rsidRDefault="00315C7D" w:rsidP="00315C7D">
            <w:pPr>
              <w:pStyle w:val="ACMATableBody"/>
              <w:rPr>
                <w:b/>
              </w:rPr>
            </w:pPr>
            <w:r w:rsidRPr="00315C7D">
              <w:rPr>
                <w:b/>
              </w:rPr>
              <w:t xml:space="preserve">Date Finalised </w:t>
            </w:r>
          </w:p>
        </w:tc>
        <w:tc>
          <w:tcPr>
            <w:tcW w:w="5724" w:type="dxa"/>
            <w:tcBorders>
              <w:top w:val="single" w:sz="4" w:space="0" w:color="auto"/>
              <w:left w:val="single" w:sz="4" w:space="0" w:color="auto"/>
              <w:bottom w:val="single" w:sz="4" w:space="0" w:color="auto"/>
            </w:tcBorders>
            <w:shd w:val="clear" w:color="auto" w:fill="FFFFFF" w:themeFill="background1"/>
          </w:tcPr>
          <w:p w14:paraId="502972F9" w14:textId="244B57AA" w:rsidR="00315C7D" w:rsidRPr="00315C7D" w:rsidRDefault="009F3A8C" w:rsidP="00315C7D">
            <w:pPr>
              <w:pStyle w:val="ACMAHeading2"/>
              <w:spacing w:before="0" w:after="0"/>
              <w:rPr>
                <w:bCs/>
                <w:sz w:val="20"/>
              </w:rPr>
            </w:pPr>
            <w:r>
              <w:rPr>
                <w:bCs/>
                <w:sz w:val="20"/>
              </w:rPr>
              <w:t>14 August 2025</w:t>
            </w:r>
          </w:p>
        </w:tc>
      </w:tr>
    </w:tbl>
    <w:p w14:paraId="41AD43B0" w14:textId="74447C57" w:rsidR="001C6546" w:rsidRDefault="00D668E3" w:rsidP="007C3943">
      <w:pPr>
        <w:pStyle w:val="ACMABodyText"/>
        <w:spacing w:before="360" w:after="120" w:line="240" w:lineRule="auto"/>
        <w:rPr>
          <w:b/>
          <w:bCs/>
          <w:sz w:val="28"/>
          <w:szCs w:val="28"/>
        </w:rPr>
      </w:pPr>
      <w:r>
        <w:br w:type="page"/>
      </w:r>
      <w:r w:rsidR="007B047A" w:rsidRPr="002F1DBC">
        <w:rPr>
          <w:b/>
          <w:bCs/>
          <w:sz w:val="28"/>
          <w:szCs w:val="28"/>
        </w:rPr>
        <w:lastRenderedPageBreak/>
        <w:t>Background</w:t>
      </w:r>
    </w:p>
    <w:p w14:paraId="0721FF07" w14:textId="5E59A01E" w:rsidR="00EA4654" w:rsidRDefault="00EA4654" w:rsidP="007C3943">
      <w:pPr>
        <w:spacing w:before="0" w:line="240" w:lineRule="atLeast"/>
        <w:rPr>
          <w:rFonts w:cs="Arial"/>
          <w:i w:val="0"/>
          <w:snapToGrid w:val="0"/>
        </w:rPr>
      </w:pPr>
      <w:r w:rsidRPr="73C68A9F">
        <w:rPr>
          <w:rFonts w:cs="Arial"/>
          <w:i w:val="0"/>
        </w:rPr>
        <w:t xml:space="preserve">In March 2025, the Australian Communications and Media Authority (the </w:t>
      </w:r>
      <w:r w:rsidRPr="73C68A9F">
        <w:rPr>
          <w:rFonts w:cs="Arial"/>
          <w:b/>
          <w:bCs/>
          <w:i w:val="0"/>
        </w:rPr>
        <w:t>ACMA</w:t>
      </w:r>
      <w:r w:rsidRPr="73C68A9F">
        <w:rPr>
          <w:rFonts w:cs="Arial"/>
          <w:i w:val="0"/>
        </w:rPr>
        <w:t xml:space="preserve">) commenced an investigation under the </w:t>
      </w:r>
      <w:r w:rsidRPr="73C68A9F">
        <w:rPr>
          <w:rFonts w:cs="Arial"/>
        </w:rPr>
        <w:t>Broadcasting Services Act 1992</w:t>
      </w:r>
      <w:r w:rsidR="007F2C08" w:rsidRPr="73C68A9F">
        <w:rPr>
          <w:rFonts w:cs="Arial"/>
        </w:rPr>
        <w:t xml:space="preserve"> </w:t>
      </w:r>
      <w:r w:rsidR="007F2C08" w:rsidRPr="73C68A9F">
        <w:rPr>
          <w:rFonts w:cs="Arial"/>
          <w:i w:val="0"/>
        </w:rPr>
        <w:t>(Cth)</w:t>
      </w:r>
      <w:r w:rsidRPr="73C68A9F">
        <w:rPr>
          <w:rFonts w:cs="Arial"/>
          <w:i w:val="0"/>
        </w:rPr>
        <w:t xml:space="preserve"> (the </w:t>
      </w:r>
      <w:r w:rsidRPr="73C68A9F">
        <w:rPr>
          <w:rFonts w:cs="Arial"/>
          <w:b/>
          <w:bCs/>
          <w:i w:val="0"/>
        </w:rPr>
        <w:t>BSA</w:t>
      </w:r>
      <w:r w:rsidRPr="73C68A9F">
        <w:rPr>
          <w:rFonts w:cs="Arial"/>
          <w:i w:val="0"/>
        </w:rPr>
        <w:t xml:space="preserve">) into the 24 February 2025 broadcast (the </w:t>
      </w:r>
      <w:r w:rsidRPr="73C68A9F">
        <w:rPr>
          <w:rFonts w:cs="Arial"/>
          <w:b/>
          <w:bCs/>
          <w:i w:val="0"/>
        </w:rPr>
        <w:t>relevant broadcast</w:t>
      </w:r>
      <w:r w:rsidRPr="73C68A9F">
        <w:rPr>
          <w:rFonts w:cs="Arial"/>
          <w:i w:val="0"/>
        </w:rPr>
        <w:t xml:space="preserve">) of the </w:t>
      </w:r>
      <w:r w:rsidRPr="73C68A9F">
        <w:rPr>
          <w:rFonts w:cs="Arial"/>
        </w:rPr>
        <w:t>Marty Sheargold Show</w:t>
      </w:r>
      <w:r w:rsidRPr="73C68A9F">
        <w:rPr>
          <w:rFonts w:cs="Arial"/>
          <w:i w:val="0"/>
        </w:rPr>
        <w:t xml:space="preserve"> (the </w:t>
      </w:r>
      <w:r w:rsidRPr="73C68A9F">
        <w:rPr>
          <w:rFonts w:cs="Arial"/>
          <w:b/>
          <w:bCs/>
          <w:i w:val="0"/>
        </w:rPr>
        <w:t>Program</w:t>
      </w:r>
      <w:r w:rsidRPr="73C68A9F">
        <w:rPr>
          <w:rFonts w:cs="Arial"/>
          <w:i w:val="0"/>
        </w:rPr>
        <w:t xml:space="preserve">). </w:t>
      </w:r>
      <w:bookmarkStart w:id="0" w:name="_Hlk203121947"/>
      <w:r w:rsidRPr="73C68A9F">
        <w:rPr>
          <w:rFonts w:cs="Arial"/>
          <w:i w:val="0"/>
          <w:snapToGrid w:val="0"/>
        </w:rPr>
        <w:t xml:space="preserve">The </w:t>
      </w:r>
      <w:r w:rsidRPr="73C68A9F">
        <w:rPr>
          <w:rFonts w:cs="Arial"/>
          <w:i w:val="0"/>
        </w:rPr>
        <w:t>Program, which is no longer on-air</w:t>
      </w:r>
      <w:bookmarkEnd w:id="0"/>
      <w:r w:rsidRPr="73C68A9F">
        <w:rPr>
          <w:rFonts w:cs="Arial"/>
          <w:i w:val="0"/>
        </w:rPr>
        <w:t>,</w:t>
      </w:r>
      <w:r w:rsidRPr="73C68A9F">
        <w:rPr>
          <w:rFonts w:cs="Arial"/>
          <w:i w:val="0"/>
          <w:snapToGrid w:val="0"/>
        </w:rPr>
        <w:t xml:space="preserve"> </w:t>
      </w:r>
      <w:bookmarkStart w:id="1" w:name="_Hlk203125825"/>
      <w:r w:rsidRPr="73C68A9F">
        <w:rPr>
          <w:rFonts w:cs="Arial"/>
          <w:i w:val="0"/>
          <w:snapToGrid w:val="0"/>
        </w:rPr>
        <w:t>was broadcast on the Triple M network during weekdays as a three-hour drivetime show</w:t>
      </w:r>
      <w:r w:rsidR="00990134" w:rsidRPr="73C68A9F">
        <w:rPr>
          <w:rFonts w:cs="Arial"/>
          <w:i w:val="0"/>
          <w:snapToGrid w:val="0"/>
        </w:rPr>
        <w:t>, from 3pm to 6pm</w:t>
      </w:r>
      <w:r w:rsidRPr="73C68A9F">
        <w:rPr>
          <w:rFonts w:cs="Arial"/>
          <w:i w:val="0"/>
          <w:snapToGrid w:val="0"/>
        </w:rPr>
        <w:t xml:space="preserve"> in NSW and Queensland, and in other markets as a one-hour program</w:t>
      </w:r>
      <w:r w:rsidR="00990134" w:rsidRPr="73C68A9F">
        <w:rPr>
          <w:rFonts w:cs="Arial"/>
          <w:i w:val="0"/>
          <w:snapToGrid w:val="0"/>
        </w:rPr>
        <w:t xml:space="preserve"> from 3pm to 4pm</w:t>
      </w:r>
      <w:r w:rsidRPr="73C68A9F">
        <w:rPr>
          <w:rFonts w:cs="Arial"/>
          <w:i w:val="0"/>
          <w:snapToGrid w:val="0"/>
        </w:rPr>
        <w:t xml:space="preserve">. </w:t>
      </w:r>
      <w:r w:rsidR="00990134" w:rsidRPr="73C68A9F">
        <w:rPr>
          <w:rFonts w:cs="Arial"/>
          <w:i w:val="0"/>
          <w:snapToGrid w:val="0"/>
        </w:rPr>
        <w:t>The relevant broadcast was aired at approximately 5:29pm</w:t>
      </w:r>
      <w:r w:rsidR="00D32DDF">
        <w:rPr>
          <w:rFonts w:cs="Arial"/>
          <w:i w:val="0"/>
          <w:snapToGrid w:val="0"/>
        </w:rPr>
        <w:t xml:space="preserve"> in New South Wales and Queensland</w:t>
      </w:r>
      <w:r w:rsidR="00990134" w:rsidRPr="73C68A9F">
        <w:rPr>
          <w:rFonts w:cs="Arial"/>
          <w:i w:val="0"/>
          <w:snapToGrid w:val="0"/>
        </w:rPr>
        <w:t>.</w:t>
      </w:r>
    </w:p>
    <w:bookmarkEnd w:id="1"/>
    <w:p w14:paraId="2EC4EC07" w14:textId="2997E5FB" w:rsidR="00FE1229" w:rsidRPr="00A7767F" w:rsidRDefault="00EA4654" w:rsidP="00A7767F">
      <w:pPr>
        <w:pStyle w:val="ACMABodyText"/>
        <w:rPr>
          <w:rFonts w:cs="Arial"/>
        </w:rPr>
      </w:pPr>
      <w:r w:rsidRPr="73C68A9F">
        <w:rPr>
          <w:rFonts w:cs="Arial"/>
        </w:rPr>
        <w:t xml:space="preserve">The Program </w:t>
      </w:r>
      <w:r w:rsidR="00962F40">
        <w:rPr>
          <w:rFonts w:cs="Arial"/>
        </w:rPr>
        <w:t xml:space="preserve">was an entertainment </w:t>
      </w:r>
      <w:r w:rsidR="0094101B" w:rsidRPr="00A7767F">
        <w:rPr>
          <w:rFonts w:cs="Arial"/>
        </w:rPr>
        <w:t xml:space="preserve">format </w:t>
      </w:r>
      <w:r w:rsidR="003C459B" w:rsidRPr="00A7767F">
        <w:rPr>
          <w:rFonts w:cs="Arial"/>
        </w:rPr>
        <w:t>with commentary and</w:t>
      </w:r>
      <w:r w:rsidR="0094101B" w:rsidRPr="00A7767F">
        <w:rPr>
          <w:rFonts w:cs="Arial"/>
        </w:rPr>
        <w:t xml:space="preserve"> </w:t>
      </w:r>
      <w:r w:rsidR="003C459B" w:rsidRPr="00A7767F">
        <w:rPr>
          <w:rFonts w:cs="Arial"/>
        </w:rPr>
        <w:t xml:space="preserve">comedic discussion about news </w:t>
      </w:r>
      <w:r w:rsidR="00962F40">
        <w:rPr>
          <w:rFonts w:cs="Arial"/>
        </w:rPr>
        <w:t>and</w:t>
      </w:r>
      <w:r w:rsidR="003C459B" w:rsidRPr="00A7767F">
        <w:rPr>
          <w:rFonts w:cs="Arial"/>
        </w:rPr>
        <w:t xml:space="preserve"> sport</w:t>
      </w:r>
      <w:r w:rsidR="00312D9F">
        <w:rPr>
          <w:rFonts w:cs="Arial"/>
        </w:rPr>
        <w:t>.</w:t>
      </w:r>
      <w:r w:rsidR="00981703" w:rsidRPr="00981703">
        <w:rPr>
          <w:rFonts w:cs="Arial"/>
        </w:rPr>
        <w:t xml:space="preserve"> </w:t>
      </w:r>
      <w:r w:rsidR="00981703" w:rsidRPr="73C68A9F">
        <w:rPr>
          <w:rFonts w:cs="Arial"/>
        </w:rPr>
        <w:t xml:space="preserve">Marty Sheargold (the </w:t>
      </w:r>
      <w:r w:rsidR="00981703" w:rsidRPr="006E2937">
        <w:rPr>
          <w:rFonts w:cs="Arial"/>
          <w:b/>
          <w:bCs/>
        </w:rPr>
        <w:t>host</w:t>
      </w:r>
      <w:r w:rsidR="00981703" w:rsidRPr="73C68A9F">
        <w:rPr>
          <w:rFonts w:cs="Arial"/>
        </w:rPr>
        <w:t>) and co-hosts, Troy Ellis and Will Ralston</w:t>
      </w:r>
      <w:r w:rsidR="00981703">
        <w:rPr>
          <w:rFonts w:cs="Arial"/>
        </w:rPr>
        <w:t xml:space="preserve"> </w:t>
      </w:r>
      <w:r w:rsidR="00E3149B">
        <w:rPr>
          <w:rFonts w:cs="Arial"/>
        </w:rPr>
        <w:t xml:space="preserve">interacted </w:t>
      </w:r>
      <w:r w:rsidR="00026856">
        <w:rPr>
          <w:rFonts w:cs="Arial"/>
        </w:rPr>
        <w:t xml:space="preserve">with each other and </w:t>
      </w:r>
      <w:r w:rsidR="007704F8">
        <w:rPr>
          <w:rFonts w:cs="Arial"/>
        </w:rPr>
        <w:t xml:space="preserve">talk back callers </w:t>
      </w:r>
      <w:r w:rsidR="00E3149B">
        <w:rPr>
          <w:rFonts w:cs="Arial"/>
        </w:rPr>
        <w:t xml:space="preserve">on the </w:t>
      </w:r>
      <w:r w:rsidR="009F3A8C">
        <w:rPr>
          <w:rFonts w:cs="Arial"/>
        </w:rPr>
        <w:t>P</w:t>
      </w:r>
      <w:r w:rsidR="00E3149B">
        <w:rPr>
          <w:rFonts w:cs="Arial"/>
        </w:rPr>
        <w:t>rogram</w:t>
      </w:r>
      <w:r w:rsidR="007704F8">
        <w:rPr>
          <w:rFonts w:cs="Arial"/>
        </w:rPr>
        <w:t>.</w:t>
      </w:r>
      <w:r w:rsidR="0017209B" w:rsidRPr="73C68A9F">
        <w:rPr>
          <w:rFonts w:cs="Arial"/>
        </w:rPr>
        <w:t xml:space="preserve"> </w:t>
      </w:r>
      <w:r w:rsidR="00281F78">
        <w:t xml:space="preserve">The </w:t>
      </w:r>
      <w:r w:rsidR="009A64A5">
        <w:t xml:space="preserve">full </w:t>
      </w:r>
      <w:r w:rsidR="00393FDF">
        <w:t xml:space="preserve">Program </w:t>
      </w:r>
      <w:r w:rsidR="00281F78">
        <w:t>was</w:t>
      </w:r>
      <w:r w:rsidR="001C6546">
        <w:t xml:space="preserve"> broadcast </w:t>
      </w:r>
      <w:r w:rsidR="00137D23">
        <w:t xml:space="preserve">between </w:t>
      </w:r>
      <w:r w:rsidR="00767AB5">
        <w:t xml:space="preserve">3pm to 6pm </w:t>
      </w:r>
      <w:r w:rsidR="001C6546">
        <w:t>on</w:t>
      </w:r>
      <w:r w:rsidR="001C23D6">
        <w:t xml:space="preserve"> the Triple M network</w:t>
      </w:r>
      <w:r w:rsidR="001C6546">
        <w:t xml:space="preserve"> by</w:t>
      </w:r>
      <w:r w:rsidR="00FE1229">
        <w:t>:</w:t>
      </w:r>
    </w:p>
    <w:p w14:paraId="0C74A586" w14:textId="6B851130" w:rsidR="00FE1229" w:rsidRPr="00982D9A" w:rsidRDefault="00FE1229" w:rsidP="00602FA2">
      <w:pPr>
        <w:pStyle w:val="ACMABodyText"/>
        <w:ind w:firstLine="720"/>
        <w:rPr>
          <w:b/>
          <w:bCs/>
        </w:rPr>
      </w:pPr>
      <w:r w:rsidRPr="00982D9A">
        <w:t>(i)</w:t>
      </w:r>
      <w:r w:rsidR="00457AEA" w:rsidRPr="00982D9A">
        <w:rPr>
          <w:rFonts w:cs="Arial"/>
        </w:rPr>
        <w:t xml:space="preserve"> Triple M Sydney Pty Ltd </w:t>
      </w:r>
      <w:r w:rsidR="00B11F19" w:rsidRPr="00982D9A">
        <w:t>(</w:t>
      </w:r>
      <w:r w:rsidR="00B11F19" w:rsidRPr="00982D9A">
        <w:rPr>
          <w:b/>
          <w:bCs/>
        </w:rPr>
        <w:t>Sydney Licensee</w:t>
      </w:r>
      <w:r w:rsidR="00B11F19" w:rsidRPr="00982D9A">
        <w:t>)</w:t>
      </w:r>
    </w:p>
    <w:p w14:paraId="7F66F340" w14:textId="3CB1A4FB" w:rsidR="00FE1229" w:rsidRPr="00982D9A" w:rsidRDefault="00FE1229" w:rsidP="00602FA2">
      <w:pPr>
        <w:pStyle w:val="ACMABodyText"/>
        <w:ind w:firstLine="720"/>
      </w:pPr>
      <w:r w:rsidRPr="00982D9A">
        <w:t>(ii)</w:t>
      </w:r>
      <w:r w:rsidR="00457AEA" w:rsidRPr="00982D9A">
        <w:rPr>
          <w:rFonts w:cs="Arial"/>
        </w:rPr>
        <w:t xml:space="preserve"> </w:t>
      </w:r>
      <w:bookmarkStart w:id="2" w:name="_Hlk203118274"/>
      <w:r w:rsidR="00457AEA" w:rsidRPr="00982D9A">
        <w:rPr>
          <w:rFonts w:cs="Arial"/>
        </w:rPr>
        <w:t>Triple M Brisbane Pty Ltd</w:t>
      </w:r>
      <w:r w:rsidR="00B11F19" w:rsidRPr="00982D9A">
        <w:rPr>
          <w:rFonts w:cs="Arial"/>
        </w:rPr>
        <w:t xml:space="preserve"> </w:t>
      </w:r>
      <w:r w:rsidR="00B11F19" w:rsidRPr="00982D9A">
        <w:t>(</w:t>
      </w:r>
      <w:r w:rsidR="00B11F19" w:rsidRPr="00982D9A">
        <w:rPr>
          <w:b/>
          <w:bCs/>
        </w:rPr>
        <w:t>Brisbane Licensee</w:t>
      </w:r>
      <w:r w:rsidR="00B11F19" w:rsidRPr="00982D9A">
        <w:t>)</w:t>
      </w:r>
    </w:p>
    <w:bookmarkEnd w:id="2"/>
    <w:p w14:paraId="23E188D8" w14:textId="4DB92FFB" w:rsidR="00FE1229" w:rsidRPr="00982D9A" w:rsidRDefault="00FE1229" w:rsidP="00602FA2">
      <w:pPr>
        <w:pStyle w:val="ACMABodyText"/>
        <w:ind w:firstLine="720"/>
      </w:pPr>
      <w:r w:rsidRPr="00982D9A">
        <w:t>(iii)</w:t>
      </w:r>
      <w:r w:rsidR="00457AEA" w:rsidRPr="00982D9A">
        <w:t xml:space="preserve"> </w:t>
      </w:r>
      <w:bookmarkStart w:id="3" w:name="_Hlk203118296"/>
      <w:r w:rsidR="00457AEA" w:rsidRPr="00982D9A">
        <w:rPr>
          <w:rFonts w:cs="Arial"/>
        </w:rPr>
        <w:t>Gold Coast FM Pty Ltd</w:t>
      </w:r>
      <w:r w:rsidR="00B11F19" w:rsidRPr="00982D9A">
        <w:rPr>
          <w:rFonts w:cs="Arial"/>
        </w:rPr>
        <w:t xml:space="preserve"> </w:t>
      </w:r>
      <w:r w:rsidR="00B11F19" w:rsidRPr="00982D9A">
        <w:t>(</w:t>
      </w:r>
      <w:r w:rsidR="00B11F19" w:rsidRPr="00982D9A">
        <w:rPr>
          <w:b/>
          <w:bCs/>
        </w:rPr>
        <w:t>Gold Coast Licensee</w:t>
      </w:r>
      <w:r w:rsidR="00B11F19" w:rsidRPr="00982D9A">
        <w:t>)</w:t>
      </w:r>
      <w:bookmarkEnd w:id="3"/>
    </w:p>
    <w:p w14:paraId="4A334F91" w14:textId="6B88F72D" w:rsidR="008645D8" w:rsidRDefault="00FE1229" w:rsidP="008645D8">
      <w:pPr>
        <w:pStyle w:val="ACMABodyText"/>
        <w:ind w:firstLine="720"/>
      </w:pPr>
      <w:r>
        <w:t xml:space="preserve">(iv) </w:t>
      </w:r>
      <w:bookmarkStart w:id="4" w:name="_Hlk203118310"/>
      <w:r w:rsidR="00457AEA" w:rsidRPr="73C68A9F">
        <w:rPr>
          <w:rFonts w:cs="Arial"/>
        </w:rPr>
        <w:t>Maryborough Broadcasting Company Pty Limited</w:t>
      </w:r>
      <w:r w:rsidR="00B11F19" w:rsidRPr="73C68A9F">
        <w:rPr>
          <w:rFonts w:cs="Arial"/>
        </w:rPr>
        <w:t xml:space="preserve"> </w:t>
      </w:r>
      <w:r w:rsidR="00B11F19">
        <w:t>(</w:t>
      </w:r>
      <w:r w:rsidR="00B11F19" w:rsidRPr="73C68A9F">
        <w:rPr>
          <w:b/>
          <w:bCs/>
        </w:rPr>
        <w:t>Maryborough Licensee</w:t>
      </w:r>
      <w:r w:rsidR="00B11F19">
        <w:t>)</w:t>
      </w:r>
      <w:bookmarkStart w:id="5" w:name="_Hlk203120863"/>
      <w:bookmarkEnd w:id="4"/>
      <w:r w:rsidR="00D62AC3">
        <w:t>.</w:t>
      </w:r>
    </w:p>
    <w:p w14:paraId="603CE848" w14:textId="10431747" w:rsidR="000D7A6F" w:rsidRPr="000B2A30" w:rsidRDefault="00962F40" w:rsidP="008645D8">
      <w:pPr>
        <w:pStyle w:val="ACMABodyText"/>
        <w:rPr>
          <w:rFonts w:cs="Arial"/>
        </w:rPr>
      </w:pPr>
      <w:r w:rsidRPr="000B2A30">
        <w:rPr>
          <w:rFonts w:cs="Arial"/>
          <w:color w:val="202224"/>
          <w:spacing w:val="-5"/>
        </w:rPr>
        <w:t xml:space="preserve">One </w:t>
      </w:r>
      <w:r w:rsidR="005B6010" w:rsidRPr="000B2A30">
        <w:rPr>
          <w:rFonts w:cs="Arial"/>
        </w:rPr>
        <w:t xml:space="preserve">segment </w:t>
      </w:r>
      <w:r w:rsidRPr="000B2A30">
        <w:rPr>
          <w:rFonts w:cs="Arial"/>
        </w:rPr>
        <w:t xml:space="preserve">of the </w:t>
      </w:r>
      <w:r w:rsidR="009F3A8C" w:rsidRPr="000B2A30">
        <w:rPr>
          <w:rFonts w:cs="Arial"/>
        </w:rPr>
        <w:t>P</w:t>
      </w:r>
      <w:r w:rsidRPr="000B2A30">
        <w:rPr>
          <w:rFonts w:cs="Arial"/>
        </w:rPr>
        <w:t xml:space="preserve">rogram was </w:t>
      </w:r>
      <w:r w:rsidR="005B6010" w:rsidRPr="000B2A30">
        <w:rPr>
          <w:rFonts w:cs="Arial"/>
        </w:rPr>
        <w:t xml:space="preserve">called </w:t>
      </w:r>
      <w:r w:rsidRPr="000B2A30">
        <w:rPr>
          <w:rFonts w:cs="Arial"/>
        </w:rPr>
        <w:t>‘</w:t>
      </w:r>
      <w:r w:rsidR="005B6010" w:rsidRPr="000B2A30">
        <w:rPr>
          <w:rFonts w:cs="Arial"/>
        </w:rPr>
        <w:t>What’s on the Back Page</w:t>
      </w:r>
      <w:r w:rsidRPr="000B2A30">
        <w:rPr>
          <w:rFonts w:cs="Arial"/>
        </w:rPr>
        <w:t xml:space="preserve">’ and was in the format of </w:t>
      </w:r>
      <w:r w:rsidR="0CA3328D" w:rsidRPr="000B2A30">
        <w:rPr>
          <w:rFonts w:cs="Arial"/>
          <w:color w:val="202224"/>
          <w:spacing w:val="-5"/>
        </w:rPr>
        <w:t xml:space="preserve"> </w:t>
      </w:r>
      <w:r w:rsidR="008B4325" w:rsidRPr="000B2A30">
        <w:rPr>
          <w:rFonts w:cs="Arial"/>
        </w:rPr>
        <w:t>an interactive discussion about sport, sports news, sports gossip</w:t>
      </w:r>
      <w:r w:rsidRPr="000B2A30">
        <w:rPr>
          <w:rFonts w:cs="Arial"/>
        </w:rPr>
        <w:t>,</w:t>
      </w:r>
      <w:r w:rsidR="008B4325" w:rsidRPr="000B2A30">
        <w:rPr>
          <w:rFonts w:cs="Arial"/>
        </w:rPr>
        <w:t xml:space="preserve"> and sports comedy</w:t>
      </w:r>
      <w:r w:rsidRPr="000B2A30">
        <w:rPr>
          <w:rFonts w:cs="Arial"/>
        </w:rPr>
        <w:t xml:space="preserve">. </w:t>
      </w:r>
      <w:r w:rsidR="0021064C" w:rsidRPr="000B2A30">
        <w:rPr>
          <w:rFonts w:cs="Arial"/>
        </w:rPr>
        <w:t>One of the co</w:t>
      </w:r>
      <w:r w:rsidR="00974E2E" w:rsidRPr="000B2A30">
        <w:rPr>
          <w:rFonts w:cs="Arial"/>
        </w:rPr>
        <w:t>-</w:t>
      </w:r>
      <w:r w:rsidR="0021064C" w:rsidRPr="000B2A30">
        <w:rPr>
          <w:rFonts w:cs="Arial"/>
        </w:rPr>
        <w:t>hosts</w:t>
      </w:r>
      <w:r w:rsidR="00974E2E" w:rsidRPr="000B2A30">
        <w:rPr>
          <w:rFonts w:cs="Arial"/>
        </w:rPr>
        <w:t xml:space="preserve">, Will </w:t>
      </w:r>
      <w:r w:rsidR="0000620A">
        <w:rPr>
          <w:rFonts w:cs="Arial"/>
        </w:rPr>
        <w:t>Ralston</w:t>
      </w:r>
      <w:r w:rsidR="00F8377A" w:rsidRPr="000B2A30">
        <w:rPr>
          <w:rFonts w:cs="Arial"/>
        </w:rPr>
        <w:t>,</w:t>
      </w:r>
      <w:r w:rsidR="008963E5" w:rsidRPr="000B2A30">
        <w:rPr>
          <w:rFonts w:cs="Arial"/>
        </w:rPr>
        <w:t xml:space="preserve"> </w:t>
      </w:r>
      <w:r w:rsidRPr="000B2A30">
        <w:rPr>
          <w:rFonts w:cs="Arial"/>
        </w:rPr>
        <w:t>provided a</w:t>
      </w:r>
      <w:r w:rsidR="00404905">
        <w:rPr>
          <w:rFonts w:cs="Arial"/>
        </w:rPr>
        <w:t xml:space="preserve">n update </w:t>
      </w:r>
      <w:r w:rsidRPr="000B2A30">
        <w:rPr>
          <w:rFonts w:cs="Arial"/>
        </w:rPr>
        <w:t>during this segment on</w:t>
      </w:r>
      <w:r w:rsidR="005E0E71" w:rsidRPr="000B2A30">
        <w:rPr>
          <w:rFonts w:cs="Arial"/>
        </w:rPr>
        <w:t xml:space="preserve"> </w:t>
      </w:r>
      <w:r w:rsidR="0CA3328D" w:rsidRPr="000B2A30">
        <w:rPr>
          <w:rFonts w:cs="Arial"/>
          <w:color w:val="202224"/>
          <w:spacing w:val="-5"/>
        </w:rPr>
        <w:t xml:space="preserve">the </w:t>
      </w:r>
      <w:r w:rsidR="3515723B" w:rsidRPr="000B2A30">
        <w:rPr>
          <w:rFonts w:cs="Arial"/>
          <w:lang w:val="en-US"/>
        </w:rPr>
        <w:t xml:space="preserve">Australian Women's National </w:t>
      </w:r>
      <w:r w:rsidR="00374576" w:rsidRPr="000B2A30">
        <w:rPr>
          <w:rFonts w:cs="Arial"/>
          <w:lang w:val="en-US"/>
        </w:rPr>
        <w:t>Football</w:t>
      </w:r>
      <w:r w:rsidR="00581485" w:rsidRPr="000B2A30">
        <w:rPr>
          <w:rFonts w:cs="Arial"/>
        </w:rPr>
        <w:t xml:space="preserve"> team</w:t>
      </w:r>
      <w:r w:rsidR="006E2937" w:rsidRPr="000B2A30">
        <w:rPr>
          <w:rFonts w:cs="Arial"/>
        </w:rPr>
        <w:t xml:space="preserve">, </w:t>
      </w:r>
      <w:r w:rsidR="00581485" w:rsidRPr="000B2A30">
        <w:rPr>
          <w:rFonts w:cs="Arial"/>
        </w:rPr>
        <w:t>the Matildas</w:t>
      </w:r>
      <w:r w:rsidR="005D3A06">
        <w:rPr>
          <w:rFonts w:cs="Arial"/>
        </w:rPr>
        <w:t>’</w:t>
      </w:r>
      <w:r w:rsidR="006E2937" w:rsidRPr="000B2A30">
        <w:rPr>
          <w:rFonts w:cs="Arial"/>
        </w:rPr>
        <w:t xml:space="preserve"> (the </w:t>
      </w:r>
      <w:r w:rsidR="006E2937" w:rsidRPr="000B2A30">
        <w:rPr>
          <w:rFonts w:cs="Arial"/>
          <w:b/>
          <w:bCs/>
        </w:rPr>
        <w:t>Matildas</w:t>
      </w:r>
      <w:r w:rsidR="006E2937" w:rsidRPr="000B2A30">
        <w:rPr>
          <w:rFonts w:cs="Arial"/>
        </w:rPr>
        <w:t xml:space="preserve">), </w:t>
      </w:r>
      <w:r w:rsidR="0CA3328D" w:rsidRPr="000B2A30">
        <w:rPr>
          <w:rFonts w:cs="Arial"/>
          <w:color w:val="202224"/>
          <w:spacing w:val="-5"/>
        </w:rPr>
        <w:t xml:space="preserve">defeat to the United States in the SheBelieves Cup </w:t>
      </w:r>
      <w:r w:rsidR="00BF7688" w:rsidRPr="000B2A30">
        <w:rPr>
          <w:rFonts w:cs="Arial"/>
          <w:color w:val="202224"/>
          <w:spacing w:val="-5"/>
        </w:rPr>
        <w:t>tournament</w:t>
      </w:r>
      <w:r w:rsidRPr="000B2A30">
        <w:rPr>
          <w:rFonts w:cs="Arial"/>
          <w:color w:val="202224"/>
          <w:spacing w:val="-5"/>
        </w:rPr>
        <w:t xml:space="preserve">. During this </w:t>
      </w:r>
      <w:r w:rsidR="00B612E9">
        <w:rPr>
          <w:rFonts w:cs="Arial"/>
          <w:color w:val="202224"/>
          <w:spacing w:val="-5"/>
        </w:rPr>
        <w:t>update</w:t>
      </w:r>
      <w:r w:rsidRPr="000B2A30">
        <w:rPr>
          <w:rFonts w:cs="Arial"/>
          <w:color w:val="202224"/>
          <w:spacing w:val="-5"/>
        </w:rPr>
        <w:t>, the hos</w:t>
      </w:r>
      <w:r w:rsidR="005E0E71" w:rsidRPr="000B2A30">
        <w:rPr>
          <w:rFonts w:cs="Arial"/>
          <w:color w:val="202224"/>
          <w:spacing w:val="-5"/>
        </w:rPr>
        <w:t xml:space="preserve">t </w:t>
      </w:r>
      <w:r w:rsidRPr="000B2A30">
        <w:rPr>
          <w:rFonts w:cs="Arial"/>
          <w:color w:val="202224"/>
          <w:spacing w:val="-5"/>
        </w:rPr>
        <w:t>interjected</w:t>
      </w:r>
      <w:r w:rsidR="00BF7688" w:rsidRPr="000B2A30">
        <w:rPr>
          <w:rFonts w:cs="Arial"/>
          <w:color w:val="202224"/>
          <w:spacing w:val="-5"/>
        </w:rPr>
        <w:t xml:space="preserve"> and </w:t>
      </w:r>
      <w:r w:rsidR="0CA3328D" w:rsidRPr="000B2A30">
        <w:rPr>
          <w:rFonts w:cs="Arial"/>
          <w:color w:val="202224"/>
          <w:spacing w:val="-5"/>
        </w:rPr>
        <w:t>made comments about the Matilda</w:t>
      </w:r>
      <w:r w:rsidR="529BD807" w:rsidRPr="000B2A30">
        <w:rPr>
          <w:rFonts w:cs="Arial"/>
          <w:color w:val="202224"/>
          <w:spacing w:val="-5"/>
        </w:rPr>
        <w:t>s</w:t>
      </w:r>
      <w:r w:rsidR="00BF7688" w:rsidRPr="000B2A30">
        <w:rPr>
          <w:rFonts w:cs="Arial"/>
          <w:color w:val="202224"/>
          <w:spacing w:val="-5"/>
        </w:rPr>
        <w:t xml:space="preserve"> and women’s sport. </w:t>
      </w:r>
    </w:p>
    <w:p w14:paraId="29C65295" w14:textId="4A231FCB" w:rsidR="0034022F" w:rsidRPr="0034022F" w:rsidRDefault="0034022F" w:rsidP="0034022F">
      <w:pPr>
        <w:pStyle w:val="ACMABodyText"/>
        <w:rPr>
          <w:rFonts w:cs="Arial"/>
          <w:iCs/>
        </w:rPr>
      </w:pPr>
      <w:bookmarkStart w:id="6" w:name="_Hlk203118466"/>
      <w:bookmarkEnd w:id="5"/>
      <w:r w:rsidRPr="000B2A30">
        <w:rPr>
          <w:rFonts w:cs="Arial"/>
          <w:iCs/>
        </w:rPr>
        <w:t xml:space="preserve">From 25 February, approximately 100 people contacted the ACMA to complain about the relevant broadcast. </w:t>
      </w:r>
      <w:r w:rsidR="00C64212" w:rsidRPr="000B2A30">
        <w:rPr>
          <w:rFonts w:cs="Arial"/>
          <w:iCs/>
        </w:rPr>
        <w:t>Several</w:t>
      </w:r>
      <w:r w:rsidR="00C64212" w:rsidRPr="000B2A30">
        <w:rPr>
          <w:rFonts w:cs="Arial"/>
          <w:b/>
          <w:bCs/>
          <w:iCs/>
        </w:rPr>
        <w:t xml:space="preserve"> </w:t>
      </w:r>
      <w:r w:rsidRPr="000B2A30">
        <w:rPr>
          <w:rFonts w:cs="Arial"/>
          <w:iCs/>
        </w:rPr>
        <w:t xml:space="preserve">were complaints under the Commercial Radio Code of Practice 2017 (revised 2018) (the </w:t>
      </w:r>
      <w:r w:rsidRPr="00697D47">
        <w:rPr>
          <w:rFonts w:cs="Arial"/>
          <w:b/>
          <w:bCs/>
          <w:iCs/>
        </w:rPr>
        <w:t>Code</w:t>
      </w:r>
      <w:r w:rsidRPr="000B2A30">
        <w:rPr>
          <w:rFonts w:cs="Arial"/>
          <w:iCs/>
        </w:rPr>
        <w:t>) from individuals who had first made complaints to the relevant licensee and were dissatisfied with the response the</w:t>
      </w:r>
      <w:r w:rsidR="008C147C" w:rsidRPr="000B2A30">
        <w:rPr>
          <w:rFonts w:cs="Arial"/>
          <w:iCs/>
        </w:rPr>
        <w:t>y</w:t>
      </w:r>
      <w:r w:rsidRPr="000B2A30">
        <w:rPr>
          <w:rFonts w:cs="Arial"/>
          <w:iCs/>
        </w:rPr>
        <w:t xml:space="preserve"> had received. The common theme among the complaints was that during the relevant broadcast the host made misogynistic and sexist comments while discussing the Matildas. The ACMA’s investigation considers the issues raised both by the specific Code complaints, as well as broader concern around the compliance of the broadcast with the decency provisions under the Code.</w:t>
      </w:r>
      <w:r w:rsidRPr="0034022F">
        <w:rPr>
          <w:rFonts w:cs="Arial"/>
          <w:b/>
          <w:bCs/>
          <w:iCs/>
        </w:rPr>
        <w:t xml:space="preserve"> </w:t>
      </w:r>
      <w:r w:rsidRPr="0034022F">
        <w:rPr>
          <w:rFonts w:cs="Arial"/>
          <w:iCs/>
        </w:rPr>
        <w:t> </w:t>
      </w:r>
    </w:p>
    <w:p w14:paraId="3002FD24" w14:textId="185B7F92" w:rsidR="00751CF0" w:rsidRPr="00D624C9" w:rsidRDefault="00D62AC3" w:rsidP="73C68A9F">
      <w:pPr>
        <w:pStyle w:val="ACMABodyText"/>
        <w:rPr>
          <w:rFonts w:cs="Arial"/>
        </w:rPr>
      </w:pPr>
      <w:bookmarkStart w:id="7" w:name="_Hlk203118550"/>
      <w:bookmarkEnd w:id="6"/>
      <w:r>
        <w:rPr>
          <w:rFonts w:cs="Arial"/>
        </w:rPr>
        <w:t>T</w:t>
      </w:r>
      <w:r w:rsidR="20938350" w:rsidRPr="73C68A9F">
        <w:rPr>
          <w:rFonts w:cs="Arial"/>
        </w:rPr>
        <w:t xml:space="preserve">he ACMA </w:t>
      </w:r>
      <w:r>
        <w:rPr>
          <w:rFonts w:cs="Arial"/>
        </w:rPr>
        <w:t xml:space="preserve">has </w:t>
      </w:r>
      <w:r w:rsidR="20938350" w:rsidRPr="73C68A9F">
        <w:rPr>
          <w:rFonts w:cs="Arial"/>
        </w:rPr>
        <w:t xml:space="preserve">investigated the </w:t>
      </w:r>
      <w:r w:rsidR="6A3EE07B" w:rsidRPr="73C68A9F">
        <w:rPr>
          <w:rFonts w:cs="Arial"/>
        </w:rPr>
        <w:t>L</w:t>
      </w:r>
      <w:r w:rsidR="20938350" w:rsidRPr="73C68A9F">
        <w:rPr>
          <w:rFonts w:cs="Arial"/>
        </w:rPr>
        <w:t>icensees</w:t>
      </w:r>
      <w:r w:rsidR="731D5A32" w:rsidRPr="73C68A9F">
        <w:rPr>
          <w:rFonts w:cs="Arial"/>
        </w:rPr>
        <w:t>’</w:t>
      </w:r>
      <w:r w:rsidR="20938350" w:rsidRPr="73C68A9F">
        <w:rPr>
          <w:rFonts w:cs="Arial"/>
        </w:rPr>
        <w:t xml:space="preserve"> compliance with clause 2.2 </w:t>
      </w:r>
      <w:r w:rsidR="425B9B6E" w:rsidRPr="73C68A9F">
        <w:rPr>
          <w:rFonts w:cs="Arial"/>
        </w:rPr>
        <w:t xml:space="preserve">(decency) </w:t>
      </w:r>
      <w:r w:rsidR="20938350" w:rsidRPr="73C68A9F">
        <w:rPr>
          <w:rFonts w:cs="Arial"/>
        </w:rPr>
        <w:t xml:space="preserve">of the </w:t>
      </w:r>
      <w:r w:rsidR="009B31C4">
        <w:rPr>
          <w:rFonts w:cs="Arial"/>
        </w:rPr>
        <w:t>Code</w:t>
      </w:r>
      <w:r w:rsidR="20938350" w:rsidRPr="73C68A9F">
        <w:rPr>
          <w:rFonts w:cs="Arial"/>
        </w:rPr>
        <w:t>.</w:t>
      </w:r>
      <w:bookmarkEnd w:id="7"/>
      <w:r w:rsidR="638B2643" w:rsidRPr="73C68A9F" w:rsidDel="00843263">
        <w:rPr>
          <w:rStyle w:val="FootnoteReference"/>
        </w:rPr>
        <w:t xml:space="preserve"> </w:t>
      </w:r>
    </w:p>
    <w:p w14:paraId="43DF84E5" w14:textId="0DF70E15" w:rsidR="00032122" w:rsidRDefault="00032122" w:rsidP="00032122">
      <w:pPr>
        <w:pStyle w:val="ACMAHeading2"/>
      </w:pPr>
      <w:r w:rsidRPr="00ED1900">
        <w:t>Issue: Decency</w:t>
      </w:r>
    </w:p>
    <w:p w14:paraId="31603025" w14:textId="77777777" w:rsidR="00411059" w:rsidRDefault="00411059" w:rsidP="00BD7B18">
      <w:pPr>
        <w:spacing w:before="100" w:beforeAutospacing="1" w:after="100" w:afterAutospacing="1" w:line="240" w:lineRule="auto"/>
        <w:rPr>
          <w:b/>
          <w:bCs/>
          <w:i w:val="0"/>
          <w:snapToGrid w:val="0"/>
          <w:szCs w:val="20"/>
        </w:rPr>
      </w:pPr>
      <w:r>
        <w:rPr>
          <w:b/>
          <w:bCs/>
          <w:i w:val="0"/>
          <w:snapToGrid w:val="0"/>
          <w:szCs w:val="20"/>
        </w:rPr>
        <w:t>Relevant Code provision</w:t>
      </w:r>
    </w:p>
    <w:p w14:paraId="3453A854" w14:textId="06A900C2" w:rsidR="00BD7B18" w:rsidRPr="00406290" w:rsidRDefault="00411059" w:rsidP="00BD7B18">
      <w:pPr>
        <w:spacing w:before="100" w:beforeAutospacing="1" w:after="100" w:afterAutospacing="1" w:line="240" w:lineRule="auto"/>
        <w:rPr>
          <w:i w:val="0"/>
          <w:snapToGrid w:val="0"/>
          <w:szCs w:val="20"/>
        </w:rPr>
      </w:pPr>
      <w:r w:rsidRPr="00406290">
        <w:rPr>
          <w:i w:val="0"/>
          <w:snapToGrid w:val="0"/>
          <w:szCs w:val="20"/>
        </w:rPr>
        <w:t>2.</w:t>
      </w:r>
      <w:r>
        <w:rPr>
          <w:i w:val="0"/>
          <w:snapToGrid w:val="0"/>
          <w:szCs w:val="20"/>
        </w:rPr>
        <w:t xml:space="preserve"> </w:t>
      </w:r>
      <w:r w:rsidR="00BD7B18" w:rsidRPr="00406290">
        <w:rPr>
          <w:i w:val="0"/>
          <w:snapToGrid w:val="0"/>
          <w:szCs w:val="20"/>
        </w:rPr>
        <w:t>Material not suitable for broadcast</w:t>
      </w:r>
    </w:p>
    <w:p w14:paraId="086D5CDC" w14:textId="77777777" w:rsidR="00BD7B18" w:rsidRPr="006D0629" w:rsidRDefault="00BD7B18" w:rsidP="00406290">
      <w:pPr>
        <w:spacing w:before="100" w:beforeAutospacing="1" w:after="100" w:afterAutospacing="1" w:line="240" w:lineRule="auto"/>
        <w:ind w:left="1287" w:hanging="567"/>
        <w:rPr>
          <w:i w:val="0"/>
          <w:snapToGrid w:val="0"/>
          <w:szCs w:val="20"/>
        </w:rPr>
      </w:pPr>
      <w:r w:rsidRPr="00EA4BB0">
        <w:rPr>
          <w:i w:val="0"/>
          <w:snapToGrid w:val="0"/>
          <w:szCs w:val="20"/>
        </w:rPr>
        <w:t>2.2.</w:t>
      </w:r>
      <w:r w:rsidRPr="00EA4BB0">
        <w:rPr>
          <w:i w:val="0"/>
          <w:snapToGrid w:val="0"/>
          <w:szCs w:val="20"/>
        </w:rPr>
        <w:tab/>
      </w:r>
      <w:bookmarkStart w:id="8" w:name="_Hlk197180437"/>
      <w:r w:rsidRPr="00EA4BB0">
        <w:rPr>
          <w:i w:val="0"/>
          <w:snapToGrid w:val="0"/>
          <w:szCs w:val="20"/>
        </w:rPr>
        <w:t>Program content must not offend generally accepted standards of decency (for example, through the use of unjustified language), having regard to the demographic characteristics of the audience of the relevant Program.</w:t>
      </w:r>
    </w:p>
    <w:bookmarkEnd w:id="8"/>
    <w:p w14:paraId="69785D8D" w14:textId="31246897" w:rsidR="001C6546" w:rsidRDefault="00D9593A" w:rsidP="0072120E">
      <w:pPr>
        <w:pStyle w:val="ACMAHeading2"/>
      </w:pPr>
      <w:r>
        <w:t>Finding</w:t>
      </w:r>
    </w:p>
    <w:p w14:paraId="12D342D1" w14:textId="32C5858B" w:rsidR="005F4EE4" w:rsidRPr="00ED1900" w:rsidRDefault="005F4EE4" w:rsidP="005F4EE4">
      <w:pPr>
        <w:pStyle w:val="ACMABodyText"/>
      </w:pPr>
      <w:bookmarkStart w:id="9" w:name="_Hlk185954336"/>
      <w:r w:rsidRPr="00ED1900">
        <w:t xml:space="preserve">The ACMA’s finding is that the Licensees </w:t>
      </w:r>
      <w:r w:rsidRPr="005D2FD0">
        <w:t>breached</w:t>
      </w:r>
      <w:r w:rsidRPr="00ED1900">
        <w:t xml:space="preserve"> clause 2.2 of the Code.</w:t>
      </w:r>
    </w:p>
    <w:bookmarkEnd w:id="9"/>
    <w:p w14:paraId="153FF888" w14:textId="77777777" w:rsidR="001C6546" w:rsidRDefault="001C6546" w:rsidP="0072120E">
      <w:pPr>
        <w:pStyle w:val="ACMAHeading2"/>
      </w:pPr>
      <w:r>
        <w:lastRenderedPageBreak/>
        <w:t>Reasons</w:t>
      </w:r>
    </w:p>
    <w:p w14:paraId="744AFA8C" w14:textId="0423E184" w:rsidR="00AA5E36" w:rsidRPr="00452F5D" w:rsidRDefault="00AA5E36" w:rsidP="00AA5E36">
      <w:pPr>
        <w:pStyle w:val="ACMABodyText"/>
      </w:pPr>
      <w:r w:rsidRPr="00452F5D">
        <w:t>To assess compliance</w:t>
      </w:r>
      <w:r w:rsidR="00000DD5">
        <w:t xml:space="preserve"> with the Code</w:t>
      </w:r>
      <w:r w:rsidRPr="00452F5D">
        <w:t xml:space="preserve">, the ACMA </w:t>
      </w:r>
      <w:r w:rsidR="00000DD5">
        <w:t>consider</w:t>
      </w:r>
      <w:r w:rsidR="00846A55">
        <w:t>ed</w:t>
      </w:r>
      <w:r w:rsidR="00000DD5">
        <w:t xml:space="preserve"> the following:</w:t>
      </w:r>
    </w:p>
    <w:p w14:paraId="7B7AC74A" w14:textId="77777777" w:rsidR="00AA5E36" w:rsidRPr="00452F5D" w:rsidRDefault="00AA5E36" w:rsidP="00AA5E36">
      <w:pPr>
        <w:pStyle w:val="ACMABodyText"/>
        <w:numPr>
          <w:ilvl w:val="0"/>
          <w:numId w:val="16"/>
        </w:numPr>
        <w:rPr>
          <w:rFonts w:cs="Arial"/>
        </w:rPr>
      </w:pPr>
      <w:bookmarkStart w:id="10" w:name="_Hlk37343457"/>
      <w:r w:rsidRPr="00452F5D">
        <w:rPr>
          <w:rFonts w:cs="Arial"/>
        </w:rPr>
        <w:t>What would the ordinary reasonable listener have understood the material to convey?</w:t>
      </w:r>
    </w:p>
    <w:bookmarkEnd w:id="10"/>
    <w:p w14:paraId="303C5A98" w14:textId="77777777" w:rsidR="00AA5E36" w:rsidRPr="00452F5D" w:rsidRDefault="00AA5E36" w:rsidP="00AA5E36">
      <w:pPr>
        <w:pStyle w:val="ACMABodyText"/>
        <w:numPr>
          <w:ilvl w:val="0"/>
          <w:numId w:val="16"/>
        </w:numPr>
        <w:rPr>
          <w:rFonts w:cs="Arial"/>
        </w:rPr>
      </w:pPr>
      <w:r w:rsidRPr="00452F5D">
        <w:rPr>
          <w:rFonts w:cs="Arial"/>
        </w:rPr>
        <w:t>What are the demographic characteristics of the audience?</w:t>
      </w:r>
    </w:p>
    <w:p w14:paraId="166C44AD" w14:textId="77777777" w:rsidR="00AA5E36" w:rsidRDefault="00AA5E36" w:rsidP="00AA5E36">
      <w:pPr>
        <w:pStyle w:val="ACMABodyText"/>
        <w:numPr>
          <w:ilvl w:val="0"/>
          <w:numId w:val="16"/>
        </w:numPr>
      </w:pPr>
      <w:r w:rsidRPr="00452F5D">
        <w:t>In light of the above, did the material offend against any generally accepted standards of decency?</w:t>
      </w:r>
    </w:p>
    <w:p w14:paraId="5FC72505" w14:textId="66703A28" w:rsidR="00960FC0" w:rsidRDefault="00960FC0" w:rsidP="00960FC0">
      <w:pPr>
        <w:pStyle w:val="ACMABodyText"/>
        <w:rPr>
          <w:rFonts w:cs="Arial"/>
        </w:rPr>
      </w:pPr>
      <w:r>
        <w:rPr>
          <w:rFonts w:cs="Arial"/>
        </w:rPr>
        <w:t xml:space="preserve">The volume of complaints received about </w:t>
      </w:r>
      <w:r w:rsidR="00486BF4">
        <w:rPr>
          <w:rFonts w:cs="Arial"/>
        </w:rPr>
        <w:t>the relevant</w:t>
      </w:r>
      <w:r>
        <w:rPr>
          <w:rFonts w:cs="Arial"/>
        </w:rPr>
        <w:t xml:space="preserve"> broadcast means</w:t>
      </w:r>
      <w:r w:rsidR="002F49F6">
        <w:rPr>
          <w:rFonts w:cs="Arial"/>
        </w:rPr>
        <w:t xml:space="preserve"> that</w:t>
      </w:r>
      <w:r>
        <w:rPr>
          <w:rFonts w:cs="Arial"/>
        </w:rPr>
        <w:t xml:space="preserve"> it is not feasible to list them individually. However, the common theme among all complaints was the allegation that the host made inappropriate misogynistic and sexist comments. </w:t>
      </w:r>
      <w:r w:rsidR="00486BF4">
        <w:rPr>
          <w:rFonts w:cs="Arial"/>
        </w:rPr>
        <w:t>Extracts from some of the complaints</w:t>
      </w:r>
      <w:r>
        <w:rPr>
          <w:rFonts w:cs="Arial"/>
        </w:rPr>
        <w:t xml:space="preserve"> </w:t>
      </w:r>
      <w:r w:rsidR="00486BF4">
        <w:rPr>
          <w:rFonts w:cs="Arial"/>
        </w:rPr>
        <w:t>in</w:t>
      </w:r>
      <w:r>
        <w:rPr>
          <w:rFonts w:cs="Arial"/>
        </w:rPr>
        <w:t>clude:</w:t>
      </w:r>
    </w:p>
    <w:p w14:paraId="30DCBC6C" w14:textId="21D35727" w:rsidR="00F8304F" w:rsidRPr="00D62AC3" w:rsidRDefault="00B51CA0" w:rsidP="00486BF4">
      <w:pPr>
        <w:ind w:left="720"/>
        <w:rPr>
          <w:rFonts w:cs="Arial"/>
          <w:i w:val="0"/>
          <w:iCs/>
          <w:sz w:val="18"/>
          <w:szCs w:val="18"/>
        </w:rPr>
      </w:pPr>
      <w:r w:rsidRPr="00D62AC3">
        <w:rPr>
          <w:rFonts w:cs="Arial"/>
          <w:i w:val="0"/>
          <w:iCs/>
          <w:sz w:val="18"/>
          <w:szCs w:val="18"/>
        </w:rPr>
        <w:t>‘</w:t>
      </w:r>
      <w:r w:rsidR="00F23CA2" w:rsidRPr="00D62AC3">
        <w:rPr>
          <w:rFonts w:cs="Arial"/>
          <w:i w:val="0"/>
          <w:iCs/>
          <w:sz w:val="18"/>
          <w:szCs w:val="18"/>
        </w:rPr>
        <w:t>…</w:t>
      </w:r>
      <w:r w:rsidR="00F8304F" w:rsidRPr="00D62AC3">
        <w:rPr>
          <w:rFonts w:cs="Arial"/>
          <w:i w:val="0"/>
          <w:iCs/>
          <w:sz w:val="18"/>
          <w:szCs w:val="18"/>
        </w:rPr>
        <w:t>imagine young people listening to this with someone with a platform talking about women like this</w:t>
      </w:r>
      <w:r w:rsidR="00F23CA2" w:rsidRPr="00D62AC3">
        <w:rPr>
          <w:rFonts w:cs="Arial"/>
          <w:i w:val="0"/>
          <w:iCs/>
          <w:sz w:val="18"/>
          <w:szCs w:val="18"/>
        </w:rPr>
        <w:t>.</w:t>
      </w:r>
      <w:r w:rsidR="00F8304F" w:rsidRPr="00D62AC3">
        <w:rPr>
          <w:rFonts w:cs="Arial"/>
          <w:i w:val="0"/>
          <w:iCs/>
          <w:sz w:val="18"/>
          <w:szCs w:val="18"/>
        </w:rPr>
        <w:t>’</w:t>
      </w:r>
    </w:p>
    <w:p w14:paraId="0E53573C" w14:textId="7FF31431" w:rsidR="00F8304F" w:rsidRPr="00D62AC3" w:rsidRDefault="00F8304F" w:rsidP="00486BF4">
      <w:pPr>
        <w:ind w:left="720"/>
        <w:rPr>
          <w:rFonts w:cs="Arial"/>
          <w:i w:val="0"/>
          <w:iCs/>
          <w:sz w:val="18"/>
          <w:szCs w:val="18"/>
        </w:rPr>
      </w:pPr>
      <w:r w:rsidRPr="00D62AC3">
        <w:rPr>
          <w:rFonts w:cs="Arial"/>
          <w:i w:val="0"/>
          <w:iCs/>
          <w:sz w:val="18"/>
          <w:szCs w:val="18"/>
        </w:rPr>
        <w:t>‘Marty from</w:t>
      </w:r>
      <w:r w:rsidR="00D62AC3" w:rsidRPr="00D62AC3">
        <w:rPr>
          <w:rFonts w:cs="Arial"/>
          <w:i w:val="0"/>
          <w:iCs/>
          <w:sz w:val="18"/>
          <w:szCs w:val="18"/>
        </w:rPr>
        <w:t xml:space="preserve"> Triple</w:t>
      </w:r>
      <w:r w:rsidRPr="00D62AC3">
        <w:rPr>
          <w:rFonts w:cs="Arial"/>
          <w:i w:val="0"/>
          <w:iCs/>
          <w:sz w:val="18"/>
          <w:szCs w:val="18"/>
        </w:rPr>
        <w:t xml:space="preserve"> M made some absolutely disgusting comments about the female soccer team ‘Matilda’s’ </w:t>
      </w:r>
      <w:r w:rsidR="00D62AC3" w:rsidRPr="00D62AC3">
        <w:rPr>
          <w:rFonts w:cs="Arial"/>
          <w:i w:val="0"/>
          <w:iCs/>
          <w:sz w:val="18"/>
          <w:szCs w:val="18"/>
        </w:rPr>
        <w:t>…</w:t>
      </w:r>
      <w:r w:rsidRPr="00D62AC3">
        <w:rPr>
          <w:rFonts w:cs="Arial"/>
          <w:i w:val="0"/>
          <w:iCs/>
          <w:sz w:val="18"/>
          <w:szCs w:val="18"/>
        </w:rPr>
        <w:t>. Absolutely horrible, degrading comments.’</w:t>
      </w:r>
    </w:p>
    <w:p w14:paraId="5DFB948F" w14:textId="77777777" w:rsidR="00486BF4" w:rsidRPr="00D62AC3" w:rsidRDefault="00486BF4" w:rsidP="00486BF4">
      <w:pPr>
        <w:ind w:left="720"/>
        <w:rPr>
          <w:rFonts w:cs="Arial"/>
          <w:i w:val="0"/>
          <w:iCs/>
          <w:sz w:val="18"/>
          <w:szCs w:val="18"/>
        </w:rPr>
      </w:pPr>
      <w:r w:rsidRPr="00D62AC3">
        <w:rPr>
          <w:rFonts w:cs="Arial"/>
          <w:i w:val="0"/>
          <w:iCs/>
          <w:sz w:val="18"/>
          <w:szCs w:val="18"/>
        </w:rPr>
        <w:t>‘His comments were not only appalling but also damaging to the progress we have made in terms of gender equality in sport and society.’</w:t>
      </w:r>
    </w:p>
    <w:p w14:paraId="39C4BA42" w14:textId="5541AFC8" w:rsidR="00486BF4" w:rsidRPr="00D62AC3" w:rsidRDefault="00486BF4" w:rsidP="00486BF4">
      <w:pPr>
        <w:ind w:left="720"/>
        <w:rPr>
          <w:rFonts w:cs="Arial"/>
          <w:i w:val="0"/>
          <w:iCs/>
          <w:sz w:val="18"/>
          <w:szCs w:val="18"/>
        </w:rPr>
      </w:pPr>
      <w:r w:rsidRPr="00D62AC3">
        <w:rPr>
          <w:rFonts w:cs="Arial"/>
          <w:i w:val="0"/>
          <w:iCs/>
          <w:sz w:val="18"/>
          <w:szCs w:val="18"/>
        </w:rPr>
        <w:t xml:space="preserve">‘…absolutely crude, derogatory misogynistic comments against the Matildas football team. His views spread hatred, a polarised view belittling women and female professional athletes in general.’ </w:t>
      </w:r>
    </w:p>
    <w:p w14:paraId="44819E90" w14:textId="20406C25" w:rsidR="00486BF4" w:rsidRPr="00D62AC3" w:rsidRDefault="00486BF4" w:rsidP="000D7A6F">
      <w:pPr>
        <w:ind w:left="720"/>
        <w:rPr>
          <w:rFonts w:cs="Arial"/>
          <w:sz w:val="18"/>
          <w:szCs w:val="18"/>
        </w:rPr>
      </w:pPr>
      <w:r w:rsidRPr="00D62AC3">
        <w:rPr>
          <w:rFonts w:cs="Arial"/>
          <w:i w:val="0"/>
          <w:iCs/>
          <w:sz w:val="18"/>
          <w:szCs w:val="18"/>
        </w:rPr>
        <w:t>‘These comments are degrading to all women and girls - they demonstrate that women's interests and participation in society are second rate to men.’</w:t>
      </w:r>
    </w:p>
    <w:p w14:paraId="17644053" w14:textId="31FDEEA3" w:rsidR="001E1494" w:rsidRPr="001E4F99" w:rsidRDefault="001E1494" w:rsidP="000215AA">
      <w:pPr>
        <w:spacing w:before="0" w:line="240" w:lineRule="atLeast"/>
        <w:rPr>
          <w:rFonts w:cs="Arial"/>
          <w:i w:val="0"/>
          <w:iCs/>
        </w:rPr>
      </w:pPr>
      <w:r w:rsidRPr="001E4F99">
        <w:rPr>
          <w:rFonts w:cs="Arial"/>
          <w:i w:val="0"/>
          <w:iCs/>
        </w:rPr>
        <w:t xml:space="preserve">In </w:t>
      </w:r>
      <w:r w:rsidR="00000DD5" w:rsidRPr="001E4F99">
        <w:rPr>
          <w:rFonts w:cs="Arial"/>
          <w:i w:val="0"/>
          <w:iCs/>
        </w:rPr>
        <w:t>response</w:t>
      </w:r>
      <w:r w:rsidRPr="001E4F99">
        <w:rPr>
          <w:rFonts w:cs="Arial"/>
          <w:i w:val="0"/>
          <w:iCs/>
        </w:rPr>
        <w:t xml:space="preserve"> to the allegations made by complainants, the </w:t>
      </w:r>
      <w:r w:rsidR="00085BF3">
        <w:rPr>
          <w:rFonts w:cs="Arial"/>
          <w:i w:val="0"/>
          <w:iCs/>
        </w:rPr>
        <w:t>L</w:t>
      </w:r>
      <w:r w:rsidRPr="001E4F99">
        <w:rPr>
          <w:rFonts w:cs="Arial"/>
          <w:i w:val="0"/>
          <w:iCs/>
        </w:rPr>
        <w:t>icensee</w:t>
      </w:r>
      <w:r w:rsidR="00085BF3">
        <w:rPr>
          <w:rFonts w:cs="Arial"/>
          <w:i w:val="0"/>
          <w:iCs/>
        </w:rPr>
        <w:t>s</w:t>
      </w:r>
      <w:r w:rsidRPr="001E4F99">
        <w:rPr>
          <w:rFonts w:cs="Arial"/>
          <w:i w:val="0"/>
          <w:iCs/>
        </w:rPr>
        <w:t xml:space="preserve"> submitted to the ACMA: </w:t>
      </w:r>
    </w:p>
    <w:p w14:paraId="7C047143" w14:textId="77777777" w:rsidR="001E1494" w:rsidRPr="007C3943" w:rsidRDefault="001E1494" w:rsidP="00263C8C">
      <w:pPr>
        <w:pStyle w:val="ACMABodyText"/>
        <w:ind w:left="720"/>
        <w:rPr>
          <w:rFonts w:cs="Arial"/>
          <w:sz w:val="18"/>
          <w:szCs w:val="18"/>
        </w:rPr>
      </w:pPr>
      <w:r w:rsidRPr="007C3943">
        <w:rPr>
          <w:rFonts w:cs="Arial"/>
          <w:sz w:val="18"/>
          <w:szCs w:val="18"/>
        </w:rPr>
        <w:t xml:space="preserve">[The host] was particularly critical of the Matilda’s performance, comparing their team dynamics and off-field behaviour to that of “Year 10 Girls”. We acknowledge that some of his remarks were not ideal listening and did not align with SCA’s company values. </w:t>
      </w:r>
    </w:p>
    <w:p w14:paraId="517A119F" w14:textId="77777777" w:rsidR="001E1494" w:rsidRPr="007C3943" w:rsidRDefault="001E1494" w:rsidP="00263C8C">
      <w:pPr>
        <w:pStyle w:val="ACMABodyText"/>
        <w:ind w:left="720"/>
        <w:rPr>
          <w:rFonts w:cs="Arial"/>
          <w:sz w:val="18"/>
          <w:szCs w:val="18"/>
        </w:rPr>
      </w:pPr>
      <w:r w:rsidRPr="007C3943">
        <w:rPr>
          <w:rFonts w:cs="Arial"/>
          <w:sz w:val="18"/>
          <w:szCs w:val="18"/>
        </w:rPr>
        <w:t>[…]</w:t>
      </w:r>
    </w:p>
    <w:p w14:paraId="5302EB62" w14:textId="77777777" w:rsidR="001E1494" w:rsidRPr="00D62AC3" w:rsidRDefault="001E1494" w:rsidP="00263C8C">
      <w:pPr>
        <w:pStyle w:val="ACMABodyText"/>
        <w:ind w:left="720"/>
        <w:rPr>
          <w:rFonts w:cs="Arial"/>
          <w:sz w:val="18"/>
          <w:szCs w:val="18"/>
        </w:rPr>
      </w:pPr>
      <w:r w:rsidRPr="007C3943">
        <w:rPr>
          <w:rFonts w:cs="Arial"/>
          <w:sz w:val="18"/>
          <w:szCs w:val="18"/>
        </w:rPr>
        <w:t>However, nothing in those comments was, in our view, offensive to generally acceptable standards of decency for a Triple M Listener. When sports teams perform badly (and it is arguable the Matildas are not playing at their best) there are harsh comments made from time to time. Off-field behaviour is discussed (and often relevant to entertainment shows) and opinions given with respect to antics both on</w:t>
      </w:r>
      <w:r w:rsidRPr="00D62AC3">
        <w:rPr>
          <w:rFonts w:cs="Arial"/>
          <w:sz w:val="18"/>
          <w:szCs w:val="18"/>
        </w:rPr>
        <w:t xml:space="preserve"> and off the field. Some opinions are unpopular and controversial. This is not uncommon on many radio stations throughout Australia, Triple M included. Making disdainful comments about the behaviour of the Matildas (and was done in the Comments) is not indecent.</w:t>
      </w:r>
    </w:p>
    <w:p w14:paraId="320CFAA6" w14:textId="77777777" w:rsidR="001E1494" w:rsidRPr="00D62AC3" w:rsidRDefault="001E1494" w:rsidP="00263C8C">
      <w:pPr>
        <w:pStyle w:val="ACMABodyText"/>
        <w:ind w:left="720"/>
        <w:rPr>
          <w:rFonts w:cs="Arial"/>
          <w:sz w:val="18"/>
          <w:szCs w:val="18"/>
        </w:rPr>
      </w:pPr>
      <w:r w:rsidRPr="00D62AC3">
        <w:rPr>
          <w:rFonts w:cs="Arial"/>
          <w:sz w:val="18"/>
          <w:szCs w:val="18"/>
        </w:rPr>
        <w:t>[…]</w:t>
      </w:r>
    </w:p>
    <w:p w14:paraId="312A8599" w14:textId="0588A04D" w:rsidR="00EC0DED" w:rsidRDefault="00EC0DED" w:rsidP="00EC0DED">
      <w:pPr>
        <w:pStyle w:val="ACMABodyText"/>
        <w:ind w:left="720"/>
        <w:rPr>
          <w:rFonts w:cs="Arial"/>
          <w:iCs/>
          <w:sz w:val="18"/>
          <w:szCs w:val="18"/>
        </w:rPr>
      </w:pPr>
      <w:r w:rsidRPr="00D62AC3">
        <w:rPr>
          <w:rFonts w:cs="Arial"/>
          <w:iCs/>
          <w:sz w:val="18"/>
          <w:szCs w:val="18"/>
        </w:rPr>
        <w:t>Sheargold</w:t>
      </w:r>
      <w:r w:rsidR="001E1494" w:rsidRPr="00D62AC3">
        <w:rPr>
          <w:rFonts w:cs="Arial"/>
          <w:iCs/>
          <w:sz w:val="18"/>
          <w:szCs w:val="18"/>
        </w:rPr>
        <w:t xml:space="preserve"> also made a comment regarding the Matilda’s upcoming Asian Cup appearance, stating “I would rather hammer a nail through the head of my penis than watch that”. This language is certainly unsavoury and not something we as a network condone. Notwithstanding this, we do not believe it breaches Code 2.2. This was a one-off reference made to anatomy in the context of a lively discussion about sport, made outside of core school pick-up times. It was not sexual in nature – it was certainly designed to shock, however we do not believe that this would be likely to offend the usual, reasonable Triple M listener.</w:t>
      </w:r>
    </w:p>
    <w:p w14:paraId="78C23E0F" w14:textId="72C86420" w:rsidR="006105EE" w:rsidRDefault="006105EE" w:rsidP="00EC0DED">
      <w:pPr>
        <w:pStyle w:val="ACMABodyText"/>
        <w:ind w:left="720"/>
        <w:rPr>
          <w:rFonts w:cs="Arial"/>
          <w:iCs/>
          <w:sz w:val="18"/>
          <w:szCs w:val="18"/>
        </w:rPr>
      </w:pPr>
      <w:r>
        <w:rPr>
          <w:rFonts w:cs="Arial"/>
          <w:iCs/>
          <w:sz w:val="18"/>
          <w:szCs w:val="18"/>
        </w:rPr>
        <w:t>[…]</w:t>
      </w:r>
    </w:p>
    <w:p w14:paraId="3950A761" w14:textId="77777777" w:rsidR="006105EE" w:rsidRPr="000B2A30" w:rsidRDefault="006105EE" w:rsidP="006105EE">
      <w:pPr>
        <w:pStyle w:val="ACMABodyText"/>
        <w:ind w:left="720"/>
        <w:rPr>
          <w:rFonts w:cs="Arial"/>
          <w:iCs/>
          <w:sz w:val="18"/>
          <w:szCs w:val="18"/>
        </w:rPr>
      </w:pPr>
      <w:r w:rsidRPr="000B2A30">
        <w:rPr>
          <w:rFonts w:cs="Arial"/>
          <w:iCs/>
          <w:sz w:val="18"/>
          <w:szCs w:val="18"/>
        </w:rPr>
        <w:lastRenderedPageBreak/>
        <w:t xml:space="preserve">SCA unequivocally disagreed with the Comments, which is reflected in our timely and decisive actions, including removing the Show from air, mutually parting ways with Sheargold, and cancelling the Show entirely. </w:t>
      </w:r>
    </w:p>
    <w:p w14:paraId="66320E3A" w14:textId="77777777" w:rsidR="006105EE" w:rsidRPr="000B2A30" w:rsidRDefault="006105EE" w:rsidP="006105EE">
      <w:pPr>
        <w:pStyle w:val="ACMABodyText"/>
        <w:ind w:left="720"/>
        <w:rPr>
          <w:rFonts w:cs="Arial"/>
          <w:iCs/>
          <w:sz w:val="18"/>
          <w:szCs w:val="18"/>
        </w:rPr>
      </w:pPr>
      <w:r w:rsidRPr="000B2A30">
        <w:rPr>
          <w:rFonts w:cs="Arial"/>
          <w:iCs/>
          <w:sz w:val="18"/>
          <w:szCs w:val="18"/>
        </w:rPr>
        <w:t xml:space="preserve">We acknowledge and appreciate the concerns raised by the complainants and the broader public. While we do not believe the Comments breached the Codes, particularly given that many complainants did not hear the broadcast in context, we took the matter seriously and have taken time as a management team to debrief properly and ensure learnings from this incident have been taken on board appropriately. The personal stories shared with us from complainants were meaningful, and we approached the situation with sensitivity and accountability. </w:t>
      </w:r>
    </w:p>
    <w:p w14:paraId="2BEBAC94" w14:textId="2958A6AE" w:rsidR="006105EE" w:rsidRPr="001B4E2E" w:rsidRDefault="006105EE" w:rsidP="006105EE">
      <w:pPr>
        <w:pStyle w:val="ACMABodyText"/>
        <w:ind w:left="720"/>
        <w:rPr>
          <w:rFonts w:cs="Arial"/>
          <w:sz w:val="18"/>
          <w:szCs w:val="18"/>
        </w:rPr>
      </w:pPr>
      <w:r w:rsidRPr="000B2A30">
        <w:rPr>
          <w:rFonts w:cs="Arial"/>
          <w:sz w:val="18"/>
          <w:szCs w:val="18"/>
        </w:rPr>
        <w:t>SCA acted promptly and effectively upon reviewing the Comments, making it clear that they do not reflect our values or the views of our company. Given these actions, we firmly maintain that SCA did not breach the Codes in broadcasting the comments.</w:t>
      </w:r>
    </w:p>
    <w:p w14:paraId="3B3458CC" w14:textId="073FAF08" w:rsidR="00EA4654" w:rsidRDefault="00AE2DB4" w:rsidP="001E1494">
      <w:pPr>
        <w:pStyle w:val="ACMABodyText"/>
        <w:rPr>
          <w:b/>
          <w:bCs/>
        </w:rPr>
      </w:pPr>
      <w:r w:rsidRPr="009B1D21">
        <w:rPr>
          <w:b/>
          <w:bCs/>
        </w:rPr>
        <w:t>What would the ordinary reasonable listener have understood the material to convey</w:t>
      </w:r>
      <w:r w:rsidR="00EA4654">
        <w:rPr>
          <w:b/>
          <w:bCs/>
        </w:rPr>
        <w:t>?</w:t>
      </w:r>
    </w:p>
    <w:p w14:paraId="7C05AAFF" w14:textId="0C55F670" w:rsidR="001B115E" w:rsidRPr="0053175B" w:rsidRDefault="1AA68F01" w:rsidP="001B115E">
      <w:pPr>
        <w:pStyle w:val="ACMABodyText"/>
      </w:pPr>
      <w:r w:rsidRPr="0053175B">
        <w:t>T</w:t>
      </w:r>
      <w:r w:rsidR="1B595783">
        <w:t>he following is an extract of t</w:t>
      </w:r>
      <w:r w:rsidRPr="0053175B">
        <w:t>he relevant broadcast</w:t>
      </w:r>
      <w:r w:rsidR="61934FB1" w:rsidRPr="0053175B">
        <w:t>:</w:t>
      </w:r>
      <w:r w:rsidR="001B115E" w:rsidRPr="0053175B">
        <w:rPr>
          <w:rStyle w:val="FootnoteReference"/>
        </w:rPr>
        <w:footnoteReference w:id="2"/>
      </w:r>
      <w:r w:rsidRPr="0053175B">
        <w:t xml:space="preserve"> </w:t>
      </w:r>
    </w:p>
    <w:p w14:paraId="007DE91C" w14:textId="77777777" w:rsidR="001B115E" w:rsidRPr="007C3943" w:rsidRDefault="001B115E" w:rsidP="001B115E">
      <w:pPr>
        <w:spacing w:before="0" w:after="0" w:line="240" w:lineRule="auto"/>
        <w:ind w:left="1440" w:hanging="720"/>
        <w:rPr>
          <w:rFonts w:cs="Arial"/>
          <w:i w:val="0"/>
          <w:sz w:val="18"/>
          <w:szCs w:val="18"/>
        </w:rPr>
      </w:pPr>
      <w:r w:rsidRPr="007C3943">
        <w:rPr>
          <w:rFonts w:cs="Arial"/>
          <w:i w:val="0"/>
          <w:sz w:val="18"/>
          <w:szCs w:val="18"/>
        </w:rPr>
        <w:t>Will:</w:t>
      </w:r>
      <w:r w:rsidRPr="007C3943">
        <w:rPr>
          <w:rFonts w:cs="Arial"/>
          <w:i w:val="0"/>
          <w:sz w:val="18"/>
          <w:szCs w:val="18"/>
        </w:rPr>
        <w:tab/>
        <w:t>In football or soccer, it's been a nightmare tournament for the Matildas over the last three or four days over in the US.</w:t>
      </w:r>
    </w:p>
    <w:p w14:paraId="79647D02" w14:textId="77777777" w:rsidR="001B115E" w:rsidRPr="007C3943" w:rsidRDefault="001B115E" w:rsidP="001B115E">
      <w:pPr>
        <w:spacing w:before="0" w:after="0" w:line="240" w:lineRule="auto"/>
        <w:ind w:left="720"/>
        <w:rPr>
          <w:rFonts w:cs="Arial"/>
          <w:i w:val="0"/>
          <w:sz w:val="18"/>
          <w:szCs w:val="18"/>
        </w:rPr>
      </w:pPr>
    </w:p>
    <w:p w14:paraId="1F1CAB84" w14:textId="06E6B12E" w:rsidR="001B115E" w:rsidRPr="007C3943" w:rsidRDefault="001B115E" w:rsidP="001B115E">
      <w:pPr>
        <w:spacing w:before="0" w:after="0" w:line="240" w:lineRule="auto"/>
        <w:ind w:left="720"/>
        <w:rPr>
          <w:rFonts w:cs="Arial"/>
          <w:i w:val="0"/>
          <w:sz w:val="18"/>
          <w:szCs w:val="18"/>
        </w:rPr>
      </w:pPr>
      <w:r w:rsidRPr="007C3943">
        <w:rPr>
          <w:rFonts w:cs="Arial"/>
          <w:i w:val="0"/>
          <w:sz w:val="18"/>
          <w:szCs w:val="18"/>
        </w:rPr>
        <w:t>Marty:</w:t>
      </w:r>
      <w:r w:rsidRPr="007C3943">
        <w:rPr>
          <w:rFonts w:cs="Arial"/>
          <w:i w:val="0"/>
          <w:sz w:val="18"/>
          <w:szCs w:val="18"/>
        </w:rPr>
        <w:tab/>
        <w:t xml:space="preserve">My old mate Tommy </w:t>
      </w:r>
      <w:r w:rsidR="002C3D91" w:rsidRPr="007C3943">
        <w:rPr>
          <w:rFonts w:cs="Arial"/>
          <w:i w:val="0"/>
          <w:iCs/>
          <w:sz w:val="18"/>
          <w:szCs w:val="18"/>
        </w:rPr>
        <w:t>Sermanni</w:t>
      </w:r>
      <w:r w:rsidRPr="007C3943">
        <w:rPr>
          <w:rFonts w:cs="Arial"/>
          <w:i w:val="0"/>
          <w:sz w:val="18"/>
          <w:szCs w:val="18"/>
        </w:rPr>
        <w:t xml:space="preserve"> just cracked it. </w:t>
      </w:r>
    </w:p>
    <w:p w14:paraId="29ECBAA6" w14:textId="77777777" w:rsidR="001B115E" w:rsidRPr="007C3943" w:rsidRDefault="001B115E" w:rsidP="001B115E">
      <w:pPr>
        <w:spacing w:before="0" w:after="0" w:line="240" w:lineRule="auto"/>
        <w:ind w:left="720"/>
        <w:rPr>
          <w:rFonts w:cs="Arial"/>
          <w:i w:val="0"/>
          <w:sz w:val="18"/>
          <w:szCs w:val="18"/>
        </w:rPr>
      </w:pPr>
    </w:p>
    <w:p w14:paraId="79C14805" w14:textId="5E605FA4" w:rsidR="001B115E" w:rsidRPr="007C3943" w:rsidRDefault="001B115E" w:rsidP="001B115E">
      <w:pPr>
        <w:spacing w:before="0" w:after="0" w:line="240" w:lineRule="auto"/>
        <w:ind w:left="720"/>
        <w:rPr>
          <w:rFonts w:cs="Arial"/>
          <w:i w:val="0"/>
          <w:sz w:val="18"/>
          <w:szCs w:val="18"/>
        </w:rPr>
      </w:pPr>
      <w:r w:rsidRPr="007C3943">
        <w:rPr>
          <w:rFonts w:cs="Arial"/>
          <w:i w:val="0"/>
          <w:sz w:val="18"/>
          <w:szCs w:val="18"/>
        </w:rPr>
        <w:t>Will:</w:t>
      </w:r>
      <w:r w:rsidRPr="007C3943">
        <w:rPr>
          <w:rFonts w:cs="Arial"/>
          <w:i w:val="0"/>
          <w:sz w:val="18"/>
          <w:szCs w:val="18"/>
        </w:rPr>
        <w:tab/>
        <w:t>He has had a shocker</w:t>
      </w:r>
      <w:r w:rsidR="009F3A8C">
        <w:rPr>
          <w:rFonts w:cs="Arial"/>
          <w:i w:val="0"/>
          <w:sz w:val="18"/>
          <w:szCs w:val="18"/>
        </w:rPr>
        <w:t>.</w:t>
      </w:r>
    </w:p>
    <w:p w14:paraId="06F4E03B" w14:textId="77777777" w:rsidR="001B115E" w:rsidRPr="007C3943" w:rsidRDefault="001B115E" w:rsidP="001B115E">
      <w:pPr>
        <w:spacing w:before="0" w:after="0" w:line="240" w:lineRule="auto"/>
        <w:ind w:left="720"/>
        <w:rPr>
          <w:rFonts w:cs="Arial"/>
          <w:i w:val="0"/>
          <w:sz w:val="18"/>
          <w:szCs w:val="18"/>
        </w:rPr>
      </w:pPr>
    </w:p>
    <w:p w14:paraId="7B4AE703" w14:textId="77777777" w:rsidR="001B115E" w:rsidRPr="007C3943" w:rsidRDefault="001B115E" w:rsidP="001B115E">
      <w:pPr>
        <w:spacing w:before="0" w:after="0" w:line="240" w:lineRule="auto"/>
        <w:ind w:left="720"/>
        <w:rPr>
          <w:rFonts w:cs="Arial"/>
          <w:i w:val="0"/>
          <w:sz w:val="18"/>
          <w:szCs w:val="18"/>
        </w:rPr>
      </w:pPr>
      <w:r w:rsidRPr="007C3943">
        <w:rPr>
          <w:rFonts w:cs="Arial"/>
          <w:i w:val="0"/>
          <w:sz w:val="18"/>
          <w:szCs w:val="18"/>
        </w:rPr>
        <w:t>Marty:</w:t>
      </w:r>
      <w:r w:rsidRPr="007C3943">
        <w:rPr>
          <w:rFonts w:cs="Arial"/>
          <w:i w:val="0"/>
          <w:sz w:val="18"/>
          <w:szCs w:val="18"/>
        </w:rPr>
        <w:tab/>
        <w:t xml:space="preserve">He's gone it’s un-Australian.  </w:t>
      </w:r>
    </w:p>
    <w:p w14:paraId="038D450C" w14:textId="77777777" w:rsidR="001B115E" w:rsidRPr="007C3943" w:rsidRDefault="001B115E" w:rsidP="001B115E">
      <w:pPr>
        <w:spacing w:before="0" w:after="0" w:line="240" w:lineRule="auto"/>
        <w:ind w:left="720"/>
        <w:rPr>
          <w:rFonts w:cs="Arial"/>
          <w:i w:val="0"/>
          <w:sz w:val="18"/>
          <w:szCs w:val="18"/>
        </w:rPr>
      </w:pPr>
    </w:p>
    <w:p w14:paraId="5D9E80A6" w14:textId="77777777" w:rsidR="001B115E" w:rsidRPr="007C3943" w:rsidRDefault="001B115E" w:rsidP="001B115E">
      <w:pPr>
        <w:spacing w:before="0" w:after="0" w:line="240" w:lineRule="auto"/>
        <w:ind w:left="720"/>
        <w:rPr>
          <w:rFonts w:cs="Arial"/>
          <w:i w:val="0"/>
          <w:sz w:val="18"/>
          <w:szCs w:val="18"/>
        </w:rPr>
      </w:pPr>
      <w:r w:rsidRPr="007C3943">
        <w:rPr>
          <w:rFonts w:cs="Arial"/>
          <w:i w:val="0"/>
          <w:sz w:val="18"/>
          <w:szCs w:val="18"/>
        </w:rPr>
        <w:t>Will:</w:t>
      </w:r>
      <w:r w:rsidRPr="007C3943">
        <w:rPr>
          <w:rFonts w:cs="Arial"/>
          <w:i w:val="0"/>
          <w:sz w:val="18"/>
          <w:szCs w:val="18"/>
        </w:rPr>
        <w:tab/>
        <w:t xml:space="preserve">He did… </w:t>
      </w:r>
    </w:p>
    <w:p w14:paraId="24BA4F5A" w14:textId="77777777" w:rsidR="001B115E" w:rsidRPr="007C3943" w:rsidRDefault="001B115E" w:rsidP="001B115E">
      <w:pPr>
        <w:spacing w:before="0" w:after="0" w:line="240" w:lineRule="auto"/>
        <w:ind w:left="720"/>
        <w:rPr>
          <w:rFonts w:cs="Arial"/>
          <w:i w:val="0"/>
          <w:sz w:val="18"/>
          <w:szCs w:val="18"/>
        </w:rPr>
      </w:pPr>
    </w:p>
    <w:p w14:paraId="1A82EA84" w14:textId="77777777" w:rsidR="001B115E" w:rsidRPr="007C3943" w:rsidRDefault="001B115E" w:rsidP="001B115E">
      <w:pPr>
        <w:spacing w:before="0" w:after="0" w:line="240" w:lineRule="auto"/>
        <w:ind w:left="720"/>
        <w:rPr>
          <w:rFonts w:cs="Arial"/>
          <w:i w:val="0"/>
          <w:sz w:val="18"/>
          <w:szCs w:val="18"/>
        </w:rPr>
      </w:pPr>
      <w:r w:rsidRPr="007C3943">
        <w:rPr>
          <w:rFonts w:cs="Arial"/>
          <w:i w:val="0"/>
          <w:sz w:val="18"/>
          <w:szCs w:val="18"/>
        </w:rPr>
        <w:t>Marty:</w:t>
      </w:r>
      <w:r w:rsidRPr="007C3943">
        <w:rPr>
          <w:rFonts w:cs="Arial"/>
          <w:i w:val="0"/>
          <w:sz w:val="18"/>
          <w:szCs w:val="18"/>
        </w:rPr>
        <w:tab/>
        <w:t>The whole thing.</w:t>
      </w:r>
    </w:p>
    <w:p w14:paraId="2B6B93FC" w14:textId="77777777" w:rsidR="001B115E" w:rsidRPr="007C3943" w:rsidRDefault="001B115E" w:rsidP="001B115E">
      <w:pPr>
        <w:spacing w:before="0" w:after="0" w:line="240" w:lineRule="auto"/>
        <w:ind w:left="720"/>
        <w:rPr>
          <w:rFonts w:cs="Arial"/>
          <w:i w:val="0"/>
          <w:sz w:val="18"/>
          <w:szCs w:val="18"/>
        </w:rPr>
      </w:pPr>
    </w:p>
    <w:p w14:paraId="5918EFB4" w14:textId="77777777" w:rsidR="001B115E" w:rsidRPr="007C3943" w:rsidRDefault="001B115E" w:rsidP="001B115E">
      <w:pPr>
        <w:spacing w:before="0" w:after="0" w:line="240" w:lineRule="auto"/>
        <w:ind w:left="720"/>
        <w:rPr>
          <w:rFonts w:cs="Arial"/>
          <w:i w:val="0"/>
          <w:sz w:val="18"/>
          <w:szCs w:val="18"/>
        </w:rPr>
      </w:pPr>
      <w:r w:rsidRPr="007C3943">
        <w:rPr>
          <w:rFonts w:cs="Arial"/>
          <w:i w:val="0"/>
          <w:sz w:val="18"/>
          <w:szCs w:val="18"/>
        </w:rPr>
        <w:t>Will:</w:t>
      </w:r>
      <w:r w:rsidRPr="007C3943">
        <w:rPr>
          <w:rFonts w:cs="Arial"/>
          <w:i w:val="0"/>
          <w:sz w:val="18"/>
          <w:szCs w:val="18"/>
        </w:rPr>
        <w:tab/>
        <w:t>He described their first game against Japan…</w:t>
      </w:r>
    </w:p>
    <w:p w14:paraId="2CB0BF55" w14:textId="77777777" w:rsidR="001B115E" w:rsidRPr="007C3943" w:rsidRDefault="001B115E" w:rsidP="001B115E">
      <w:pPr>
        <w:spacing w:before="0" w:after="0" w:line="240" w:lineRule="auto"/>
        <w:ind w:left="720"/>
        <w:rPr>
          <w:rFonts w:cs="Arial"/>
          <w:i w:val="0"/>
          <w:sz w:val="18"/>
          <w:szCs w:val="18"/>
        </w:rPr>
      </w:pPr>
    </w:p>
    <w:p w14:paraId="13A8EBC9" w14:textId="55846731" w:rsidR="001B115E" w:rsidRPr="007C3943" w:rsidRDefault="001B115E" w:rsidP="001B115E">
      <w:pPr>
        <w:spacing w:before="0" w:after="0" w:line="240" w:lineRule="auto"/>
        <w:ind w:left="720"/>
        <w:rPr>
          <w:rFonts w:cs="Arial"/>
          <w:i w:val="0"/>
          <w:sz w:val="18"/>
          <w:szCs w:val="18"/>
        </w:rPr>
      </w:pPr>
      <w:r w:rsidRPr="007C3943">
        <w:rPr>
          <w:rFonts w:cs="Arial"/>
          <w:i w:val="0"/>
          <w:sz w:val="18"/>
          <w:szCs w:val="18"/>
        </w:rPr>
        <w:t>Marty:</w:t>
      </w:r>
      <w:r w:rsidRPr="007C3943">
        <w:rPr>
          <w:rFonts w:cs="Arial"/>
          <w:i w:val="0"/>
          <w:sz w:val="18"/>
          <w:szCs w:val="18"/>
        </w:rPr>
        <w:tab/>
        <w:t>And he’s right</w:t>
      </w:r>
      <w:r w:rsidR="009F3A8C">
        <w:rPr>
          <w:rFonts w:cs="Arial"/>
          <w:i w:val="0"/>
          <w:sz w:val="18"/>
          <w:szCs w:val="18"/>
        </w:rPr>
        <w:t>.</w:t>
      </w:r>
    </w:p>
    <w:p w14:paraId="526A3192" w14:textId="77777777" w:rsidR="001B115E" w:rsidRPr="007C3943" w:rsidRDefault="001B115E" w:rsidP="001B115E">
      <w:pPr>
        <w:spacing w:before="0" w:after="0" w:line="240" w:lineRule="auto"/>
        <w:ind w:left="720"/>
        <w:rPr>
          <w:rFonts w:cs="Arial"/>
          <w:i w:val="0"/>
          <w:sz w:val="18"/>
          <w:szCs w:val="18"/>
        </w:rPr>
      </w:pPr>
    </w:p>
    <w:p w14:paraId="4EFC86AE" w14:textId="01207C73" w:rsidR="001B115E" w:rsidRPr="007C3943" w:rsidRDefault="001B115E" w:rsidP="001B115E">
      <w:pPr>
        <w:spacing w:before="0" w:after="0" w:line="240" w:lineRule="auto"/>
        <w:ind w:left="720"/>
        <w:rPr>
          <w:rFonts w:cs="Arial"/>
          <w:i w:val="0"/>
          <w:sz w:val="18"/>
          <w:szCs w:val="18"/>
        </w:rPr>
      </w:pPr>
      <w:r w:rsidRPr="007C3943">
        <w:rPr>
          <w:rFonts w:cs="Arial"/>
          <w:i w:val="0"/>
          <w:sz w:val="18"/>
          <w:szCs w:val="18"/>
        </w:rPr>
        <w:t>Will:</w:t>
      </w:r>
      <w:r w:rsidRPr="007C3943">
        <w:rPr>
          <w:rFonts w:cs="Arial"/>
          <w:i w:val="0"/>
          <w:sz w:val="18"/>
          <w:szCs w:val="18"/>
        </w:rPr>
        <w:tab/>
      </w:r>
      <w:r w:rsidR="000215AA" w:rsidRPr="007C3943">
        <w:rPr>
          <w:rFonts w:cs="Arial"/>
          <w:i w:val="0"/>
          <w:sz w:val="18"/>
          <w:szCs w:val="18"/>
        </w:rPr>
        <w:t>A</w:t>
      </w:r>
      <w:r w:rsidRPr="007C3943">
        <w:rPr>
          <w:rFonts w:cs="Arial"/>
          <w:i w:val="0"/>
          <w:sz w:val="18"/>
          <w:szCs w:val="18"/>
        </w:rPr>
        <w:t>s just</w:t>
      </w:r>
      <w:r w:rsidR="009F3A8C">
        <w:rPr>
          <w:rFonts w:cs="Arial"/>
          <w:i w:val="0"/>
          <w:sz w:val="18"/>
          <w:szCs w:val="18"/>
        </w:rPr>
        <w:t>.</w:t>
      </w:r>
    </w:p>
    <w:p w14:paraId="48C7967B" w14:textId="77777777" w:rsidR="001B115E" w:rsidRPr="007C3943" w:rsidRDefault="001B115E" w:rsidP="001B115E">
      <w:pPr>
        <w:spacing w:before="0" w:after="0" w:line="240" w:lineRule="auto"/>
        <w:ind w:left="720"/>
        <w:rPr>
          <w:rFonts w:cs="Arial"/>
          <w:i w:val="0"/>
          <w:sz w:val="18"/>
          <w:szCs w:val="18"/>
        </w:rPr>
      </w:pPr>
    </w:p>
    <w:p w14:paraId="2BE4BB49" w14:textId="77777777" w:rsidR="001B115E" w:rsidRPr="007C3943" w:rsidRDefault="001B115E" w:rsidP="001B115E">
      <w:pPr>
        <w:spacing w:before="0" w:after="0" w:line="240" w:lineRule="auto"/>
        <w:ind w:left="1440" w:hanging="720"/>
        <w:rPr>
          <w:rFonts w:cs="Arial"/>
          <w:i w:val="0"/>
          <w:sz w:val="18"/>
          <w:szCs w:val="18"/>
        </w:rPr>
      </w:pPr>
      <w:r w:rsidRPr="007C3943">
        <w:rPr>
          <w:rFonts w:cs="Arial"/>
          <w:i w:val="0"/>
          <w:sz w:val="18"/>
          <w:szCs w:val="18"/>
        </w:rPr>
        <w:t>Marty:</w:t>
      </w:r>
      <w:r w:rsidRPr="007C3943">
        <w:rPr>
          <w:rFonts w:cs="Arial"/>
          <w:i w:val="0"/>
          <w:sz w:val="18"/>
          <w:szCs w:val="18"/>
        </w:rPr>
        <w:tab/>
        <w:t xml:space="preserve">I don't know, there's something wrong, there's something wrong with the Matildas. You know, they had that wonderful tournament out here. </w:t>
      </w:r>
    </w:p>
    <w:p w14:paraId="00F1A7C1" w14:textId="77777777" w:rsidR="001B115E" w:rsidRPr="007C3943" w:rsidRDefault="001B115E" w:rsidP="001B115E">
      <w:pPr>
        <w:spacing w:before="0" w:after="0" w:line="240" w:lineRule="auto"/>
        <w:ind w:left="720"/>
        <w:rPr>
          <w:rFonts w:cs="Arial"/>
          <w:i w:val="0"/>
          <w:sz w:val="18"/>
          <w:szCs w:val="18"/>
        </w:rPr>
      </w:pPr>
    </w:p>
    <w:p w14:paraId="51BD4E7C" w14:textId="445899B6" w:rsidR="001B115E" w:rsidRPr="007C3943" w:rsidRDefault="001B115E" w:rsidP="001B115E">
      <w:pPr>
        <w:spacing w:before="0" w:after="0" w:line="240" w:lineRule="auto"/>
        <w:ind w:left="720"/>
        <w:rPr>
          <w:rFonts w:cs="Arial"/>
          <w:i w:val="0"/>
          <w:sz w:val="18"/>
          <w:szCs w:val="18"/>
        </w:rPr>
      </w:pPr>
      <w:r w:rsidRPr="007C3943">
        <w:rPr>
          <w:rFonts w:cs="Arial"/>
          <w:i w:val="0"/>
          <w:sz w:val="18"/>
          <w:szCs w:val="18"/>
        </w:rPr>
        <w:t>Will:</w:t>
      </w:r>
      <w:r w:rsidRPr="007C3943">
        <w:rPr>
          <w:rFonts w:cs="Arial"/>
          <w:i w:val="0"/>
          <w:sz w:val="18"/>
          <w:szCs w:val="18"/>
        </w:rPr>
        <w:tab/>
        <w:t>Yeah, the World Cup that we hosted</w:t>
      </w:r>
      <w:r w:rsidR="009F3A8C">
        <w:rPr>
          <w:rFonts w:cs="Arial"/>
          <w:i w:val="0"/>
          <w:sz w:val="18"/>
          <w:szCs w:val="18"/>
        </w:rPr>
        <w:t>.</w:t>
      </w:r>
    </w:p>
    <w:p w14:paraId="6678CDCD" w14:textId="77777777" w:rsidR="001B115E" w:rsidRPr="007C3943" w:rsidRDefault="001B115E" w:rsidP="001B115E">
      <w:pPr>
        <w:spacing w:before="0" w:after="0" w:line="240" w:lineRule="auto"/>
        <w:ind w:left="720"/>
        <w:rPr>
          <w:rFonts w:cs="Arial"/>
          <w:i w:val="0"/>
          <w:sz w:val="18"/>
          <w:szCs w:val="18"/>
        </w:rPr>
      </w:pPr>
    </w:p>
    <w:p w14:paraId="437C2636" w14:textId="77777777" w:rsidR="001B115E" w:rsidRPr="007C3943" w:rsidRDefault="001B115E" w:rsidP="001B115E">
      <w:pPr>
        <w:spacing w:before="0" w:after="0" w:line="240" w:lineRule="auto"/>
        <w:ind w:left="720"/>
        <w:rPr>
          <w:rFonts w:cs="Arial"/>
          <w:i w:val="0"/>
          <w:sz w:val="18"/>
          <w:szCs w:val="18"/>
        </w:rPr>
      </w:pPr>
      <w:r w:rsidRPr="007C3943">
        <w:rPr>
          <w:rFonts w:cs="Arial"/>
          <w:i w:val="0"/>
          <w:sz w:val="18"/>
          <w:szCs w:val="18"/>
        </w:rPr>
        <w:t>Marty:</w:t>
      </w:r>
      <w:r w:rsidRPr="007C3943">
        <w:rPr>
          <w:rFonts w:cs="Arial"/>
          <w:i w:val="0"/>
          <w:sz w:val="18"/>
          <w:szCs w:val="18"/>
        </w:rPr>
        <w:tab/>
        <w:t>Where we all fell in love with them even though they didn't make the quarters.</w:t>
      </w:r>
    </w:p>
    <w:p w14:paraId="0CD2BF4F" w14:textId="77777777" w:rsidR="001B115E" w:rsidRPr="007C3943" w:rsidRDefault="001B115E" w:rsidP="001B115E">
      <w:pPr>
        <w:spacing w:before="0" w:after="0" w:line="240" w:lineRule="auto"/>
        <w:ind w:left="720"/>
        <w:rPr>
          <w:rFonts w:cs="Arial"/>
          <w:i w:val="0"/>
          <w:sz w:val="18"/>
          <w:szCs w:val="18"/>
        </w:rPr>
      </w:pPr>
    </w:p>
    <w:p w14:paraId="0C01FD70" w14:textId="77777777" w:rsidR="001B115E" w:rsidRPr="007C3943" w:rsidRDefault="001B115E" w:rsidP="001B115E">
      <w:pPr>
        <w:spacing w:before="0" w:after="0" w:line="240" w:lineRule="auto"/>
        <w:ind w:left="720"/>
        <w:rPr>
          <w:rFonts w:cs="Arial"/>
          <w:i w:val="0"/>
          <w:sz w:val="18"/>
          <w:szCs w:val="18"/>
        </w:rPr>
      </w:pPr>
      <w:r w:rsidRPr="007C3943">
        <w:rPr>
          <w:rFonts w:cs="Arial"/>
          <w:i w:val="0"/>
          <w:sz w:val="18"/>
          <w:szCs w:val="18"/>
        </w:rPr>
        <w:t>Will:</w:t>
      </w:r>
      <w:r w:rsidRPr="007C3943">
        <w:rPr>
          <w:rFonts w:cs="Arial"/>
          <w:i w:val="0"/>
          <w:sz w:val="18"/>
          <w:szCs w:val="18"/>
        </w:rPr>
        <w:tab/>
        <w:t>No, they made the semi.</w:t>
      </w:r>
    </w:p>
    <w:p w14:paraId="43646CF5" w14:textId="77777777" w:rsidR="001B115E" w:rsidRPr="007C3943" w:rsidRDefault="001B115E" w:rsidP="001B115E">
      <w:pPr>
        <w:spacing w:before="0" w:after="0" w:line="240" w:lineRule="auto"/>
        <w:ind w:left="720"/>
        <w:rPr>
          <w:rFonts w:cs="Arial"/>
          <w:i w:val="0"/>
          <w:sz w:val="18"/>
          <w:szCs w:val="18"/>
        </w:rPr>
      </w:pPr>
    </w:p>
    <w:p w14:paraId="7EB4C07A" w14:textId="77777777" w:rsidR="001B115E" w:rsidRPr="007C3943" w:rsidRDefault="001B115E" w:rsidP="001B115E">
      <w:pPr>
        <w:spacing w:before="0" w:after="0" w:line="240" w:lineRule="auto"/>
        <w:ind w:left="720"/>
        <w:rPr>
          <w:rFonts w:cs="Arial"/>
          <w:i w:val="0"/>
          <w:sz w:val="18"/>
          <w:szCs w:val="18"/>
        </w:rPr>
      </w:pPr>
      <w:r w:rsidRPr="007C3943">
        <w:rPr>
          <w:rFonts w:cs="Arial"/>
          <w:i w:val="0"/>
          <w:sz w:val="18"/>
          <w:szCs w:val="18"/>
        </w:rPr>
        <w:t>Marty:</w:t>
      </w:r>
      <w:r w:rsidRPr="007C3943">
        <w:rPr>
          <w:rFonts w:cs="Arial"/>
          <w:i w:val="0"/>
          <w:sz w:val="18"/>
          <w:szCs w:val="18"/>
        </w:rPr>
        <w:tab/>
        <w:t>Did they?</w:t>
      </w:r>
    </w:p>
    <w:p w14:paraId="7749017A" w14:textId="77777777" w:rsidR="001B115E" w:rsidRPr="007C3943" w:rsidRDefault="001B115E" w:rsidP="001B115E">
      <w:pPr>
        <w:spacing w:before="0" w:after="0" w:line="240" w:lineRule="auto"/>
        <w:ind w:left="720"/>
        <w:rPr>
          <w:rFonts w:cs="Arial"/>
          <w:i w:val="0"/>
          <w:sz w:val="18"/>
          <w:szCs w:val="18"/>
        </w:rPr>
      </w:pPr>
    </w:p>
    <w:p w14:paraId="46CA9A95" w14:textId="139D0C64" w:rsidR="001B115E" w:rsidRPr="007C3943" w:rsidRDefault="001B115E" w:rsidP="001B115E">
      <w:pPr>
        <w:spacing w:before="0" w:after="0" w:line="240" w:lineRule="auto"/>
        <w:ind w:left="720"/>
        <w:rPr>
          <w:rFonts w:cs="Arial"/>
          <w:i w:val="0"/>
          <w:sz w:val="18"/>
          <w:szCs w:val="18"/>
        </w:rPr>
      </w:pPr>
      <w:r w:rsidRPr="007C3943">
        <w:rPr>
          <w:rFonts w:cs="Arial"/>
          <w:i w:val="0"/>
          <w:sz w:val="18"/>
          <w:szCs w:val="18"/>
        </w:rPr>
        <w:t>Will:</w:t>
      </w:r>
      <w:r w:rsidRPr="007C3943">
        <w:rPr>
          <w:rFonts w:cs="Arial"/>
          <w:i w:val="0"/>
          <w:sz w:val="18"/>
          <w:szCs w:val="18"/>
        </w:rPr>
        <w:tab/>
        <w:t>Yeah,</w:t>
      </w:r>
      <w:r w:rsidR="00B25CF6" w:rsidRPr="007C3943">
        <w:rPr>
          <w:rFonts w:cs="Arial"/>
          <w:i w:val="0"/>
          <w:sz w:val="18"/>
          <w:szCs w:val="18"/>
        </w:rPr>
        <w:t xml:space="preserve"> </w:t>
      </w:r>
      <w:r w:rsidRPr="007C3943">
        <w:rPr>
          <w:rFonts w:cs="Arial"/>
          <w:i w:val="0"/>
          <w:sz w:val="18"/>
          <w:szCs w:val="18"/>
        </w:rPr>
        <w:t>but lost to England.</w:t>
      </w:r>
    </w:p>
    <w:p w14:paraId="65992A4E" w14:textId="77777777" w:rsidR="001B115E" w:rsidRPr="007C3943" w:rsidRDefault="001B115E" w:rsidP="001B115E">
      <w:pPr>
        <w:spacing w:before="0" w:after="0" w:line="240" w:lineRule="auto"/>
        <w:ind w:left="720"/>
        <w:rPr>
          <w:rFonts w:cs="Arial"/>
          <w:i w:val="0"/>
          <w:sz w:val="18"/>
          <w:szCs w:val="18"/>
        </w:rPr>
      </w:pPr>
    </w:p>
    <w:p w14:paraId="3FF8ECEB" w14:textId="0BEBF209" w:rsidR="001B115E" w:rsidRPr="007C3943" w:rsidRDefault="001B115E" w:rsidP="001B115E">
      <w:pPr>
        <w:spacing w:before="0" w:after="0" w:line="240" w:lineRule="auto"/>
        <w:ind w:left="1440" w:hanging="720"/>
        <w:rPr>
          <w:rFonts w:cs="Arial"/>
          <w:i w:val="0"/>
          <w:sz w:val="18"/>
          <w:szCs w:val="18"/>
        </w:rPr>
      </w:pPr>
      <w:r w:rsidRPr="007C3943">
        <w:rPr>
          <w:rFonts w:cs="Arial"/>
          <w:i w:val="0"/>
          <w:sz w:val="18"/>
          <w:szCs w:val="18"/>
        </w:rPr>
        <w:t>Marty:</w:t>
      </w:r>
      <w:r w:rsidRPr="007C3943">
        <w:rPr>
          <w:rFonts w:cs="Arial"/>
          <w:i w:val="0"/>
          <w:sz w:val="18"/>
          <w:szCs w:val="18"/>
        </w:rPr>
        <w:tab/>
        <w:t xml:space="preserve">Right. And then there's always, you know what they remind me of? Year 10 girls. All the </w:t>
      </w:r>
      <w:r w:rsidR="0005715E" w:rsidRPr="007C3943">
        <w:rPr>
          <w:rFonts w:cs="Arial"/>
          <w:i w:val="0"/>
          <w:sz w:val="18"/>
          <w:szCs w:val="18"/>
        </w:rPr>
        <w:t>infighting</w:t>
      </w:r>
      <w:r w:rsidRPr="007C3943">
        <w:rPr>
          <w:rFonts w:cs="Arial"/>
          <w:i w:val="0"/>
          <w:sz w:val="18"/>
          <w:szCs w:val="18"/>
        </w:rPr>
        <w:t xml:space="preserve"> and all the friendship issues and the coach hates me and I hate bloody training and Michelle's being a bitch. Now I'm sorry to undermine the whole sport but that's what I think of it so you can stick it up your arse.</w:t>
      </w:r>
    </w:p>
    <w:p w14:paraId="4BA5D381" w14:textId="77777777" w:rsidR="001B115E" w:rsidRPr="007C3943" w:rsidRDefault="001B115E" w:rsidP="001B115E">
      <w:pPr>
        <w:spacing w:before="0" w:after="0" w:line="240" w:lineRule="auto"/>
        <w:ind w:left="720"/>
        <w:rPr>
          <w:rFonts w:cs="Arial"/>
          <w:i w:val="0"/>
          <w:sz w:val="18"/>
          <w:szCs w:val="18"/>
        </w:rPr>
      </w:pPr>
    </w:p>
    <w:p w14:paraId="33AFD76D" w14:textId="774FFAB5" w:rsidR="001B115E" w:rsidRPr="007C3943" w:rsidRDefault="001B115E" w:rsidP="001B115E">
      <w:pPr>
        <w:spacing w:before="0" w:after="0" w:line="240" w:lineRule="auto"/>
        <w:ind w:left="720"/>
        <w:rPr>
          <w:rFonts w:cs="Arial"/>
          <w:i w:val="0"/>
          <w:sz w:val="18"/>
          <w:szCs w:val="18"/>
        </w:rPr>
      </w:pPr>
      <w:r w:rsidRPr="007C3943">
        <w:rPr>
          <w:rFonts w:cs="Arial"/>
          <w:i w:val="0"/>
          <w:sz w:val="18"/>
          <w:szCs w:val="18"/>
        </w:rPr>
        <w:t>Will:</w:t>
      </w:r>
      <w:r w:rsidRPr="007C3943">
        <w:rPr>
          <w:rFonts w:cs="Arial"/>
          <w:i w:val="0"/>
          <w:sz w:val="18"/>
          <w:szCs w:val="18"/>
        </w:rPr>
        <w:tab/>
        <w:t xml:space="preserve">So we're playing in the </w:t>
      </w:r>
      <w:r w:rsidR="00D62AC3" w:rsidRPr="007C3943">
        <w:rPr>
          <w:rFonts w:cs="Arial"/>
          <w:i w:val="0"/>
          <w:sz w:val="18"/>
          <w:szCs w:val="18"/>
        </w:rPr>
        <w:t>S</w:t>
      </w:r>
      <w:r w:rsidRPr="007C3943">
        <w:rPr>
          <w:rFonts w:cs="Arial"/>
          <w:i w:val="0"/>
          <w:sz w:val="18"/>
          <w:szCs w:val="18"/>
        </w:rPr>
        <w:t>he</w:t>
      </w:r>
      <w:r w:rsidR="00D62AC3" w:rsidRPr="007C3943">
        <w:rPr>
          <w:rFonts w:cs="Arial"/>
          <w:i w:val="0"/>
          <w:sz w:val="18"/>
          <w:szCs w:val="18"/>
        </w:rPr>
        <w:t>B</w:t>
      </w:r>
      <w:r w:rsidRPr="007C3943">
        <w:rPr>
          <w:rFonts w:cs="Arial"/>
          <w:i w:val="0"/>
          <w:sz w:val="18"/>
          <w:szCs w:val="18"/>
        </w:rPr>
        <w:t xml:space="preserve">elieves </w:t>
      </w:r>
      <w:r w:rsidR="00496CC4">
        <w:rPr>
          <w:rFonts w:cs="Arial"/>
          <w:i w:val="0"/>
          <w:sz w:val="18"/>
          <w:szCs w:val="18"/>
        </w:rPr>
        <w:t>C</w:t>
      </w:r>
      <w:r w:rsidRPr="007C3943">
        <w:rPr>
          <w:rFonts w:cs="Arial"/>
          <w:i w:val="0"/>
          <w:sz w:val="18"/>
          <w:szCs w:val="18"/>
        </w:rPr>
        <w:t>up</w:t>
      </w:r>
      <w:r w:rsidR="009F3A8C">
        <w:rPr>
          <w:rFonts w:cs="Arial"/>
          <w:i w:val="0"/>
          <w:sz w:val="18"/>
          <w:szCs w:val="18"/>
        </w:rPr>
        <w:t>.</w:t>
      </w:r>
    </w:p>
    <w:p w14:paraId="63AB012E" w14:textId="77777777" w:rsidR="009F3A8C" w:rsidRDefault="009F3A8C" w:rsidP="001B115E">
      <w:pPr>
        <w:spacing w:before="0" w:after="0" w:line="240" w:lineRule="auto"/>
        <w:ind w:left="720"/>
        <w:rPr>
          <w:rFonts w:cs="Arial"/>
          <w:i w:val="0"/>
          <w:sz w:val="18"/>
          <w:szCs w:val="18"/>
        </w:rPr>
      </w:pPr>
    </w:p>
    <w:p w14:paraId="7BE84916" w14:textId="45A846A5" w:rsidR="001B115E" w:rsidRPr="007C3943" w:rsidRDefault="001B115E" w:rsidP="001B115E">
      <w:pPr>
        <w:spacing w:before="0" w:after="0" w:line="240" w:lineRule="auto"/>
        <w:ind w:left="720"/>
        <w:rPr>
          <w:rFonts w:cs="Arial"/>
          <w:i w:val="0"/>
          <w:sz w:val="18"/>
          <w:szCs w:val="18"/>
        </w:rPr>
      </w:pPr>
      <w:r w:rsidRPr="007C3943">
        <w:rPr>
          <w:rFonts w:cs="Arial"/>
          <w:i w:val="0"/>
          <w:sz w:val="18"/>
          <w:szCs w:val="18"/>
        </w:rPr>
        <w:t>Marty:</w:t>
      </w:r>
      <w:r w:rsidRPr="007C3943">
        <w:rPr>
          <w:rFonts w:cs="Arial"/>
          <w:i w:val="0"/>
          <w:sz w:val="18"/>
          <w:szCs w:val="18"/>
        </w:rPr>
        <w:tab/>
        <w:t>Oh, she believes in what?! Better be men!</w:t>
      </w:r>
    </w:p>
    <w:p w14:paraId="1948BEB1" w14:textId="77777777" w:rsidR="001B115E" w:rsidRPr="007C3943" w:rsidRDefault="001B115E" w:rsidP="001B115E">
      <w:pPr>
        <w:spacing w:before="0" w:after="0" w:line="240" w:lineRule="auto"/>
        <w:ind w:left="720"/>
        <w:rPr>
          <w:rFonts w:cs="Arial"/>
          <w:i w:val="0"/>
          <w:sz w:val="18"/>
          <w:szCs w:val="18"/>
        </w:rPr>
      </w:pPr>
    </w:p>
    <w:p w14:paraId="16C83CC8" w14:textId="77777777" w:rsidR="001B115E" w:rsidRPr="007C3943" w:rsidRDefault="001B115E" w:rsidP="001B115E">
      <w:pPr>
        <w:spacing w:before="0" w:after="0" w:line="240" w:lineRule="auto"/>
        <w:ind w:left="720"/>
        <w:rPr>
          <w:rFonts w:cs="Arial"/>
          <w:i w:val="0"/>
          <w:sz w:val="18"/>
          <w:szCs w:val="18"/>
        </w:rPr>
      </w:pPr>
      <w:r w:rsidRPr="007C3943">
        <w:rPr>
          <w:rFonts w:cs="Arial"/>
          <w:i w:val="0"/>
          <w:sz w:val="18"/>
          <w:szCs w:val="18"/>
        </w:rPr>
        <w:lastRenderedPageBreak/>
        <w:t>Troy:</w:t>
      </w:r>
      <w:r w:rsidRPr="007C3943">
        <w:rPr>
          <w:rFonts w:cs="Arial"/>
          <w:i w:val="0"/>
          <w:sz w:val="18"/>
          <w:szCs w:val="18"/>
        </w:rPr>
        <w:tab/>
        <w:t>Miracles?</w:t>
      </w:r>
    </w:p>
    <w:p w14:paraId="1AD08C24" w14:textId="77777777" w:rsidR="001B115E" w:rsidRPr="007C3943" w:rsidRDefault="001B115E" w:rsidP="001B115E">
      <w:pPr>
        <w:pStyle w:val="ACMABodyText"/>
        <w:spacing w:after="0" w:line="240" w:lineRule="auto"/>
        <w:rPr>
          <w:sz w:val="18"/>
          <w:szCs w:val="18"/>
        </w:rPr>
      </w:pPr>
    </w:p>
    <w:p w14:paraId="4D9CFF7E" w14:textId="77777777" w:rsidR="001B115E" w:rsidRPr="007C3943" w:rsidRDefault="001B115E" w:rsidP="001B115E">
      <w:pPr>
        <w:pStyle w:val="ACMABodyText"/>
        <w:spacing w:after="0" w:line="240" w:lineRule="auto"/>
        <w:ind w:left="720"/>
        <w:rPr>
          <w:sz w:val="18"/>
          <w:szCs w:val="18"/>
        </w:rPr>
      </w:pPr>
      <w:r w:rsidRPr="007C3943">
        <w:rPr>
          <w:sz w:val="18"/>
          <w:szCs w:val="18"/>
        </w:rPr>
        <w:t>[…]</w:t>
      </w:r>
    </w:p>
    <w:p w14:paraId="1B026A61" w14:textId="77777777" w:rsidR="001B115E" w:rsidRPr="007C3943" w:rsidRDefault="001B115E" w:rsidP="001B115E">
      <w:pPr>
        <w:pStyle w:val="ACMABodyText"/>
        <w:spacing w:after="0" w:line="240" w:lineRule="auto"/>
        <w:ind w:left="720"/>
        <w:rPr>
          <w:sz w:val="18"/>
          <w:szCs w:val="18"/>
        </w:rPr>
      </w:pPr>
    </w:p>
    <w:p w14:paraId="46B7CA67" w14:textId="77777777" w:rsidR="001B115E" w:rsidRPr="007C3943" w:rsidRDefault="001B115E" w:rsidP="001B115E">
      <w:pPr>
        <w:spacing w:before="0" w:after="0" w:line="240" w:lineRule="auto"/>
        <w:ind w:left="1440" w:hanging="720"/>
        <w:rPr>
          <w:rFonts w:cs="Arial"/>
          <w:i w:val="0"/>
          <w:iCs/>
          <w:sz w:val="18"/>
          <w:szCs w:val="18"/>
        </w:rPr>
      </w:pPr>
      <w:r w:rsidRPr="007C3943">
        <w:rPr>
          <w:rFonts w:cs="Arial"/>
          <w:i w:val="0"/>
          <w:iCs/>
          <w:sz w:val="18"/>
          <w:szCs w:val="18"/>
        </w:rPr>
        <w:t>Will:</w:t>
      </w:r>
      <w:r w:rsidRPr="007C3943">
        <w:rPr>
          <w:rFonts w:cs="Arial"/>
          <w:i w:val="0"/>
          <w:iCs/>
          <w:sz w:val="18"/>
          <w:szCs w:val="18"/>
        </w:rPr>
        <w:tab/>
        <w:t xml:space="preserve">We're 12 months out. We're 12 months out from Australia hosting the Women's Asian Cup. </w:t>
      </w:r>
    </w:p>
    <w:p w14:paraId="13DCAFFB" w14:textId="3924D4BC" w:rsidR="001B115E" w:rsidRPr="007C3943" w:rsidRDefault="001B115E" w:rsidP="001B115E">
      <w:pPr>
        <w:spacing w:before="0" w:after="0" w:line="240" w:lineRule="auto"/>
        <w:ind w:left="720"/>
        <w:rPr>
          <w:rFonts w:cs="Arial"/>
          <w:i w:val="0"/>
          <w:iCs/>
          <w:sz w:val="18"/>
          <w:szCs w:val="18"/>
        </w:rPr>
      </w:pPr>
    </w:p>
    <w:p w14:paraId="1457EC81" w14:textId="05ADEF05" w:rsidR="001B115E" w:rsidRPr="007C3943" w:rsidRDefault="001B115E" w:rsidP="001B115E">
      <w:pPr>
        <w:spacing w:before="0" w:after="0" w:line="240" w:lineRule="auto"/>
        <w:ind w:left="720"/>
        <w:rPr>
          <w:rFonts w:cs="Arial"/>
          <w:i w:val="0"/>
          <w:iCs/>
          <w:sz w:val="18"/>
          <w:szCs w:val="18"/>
        </w:rPr>
      </w:pPr>
      <w:r w:rsidRPr="007C3943">
        <w:rPr>
          <w:rFonts w:cs="Arial"/>
          <w:i w:val="0"/>
          <w:iCs/>
          <w:sz w:val="18"/>
          <w:szCs w:val="18"/>
        </w:rPr>
        <w:t>Marty:</w:t>
      </w:r>
      <w:r w:rsidRPr="007C3943">
        <w:rPr>
          <w:rFonts w:cs="Arial"/>
          <w:i w:val="0"/>
          <w:iCs/>
          <w:sz w:val="18"/>
          <w:szCs w:val="18"/>
        </w:rPr>
        <w:tab/>
        <w:t>Oh God</w:t>
      </w:r>
      <w:r w:rsidR="009F3A8C">
        <w:rPr>
          <w:rFonts w:cs="Arial"/>
          <w:i w:val="0"/>
          <w:iCs/>
          <w:sz w:val="18"/>
          <w:szCs w:val="18"/>
        </w:rPr>
        <w:t>.</w:t>
      </w:r>
    </w:p>
    <w:p w14:paraId="0C18CCCF" w14:textId="27C69692" w:rsidR="001B115E" w:rsidRPr="007C3943" w:rsidRDefault="001B115E" w:rsidP="001B115E">
      <w:pPr>
        <w:spacing w:before="0" w:after="0" w:line="240" w:lineRule="auto"/>
        <w:ind w:left="720"/>
        <w:rPr>
          <w:rFonts w:cs="Arial"/>
          <w:i w:val="0"/>
          <w:iCs/>
          <w:sz w:val="18"/>
          <w:szCs w:val="18"/>
        </w:rPr>
      </w:pPr>
    </w:p>
    <w:p w14:paraId="2E75E0AA" w14:textId="77777777" w:rsidR="001B115E" w:rsidRPr="007C3943" w:rsidRDefault="001B115E" w:rsidP="001B115E">
      <w:pPr>
        <w:spacing w:before="0" w:after="0" w:line="240" w:lineRule="auto"/>
        <w:ind w:left="720"/>
        <w:rPr>
          <w:rFonts w:cs="Arial"/>
          <w:i w:val="0"/>
          <w:iCs/>
          <w:sz w:val="18"/>
          <w:szCs w:val="18"/>
        </w:rPr>
      </w:pPr>
      <w:r w:rsidRPr="007C3943">
        <w:rPr>
          <w:rFonts w:cs="Arial"/>
          <w:i w:val="0"/>
          <w:iCs/>
          <w:sz w:val="18"/>
          <w:szCs w:val="18"/>
        </w:rPr>
        <w:t>Will:</w:t>
      </w:r>
      <w:r w:rsidRPr="007C3943">
        <w:rPr>
          <w:rFonts w:cs="Arial"/>
          <w:i w:val="0"/>
          <w:iCs/>
          <w:sz w:val="18"/>
          <w:szCs w:val="18"/>
        </w:rPr>
        <w:tab/>
        <w:t>So hopefully we have a bit of runway to improve before that comes.</w:t>
      </w:r>
    </w:p>
    <w:p w14:paraId="7B38ADD3" w14:textId="77777777" w:rsidR="001B115E" w:rsidRPr="007C3943" w:rsidRDefault="001B115E" w:rsidP="001B115E">
      <w:pPr>
        <w:spacing w:before="0" w:after="0" w:line="240" w:lineRule="auto"/>
        <w:ind w:left="720"/>
        <w:rPr>
          <w:rFonts w:cs="Arial"/>
          <w:i w:val="0"/>
          <w:iCs/>
          <w:sz w:val="18"/>
          <w:szCs w:val="18"/>
        </w:rPr>
      </w:pPr>
    </w:p>
    <w:p w14:paraId="48717036" w14:textId="4FCA5606" w:rsidR="001B115E" w:rsidRPr="007C3943" w:rsidRDefault="001B115E" w:rsidP="001B115E">
      <w:pPr>
        <w:spacing w:before="0" w:after="0" w:line="240" w:lineRule="auto"/>
        <w:ind w:left="1440" w:hanging="720"/>
        <w:rPr>
          <w:rFonts w:cs="Arial"/>
          <w:i w:val="0"/>
          <w:iCs/>
          <w:sz w:val="18"/>
          <w:szCs w:val="18"/>
        </w:rPr>
      </w:pPr>
      <w:r w:rsidRPr="007C3943">
        <w:rPr>
          <w:rFonts w:cs="Arial"/>
          <w:i w:val="0"/>
          <w:iCs/>
          <w:sz w:val="18"/>
          <w:szCs w:val="18"/>
        </w:rPr>
        <w:t>Marty:</w:t>
      </w:r>
      <w:r w:rsidRPr="007C3943">
        <w:rPr>
          <w:rFonts w:cs="Arial"/>
          <w:i w:val="0"/>
          <w:iCs/>
          <w:sz w:val="18"/>
          <w:szCs w:val="18"/>
        </w:rPr>
        <w:tab/>
        <w:t xml:space="preserve">The Asian </w:t>
      </w:r>
      <w:r w:rsidR="00D62AC3" w:rsidRPr="007C3943">
        <w:rPr>
          <w:rFonts w:cs="Arial"/>
          <w:i w:val="0"/>
          <w:iCs/>
          <w:sz w:val="18"/>
          <w:szCs w:val="18"/>
        </w:rPr>
        <w:t>C</w:t>
      </w:r>
      <w:r w:rsidRPr="007C3943">
        <w:rPr>
          <w:rFonts w:cs="Arial"/>
          <w:i w:val="0"/>
          <w:iCs/>
          <w:sz w:val="18"/>
          <w:szCs w:val="18"/>
        </w:rPr>
        <w:t>up. I'd rather hammer a nail through the head of my penis than watch that.</w:t>
      </w:r>
    </w:p>
    <w:p w14:paraId="42EAAB7F" w14:textId="77777777" w:rsidR="001B115E" w:rsidRPr="007C3943" w:rsidRDefault="001B115E" w:rsidP="001B115E">
      <w:pPr>
        <w:spacing w:before="0" w:after="0" w:line="240" w:lineRule="auto"/>
        <w:ind w:left="720"/>
        <w:rPr>
          <w:rFonts w:cs="Arial"/>
          <w:i w:val="0"/>
          <w:iCs/>
          <w:sz w:val="18"/>
          <w:szCs w:val="18"/>
        </w:rPr>
      </w:pPr>
    </w:p>
    <w:p w14:paraId="3FC205D9" w14:textId="4FF7B4F7" w:rsidR="001B115E" w:rsidRPr="007C3943" w:rsidRDefault="001B115E" w:rsidP="001B115E">
      <w:pPr>
        <w:spacing w:before="0" w:after="0" w:line="240" w:lineRule="auto"/>
        <w:ind w:left="720"/>
        <w:rPr>
          <w:rFonts w:cs="Arial"/>
          <w:b/>
          <w:bCs/>
          <w:i w:val="0"/>
          <w:iCs/>
          <w:sz w:val="18"/>
          <w:szCs w:val="18"/>
        </w:rPr>
      </w:pPr>
      <w:r w:rsidRPr="007C3943">
        <w:rPr>
          <w:rFonts w:cs="Arial"/>
          <w:b/>
          <w:bCs/>
          <w:i w:val="0"/>
          <w:iCs/>
          <w:sz w:val="18"/>
          <w:szCs w:val="18"/>
        </w:rPr>
        <w:t>[audio played ‘oh in the dick’ and Will is heard laughing]</w:t>
      </w:r>
    </w:p>
    <w:p w14:paraId="11672017" w14:textId="77777777" w:rsidR="001B115E" w:rsidRPr="007C3943" w:rsidRDefault="001B115E" w:rsidP="001B115E">
      <w:pPr>
        <w:spacing w:before="0" w:after="0" w:line="240" w:lineRule="auto"/>
        <w:ind w:left="720"/>
        <w:rPr>
          <w:rFonts w:cs="Arial"/>
          <w:i w:val="0"/>
          <w:iCs/>
          <w:sz w:val="18"/>
          <w:szCs w:val="18"/>
        </w:rPr>
      </w:pPr>
    </w:p>
    <w:p w14:paraId="3C46C60E" w14:textId="1180A69C" w:rsidR="001B115E" w:rsidRPr="007C3943" w:rsidRDefault="001B115E" w:rsidP="00294289">
      <w:pPr>
        <w:spacing w:before="0" w:line="240" w:lineRule="atLeast"/>
        <w:ind w:left="720"/>
        <w:rPr>
          <w:rFonts w:cs="Arial"/>
          <w:i w:val="0"/>
          <w:iCs/>
          <w:sz w:val="18"/>
          <w:szCs w:val="18"/>
        </w:rPr>
      </w:pPr>
      <w:r w:rsidRPr="007C3943">
        <w:rPr>
          <w:rFonts w:cs="Arial"/>
          <w:i w:val="0"/>
          <w:iCs/>
          <w:sz w:val="18"/>
          <w:szCs w:val="18"/>
        </w:rPr>
        <w:t>Marty:</w:t>
      </w:r>
      <w:r w:rsidRPr="007C3943">
        <w:rPr>
          <w:rFonts w:cs="Arial"/>
          <w:i w:val="0"/>
          <w:iCs/>
          <w:sz w:val="18"/>
          <w:szCs w:val="18"/>
        </w:rPr>
        <w:tab/>
        <w:t>Got any men's sport?</w:t>
      </w:r>
    </w:p>
    <w:p w14:paraId="24DE0E93" w14:textId="7D629902" w:rsidR="000839D6" w:rsidRDefault="1A53CB32" w:rsidP="00294289">
      <w:pPr>
        <w:pStyle w:val="ACMABodyText"/>
        <w:rPr>
          <w:rFonts w:cs="Arial"/>
          <w:sz w:val="18"/>
          <w:szCs w:val="18"/>
        </w:rPr>
      </w:pPr>
      <w:r w:rsidRPr="6AF23C96">
        <w:rPr>
          <w:rFonts w:cs="Arial"/>
        </w:rPr>
        <w:t xml:space="preserve">The </w:t>
      </w:r>
      <w:r w:rsidR="0CE17F7A" w:rsidRPr="6AF23C96">
        <w:rPr>
          <w:rFonts w:cs="Arial"/>
        </w:rPr>
        <w:t xml:space="preserve">above </w:t>
      </w:r>
      <w:r w:rsidR="170C8075" w:rsidRPr="6AF23C96">
        <w:rPr>
          <w:rFonts w:cs="Arial"/>
        </w:rPr>
        <w:t xml:space="preserve">comments were made in the context of </w:t>
      </w:r>
      <w:r w:rsidR="039C88FE" w:rsidRPr="6AF23C96">
        <w:rPr>
          <w:rFonts w:cs="Arial"/>
        </w:rPr>
        <w:t>a news</w:t>
      </w:r>
      <w:r w:rsidR="23D3811E" w:rsidRPr="6AF23C96">
        <w:rPr>
          <w:rFonts w:cs="Arial"/>
        </w:rPr>
        <w:t xml:space="preserve"> update </w:t>
      </w:r>
      <w:r w:rsidR="170C8075" w:rsidRPr="6AF23C96">
        <w:rPr>
          <w:rFonts w:cs="Arial"/>
        </w:rPr>
        <w:t xml:space="preserve">about the </w:t>
      </w:r>
      <w:r w:rsidRPr="6AF23C96">
        <w:rPr>
          <w:rFonts w:cs="Arial"/>
        </w:rPr>
        <w:t>Matildas</w:t>
      </w:r>
      <w:r w:rsidR="00D62AC3">
        <w:rPr>
          <w:rFonts w:cs="Arial"/>
        </w:rPr>
        <w:t>’</w:t>
      </w:r>
      <w:r w:rsidRPr="6AF23C96">
        <w:rPr>
          <w:rFonts w:cs="Arial"/>
        </w:rPr>
        <w:t xml:space="preserve"> </w:t>
      </w:r>
      <w:r w:rsidR="23D3811E" w:rsidRPr="6AF23C96">
        <w:rPr>
          <w:rFonts w:cs="Arial"/>
        </w:rPr>
        <w:t xml:space="preserve">recent </w:t>
      </w:r>
      <w:r w:rsidRPr="6AF23C96">
        <w:rPr>
          <w:rFonts w:cs="Arial"/>
        </w:rPr>
        <w:t>performance at the 2025 SheBelieves Cup</w:t>
      </w:r>
      <w:r w:rsidR="23D3811E" w:rsidRPr="6AF23C96">
        <w:rPr>
          <w:rFonts w:cs="Arial"/>
        </w:rPr>
        <w:t>, held in the United States of America over the previous three or four days. The SheBelieves Cup is</w:t>
      </w:r>
      <w:r w:rsidRPr="6AF23C96">
        <w:rPr>
          <w:rFonts w:cs="Arial"/>
        </w:rPr>
        <w:t xml:space="preserve"> an invitational international women's soccer tournament</w:t>
      </w:r>
      <w:r w:rsidR="731D5A32" w:rsidRPr="6AF23C96">
        <w:rPr>
          <w:rFonts w:cs="Arial"/>
        </w:rPr>
        <w:t>.</w:t>
      </w:r>
      <w:r w:rsidRPr="6AF23C96">
        <w:rPr>
          <w:rFonts w:cs="Arial"/>
        </w:rPr>
        <w:t xml:space="preserve"> </w:t>
      </w:r>
    </w:p>
    <w:p w14:paraId="76215426" w14:textId="7D014218" w:rsidR="0038593B" w:rsidRPr="00556334" w:rsidRDefault="2C695C40" w:rsidP="6AF23C96">
      <w:pPr>
        <w:pStyle w:val="ACMABodyText"/>
        <w:rPr>
          <w:rFonts w:cs="Arial"/>
        </w:rPr>
      </w:pPr>
      <w:r w:rsidRPr="6AF23C96">
        <w:rPr>
          <w:rFonts w:cs="Arial"/>
        </w:rPr>
        <w:t xml:space="preserve">The host of the show </w:t>
      </w:r>
      <w:r w:rsidR="008F7492">
        <w:rPr>
          <w:rFonts w:cs="Arial"/>
        </w:rPr>
        <w:t>discussed</w:t>
      </w:r>
      <w:r w:rsidR="58D0C0EE" w:rsidRPr="6AF23C96">
        <w:rPr>
          <w:rFonts w:cs="Arial"/>
        </w:rPr>
        <w:t xml:space="preserve"> </w:t>
      </w:r>
      <w:r w:rsidR="399F8857" w:rsidRPr="6AF23C96">
        <w:rPr>
          <w:rFonts w:cs="Arial"/>
        </w:rPr>
        <w:t xml:space="preserve">with the co-hosts the </w:t>
      </w:r>
      <w:r w:rsidR="60DD5466" w:rsidRPr="6AF23C96">
        <w:rPr>
          <w:rFonts w:cs="Arial"/>
        </w:rPr>
        <w:t xml:space="preserve">performance of the </w:t>
      </w:r>
      <w:r w:rsidR="289ECEBF" w:rsidRPr="6AF23C96">
        <w:rPr>
          <w:rFonts w:cs="Arial"/>
        </w:rPr>
        <w:t>Matildas</w:t>
      </w:r>
      <w:r w:rsidR="23D3811E" w:rsidRPr="6AF23C96">
        <w:rPr>
          <w:rFonts w:cs="Arial"/>
        </w:rPr>
        <w:t xml:space="preserve"> at the SheBelieves Cup</w:t>
      </w:r>
      <w:r w:rsidR="60DD5466" w:rsidRPr="6AF23C96">
        <w:rPr>
          <w:rFonts w:cs="Arial"/>
        </w:rPr>
        <w:t xml:space="preserve"> and made comments </w:t>
      </w:r>
      <w:r w:rsidR="31C95C03" w:rsidRPr="6AF23C96">
        <w:rPr>
          <w:rFonts w:cs="Arial"/>
        </w:rPr>
        <w:t xml:space="preserve">about the </w:t>
      </w:r>
      <w:r w:rsidR="45FE8A6B" w:rsidRPr="6AF23C96">
        <w:rPr>
          <w:rFonts w:cs="Arial"/>
        </w:rPr>
        <w:t xml:space="preserve">popularity of the Matildas as well as their </w:t>
      </w:r>
      <w:r w:rsidR="23D3811E" w:rsidRPr="6AF23C96">
        <w:rPr>
          <w:rFonts w:cs="Arial"/>
        </w:rPr>
        <w:t>team dynamics</w:t>
      </w:r>
      <w:r w:rsidR="00DE85D7" w:rsidRPr="6AF23C96">
        <w:rPr>
          <w:rFonts w:cs="Arial"/>
        </w:rPr>
        <w:t>.</w:t>
      </w:r>
      <w:r w:rsidR="150A7C65" w:rsidRPr="6AF23C96">
        <w:rPr>
          <w:rFonts w:cs="Arial"/>
        </w:rPr>
        <w:t xml:space="preserve"> The host </w:t>
      </w:r>
      <w:r w:rsidR="2FB08595" w:rsidRPr="6AF23C96">
        <w:rPr>
          <w:rFonts w:cs="Arial"/>
        </w:rPr>
        <w:t xml:space="preserve">also </w:t>
      </w:r>
      <w:r w:rsidR="008F7492">
        <w:rPr>
          <w:rFonts w:cs="Arial"/>
        </w:rPr>
        <w:t>made</w:t>
      </w:r>
      <w:r w:rsidR="2FB08595" w:rsidRPr="6AF23C96">
        <w:rPr>
          <w:rFonts w:cs="Arial"/>
        </w:rPr>
        <w:t xml:space="preserve"> comments about the Sh</w:t>
      </w:r>
      <w:r w:rsidR="5CB8D260" w:rsidRPr="6AF23C96">
        <w:rPr>
          <w:rFonts w:cs="Arial"/>
        </w:rPr>
        <w:t>e</w:t>
      </w:r>
      <w:r w:rsidR="2FB08595" w:rsidRPr="6AF23C96">
        <w:rPr>
          <w:rFonts w:cs="Arial"/>
        </w:rPr>
        <w:t xml:space="preserve">Believes Cup tournament, and the upcoming AFC Women’s Asian Cup, which </w:t>
      </w:r>
      <w:r w:rsidR="1B067217" w:rsidRPr="6AF23C96">
        <w:rPr>
          <w:rFonts w:cs="Arial"/>
        </w:rPr>
        <w:t xml:space="preserve">Australia will host in 2026. </w:t>
      </w:r>
      <w:r w:rsidR="2FB08595" w:rsidRPr="6AF23C96">
        <w:rPr>
          <w:rFonts w:cs="Arial"/>
        </w:rPr>
        <w:t xml:space="preserve"> </w:t>
      </w:r>
    </w:p>
    <w:p w14:paraId="2B3C3889" w14:textId="3BCBA9E7" w:rsidR="0038593B" w:rsidRPr="00556334" w:rsidRDefault="45DC4875" w:rsidP="000E7EDD">
      <w:pPr>
        <w:pStyle w:val="ACMABodyText"/>
        <w:rPr>
          <w:rFonts w:cs="Arial"/>
        </w:rPr>
      </w:pPr>
      <w:r w:rsidRPr="6AF23C96">
        <w:rPr>
          <w:rFonts w:cs="Arial"/>
        </w:rPr>
        <w:t xml:space="preserve">The </w:t>
      </w:r>
      <w:r w:rsidR="289ECEBF" w:rsidRPr="6AF23C96">
        <w:rPr>
          <w:rFonts w:cs="Arial"/>
        </w:rPr>
        <w:t>ordinary reasonable listener</w:t>
      </w:r>
      <w:r w:rsidRPr="6AF23C96">
        <w:rPr>
          <w:rFonts w:cs="Arial"/>
        </w:rPr>
        <w:t xml:space="preserve"> would have understood the discussion to be occurring </w:t>
      </w:r>
      <w:r w:rsidR="170C8075" w:rsidRPr="6AF23C96">
        <w:rPr>
          <w:rFonts w:cs="Arial"/>
        </w:rPr>
        <w:t>at the time of</w:t>
      </w:r>
      <w:r w:rsidR="2AB85638" w:rsidRPr="6AF23C96">
        <w:rPr>
          <w:rFonts w:cs="Arial"/>
        </w:rPr>
        <w:t xml:space="preserve"> a</w:t>
      </w:r>
      <w:r w:rsidRPr="6AF23C96">
        <w:rPr>
          <w:rFonts w:cs="Arial"/>
        </w:rPr>
        <w:t xml:space="preserve"> contemporary soccer tournament and </w:t>
      </w:r>
      <w:r w:rsidR="425B9B6E" w:rsidRPr="6AF23C96">
        <w:rPr>
          <w:rFonts w:cs="Arial"/>
        </w:rPr>
        <w:t>that the host</w:t>
      </w:r>
      <w:r w:rsidR="34411B69" w:rsidRPr="6AF23C96">
        <w:rPr>
          <w:rFonts w:cs="Arial"/>
        </w:rPr>
        <w:t xml:space="preserve"> and co-hosts</w:t>
      </w:r>
      <w:r w:rsidR="425B9B6E" w:rsidRPr="6AF23C96">
        <w:rPr>
          <w:rFonts w:cs="Arial"/>
        </w:rPr>
        <w:t xml:space="preserve"> were discussing the Matildas’ </w:t>
      </w:r>
      <w:r w:rsidR="00416F9E">
        <w:rPr>
          <w:rFonts w:cs="Arial"/>
        </w:rPr>
        <w:t xml:space="preserve">poor </w:t>
      </w:r>
      <w:r w:rsidR="425B9B6E" w:rsidRPr="6AF23C96">
        <w:rPr>
          <w:rFonts w:cs="Arial"/>
        </w:rPr>
        <w:t>performance</w:t>
      </w:r>
      <w:r w:rsidR="13CF5CB5" w:rsidRPr="6AF23C96">
        <w:rPr>
          <w:rFonts w:cs="Arial"/>
        </w:rPr>
        <w:t xml:space="preserve"> at the tournament</w:t>
      </w:r>
      <w:r w:rsidR="64EA7230" w:rsidRPr="6AF23C96">
        <w:rPr>
          <w:rFonts w:cs="Arial"/>
        </w:rPr>
        <w:t xml:space="preserve">, as well as women’s soccer and </w:t>
      </w:r>
      <w:r w:rsidR="04254CDA" w:rsidRPr="6AF23C96">
        <w:rPr>
          <w:rFonts w:cs="Arial"/>
        </w:rPr>
        <w:t>s</w:t>
      </w:r>
      <w:r w:rsidR="20648359" w:rsidRPr="6AF23C96">
        <w:rPr>
          <w:rFonts w:cs="Arial"/>
        </w:rPr>
        <w:t xml:space="preserve">port more broadly. </w:t>
      </w:r>
    </w:p>
    <w:p w14:paraId="290EAFFE" w14:textId="52281181" w:rsidR="00CA0FA9" w:rsidRDefault="20648359" w:rsidP="005068E0">
      <w:pPr>
        <w:pStyle w:val="ACMABodyText"/>
        <w:rPr>
          <w:rFonts w:cs="Arial"/>
        </w:rPr>
      </w:pPr>
      <w:r w:rsidRPr="6AF23C96">
        <w:rPr>
          <w:rFonts w:cs="Arial"/>
        </w:rPr>
        <w:t xml:space="preserve">While the discussion between the host and co-hosts was at times light-hearted and jocular, the ACMA </w:t>
      </w:r>
      <w:r w:rsidR="5C7FBA15" w:rsidRPr="6AF23C96">
        <w:rPr>
          <w:rFonts w:cs="Arial"/>
        </w:rPr>
        <w:t xml:space="preserve">considers the ordinary reasonable listener would have understood the comments </w:t>
      </w:r>
      <w:r w:rsidRPr="6AF23C96">
        <w:rPr>
          <w:rFonts w:cs="Arial"/>
        </w:rPr>
        <w:t>made by the host about the M</w:t>
      </w:r>
      <w:r w:rsidR="61AC9F68" w:rsidRPr="6AF23C96">
        <w:rPr>
          <w:rFonts w:cs="Arial"/>
        </w:rPr>
        <w:t>atildas, women’s soccer and women’s sport</w:t>
      </w:r>
      <w:r w:rsidR="62E37EB7" w:rsidRPr="6AF23C96">
        <w:rPr>
          <w:rFonts w:cs="Arial"/>
        </w:rPr>
        <w:t xml:space="preserve"> to be conveying his </w:t>
      </w:r>
      <w:r w:rsidR="3406EE00" w:rsidRPr="6AF23C96">
        <w:rPr>
          <w:rFonts w:cs="Arial"/>
        </w:rPr>
        <w:t>opinions and views</w:t>
      </w:r>
      <w:r w:rsidR="62E37EB7" w:rsidRPr="6AF23C96">
        <w:rPr>
          <w:rFonts w:cs="Arial"/>
        </w:rPr>
        <w:t xml:space="preserve"> on these topics. </w:t>
      </w:r>
      <w:r w:rsidR="61AC9F68" w:rsidRPr="6AF23C96">
        <w:rPr>
          <w:rFonts w:cs="Arial"/>
        </w:rPr>
        <w:t xml:space="preserve"> </w:t>
      </w:r>
      <w:r w:rsidRPr="6AF23C96">
        <w:rPr>
          <w:rFonts w:cs="Arial"/>
        </w:rPr>
        <w:t xml:space="preserve">  </w:t>
      </w:r>
    </w:p>
    <w:p w14:paraId="467767BA" w14:textId="365F34EE" w:rsidR="00CA0FA9" w:rsidRDefault="1E774E36" w:rsidP="005068E0">
      <w:pPr>
        <w:pStyle w:val="ACMABodyText"/>
        <w:rPr>
          <w:rFonts w:cs="Arial"/>
          <w:b/>
          <w:bCs/>
        </w:rPr>
      </w:pPr>
      <w:r w:rsidRPr="6AF23C96">
        <w:rPr>
          <w:rFonts w:cs="Arial"/>
          <w:b/>
          <w:bCs/>
        </w:rPr>
        <w:t>What are the demographic characteristics of the audience?</w:t>
      </w:r>
    </w:p>
    <w:p w14:paraId="1ACA6176" w14:textId="21C6D605" w:rsidR="0067692C" w:rsidRPr="00602FA2" w:rsidDel="0053175B" w:rsidRDefault="624A57F3" w:rsidP="0053175B">
      <w:pPr>
        <w:pStyle w:val="ACMABodyText"/>
        <w:rPr>
          <w:color w:val="000000"/>
        </w:rPr>
      </w:pPr>
      <w:r w:rsidRPr="6AF23C96">
        <w:rPr>
          <w:color w:val="000000" w:themeColor="text1"/>
        </w:rPr>
        <w:t xml:space="preserve">The </w:t>
      </w:r>
      <w:r w:rsidR="27992396" w:rsidRPr="6AF23C96">
        <w:rPr>
          <w:color w:val="000000" w:themeColor="text1"/>
        </w:rPr>
        <w:t>decency provision</w:t>
      </w:r>
      <w:r w:rsidRPr="6AF23C96">
        <w:rPr>
          <w:color w:val="000000" w:themeColor="text1"/>
        </w:rPr>
        <w:t xml:space="preserve"> </w:t>
      </w:r>
      <w:r w:rsidR="4A23CDF2" w:rsidRPr="6AF23C96">
        <w:rPr>
          <w:color w:val="000000" w:themeColor="text1"/>
        </w:rPr>
        <w:t xml:space="preserve">in the Code </w:t>
      </w:r>
      <w:r w:rsidRPr="6AF23C96">
        <w:rPr>
          <w:color w:val="000000" w:themeColor="text1"/>
        </w:rPr>
        <w:t>requires the ACMA to ‘have regard to’ the demographic</w:t>
      </w:r>
      <w:r w:rsidR="27992396" w:rsidRPr="6AF23C96">
        <w:rPr>
          <w:color w:val="000000" w:themeColor="text1"/>
        </w:rPr>
        <w:t xml:space="preserve"> characteristics of the audience of the relevant program. </w:t>
      </w:r>
      <w:r w:rsidR="27992396">
        <w:t>The Licensees submitted to the ACMA</w:t>
      </w:r>
      <w:r w:rsidR="0523C089">
        <w:t>:</w:t>
      </w:r>
    </w:p>
    <w:p w14:paraId="31E7496B" w14:textId="2347F4B3" w:rsidR="00E421B7" w:rsidRPr="00D62AC3" w:rsidRDefault="16DC31B1" w:rsidP="00AF73F5">
      <w:pPr>
        <w:pStyle w:val="ACMABodyText"/>
        <w:ind w:left="720"/>
        <w:rPr>
          <w:sz w:val="18"/>
          <w:szCs w:val="18"/>
        </w:rPr>
      </w:pPr>
      <w:r w:rsidRPr="00D62AC3">
        <w:rPr>
          <w:sz w:val="18"/>
          <w:szCs w:val="18"/>
        </w:rPr>
        <w:t>More broadly, both the Show and Sheargold’s audience expect a sarcastic, irreverent and</w:t>
      </w:r>
      <w:r w:rsidR="00AF73F5" w:rsidRPr="00D62AC3">
        <w:rPr>
          <w:sz w:val="18"/>
          <w:szCs w:val="18"/>
        </w:rPr>
        <w:t xml:space="preserve"> p</w:t>
      </w:r>
      <w:r w:rsidRPr="00D62AC3">
        <w:rPr>
          <w:sz w:val="18"/>
          <w:szCs w:val="18"/>
        </w:rPr>
        <w:t xml:space="preserve">rovocative tone, an integral part of the content’s accessibility and relatability. While </w:t>
      </w:r>
      <w:r w:rsidR="00D62AC3" w:rsidRPr="00D62AC3">
        <w:rPr>
          <w:sz w:val="18"/>
          <w:szCs w:val="18"/>
        </w:rPr>
        <w:t>the Comments</w:t>
      </w:r>
      <w:r w:rsidRPr="00D62AC3">
        <w:rPr>
          <w:sz w:val="18"/>
          <w:szCs w:val="18"/>
        </w:rPr>
        <w:t xml:space="preserve"> may be perceived as harsh and disrespectful by some, it is our strong view that </w:t>
      </w:r>
      <w:r w:rsidR="00D62AC3" w:rsidRPr="00D62AC3">
        <w:rPr>
          <w:sz w:val="18"/>
          <w:szCs w:val="18"/>
        </w:rPr>
        <w:t>the reasonable</w:t>
      </w:r>
      <w:r w:rsidRPr="00D62AC3">
        <w:rPr>
          <w:sz w:val="18"/>
          <w:szCs w:val="18"/>
        </w:rPr>
        <w:t xml:space="preserve"> Triple M listener will have recognized them in that tone and style and taken them as such, as listeners to the station and, in particular, to the Show, understood Marty Sheargold’s style to be contrarian in nature, to be provocative and to push boundaries with</w:t>
      </w:r>
      <w:r w:rsidR="00AF73F5" w:rsidRPr="00D62AC3">
        <w:rPr>
          <w:sz w:val="18"/>
          <w:szCs w:val="18"/>
        </w:rPr>
        <w:t xml:space="preserve"> </w:t>
      </w:r>
      <w:r w:rsidRPr="00D62AC3">
        <w:rPr>
          <w:sz w:val="18"/>
          <w:szCs w:val="18"/>
        </w:rPr>
        <w:t>respect to his opinions on sports and other topical issues.</w:t>
      </w:r>
    </w:p>
    <w:p w14:paraId="238F4029" w14:textId="5B414157" w:rsidR="7B332C02" w:rsidRDefault="1B595783" w:rsidP="3ABD37A4">
      <w:pPr>
        <w:pStyle w:val="ACMABodyText"/>
      </w:pPr>
      <w:r>
        <w:t>The Licensees submitted audience data, including third party survey data</w:t>
      </w:r>
      <w:r w:rsidR="0D5163DD">
        <w:t>,</w:t>
      </w:r>
      <w:r>
        <w:t xml:space="preserve"> to illustrate the demographics of the Program’s audience. </w:t>
      </w:r>
      <w:r w:rsidR="56AC5141">
        <w:t>The Licensee</w:t>
      </w:r>
      <w:r w:rsidR="32EAD86A">
        <w:t>s also made the following submissions:</w:t>
      </w:r>
    </w:p>
    <w:p w14:paraId="79433C99" w14:textId="06254A25" w:rsidR="32EAD86A" w:rsidRPr="00D62AC3" w:rsidRDefault="32EAD86A" w:rsidP="6AF23C96">
      <w:pPr>
        <w:pStyle w:val="ACMABodyText"/>
        <w:ind w:firstLine="720"/>
        <w:rPr>
          <w:sz w:val="18"/>
          <w:szCs w:val="18"/>
        </w:rPr>
      </w:pPr>
      <w:r w:rsidRPr="00D62AC3">
        <w:rPr>
          <w:sz w:val="18"/>
          <w:szCs w:val="18"/>
        </w:rPr>
        <w:t xml:space="preserve">Considering the demographic characteristics of the Show’s audience, we do not believe the </w:t>
      </w:r>
      <w:r w:rsidRPr="00D62AC3">
        <w:rPr>
          <w:sz w:val="18"/>
          <w:szCs w:val="18"/>
        </w:rPr>
        <w:tab/>
        <w:t>Comments breached generally accepted standards of decency.</w:t>
      </w:r>
    </w:p>
    <w:p w14:paraId="7780C1D5" w14:textId="4BDE0971" w:rsidR="32EAD86A" w:rsidRPr="00D62AC3" w:rsidRDefault="32EAD86A" w:rsidP="6AF23C96">
      <w:pPr>
        <w:pStyle w:val="ACMABodyText"/>
        <w:ind w:firstLine="720"/>
        <w:rPr>
          <w:sz w:val="18"/>
          <w:szCs w:val="18"/>
        </w:rPr>
      </w:pPr>
      <w:r w:rsidRPr="00D62AC3">
        <w:rPr>
          <w:sz w:val="18"/>
          <w:szCs w:val="18"/>
        </w:rPr>
        <w:t>[…]</w:t>
      </w:r>
    </w:p>
    <w:p w14:paraId="5D3D9ADB" w14:textId="6F607888" w:rsidR="32EAD86A" w:rsidRPr="00D62AC3" w:rsidRDefault="32EAD86A" w:rsidP="6AF23C96">
      <w:pPr>
        <w:pStyle w:val="ACMABodyText"/>
        <w:ind w:left="720"/>
        <w:rPr>
          <w:sz w:val="18"/>
          <w:szCs w:val="18"/>
        </w:rPr>
      </w:pPr>
      <w:r w:rsidRPr="00D62AC3">
        <w:rPr>
          <w:sz w:val="18"/>
          <w:szCs w:val="18"/>
        </w:rPr>
        <w:t>The Show’s core audience consists of men aged 40-54 and 55+, with an average listener age of 40.9 years of ag</w:t>
      </w:r>
      <w:r w:rsidR="00452588" w:rsidRPr="00D62AC3">
        <w:rPr>
          <w:sz w:val="18"/>
          <w:szCs w:val="18"/>
        </w:rPr>
        <w:t>e..</w:t>
      </w:r>
      <w:r w:rsidR="48B3F1B4" w:rsidRPr="00D62AC3">
        <w:rPr>
          <w:sz w:val="18"/>
          <w:szCs w:val="18"/>
        </w:rPr>
        <w:t>.....</w:t>
      </w:r>
      <w:r w:rsidRPr="00D62AC3">
        <w:rPr>
          <w:sz w:val="18"/>
          <w:szCs w:val="18"/>
        </w:rPr>
        <w:t>. The Show does not target listeners under the age of 18. However, we acknowledge</w:t>
      </w:r>
      <w:r>
        <w:t xml:space="preserve"> </w:t>
      </w:r>
      <w:r w:rsidRPr="00D62AC3">
        <w:rPr>
          <w:sz w:val="18"/>
          <w:szCs w:val="18"/>
        </w:rPr>
        <w:t>that the Comments were broadcast at 5:28pm, a time when younger audiences may have been listening inadvertently (whilst outside of the core school pick-up times), and we recognise that the language used was not generally appropriate for children.</w:t>
      </w:r>
    </w:p>
    <w:p w14:paraId="4FE6B2A4" w14:textId="5251E3DE" w:rsidR="0053175B" w:rsidRPr="0053175B" w:rsidRDefault="1B595783" w:rsidP="73C68A9F">
      <w:pPr>
        <w:pStyle w:val="ACMABodyText"/>
        <w:rPr>
          <w:color w:val="000000"/>
        </w:rPr>
      </w:pPr>
      <w:r w:rsidRPr="6AF23C96">
        <w:rPr>
          <w:color w:val="000000" w:themeColor="text1"/>
        </w:rPr>
        <w:lastRenderedPageBreak/>
        <w:t>Having reviewed the Licensee</w:t>
      </w:r>
      <w:r w:rsidR="0066199A">
        <w:rPr>
          <w:color w:val="000000" w:themeColor="text1"/>
        </w:rPr>
        <w:t>s</w:t>
      </w:r>
      <w:r w:rsidRPr="6AF23C96">
        <w:rPr>
          <w:color w:val="000000" w:themeColor="text1"/>
        </w:rPr>
        <w:t>’ submissions</w:t>
      </w:r>
      <w:r w:rsidR="2DCC449E" w:rsidRPr="6AF23C96">
        <w:rPr>
          <w:color w:val="000000" w:themeColor="text1"/>
        </w:rPr>
        <w:t xml:space="preserve"> and audience data submitted</w:t>
      </w:r>
      <w:r w:rsidRPr="6AF23C96">
        <w:rPr>
          <w:color w:val="000000" w:themeColor="text1"/>
        </w:rPr>
        <w:t>, the ACMA has drawn the following conclusions about the demographic characteristics of the Program’s audience:  </w:t>
      </w:r>
    </w:p>
    <w:p w14:paraId="6A011103" w14:textId="11519219" w:rsidR="0053175B" w:rsidRPr="0053175B" w:rsidRDefault="1B595783" w:rsidP="6AF23C96">
      <w:pPr>
        <w:pStyle w:val="ACMABodyText"/>
        <w:numPr>
          <w:ilvl w:val="0"/>
          <w:numId w:val="30"/>
        </w:numPr>
        <w:rPr>
          <w:color w:val="000000"/>
        </w:rPr>
      </w:pPr>
      <w:r w:rsidRPr="6AF23C96">
        <w:rPr>
          <w:color w:val="000000" w:themeColor="text1"/>
        </w:rPr>
        <w:t xml:space="preserve">the gender split for listeners is approximately 60% male and 40% for the females for the </w:t>
      </w:r>
      <w:r w:rsidR="54EB513F" w:rsidRPr="6AF23C96">
        <w:rPr>
          <w:color w:val="000000" w:themeColor="text1"/>
        </w:rPr>
        <w:t>m</w:t>
      </w:r>
      <w:r w:rsidRPr="6AF23C96">
        <w:rPr>
          <w:color w:val="000000" w:themeColor="text1"/>
        </w:rPr>
        <w:t>etro and regional areas</w:t>
      </w:r>
      <w:r w:rsidR="54EB513F" w:rsidRPr="6AF23C96">
        <w:rPr>
          <w:color w:val="000000" w:themeColor="text1"/>
        </w:rPr>
        <w:t xml:space="preserve">. In </w:t>
      </w:r>
      <w:r w:rsidRPr="6AF23C96">
        <w:rPr>
          <w:color w:val="000000" w:themeColor="text1"/>
        </w:rPr>
        <w:t>the Gold Coast the gender split between male listeners (52.4%) and female listeners (47.6%) is more evenly divided</w:t>
      </w:r>
      <w:r w:rsidR="00D62AC3">
        <w:rPr>
          <w:color w:val="000000" w:themeColor="text1"/>
        </w:rPr>
        <w:t>;</w:t>
      </w:r>
    </w:p>
    <w:p w14:paraId="21F98D78" w14:textId="20531480" w:rsidR="0053175B" w:rsidRPr="0053175B" w:rsidRDefault="4B5D26AB" w:rsidP="73C68A9F">
      <w:pPr>
        <w:pStyle w:val="ACMABodyText"/>
        <w:numPr>
          <w:ilvl w:val="0"/>
          <w:numId w:val="30"/>
        </w:numPr>
        <w:rPr>
          <w:color w:val="000000"/>
        </w:rPr>
      </w:pPr>
      <w:r w:rsidRPr="6AF23C96">
        <w:rPr>
          <w:color w:val="000000" w:themeColor="text1"/>
        </w:rPr>
        <w:t xml:space="preserve">approximately half the listeners in the </w:t>
      </w:r>
      <w:r w:rsidR="1B595783" w:rsidRPr="6AF23C96">
        <w:rPr>
          <w:color w:val="000000" w:themeColor="text1"/>
        </w:rPr>
        <w:t>metro area</w:t>
      </w:r>
      <w:r w:rsidRPr="6AF23C96">
        <w:rPr>
          <w:color w:val="000000" w:themeColor="text1"/>
        </w:rPr>
        <w:t>s</w:t>
      </w:r>
      <w:r w:rsidR="1B595783" w:rsidRPr="6AF23C96">
        <w:rPr>
          <w:color w:val="000000" w:themeColor="text1"/>
        </w:rPr>
        <w:t xml:space="preserve"> </w:t>
      </w:r>
      <w:r w:rsidRPr="6AF23C96">
        <w:rPr>
          <w:color w:val="000000" w:themeColor="text1"/>
        </w:rPr>
        <w:t xml:space="preserve">are under 40 years of age, </w:t>
      </w:r>
      <w:r w:rsidR="273CD499" w:rsidRPr="6AF23C96">
        <w:rPr>
          <w:color w:val="000000" w:themeColor="text1"/>
        </w:rPr>
        <w:t>compared with 43% in the Gold Coast.</w:t>
      </w:r>
      <w:r w:rsidR="1B595783" w:rsidRPr="6AF23C96">
        <w:rPr>
          <w:color w:val="000000" w:themeColor="text1"/>
        </w:rPr>
        <w:t xml:space="preserve"> In the regional areas </w:t>
      </w:r>
      <w:r w:rsidR="54EB513F" w:rsidRPr="6AF23C96">
        <w:rPr>
          <w:color w:val="000000" w:themeColor="text1"/>
        </w:rPr>
        <w:t xml:space="preserve">there is a slightly </w:t>
      </w:r>
      <w:r w:rsidR="5C482084" w:rsidRPr="6AF23C96">
        <w:rPr>
          <w:color w:val="000000" w:themeColor="text1"/>
        </w:rPr>
        <w:t>smaller</w:t>
      </w:r>
      <w:r w:rsidR="54EB513F" w:rsidRPr="6AF23C96">
        <w:rPr>
          <w:color w:val="000000" w:themeColor="text1"/>
        </w:rPr>
        <w:t xml:space="preserve"> proportion of younger listeners (</w:t>
      </w:r>
      <w:r w:rsidR="273CD499" w:rsidRPr="6AF23C96">
        <w:rPr>
          <w:color w:val="000000" w:themeColor="text1"/>
        </w:rPr>
        <w:t xml:space="preserve">at </w:t>
      </w:r>
      <w:r w:rsidR="1B595783" w:rsidRPr="6AF23C96">
        <w:rPr>
          <w:color w:val="000000" w:themeColor="text1"/>
        </w:rPr>
        <w:t>33%</w:t>
      </w:r>
      <w:r w:rsidR="273CD499" w:rsidRPr="6AF23C96">
        <w:rPr>
          <w:color w:val="000000" w:themeColor="text1"/>
        </w:rPr>
        <w:t>)</w:t>
      </w:r>
      <w:r w:rsidR="00D62AC3">
        <w:rPr>
          <w:color w:val="000000" w:themeColor="text1"/>
        </w:rPr>
        <w:t>;</w:t>
      </w:r>
    </w:p>
    <w:p w14:paraId="70CA5CA1" w14:textId="2E4630B1" w:rsidR="0053175B" w:rsidRPr="0053175B" w:rsidRDefault="2B0DB5DF" w:rsidP="6AF23C96">
      <w:pPr>
        <w:pStyle w:val="ACMABodyText"/>
        <w:numPr>
          <w:ilvl w:val="0"/>
          <w:numId w:val="30"/>
        </w:numPr>
        <w:rPr>
          <w:color w:val="000000"/>
        </w:rPr>
      </w:pPr>
      <w:r w:rsidRPr="6AF23C96">
        <w:rPr>
          <w:color w:val="000000" w:themeColor="text1"/>
        </w:rPr>
        <w:t xml:space="preserve">the Program also has </w:t>
      </w:r>
      <w:r w:rsidR="1B595783" w:rsidRPr="6AF23C96">
        <w:rPr>
          <w:color w:val="000000" w:themeColor="text1"/>
        </w:rPr>
        <w:t>listeners under the age of 18 years (14.6% in the metro areas,</w:t>
      </w:r>
      <w:r w:rsidR="5F89C544" w:rsidRPr="6AF23C96">
        <w:rPr>
          <w:color w:val="000000" w:themeColor="text1"/>
        </w:rPr>
        <w:t xml:space="preserve"> 9.5% in the Gold Coast, and</w:t>
      </w:r>
      <w:r w:rsidR="1B595783" w:rsidRPr="6AF23C96">
        <w:rPr>
          <w:color w:val="000000" w:themeColor="text1"/>
        </w:rPr>
        <w:t xml:space="preserve"> 10% in the regional areas)</w:t>
      </w:r>
      <w:r w:rsidR="00D62AC3">
        <w:rPr>
          <w:color w:val="000000" w:themeColor="text1"/>
        </w:rPr>
        <w:t>;</w:t>
      </w:r>
    </w:p>
    <w:p w14:paraId="4B87BE30" w14:textId="2BCDF6B7" w:rsidR="0053175B" w:rsidRDefault="26921CE3" w:rsidP="0053175B">
      <w:pPr>
        <w:pStyle w:val="ACMABodyText"/>
        <w:numPr>
          <w:ilvl w:val="0"/>
          <w:numId w:val="30"/>
        </w:numPr>
        <w:rPr>
          <w:color w:val="000000"/>
        </w:rPr>
      </w:pPr>
      <w:r w:rsidRPr="6AF23C96">
        <w:rPr>
          <w:color w:val="000000" w:themeColor="text1"/>
        </w:rPr>
        <w:t>t</w:t>
      </w:r>
      <w:r w:rsidR="1B595783" w:rsidRPr="6AF23C96">
        <w:rPr>
          <w:color w:val="000000" w:themeColor="text1"/>
        </w:rPr>
        <w:t>he data show</w:t>
      </w:r>
      <w:r w:rsidR="5F89C544" w:rsidRPr="6AF23C96">
        <w:rPr>
          <w:color w:val="000000" w:themeColor="text1"/>
        </w:rPr>
        <w:t>s</w:t>
      </w:r>
      <w:r w:rsidR="1B595783" w:rsidRPr="6AF23C96">
        <w:rPr>
          <w:color w:val="000000" w:themeColor="text1"/>
        </w:rPr>
        <w:t xml:space="preserve"> a spread in the age and gender of the audience with nearly half the listeners being under the age of forty, including a proportion of listeners being under 18 years old. </w:t>
      </w:r>
    </w:p>
    <w:p w14:paraId="3072D701" w14:textId="40811321" w:rsidR="00395392" w:rsidRPr="004A5A5D" w:rsidRDefault="58D4F9C8" w:rsidP="00395392">
      <w:pPr>
        <w:pStyle w:val="ACMABodyText"/>
      </w:pPr>
      <w:r>
        <w:t xml:space="preserve">The </w:t>
      </w:r>
      <w:r w:rsidR="6A3EE07B">
        <w:t>L</w:t>
      </w:r>
      <w:r>
        <w:t>icensee</w:t>
      </w:r>
      <w:r w:rsidR="6A3EE07B">
        <w:t>s</w:t>
      </w:r>
      <w:r>
        <w:t xml:space="preserve"> also submitted that:</w:t>
      </w:r>
    </w:p>
    <w:p w14:paraId="40AF1A01" w14:textId="77777777" w:rsidR="00395392" w:rsidRPr="00D62AC3" w:rsidRDefault="00395392" w:rsidP="00395392">
      <w:pPr>
        <w:pStyle w:val="ACMABodyText"/>
        <w:ind w:left="720"/>
        <w:rPr>
          <w:sz w:val="18"/>
          <w:szCs w:val="18"/>
        </w:rPr>
      </w:pPr>
      <w:r w:rsidRPr="00D62AC3">
        <w:rPr>
          <w:sz w:val="18"/>
          <w:szCs w:val="18"/>
        </w:rPr>
        <w:t>[…]</w:t>
      </w:r>
    </w:p>
    <w:p w14:paraId="18856DA2" w14:textId="1079057E" w:rsidR="00395392" w:rsidRPr="00D62AC3" w:rsidRDefault="00395392" w:rsidP="00395392">
      <w:pPr>
        <w:pStyle w:val="ACMABodyText"/>
        <w:ind w:left="720"/>
        <w:rPr>
          <w:sz w:val="18"/>
          <w:szCs w:val="18"/>
        </w:rPr>
      </w:pPr>
      <w:r w:rsidRPr="00D62AC3">
        <w:rPr>
          <w:sz w:val="18"/>
          <w:szCs w:val="18"/>
        </w:rPr>
        <w:t xml:space="preserve">SCA can confirm it received no complaints about the Comments prior to their circulation on social media. It was only after they were posted online on Tuesday, 25 February 2025, more than 24 hours after the original broadcast, that SCA received the first of thousands of complaints at approximately 9:00pm. This surge in complaints was directly linked to social media users amplifying the Comments beyond the Show’s core audience and providing others with the information needed to lodge complaints. As a result, many complainants did not hear the broadcast firsthand, as required under Section 10.9 of the Codes. </w:t>
      </w:r>
    </w:p>
    <w:p w14:paraId="51CBAE73" w14:textId="77777777" w:rsidR="00395392" w:rsidRPr="00D62AC3" w:rsidRDefault="00395392" w:rsidP="00395392">
      <w:pPr>
        <w:pStyle w:val="ACMABodyText"/>
        <w:ind w:left="720"/>
        <w:rPr>
          <w:sz w:val="18"/>
          <w:szCs w:val="18"/>
        </w:rPr>
      </w:pPr>
      <w:r w:rsidRPr="00D62AC3">
        <w:rPr>
          <w:sz w:val="18"/>
          <w:szCs w:val="18"/>
        </w:rPr>
        <w:t xml:space="preserve">The amplification extended the Comments to individuals outside the Show’s intended listenership, many of whom do not typically engage with its content and may not be familiar with its established tone. While we acknowledge that some may have found the Comments offensive, it is important to recognise that the viral nature of the content does not equate to a genuine breach of decency. </w:t>
      </w:r>
    </w:p>
    <w:p w14:paraId="1870E2F5" w14:textId="1B8F6B4F" w:rsidR="00591865" w:rsidRPr="00D62AC3" w:rsidRDefault="00395392" w:rsidP="00395392">
      <w:pPr>
        <w:pStyle w:val="ACMABodyText"/>
        <w:ind w:left="720"/>
        <w:rPr>
          <w:sz w:val="18"/>
          <w:szCs w:val="18"/>
        </w:rPr>
      </w:pPr>
      <w:r w:rsidRPr="00D62AC3">
        <w:rPr>
          <w:sz w:val="18"/>
          <w:szCs w:val="18"/>
        </w:rPr>
        <w:t>Prior to the social media amplification, SCA did not receive a single complaint from listeners who heard the broadcast. The surge in complaints following the viral spread suggests that the reaction was largely driven by social media outrage, rather than from individuals who were offended by the Comments in their original context.</w:t>
      </w:r>
    </w:p>
    <w:p w14:paraId="52E3A92C" w14:textId="15E69D69" w:rsidR="00D14629" w:rsidRDefault="00970CEC" w:rsidP="00395392">
      <w:pPr>
        <w:pStyle w:val="ACMABodyText"/>
        <w:rPr>
          <w:rFonts w:cs="Arial"/>
          <w:color w:val="000000"/>
        </w:rPr>
      </w:pPr>
      <w:r>
        <w:rPr>
          <w:rFonts w:cs="Arial"/>
          <w:color w:val="000000"/>
        </w:rPr>
        <w:t xml:space="preserve">While </w:t>
      </w:r>
      <w:r w:rsidR="00D14629" w:rsidRPr="004267C5">
        <w:rPr>
          <w:rFonts w:cs="Arial"/>
          <w:color w:val="000000"/>
        </w:rPr>
        <w:t xml:space="preserve">the ACMA </w:t>
      </w:r>
      <w:r>
        <w:rPr>
          <w:rFonts w:cs="Arial"/>
          <w:color w:val="000000"/>
        </w:rPr>
        <w:t xml:space="preserve">must give regard to </w:t>
      </w:r>
      <w:r w:rsidR="00D14629" w:rsidRPr="004267C5">
        <w:rPr>
          <w:rFonts w:cs="Arial"/>
          <w:color w:val="000000"/>
        </w:rPr>
        <w:t>the demographic characteristics of the audience of the relevant program</w:t>
      </w:r>
      <w:r w:rsidR="00B57178">
        <w:rPr>
          <w:rFonts w:cs="Arial"/>
          <w:color w:val="000000"/>
        </w:rPr>
        <w:t xml:space="preserve">, </w:t>
      </w:r>
      <w:r w:rsidR="00D14629" w:rsidRPr="004267C5">
        <w:rPr>
          <w:rFonts w:cs="Arial"/>
          <w:color w:val="000000"/>
        </w:rPr>
        <w:t>it does not confine the ACMA to considering only the standards prevailing within that subset, or core audience. The applicable Code provision does not require the ACMA to elevate the demographic characteristics of the audience above all other contextual considerations</w:t>
      </w:r>
      <w:r>
        <w:rPr>
          <w:rFonts w:cs="Arial"/>
          <w:color w:val="000000"/>
        </w:rPr>
        <w:t>.</w:t>
      </w:r>
    </w:p>
    <w:p w14:paraId="01CA13E9" w14:textId="3738F928" w:rsidR="00591865" w:rsidRPr="002F5A3C" w:rsidRDefault="002F5A3C" w:rsidP="002F5A3C">
      <w:pPr>
        <w:pStyle w:val="ACMABodyText"/>
        <w:spacing w:after="0" w:line="240" w:lineRule="auto"/>
        <w:rPr>
          <w:rFonts w:cs="Arial"/>
          <w:color w:val="000000"/>
        </w:rPr>
      </w:pPr>
      <w:r w:rsidRPr="002F5A3C">
        <w:rPr>
          <w:rFonts w:cs="Arial"/>
          <w:color w:val="000000"/>
        </w:rPr>
        <w:t xml:space="preserve">The ACMA acknowledges the </w:t>
      </w:r>
      <w:r w:rsidR="00085BF3">
        <w:rPr>
          <w:rFonts w:cs="Arial"/>
          <w:color w:val="000000"/>
        </w:rPr>
        <w:t>L</w:t>
      </w:r>
      <w:r w:rsidRPr="002F5A3C">
        <w:rPr>
          <w:rFonts w:cs="Arial"/>
          <w:color w:val="000000"/>
        </w:rPr>
        <w:t>icensees</w:t>
      </w:r>
      <w:r w:rsidR="00085BF3">
        <w:rPr>
          <w:rFonts w:cs="Arial"/>
          <w:color w:val="000000"/>
        </w:rPr>
        <w:t>’</w:t>
      </w:r>
      <w:r w:rsidRPr="002F5A3C">
        <w:rPr>
          <w:rFonts w:cs="Arial"/>
          <w:color w:val="000000"/>
        </w:rPr>
        <w:t xml:space="preserve"> comments above regarding</w:t>
      </w:r>
      <w:r w:rsidR="0094700B" w:rsidRPr="002F5A3C">
        <w:rPr>
          <w:rFonts w:cs="Arial"/>
          <w:color w:val="000000"/>
        </w:rPr>
        <w:t xml:space="preserve"> ‘social </w:t>
      </w:r>
      <w:r w:rsidRPr="002F5A3C">
        <w:rPr>
          <w:rFonts w:cs="Arial"/>
          <w:color w:val="000000"/>
        </w:rPr>
        <w:t xml:space="preserve">media </w:t>
      </w:r>
      <w:r w:rsidR="0094700B" w:rsidRPr="002F5A3C">
        <w:t>amplification’</w:t>
      </w:r>
      <w:r w:rsidRPr="002F5A3C">
        <w:t xml:space="preserve"> and that it could have resulted in a wider exposure of people to the relevant</w:t>
      </w:r>
      <w:r w:rsidR="0094700B" w:rsidRPr="002F5A3C">
        <w:rPr>
          <w:rFonts w:cs="Arial"/>
          <w:color w:val="000000"/>
        </w:rPr>
        <w:t xml:space="preserve"> broadcast</w:t>
      </w:r>
      <w:r w:rsidRPr="002F5A3C">
        <w:rPr>
          <w:rFonts w:cs="Arial"/>
          <w:color w:val="000000"/>
        </w:rPr>
        <w:t>. Further, the ACMA notes that there was a direct correlation between the ‘social media amplification’ and the number of complaints received by the ACMA about the relevant broadcast</w:t>
      </w:r>
      <w:r w:rsidRPr="0086425A">
        <w:rPr>
          <w:rFonts w:cs="Arial"/>
          <w:color w:val="000000"/>
        </w:rPr>
        <w:t xml:space="preserve">. </w:t>
      </w:r>
      <w:r w:rsidR="0086425A" w:rsidRPr="0086425A">
        <w:rPr>
          <w:rFonts w:cs="Arial"/>
          <w:color w:val="000000"/>
        </w:rPr>
        <w:t>As</w:t>
      </w:r>
      <w:r w:rsidRPr="0086425A">
        <w:rPr>
          <w:rFonts w:cs="Arial"/>
          <w:color w:val="000000"/>
        </w:rPr>
        <w:t xml:space="preserve"> a regulator, the ACMA</w:t>
      </w:r>
      <w:r w:rsidR="0086425A">
        <w:rPr>
          <w:rFonts w:cs="Arial"/>
          <w:color w:val="000000"/>
        </w:rPr>
        <w:t xml:space="preserve"> </w:t>
      </w:r>
      <w:r w:rsidR="0086425A" w:rsidRPr="0086425A">
        <w:rPr>
          <w:rFonts w:cs="Arial"/>
          <w:color w:val="000000"/>
        </w:rPr>
        <w:t xml:space="preserve">has a role in monitoring and being responsive to </w:t>
      </w:r>
      <w:r w:rsidR="0094700B" w:rsidRPr="0086425A">
        <w:rPr>
          <w:rFonts w:cs="Arial"/>
          <w:color w:val="000000"/>
        </w:rPr>
        <w:t xml:space="preserve">community </w:t>
      </w:r>
      <w:r w:rsidRPr="0086425A">
        <w:rPr>
          <w:rFonts w:cs="Arial"/>
          <w:color w:val="000000"/>
        </w:rPr>
        <w:t>concerns</w:t>
      </w:r>
      <w:r w:rsidR="00970CEC" w:rsidRPr="0086425A">
        <w:rPr>
          <w:rFonts w:cs="Arial"/>
          <w:color w:val="000000"/>
        </w:rPr>
        <w:t>.</w:t>
      </w:r>
      <w:r w:rsidR="00970CEC">
        <w:rPr>
          <w:rFonts w:cs="Arial"/>
          <w:color w:val="000000"/>
        </w:rPr>
        <w:t xml:space="preserve"> </w:t>
      </w:r>
    </w:p>
    <w:p w14:paraId="24C268B4" w14:textId="53B54E7A" w:rsidR="00D14629" w:rsidRDefault="00D14629" w:rsidP="002F5A3C">
      <w:pPr>
        <w:pStyle w:val="ACMABodyText"/>
        <w:spacing w:after="0" w:line="240" w:lineRule="auto"/>
        <w:rPr>
          <w:rFonts w:cs="Arial"/>
          <w:color w:val="000000"/>
        </w:rPr>
      </w:pPr>
    </w:p>
    <w:p w14:paraId="25A6C981" w14:textId="45CD1687" w:rsidR="00591865" w:rsidRDefault="00602FA2" w:rsidP="002F5A3C">
      <w:pPr>
        <w:pStyle w:val="ACMABodyText"/>
        <w:spacing w:after="0" w:line="240" w:lineRule="auto"/>
        <w:rPr>
          <w:rFonts w:cs="Arial"/>
          <w:snapToGrid/>
        </w:rPr>
      </w:pPr>
      <w:r w:rsidRPr="00F834FA">
        <w:rPr>
          <w:rFonts w:cs="Arial"/>
          <w:snapToGrid/>
        </w:rPr>
        <w:t xml:space="preserve">While demographic characteristics may assist in suggesting potential tolerance of a particular style and language use, </w:t>
      </w:r>
      <w:r w:rsidR="00D62AC3">
        <w:rPr>
          <w:rFonts w:cs="Arial"/>
          <w:snapToGrid/>
        </w:rPr>
        <w:t>they do</w:t>
      </w:r>
      <w:r w:rsidRPr="00F834FA">
        <w:rPr>
          <w:rFonts w:cs="Arial"/>
          <w:snapToGrid/>
        </w:rPr>
        <w:t xml:space="preserve"> not necessarily indicate the attitudes of the audience to specific material. Nor will audience demographics mean that specific content would not offend against generally accepted standards to a degree that it is appropriate for broadcast. Regard must still be had to the particular content under consideration.</w:t>
      </w:r>
      <w:r w:rsidR="00395392">
        <w:rPr>
          <w:rFonts w:cs="Arial"/>
          <w:snapToGrid/>
        </w:rPr>
        <w:t xml:space="preserve"> </w:t>
      </w:r>
    </w:p>
    <w:p w14:paraId="4BDAB68D" w14:textId="77777777" w:rsidR="002F5A3C" w:rsidRPr="000936A1" w:rsidRDefault="002F5A3C" w:rsidP="002F5A3C">
      <w:pPr>
        <w:pStyle w:val="ACMABodyText"/>
        <w:spacing w:after="0" w:line="240" w:lineRule="auto"/>
        <w:rPr>
          <w:rFonts w:cs="Arial"/>
        </w:rPr>
      </w:pPr>
    </w:p>
    <w:p w14:paraId="390FBBEF" w14:textId="77777777" w:rsidR="0086425A" w:rsidRDefault="00EA4654" w:rsidP="002F5A3C">
      <w:pPr>
        <w:spacing w:before="0" w:after="0" w:line="240" w:lineRule="auto"/>
        <w:rPr>
          <w:rFonts w:cs="Arial"/>
          <w:i w:val="0"/>
          <w:snapToGrid w:val="0"/>
          <w:szCs w:val="20"/>
        </w:rPr>
      </w:pPr>
      <w:r w:rsidRPr="00306888">
        <w:rPr>
          <w:rFonts w:cs="Arial"/>
          <w:i w:val="0"/>
          <w:szCs w:val="20"/>
        </w:rPr>
        <w:t xml:space="preserve">The </w:t>
      </w:r>
      <w:r w:rsidRPr="00306888">
        <w:rPr>
          <w:rFonts w:cs="Arial"/>
          <w:i w:val="0"/>
          <w:snapToGrid w:val="0"/>
          <w:szCs w:val="20"/>
        </w:rPr>
        <w:t xml:space="preserve">ACMA considers that there is nothing in the </w:t>
      </w:r>
      <w:r w:rsidR="00BA3E84">
        <w:rPr>
          <w:rFonts w:cs="Arial"/>
          <w:i w:val="0"/>
          <w:snapToGrid w:val="0"/>
          <w:szCs w:val="20"/>
        </w:rPr>
        <w:t>Licensee</w:t>
      </w:r>
      <w:r w:rsidR="008645D8">
        <w:rPr>
          <w:rFonts w:cs="Arial"/>
          <w:i w:val="0"/>
          <w:snapToGrid w:val="0"/>
          <w:szCs w:val="20"/>
        </w:rPr>
        <w:t>s</w:t>
      </w:r>
      <w:r w:rsidR="003633E2">
        <w:rPr>
          <w:rFonts w:cs="Arial"/>
          <w:i w:val="0"/>
          <w:snapToGrid w:val="0"/>
          <w:szCs w:val="20"/>
        </w:rPr>
        <w:t>’</w:t>
      </w:r>
      <w:r w:rsidR="00BA3E84">
        <w:rPr>
          <w:rFonts w:cs="Arial"/>
          <w:i w:val="0"/>
          <w:snapToGrid w:val="0"/>
          <w:szCs w:val="20"/>
        </w:rPr>
        <w:t xml:space="preserve"> </w:t>
      </w:r>
      <w:r w:rsidRPr="00306888">
        <w:rPr>
          <w:rFonts w:cs="Arial"/>
          <w:i w:val="0"/>
          <w:snapToGrid w:val="0"/>
          <w:szCs w:val="20"/>
        </w:rPr>
        <w:t xml:space="preserve">submissions </w:t>
      </w:r>
      <w:r w:rsidR="00D62AC3">
        <w:rPr>
          <w:rFonts w:cs="Arial"/>
          <w:i w:val="0"/>
          <w:snapToGrid w:val="0"/>
          <w:szCs w:val="20"/>
        </w:rPr>
        <w:t xml:space="preserve">to </w:t>
      </w:r>
      <w:r w:rsidRPr="00306888">
        <w:rPr>
          <w:rFonts w:cs="Arial"/>
          <w:i w:val="0"/>
          <w:snapToGrid w:val="0"/>
          <w:szCs w:val="20"/>
        </w:rPr>
        <w:t xml:space="preserve">suggest that the audience of the Program would have standards that differ greatly from </w:t>
      </w:r>
      <w:r w:rsidR="00B57178">
        <w:rPr>
          <w:rFonts w:cs="Arial"/>
          <w:i w:val="0"/>
          <w:snapToGrid w:val="0"/>
          <w:szCs w:val="20"/>
        </w:rPr>
        <w:t xml:space="preserve">what </w:t>
      </w:r>
      <w:r w:rsidRPr="00306888">
        <w:rPr>
          <w:rFonts w:cs="Arial"/>
          <w:i w:val="0"/>
          <w:snapToGrid w:val="0"/>
          <w:szCs w:val="20"/>
        </w:rPr>
        <w:t xml:space="preserve">a regular cross section of the Australian community </w:t>
      </w:r>
      <w:r w:rsidR="00B57178">
        <w:rPr>
          <w:rFonts w:cs="Arial"/>
          <w:i w:val="0"/>
          <w:snapToGrid w:val="0"/>
          <w:szCs w:val="20"/>
        </w:rPr>
        <w:t>would consider as ‘generally accepted standards of decency’</w:t>
      </w:r>
      <w:r w:rsidRPr="00306888">
        <w:rPr>
          <w:rFonts w:cs="Arial"/>
          <w:i w:val="0"/>
          <w:snapToGrid w:val="0"/>
          <w:szCs w:val="20"/>
        </w:rPr>
        <w:t xml:space="preserve">. </w:t>
      </w:r>
    </w:p>
    <w:p w14:paraId="23BC8446" w14:textId="6083BDA8" w:rsidR="009B1D21" w:rsidRPr="009B1D21" w:rsidRDefault="00EA4654" w:rsidP="002F5A3C">
      <w:pPr>
        <w:spacing w:before="0" w:after="0" w:line="240" w:lineRule="auto"/>
        <w:rPr>
          <w:rFonts w:cs="Arial"/>
          <w:b/>
          <w:bCs/>
        </w:rPr>
      </w:pPr>
      <w:r w:rsidRPr="00306888">
        <w:rPr>
          <w:rFonts w:cs="Arial"/>
          <w:i w:val="0"/>
          <w:snapToGrid w:val="0"/>
          <w:szCs w:val="20"/>
        </w:rPr>
        <w:lastRenderedPageBreak/>
        <w:br/>
      </w:r>
    </w:p>
    <w:p w14:paraId="4C7AF996" w14:textId="77777777" w:rsidR="009B1D21" w:rsidRPr="009B1D21" w:rsidRDefault="009B1D21" w:rsidP="009B1D21">
      <w:pPr>
        <w:pStyle w:val="ACMABodyText"/>
        <w:rPr>
          <w:b/>
          <w:bCs/>
        </w:rPr>
      </w:pPr>
      <w:r w:rsidRPr="009B1D21">
        <w:rPr>
          <w:b/>
          <w:bCs/>
        </w:rPr>
        <w:t>In light of the above, did the material offend against any generally accepted standards of decency?</w:t>
      </w:r>
    </w:p>
    <w:p w14:paraId="50998F8F" w14:textId="2947A2D9" w:rsidR="00BE6A7D" w:rsidRDefault="00BE6A7D" w:rsidP="00602FA2">
      <w:pPr>
        <w:spacing w:before="0" w:line="240" w:lineRule="atLeast"/>
        <w:rPr>
          <w:i w:val="0"/>
          <w:snapToGrid w:val="0"/>
          <w:color w:val="000000"/>
          <w:szCs w:val="20"/>
        </w:rPr>
      </w:pPr>
      <w:r>
        <w:rPr>
          <w:i w:val="0"/>
          <w:snapToGrid w:val="0"/>
          <w:color w:val="000000"/>
          <w:szCs w:val="20"/>
        </w:rPr>
        <w:t>Clause</w:t>
      </w:r>
      <w:r w:rsidRPr="00B61E28">
        <w:rPr>
          <w:i w:val="0"/>
          <w:snapToGrid w:val="0"/>
          <w:color w:val="000000"/>
          <w:szCs w:val="20"/>
        </w:rPr>
        <w:t xml:space="preserve"> 2.2</w:t>
      </w:r>
      <w:r>
        <w:rPr>
          <w:i w:val="0"/>
          <w:snapToGrid w:val="0"/>
          <w:color w:val="000000"/>
          <w:szCs w:val="20"/>
        </w:rPr>
        <w:t xml:space="preserve"> of the Code</w:t>
      </w:r>
      <w:r w:rsidRPr="00B61E28">
        <w:rPr>
          <w:i w:val="0"/>
          <w:snapToGrid w:val="0"/>
          <w:color w:val="000000"/>
          <w:szCs w:val="20"/>
        </w:rPr>
        <w:t xml:space="preserve"> requires the ACMA to consider the </w:t>
      </w:r>
      <w:r w:rsidR="00846A55">
        <w:rPr>
          <w:i w:val="0"/>
          <w:snapToGrid w:val="0"/>
          <w:color w:val="000000"/>
          <w:szCs w:val="20"/>
        </w:rPr>
        <w:t xml:space="preserve">material in light of the </w:t>
      </w:r>
      <w:r w:rsidRPr="00B61E28">
        <w:rPr>
          <w:i w:val="0"/>
          <w:snapToGrid w:val="0"/>
          <w:color w:val="000000"/>
          <w:szCs w:val="20"/>
        </w:rPr>
        <w:t>phrase ‘generally accepted standards of decency’.</w:t>
      </w:r>
    </w:p>
    <w:p w14:paraId="2E254AF9" w14:textId="77777777" w:rsidR="00BE6A7D" w:rsidRPr="00CD1C16" w:rsidRDefault="00BE6A7D" w:rsidP="00602FA2">
      <w:pPr>
        <w:pStyle w:val="ACMABodyText"/>
        <w:rPr>
          <w:iCs/>
        </w:rPr>
      </w:pPr>
      <w:r w:rsidRPr="00CD1C16">
        <w:rPr>
          <w:iCs/>
        </w:rPr>
        <w:t>The objects of the BSA include the promotion of the availability of a diverse range of radio services to audiences throughout Australia. Another object is to encourage providers of broadcasting services to respect community standards in the provision of program material.</w:t>
      </w:r>
    </w:p>
    <w:p w14:paraId="67BA0D1E" w14:textId="77777777" w:rsidR="00BE6A7D" w:rsidRPr="00B61E28" w:rsidRDefault="00BE6A7D" w:rsidP="00602FA2">
      <w:pPr>
        <w:spacing w:before="0" w:line="240" w:lineRule="atLeast"/>
        <w:rPr>
          <w:i w:val="0"/>
          <w:snapToGrid w:val="0"/>
          <w:color w:val="000000"/>
          <w:szCs w:val="20"/>
        </w:rPr>
      </w:pPr>
      <w:r w:rsidRPr="00B61E28">
        <w:rPr>
          <w:i w:val="0"/>
          <w:snapToGrid w:val="0"/>
          <w:color w:val="000000"/>
          <w:szCs w:val="20"/>
        </w:rPr>
        <w:t>The phrase ‘generally accepted standards of decency’ refers to the current consensus of recognised present-day standards of propriety. In this regard, some guidance is provided by</w:t>
      </w:r>
      <w:r>
        <w:rPr>
          <w:i w:val="0"/>
          <w:snapToGrid w:val="0"/>
          <w:color w:val="000000"/>
          <w:szCs w:val="20"/>
        </w:rPr>
        <w:t xml:space="preserve"> </w:t>
      </w:r>
      <w:r w:rsidRPr="00B61E28">
        <w:rPr>
          <w:i w:val="0"/>
          <w:snapToGrid w:val="0"/>
          <w:color w:val="000000"/>
          <w:szCs w:val="20"/>
        </w:rPr>
        <w:t>the courts, which have said that community standards will be those of the average person who can be summed up as moderate, and ‘not given to thoughtless emotional reaction’ nor ‘given to pedantic analysis’.</w:t>
      </w:r>
      <w:r>
        <w:rPr>
          <w:rStyle w:val="FootnoteReference"/>
          <w:i w:val="0"/>
          <w:snapToGrid w:val="0"/>
          <w:color w:val="000000"/>
          <w:szCs w:val="20"/>
        </w:rPr>
        <w:footnoteReference w:id="3"/>
      </w:r>
    </w:p>
    <w:p w14:paraId="67962FDB" w14:textId="7E80F128" w:rsidR="00BE6A7D" w:rsidRDefault="00BE6A7D" w:rsidP="00602FA2">
      <w:pPr>
        <w:spacing w:before="0" w:line="240" w:lineRule="atLeast"/>
        <w:rPr>
          <w:i w:val="0"/>
          <w:snapToGrid w:val="0"/>
          <w:color w:val="000000"/>
          <w:szCs w:val="20"/>
        </w:rPr>
      </w:pPr>
      <w:r w:rsidRPr="00B61E28">
        <w:rPr>
          <w:i w:val="0"/>
          <w:snapToGrid w:val="0"/>
          <w:color w:val="000000"/>
          <w:szCs w:val="20"/>
        </w:rPr>
        <w:t>The ACMA acknowledges that diverse audiences in Australia will not necessarily have common tastes and standards. Members of the community may accept that some material they find coarse or offensive would not be similarly judged by others.</w:t>
      </w:r>
    </w:p>
    <w:p w14:paraId="622C9A65" w14:textId="77777777" w:rsidR="009C5ABC" w:rsidRDefault="5D2EFA50" w:rsidP="00602FA2">
      <w:pPr>
        <w:pStyle w:val="ACMABodyText"/>
      </w:pPr>
      <w:r>
        <w:t>People tend to accept, up to a point, the right of others to have such material broadcast during programs to which they listen. The average person also recognises that standards of decency are not fixed, either over time or across all sections of the community.</w:t>
      </w:r>
    </w:p>
    <w:p w14:paraId="6AC9FEA3" w14:textId="2A9FAE11" w:rsidR="00980970" w:rsidRDefault="00B57178" w:rsidP="00980970">
      <w:pPr>
        <w:pStyle w:val="ACMABodyText"/>
        <w:rPr>
          <w:rFonts w:cs="Arial"/>
          <w:lang w:eastAsia="en-AU"/>
        </w:rPr>
      </w:pPr>
      <w:r>
        <w:rPr>
          <w:rFonts w:cs="Arial"/>
          <w:lang w:eastAsia="en-AU"/>
        </w:rPr>
        <w:t xml:space="preserve">When considering compliance with clause 2.2 of the Code, a relevant factor is the likely audience expectations of the program at the time of broadcast. </w:t>
      </w:r>
      <w:r w:rsidR="00CA3F1F">
        <w:rPr>
          <w:rFonts w:cs="Arial"/>
          <w:lang w:eastAsia="en-AU"/>
        </w:rPr>
        <w:t>The</w:t>
      </w:r>
      <w:r w:rsidR="00056EF6">
        <w:rPr>
          <w:rFonts w:cs="Arial"/>
          <w:lang w:eastAsia="en-AU"/>
        </w:rPr>
        <w:t xml:space="preserve"> </w:t>
      </w:r>
      <w:r w:rsidR="00980970" w:rsidRPr="00802B94">
        <w:rPr>
          <w:rFonts w:cs="Arial"/>
          <w:lang w:eastAsia="en-AU"/>
        </w:rPr>
        <w:t xml:space="preserve">ACMA </w:t>
      </w:r>
      <w:r w:rsidR="00CA3F1F">
        <w:rPr>
          <w:rFonts w:cs="Arial"/>
          <w:lang w:eastAsia="en-AU"/>
        </w:rPr>
        <w:t xml:space="preserve">understands the value of freedom of expression and that nothing </w:t>
      </w:r>
      <w:r w:rsidR="00056EF6">
        <w:rPr>
          <w:rFonts w:cs="Arial"/>
          <w:lang w:eastAsia="en-AU"/>
        </w:rPr>
        <w:t>i</w:t>
      </w:r>
      <w:r w:rsidR="00980970">
        <w:rPr>
          <w:rFonts w:cs="Arial"/>
          <w:lang w:eastAsia="en-AU"/>
        </w:rPr>
        <w:t xml:space="preserve">n the Code precludes the expression of an </w:t>
      </w:r>
      <w:r w:rsidR="00980970" w:rsidRPr="00802B94">
        <w:rPr>
          <w:rFonts w:cs="Arial"/>
          <w:lang w:eastAsia="en-AU"/>
        </w:rPr>
        <w:t xml:space="preserve">opinion </w:t>
      </w:r>
      <w:r w:rsidR="00980970">
        <w:rPr>
          <w:rFonts w:cs="Arial"/>
          <w:lang w:eastAsia="en-AU"/>
        </w:rPr>
        <w:t xml:space="preserve">about </w:t>
      </w:r>
      <w:r w:rsidR="00980970" w:rsidRPr="00802B94">
        <w:rPr>
          <w:rFonts w:cs="Arial"/>
          <w:lang w:eastAsia="en-AU"/>
        </w:rPr>
        <w:t>a sporting team’s performance</w:t>
      </w:r>
      <w:r w:rsidR="00980970">
        <w:rPr>
          <w:rFonts w:cs="Arial"/>
          <w:lang w:eastAsia="en-AU"/>
        </w:rPr>
        <w:t>, even in very strong terms</w:t>
      </w:r>
      <w:r w:rsidR="00980970" w:rsidRPr="00802B94">
        <w:rPr>
          <w:rFonts w:cs="Arial"/>
          <w:lang w:eastAsia="en-AU"/>
        </w:rPr>
        <w:t xml:space="preserve">. </w:t>
      </w:r>
      <w:r w:rsidR="00980970">
        <w:rPr>
          <w:rFonts w:cs="Arial"/>
          <w:lang w:eastAsia="en-AU"/>
        </w:rPr>
        <w:t>Further, voicing a personal preference for a type of sport would not</w:t>
      </w:r>
      <w:r w:rsidR="00FD35D5">
        <w:rPr>
          <w:rFonts w:cs="Arial"/>
          <w:lang w:eastAsia="en-AU"/>
        </w:rPr>
        <w:t>,</w:t>
      </w:r>
      <w:r w:rsidR="00980970" w:rsidRPr="00E07C9F">
        <w:rPr>
          <w:rFonts w:cs="Arial"/>
          <w:lang w:eastAsia="en-AU"/>
        </w:rPr>
        <w:t xml:space="preserve"> in and of itself, </w:t>
      </w:r>
      <w:r w:rsidR="00980970" w:rsidRPr="006E4CB8">
        <w:rPr>
          <w:rFonts w:cs="Arial"/>
          <w:lang w:eastAsia="en-AU"/>
        </w:rPr>
        <w:t xml:space="preserve">offend against </w:t>
      </w:r>
      <w:r w:rsidR="00980970">
        <w:rPr>
          <w:rFonts w:cs="Arial"/>
          <w:lang w:eastAsia="en-AU"/>
        </w:rPr>
        <w:t xml:space="preserve">generally accepted </w:t>
      </w:r>
      <w:r w:rsidR="00980970" w:rsidRPr="006E4CB8">
        <w:rPr>
          <w:rFonts w:cs="Arial"/>
          <w:lang w:eastAsia="en-AU"/>
        </w:rPr>
        <w:t>standards of decency</w:t>
      </w:r>
      <w:r w:rsidR="00980970">
        <w:rPr>
          <w:rFonts w:cs="Arial"/>
          <w:lang w:eastAsia="en-AU"/>
        </w:rPr>
        <w:t>.</w:t>
      </w:r>
    </w:p>
    <w:p w14:paraId="628D0AD5" w14:textId="67E6167A" w:rsidR="00BF25B0" w:rsidRDefault="00980970" w:rsidP="000735FA">
      <w:pPr>
        <w:pStyle w:val="ACMABodyText"/>
        <w:rPr>
          <w:rFonts w:cs="Arial"/>
          <w:lang w:eastAsia="en-AU"/>
        </w:rPr>
      </w:pPr>
      <w:r>
        <w:rPr>
          <w:rFonts w:cs="Arial"/>
          <w:lang w:eastAsia="en-AU"/>
        </w:rPr>
        <w:t xml:space="preserve">However, the ACMA does consider that conveying sexist attitudes in presenting a topic </w:t>
      </w:r>
      <w:r w:rsidR="00970CEC">
        <w:rPr>
          <w:rFonts w:cs="Arial"/>
          <w:lang w:eastAsia="en-AU"/>
        </w:rPr>
        <w:t>is</w:t>
      </w:r>
      <w:r>
        <w:rPr>
          <w:rFonts w:cs="Arial"/>
          <w:lang w:eastAsia="en-AU"/>
        </w:rPr>
        <w:t xml:space="preserve"> inconsistent with generally accepted standards of decency in contemporary Australia. </w:t>
      </w:r>
      <w:r w:rsidR="00CA3F1F">
        <w:rPr>
          <w:rFonts w:cs="Arial"/>
          <w:lang w:eastAsia="en-AU"/>
        </w:rPr>
        <w:t>In general, most Australians accept and understand that there</w:t>
      </w:r>
      <w:r w:rsidR="007D669B">
        <w:rPr>
          <w:rFonts w:cs="Arial"/>
          <w:lang w:eastAsia="en-AU"/>
        </w:rPr>
        <w:t xml:space="preserve"> </w:t>
      </w:r>
      <w:r w:rsidR="00CA3F1F">
        <w:rPr>
          <w:rFonts w:cs="Arial"/>
          <w:lang w:eastAsia="en-AU"/>
        </w:rPr>
        <w:t xml:space="preserve">is equality between the sexes and </w:t>
      </w:r>
      <w:r w:rsidR="00CA3F1F" w:rsidRPr="005C09A6">
        <w:rPr>
          <w:rFonts w:cs="Arial"/>
          <w:lang w:eastAsia="en-AU"/>
        </w:rPr>
        <w:t xml:space="preserve">there </w:t>
      </w:r>
      <w:r w:rsidR="00D62AC3">
        <w:rPr>
          <w:rFonts w:cs="Arial"/>
          <w:lang w:eastAsia="en-AU"/>
        </w:rPr>
        <w:t xml:space="preserve">are </w:t>
      </w:r>
      <w:r w:rsidR="00970CEC">
        <w:rPr>
          <w:rFonts w:cs="Arial"/>
          <w:lang w:eastAsia="en-AU"/>
        </w:rPr>
        <w:t xml:space="preserve">legislation, </w:t>
      </w:r>
      <w:r w:rsidR="00CA3F1F" w:rsidRPr="005C09A6">
        <w:rPr>
          <w:rFonts w:cs="Arial"/>
          <w:lang w:eastAsia="en-AU"/>
        </w:rPr>
        <w:t>policies</w:t>
      </w:r>
      <w:r w:rsidR="00970CEC">
        <w:rPr>
          <w:rFonts w:cs="Arial"/>
          <w:lang w:eastAsia="en-AU"/>
        </w:rPr>
        <w:t>,</w:t>
      </w:r>
      <w:r w:rsidR="00CA3F1F" w:rsidRPr="005C09A6">
        <w:rPr>
          <w:rFonts w:cs="Arial"/>
          <w:lang w:eastAsia="en-AU"/>
        </w:rPr>
        <w:t xml:space="preserve"> and guidelines to promote equality in </w:t>
      </w:r>
      <w:r w:rsidR="00970CEC">
        <w:rPr>
          <w:rFonts w:cs="Arial"/>
          <w:lang w:eastAsia="en-AU"/>
        </w:rPr>
        <w:t>society</w:t>
      </w:r>
      <w:r w:rsidR="00CA3F1F" w:rsidRPr="005C09A6">
        <w:rPr>
          <w:rFonts w:cs="Arial"/>
          <w:lang w:eastAsia="en-AU"/>
        </w:rPr>
        <w:t xml:space="preserve">. </w:t>
      </w:r>
      <w:r w:rsidR="005C09A6" w:rsidRPr="005C09A6">
        <w:rPr>
          <w:rFonts w:cs="Arial"/>
          <w:lang w:eastAsia="en-AU"/>
        </w:rPr>
        <w:t>For example,</w:t>
      </w:r>
      <w:r w:rsidR="000735FA">
        <w:rPr>
          <w:rFonts w:cs="Arial"/>
          <w:lang w:eastAsia="en-AU"/>
        </w:rPr>
        <w:t xml:space="preserve"> </w:t>
      </w:r>
      <w:r w:rsidR="005C09A6" w:rsidRPr="005C09A6">
        <w:rPr>
          <w:rFonts w:cs="Arial"/>
          <w:lang w:eastAsia="en-AU"/>
        </w:rPr>
        <w:t xml:space="preserve">the Commercial Radio Guidelines (15 March 2017) </w:t>
      </w:r>
      <w:r w:rsidR="003121CD">
        <w:rPr>
          <w:rFonts w:cs="Arial"/>
          <w:lang w:eastAsia="en-AU"/>
        </w:rPr>
        <w:t xml:space="preserve">published by Commercial Radio &amp; Audio (CRA) </w:t>
      </w:r>
      <w:r w:rsidR="000735FA">
        <w:rPr>
          <w:rFonts w:cs="Arial"/>
          <w:lang w:eastAsia="en-AU"/>
        </w:rPr>
        <w:t>and set out in clause 1.5 of the Code</w:t>
      </w:r>
      <w:r w:rsidR="002B4D8D">
        <w:rPr>
          <w:rFonts w:cs="Arial"/>
          <w:lang w:eastAsia="en-AU"/>
        </w:rPr>
        <w:t xml:space="preserve"> </w:t>
      </w:r>
      <w:r w:rsidR="003121CD">
        <w:rPr>
          <w:rFonts w:cs="Arial"/>
          <w:lang w:eastAsia="en-AU"/>
        </w:rPr>
        <w:t>contain</w:t>
      </w:r>
      <w:r w:rsidR="005C09A6" w:rsidRPr="005C09A6">
        <w:rPr>
          <w:rFonts w:cs="Arial"/>
          <w:lang w:eastAsia="en-AU"/>
        </w:rPr>
        <w:t xml:space="preserve"> </w:t>
      </w:r>
      <w:r w:rsidR="005C09A6" w:rsidRPr="00AB286A">
        <w:rPr>
          <w:rFonts w:cs="Arial"/>
          <w:i/>
          <w:lang w:eastAsia="en-AU"/>
        </w:rPr>
        <w:t>The Guidelines and Explanatory Notes on the Portrayal of Women on Commercial Radio</w:t>
      </w:r>
      <w:r w:rsidR="005C09A6" w:rsidRPr="005C09A6">
        <w:rPr>
          <w:rFonts w:cs="Arial"/>
          <w:lang w:eastAsia="en-AU"/>
        </w:rPr>
        <w:t xml:space="preserve"> (the </w:t>
      </w:r>
      <w:r w:rsidR="005C09A6" w:rsidRPr="00AB286A">
        <w:rPr>
          <w:rFonts w:cs="Arial"/>
          <w:i/>
          <w:lang w:eastAsia="en-AU"/>
        </w:rPr>
        <w:t>Guidelines</w:t>
      </w:r>
      <w:r w:rsidR="005C09A6" w:rsidRPr="005C09A6">
        <w:rPr>
          <w:rFonts w:cs="Arial"/>
          <w:lang w:eastAsia="en-AU"/>
        </w:rPr>
        <w:t>)</w:t>
      </w:r>
      <w:r w:rsidR="000735FA">
        <w:rPr>
          <w:rFonts w:cs="Arial"/>
          <w:lang w:eastAsia="en-AU"/>
        </w:rPr>
        <w:t xml:space="preserve"> which state</w:t>
      </w:r>
      <w:r w:rsidR="005120D4">
        <w:rPr>
          <w:rFonts w:cs="Arial"/>
          <w:lang w:eastAsia="en-AU"/>
        </w:rPr>
        <w:t>:</w:t>
      </w:r>
    </w:p>
    <w:p w14:paraId="0913C93D" w14:textId="35E1AE32" w:rsidR="00BF25B0" w:rsidRPr="00D62AC3" w:rsidRDefault="007D669B" w:rsidP="007D669B">
      <w:pPr>
        <w:pStyle w:val="ACMABodyText"/>
        <w:ind w:left="720"/>
        <w:rPr>
          <w:rFonts w:cs="Arial"/>
          <w:sz w:val="18"/>
          <w:szCs w:val="18"/>
          <w:lang w:eastAsia="en-AU"/>
        </w:rPr>
      </w:pPr>
      <w:r w:rsidRPr="00D62AC3">
        <w:rPr>
          <w:rFonts w:cs="Arial"/>
          <w:sz w:val="18"/>
          <w:szCs w:val="18"/>
          <w:lang w:eastAsia="en-AU"/>
        </w:rPr>
        <w:t>‘Women represent half of the Australian population. Broadcasters should represent women fairly and accurately, and should recognise changes in women’s attitudes and evolving role in society.</w:t>
      </w:r>
    </w:p>
    <w:p w14:paraId="6ED96599" w14:textId="4690295B" w:rsidR="007D669B" w:rsidRPr="00D62AC3" w:rsidRDefault="007D669B" w:rsidP="007D669B">
      <w:pPr>
        <w:pStyle w:val="ACMABodyText"/>
        <w:ind w:left="720"/>
        <w:rPr>
          <w:rFonts w:cs="Arial"/>
          <w:sz w:val="18"/>
          <w:szCs w:val="18"/>
          <w:lang w:eastAsia="en-AU"/>
        </w:rPr>
      </w:pPr>
      <w:r w:rsidRPr="00D62AC3">
        <w:rPr>
          <w:rFonts w:cs="Arial"/>
          <w:sz w:val="18"/>
          <w:szCs w:val="18"/>
          <w:lang w:eastAsia="en-AU"/>
        </w:rPr>
        <w:t>[…]</w:t>
      </w:r>
    </w:p>
    <w:p w14:paraId="5E8B8483" w14:textId="7171B005" w:rsidR="007D669B" w:rsidRPr="00D62AC3" w:rsidRDefault="411AEBA3" w:rsidP="007D669B">
      <w:pPr>
        <w:pStyle w:val="ACMABodyText"/>
        <w:ind w:left="720"/>
        <w:rPr>
          <w:rFonts w:cs="Arial"/>
          <w:sz w:val="18"/>
          <w:szCs w:val="18"/>
          <w:lang w:eastAsia="en-AU"/>
        </w:rPr>
      </w:pPr>
      <w:r w:rsidRPr="00D62AC3">
        <w:rPr>
          <w:rFonts w:cs="Arial"/>
          <w:sz w:val="18"/>
          <w:szCs w:val="18"/>
          <w:lang w:eastAsia="en-AU"/>
        </w:rPr>
        <w:t>In the portrayal of women on commercial radio, broadcasters should avoid promoting or endorsing inaccurate, demeaning or discriminatory descriptions of women.’</w:t>
      </w:r>
      <w:r w:rsidR="005120D4" w:rsidRPr="00D62AC3">
        <w:rPr>
          <w:rStyle w:val="FootnoteReference"/>
          <w:rFonts w:cs="Arial"/>
          <w:sz w:val="18"/>
          <w:szCs w:val="18"/>
          <w:lang w:eastAsia="en-AU"/>
        </w:rPr>
        <w:footnoteReference w:id="4"/>
      </w:r>
    </w:p>
    <w:p w14:paraId="460156E6" w14:textId="77777777" w:rsidR="20D45E78" w:rsidRDefault="4AA2CEFB" w:rsidP="6AF23C96">
      <w:pPr>
        <w:pStyle w:val="ACMABodyText"/>
        <w:rPr>
          <w:color w:val="000000" w:themeColor="text1"/>
        </w:rPr>
      </w:pPr>
      <w:r>
        <w:t>The Licensees submitted to the ACMA:</w:t>
      </w:r>
    </w:p>
    <w:p w14:paraId="125EBF58" w14:textId="77777777" w:rsidR="4AA2CEFB" w:rsidRPr="00D62AC3" w:rsidRDefault="4AA2CEFB" w:rsidP="6AF23C96">
      <w:pPr>
        <w:pStyle w:val="ACMABodyText"/>
        <w:ind w:left="720"/>
        <w:rPr>
          <w:sz w:val="18"/>
          <w:szCs w:val="18"/>
        </w:rPr>
      </w:pPr>
      <w:r w:rsidRPr="00D62AC3">
        <w:rPr>
          <w:sz w:val="18"/>
          <w:szCs w:val="18"/>
        </w:rPr>
        <w:t>[…]</w:t>
      </w:r>
    </w:p>
    <w:p w14:paraId="35D1F67F" w14:textId="00F93392" w:rsidR="4AA2CEFB" w:rsidRPr="00D62AC3" w:rsidRDefault="4AA2CEFB" w:rsidP="6AF23C96">
      <w:pPr>
        <w:pStyle w:val="ACMABodyText"/>
        <w:ind w:left="720"/>
        <w:rPr>
          <w:sz w:val="18"/>
          <w:szCs w:val="18"/>
        </w:rPr>
      </w:pPr>
      <w:r w:rsidRPr="00D62AC3">
        <w:rPr>
          <w:sz w:val="18"/>
          <w:szCs w:val="18"/>
        </w:rPr>
        <w:lastRenderedPageBreak/>
        <w:t>We acknowledge that an ordinary, reasonable listener may have perceived the Comments regarding the Matildas as sexist and/or misogynistic, and the Comments about the Asian Cup as graphic. We understand the public’s reaction and recognise these comments were not ideal. However, when considered in the context of the segment and the Show, we do not believe they breach the general standards of decency under the Codes.</w:t>
      </w:r>
    </w:p>
    <w:p w14:paraId="5BB2EC58" w14:textId="630133BF" w:rsidR="005E2CB5" w:rsidRDefault="38BDED0E" w:rsidP="6AF23C96">
      <w:pPr>
        <w:pStyle w:val="ACMABodyText"/>
        <w:rPr>
          <w:rFonts w:cs="Arial"/>
        </w:rPr>
      </w:pPr>
      <w:r w:rsidRPr="6AF23C96">
        <w:rPr>
          <w:rFonts w:cs="Arial"/>
          <w:lang w:eastAsia="en-AU"/>
        </w:rPr>
        <w:t>The ACMA considers t</w:t>
      </w:r>
      <w:r w:rsidR="6EFF4F3D" w:rsidRPr="6AF23C96">
        <w:rPr>
          <w:rFonts w:cs="Arial"/>
          <w:lang w:eastAsia="en-AU"/>
        </w:rPr>
        <w:t>he prevailing attitude of the host was one of sexism and was clearly demonstrated by phrases like, ‘</w:t>
      </w:r>
      <w:r w:rsidR="4A6D15EE" w:rsidRPr="6AF23C96">
        <w:rPr>
          <w:rFonts w:cs="Arial"/>
          <w:i/>
          <w:iCs/>
        </w:rPr>
        <w:t>Oh, she believes in what?! Better be men</w:t>
      </w:r>
      <w:r w:rsidR="4A6D15EE" w:rsidRPr="6AF23C96">
        <w:rPr>
          <w:rFonts w:cs="Arial"/>
        </w:rPr>
        <w:t>!</w:t>
      </w:r>
      <w:r w:rsidR="6EFF4F3D" w:rsidRPr="6AF23C96">
        <w:rPr>
          <w:rFonts w:cs="Arial"/>
          <w:lang w:eastAsia="en-AU"/>
        </w:rPr>
        <w:t>’ and ‘</w:t>
      </w:r>
      <w:r w:rsidR="6EFF4F3D" w:rsidRPr="6AF23C96">
        <w:rPr>
          <w:rFonts w:cs="Arial"/>
          <w:i/>
          <w:iCs/>
          <w:lang w:eastAsia="en-AU"/>
        </w:rPr>
        <w:t>Got any men’s sport?</w:t>
      </w:r>
      <w:r w:rsidR="6EFF4F3D" w:rsidRPr="6AF23C96">
        <w:rPr>
          <w:rFonts w:cs="Arial"/>
          <w:lang w:eastAsia="en-AU"/>
        </w:rPr>
        <w:t>’</w:t>
      </w:r>
      <w:r w:rsidR="231E99CB" w:rsidRPr="6AF23C96">
        <w:rPr>
          <w:rFonts w:cs="Arial"/>
          <w:lang w:eastAsia="en-AU"/>
        </w:rPr>
        <w:t xml:space="preserve">. The host also used a </w:t>
      </w:r>
      <w:r w:rsidR="6EFF4F3D" w:rsidRPr="6AF23C96">
        <w:rPr>
          <w:rFonts w:cs="Arial"/>
          <w:lang w:eastAsia="en-AU"/>
        </w:rPr>
        <w:t xml:space="preserve">sexist stereotype that the Matildas were behaving like ‘Year </w:t>
      </w:r>
      <w:r w:rsidR="039C88FE" w:rsidRPr="6AF23C96">
        <w:rPr>
          <w:rFonts w:cs="Arial"/>
          <w:lang w:eastAsia="en-AU"/>
        </w:rPr>
        <w:t xml:space="preserve">10 </w:t>
      </w:r>
      <w:r w:rsidR="6EFF4F3D" w:rsidRPr="6AF23C96">
        <w:rPr>
          <w:rFonts w:cs="Arial"/>
          <w:lang w:eastAsia="en-AU"/>
        </w:rPr>
        <w:t xml:space="preserve">girls’ and </w:t>
      </w:r>
      <w:r w:rsidR="231E99CB" w:rsidRPr="6AF23C96">
        <w:rPr>
          <w:rFonts w:cs="Arial"/>
          <w:lang w:eastAsia="en-AU"/>
        </w:rPr>
        <w:t xml:space="preserve">proceeded to mimic </w:t>
      </w:r>
      <w:r w:rsidR="00AE4AF4">
        <w:rPr>
          <w:rFonts w:cs="Arial"/>
          <w:lang w:eastAsia="en-AU"/>
        </w:rPr>
        <w:t>a Year 10 girl</w:t>
      </w:r>
      <w:r w:rsidR="5593994E" w:rsidRPr="6AF23C96">
        <w:rPr>
          <w:rFonts w:cs="Arial"/>
          <w:lang w:eastAsia="en-AU"/>
        </w:rPr>
        <w:t>,</w:t>
      </w:r>
      <w:r w:rsidR="231E99CB" w:rsidRPr="6AF23C96">
        <w:rPr>
          <w:rFonts w:cs="Arial"/>
          <w:lang w:eastAsia="en-AU"/>
        </w:rPr>
        <w:t xml:space="preserve"> </w:t>
      </w:r>
      <w:r w:rsidR="6EFF4F3D" w:rsidRPr="6AF23C96">
        <w:rPr>
          <w:rFonts w:cs="Arial"/>
          <w:lang w:eastAsia="en-AU"/>
        </w:rPr>
        <w:t>changing the sound of his voice</w:t>
      </w:r>
      <w:r w:rsidR="231E99CB" w:rsidRPr="6AF23C96">
        <w:rPr>
          <w:rFonts w:cs="Arial"/>
          <w:lang w:eastAsia="en-AU"/>
        </w:rPr>
        <w:t xml:space="preserve"> to </w:t>
      </w:r>
      <w:r w:rsidR="6EFF4F3D" w:rsidRPr="6AF23C96">
        <w:rPr>
          <w:rFonts w:cs="Arial"/>
          <w:lang w:eastAsia="en-AU"/>
        </w:rPr>
        <w:t>further amplify the sexist nature of the comment.</w:t>
      </w:r>
      <w:r w:rsidR="6EFF4F3D" w:rsidRPr="6AF23C96">
        <w:rPr>
          <w:rFonts w:cs="Arial"/>
        </w:rPr>
        <w:t xml:space="preserve"> The ACMA finds that these comments were overtly sexist and conveyed to the ordinary reasonable listener that women’s sport </w:t>
      </w:r>
      <w:r w:rsidR="49EF8596" w:rsidRPr="6AF23C96">
        <w:rPr>
          <w:rFonts w:cs="Arial"/>
        </w:rPr>
        <w:t xml:space="preserve">is </w:t>
      </w:r>
      <w:r w:rsidR="6EFF4F3D" w:rsidRPr="6AF23C96">
        <w:rPr>
          <w:rFonts w:cs="Arial"/>
        </w:rPr>
        <w:t xml:space="preserve">inferior in comparison to men’s sport. </w:t>
      </w:r>
    </w:p>
    <w:p w14:paraId="2661F23B" w14:textId="402B1475" w:rsidR="005E2CB5" w:rsidRDefault="6EFF4F3D" w:rsidP="005E2CB5">
      <w:pPr>
        <w:pStyle w:val="ACMABodyText"/>
        <w:rPr>
          <w:rFonts w:cs="Arial"/>
          <w:lang w:eastAsia="en-AU"/>
        </w:rPr>
      </w:pPr>
      <w:r w:rsidRPr="6AF23C96">
        <w:rPr>
          <w:rFonts w:cs="Arial"/>
          <w:lang w:eastAsia="en-AU"/>
        </w:rPr>
        <w:t xml:space="preserve">The hosts’ comments about </w:t>
      </w:r>
      <w:r w:rsidR="00D62AC3">
        <w:rPr>
          <w:rFonts w:cs="Arial"/>
          <w:lang w:eastAsia="en-AU"/>
        </w:rPr>
        <w:t>alleged</w:t>
      </w:r>
      <w:r w:rsidR="00D62AC3" w:rsidRPr="6AF23C96">
        <w:rPr>
          <w:rFonts w:cs="Arial"/>
          <w:lang w:eastAsia="en-AU"/>
        </w:rPr>
        <w:t xml:space="preserve"> </w:t>
      </w:r>
      <w:r w:rsidRPr="6AF23C96">
        <w:rPr>
          <w:rFonts w:cs="Arial"/>
          <w:lang w:eastAsia="en-AU"/>
        </w:rPr>
        <w:t xml:space="preserve">infighting within the Matildas further </w:t>
      </w:r>
      <w:r w:rsidR="28A7062E" w:rsidRPr="6AF23C96">
        <w:rPr>
          <w:rFonts w:cs="Arial"/>
          <w:lang w:eastAsia="en-AU"/>
        </w:rPr>
        <w:t>conveyed an opinion</w:t>
      </w:r>
      <w:r w:rsidRPr="6AF23C96">
        <w:rPr>
          <w:rFonts w:cs="Arial"/>
          <w:lang w:eastAsia="en-AU"/>
        </w:rPr>
        <w:t xml:space="preserve"> that their poor performance was somehow related to their gender and perpetuated a stereotype of women’s behaviour. These sexist comments</w:t>
      </w:r>
      <w:r w:rsidR="30A75CE1" w:rsidRPr="6AF23C96">
        <w:rPr>
          <w:rFonts w:cs="Arial"/>
          <w:lang w:eastAsia="en-AU"/>
        </w:rPr>
        <w:t>, expressed in a de</w:t>
      </w:r>
      <w:r w:rsidR="13FF2CD0" w:rsidRPr="6AF23C96">
        <w:rPr>
          <w:rFonts w:cs="Arial"/>
          <w:lang w:eastAsia="en-AU"/>
        </w:rPr>
        <w:t xml:space="preserve">meaning </w:t>
      </w:r>
      <w:r w:rsidR="30A75CE1" w:rsidRPr="6AF23C96">
        <w:rPr>
          <w:rFonts w:cs="Arial"/>
          <w:lang w:eastAsia="en-AU"/>
        </w:rPr>
        <w:t>and sarcastic tone,</w:t>
      </w:r>
      <w:r w:rsidRPr="6AF23C96">
        <w:rPr>
          <w:rFonts w:cs="Arial"/>
          <w:lang w:eastAsia="en-AU"/>
        </w:rPr>
        <w:t xml:space="preserve"> d</w:t>
      </w:r>
      <w:r w:rsidR="383A8641" w:rsidRPr="6AF23C96">
        <w:rPr>
          <w:rFonts w:cs="Arial"/>
          <w:lang w:eastAsia="en-AU"/>
        </w:rPr>
        <w:t xml:space="preserve">emonstrated </w:t>
      </w:r>
      <w:r w:rsidRPr="6AF23C96">
        <w:rPr>
          <w:rFonts w:cs="Arial"/>
          <w:lang w:eastAsia="en-AU"/>
        </w:rPr>
        <w:t xml:space="preserve">a level of contempt and disdain for women’s sport and more generally women. Combined with the </w:t>
      </w:r>
      <w:r w:rsidR="005C4D14" w:rsidRPr="6AF23C96">
        <w:rPr>
          <w:rFonts w:cs="Arial"/>
          <w:lang w:eastAsia="en-AU"/>
        </w:rPr>
        <w:t>high levels</w:t>
      </w:r>
      <w:r w:rsidRPr="6AF23C96">
        <w:rPr>
          <w:rFonts w:cs="Arial"/>
          <w:lang w:eastAsia="en-AU"/>
        </w:rPr>
        <w:t xml:space="preserve"> </w:t>
      </w:r>
      <w:r w:rsidR="6B473771" w:rsidRPr="6AF23C96">
        <w:rPr>
          <w:rFonts w:cs="Arial"/>
          <w:lang w:eastAsia="en-AU"/>
        </w:rPr>
        <w:t xml:space="preserve">of community respect for the </w:t>
      </w:r>
      <w:r w:rsidRPr="6AF23C96">
        <w:rPr>
          <w:rFonts w:cs="Arial"/>
          <w:lang w:eastAsia="en-AU"/>
        </w:rPr>
        <w:t xml:space="preserve">Matildas and their </w:t>
      </w:r>
      <w:r w:rsidR="77AED364" w:rsidRPr="6AF23C96">
        <w:rPr>
          <w:rFonts w:cs="Arial"/>
          <w:lang w:eastAsia="en-AU"/>
        </w:rPr>
        <w:t>role in promoting</w:t>
      </w:r>
      <w:r w:rsidRPr="6AF23C96">
        <w:rPr>
          <w:rFonts w:cs="Arial"/>
          <w:lang w:eastAsia="en-AU"/>
        </w:rPr>
        <w:t xml:space="preserve"> women’s </w:t>
      </w:r>
      <w:r w:rsidR="0554CC5A" w:rsidRPr="6AF23C96">
        <w:rPr>
          <w:rFonts w:cs="Arial"/>
          <w:lang w:eastAsia="en-AU"/>
        </w:rPr>
        <w:t xml:space="preserve">soccer and </w:t>
      </w:r>
      <w:r w:rsidRPr="6AF23C96">
        <w:rPr>
          <w:rFonts w:cs="Arial"/>
          <w:lang w:eastAsia="en-AU"/>
        </w:rPr>
        <w:t xml:space="preserve">sport, the discussion overall was unacceptable and breached generally acceptable standard of decency. </w:t>
      </w:r>
    </w:p>
    <w:p w14:paraId="2AFBCC09" w14:textId="07571CAF" w:rsidR="00CC4685" w:rsidRDefault="2155D2CE" w:rsidP="6AF23C96">
      <w:pPr>
        <w:pStyle w:val="ACMABodyText"/>
        <w:rPr>
          <w:rFonts w:cs="Arial"/>
          <w:lang w:eastAsia="en-AU"/>
        </w:rPr>
      </w:pPr>
      <w:r w:rsidRPr="6AF23C96">
        <w:rPr>
          <w:rFonts w:cs="Arial"/>
          <w:lang w:eastAsia="en-AU"/>
        </w:rPr>
        <w:t xml:space="preserve">The pejorative comments </w:t>
      </w:r>
      <w:r w:rsidR="003075A9">
        <w:rPr>
          <w:rFonts w:cs="Arial"/>
          <w:lang w:eastAsia="en-AU"/>
        </w:rPr>
        <w:t xml:space="preserve">used </w:t>
      </w:r>
      <w:r w:rsidRPr="6AF23C96">
        <w:rPr>
          <w:rFonts w:cs="Arial"/>
          <w:lang w:eastAsia="en-AU"/>
        </w:rPr>
        <w:t xml:space="preserve">by </w:t>
      </w:r>
      <w:r w:rsidR="003075A9">
        <w:rPr>
          <w:rFonts w:cs="Arial"/>
          <w:lang w:eastAsia="en-AU"/>
        </w:rPr>
        <w:t>the host throughout the relevant broadcast</w:t>
      </w:r>
      <w:r w:rsidRPr="6AF23C96">
        <w:rPr>
          <w:rFonts w:cs="Arial"/>
          <w:lang w:eastAsia="en-AU"/>
        </w:rPr>
        <w:t xml:space="preserve"> conveyed </w:t>
      </w:r>
      <w:r w:rsidR="586B88C2" w:rsidRPr="6AF23C96">
        <w:rPr>
          <w:rFonts w:cs="Arial"/>
          <w:lang w:eastAsia="en-AU"/>
        </w:rPr>
        <w:t>to the audience that</w:t>
      </w:r>
      <w:r w:rsidRPr="6AF23C96">
        <w:rPr>
          <w:rFonts w:cs="Arial"/>
          <w:lang w:eastAsia="en-AU"/>
        </w:rPr>
        <w:t xml:space="preserve"> women’s sport is inferior to men’s</w:t>
      </w:r>
      <w:r w:rsidR="6A1C2BD7" w:rsidRPr="6AF23C96">
        <w:rPr>
          <w:rFonts w:cs="Arial"/>
          <w:lang w:eastAsia="en-AU"/>
        </w:rPr>
        <w:t xml:space="preserve">, </w:t>
      </w:r>
      <w:r w:rsidR="231E99CB" w:rsidRPr="6AF23C96">
        <w:rPr>
          <w:rFonts w:cs="Arial"/>
          <w:lang w:eastAsia="en-AU"/>
        </w:rPr>
        <w:t xml:space="preserve">highlighted in </w:t>
      </w:r>
      <w:r w:rsidR="1DA343DF" w:rsidRPr="6AF23C96">
        <w:rPr>
          <w:rFonts w:cs="Arial"/>
          <w:lang w:eastAsia="en-AU"/>
        </w:rPr>
        <w:t>the</w:t>
      </w:r>
      <w:r w:rsidR="231E99CB" w:rsidRPr="6AF23C96">
        <w:rPr>
          <w:rFonts w:cs="Arial"/>
          <w:lang w:eastAsia="en-AU"/>
        </w:rPr>
        <w:t xml:space="preserve"> crude and graphic manner </w:t>
      </w:r>
      <w:r w:rsidR="54371405" w:rsidRPr="6AF23C96">
        <w:rPr>
          <w:rFonts w:cs="Arial"/>
          <w:lang w:eastAsia="en-AU"/>
        </w:rPr>
        <w:t xml:space="preserve">in which </w:t>
      </w:r>
      <w:r w:rsidR="7FC0E01D" w:rsidRPr="6AF23C96">
        <w:rPr>
          <w:rFonts w:cs="Arial"/>
          <w:lang w:eastAsia="en-AU"/>
        </w:rPr>
        <w:t>he</w:t>
      </w:r>
      <w:r w:rsidR="231E99CB" w:rsidRPr="6AF23C96">
        <w:rPr>
          <w:rFonts w:cs="Arial"/>
          <w:lang w:eastAsia="en-AU"/>
        </w:rPr>
        <w:t xml:space="preserve"> said ‘</w:t>
      </w:r>
      <w:r w:rsidR="231E99CB" w:rsidRPr="005C4D14">
        <w:rPr>
          <w:rFonts w:cs="Arial"/>
        </w:rPr>
        <w:t>I'd rather hammer a nail through the head of my penis than watch that</w:t>
      </w:r>
      <w:r w:rsidR="231E99CB" w:rsidRPr="005C4D14">
        <w:rPr>
          <w:rFonts w:cs="Arial"/>
          <w:lang w:eastAsia="en-AU"/>
        </w:rPr>
        <w:t>’</w:t>
      </w:r>
      <w:r w:rsidR="7879EF62" w:rsidRPr="6AF23C96">
        <w:rPr>
          <w:rFonts w:cs="Arial"/>
          <w:lang w:eastAsia="en-AU"/>
        </w:rPr>
        <w:t xml:space="preserve"> (i.e. the AFC Women’s Asian Cup). While the decency provisions do not preclude discussion or expression of opinion on women’s sport, the demeaning and offensive language used </w:t>
      </w:r>
      <w:r w:rsidR="426190CE" w:rsidRPr="6AF23C96">
        <w:rPr>
          <w:rFonts w:cs="Arial"/>
          <w:lang w:eastAsia="en-AU"/>
        </w:rPr>
        <w:t xml:space="preserve">by the host </w:t>
      </w:r>
      <w:r w:rsidR="7879EF62" w:rsidRPr="6AF23C96">
        <w:rPr>
          <w:rFonts w:cs="Arial"/>
          <w:lang w:eastAsia="en-AU"/>
        </w:rPr>
        <w:t xml:space="preserve">goes beyond what can be considered generally acceptable standards of decency.   </w:t>
      </w:r>
    </w:p>
    <w:p w14:paraId="21B4B051" w14:textId="4FBC9FD3" w:rsidR="00CC4685" w:rsidRDefault="6749E172" w:rsidP="6AF23C96">
      <w:pPr>
        <w:pStyle w:val="ACMABodyText"/>
        <w:rPr>
          <w:rFonts w:cs="Arial"/>
          <w:lang w:eastAsia="en-AU"/>
        </w:rPr>
      </w:pPr>
      <w:r w:rsidRPr="6AF23C96">
        <w:rPr>
          <w:color w:val="000000" w:themeColor="text1"/>
        </w:rPr>
        <w:t>T</w:t>
      </w:r>
      <w:r w:rsidR="0A357A5D" w:rsidRPr="6AF23C96">
        <w:rPr>
          <w:color w:val="000000" w:themeColor="text1"/>
        </w:rPr>
        <w:t xml:space="preserve">he </w:t>
      </w:r>
      <w:r w:rsidR="23C837E0" w:rsidRPr="6AF23C96">
        <w:rPr>
          <w:color w:val="000000" w:themeColor="text1"/>
        </w:rPr>
        <w:t xml:space="preserve">ACMA </w:t>
      </w:r>
      <w:r w:rsidR="13E352E8" w:rsidRPr="6AF23C96">
        <w:rPr>
          <w:color w:val="000000" w:themeColor="text1"/>
        </w:rPr>
        <w:t xml:space="preserve">acknowledges the relevant broadcast was at times presented in a light-hearted </w:t>
      </w:r>
      <w:r w:rsidR="338F1A8E" w:rsidRPr="6AF23C96">
        <w:rPr>
          <w:color w:val="000000" w:themeColor="text1"/>
        </w:rPr>
        <w:t>manner but</w:t>
      </w:r>
      <w:r w:rsidR="13E352E8" w:rsidRPr="6AF23C96">
        <w:rPr>
          <w:color w:val="000000" w:themeColor="text1"/>
        </w:rPr>
        <w:t xml:space="preserve"> </w:t>
      </w:r>
      <w:r w:rsidR="23C837E0" w:rsidRPr="6AF23C96">
        <w:rPr>
          <w:color w:val="000000" w:themeColor="text1"/>
        </w:rPr>
        <w:t xml:space="preserve">does not </w:t>
      </w:r>
      <w:r w:rsidR="4C899E1F" w:rsidRPr="6AF23C96">
        <w:rPr>
          <w:color w:val="000000" w:themeColor="text1"/>
        </w:rPr>
        <w:t xml:space="preserve">accept that the comedic context, </w:t>
      </w:r>
      <w:r w:rsidR="1076C935" w:rsidRPr="6AF23C96">
        <w:rPr>
          <w:color w:val="000000" w:themeColor="text1"/>
        </w:rPr>
        <w:t xml:space="preserve">nor </w:t>
      </w:r>
      <w:r w:rsidR="4C899E1F" w:rsidRPr="6AF23C96">
        <w:rPr>
          <w:color w:val="000000" w:themeColor="text1"/>
        </w:rPr>
        <w:t xml:space="preserve">the Licensee’s submission that the host </w:t>
      </w:r>
      <w:r w:rsidR="438F130E" w:rsidRPr="6AF23C96">
        <w:rPr>
          <w:color w:val="000000" w:themeColor="text1"/>
        </w:rPr>
        <w:t>was a</w:t>
      </w:r>
      <w:r w:rsidR="4C899E1F" w:rsidRPr="6AF23C96">
        <w:rPr>
          <w:color w:val="000000" w:themeColor="text1"/>
        </w:rPr>
        <w:t>ttempting humour</w:t>
      </w:r>
      <w:r w:rsidR="6C68AAFD" w:rsidRPr="6AF23C96">
        <w:rPr>
          <w:color w:val="000000" w:themeColor="text1"/>
        </w:rPr>
        <w:t>,</w:t>
      </w:r>
      <w:r w:rsidR="108FDD39" w:rsidRPr="6AF23C96">
        <w:rPr>
          <w:color w:val="000000" w:themeColor="text1"/>
        </w:rPr>
        <w:t xml:space="preserve"> </w:t>
      </w:r>
      <w:r w:rsidR="23C837E0" w:rsidRPr="6AF23C96">
        <w:rPr>
          <w:color w:val="000000" w:themeColor="text1"/>
        </w:rPr>
        <w:t>diminishe</w:t>
      </w:r>
      <w:r w:rsidR="446E8631" w:rsidRPr="6AF23C96">
        <w:rPr>
          <w:color w:val="000000" w:themeColor="text1"/>
        </w:rPr>
        <w:t>d</w:t>
      </w:r>
      <w:r w:rsidR="23C837E0" w:rsidRPr="6AF23C96">
        <w:rPr>
          <w:color w:val="000000" w:themeColor="text1"/>
        </w:rPr>
        <w:t xml:space="preserve"> the impact of the </w:t>
      </w:r>
      <w:r w:rsidR="2C2EB2B0" w:rsidRPr="6AF23C96">
        <w:rPr>
          <w:color w:val="000000" w:themeColor="text1"/>
        </w:rPr>
        <w:t xml:space="preserve">derogatory </w:t>
      </w:r>
      <w:r w:rsidR="5593994E" w:rsidRPr="6AF23C96">
        <w:rPr>
          <w:color w:val="000000" w:themeColor="text1"/>
        </w:rPr>
        <w:t>language,</w:t>
      </w:r>
      <w:r w:rsidR="23C837E0" w:rsidRPr="6AF23C96">
        <w:rPr>
          <w:color w:val="000000" w:themeColor="text1"/>
        </w:rPr>
        <w:t xml:space="preserve"> </w:t>
      </w:r>
      <w:r w:rsidR="6D408660" w:rsidRPr="6AF23C96">
        <w:rPr>
          <w:color w:val="000000" w:themeColor="text1"/>
        </w:rPr>
        <w:t>derisive tone</w:t>
      </w:r>
      <w:r w:rsidR="57226A51" w:rsidRPr="6AF23C96">
        <w:rPr>
          <w:color w:val="000000" w:themeColor="text1"/>
        </w:rPr>
        <w:t xml:space="preserve">, </w:t>
      </w:r>
      <w:r w:rsidR="23C837E0" w:rsidRPr="6AF23C96">
        <w:rPr>
          <w:color w:val="000000" w:themeColor="text1"/>
        </w:rPr>
        <w:t xml:space="preserve">and </w:t>
      </w:r>
      <w:r w:rsidR="23C837E0">
        <w:t>sexist</w:t>
      </w:r>
      <w:r w:rsidR="23C837E0" w:rsidRPr="6AF23C96">
        <w:rPr>
          <w:color w:val="000000" w:themeColor="text1"/>
        </w:rPr>
        <w:t xml:space="preserve"> themes </w:t>
      </w:r>
      <w:r w:rsidR="68FD1601" w:rsidRPr="6AF23C96">
        <w:rPr>
          <w:color w:val="000000" w:themeColor="text1"/>
        </w:rPr>
        <w:t>broadcast</w:t>
      </w:r>
      <w:r w:rsidR="68C59D21" w:rsidRPr="6AF23C96">
        <w:rPr>
          <w:rFonts w:cs="Arial"/>
          <w:lang w:eastAsia="en-AU"/>
        </w:rPr>
        <w:t>.</w:t>
      </w:r>
      <w:r w:rsidR="5F2FF371" w:rsidRPr="6AF23C96">
        <w:rPr>
          <w:rFonts w:cs="Arial"/>
          <w:lang w:eastAsia="en-AU"/>
        </w:rPr>
        <w:t xml:space="preserve"> </w:t>
      </w:r>
    </w:p>
    <w:p w14:paraId="2F69DED2" w14:textId="56059A00" w:rsidR="00CC4685" w:rsidRPr="009370D2" w:rsidRDefault="23C837E0" w:rsidP="00CC4685">
      <w:pPr>
        <w:pStyle w:val="ACMABodyText"/>
        <w:rPr>
          <w:color w:val="000000"/>
        </w:rPr>
      </w:pPr>
      <w:r w:rsidRPr="6AF23C96">
        <w:rPr>
          <w:color w:val="000000" w:themeColor="text1"/>
        </w:rPr>
        <w:t xml:space="preserve">The ACMA </w:t>
      </w:r>
      <w:r w:rsidR="79C17F76" w:rsidRPr="6AF23C96">
        <w:rPr>
          <w:color w:val="000000" w:themeColor="text1"/>
        </w:rPr>
        <w:t xml:space="preserve">also </w:t>
      </w:r>
      <w:r w:rsidRPr="6AF23C96">
        <w:rPr>
          <w:color w:val="000000" w:themeColor="text1"/>
        </w:rPr>
        <w:t xml:space="preserve">acknowledges the Licensees’ submission concerning the demographic characteristics of the Program but </w:t>
      </w:r>
      <w:r w:rsidR="1AA3CDE6" w:rsidRPr="6AF23C96">
        <w:rPr>
          <w:color w:val="000000" w:themeColor="text1"/>
        </w:rPr>
        <w:t>still</w:t>
      </w:r>
      <w:r w:rsidRPr="6AF23C96">
        <w:rPr>
          <w:color w:val="000000" w:themeColor="text1"/>
        </w:rPr>
        <w:t xml:space="preserve"> </w:t>
      </w:r>
      <w:r w:rsidR="1AA3CDE6" w:rsidRPr="6AF23C96">
        <w:rPr>
          <w:color w:val="000000" w:themeColor="text1"/>
        </w:rPr>
        <w:t xml:space="preserve">considers </w:t>
      </w:r>
      <w:r w:rsidRPr="6AF23C96">
        <w:rPr>
          <w:color w:val="000000" w:themeColor="text1"/>
        </w:rPr>
        <w:t>the content in the relevant broadcast offended generally accepted standards of decency, having regard to the demographic characteristics of the audience of the Program.</w:t>
      </w:r>
    </w:p>
    <w:p w14:paraId="4DB424A3" w14:textId="63CAA566" w:rsidR="009C4597" w:rsidRDefault="59C453F0" w:rsidP="6AF23C96">
      <w:pPr>
        <w:pStyle w:val="ACMABodyText"/>
        <w:rPr>
          <w:color w:val="000000" w:themeColor="text1"/>
        </w:rPr>
      </w:pPr>
      <w:r w:rsidRPr="6AF23C96">
        <w:rPr>
          <w:color w:val="000000" w:themeColor="text1"/>
        </w:rPr>
        <w:t>Accordingly, the ACMA’s</w:t>
      </w:r>
      <w:r w:rsidR="64601999" w:rsidRPr="6AF23C96">
        <w:rPr>
          <w:color w:val="000000" w:themeColor="text1"/>
        </w:rPr>
        <w:t xml:space="preserve"> </w:t>
      </w:r>
      <w:r w:rsidRPr="6AF23C96">
        <w:rPr>
          <w:color w:val="000000" w:themeColor="text1"/>
        </w:rPr>
        <w:t>finding is that the Licensees breached clause 2.2 of the Code.</w:t>
      </w:r>
    </w:p>
    <w:p w14:paraId="66C5B1D2" w14:textId="77777777" w:rsidR="00E61B33" w:rsidRDefault="00E61B33" w:rsidP="6AF23C96">
      <w:pPr>
        <w:pStyle w:val="ACMABodyText"/>
        <w:rPr>
          <w:color w:val="000000" w:themeColor="text1"/>
        </w:rPr>
      </w:pPr>
    </w:p>
    <w:p w14:paraId="01158AA7" w14:textId="77777777" w:rsidR="00E61B33" w:rsidRDefault="00E61B33" w:rsidP="6AF23C96">
      <w:pPr>
        <w:pStyle w:val="ACMABodyText"/>
        <w:rPr>
          <w:color w:val="000000" w:themeColor="text1"/>
        </w:rPr>
      </w:pPr>
    </w:p>
    <w:p w14:paraId="0C37B34B" w14:textId="77777777" w:rsidR="005E0E71" w:rsidRDefault="005E0E71" w:rsidP="6AF23C96">
      <w:pPr>
        <w:pStyle w:val="ACMABodyText"/>
        <w:rPr>
          <w:color w:val="000000" w:themeColor="text1"/>
        </w:rPr>
      </w:pPr>
    </w:p>
    <w:p w14:paraId="044C3038" w14:textId="77777777" w:rsidR="005C0EFC" w:rsidRDefault="005C0EFC">
      <w:pPr>
        <w:spacing w:before="0" w:after="0" w:line="240" w:lineRule="auto"/>
        <w:rPr>
          <w:b/>
          <w:bCs/>
          <w:i w:val="0"/>
          <w:snapToGrid w:val="0"/>
          <w:szCs w:val="20"/>
        </w:rPr>
      </w:pPr>
      <w:r>
        <w:rPr>
          <w:b/>
          <w:bCs/>
        </w:rPr>
        <w:br w:type="page"/>
      </w:r>
    </w:p>
    <w:p w14:paraId="4A496532" w14:textId="7B6CEF60" w:rsidR="00934ECC" w:rsidRDefault="644F74AA" w:rsidP="00075F5D">
      <w:pPr>
        <w:pStyle w:val="ACMAHeading2"/>
        <w:pageBreakBefore/>
        <w:spacing w:after="240"/>
        <w:jc w:val="right"/>
      </w:pPr>
      <w:r>
        <w:lastRenderedPageBreak/>
        <w:t>A</w:t>
      </w:r>
      <w:r w:rsidR="6ED70A50">
        <w:t>ttachment A</w:t>
      </w:r>
    </w:p>
    <w:p w14:paraId="1AB88414" w14:textId="23E2918D" w:rsidR="0062490A" w:rsidRDefault="0062490A" w:rsidP="0062490A">
      <w:pPr>
        <w:pStyle w:val="ACMAHeading2"/>
      </w:pPr>
      <w:r>
        <w:rPr>
          <w:bCs/>
        </w:rPr>
        <w:t>The ACMA’s approach to assessing content</w:t>
      </w:r>
    </w:p>
    <w:p w14:paraId="33AFBFFE" w14:textId="77777777" w:rsidR="0062490A" w:rsidRPr="0024000F" w:rsidRDefault="0062490A" w:rsidP="0062490A">
      <w:pPr>
        <w:pStyle w:val="ACMABodyText"/>
      </w:pPr>
      <w:r w:rsidRPr="0024000F">
        <w:t xml:space="preserve">When assessing content, the ACMA considers the meaning conveyed by the material, including the natural, ordinary meaning of the language, context, </w:t>
      </w:r>
      <w:r w:rsidRPr="001162A1">
        <w:t>tenor, tone</w:t>
      </w:r>
      <w:r>
        <w:t xml:space="preserve"> </w:t>
      </w:r>
      <w:r w:rsidRPr="001162A1">
        <w:t>and any</w:t>
      </w:r>
      <w:r w:rsidRPr="0024000F">
        <w:t xml:space="preserve"> inferences that may be drawn. This is assessed according to the understanding of an ‘ordinary reasonable’ listener or viewer.</w:t>
      </w:r>
    </w:p>
    <w:p w14:paraId="78654D1C" w14:textId="77777777" w:rsidR="0062490A" w:rsidRPr="0024000F" w:rsidRDefault="0062490A" w:rsidP="0062490A">
      <w:pPr>
        <w:pStyle w:val="ACMABodyText"/>
        <w:spacing w:after="120"/>
      </w:pPr>
      <w:r w:rsidRPr="0024000F">
        <w:t>Australian courts have considered an ‘ordinary reasonable’ listener or viewer to be:</w:t>
      </w:r>
    </w:p>
    <w:p w14:paraId="614C2335" w14:textId="33D983A6" w:rsidR="0062490A" w:rsidRPr="0024000F" w:rsidRDefault="0062490A" w:rsidP="0062490A">
      <w:pPr>
        <w:pStyle w:val="ACMABodyText"/>
        <w:ind w:left="720"/>
        <w:rPr>
          <w:sz w:val="18"/>
          <w:szCs w:val="18"/>
        </w:rPr>
      </w:pPr>
      <w:r w:rsidRPr="0024000F">
        <w:rPr>
          <w:sz w:val="18"/>
          <w:szCs w:val="18"/>
        </w:rPr>
        <w:t>A person of fair average intelligence, who is neither perverse, nor morbid or suspicious of mind, nor avid for scandal. That person does not live in an ivory tower but can and does read between the lines in the light of that person’s general knowledge and experience of worldly affairs.</w:t>
      </w:r>
      <w:r w:rsidRPr="0024000F">
        <w:rPr>
          <w:sz w:val="18"/>
          <w:szCs w:val="18"/>
          <w:vertAlign w:val="superscript"/>
        </w:rPr>
        <w:footnoteReference w:id="5"/>
      </w:r>
    </w:p>
    <w:p w14:paraId="40EF81CB" w14:textId="77777777" w:rsidR="0062490A" w:rsidRPr="00BE3A2D" w:rsidRDefault="0062490A" w:rsidP="0062490A">
      <w:pPr>
        <w:pStyle w:val="ACMABodyText"/>
      </w:pPr>
      <w:r w:rsidRPr="0024000F">
        <w:t>Once the ACMA has ascertained the meaning of the material that was broadcast, it then assesses compliance with the Code.</w:t>
      </w:r>
    </w:p>
    <w:p w14:paraId="5BDF2404" w14:textId="77777777" w:rsidR="0062490A" w:rsidRDefault="0062490A" w:rsidP="0062490A">
      <w:pPr>
        <w:pStyle w:val="ACMABodyText"/>
      </w:pPr>
    </w:p>
    <w:p w14:paraId="46528AFF" w14:textId="77777777" w:rsidR="00DE7CC0" w:rsidRDefault="00DE7CC0" w:rsidP="0062490A">
      <w:pPr>
        <w:pStyle w:val="ACMABodyText"/>
      </w:pPr>
    </w:p>
    <w:p w14:paraId="46F4E94F" w14:textId="77777777" w:rsidR="00DE7CC0" w:rsidRDefault="00DE7CC0" w:rsidP="0062490A">
      <w:pPr>
        <w:pStyle w:val="ACMABodyText"/>
      </w:pPr>
    </w:p>
    <w:p w14:paraId="089A3E42" w14:textId="77777777" w:rsidR="00DE7CC0" w:rsidRDefault="00DE7CC0" w:rsidP="0062490A">
      <w:pPr>
        <w:pStyle w:val="ACMABodyText"/>
      </w:pPr>
    </w:p>
    <w:p w14:paraId="010AF68F" w14:textId="77777777" w:rsidR="00DE7CC0" w:rsidRDefault="00DE7CC0" w:rsidP="0062490A">
      <w:pPr>
        <w:pStyle w:val="ACMABodyText"/>
      </w:pPr>
    </w:p>
    <w:p w14:paraId="7962A757" w14:textId="77777777" w:rsidR="00DE7CC0" w:rsidRDefault="00DE7CC0" w:rsidP="0062490A">
      <w:pPr>
        <w:pStyle w:val="ACMABodyText"/>
      </w:pPr>
    </w:p>
    <w:p w14:paraId="5507BCBF" w14:textId="77777777" w:rsidR="00DE7CC0" w:rsidRDefault="00DE7CC0" w:rsidP="0062490A">
      <w:pPr>
        <w:pStyle w:val="ACMABodyText"/>
      </w:pPr>
    </w:p>
    <w:p w14:paraId="76AF50C5" w14:textId="77777777" w:rsidR="00DE7CC0" w:rsidRDefault="00DE7CC0" w:rsidP="0062490A">
      <w:pPr>
        <w:pStyle w:val="ACMABodyText"/>
      </w:pPr>
    </w:p>
    <w:p w14:paraId="5EEEF19A" w14:textId="77777777" w:rsidR="00DE7CC0" w:rsidRDefault="00DE7CC0" w:rsidP="0062490A">
      <w:pPr>
        <w:pStyle w:val="ACMABodyText"/>
      </w:pPr>
    </w:p>
    <w:p w14:paraId="4A0A5DDB" w14:textId="77777777" w:rsidR="00DE7CC0" w:rsidRDefault="00DE7CC0" w:rsidP="0062490A">
      <w:pPr>
        <w:pStyle w:val="ACMABodyText"/>
      </w:pPr>
    </w:p>
    <w:p w14:paraId="616DA0CE" w14:textId="77777777" w:rsidR="00DE7CC0" w:rsidRDefault="00DE7CC0" w:rsidP="0062490A">
      <w:pPr>
        <w:pStyle w:val="ACMABodyText"/>
      </w:pPr>
    </w:p>
    <w:p w14:paraId="5478E0C9" w14:textId="77777777" w:rsidR="00DE7CC0" w:rsidRDefault="00DE7CC0" w:rsidP="0062490A">
      <w:pPr>
        <w:pStyle w:val="ACMABodyText"/>
      </w:pPr>
    </w:p>
    <w:p w14:paraId="3EB4020B" w14:textId="77777777" w:rsidR="00DE7CC0" w:rsidRDefault="00DE7CC0" w:rsidP="0062490A">
      <w:pPr>
        <w:pStyle w:val="ACMABodyText"/>
      </w:pPr>
    </w:p>
    <w:p w14:paraId="2945CF7A" w14:textId="77777777" w:rsidR="00DE7CC0" w:rsidRDefault="00DE7CC0" w:rsidP="0062490A">
      <w:pPr>
        <w:pStyle w:val="ACMABodyText"/>
      </w:pPr>
    </w:p>
    <w:p w14:paraId="5BD0AA05" w14:textId="77777777" w:rsidR="00DE7CC0" w:rsidRDefault="00DE7CC0" w:rsidP="0062490A">
      <w:pPr>
        <w:pStyle w:val="ACMABodyText"/>
      </w:pPr>
    </w:p>
    <w:p w14:paraId="05B000A3" w14:textId="77777777" w:rsidR="00DE7CC0" w:rsidRDefault="00DE7CC0" w:rsidP="0062490A">
      <w:pPr>
        <w:pStyle w:val="ACMABodyText"/>
      </w:pPr>
    </w:p>
    <w:p w14:paraId="531A3777" w14:textId="7F631A9B" w:rsidR="00DE7CC0" w:rsidRDefault="00DE7CC0" w:rsidP="00DE7CC0">
      <w:pPr>
        <w:pStyle w:val="ACMAHeading2"/>
        <w:pageBreakBefore/>
        <w:spacing w:after="240"/>
        <w:jc w:val="right"/>
      </w:pPr>
      <w:bookmarkStart w:id="11" w:name="_Hlk202598098"/>
      <w:r w:rsidRPr="00934ECC">
        <w:lastRenderedPageBreak/>
        <w:t>Attachment</w:t>
      </w:r>
      <w:r>
        <w:t xml:space="preserve"> B</w:t>
      </w:r>
    </w:p>
    <w:p w14:paraId="2E8FDD33" w14:textId="07BE9271" w:rsidR="00DE7CC0" w:rsidRPr="0080396E" w:rsidRDefault="0080396E" w:rsidP="007873EB">
      <w:pPr>
        <w:pStyle w:val="ACMABodyText"/>
        <w:spacing w:before="360" w:after="120" w:line="240" w:lineRule="auto"/>
        <w:rPr>
          <w:b/>
          <w:bCs/>
          <w:sz w:val="28"/>
          <w:szCs w:val="28"/>
        </w:rPr>
      </w:pPr>
      <w:r w:rsidRPr="0080396E">
        <w:rPr>
          <w:b/>
          <w:bCs/>
          <w:sz w:val="28"/>
          <w:szCs w:val="28"/>
        </w:rPr>
        <w:t>T</w:t>
      </w:r>
      <w:r w:rsidR="00DE7CC0" w:rsidRPr="0080396E">
        <w:rPr>
          <w:b/>
          <w:bCs/>
          <w:sz w:val="28"/>
          <w:szCs w:val="28"/>
        </w:rPr>
        <w:t>ranscript of the relevant broadcast</w:t>
      </w:r>
    </w:p>
    <w:bookmarkEnd w:id="11"/>
    <w:p w14:paraId="2D7FDF62" w14:textId="77777777" w:rsidR="00593731" w:rsidRDefault="00593731" w:rsidP="00B5077F">
      <w:pPr>
        <w:spacing w:before="0" w:after="0" w:line="240" w:lineRule="auto"/>
      </w:pPr>
      <w:r>
        <w:t>(00:00.462)</w:t>
      </w:r>
    </w:p>
    <w:p w14:paraId="1ED9C411" w14:textId="77777777" w:rsidR="00B5077F" w:rsidRDefault="00B5077F" w:rsidP="00B5077F">
      <w:pPr>
        <w:spacing w:before="0" w:after="0" w:line="240" w:lineRule="auto"/>
      </w:pPr>
    </w:p>
    <w:p w14:paraId="4309FDD8" w14:textId="0FF40112" w:rsidR="00593731" w:rsidRDefault="00593731" w:rsidP="00B5077F">
      <w:pPr>
        <w:spacing w:before="0" w:after="0" w:line="240" w:lineRule="auto"/>
      </w:pPr>
      <w:r>
        <w:t>This is the Marty Sheargold Show on Triple M...</w:t>
      </w:r>
    </w:p>
    <w:p w14:paraId="715C12FF" w14:textId="77777777" w:rsidR="00593731" w:rsidRDefault="00593731" w:rsidP="00B5077F">
      <w:pPr>
        <w:spacing w:before="0" w:after="0" w:line="240" w:lineRule="auto"/>
      </w:pPr>
    </w:p>
    <w:p w14:paraId="7451B513" w14:textId="77777777" w:rsidR="00593731" w:rsidRPr="00491D7A" w:rsidRDefault="00593731" w:rsidP="00BC1510">
      <w:pPr>
        <w:spacing w:before="0" w:after="0" w:line="240" w:lineRule="auto"/>
        <w:rPr>
          <w:b/>
          <w:bCs/>
        </w:rPr>
      </w:pPr>
      <w:r w:rsidRPr="00491D7A">
        <w:rPr>
          <w:b/>
          <w:bCs/>
        </w:rPr>
        <w:t xml:space="preserve">Troy </w:t>
      </w:r>
    </w:p>
    <w:p w14:paraId="7D9C7E3A" w14:textId="373AEE5C" w:rsidR="00593731" w:rsidRDefault="00593731" w:rsidP="00BC1510">
      <w:pPr>
        <w:spacing w:before="0" w:after="0" w:line="240" w:lineRule="auto"/>
      </w:pPr>
      <w:r>
        <w:t xml:space="preserve">Weekday afternoons from 3 on Triple M. This is the Marty Sheargold Show. Remember the podcast too. If you miss anything during the week, you can catch up on the </w:t>
      </w:r>
      <w:r w:rsidR="00FB2A60">
        <w:t>LiSTNR</w:t>
      </w:r>
      <w:r>
        <w:t xml:space="preserve"> app.</w:t>
      </w:r>
    </w:p>
    <w:p w14:paraId="77A37FA9" w14:textId="77777777" w:rsidR="00593731" w:rsidRDefault="00593731" w:rsidP="00BC1510">
      <w:pPr>
        <w:spacing w:before="0" w:after="0" w:line="240" w:lineRule="auto"/>
      </w:pPr>
    </w:p>
    <w:p w14:paraId="56657BB1" w14:textId="77777777" w:rsidR="00593731" w:rsidRPr="00491D7A" w:rsidRDefault="00593731" w:rsidP="00BC1510">
      <w:pPr>
        <w:spacing w:before="0" w:after="0" w:line="240" w:lineRule="auto"/>
        <w:rPr>
          <w:b/>
          <w:bCs/>
        </w:rPr>
      </w:pPr>
      <w:r w:rsidRPr="00491D7A">
        <w:rPr>
          <w:b/>
          <w:bCs/>
        </w:rPr>
        <w:t xml:space="preserve">Will </w:t>
      </w:r>
    </w:p>
    <w:p w14:paraId="0E47148A" w14:textId="77777777" w:rsidR="00593731" w:rsidRDefault="00593731" w:rsidP="00BC1510">
      <w:pPr>
        <w:spacing w:before="0" w:after="0" w:line="240" w:lineRule="auto"/>
      </w:pPr>
      <w:r>
        <w:t>We'll start with the rugby league. Yesterday's results in the NRL pre-season competition. We had the Knights knocking off the Roosters 48 to 10 in Gosford.</w:t>
      </w:r>
    </w:p>
    <w:p w14:paraId="57EBA070" w14:textId="77777777" w:rsidR="00593731" w:rsidRDefault="00593731" w:rsidP="00BC1510">
      <w:pPr>
        <w:spacing w:before="0" w:after="0" w:line="240" w:lineRule="auto"/>
      </w:pPr>
    </w:p>
    <w:p w14:paraId="0576CC45" w14:textId="77777777" w:rsidR="00593731" w:rsidRPr="00491D7A" w:rsidRDefault="00593731" w:rsidP="00BC1510">
      <w:pPr>
        <w:spacing w:before="0" w:after="0" w:line="240" w:lineRule="auto"/>
        <w:rPr>
          <w:b/>
          <w:bCs/>
        </w:rPr>
      </w:pPr>
      <w:r w:rsidRPr="00491D7A">
        <w:rPr>
          <w:b/>
          <w:bCs/>
        </w:rPr>
        <w:t>Marty</w:t>
      </w:r>
    </w:p>
    <w:p w14:paraId="398735E7" w14:textId="6AD71211" w:rsidR="00593731" w:rsidRDefault="00762F36" w:rsidP="00BC1510">
      <w:pPr>
        <w:spacing w:before="0" w:after="0" w:line="240" w:lineRule="auto"/>
      </w:pPr>
      <w:r>
        <w:t>F</w:t>
      </w:r>
      <w:r w:rsidR="00593731">
        <w:t>ull strength?</w:t>
      </w:r>
    </w:p>
    <w:p w14:paraId="132BB9A9" w14:textId="77777777" w:rsidR="00593731" w:rsidRDefault="00593731" w:rsidP="00BC1510">
      <w:pPr>
        <w:spacing w:before="0" w:after="0" w:line="240" w:lineRule="auto"/>
      </w:pPr>
    </w:p>
    <w:p w14:paraId="0F7E3A9A" w14:textId="77777777" w:rsidR="00593731" w:rsidRPr="00491D7A" w:rsidRDefault="00593731" w:rsidP="00BC1510">
      <w:pPr>
        <w:spacing w:before="0" w:after="0" w:line="240" w:lineRule="auto"/>
        <w:rPr>
          <w:b/>
          <w:bCs/>
        </w:rPr>
      </w:pPr>
      <w:r w:rsidRPr="00491D7A">
        <w:rPr>
          <w:b/>
          <w:bCs/>
        </w:rPr>
        <w:t>Will</w:t>
      </w:r>
    </w:p>
    <w:p w14:paraId="789ACDE1" w14:textId="77777777" w:rsidR="00593731" w:rsidRDefault="00593731" w:rsidP="00BC1510">
      <w:pPr>
        <w:spacing w:before="0" w:after="0" w:line="240" w:lineRule="auto"/>
      </w:pPr>
      <w:r>
        <w:t>Pretty much demolition job. then the Cowboys knocked off the Storm High scoring contest out at Casey Fields in Cranbourne. 36-24. So it's been an ugly pre-season for the Roosters following that loss to the Knights yesterday. They also pumped 26-8 against the Dragons in the first week of the pre-season. So ugly signs. They played the Broncos in round one and they'd want to improve before. Let me find out because the Broncos are in very good form. They took out the pre-season competition as we suggested for the second year running.</w:t>
      </w:r>
    </w:p>
    <w:p w14:paraId="65D929D2" w14:textId="77777777" w:rsidR="00593731" w:rsidRDefault="00593731" w:rsidP="00BC1510">
      <w:pPr>
        <w:spacing w:before="0" w:after="0" w:line="240" w:lineRule="auto"/>
      </w:pPr>
    </w:p>
    <w:p w14:paraId="57264B82" w14:textId="270D7BBC" w:rsidR="00593731" w:rsidRDefault="00593731" w:rsidP="00BC1510">
      <w:pPr>
        <w:spacing w:before="0" w:after="0" w:line="240" w:lineRule="auto"/>
      </w:pPr>
      <w:r>
        <w:t>But that game will be in Sydney. So fingers crossed they can pull it together. First signs of Reese Walsh, Ben Hunt and Adam Reynolds playing together in that win against the Bulldogs over the weekend for the Bronx. So looking sharp. It might be the year they bounce back.</w:t>
      </w:r>
    </w:p>
    <w:p w14:paraId="732B9B7B" w14:textId="77777777" w:rsidR="00593731" w:rsidRPr="00491D7A" w:rsidRDefault="00593731" w:rsidP="00BC1510">
      <w:pPr>
        <w:spacing w:before="0" w:after="0" w:line="240" w:lineRule="auto"/>
        <w:rPr>
          <w:b/>
          <w:bCs/>
        </w:rPr>
      </w:pPr>
    </w:p>
    <w:p w14:paraId="6AF8B50B" w14:textId="77777777" w:rsidR="00593731" w:rsidRPr="00491D7A" w:rsidRDefault="00593731" w:rsidP="00BC1510">
      <w:pPr>
        <w:spacing w:before="0" w:after="0" w:line="240" w:lineRule="auto"/>
        <w:rPr>
          <w:b/>
          <w:bCs/>
        </w:rPr>
      </w:pPr>
      <w:r w:rsidRPr="00491D7A">
        <w:rPr>
          <w:b/>
          <w:bCs/>
        </w:rPr>
        <w:t>Marty</w:t>
      </w:r>
    </w:p>
    <w:p w14:paraId="62464E78" w14:textId="77777777" w:rsidR="00593731" w:rsidRDefault="00593731" w:rsidP="00BC1510">
      <w:pPr>
        <w:spacing w:before="0" w:after="0" w:line="240" w:lineRule="auto"/>
      </w:pPr>
      <w:r>
        <w:t>Well, they couldn't go any worse.</w:t>
      </w:r>
    </w:p>
    <w:p w14:paraId="3E3D4BF4" w14:textId="77777777" w:rsidR="00593731" w:rsidRDefault="00593731" w:rsidP="00BC1510">
      <w:pPr>
        <w:spacing w:before="0" w:after="0" w:line="240" w:lineRule="auto"/>
      </w:pPr>
    </w:p>
    <w:p w14:paraId="50979ADE" w14:textId="77777777" w:rsidR="00593731" w:rsidRPr="00380C9F" w:rsidRDefault="00593731" w:rsidP="00BC1510">
      <w:pPr>
        <w:pStyle w:val="ACMABodyText"/>
      </w:pPr>
      <w:r>
        <w:t>(01:29.772)</w:t>
      </w:r>
    </w:p>
    <w:p w14:paraId="631D1E92" w14:textId="77777777" w:rsidR="00593731" w:rsidRPr="00491D7A" w:rsidRDefault="00593731" w:rsidP="00BC1510">
      <w:pPr>
        <w:spacing w:before="0" w:after="0" w:line="240" w:lineRule="auto"/>
        <w:rPr>
          <w:b/>
          <w:bCs/>
        </w:rPr>
      </w:pPr>
      <w:r w:rsidRPr="00491D7A">
        <w:rPr>
          <w:b/>
          <w:bCs/>
        </w:rPr>
        <w:t xml:space="preserve">Will </w:t>
      </w:r>
    </w:p>
    <w:p w14:paraId="6F2AC4C4" w14:textId="77777777" w:rsidR="00593731" w:rsidRDefault="00593731" w:rsidP="00BC1510">
      <w:pPr>
        <w:spacing w:before="0" w:after="0" w:line="240" w:lineRule="auto"/>
      </w:pPr>
      <w:r>
        <w:t xml:space="preserve">It couldn't go anywhere some last year certainly. And it's Vegas week. So we are now focusing on Sunday when we're going to see the two games over there, the Raiders against the Warriors and then the Panthers against the Sharks on Sunday. </w:t>
      </w:r>
    </w:p>
    <w:p w14:paraId="56CB8B76" w14:textId="77777777" w:rsidR="00593731" w:rsidRPr="00491D7A" w:rsidRDefault="00593731" w:rsidP="00BC1510">
      <w:pPr>
        <w:spacing w:before="0" w:after="0" w:line="240" w:lineRule="auto"/>
        <w:rPr>
          <w:b/>
          <w:bCs/>
        </w:rPr>
      </w:pPr>
    </w:p>
    <w:p w14:paraId="59B21C3C" w14:textId="77777777" w:rsidR="00593731" w:rsidRPr="00491D7A" w:rsidRDefault="00593731" w:rsidP="00BC1510">
      <w:pPr>
        <w:spacing w:before="0" w:after="0" w:line="240" w:lineRule="auto"/>
        <w:rPr>
          <w:b/>
          <w:bCs/>
        </w:rPr>
      </w:pPr>
      <w:r w:rsidRPr="00491D7A">
        <w:rPr>
          <w:b/>
          <w:bCs/>
        </w:rPr>
        <w:t>Marty</w:t>
      </w:r>
    </w:p>
    <w:p w14:paraId="20F218FE" w14:textId="57DCFD6D" w:rsidR="00593731" w:rsidRDefault="00914D00" w:rsidP="00BC1510">
      <w:pPr>
        <w:spacing w:before="0" w:after="0" w:line="240" w:lineRule="auto"/>
      </w:pPr>
      <w:r>
        <w:t>C</w:t>
      </w:r>
      <w:r w:rsidR="00593731">
        <w:t>an't wait. It starts about mid morning. Wow. Sydney. Yeah, on your time zone. But yeah, just before midday. So very exciting. We're going hear a lot. We're going to hear a lot about Vegas this week.</w:t>
      </w:r>
    </w:p>
    <w:p w14:paraId="02B59108" w14:textId="77777777" w:rsidR="00593731" w:rsidRDefault="00593731" w:rsidP="00BC1510">
      <w:pPr>
        <w:spacing w:before="0" w:after="0" w:line="240" w:lineRule="auto"/>
      </w:pPr>
    </w:p>
    <w:p w14:paraId="0A89A1B2" w14:textId="77777777" w:rsidR="00593731" w:rsidRDefault="00593731" w:rsidP="009B142E">
      <w:pPr>
        <w:spacing w:before="0" w:after="0" w:line="240" w:lineRule="auto"/>
      </w:pPr>
      <w:r>
        <w:t>It's mid morning for us.</w:t>
      </w:r>
    </w:p>
    <w:p w14:paraId="38BD1E58" w14:textId="77777777" w:rsidR="009B142E" w:rsidRPr="009B142E" w:rsidRDefault="009B142E" w:rsidP="009B142E">
      <w:pPr>
        <w:pStyle w:val="ACMABodyText"/>
        <w:spacing w:after="0" w:line="240" w:lineRule="auto"/>
      </w:pPr>
    </w:p>
    <w:p w14:paraId="544FB6EE" w14:textId="77777777" w:rsidR="00593731" w:rsidRDefault="00593731" w:rsidP="009B142E">
      <w:pPr>
        <w:pStyle w:val="ACMABodyText"/>
        <w:spacing w:after="0" w:line="240" w:lineRule="auto"/>
      </w:pPr>
      <w:r>
        <w:t>(01:51.118)</w:t>
      </w:r>
    </w:p>
    <w:p w14:paraId="4E9AB7E3" w14:textId="77777777" w:rsidR="009B142E" w:rsidRPr="00380C9F" w:rsidRDefault="009B142E" w:rsidP="009B142E">
      <w:pPr>
        <w:pStyle w:val="ACMABodyText"/>
        <w:spacing w:after="0" w:line="240" w:lineRule="auto"/>
      </w:pPr>
    </w:p>
    <w:p w14:paraId="11299F88" w14:textId="77777777" w:rsidR="00593731" w:rsidRPr="00491D7A" w:rsidRDefault="00593731" w:rsidP="00BC1510">
      <w:pPr>
        <w:spacing w:before="0" w:after="0" w:line="240" w:lineRule="auto"/>
        <w:rPr>
          <w:b/>
          <w:bCs/>
        </w:rPr>
      </w:pPr>
      <w:r w:rsidRPr="00491D7A">
        <w:rPr>
          <w:b/>
          <w:bCs/>
        </w:rPr>
        <w:t xml:space="preserve">Marty </w:t>
      </w:r>
    </w:p>
    <w:p w14:paraId="04D9DA6F" w14:textId="77777777" w:rsidR="00593731" w:rsidRDefault="00593731" w:rsidP="00BC1510">
      <w:pPr>
        <w:spacing w:before="0" w:after="0" w:line="240" w:lineRule="auto"/>
      </w:pPr>
      <w:r>
        <w:t>Well we're going to hear about lot of arrests. And that's the exciting part.</w:t>
      </w:r>
    </w:p>
    <w:p w14:paraId="1A38F79B" w14:textId="77777777" w:rsidR="00593731" w:rsidRDefault="00593731" w:rsidP="00BC1510">
      <w:pPr>
        <w:spacing w:before="0" w:after="0" w:line="240" w:lineRule="auto"/>
      </w:pPr>
    </w:p>
    <w:p w14:paraId="167FA9E9" w14:textId="77777777" w:rsidR="00593731" w:rsidRPr="00491D7A" w:rsidRDefault="00593731" w:rsidP="00BC1510">
      <w:pPr>
        <w:spacing w:before="0" w:after="0" w:line="240" w:lineRule="auto"/>
        <w:rPr>
          <w:b/>
          <w:bCs/>
        </w:rPr>
      </w:pPr>
      <w:r w:rsidRPr="00491D7A">
        <w:rPr>
          <w:b/>
          <w:bCs/>
        </w:rPr>
        <w:t>Will</w:t>
      </w:r>
    </w:p>
    <w:p w14:paraId="3AA616C1" w14:textId="77777777" w:rsidR="00593731" w:rsidRPr="00FE3379" w:rsidRDefault="00593731" w:rsidP="00BC1510">
      <w:pPr>
        <w:spacing w:before="0" w:after="0" w:line="240" w:lineRule="auto"/>
      </w:pPr>
      <w:r w:rsidRPr="00FE3379">
        <w:t>In football or soccer, it's been a nightmare tournament for the Matildas over the last three or four days over in the US.</w:t>
      </w:r>
    </w:p>
    <w:p w14:paraId="10C3AC0E" w14:textId="77777777" w:rsidR="00593731" w:rsidRPr="00FE3379" w:rsidRDefault="00593731" w:rsidP="00BC1510">
      <w:pPr>
        <w:spacing w:before="0" w:after="0" w:line="240" w:lineRule="auto"/>
      </w:pPr>
    </w:p>
    <w:p w14:paraId="3DAC4291" w14:textId="77777777" w:rsidR="00593731" w:rsidRPr="00491D7A" w:rsidRDefault="00593731" w:rsidP="00BC1510">
      <w:pPr>
        <w:spacing w:before="0" w:after="0" w:line="240" w:lineRule="auto"/>
        <w:rPr>
          <w:b/>
          <w:bCs/>
        </w:rPr>
      </w:pPr>
      <w:r w:rsidRPr="00491D7A">
        <w:rPr>
          <w:b/>
          <w:bCs/>
        </w:rPr>
        <w:t>Marty</w:t>
      </w:r>
    </w:p>
    <w:p w14:paraId="14829855" w14:textId="77777777" w:rsidR="00593731" w:rsidRPr="00FE3379" w:rsidRDefault="00593731" w:rsidP="00BC1510">
      <w:pPr>
        <w:spacing w:before="0" w:after="0" w:line="240" w:lineRule="auto"/>
      </w:pPr>
      <w:r w:rsidRPr="00FE3379">
        <w:t xml:space="preserve">My old mate Tommy Sermanni just cracked it. </w:t>
      </w:r>
    </w:p>
    <w:p w14:paraId="711ABEAE" w14:textId="77777777" w:rsidR="00593731" w:rsidRPr="00FE3379" w:rsidRDefault="00593731" w:rsidP="00BC1510">
      <w:pPr>
        <w:spacing w:before="0" w:after="0" w:line="240" w:lineRule="auto"/>
      </w:pPr>
    </w:p>
    <w:p w14:paraId="2A121631" w14:textId="77777777" w:rsidR="00593731" w:rsidRPr="00491D7A" w:rsidRDefault="00593731" w:rsidP="00BC1510">
      <w:pPr>
        <w:spacing w:before="0" w:after="0" w:line="240" w:lineRule="auto"/>
        <w:rPr>
          <w:b/>
          <w:bCs/>
        </w:rPr>
      </w:pPr>
      <w:r w:rsidRPr="00491D7A">
        <w:rPr>
          <w:b/>
          <w:bCs/>
        </w:rPr>
        <w:lastRenderedPageBreak/>
        <w:t>Will</w:t>
      </w:r>
    </w:p>
    <w:p w14:paraId="12EA2EBE" w14:textId="77777777" w:rsidR="00593731" w:rsidRPr="00FE3379" w:rsidRDefault="00593731" w:rsidP="00BC1510">
      <w:pPr>
        <w:spacing w:before="0" w:after="0" w:line="240" w:lineRule="auto"/>
      </w:pPr>
      <w:r w:rsidRPr="00FE3379">
        <w:t>He has had a shocker</w:t>
      </w:r>
    </w:p>
    <w:p w14:paraId="3D0FF9CD" w14:textId="77777777" w:rsidR="00593731" w:rsidRPr="00491D7A" w:rsidRDefault="00593731" w:rsidP="00BC1510">
      <w:pPr>
        <w:spacing w:before="0" w:after="0" w:line="240" w:lineRule="auto"/>
        <w:rPr>
          <w:b/>
          <w:bCs/>
        </w:rPr>
      </w:pPr>
    </w:p>
    <w:p w14:paraId="28EF11F4" w14:textId="77777777" w:rsidR="00593731" w:rsidRPr="00491D7A" w:rsidRDefault="00593731" w:rsidP="00BC1510">
      <w:pPr>
        <w:spacing w:before="0" w:after="0" w:line="240" w:lineRule="auto"/>
        <w:rPr>
          <w:b/>
          <w:bCs/>
        </w:rPr>
      </w:pPr>
      <w:r w:rsidRPr="00491D7A">
        <w:rPr>
          <w:b/>
          <w:bCs/>
        </w:rPr>
        <w:t>Marty</w:t>
      </w:r>
    </w:p>
    <w:p w14:paraId="7690875E" w14:textId="77777777" w:rsidR="00593731" w:rsidRPr="00FE3379" w:rsidRDefault="00593731" w:rsidP="00BC1510">
      <w:pPr>
        <w:spacing w:before="0" w:after="0" w:line="240" w:lineRule="auto"/>
      </w:pPr>
      <w:r w:rsidRPr="00FE3379">
        <w:t xml:space="preserve">He's gone it’s un-Australian.  </w:t>
      </w:r>
    </w:p>
    <w:p w14:paraId="21A6172A" w14:textId="77777777" w:rsidR="00593731" w:rsidRPr="00491D7A" w:rsidRDefault="00593731" w:rsidP="00BC1510">
      <w:pPr>
        <w:spacing w:before="0" w:after="0" w:line="240" w:lineRule="auto"/>
        <w:rPr>
          <w:b/>
          <w:bCs/>
        </w:rPr>
      </w:pPr>
    </w:p>
    <w:p w14:paraId="76A4CD46" w14:textId="77777777" w:rsidR="00593731" w:rsidRPr="00491D7A" w:rsidRDefault="00593731" w:rsidP="00BC1510">
      <w:pPr>
        <w:spacing w:before="0" w:after="0" w:line="240" w:lineRule="auto"/>
        <w:rPr>
          <w:b/>
          <w:bCs/>
        </w:rPr>
      </w:pPr>
      <w:r w:rsidRPr="00491D7A">
        <w:rPr>
          <w:b/>
          <w:bCs/>
        </w:rPr>
        <w:t>Will</w:t>
      </w:r>
    </w:p>
    <w:p w14:paraId="2B6400D3" w14:textId="77777777" w:rsidR="00593731" w:rsidRPr="00FE3379" w:rsidRDefault="00593731" w:rsidP="00BC1510">
      <w:pPr>
        <w:spacing w:before="0" w:after="0" w:line="240" w:lineRule="auto"/>
      </w:pPr>
      <w:r w:rsidRPr="00FE3379">
        <w:t xml:space="preserve">He did… </w:t>
      </w:r>
    </w:p>
    <w:p w14:paraId="36806503" w14:textId="77777777" w:rsidR="00593731" w:rsidRPr="00491D7A" w:rsidRDefault="00593731" w:rsidP="00BC1510">
      <w:pPr>
        <w:spacing w:before="0" w:after="0" w:line="240" w:lineRule="auto"/>
        <w:rPr>
          <w:b/>
          <w:bCs/>
        </w:rPr>
      </w:pPr>
    </w:p>
    <w:p w14:paraId="76AFED11" w14:textId="77777777" w:rsidR="00593731" w:rsidRPr="00491D7A" w:rsidRDefault="00593731" w:rsidP="00BC1510">
      <w:pPr>
        <w:spacing w:before="0" w:after="0" w:line="240" w:lineRule="auto"/>
        <w:rPr>
          <w:b/>
          <w:bCs/>
        </w:rPr>
      </w:pPr>
      <w:r w:rsidRPr="00491D7A">
        <w:rPr>
          <w:b/>
          <w:bCs/>
        </w:rPr>
        <w:t>Marty</w:t>
      </w:r>
    </w:p>
    <w:p w14:paraId="5626A23B" w14:textId="77777777" w:rsidR="00593731" w:rsidRPr="00FE3379" w:rsidRDefault="00593731" w:rsidP="00BC1510">
      <w:pPr>
        <w:spacing w:before="0" w:after="0" w:line="240" w:lineRule="auto"/>
      </w:pPr>
      <w:r w:rsidRPr="00FE3379">
        <w:t>The whole thing.</w:t>
      </w:r>
    </w:p>
    <w:p w14:paraId="232A916B" w14:textId="77777777" w:rsidR="00593731" w:rsidRPr="00491D7A" w:rsidRDefault="00593731" w:rsidP="00BC1510">
      <w:pPr>
        <w:spacing w:before="0" w:after="0" w:line="240" w:lineRule="auto"/>
        <w:rPr>
          <w:b/>
          <w:bCs/>
        </w:rPr>
      </w:pPr>
    </w:p>
    <w:p w14:paraId="3319837F" w14:textId="77777777" w:rsidR="00593731" w:rsidRPr="00491D7A" w:rsidRDefault="00593731" w:rsidP="00BC1510">
      <w:pPr>
        <w:spacing w:before="0" w:after="0" w:line="240" w:lineRule="auto"/>
        <w:rPr>
          <w:b/>
          <w:bCs/>
        </w:rPr>
      </w:pPr>
      <w:r w:rsidRPr="00491D7A">
        <w:rPr>
          <w:b/>
          <w:bCs/>
        </w:rPr>
        <w:t>Will</w:t>
      </w:r>
    </w:p>
    <w:p w14:paraId="74D67FDE" w14:textId="77777777" w:rsidR="00593731" w:rsidRPr="00FE3379" w:rsidRDefault="00593731" w:rsidP="00BC1510">
      <w:pPr>
        <w:spacing w:before="0" w:after="0" w:line="240" w:lineRule="auto"/>
      </w:pPr>
      <w:r w:rsidRPr="00FE3379">
        <w:t>He described their first game against Japan…</w:t>
      </w:r>
    </w:p>
    <w:p w14:paraId="63F45498" w14:textId="77777777" w:rsidR="00593731" w:rsidRPr="00FE3379" w:rsidRDefault="00593731" w:rsidP="00BC1510">
      <w:pPr>
        <w:spacing w:before="0" w:after="0" w:line="240" w:lineRule="auto"/>
      </w:pPr>
    </w:p>
    <w:p w14:paraId="2F5E2941" w14:textId="77777777" w:rsidR="00593731" w:rsidRPr="00491D7A" w:rsidRDefault="00593731" w:rsidP="00BC1510">
      <w:pPr>
        <w:spacing w:before="0" w:after="0" w:line="240" w:lineRule="auto"/>
        <w:rPr>
          <w:b/>
          <w:bCs/>
        </w:rPr>
      </w:pPr>
      <w:r w:rsidRPr="00491D7A">
        <w:rPr>
          <w:b/>
          <w:bCs/>
        </w:rPr>
        <w:t>Marty</w:t>
      </w:r>
    </w:p>
    <w:p w14:paraId="4A617AE1" w14:textId="77777777" w:rsidR="00593731" w:rsidRPr="00FE3379" w:rsidRDefault="00593731" w:rsidP="00BC1510">
      <w:pPr>
        <w:spacing w:before="0" w:after="0" w:line="240" w:lineRule="auto"/>
      </w:pPr>
      <w:r w:rsidRPr="00FE3379">
        <w:t>And he’s right</w:t>
      </w:r>
    </w:p>
    <w:p w14:paraId="18B3E288" w14:textId="77777777" w:rsidR="00593731" w:rsidRPr="00FE3379" w:rsidRDefault="00593731" w:rsidP="00BC1510">
      <w:pPr>
        <w:spacing w:before="0" w:after="0" w:line="240" w:lineRule="auto"/>
      </w:pPr>
    </w:p>
    <w:p w14:paraId="4806383F" w14:textId="77777777" w:rsidR="00593731" w:rsidRPr="002B3AD4" w:rsidRDefault="00593731" w:rsidP="00BC1510">
      <w:pPr>
        <w:spacing w:before="0" w:after="0" w:line="240" w:lineRule="auto"/>
        <w:rPr>
          <w:b/>
          <w:bCs/>
        </w:rPr>
      </w:pPr>
      <w:r w:rsidRPr="002B3AD4">
        <w:rPr>
          <w:b/>
          <w:bCs/>
        </w:rPr>
        <w:t>Will</w:t>
      </w:r>
    </w:p>
    <w:p w14:paraId="31A8B59C" w14:textId="33E448B9" w:rsidR="00593731" w:rsidRPr="00FE3379" w:rsidRDefault="000C367C" w:rsidP="00BC1510">
      <w:pPr>
        <w:spacing w:before="0" w:after="0" w:line="240" w:lineRule="auto"/>
      </w:pPr>
      <w:r>
        <w:t xml:space="preserve">As </w:t>
      </w:r>
      <w:r w:rsidR="00593731" w:rsidRPr="00FE3379">
        <w:t>ju</w:t>
      </w:r>
      <w:r>
        <w:t>s</w:t>
      </w:r>
      <w:r w:rsidR="00593731" w:rsidRPr="00FE3379">
        <w:t xml:space="preserve">t </w:t>
      </w:r>
    </w:p>
    <w:p w14:paraId="304BEAA7" w14:textId="77777777" w:rsidR="00593731" w:rsidRPr="00FE3379" w:rsidRDefault="00593731" w:rsidP="00BC1510">
      <w:pPr>
        <w:spacing w:before="0" w:after="0" w:line="240" w:lineRule="auto"/>
      </w:pPr>
    </w:p>
    <w:p w14:paraId="6B75DF5C" w14:textId="77777777" w:rsidR="00593731" w:rsidRPr="002B3AD4" w:rsidRDefault="00593731" w:rsidP="00BC1510">
      <w:pPr>
        <w:spacing w:before="0" w:after="0" w:line="240" w:lineRule="auto"/>
        <w:rPr>
          <w:b/>
          <w:bCs/>
        </w:rPr>
      </w:pPr>
      <w:r w:rsidRPr="002B3AD4">
        <w:rPr>
          <w:b/>
          <w:bCs/>
        </w:rPr>
        <w:t>Marty</w:t>
      </w:r>
    </w:p>
    <w:p w14:paraId="2406AC55" w14:textId="77777777" w:rsidR="00593731" w:rsidRPr="00FE3379" w:rsidRDefault="00593731" w:rsidP="00BC1510">
      <w:pPr>
        <w:spacing w:before="0" w:after="0" w:line="240" w:lineRule="auto"/>
      </w:pPr>
      <w:r w:rsidRPr="00FE3379">
        <w:t xml:space="preserve">I don't know, there's something wrong, there's something wrong with the Matildas. You know, they had that wonderful tournament out here. </w:t>
      </w:r>
    </w:p>
    <w:p w14:paraId="2F0DFF8A" w14:textId="77777777" w:rsidR="00593731" w:rsidRPr="00FE3379" w:rsidRDefault="00593731" w:rsidP="00BC1510">
      <w:pPr>
        <w:spacing w:before="0" w:after="0" w:line="240" w:lineRule="auto"/>
      </w:pPr>
    </w:p>
    <w:p w14:paraId="47110F9F" w14:textId="77777777" w:rsidR="00593731" w:rsidRPr="002B3AD4" w:rsidRDefault="00593731" w:rsidP="00BC1510">
      <w:pPr>
        <w:spacing w:before="0" w:after="0" w:line="240" w:lineRule="auto"/>
        <w:rPr>
          <w:b/>
          <w:bCs/>
        </w:rPr>
      </w:pPr>
      <w:r w:rsidRPr="002B3AD4">
        <w:rPr>
          <w:b/>
          <w:bCs/>
        </w:rPr>
        <w:t xml:space="preserve">Will </w:t>
      </w:r>
    </w:p>
    <w:p w14:paraId="74913354" w14:textId="77777777" w:rsidR="00593731" w:rsidRPr="00FE3379" w:rsidRDefault="00593731" w:rsidP="00BC1510">
      <w:pPr>
        <w:spacing w:before="0" w:after="0" w:line="240" w:lineRule="auto"/>
      </w:pPr>
      <w:r w:rsidRPr="00FE3379">
        <w:t>Yeah, the World Cup that we hosted</w:t>
      </w:r>
    </w:p>
    <w:p w14:paraId="016B254A" w14:textId="77777777" w:rsidR="00593731" w:rsidRPr="00FE3379" w:rsidRDefault="00593731" w:rsidP="00BC1510">
      <w:pPr>
        <w:spacing w:before="0" w:after="0" w:line="240" w:lineRule="auto"/>
      </w:pPr>
    </w:p>
    <w:p w14:paraId="06824075" w14:textId="77777777" w:rsidR="00593731" w:rsidRPr="002B3AD4" w:rsidRDefault="00593731" w:rsidP="00BC1510">
      <w:pPr>
        <w:spacing w:before="0" w:after="0" w:line="240" w:lineRule="auto"/>
        <w:rPr>
          <w:b/>
          <w:bCs/>
        </w:rPr>
      </w:pPr>
      <w:r w:rsidRPr="002B3AD4">
        <w:rPr>
          <w:b/>
          <w:bCs/>
        </w:rPr>
        <w:t>Marty</w:t>
      </w:r>
    </w:p>
    <w:p w14:paraId="4DEF814D" w14:textId="77777777" w:rsidR="00593731" w:rsidRPr="00FE3379" w:rsidRDefault="00593731" w:rsidP="00BC1510">
      <w:pPr>
        <w:spacing w:before="0" w:after="0" w:line="240" w:lineRule="auto"/>
      </w:pPr>
      <w:r w:rsidRPr="00FE3379">
        <w:t>Where we all fell in love with them even though they didn't make the quarters.</w:t>
      </w:r>
    </w:p>
    <w:p w14:paraId="7840402B" w14:textId="77777777" w:rsidR="00593731" w:rsidRDefault="00593731" w:rsidP="00BC1510">
      <w:pPr>
        <w:spacing w:before="0" w:after="0" w:line="240" w:lineRule="auto"/>
      </w:pPr>
    </w:p>
    <w:p w14:paraId="53EAA05D" w14:textId="77777777" w:rsidR="00593731" w:rsidRPr="00380C9F" w:rsidRDefault="00593731" w:rsidP="00BC1510">
      <w:pPr>
        <w:pStyle w:val="ACMABodyText"/>
      </w:pPr>
      <w:r>
        <w:t>(02:21.252)</w:t>
      </w:r>
    </w:p>
    <w:p w14:paraId="6B16FB9B" w14:textId="77777777" w:rsidR="00593731" w:rsidRPr="002B3AD4" w:rsidRDefault="00593731" w:rsidP="00BC1510">
      <w:pPr>
        <w:spacing w:before="0" w:after="0" w:line="240" w:lineRule="auto"/>
        <w:rPr>
          <w:b/>
          <w:bCs/>
        </w:rPr>
      </w:pPr>
      <w:r w:rsidRPr="002B3AD4">
        <w:rPr>
          <w:b/>
          <w:bCs/>
        </w:rPr>
        <w:t xml:space="preserve">Will </w:t>
      </w:r>
    </w:p>
    <w:p w14:paraId="6BBF51C2" w14:textId="77777777" w:rsidR="00593731" w:rsidRPr="00FE3379" w:rsidRDefault="00593731" w:rsidP="00BC1510">
      <w:pPr>
        <w:spacing w:before="0" w:after="0" w:line="240" w:lineRule="auto"/>
      </w:pPr>
      <w:r w:rsidRPr="00FE3379">
        <w:t>No, they made the semi.</w:t>
      </w:r>
    </w:p>
    <w:p w14:paraId="25B06169" w14:textId="77777777" w:rsidR="00593731" w:rsidRPr="002B3AD4" w:rsidRDefault="00593731" w:rsidP="00BC1510">
      <w:pPr>
        <w:spacing w:before="0" w:after="0" w:line="240" w:lineRule="auto"/>
        <w:rPr>
          <w:b/>
          <w:bCs/>
        </w:rPr>
      </w:pPr>
    </w:p>
    <w:p w14:paraId="7A95BC34" w14:textId="77777777" w:rsidR="00593731" w:rsidRPr="002B3AD4" w:rsidRDefault="00593731" w:rsidP="00BC1510">
      <w:pPr>
        <w:spacing w:before="0" w:after="0" w:line="240" w:lineRule="auto"/>
        <w:rPr>
          <w:b/>
          <w:bCs/>
        </w:rPr>
      </w:pPr>
      <w:r w:rsidRPr="002B3AD4">
        <w:rPr>
          <w:b/>
          <w:bCs/>
        </w:rPr>
        <w:t>Marty</w:t>
      </w:r>
    </w:p>
    <w:p w14:paraId="5D620688" w14:textId="77777777" w:rsidR="00593731" w:rsidRPr="00FE3379" w:rsidRDefault="00593731" w:rsidP="00BC1510">
      <w:pPr>
        <w:spacing w:before="0" w:after="0" w:line="240" w:lineRule="auto"/>
      </w:pPr>
      <w:r w:rsidRPr="00FE3379">
        <w:t>Did they?</w:t>
      </w:r>
    </w:p>
    <w:p w14:paraId="14A18220" w14:textId="77777777" w:rsidR="00593731" w:rsidRPr="00FE3379" w:rsidRDefault="00593731" w:rsidP="00BC1510">
      <w:pPr>
        <w:spacing w:before="0" w:after="0" w:line="240" w:lineRule="auto"/>
      </w:pPr>
    </w:p>
    <w:p w14:paraId="1309BCA0" w14:textId="77777777" w:rsidR="00593731" w:rsidRPr="002B3AD4" w:rsidRDefault="00593731" w:rsidP="00BC1510">
      <w:pPr>
        <w:spacing w:before="0" w:after="0" w:line="240" w:lineRule="auto"/>
        <w:rPr>
          <w:b/>
          <w:bCs/>
        </w:rPr>
      </w:pPr>
      <w:r w:rsidRPr="002B3AD4">
        <w:rPr>
          <w:b/>
          <w:bCs/>
        </w:rPr>
        <w:t>Will</w:t>
      </w:r>
    </w:p>
    <w:p w14:paraId="77960609" w14:textId="77777777" w:rsidR="00593731" w:rsidRPr="00FE3379" w:rsidRDefault="00593731" w:rsidP="00BC1510">
      <w:pPr>
        <w:spacing w:before="0" w:after="0" w:line="240" w:lineRule="auto"/>
      </w:pPr>
      <w:r w:rsidRPr="00FE3379">
        <w:t>Yeah, but lost to England.</w:t>
      </w:r>
    </w:p>
    <w:p w14:paraId="51728526" w14:textId="77777777" w:rsidR="00593731" w:rsidRPr="00FE3379" w:rsidRDefault="00593731" w:rsidP="00BC1510">
      <w:pPr>
        <w:spacing w:before="0" w:after="0" w:line="240" w:lineRule="auto"/>
      </w:pPr>
    </w:p>
    <w:p w14:paraId="6C856D44" w14:textId="77777777" w:rsidR="00593731" w:rsidRPr="002B3AD4" w:rsidRDefault="00593731" w:rsidP="00BC1510">
      <w:pPr>
        <w:spacing w:before="0" w:after="0" w:line="240" w:lineRule="auto"/>
        <w:rPr>
          <w:b/>
          <w:bCs/>
        </w:rPr>
      </w:pPr>
      <w:r w:rsidRPr="002B3AD4">
        <w:rPr>
          <w:b/>
          <w:bCs/>
        </w:rPr>
        <w:t>Marty</w:t>
      </w:r>
    </w:p>
    <w:p w14:paraId="55BDB2AD" w14:textId="5735F3C1" w:rsidR="00593731" w:rsidRPr="00FE3379" w:rsidRDefault="00593731" w:rsidP="00BC1510">
      <w:pPr>
        <w:spacing w:before="0" w:after="0" w:line="240" w:lineRule="auto"/>
      </w:pPr>
      <w:r w:rsidRPr="00FE3379">
        <w:t>Right. And then there's always, you know what they remind me of? Year 10 girls. All the infighting and all the friendship issues and the coach hates me and I hate bloody training and Michelle's being a bitch. Now I'm sorry to undermine the whole sport but that's what I think of it so you can stick it up your arse.</w:t>
      </w:r>
    </w:p>
    <w:p w14:paraId="697C831E" w14:textId="77777777" w:rsidR="00593731" w:rsidRPr="00FE3379" w:rsidRDefault="00593731" w:rsidP="00BC1510">
      <w:pPr>
        <w:spacing w:before="0" w:after="0" w:line="240" w:lineRule="auto"/>
      </w:pPr>
    </w:p>
    <w:p w14:paraId="68BF01CB" w14:textId="77777777" w:rsidR="00593731" w:rsidRPr="002B3AD4" w:rsidRDefault="00593731" w:rsidP="00BC1510">
      <w:pPr>
        <w:spacing w:before="0" w:after="0" w:line="240" w:lineRule="auto"/>
        <w:rPr>
          <w:b/>
          <w:bCs/>
        </w:rPr>
      </w:pPr>
      <w:r w:rsidRPr="002B3AD4">
        <w:rPr>
          <w:b/>
          <w:bCs/>
        </w:rPr>
        <w:t>Will</w:t>
      </w:r>
    </w:p>
    <w:p w14:paraId="02B4B82B" w14:textId="45CC9A19" w:rsidR="00593731" w:rsidRPr="00FE3379" w:rsidRDefault="00593731" w:rsidP="00BC1510">
      <w:pPr>
        <w:spacing w:before="0" w:after="0" w:line="240" w:lineRule="auto"/>
      </w:pPr>
      <w:r w:rsidRPr="00FE3379">
        <w:t xml:space="preserve">So we're playing in the </w:t>
      </w:r>
      <w:r w:rsidR="00353B71">
        <w:t>S</w:t>
      </w:r>
      <w:r w:rsidRPr="00FE3379">
        <w:t>he</w:t>
      </w:r>
      <w:r w:rsidR="00353B71">
        <w:t>B</w:t>
      </w:r>
      <w:r w:rsidRPr="00FE3379">
        <w:t xml:space="preserve">elieves </w:t>
      </w:r>
      <w:r w:rsidR="00353B71">
        <w:t>C</w:t>
      </w:r>
      <w:r w:rsidRPr="00FE3379">
        <w:t>up</w:t>
      </w:r>
      <w:r w:rsidR="00353B71">
        <w:t>.</w:t>
      </w:r>
    </w:p>
    <w:p w14:paraId="6A0A00EA" w14:textId="77777777" w:rsidR="00593731" w:rsidRPr="00FE3379" w:rsidRDefault="00593731" w:rsidP="00BC1510">
      <w:pPr>
        <w:spacing w:before="0" w:after="0" w:line="240" w:lineRule="auto"/>
      </w:pPr>
    </w:p>
    <w:p w14:paraId="1CD2132A" w14:textId="77777777" w:rsidR="00593731" w:rsidRPr="002B3AD4" w:rsidRDefault="00593731" w:rsidP="00BC1510">
      <w:pPr>
        <w:spacing w:before="0" w:after="0" w:line="240" w:lineRule="auto"/>
        <w:rPr>
          <w:b/>
          <w:bCs/>
        </w:rPr>
      </w:pPr>
      <w:r w:rsidRPr="002B3AD4">
        <w:rPr>
          <w:b/>
          <w:bCs/>
        </w:rPr>
        <w:t>Marty</w:t>
      </w:r>
    </w:p>
    <w:p w14:paraId="4235E9EE" w14:textId="78B5F159" w:rsidR="00593731" w:rsidRPr="00FE3379" w:rsidRDefault="00593731" w:rsidP="00BC1510">
      <w:pPr>
        <w:spacing w:before="0" w:after="0" w:line="240" w:lineRule="auto"/>
      </w:pPr>
      <w:r w:rsidRPr="00FE3379">
        <w:t xml:space="preserve">Oh, </w:t>
      </w:r>
      <w:r w:rsidR="00D62AC3">
        <w:t>S</w:t>
      </w:r>
      <w:r w:rsidRPr="00FE3379">
        <w:t xml:space="preserve">he </w:t>
      </w:r>
      <w:r w:rsidR="00D62AC3">
        <w:t>B</w:t>
      </w:r>
      <w:r w:rsidRPr="00FE3379">
        <w:t>elieves in what?! Better be men!</w:t>
      </w:r>
    </w:p>
    <w:p w14:paraId="295C27BA" w14:textId="77777777" w:rsidR="00593731" w:rsidRPr="00FE3379" w:rsidRDefault="00593731" w:rsidP="00BC1510">
      <w:pPr>
        <w:spacing w:before="0" w:after="0" w:line="240" w:lineRule="auto"/>
      </w:pPr>
    </w:p>
    <w:p w14:paraId="4F6CE35C" w14:textId="77777777" w:rsidR="00593731" w:rsidRPr="00FD242E" w:rsidRDefault="00593731" w:rsidP="00BC1510">
      <w:pPr>
        <w:spacing w:before="0" w:after="0" w:line="240" w:lineRule="auto"/>
        <w:rPr>
          <w:b/>
          <w:bCs/>
        </w:rPr>
      </w:pPr>
      <w:r w:rsidRPr="00FD242E">
        <w:rPr>
          <w:b/>
          <w:bCs/>
        </w:rPr>
        <w:t>Troy</w:t>
      </w:r>
    </w:p>
    <w:p w14:paraId="1F5B23A1" w14:textId="77777777" w:rsidR="00593731" w:rsidRPr="00FE3379" w:rsidRDefault="00593731" w:rsidP="00BC1510">
      <w:pPr>
        <w:spacing w:before="0" w:after="0" w:line="240" w:lineRule="auto"/>
      </w:pPr>
      <w:r w:rsidRPr="00FE3379">
        <w:t>Miracles?</w:t>
      </w:r>
    </w:p>
    <w:p w14:paraId="06729DDA" w14:textId="77777777" w:rsidR="00593731" w:rsidRPr="00FE3379" w:rsidRDefault="00593731" w:rsidP="00BC1510">
      <w:pPr>
        <w:spacing w:before="0" w:after="0" w:line="240" w:lineRule="auto"/>
      </w:pPr>
    </w:p>
    <w:p w14:paraId="761E56CF" w14:textId="77777777" w:rsidR="00593731" w:rsidRPr="00FD242E" w:rsidRDefault="00593731" w:rsidP="00BC1510">
      <w:pPr>
        <w:spacing w:before="0" w:after="0" w:line="240" w:lineRule="auto"/>
        <w:rPr>
          <w:b/>
          <w:bCs/>
        </w:rPr>
      </w:pPr>
      <w:r w:rsidRPr="00FD242E">
        <w:rPr>
          <w:b/>
          <w:bCs/>
        </w:rPr>
        <w:t xml:space="preserve">Will </w:t>
      </w:r>
    </w:p>
    <w:p w14:paraId="04F54042" w14:textId="77777777" w:rsidR="00593731" w:rsidRPr="00FE3379" w:rsidRDefault="00593731" w:rsidP="00BC1510">
      <w:pPr>
        <w:spacing w:before="0" w:after="0" w:line="240" w:lineRule="auto"/>
      </w:pPr>
      <w:r w:rsidRPr="00FE3379">
        <w:t xml:space="preserve">It's our first appearance in the American Invitational Four Team Tournament, but we have been... </w:t>
      </w:r>
    </w:p>
    <w:p w14:paraId="4FAEDD99" w14:textId="77777777" w:rsidR="00593731" w:rsidRPr="00FE3379" w:rsidRDefault="00593731" w:rsidP="00BC1510">
      <w:pPr>
        <w:spacing w:before="0" w:after="0" w:line="240" w:lineRule="auto"/>
      </w:pPr>
    </w:p>
    <w:p w14:paraId="02780436" w14:textId="77777777" w:rsidR="00593731" w:rsidRPr="00FD242E" w:rsidRDefault="00593731" w:rsidP="00BC1510">
      <w:pPr>
        <w:spacing w:before="0" w:after="0" w:line="240" w:lineRule="auto"/>
        <w:rPr>
          <w:b/>
          <w:bCs/>
        </w:rPr>
      </w:pPr>
      <w:r w:rsidRPr="00FD242E">
        <w:rPr>
          <w:b/>
          <w:bCs/>
        </w:rPr>
        <w:lastRenderedPageBreak/>
        <w:t>Marty</w:t>
      </w:r>
    </w:p>
    <w:p w14:paraId="514645FC" w14:textId="77777777" w:rsidR="00593731" w:rsidRPr="00FE3379" w:rsidRDefault="00593731" w:rsidP="00BC1510">
      <w:pPr>
        <w:spacing w:before="0" w:after="0" w:line="240" w:lineRule="auto"/>
      </w:pPr>
      <w:r w:rsidRPr="00FE3379">
        <w:t>Four Team Tournament, oh god!</w:t>
      </w:r>
    </w:p>
    <w:p w14:paraId="0FF7C180" w14:textId="77777777" w:rsidR="00593731" w:rsidRPr="00FE3379" w:rsidRDefault="00593731" w:rsidP="00BC1510">
      <w:pPr>
        <w:spacing w:before="0" w:after="0" w:line="240" w:lineRule="auto"/>
      </w:pPr>
    </w:p>
    <w:p w14:paraId="217E8206" w14:textId="77777777" w:rsidR="00593731" w:rsidRPr="00FD242E" w:rsidRDefault="00593731" w:rsidP="00BC1510">
      <w:pPr>
        <w:spacing w:before="0" w:after="0" w:line="240" w:lineRule="auto"/>
        <w:rPr>
          <w:b/>
          <w:bCs/>
        </w:rPr>
      </w:pPr>
      <w:r w:rsidRPr="00FD242E">
        <w:rPr>
          <w:b/>
          <w:bCs/>
        </w:rPr>
        <w:t>Will</w:t>
      </w:r>
    </w:p>
    <w:p w14:paraId="0D4EDBAD" w14:textId="77777777" w:rsidR="00593731" w:rsidRPr="00FE3379" w:rsidRDefault="00593731" w:rsidP="00BC1510">
      <w:pPr>
        <w:spacing w:before="0" w:after="0" w:line="240" w:lineRule="auto"/>
      </w:pPr>
      <w:r w:rsidRPr="00FE3379">
        <w:t xml:space="preserve">Four-Zip against Japan, our largest ever loss to Japan. </w:t>
      </w:r>
    </w:p>
    <w:p w14:paraId="254E37DE" w14:textId="77777777" w:rsidR="00593731" w:rsidRPr="00FE3379" w:rsidRDefault="00593731" w:rsidP="00BC1510">
      <w:pPr>
        <w:spacing w:before="0" w:after="0" w:line="240" w:lineRule="auto"/>
      </w:pPr>
    </w:p>
    <w:p w14:paraId="44C20615" w14:textId="77777777" w:rsidR="00593731" w:rsidRPr="00FD242E" w:rsidRDefault="00593731" w:rsidP="00BC1510">
      <w:pPr>
        <w:spacing w:before="0" w:after="0" w:line="240" w:lineRule="auto"/>
        <w:rPr>
          <w:b/>
          <w:bCs/>
        </w:rPr>
      </w:pPr>
      <w:r w:rsidRPr="00FD242E">
        <w:rPr>
          <w:b/>
          <w:bCs/>
        </w:rPr>
        <w:t>Marty</w:t>
      </w:r>
    </w:p>
    <w:p w14:paraId="62702393" w14:textId="77EC739C" w:rsidR="00593731" w:rsidRPr="00FE3379" w:rsidRDefault="00593731" w:rsidP="00BC1510">
      <w:pPr>
        <w:spacing w:before="0" w:after="0" w:line="240" w:lineRule="auto"/>
      </w:pPr>
      <w:r w:rsidRPr="00FE3379">
        <w:t>Not the Japanese</w:t>
      </w:r>
      <w:r w:rsidR="00C02F68">
        <w:t>.</w:t>
      </w:r>
    </w:p>
    <w:p w14:paraId="0311B757" w14:textId="77777777" w:rsidR="00593731" w:rsidRPr="00FE3379" w:rsidRDefault="00593731" w:rsidP="00BC1510">
      <w:pPr>
        <w:spacing w:before="0" w:after="0" w:line="240" w:lineRule="auto"/>
      </w:pPr>
    </w:p>
    <w:p w14:paraId="59B33E86" w14:textId="77777777" w:rsidR="00593731" w:rsidRPr="00FD242E" w:rsidRDefault="00593731" w:rsidP="00BC1510">
      <w:pPr>
        <w:spacing w:before="0" w:after="0" w:line="240" w:lineRule="auto"/>
        <w:rPr>
          <w:b/>
          <w:bCs/>
        </w:rPr>
      </w:pPr>
      <w:r w:rsidRPr="00FD242E">
        <w:rPr>
          <w:b/>
          <w:bCs/>
        </w:rPr>
        <w:t>Will</w:t>
      </w:r>
    </w:p>
    <w:p w14:paraId="4C72842E" w14:textId="3E17AB53" w:rsidR="00593731" w:rsidRPr="00FE3379" w:rsidRDefault="00C02F68" w:rsidP="00BC1510">
      <w:pPr>
        <w:spacing w:before="0" w:after="0" w:line="240" w:lineRule="auto"/>
      </w:pPr>
      <w:r>
        <w:t>T</w:t>
      </w:r>
      <w:r w:rsidR="00593731" w:rsidRPr="00FE3379">
        <w:t xml:space="preserve">hen a 2-1 loss this morning. A much improved performance against the hosts, USA, who are the best in the world. They're the ballpark. </w:t>
      </w:r>
      <w:r w:rsidR="00A43644">
        <w:t>But u</w:t>
      </w:r>
      <w:r w:rsidR="00593731" w:rsidRPr="00FE3379">
        <w:t>nfortunately...</w:t>
      </w:r>
    </w:p>
    <w:p w14:paraId="6045BFF6" w14:textId="77777777" w:rsidR="00593731" w:rsidRPr="00FE3379" w:rsidRDefault="00593731" w:rsidP="00BC1510">
      <w:pPr>
        <w:spacing w:before="0" w:after="0" w:line="240" w:lineRule="auto"/>
      </w:pPr>
    </w:p>
    <w:p w14:paraId="74CEE102" w14:textId="77777777" w:rsidR="00593731" w:rsidRPr="00FD242E" w:rsidRDefault="00593731" w:rsidP="00BC1510">
      <w:pPr>
        <w:spacing w:before="0" w:after="0" w:line="240" w:lineRule="auto"/>
        <w:rPr>
          <w:b/>
          <w:bCs/>
        </w:rPr>
      </w:pPr>
      <w:r w:rsidRPr="00FD242E">
        <w:rPr>
          <w:b/>
          <w:bCs/>
        </w:rPr>
        <w:t>Marty</w:t>
      </w:r>
    </w:p>
    <w:p w14:paraId="3F9AF4A6" w14:textId="77777777" w:rsidR="00593731" w:rsidRPr="00FE3379" w:rsidRDefault="00593731" w:rsidP="00BC1510">
      <w:pPr>
        <w:spacing w:before="0" w:after="0" w:line="240" w:lineRule="auto"/>
      </w:pPr>
      <w:r w:rsidRPr="00FE3379">
        <w:t xml:space="preserve">Isn't Kerr dating an American soccer player? </w:t>
      </w:r>
    </w:p>
    <w:p w14:paraId="36A865F0" w14:textId="77777777" w:rsidR="00593731" w:rsidRPr="00FE3379" w:rsidRDefault="00593731" w:rsidP="00BC1510">
      <w:pPr>
        <w:spacing w:before="0" w:after="0" w:line="240" w:lineRule="auto"/>
      </w:pPr>
    </w:p>
    <w:p w14:paraId="755B75A9" w14:textId="77777777" w:rsidR="00593731" w:rsidRPr="00FD242E" w:rsidRDefault="00593731" w:rsidP="00BC1510">
      <w:pPr>
        <w:spacing w:before="0" w:after="0" w:line="240" w:lineRule="auto"/>
        <w:rPr>
          <w:b/>
          <w:bCs/>
        </w:rPr>
      </w:pPr>
      <w:r w:rsidRPr="00FD242E">
        <w:rPr>
          <w:b/>
          <w:bCs/>
        </w:rPr>
        <w:t>Will</w:t>
      </w:r>
    </w:p>
    <w:p w14:paraId="50BDCD8E" w14:textId="77777777" w:rsidR="00593731" w:rsidRPr="00FE3379" w:rsidRDefault="00593731" w:rsidP="00BC1510">
      <w:pPr>
        <w:spacing w:before="0" w:after="0" w:line="240" w:lineRule="auto"/>
      </w:pPr>
      <w:r w:rsidRPr="00FE3379">
        <w:t>She is yeah</w:t>
      </w:r>
    </w:p>
    <w:p w14:paraId="1C838F7D" w14:textId="77777777" w:rsidR="00593731" w:rsidRPr="00FE3379" w:rsidRDefault="00593731" w:rsidP="00BC1510">
      <w:pPr>
        <w:spacing w:before="0" w:after="0" w:line="240" w:lineRule="auto"/>
      </w:pPr>
    </w:p>
    <w:p w14:paraId="7E246C26" w14:textId="77777777" w:rsidR="00593731" w:rsidRPr="00FD242E" w:rsidRDefault="00593731" w:rsidP="00BC1510">
      <w:pPr>
        <w:spacing w:before="0" w:after="0" w:line="240" w:lineRule="auto"/>
        <w:rPr>
          <w:b/>
          <w:bCs/>
        </w:rPr>
      </w:pPr>
      <w:r w:rsidRPr="00FD242E">
        <w:rPr>
          <w:b/>
          <w:bCs/>
        </w:rPr>
        <w:t>Marty</w:t>
      </w:r>
    </w:p>
    <w:p w14:paraId="5655E16B" w14:textId="77777777" w:rsidR="00593731" w:rsidRPr="00FE3379" w:rsidRDefault="00593731" w:rsidP="00BC1510">
      <w:pPr>
        <w:spacing w:before="0" w:after="0" w:line="240" w:lineRule="auto"/>
      </w:pPr>
      <w:r w:rsidRPr="00FE3379">
        <w:t>Did she play? Or is she retired?</w:t>
      </w:r>
    </w:p>
    <w:p w14:paraId="37B5AA33" w14:textId="77777777" w:rsidR="00593731" w:rsidRPr="00FE3379" w:rsidRDefault="00593731" w:rsidP="00BC1510">
      <w:pPr>
        <w:spacing w:before="0" w:after="0" w:line="240" w:lineRule="auto"/>
      </w:pPr>
    </w:p>
    <w:p w14:paraId="4F4F48AF" w14:textId="77777777" w:rsidR="00593731" w:rsidRPr="00FD242E" w:rsidRDefault="00593731" w:rsidP="00BC1510">
      <w:pPr>
        <w:spacing w:before="0" w:after="0" w:line="240" w:lineRule="auto"/>
        <w:rPr>
          <w:b/>
          <w:bCs/>
        </w:rPr>
      </w:pPr>
      <w:r w:rsidRPr="00FD242E">
        <w:rPr>
          <w:b/>
          <w:bCs/>
        </w:rPr>
        <w:t>Will</w:t>
      </w:r>
    </w:p>
    <w:p w14:paraId="2FA43977" w14:textId="272C2B5E" w:rsidR="00593731" w:rsidRPr="00FE3379" w:rsidRDefault="00593731" w:rsidP="00BC1510">
      <w:pPr>
        <w:spacing w:before="0" w:after="0" w:line="240" w:lineRule="auto"/>
      </w:pPr>
      <w:r w:rsidRPr="00FE3379">
        <w:t xml:space="preserve">No no, she's still involved, but yeah, Sam Kerr was not playing for Australia. </w:t>
      </w:r>
      <w:r w:rsidR="00B33347" w:rsidRPr="00FE3379">
        <w:t>Of course,</w:t>
      </w:r>
      <w:r w:rsidRPr="00FE3379">
        <w:t xml:space="preserve"> still recovering from that knee</w:t>
      </w:r>
    </w:p>
    <w:p w14:paraId="4A3D668B" w14:textId="77777777" w:rsidR="00593731" w:rsidRPr="00FE3379" w:rsidRDefault="00593731" w:rsidP="00BC1510">
      <w:pPr>
        <w:spacing w:before="0" w:after="0" w:line="240" w:lineRule="auto"/>
      </w:pPr>
    </w:p>
    <w:p w14:paraId="2D6B0F66" w14:textId="77777777" w:rsidR="00593731" w:rsidRPr="00FD242E" w:rsidRDefault="00593731" w:rsidP="00BC1510">
      <w:pPr>
        <w:spacing w:before="0" w:after="0" w:line="240" w:lineRule="auto"/>
        <w:rPr>
          <w:b/>
          <w:bCs/>
        </w:rPr>
      </w:pPr>
      <w:r w:rsidRPr="00FD242E">
        <w:rPr>
          <w:b/>
          <w:bCs/>
        </w:rPr>
        <w:t>Marty</w:t>
      </w:r>
    </w:p>
    <w:p w14:paraId="7F3A96A4" w14:textId="77777777" w:rsidR="00593731" w:rsidRPr="00FE3379" w:rsidRDefault="00593731" w:rsidP="00BC1510">
      <w:pPr>
        <w:spacing w:before="0" w:after="0" w:line="240" w:lineRule="auto"/>
      </w:pPr>
      <w:r w:rsidRPr="00FE3379">
        <w:t>But was the American girlfriend playing for America? Because that'd be super awkward, wouldn't it? Yeah. Do they play the same position?</w:t>
      </w:r>
    </w:p>
    <w:p w14:paraId="05B20293" w14:textId="77777777" w:rsidR="00593731" w:rsidRPr="00FE3379" w:rsidRDefault="00593731" w:rsidP="00BC1510">
      <w:pPr>
        <w:spacing w:before="0" w:after="0" w:line="240" w:lineRule="auto"/>
      </w:pPr>
    </w:p>
    <w:p w14:paraId="19197195" w14:textId="77777777" w:rsidR="00593731" w:rsidRPr="00FD242E" w:rsidRDefault="00593731" w:rsidP="00BC1510">
      <w:pPr>
        <w:spacing w:before="0" w:after="0" w:line="240" w:lineRule="auto"/>
        <w:rPr>
          <w:b/>
          <w:bCs/>
        </w:rPr>
      </w:pPr>
      <w:r w:rsidRPr="00FD242E">
        <w:rPr>
          <w:b/>
          <w:bCs/>
        </w:rPr>
        <w:t>Will</w:t>
      </w:r>
    </w:p>
    <w:p w14:paraId="0027331B" w14:textId="77777777" w:rsidR="00593731" w:rsidRPr="00FE3379" w:rsidRDefault="00593731" w:rsidP="00BC1510">
      <w:pPr>
        <w:spacing w:before="0" w:after="0" w:line="240" w:lineRule="auto"/>
      </w:pPr>
      <w:r w:rsidRPr="00FE3379">
        <w:t>I don't know, I'm not sure if they actually played against each other internationally.</w:t>
      </w:r>
    </w:p>
    <w:p w14:paraId="7AE03B57" w14:textId="77777777" w:rsidR="00593731" w:rsidRPr="00FE3379" w:rsidRDefault="00593731" w:rsidP="00BC1510">
      <w:pPr>
        <w:spacing w:before="0" w:after="0" w:line="240" w:lineRule="auto"/>
      </w:pPr>
    </w:p>
    <w:p w14:paraId="07518314" w14:textId="77777777" w:rsidR="00593731" w:rsidRPr="00577DA3" w:rsidRDefault="00593731" w:rsidP="00BC1510">
      <w:pPr>
        <w:spacing w:before="0" w:after="0" w:line="240" w:lineRule="auto"/>
        <w:rPr>
          <w:b/>
          <w:bCs/>
        </w:rPr>
      </w:pPr>
      <w:r w:rsidRPr="00577DA3">
        <w:rPr>
          <w:b/>
          <w:bCs/>
        </w:rPr>
        <w:t>Marty</w:t>
      </w:r>
    </w:p>
    <w:p w14:paraId="5D1E4B8A" w14:textId="77777777" w:rsidR="00593731" w:rsidRPr="00FE3379" w:rsidRDefault="00593731" w:rsidP="00BC1510">
      <w:pPr>
        <w:spacing w:before="0" w:after="0" w:line="240" w:lineRule="auto"/>
      </w:pPr>
      <w:r w:rsidRPr="00FE3379">
        <w:t xml:space="preserve">That be a bit of fun. </w:t>
      </w:r>
    </w:p>
    <w:p w14:paraId="6E44CC97" w14:textId="77777777" w:rsidR="00593731" w:rsidRPr="00FE3379" w:rsidRDefault="00593731" w:rsidP="00BC1510">
      <w:pPr>
        <w:spacing w:before="0" w:after="0" w:line="240" w:lineRule="auto"/>
      </w:pPr>
    </w:p>
    <w:p w14:paraId="6069A66E" w14:textId="77777777" w:rsidR="00593731" w:rsidRPr="00577DA3" w:rsidRDefault="00593731" w:rsidP="00BC1510">
      <w:pPr>
        <w:spacing w:before="0" w:after="0" w:line="240" w:lineRule="auto"/>
        <w:rPr>
          <w:b/>
          <w:bCs/>
        </w:rPr>
      </w:pPr>
      <w:r w:rsidRPr="00577DA3">
        <w:rPr>
          <w:b/>
          <w:bCs/>
        </w:rPr>
        <w:t>Will</w:t>
      </w:r>
    </w:p>
    <w:p w14:paraId="5022A140" w14:textId="2D145D87" w:rsidR="00593731" w:rsidRPr="00FE3379" w:rsidRDefault="00593731" w:rsidP="00BC1510">
      <w:pPr>
        <w:spacing w:before="0" w:after="0" w:line="240" w:lineRule="auto"/>
      </w:pPr>
      <w:r w:rsidRPr="00FE3379">
        <w:t xml:space="preserve">It </w:t>
      </w:r>
      <w:r w:rsidR="00A43644">
        <w:t xml:space="preserve">would </w:t>
      </w:r>
      <w:r w:rsidRPr="00FE3379">
        <w:t>be a bit</w:t>
      </w:r>
      <w:r w:rsidR="00A43644">
        <w:t xml:space="preserve"> of fun.</w:t>
      </w:r>
    </w:p>
    <w:p w14:paraId="5B91058A" w14:textId="77777777" w:rsidR="00593731" w:rsidRPr="00FE3379" w:rsidRDefault="00593731" w:rsidP="00BC1510">
      <w:pPr>
        <w:spacing w:before="0" w:after="0" w:line="240" w:lineRule="auto"/>
      </w:pPr>
    </w:p>
    <w:p w14:paraId="658E718C" w14:textId="77777777" w:rsidR="00593731" w:rsidRPr="00577DA3" w:rsidRDefault="00593731" w:rsidP="00BC1510">
      <w:pPr>
        <w:spacing w:before="0" w:after="0" w:line="240" w:lineRule="auto"/>
        <w:rPr>
          <w:b/>
          <w:bCs/>
        </w:rPr>
      </w:pPr>
      <w:r w:rsidRPr="00577DA3">
        <w:rPr>
          <w:b/>
          <w:bCs/>
        </w:rPr>
        <w:t>Marty</w:t>
      </w:r>
    </w:p>
    <w:p w14:paraId="24A6EFB6" w14:textId="77777777" w:rsidR="00593731" w:rsidRPr="00FE3379" w:rsidRDefault="00593731" w:rsidP="00BC1510">
      <w:pPr>
        <w:spacing w:before="0" w:after="0" w:line="240" w:lineRule="auto"/>
      </w:pPr>
      <w:r w:rsidRPr="00FE3379">
        <w:t>I wonder how many people in a relationship have played against each other internationally?</w:t>
      </w:r>
    </w:p>
    <w:p w14:paraId="3346E984" w14:textId="77777777" w:rsidR="00593731" w:rsidRPr="00FE3379" w:rsidRDefault="00593731" w:rsidP="00BC1510">
      <w:pPr>
        <w:spacing w:before="0" w:after="0" w:line="240" w:lineRule="auto"/>
      </w:pPr>
    </w:p>
    <w:p w14:paraId="427942F9" w14:textId="77777777" w:rsidR="00593731" w:rsidRPr="003620F9" w:rsidRDefault="00593731" w:rsidP="00BC1510">
      <w:pPr>
        <w:spacing w:before="0" w:after="0" w:line="240" w:lineRule="auto"/>
        <w:rPr>
          <w:b/>
          <w:bCs/>
        </w:rPr>
      </w:pPr>
      <w:r w:rsidRPr="003620F9">
        <w:rPr>
          <w:b/>
          <w:bCs/>
        </w:rPr>
        <w:t xml:space="preserve">Troy </w:t>
      </w:r>
    </w:p>
    <w:p w14:paraId="410B1204" w14:textId="77777777" w:rsidR="00593731" w:rsidRPr="00FE3379" w:rsidRDefault="00593731" w:rsidP="00BC1510">
      <w:pPr>
        <w:spacing w:before="0" w:after="0" w:line="240" w:lineRule="auto"/>
      </w:pPr>
      <w:r w:rsidRPr="00FE3379">
        <w:t>Yeah, that's a good question. That would be tough.</w:t>
      </w:r>
    </w:p>
    <w:p w14:paraId="60BEE8D6" w14:textId="77777777" w:rsidR="00593731" w:rsidRPr="00FE3379" w:rsidRDefault="00593731" w:rsidP="00BC1510">
      <w:pPr>
        <w:spacing w:before="0" w:after="0" w:line="240" w:lineRule="auto"/>
      </w:pPr>
    </w:p>
    <w:p w14:paraId="16F73B3A" w14:textId="77777777" w:rsidR="00593731" w:rsidRPr="003620F9" w:rsidRDefault="00593731" w:rsidP="00BC1510">
      <w:pPr>
        <w:spacing w:before="0" w:after="0" w:line="240" w:lineRule="auto"/>
        <w:rPr>
          <w:b/>
          <w:bCs/>
        </w:rPr>
      </w:pPr>
      <w:r w:rsidRPr="003620F9">
        <w:rPr>
          <w:b/>
          <w:bCs/>
        </w:rPr>
        <w:t>Will</w:t>
      </w:r>
    </w:p>
    <w:p w14:paraId="25A7DF9D" w14:textId="77777777" w:rsidR="00593731" w:rsidRPr="00FE3379" w:rsidRDefault="00593731" w:rsidP="00BC1510">
      <w:pPr>
        <w:spacing w:before="0" w:after="0" w:line="240" w:lineRule="auto"/>
      </w:pPr>
      <w:r w:rsidRPr="00FE3379">
        <w:t xml:space="preserve">So they'll play against each other in the Super League, the Women's Super League. She plays for West Ham and Sam Kerr playing for Chelsea. So I'm sure it's happened before... </w:t>
      </w:r>
    </w:p>
    <w:p w14:paraId="343A3EB6" w14:textId="77777777" w:rsidR="00593731" w:rsidRPr="00FE3379" w:rsidRDefault="00593731" w:rsidP="00BC1510">
      <w:pPr>
        <w:spacing w:before="0" w:after="0" w:line="240" w:lineRule="auto"/>
      </w:pPr>
    </w:p>
    <w:p w14:paraId="39849A31" w14:textId="77777777" w:rsidR="00593731" w:rsidRPr="00E92B85" w:rsidRDefault="00593731" w:rsidP="00BC1510">
      <w:pPr>
        <w:spacing w:before="0" w:after="0" w:line="240" w:lineRule="auto"/>
        <w:rPr>
          <w:b/>
          <w:bCs/>
        </w:rPr>
      </w:pPr>
      <w:r w:rsidRPr="00E92B85">
        <w:rPr>
          <w:b/>
          <w:bCs/>
        </w:rPr>
        <w:t>Marty</w:t>
      </w:r>
    </w:p>
    <w:p w14:paraId="2F1C2DFB" w14:textId="77777777" w:rsidR="00593731" w:rsidRPr="00FE3379" w:rsidRDefault="00593731" w:rsidP="00BC1510">
      <w:pPr>
        <w:spacing w:before="0" w:after="0" w:line="240" w:lineRule="auto"/>
      </w:pPr>
      <w:r w:rsidRPr="00FE3379">
        <w:t>What position is the girlfriend?</w:t>
      </w:r>
    </w:p>
    <w:p w14:paraId="671CCA67" w14:textId="77777777" w:rsidR="00593731" w:rsidRPr="00FE3379" w:rsidRDefault="00593731" w:rsidP="00BC1510">
      <w:pPr>
        <w:spacing w:before="0" w:after="0" w:line="240" w:lineRule="auto"/>
      </w:pPr>
    </w:p>
    <w:p w14:paraId="568DB18D" w14:textId="77777777" w:rsidR="00593731" w:rsidRPr="00E92B85" w:rsidRDefault="00593731" w:rsidP="00BC1510">
      <w:pPr>
        <w:spacing w:before="0" w:after="0" w:line="240" w:lineRule="auto"/>
        <w:rPr>
          <w:b/>
          <w:bCs/>
        </w:rPr>
      </w:pPr>
      <w:r w:rsidRPr="00E92B85">
        <w:rPr>
          <w:b/>
          <w:bCs/>
        </w:rPr>
        <w:t>Will</w:t>
      </w:r>
    </w:p>
    <w:p w14:paraId="14E149CA" w14:textId="77777777" w:rsidR="00593731" w:rsidRPr="00FE3379" w:rsidRDefault="00593731" w:rsidP="00BC1510">
      <w:pPr>
        <w:spacing w:before="0" w:after="0" w:line="240" w:lineRule="auto"/>
      </w:pPr>
      <w:r w:rsidRPr="00FE3379">
        <w:t xml:space="preserve">Ah midfielder. </w:t>
      </w:r>
    </w:p>
    <w:p w14:paraId="21D87C83" w14:textId="77777777" w:rsidR="00593731" w:rsidRPr="00FE3379" w:rsidRDefault="00593731" w:rsidP="00BC1510">
      <w:pPr>
        <w:spacing w:before="0" w:after="0" w:line="240" w:lineRule="auto"/>
      </w:pPr>
    </w:p>
    <w:p w14:paraId="092D74ED" w14:textId="77777777" w:rsidR="00593731" w:rsidRPr="00E92B85" w:rsidRDefault="00593731" w:rsidP="00BC1510">
      <w:pPr>
        <w:spacing w:before="0" w:after="0" w:line="240" w:lineRule="auto"/>
        <w:rPr>
          <w:b/>
          <w:bCs/>
        </w:rPr>
      </w:pPr>
      <w:r w:rsidRPr="00E92B85">
        <w:rPr>
          <w:b/>
          <w:bCs/>
        </w:rPr>
        <w:t>Marty</w:t>
      </w:r>
    </w:p>
    <w:p w14:paraId="2FEB5894" w14:textId="0311DCA4" w:rsidR="00593731" w:rsidRPr="00FE3379" w:rsidRDefault="00593731" w:rsidP="00BC1510">
      <w:pPr>
        <w:spacing w:before="0" w:after="0" w:line="240" w:lineRule="auto"/>
      </w:pPr>
      <w:r w:rsidRPr="00FE3379">
        <w:t>And so is Sam</w:t>
      </w:r>
      <w:r w:rsidR="000A48A0">
        <w:t>.</w:t>
      </w:r>
    </w:p>
    <w:p w14:paraId="72B1ED3F" w14:textId="77777777" w:rsidR="00593731" w:rsidRPr="00FE3379" w:rsidRDefault="00593731" w:rsidP="00BC1510">
      <w:pPr>
        <w:spacing w:before="0" w:after="0" w:line="240" w:lineRule="auto"/>
      </w:pPr>
    </w:p>
    <w:p w14:paraId="2EE76EAB" w14:textId="77777777" w:rsidR="00593731" w:rsidRPr="00E92B85" w:rsidRDefault="00593731" w:rsidP="00BC1510">
      <w:pPr>
        <w:spacing w:before="0" w:after="0" w:line="240" w:lineRule="auto"/>
        <w:rPr>
          <w:b/>
          <w:bCs/>
        </w:rPr>
      </w:pPr>
      <w:r w:rsidRPr="00E92B85">
        <w:rPr>
          <w:b/>
          <w:bCs/>
        </w:rPr>
        <w:t>Will</w:t>
      </w:r>
    </w:p>
    <w:p w14:paraId="7F8D556F" w14:textId="77777777" w:rsidR="00593731" w:rsidRPr="00FE3379" w:rsidRDefault="00593731" w:rsidP="00BC1510">
      <w:pPr>
        <w:spacing w:before="0" w:after="0" w:line="240" w:lineRule="auto"/>
      </w:pPr>
      <w:r w:rsidRPr="00FE3379">
        <w:t>Sam's more of a …</w:t>
      </w:r>
    </w:p>
    <w:p w14:paraId="40B5A5BA" w14:textId="77777777" w:rsidR="00593731" w:rsidRPr="00E92B85" w:rsidRDefault="00593731" w:rsidP="00BC1510">
      <w:pPr>
        <w:spacing w:before="0" w:after="0" w:line="240" w:lineRule="auto"/>
        <w:rPr>
          <w:b/>
          <w:bCs/>
        </w:rPr>
      </w:pPr>
      <w:r w:rsidRPr="00E92B85">
        <w:rPr>
          <w:b/>
          <w:bCs/>
        </w:rPr>
        <w:lastRenderedPageBreak/>
        <w:t>Marty</w:t>
      </w:r>
    </w:p>
    <w:p w14:paraId="13A3B3B4" w14:textId="77777777" w:rsidR="00593731" w:rsidRPr="00FE3379" w:rsidRDefault="00593731" w:rsidP="00BC1510">
      <w:pPr>
        <w:spacing w:before="0" w:after="0" w:line="240" w:lineRule="auto"/>
      </w:pPr>
      <w:r w:rsidRPr="00FE3379">
        <w:t>So they would not see much of each other.</w:t>
      </w:r>
    </w:p>
    <w:p w14:paraId="0A31BFC9" w14:textId="77777777" w:rsidR="00593731" w:rsidRPr="00FE3379" w:rsidRDefault="00593731" w:rsidP="00BC1510">
      <w:pPr>
        <w:spacing w:before="0" w:after="0" w:line="240" w:lineRule="auto"/>
      </w:pPr>
    </w:p>
    <w:p w14:paraId="319728C2" w14:textId="77777777" w:rsidR="00593731" w:rsidRPr="00E92B85" w:rsidRDefault="00593731" w:rsidP="00BC1510">
      <w:pPr>
        <w:spacing w:before="0" w:after="0" w:line="240" w:lineRule="auto"/>
        <w:rPr>
          <w:b/>
          <w:bCs/>
        </w:rPr>
      </w:pPr>
      <w:r w:rsidRPr="00E92B85">
        <w:rPr>
          <w:b/>
          <w:bCs/>
        </w:rPr>
        <w:t>Will</w:t>
      </w:r>
    </w:p>
    <w:p w14:paraId="0F0370CC" w14:textId="77777777" w:rsidR="00593731" w:rsidRPr="00FE3379" w:rsidRDefault="00593731" w:rsidP="00BC1510">
      <w:pPr>
        <w:spacing w:before="0" w:after="0" w:line="240" w:lineRule="auto"/>
      </w:pPr>
      <w:r w:rsidRPr="00FE3379">
        <w:t>Sam’s a striker..</w:t>
      </w:r>
    </w:p>
    <w:p w14:paraId="120AFF2E" w14:textId="77777777" w:rsidR="00593731" w:rsidRPr="00FE3379" w:rsidRDefault="00593731" w:rsidP="00BC1510">
      <w:pPr>
        <w:spacing w:before="0" w:after="0" w:line="240" w:lineRule="auto"/>
      </w:pPr>
    </w:p>
    <w:p w14:paraId="4AEC3C9C" w14:textId="77777777" w:rsidR="00593731" w:rsidRPr="00E92B85" w:rsidRDefault="00593731" w:rsidP="00BC1510">
      <w:pPr>
        <w:spacing w:before="0" w:after="0" w:line="240" w:lineRule="auto"/>
        <w:rPr>
          <w:b/>
          <w:bCs/>
        </w:rPr>
      </w:pPr>
      <w:r w:rsidRPr="00E92B85">
        <w:rPr>
          <w:b/>
          <w:bCs/>
        </w:rPr>
        <w:t>Marty</w:t>
      </w:r>
    </w:p>
    <w:p w14:paraId="63DE0FA6" w14:textId="77777777" w:rsidR="00593731" w:rsidRPr="00FE3379" w:rsidRDefault="00593731" w:rsidP="00BC1510">
      <w:pPr>
        <w:spacing w:before="0" w:after="0" w:line="240" w:lineRule="auto"/>
      </w:pPr>
      <w:r w:rsidRPr="00FE3379">
        <w:t xml:space="preserve">Striker. </w:t>
      </w:r>
    </w:p>
    <w:p w14:paraId="590B517C" w14:textId="77777777" w:rsidR="00593731" w:rsidRPr="00FE3379" w:rsidRDefault="00593731" w:rsidP="00BC1510">
      <w:pPr>
        <w:spacing w:before="0" w:after="0" w:line="240" w:lineRule="auto"/>
      </w:pPr>
    </w:p>
    <w:p w14:paraId="2241D764" w14:textId="77777777" w:rsidR="00593731" w:rsidRPr="00E92B85" w:rsidRDefault="00593731" w:rsidP="00BC1510">
      <w:pPr>
        <w:spacing w:before="0" w:after="0" w:line="240" w:lineRule="auto"/>
        <w:rPr>
          <w:b/>
          <w:bCs/>
        </w:rPr>
      </w:pPr>
      <w:r w:rsidRPr="00E92B85">
        <w:rPr>
          <w:b/>
          <w:bCs/>
        </w:rPr>
        <w:t>Will</w:t>
      </w:r>
    </w:p>
    <w:p w14:paraId="52F0ECE5" w14:textId="77777777" w:rsidR="00593731" w:rsidRPr="00FE3379" w:rsidRDefault="00593731" w:rsidP="00BC1510">
      <w:pPr>
        <w:spacing w:before="0" w:after="0" w:line="240" w:lineRule="auto"/>
      </w:pPr>
      <w:r w:rsidRPr="00FE3379">
        <w:t xml:space="preserve">Yeah </w:t>
      </w:r>
    </w:p>
    <w:p w14:paraId="7FBCF7A9" w14:textId="77777777" w:rsidR="00593731" w:rsidRPr="00FE3379" w:rsidRDefault="00593731" w:rsidP="00BC1510">
      <w:pPr>
        <w:spacing w:before="0" w:after="0" w:line="240" w:lineRule="auto"/>
      </w:pPr>
    </w:p>
    <w:p w14:paraId="0F7612DF" w14:textId="77777777" w:rsidR="00593731" w:rsidRPr="00E92B85" w:rsidRDefault="00593731" w:rsidP="00BC1510">
      <w:pPr>
        <w:spacing w:before="0" w:after="0" w:line="240" w:lineRule="auto"/>
        <w:rPr>
          <w:b/>
          <w:bCs/>
        </w:rPr>
      </w:pPr>
      <w:r w:rsidRPr="00E92B85">
        <w:rPr>
          <w:b/>
          <w:bCs/>
        </w:rPr>
        <w:t>Marty</w:t>
      </w:r>
    </w:p>
    <w:p w14:paraId="3FBEADE2" w14:textId="77777777" w:rsidR="00593731" w:rsidRPr="00FE3379" w:rsidRDefault="00593731" w:rsidP="00BC1510">
      <w:pPr>
        <w:spacing w:before="0" w:after="0" w:line="240" w:lineRule="auto"/>
      </w:pPr>
      <w:r w:rsidRPr="00FE3379">
        <w:t>Right.</w:t>
      </w:r>
    </w:p>
    <w:p w14:paraId="11218BC6" w14:textId="77777777" w:rsidR="00593731" w:rsidRPr="00FE3379" w:rsidRDefault="00593731" w:rsidP="00BC1510">
      <w:pPr>
        <w:spacing w:before="0" w:after="0" w:line="240" w:lineRule="auto"/>
      </w:pPr>
    </w:p>
    <w:p w14:paraId="4EFBE825" w14:textId="77777777" w:rsidR="00593731" w:rsidRPr="00E92B85" w:rsidRDefault="00593731" w:rsidP="00BC1510">
      <w:pPr>
        <w:spacing w:before="0" w:after="0" w:line="240" w:lineRule="auto"/>
        <w:rPr>
          <w:b/>
          <w:bCs/>
        </w:rPr>
      </w:pPr>
      <w:r w:rsidRPr="00E92B85">
        <w:rPr>
          <w:b/>
          <w:bCs/>
        </w:rPr>
        <w:t>Will</w:t>
      </w:r>
    </w:p>
    <w:p w14:paraId="3105BCA4" w14:textId="77777777" w:rsidR="00593731" w:rsidRPr="00FE3379" w:rsidRDefault="00593731" w:rsidP="00BC1510">
      <w:pPr>
        <w:spacing w:before="0" w:after="0" w:line="240" w:lineRule="auto"/>
      </w:pPr>
      <w:r w:rsidRPr="00FE3379">
        <w:t>Yeah. Runs herself more up forward.</w:t>
      </w:r>
    </w:p>
    <w:p w14:paraId="4422BA51" w14:textId="77777777" w:rsidR="00593731" w:rsidRPr="00FE3379" w:rsidRDefault="00593731" w:rsidP="00BC1510">
      <w:pPr>
        <w:spacing w:before="0" w:after="0" w:line="240" w:lineRule="auto"/>
      </w:pPr>
    </w:p>
    <w:p w14:paraId="03528DFF" w14:textId="77777777" w:rsidR="00593731" w:rsidRPr="00E92B85" w:rsidRDefault="00593731" w:rsidP="00BC1510">
      <w:pPr>
        <w:spacing w:before="0" w:after="0" w:line="240" w:lineRule="auto"/>
        <w:rPr>
          <w:b/>
          <w:bCs/>
        </w:rPr>
      </w:pPr>
      <w:r w:rsidRPr="00E92B85">
        <w:rPr>
          <w:b/>
          <w:bCs/>
        </w:rPr>
        <w:t>Marty</w:t>
      </w:r>
    </w:p>
    <w:p w14:paraId="111E1794" w14:textId="77777777" w:rsidR="00593731" w:rsidRPr="00FE3379" w:rsidRDefault="00593731" w:rsidP="00BC1510">
      <w:pPr>
        <w:spacing w:before="0" w:after="0" w:line="240" w:lineRule="auto"/>
      </w:pPr>
      <w:r w:rsidRPr="00FE3379">
        <w:t>Bit more forward.</w:t>
      </w:r>
    </w:p>
    <w:p w14:paraId="4A7B3520" w14:textId="77777777" w:rsidR="00593731" w:rsidRPr="00FE3379" w:rsidRDefault="00593731" w:rsidP="00BC1510">
      <w:pPr>
        <w:spacing w:before="0" w:after="0" w:line="240" w:lineRule="auto"/>
      </w:pPr>
    </w:p>
    <w:p w14:paraId="73B1EB7B" w14:textId="77777777" w:rsidR="00593731" w:rsidRPr="00E92B85" w:rsidRDefault="00593731" w:rsidP="00BC1510">
      <w:pPr>
        <w:spacing w:before="0" w:after="0" w:line="240" w:lineRule="auto"/>
        <w:rPr>
          <w:b/>
          <w:bCs/>
        </w:rPr>
      </w:pPr>
      <w:r w:rsidRPr="00E92B85">
        <w:rPr>
          <w:b/>
          <w:bCs/>
        </w:rPr>
        <w:t>Will</w:t>
      </w:r>
    </w:p>
    <w:p w14:paraId="0BA3CC3E" w14:textId="77777777" w:rsidR="00593731" w:rsidRPr="00FE3379" w:rsidRDefault="00593731" w:rsidP="00BC1510">
      <w:pPr>
        <w:spacing w:before="0" w:after="0" w:line="240" w:lineRule="auto"/>
      </w:pPr>
      <w:r w:rsidRPr="00FE3379">
        <w:t xml:space="preserve">We're 12 months out. We're 12 months out from Australia hosting the Women's Asian Cup. </w:t>
      </w:r>
    </w:p>
    <w:p w14:paraId="25DF120F" w14:textId="77777777" w:rsidR="00593731" w:rsidRPr="00FE3379" w:rsidRDefault="00593731" w:rsidP="00BC1510">
      <w:pPr>
        <w:spacing w:before="0" w:after="0" w:line="240" w:lineRule="auto"/>
      </w:pPr>
    </w:p>
    <w:p w14:paraId="79C49161" w14:textId="77777777" w:rsidR="00593731" w:rsidRPr="00E92B85" w:rsidRDefault="00593731" w:rsidP="00BC1510">
      <w:pPr>
        <w:spacing w:before="0" w:after="0" w:line="240" w:lineRule="auto"/>
        <w:rPr>
          <w:b/>
          <w:bCs/>
        </w:rPr>
      </w:pPr>
      <w:r w:rsidRPr="00E92B85">
        <w:rPr>
          <w:b/>
          <w:bCs/>
        </w:rPr>
        <w:t xml:space="preserve">Marty </w:t>
      </w:r>
    </w:p>
    <w:p w14:paraId="050A1E78" w14:textId="77777777" w:rsidR="00593731" w:rsidRPr="00FE3379" w:rsidRDefault="00593731" w:rsidP="00BC1510">
      <w:pPr>
        <w:spacing w:before="0" w:after="0" w:line="240" w:lineRule="auto"/>
      </w:pPr>
      <w:r w:rsidRPr="00FE3379">
        <w:t>Oh God</w:t>
      </w:r>
    </w:p>
    <w:p w14:paraId="703F882E" w14:textId="77777777" w:rsidR="00593731" w:rsidRPr="00FE3379" w:rsidRDefault="00593731" w:rsidP="00BC1510">
      <w:pPr>
        <w:spacing w:before="0" w:after="0" w:line="240" w:lineRule="auto"/>
      </w:pPr>
    </w:p>
    <w:p w14:paraId="50583B74" w14:textId="77777777" w:rsidR="00593731" w:rsidRPr="00CB7336" w:rsidRDefault="00593731" w:rsidP="00BC1510">
      <w:pPr>
        <w:spacing w:before="0" w:after="0" w:line="240" w:lineRule="auto"/>
        <w:rPr>
          <w:b/>
          <w:bCs/>
        </w:rPr>
      </w:pPr>
      <w:r w:rsidRPr="00CB7336">
        <w:rPr>
          <w:b/>
          <w:bCs/>
        </w:rPr>
        <w:t>Will</w:t>
      </w:r>
    </w:p>
    <w:p w14:paraId="63EDBCF6" w14:textId="77777777" w:rsidR="00593731" w:rsidRPr="00FE3379" w:rsidRDefault="00593731" w:rsidP="00BC1510">
      <w:pPr>
        <w:spacing w:before="0" w:after="0" w:line="240" w:lineRule="auto"/>
      </w:pPr>
      <w:r w:rsidRPr="00FE3379">
        <w:t>So hopefully we have a bit of runway to improve before that comes.</w:t>
      </w:r>
    </w:p>
    <w:p w14:paraId="327711D2" w14:textId="77777777" w:rsidR="00593731" w:rsidRPr="00FE3379" w:rsidRDefault="00593731" w:rsidP="00BC1510">
      <w:pPr>
        <w:spacing w:before="0" w:after="0" w:line="240" w:lineRule="auto"/>
      </w:pPr>
    </w:p>
    <w:p w14:paraId="1CF360B6" w14:textId="77777777" w:rsidR="00593731" w:rsidRPr="00CB7336" w:rsidRDefault="00593731" w:rsidP="00BC1510">
      <w:pPr>
        <w:spacing w:before="0" w:after="0" w:line="240" w:lineRule="auto"/>
        <w:rPr>
          <w:b/>
          <w:bCs/>
        </w:rPr>
      </w:pPr>
      <w:r w:rsidRPr="00CB7336">
        <w:rPr>
          <w:b/>
          <w:bCs/>
        </w:rPr>
        <w:t xml:space="preserve">Marty </w:t>
      </w:r>
    </w:p>
    <w:p w14:paraId="3FD1DB2B" w14:textId="76F8DBBD" w:rsidR="00593731" w:rsidRPr="00FE3379" w:rsidRDefault="00593731" w:rsidP="00BC1510">
      <w:pPr>
        <w:spacing w:before="0" w:after="0" w:line="240" w:lineRule="auto"/>
      </w:pPr>
      <w:r w:rsidRPr="00FE3379">
        <w:t xml:space="preserve">The Asian </w:t>
      </w:r>
      <w:r w:rsidR="00D62AC3">
        <w:t>C</w:t>
      </w:r>
      <w:r w:rsidRPr="00FE3379">
        <w:t>up. I'd rather hammer a nail through the head of my penis than watch that.</w:t>
      </w:r>
    </w:p>
    <w:p w14:paraId="70D1CB2C" w14:textId="77777777" w:rsidR="00593731" w:rsidRPr="00FE3379" w:rsidRDefault="00593731" w:rsidP="00BC1510">
      <w:pPr>
        <w:spacing w:before="0" w:after="0" w:line="240" w:lineRule="auto"/>
      </w:pPr>
    </w:p>
    <w:p w14:paraId="3B6C4CEC" w14:textId="0B5FEF33" w:rsidR="00593731" w:rsidRPr="00FE3379" w:rsidRDefault="00593731" w:rsidP="00BC1510">
      <w:pPr>
        <w:spacing w:before="0" w:after="0" w:line="240" w:lineRule="auto"/>
      </w:pPr>
      <w:r w:rsidRPr="00FE3379">
        <w:t xml:space="preserve">[audio played that </w:t>
      </w:r>
      <w:r w:rsidR="00375EED" w:rsidRPr="00FE3379">
        <w:t>said,</w:t>
      </w:r>
      <w:r w:rsidRPr="00FE3379">
        <w:t xml:space="preserve"> ‘oh in the dick’ and Will is heard laughing]</w:t>
      </w:r>
    </w:p>
    <w:p w14:paraId="44CFCFFA" w14:textId="77777777" w:rsidR="00593731" w:rsidRDefault="00593731" w:rsidP="00BC1510">
      <w:pPr>
        <w:spacing w:before="0" w:after="0" w:line="240" w:lineRule="auto"/>
      </w:pPr>
    </w:p>
    <w:p w14:paraId="736A8647" w14:textId="77777777" w:rsidR="00593731" w:rsidRDefault="00593731" w:rsidP="00BC1510">
      <w:r>
        <w:t>(04:17.815)</w:t>
      </w:r>
    </w:p>
    <w:p w14:paraId="58AE578A" w14:textId="77777777" w:rsidR="00593731" w:rsidRPr="00CB7336" w:rsidRDefault="00593731" w:rsidP="00BC1510">
      <w:pPr>
        <w:spacing w:before="0" w:after="0" w:line="240" w:lineRule="auto"/>
        <w:rPr>
          <w:b/>
          <w:bCs/>
        </w:rPr>
      </w:pPr>
      <w:r w:rsidRPr="00CB7336">
        <w:rPr>
          <w:b/>
          <w:bCs/>
        </w:rPr>
        <w:t xml:space="preserve">Marty </w:t>
      </w:r>
    </w:p>
    <w:p w14:paraId="33612BD1" w14:textId="77777777" w:rsidR="00593731" w:rsidRDefault="00593731" w:rsidP="00BC1510">
      <w:pPr>
        <w:spacing w:before="0" w:after="0" w:line="240" w:lineRule="auto"/>
      </w:pPr>
      <w:r w:rsidRPr="00FE3379">
        <w:t>Got any men's sport?</w:t>
      </w:r>
    </w:p>
    <w:sectPr w:rsidR="00593731" w:rsidSect="0029643D">
      <w:headerReference w:type="even" r:id="rId8"/>
      <w:footerReference w:type="even" r:id="rId9"/>
      <w:footerReference w:type="default" r:id="rId10"/>
      <w:headerReference w:type="first" r:id="rId11"/>
      <w:footerReference w:type="first" r:id="rId12"/>
      <w:pgSz w:w="11909" w:h="16834" w:code="9"/>
      <w:pgMar w:top="1474" w:right="1361" w:bottom="1361" w:left="1474" w:header="454" w:footer="454"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35A3D5" w14:textId="77777777" w:rsidR="00611880" w:rsidRDefault="00611880">
      <w:r>
        <w:separator/>
      </w:r>
    </w:p>
  </w:endnote>
  <w:endnote w:type="continuationSeparator" w:id="0">
    <w:p w14:paraId="0914BDB6" w14:textId="77777777" w:rsidR="00611880" w:rsidRDefault="00611880">
      <w:r>
        <w:continuationSeparator/>
      </w:r>
    </w:p>
  </w:endnote>
  <w:endnote w:type="continuationNotice" w:id="1">
    <w:p w14:paraId="5C4DC8EE" w14:textId="77777777" w:rsidR="00611880" w:rsidRDefault="00611880">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NeueLT Std">
    <w:altName w:val="Arial"/>
    <w:panose1 w:val="00000000000000000000"/>
    <w:charset w:val="00"/>
    <w:family w:val="swiss"/>
    <w:notTrueType/>
    <w:pitch w:val="variable"/>
    <w:sig w:usb0="00000003" w:usb1="4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97CB1" w14:textId="61C7C762" w:rsidR="0061569D" w:rsidRDefault="0061569D">
    <w:pPr>
      <w:framePr w:wrap="around" w:vAnchor="text" w:hAnchor="margin" w:xAlign="right" w:y="1"/>
    </w:pPr>
    <w:r>
      <w:fldChar w:fldCharType="begin"/>
    </w:r>
    <w:r>
      <w:instrText xml:space="preserve">PAGE  </w:instrText>
    </w:r>
    <w:r>
      <w:fldChar w:fldCharType="separate"/>
    </w:r>
    <w:r w:rsidR="00193967">
      <w:rPr>
        <w:noProof/>
      </w:rPr>
      <w:t>2</w:t>
    </w:r>
    <w:r>
      <w:fldChar w:fldCharType="end"/>
    </w:r>
  </w:p>
  <w:p w14:paraId="7C418D2E" w14:textId="77777777" w:rsidR="0061569D" w:rsidRDefault="0061569D">
    <w:pP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17300" w14:textId="711E0032" w:rsidR="0061569D" w:rsidRPr="00816ADF" w:rsidRDefault="006A02B1" w:rsidP="00EF7A2A">
    <w:pPr>
      <w:pStyle w:val="ACMAFooter"/>
      <w:rPr>
        <w:sz w:val="16"/>
        <w:szCs w:val="16"/>
      </w:rPr>
    </w:pPr>
    <w:r w:rsidRPr="00816ADF">
      <w:rPr>
        <w:sz w:val="16"/>
        <w:szCs w:val="16"/>
      </w:rPr>
      <w:t xml:space="preserve">ACMA Investigation </w:t>
    </w:r>
    <w:r w:rsidR="0079419E">
      <w:rPr>
        <w:sz w:val="16"/>
        <w:szCs w:val="16"/>
      </w:rPr>
      <w:t>r</w:t>
    </w:r>
    <w:r w:rsidRPr="00816ADF">
      <w:rPr>
        <w:sz w:val="16"/>
        <w:szCs w:val="16"/>
      </w:rPr>
      <w:t>eport—</w:t>
    </w:r>
    <w:r w:rsidR="008A1FB0">
      <w:rPr>
        <w:i/>
        <w:sz w:val="16"/>
        <w:szCs w:val="16"/>
      </w:rPr>
      <w:t xml:space="preserve">Marty Sheargold Show </w:t>
    </w:r>
    <w:r w:rsidRPr="00816ADF">
      <w:rPr>
        <w:sz w:val="16"/>
        <w:szCs w:val="16"/>
      </w:rPr>
      <w:t xml:space="preserve">broadcast </w:t>
    </w:r>
    <w:r w:rsidR="006162E4">
      <w:rPr>
        <w:sz w:val="16"/>
        <w:szCs w:val="16"/>
      </w:rPr>
      <w:t>on</w:t>
    </w:r>
    <w:r w:rsidRPr="00816ADF">
      <w:rPr>
        <w:sz w:val="16"/>
        <w:szCs w:val="16"/>
      </w:rPr>
      <w:t xml:space="preserve"> </w:t>
    </w:r>
    <w:r w:rsidR="008A1FB0">
      <w:rPr>
        <w:sz w:val="16"/>
        <w:szCs w:val="16"/>
      </w:rPr>
      <w:t>Triple M</w:t>
    </w:r>
    <w:r w:rsidRPr="00816ADF">
      <w:rPr>
        <w:sz w:val="16"/>
        <w:szCs w:val="16"/>
      </w:rPr>
      <w:t xml:space="preserve"> on </w:t>
    </w:r>
    <w:r w:rsidR="008A1FB0">
      <w:rPr>
        <w:sz w:val="16"/>
        <w:szCs w:val="16"/>
      </w:rPr>
      <w:t>24 February 2025</w:t>
    </w:r>
    <w:r w:rsidRPr="00816ADF">
      <w:rPr>
        <w:sz w:val="16"/>
        <w:szCs w:val="16"/>
      </w:rPr>
      <w:tab/>
    </w:r>
    <w:r w:rsidRPr="00997E79">
      <w:rPr>
        <w:sz w:val="16"/>
        <w:szCs w:val="16"/>
      </w:rPr>
      <w:fldChar w:fldCharType="begin"/>
    </w:r>
    <w:r w:rsidRPr="00997E79">
      <w:rPr>
        <w:sz w:val="16"/>
        <w:szCs w:val="16"/>
      </w:rPr>
      <w:instrText xml:space="preserve"> PAGE </w:instrText>
    </w:r>
    <w:r w:rsidRPr="00997E79">
      <w:rPr>
        <w:sz w:val="16"/>
        <w:szCs w:val="16"/>
      </w:rPr>
      <w:fldChar w:fldCharType="separate"/>
    </w:r>
    <w:r w:rsidR="003470D1">
      <w:rPr>
        <w:noProof/>
        <w:sz w:val="16"/>
        <w:szCs w:val="16"/>
      </w:rPr>
      <w:t>8</w:t>
    </w:r>
    <w:r w:rsidRPr="00997E79">
      <w:rPr>
        <w:noProof/>
        <w:sz w:val="16"/>
        <w:szCs w:val="16"/>
      </w:rPr>
      <w:fldChar w:fldCharType="end"/>
    </w:r>
    <w:r w:rsidRPr="00997E79">
      <w:rPr>
        <w:noProof/>
        <w:sz w:val="16"/>
        <w:szCs w:val="16"/>
      </w:rPr>
      <w:t xml:space="preserve"> of </w:t>
    </w:r>
    <w:r w:rsidRPr="00997E79">
      <w:rPr>
        <w:noProof/>
        <w:sz w:val="16"/>
        <w:szCs w:val="16"/>
      </w:rPr>
      <w:fldChar w:fldCharType="begin"/>
    </w:r>
    <w:r w:rsidRPr="00997E79">
      <w:rPr>
        <w:noProof/>
        <w:sz w:val="16"/>
        <w:szCs w:val="16"/>
      </w:rPr>
      <w:instrText xml:space="preserve"> SECTIONPAGES  \* Arabic  \* MERGEFORMAT </w:instrText>
    </w:r>
    <w:r w:rsidRPr="00997E79">
      <w:rPr>
        <w:noProof/>
        <w:sz w:val="16"/>
        <w:szCs w:val="16"/>
      </w:rPr>
      <w:fldChar w:fldCharType="separate"/>
    </w:r>
    <w:r w:rsidR="005732A5">
      <w:rPr>
        <w:noProof/>
        <w:sz w:val="16"/>
        <w:szCs w:val="16"/>
      </w:rPr>
      <w:t>13</w:t>
    </w:r>
    <w:r w:rsidRPr="00997E79">
      <w:rPr>
        <w:noProof/>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92CFE" w14:textId="53647C21" w:rsidR="0061569D" w:rsidRPr="00211185" w:rsidRDefault="00193967" w:rsidP="00193967">
    <w:pPr>
      <w:pStyle w:val="Footer"/>
      <w:jc w:val="right"/>
    </w:pPr>
    <w:r w:rsidRPr="005E250B">
      <w:rPr>
        <w:noProof/>
        <w:vertAlign w:val="subscript"/>
      </w:rPr>
      <w:drawing>
        <wp:inline distT="0" distB="0" distL="0" distR="0" wp14:anchorId="6D4A92F2" wp14:editId="60F43CF5">
          <wp:extent cx="1066800" cy="277368"/>
          <wp:effectExtent l="0" t="0" r="0" b="0"/>
          <wp:docPr id="2111860301" name="Picture 2111860301" descr="acma.gov.au">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acma.gov.au">
                    <a:hlinkClick r:id="rId1"/>
                  </pic:cNvPr>
                  <pic:cNvPicPr/>
                </pic:nvPicPr>
                <pic:blipFill>
                  <a:blip r:embed="rId2"/>
                  <a:stretch>
                    <a:fillRect/>
                  </a:stretch>
                </pic:blipFill>
                <pic:spPr>
                  <a:xfrm>
                    <a:off x="0" y="0"/>
                    <a:ext cx="1133985" cy="294836"/>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1AA85F" w14:textId="77777777" w:rsidR="00611880" w:rsidRDefault="00611880">
      <w:r>
        <w:separator/>
      </w:r>
    </w:p>
  </w:footnote>
  <w:footnote w:type="continuationSeparator" w:id="0">
    <w:p w14:paraId="696DA869" w14:textId="77777777" w:rsidR="00611880" w:rsidRDefault="00611880">
      <w:r>
        <w:continuationSeparator/>
      </w:r>
    </w:p>
  </w:footnote>
  <w:footnote w:type="continuationNotice" w:id="1">
    <w:p w14:paraId="4A7F93EE" w14:textId="77777777" w:rsidR="00611880" w:rsidRDefault="00611880">
      <w:pPr>
        <w:spacing w:before="0" w:after="0" w:line="240" w:lineRule="auto"/>
      </w:pPr>
    </w:p>
  </w:footnote>
  <w:footnote w:id="2">
    <w:p w14:paraId="6291715F" w14:textId="3F238C65" w:rsidR="001B115E" w:rsidRDefault="001B115E" w:rsidP="001B115E">
      <w:pPr>
        <w:pStyle w:val="FootnoteText"/>
      </w:pPr>
      <w:r>
        <w:rPr>
          <w:rStyle w:val="FootnoteReference"/>
        </w:rPr>
        <w:footnoteRef/>
      </w:r>
      <w:r>
        <w:t xml:space="preserve"> See Attachment B for a copy of the</w:t>
      </w:r>
      <w:r w:rsidR="0001520B">
        <w:t xml:space="preserve"> Transcript of the </w:t>
      </w:r>
      <w:r>
        <w:t>relevant broadcast.</w:t>
      </w:r>
    </w:p>
  </w:footnote>
  <w:footnote w:id="3">
    <w:p w14:paraId="07B6DD59" w14:textId="77777777" w:rsidR="00BE6A7D" w:rsidRDefault="00BE6A7D" w:rsidP="00BE6A7D">
      <w:pPr>
        <w:pStyle w:val="FootnoteText"/>
      </w:pPr>
      <w:r>
        <w:rPr>
          <w:rStyle w:val="FootnoteReference"/>
        </w:rPr>
        <w:footnoteRef/>
      </w:r>
      <w:r>
        <w:t xml:space="preserve"> </w:t>
      </w:r>
      <w:r w:rsidRPr="00B61E28">
        <w:t>Mackinlay v Wiley [1971] WAR 3 at 25.</w:t>
      </w:r>
    </w:p>
  </w:footnote>
  <w:footnote w:id="4">
    <w:p w14:paraId="317AAFDF" w14:textId="77777777" w:rsidR="005120D4" w:rsidRPr="00C44FF7" w:rsidRDefault="005120D4" w:rsidP="005120D4">
      <w:pPr>
        <w:pStyle w:val="FootnoteText"/>
      </w:pPr>
      <w:r>
        <w:rPr>
          <w:rStyle w:val="FootnoteReference"/>
        </w:rPr>
        <w:footnoteRef/>
      </w:r>
      <w:r w:rsidR="6AF23C96">
        <w:t xml:space="preserve"> </w:t>
      </w:r>
      <w:r w:rsidR="6AF23C96" w:rsidRPr="6AF23C96">
        <w:rPr>
          <w:i/>
          <w:iCs/>
        </w:rPr>
        <w:t xml:space="preserve">Commercial Radio Guidelines 15 March 2017 - </w:t>
      </w:r>
      <w:hyperlink r:id="rId1" w:history="1">
        <w:r w:rsidR="6AF23C96" w:rsidRPr="6AF23C96">
          <w:rPr>
            <w:rStyle w:val="Hyperlink"/>
            <w:i/>
            <w:iCs/>
          </w:rPr>
          <w:t>https://47012339.fs1.hubspotusercontent-na1.net/hubfs/47012339/Legal/Commercial-Radio%26Audio-Guidelines-March-2017.pdf.pdfch-2017.pdf</w:t>
        </w:r>
      </w:hyperlink>
      <w:r w:rsidR="6AF23C96" w:rsidRPr="6AF23C96">
        <w:rPr>
          <w:i/>
          <w:iCs/>
        </w:rPr>
        <w:t xml:space="preserve"> [accessed 14 July 2025]. </w:t>
      </w:r>
    </w:p>
    <w:p w14:paraId="4AB9C1D2" w14:textId="77777777" w:rsidR="005120D4" w:rsidRDefault="005120D4" w:rsidP="005120D4">
      <w:pPr>
        <w:pStyle w:val="FootnoteText"/>
      </w:pPr>
    </w:p>
  </w:footnote>
  <w:footnote w:id="5">
    <w:p w14:paraId="3F5324E9" w14:textId="77777777" w:rsidR="0062490A" w:rsidRPr="005A03BF" w:rsidRDefault="0062490A" w:rsidP="0062490A">
      <w:pPr>
        <w:pStyle w:val="FootnoteText"/>
        <w:rPr>
          <w:lang w:val="en-US"/>
        </w:rPr>
      </w:pPr>
      <w:r>
        <w:rPr>
          <w:rStyle w:val="FootnoteReference"/>
        </w:rPr>
        <w:footnoteRef/>
      </w:r>
      <w:r>
        <w:t xml:space="preserve"> </w:t>
      </w:r>
      <w:r w:rsidRPr="00E738AF">
        <w:rPr>
          <w:i/>
        </w:rPr>
        <w:t>Amalgamated Television Services Pty Limited v Marsden</w:t>
      </w:r>
      <w:r w:rsidRPr="00E738AF">
        <w:t xml:space="preserve"> (1998) 43 NSWLR 158 at pp 164–167.</w:t>
      </w:r>
      <w:r w:rsidRPr="002F04AC">
        <w:rPr>
          <w:rFonts w:cs="Arial"/>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938A6A" w14:textId="15B7AE59" w:rsidR="0061569D" w:rsidRDefault="0061569D">
    <w:r>
      <w:fldChar w:fldCharType="begin"/>
    </w:r>
    <w:r>
      <w:instrText xml:space="preserve"> REF ReportTitle \h </w:instrText>
    </w:r>
    <w:r>
      <w:fldChar w:fldCharType="separate"/>
    </w:r>
    <w:r w:rsidR="001D36C3">
      <w:rPr>
        <w:b/>
        <w:bCs/>
        <w:lang w:val="en-US"/>
      </w:rPr>
      <w:t>Error! Reference source not found.</w:t>
    </w:r>
    <w:r>
      <w:fldChar w:fldCharType="end"/>
    </w:r>
  </w:p>
  <w:p w14:paraId="5D31FC8B" w14:textId="77777777" w:rsidR="0061569D" w:rsidRDefault="0061569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40372" w14:textId="77777777" w:rsidR="00B30A6C" w:rsidRDefault="00B30A6C" w:rsidP="00521BCF">
    <w:pPr>
      <w:pStyle w:val="ACMAInConfidence"/>
    </w:pPr>
  </w:p>
  <w:p w14:paraId="2EB525B9" w14:textId="679A04A1" w:rsidR="0061569D" w:rsidRPr="005F22AA" w:rsidRDefault="004D4EEE" w:rsidP="005F22AA">
    <w:pPr>
      <w:pStyle w:val="ACMAHeaderGraphicSpace"/>
    </w:pPr>
    <w:r>
      <w:rPr>
        <w:noProof/>
      </w:rPr>
      <w:drawing>
        <wp:inline distT="0" distB="0" distL="0" distR="0" wp14:anchorId="39B36CAF" wp14:editId="02E88395">
          <wp:extent cx="5874532" cy="540000"/>
          <wp:effectExtent l="0" t="0" r="0" b="0"/>
          <wp:docPr id="999186244" name="Picture 999186244" descr="ACM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scussion-paper-header-block.pdf"/>
                  <pic:cNvPicPr/>
                </pic:nvPicPr>
                <pic:blipFill>
                  <a:blip r:embed="rId1"/>
                  <a:stretch>
                    <a:fillRect/>
                  </a:stretch>
                </pic:blipFill>
                <pic:spPr>
                  <a:xfrm>
                    <a:off x="0" y="0"/>
                    <a:ext cx="5874532" cy="540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566B9"/>
    <w:multiLevelType w:val="hybridMultilevel"/>
    <w:tmpl w:val="08E24A36"/>
    <w:lvl w:ilvl="0" w:tplc="CBA077E8">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38655FF"/>
    <w:multiLevelType w:val="hybridMultilevel"/>
    <w:tmpl w:val="9FA85EA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4461E65"/>
    <w:multiLevelType w:val="hybridMultilevel"/>
    <w:tmpl w:val="38E0578C"/>
    <w:lvl w:ilvl="0" w:tplc="6D8C0A58">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AC428CA"/>
    <w:multiLevelType w:val="hybridMultilevel"/>
    <w:tmpl w:val="087271EC"/>
    <w:lvl w:ilvl="0" w:tplc="0ED08108">
      <w:start w:val="1"/>
      <w:numFmt w:val="bullet"/>
      <w:lvlText w:val="-"/>
      <w:lvlJc w:val="left"/>
      <w:pPr>
        <w:ind w:left="36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DB33DE8"/>
    <w:multiLevelType w:val="multilevel"/>
    <w:tmpl w:val="73B8D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F4B6AD2"/>
    <w:multiLevelType w:val="hybridMultilevel"/>
    <w:tmpl w:val="79620F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EA30BA5"/>
    <w:multiLevelType w:val="hybridMultilevel"/>
    <w:tmpl w:val="F8D6E078"/>
    <w:lvl w:ilvl="0" w:tplc="63C4AF62">
      <w:start w:val="1"/>
      <w:numFmt w:val="bullet"/>
      <w:lvlText w:val="&gt;"/>
      <w:lvlJc w:val="left"/>
      <w:pPr>
        <w:ind w:left="76" w:hanging="360"/>
      </w:pPr>
      <w:rPr>
        <w:rFonts w:ascii="Arial" w:hAnsi="Arial" w:hint="default"/>
      </w:rPr>
    </w:lvl>
    <w:lvl w:ilvl="1" w:tplc="B4581134">
      <w:start w:val="1"/>
      <w:numFmt w:val="bullet"/>
      <w:lvlText w:val="o"/>
      <w:lvlJc w:val="left"/>
      <w:pPr>
        <w:ind w:left="796" w:hanging="360"/>
      </w:pPr>
      <w:rPr>
        <w:rFonts w:ascii="Courier New" w:hAnsi="Courier New" w:cs="Courier New" w:hint="default"/>
      </w:rPr>
    </w:lvl>
    <w:lvl w:ilvl="2" w:tplc="4246017A" w:tentative="1">
      <w:start w:val="1"/>
      <w:numFmt w:val="bullet"/>
      <w:lvlText w:val=""/>
      <w:lvlJc w:val="left"/>
      <w:pPr>
        <w:ind w:left="1516" w:hanging="360"/>
      </w:pPr>
      <w:rPr>
        <w:rFonts w:ascii="Wingdings" w:hAnsi="Wingdings" w:hint="default"/>
      </w:rPr>
    </w:lvl>
    <w:lvl w:ilvl="3" w:tplc="F1B662B8" w:tentative="1">
      <w:start w:val="1"/>
      <w:numFmt w:val="bullet"/>
      <w:lvlText w:val=""/>
      <w:lvlJc w:val="left"/>
      <w:pPr>
        <w:ind w:left="2236" w:hanging="360"/>
      </w:pPr>
      <w:rPr>
        <w:rFonts w:ascii="Symbol" w:hAnsi="Symbol" w:hint="default"/>
      </w:rPr>
    </w:lvl>
    <w:lvl w:ilvl="4" w:tplc="C958B606" w:tentative="1">
      <w:start w:val="1"/>
      <w:numFmt w:val="bullet"/>
      <w:lvlText w:val="o"/>
      <w:lvlJc w:val="left"/>
      <w:pPr>
        <w:ind w:left="2956" w:hanging="360"/>
      </w:pPr>
      <w:rPr>
        <w:rFonts w:ascii="Courier New" w:hAnsi="Courier New" w:cs="Courier New" w:hint="default"/>
      </w:rPr>
    </w:lvl>
    <w:lvl w:ilvl="5" w:tplc="781EA50A" w:tentative="1">
      <w:start w:val="1"/>
      <w:numFmt w:val="bullet"/>
      <w:lvlText w:val=""/>
      <w:lvlJc w:val="left"/>
      <w:pPr>
        <w:ind w:left="3676" w:hanging="360"/>
      </w:pPr>
      <w:rPr>
        <w:rFonts w:ascii="Wingdings" w:hAnsi="Wingdings" w:hint="default"/>
      </w:rPr>
    </w:lvl>
    <w:lvl w:ilvl="6" w:tplc="23BC3ABE" w:tentative="1">
      <w:start w:val="1"/>
      <w:numFmt w:val="bullet"/>
      <w:lvlText w:val=""/>
      <w:lvlJc w:val="left"/>
      <w:pPr>
        <w:ind w:left="4396" w:hanging="360"/>
      </w:pPr>
      <w:rPr>
        <w:rFonts w:ascii="Symbol" w:hAnsi="Symbol" w:hint="default"/>
      </w:rPr>
    </w:lvl>
    <w:lvl w:ilvl="7" w:tplc="0910E666" w:tentative="1">
      <w:start w:val="1"/>
      <w:numFmt w:val="bullet"/>
      <w:lvlText w:val="o"/>
      <w:lvlJc w:val="left"/>
      <w:pPr>
        <w:ind w:left="5116" w:hanging="360"/>
      </w:pPr>
      <w:rPr>
        <w:rFonts w:ascii="Courier New" w:hAnsi="Courier New" w:cs="Courier New" w:hint="default"/>
      </w:rPr>
    </w:lvl>
    <w:lvl w:ilvl="8" w:tplc="6EEE2DFE" w:tentative="1">
      <w:start w:val="1"/>
      <w:numFmt w:val="bullet"/>
      <w:lvlText w:val=""/>
      <w:lvlJc w:val="left"/>
      <w:pPr>
        <w:ind w:left="5836" w:hanging="360"/>
      </w:pPr>
      <w:rPr>
        <w:rFonts w:ascii="Wingdings" w:hAnsi="Wingdings" w:hint="default"/>
      </w:rPr>
    </w:lvl>
  </w:abstractNum>
  <w:abstractNum w:abstractNumId="7" w15:restartNumberingAfterBreak="0">
    <w:nsid w:val="227C2941"/>
    <w:multiLevelType w:val="hybridMultilevel"/>
    <w:tmpl w:val="E2CE9CB6"/>
    <w:lvl w:ilvl="0" w:tplc="6D8C0A58">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7337708"/>
    <w:multiLevelType w:val="hybridMultilevel"/>
    <w:tmpl w:val="64DE3604"/>
    <w:lvl w:ilvl="0" w:tplc="6D8C0A58">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C3645BD"/>
    <w:multiLevelType w:val="hybridMultilevel"/>
    <w:tmpl w:val="72640786"/>
    <w:lvl w:ilvl="0" w:tplc="0ED08108">
      <w:start w:val="1"/>
      <w:numFmt w:val="bullet"/>
      <w:lvlText w:val="-"/>
      <w:lvlJc w:val="left"/>
      <w:pPr>
        <w:ind w:left="360" w:hanging="360"/>
      </w:pPr>
      <w:rPr>
        <w:rFonts w:ascii="Arial" w:eastAsia="Times New Roman" w:hAnsi="Arial" w:cs="Aria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2F5A5080"/>
    <w:multiLevelType w:val="hybridMultilevel"/>
    <w:tmpl w:val="58B0F0D6"/>
    <w:lvl w:ilvl="0" w:tplc="EFE81832">
      <w:start w:val="1"/>
      <w:numFmt w:val="bullet"/>
      <w:pStyle w:val="ACMABulletLevel1"/>
      <w:lvlText w:val="&gt;"/>
      <w:lvlJc w:val="left"/>
      <w:pPr>
        <w:ind w:left="360" w:hanging="360"/>
      </w:pPr>
      <w:rPr>
        <w:rFonts w:ascii="HelveticaNeueLT Std" w:hAnsi="HelveticaNeueLT Std" w:hint="default"/>
      </w:rPr>
    </w:lvl>
    <w:lvl w:ilvl="1" w:tplc="04090003" w:tentative="1">
      <w:start w:val="1"/>
      <w:numFmt w:val="bullet"/>
      <w:lvlText w:val="o"/>
      <w:lvlJc w:val="left"/>
      <w:pPr>
        <w:tabs>
          <w:tab w:val="num" w:pos="1728"/>
        </w:tabs>
        <w:ind w:left="1728" w:hanging="360"/>
      </w:pPr>
      <w:rPr>
        <w:rFonts w:ascii="Courier New" w:hAnsi="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11" w15:restartNumberingAfterBreak="0">
    <w:nsid w:val="37FA1F2B"/>
    <w:multiLevelType w:val="hybridMultilevel"/>
    <w:tmpl w:val="DD102AE8"/>
    <w:lvl w:ilvl="0" w:tplc="CBA077E8">
      <w:start w:val="1"/>
      <w:numFmt w:val="bullet"/>
      <w:lvlText w:val=""/>
      <w:lvlJc w:val="left"/>
      <w:pPr>
        <w:ind w:left="758" w:hanging="360"/>
      </w:pPr>
      <w:rPr>
        <w:rFonts w:ascii="Symbol" w:hAnsi="Symbol" w:hint="default"/>
      </w:rPr>
    </w:lvl>
    <w:lvl w:ilvl="1" w:tplc="0C090003">
      <w:start w:val="1"/>
      <w:numFmt w:val="bullet"/>
      <w:lvlText w:val="o"/>
      <w:lvlJc w:val="left"/>
      <w:pPr>
        <w:ind w:left="1478" w:hanging="360"/>
      </w:pPr>
      <w:rPr>
        <w:rFonts w:ascii="Courier New" w:hAnsi="Courier New" w:cs="Courier New" w:hint="default"/>
      </w:rPr>
    </w:lvl>
    <w:lvl w:ilvl="2" w:tplc="0C090005" w:tentative="1">
      <w:start w:val="1"/>
      <w:numFmt w:val="bullet"/>
      <w:lvlText w:val=""/>
      <w:lvlJc w:val="left"/>
      <w:pPr>
        <w:ind w:left="2198" w:hanging="360"/>
      </w:pPr>
      <w:rPr>
        <w:rFonts w:ascii="Wingdings" w:hAnsi="Wingdings" w:hint="default"/>
      </w:rPr>
    </w:lvl>
    <w:lvl w:ilvl="3" w:tplc="0C090001">
      <w:start w:val="1"/>
      <w:numFmt w:val="bullet"/>
      <w:lvlText w:val=""/>
      <w:lvlJc w:val="left"/>
      <w:pPr>
        <w:ind w:left="2918" w:hanging="360"/>
      </w:pPr>
      <w:rPr>
        <w:rFonts w:ascii="Symbol" w:hAnsi="Symbol" w:hint="default"/>
      </w:rPr>
    </w:lvl>
    <w:lvl w:ilvl="4" w:tplc="0C090003" w:tentative="1">
      <w:start w:val="1"/>
      <w:numFmt w:val="bullet"/>
      <w:lvlText w:val="o"/>
      <w:lvlJc w:val="left"/>
      <w:pPr>
        <w:ind w:left="3638" w:hanging="360"/>
      </w:pPr>
      <w:rPr>
        <w:rFonts w:ascii="Courier New" w:hAnsi="Courier New" w:cs="Courier New" w:hint="default"/>
      </w:rPr>
    </w:lvl>
    <w:lvl w:ilvl="5" w:tplc="0C090005" w:tentative="1">
      <w:start w:val="1"/>
      <w:numFmt w:val="bullet"/>
      <w:lvlText w:val=""/>
      <w:lvlJc w:val="left"/>
      <w:pPr>
        <w:ind w:left="4358" w:hanging="360"/>
      </w:pPr>
      <w:rPr>
        <w:rFonts w:ascii="Wingdings" w:hAnsi="Wingdings" w:hint="default"/>
      </w:rPr>
    </w:lvl>
    <w:lvl w:ilvl="6" w:tplc="0C090001" w:tentative="1">
      <w:start w:val="1"/>
      <w:numFmt w:val="bullet"/>
      <w:lvlText w:val=""/>
      <w:lvlJc w:val="left"/>
      <w:pPr>
        <w:ind w:left="5078" w:hanging="360"/>
      </w:pPr>
      <w:rPr>
        <w:rFonts w:ascii="Symbol" w:hAnsi="Symbol" w:hint="default"/>
      </w:rPr>
    </w:lvl>
    <w:lvl w:ilvl="7" w:tplc="0C090003" w:tentative="1">
      <w:start w:val="1"/>
      <w:numFmt w:val="bullet"/>
      <w:lvlText w:val="o"/>
      <w:lvlJc w:val="left"/>
      <w:pPr>
        <w:ind w:left="5798" w:hanging="360"/>
      </w:pPr>
      <w:rPr>
        <w:rFonts w:ascii="Courier New" w:hAnsi="Courier New" w:cs="Courier New" w:hint="default"/>
      </w:rPr>
    </w:lvl>
    <w:lvl w:ilvl="8" w:tplc="0C090005" w:tentative="1">
      <w:start w:val="1"/>
      <w:numFmt w:val="bullet"/>
      <w:lvlText w:val=""/>
      <w:lvlJc w:val="left"/>
      <w:pPr>
        <w:ind w:left="6518" w:hanging="360"/>
      </w:pPr>
      <w:rPr>
        <w:rFonts w:ascii="Wingdings" w:hAnsi="Wingdings" w:hint="default"/>
      </w:rPr>
    </w:lvl>
  </w:abstractNum>
  <w:abstractNum w:abstractNumId="12" w15:restartNumberingAfterBreak="0">
    <w:nsid w:val="40274B29"/>
    <w:multiLevelType w:val="hybridMultilevel"/>
    <w:tmpl w:val="6838B67E"/>
    <w:lvl w:ilvl="0" w:tplc="867E029C">
      <w:start w:val="1"/>
      <w:numFmt w:val="decimal"/>
      <w:lvlText w:val="%1."/>
      <w:lvlJc w:val="left"/>
      <w:pPr>
        <w:ind w:left="90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7CF40ADA">
      <w:start w:val="1"/>
      <w:numFmt w:val="lowerLetter"/>
      <w:lvlText w:val="%2"/>
      <w:lvlJc w:val="left"/>
      <w:pPr>
        <w:ind w:left="10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A782CEFC">
      <w:start w:val="1"/>
      <w:numFmt w:val="lowerRoman"/>
      <w:lvlText w:val="%3"/>
      <w:lvlJc w:val="left"/>
      <w:pPr>
        <w:ind w:left="18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33048062">
      <w:start w:val="1"/>
      <w:numFmt w:val="decimal"/>
      <w:lvlText w:val="%4"/>
      <w:lvlJc w:val="left"/>
      <w:pPr>
        <w:ind w:left="25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9E466532">
      <w:start w:val="1"/>
      <w:numFmt w:val="lowerLetter"/>
      <w:lvlText w:val="%5"/>
      <w:lvlJc w:val="left"/>
      <w:pPr>
        <w:ind w:left="324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9D28AE16">
      <w:start w:val="1"/>
      <w:numFmt w:val="lowerRoman"/>
      <w:lvlText w:val="%6"/>
      <w:lvlJc w:val="left"/>
      <w:pPr>
        <w:ind w:left="396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F66E7850">
      <w:start w:val="1"/>
      <w:numFmt w:val="decimal"/>
      <w:lvlText w:val="%7"/>
      <w:lvlJc w:val="left"/>
      <w:pPr>
        <w:ind w:left="46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089EEC04">
      <w:start w:val="1"/>
      <w:numFmt w:val="lowerLetter"/>
      <w:lvlText w:val="%8"/>
      <w:lvlJc w:val="left"/>
      <w:pPr>
        <w:ind w:left="54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E7C64588">
      <w:start w:val="1"/>
      <w:numFmt w:val="lowerRoman"/>
      <w:lvlText w:val="%9"/>
      <w:lvlJc w:val="left"/>
      <w:pPr>
        <w:ind w:left="61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13" w15:restartNumberingAfterBreak="0">
    <w:nsid w:val="4AAE34EA"/>
    <w:multiLevelType w:val="hybridMultilevel"/>
    <w:tmpl w:val="8C6EDB64"/>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4C0A7260"/>
    <w:multiLevelType w:val="multilevel"/>
    <w:tmpl w:val="4D040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D8E76FC"/>
    <w:multiLevelType w:val="multilevel"/>
    <w:tmpl w:val="DC4E1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F064C04"/>
    <w:multiLevelType w:val="hybridMultilevel"/>
    <w:tmpl w:val="4D08C4C8"/>
    <w:lvl w:ilvl="0" w:tplc="03A2AB32">
      <w:numFmt w:val="bullet"/>
      <w:lvlText w:val="-"/>
      <w:lvlJc w:val="left"/>
      <w:pPr>
        <w:ind w:left="360" w:hanging="360"/>
      </w:pPr>
      <w:rPr>
        <w:rFonts w:ascii="Arial" w:eastAsia="Times New Roman" w:hAnsi="Arial" w:cs="Arial" w:hint="default"/>
        <w:i w:val="0"/>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558463BB"/>
    <w:multiLevelType w:val="hybridMultilevel"/>
    <w:tmpl w:val="8AD0DCAC"/>
    <w:lvl w:ilvl="0" w:tplc="344EF250">
      <w:start w:val="1"/>
      <w:numFmt w:val="decimal"/>
      <w:lvlText w:val="%1."/>
      <w:lvlJc w:val="left"/>
      <w:pPr>
        <w:ind w:left="90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8638A9D4">
      <w:start w:val="1"/>
      <w:numFmt w:val="lowerLetter"/>
      <w:lvlText w:val="%2"/>
      <w:lvlJc w:val="left"/>
      <w:pPr>
        <w:ind w:left="10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B3A2E032">
      <w:start w:val="1"/>
      <w:numFmt w:val="lowerRoman"/>
      <w:lvlText w:val="%3"/>
      <w:lvlJc w:val="left"/>
      <w:pPr>
        <w:ind w:left="18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75E8E226">
      <w:start w:val="1"/>
      <w:numFmt w:val="decimal"/>
      <w:lvlText w:val="%4"/>
      <w:lvlJc w:val="left"/>
      <w:pPr>
        <w:ind w:left="25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5CEEB20A">
      <w:start w:val="1"/>
      <w:numFmt w:val="lowerLetter"/>
      <w:lvlText w:val="%5"/>
      <w:lvlJc w:val="left"/>
      <w:pPr>
        <w:ind w:left="324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A3905864">
      <w:start w:val="1"/>
      <w:numFmt w:val="lowerRoman"/>
      <w:lvlText w:val="%6"/>
      <w:lvlJc w:val="left"/>
      <w:pPr>
        <w:ind w:left="396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85B60ADE">
      <w:start w:val="1"/>
      <w:numFmt w:val="decimal"/>
      <w:lvlText w:val="%7"/>
      <w:lvlJc w:val="left"/>
      <w:pPr>
        <w:ind w:left="46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22428058">
      <w:start w:val="1"/>
      <w:numFmt w:val="lowerLetter"/>
      <w:lvlText w:val="%8"/>
      <w:lvlJc w:val="left"/>
      <w:pPr>
        <w:ind w:left="54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16CC0F66">
      <w:start w:val="1"/>
      <w:numFmt w:val="lowerRoman"/>
      <w:lvlText w:val="%9"/>
      <w:lvlJc w:val="left"/>
      <w:pPr>
        <w:ind w:left="61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18" w15:restartNumberingAfterBreak="0">
    <w:nsid w:val="576F0354"/>
    <w:multiLevelType w:val="hybridMultilevel"/>
    <w:tmpl w:val="C8FACCC0"/>
    <w:lvl w:ilvl="0" w:tplc="6D8C0A58">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79E04AC"/>
    <w:multiLevelType w:val="hybridMultilevel"/>
    <w:tmpl w:val="E2C05A84"/>
    <w:lvl w:ilvl="0" w:tplc="083EA0B6">
      <w:start w:val="1"/>
      <w:numFmt w:val="decimal"/>
      <w:lvlText w:val="%1."/>
      <w:lvlJc w:val="left"/>
      <w:pPr>
        <w:ind w:left="68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012E7B5C">
      <w:start w:val="1"/>
      <w:numFmt w:val="lowerLetter"/>
      <w:lvlText w:val="%2"/>
      <w:lvlJc w:val="left"/>
      <w:pPr>
        <w:ind w:left="10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0E145D80">
      <w:start w:val="1"/>
      <w:numFmt w:val="lowerRoman"/>
      <w:lvlText w:val="%3"/>
      <w:lvlJc w:val="left"/>
      <w:pPr>
        <w:ind w:left="18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821009E8">
      <w:start w:val="1"/>
      <w:numFmt w:val="decimal"/>
      <w:lvlText w:val="%4"/>
      <w:lvlJc w:val="left"/>
      <w:pPr>
        <w:ind w:left="25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58EAA20A">
      <w:start w:val="1"/>
      <w:numFmt w:val="lowerLetter"/>
      <w:lvlText w:val="%5"/>
      <w:lvlJc w:val="left"/>
      <w:pPr>
        <w:ind w:left="324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EC868CC8">
      <w:start w:val="1"/>
      <w:numFmt w:val="lowerRoman"/>
      <w:lvlText w:val="%6"/>
      <w:lvlJc w:val="left"/>
      <w:pPr>
        <w:ind w:left="396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5D62E6EA">
      <w:start w:val="1"/>
      <w:numFmt w:val="decimal"/>
      <w:lvlText w:val="%7"/>
      <w:lvlJc w:val="left"/>
      <w:pPr>
        <w:ind w:left="46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1FAA2E44">
      <w:start w:val="1"/>
      <w:numFmt w:val="lowerLetter"/>
      <w:lvlText w:val="%8"/>
      <w:lvlJc w:val="left"/>
      <w:pPr>
        <w:ind w:left="54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4B186272">
      <w:start w:val="1"/>
      <w:numFmt w:val="lowerRoman"/>
      <w:lvlText w:val="%9"/>
      <w:lvlJc w:val="left"/>
      <w:pPr>
        <w:ind w:left="61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20" w15:restartNumberingAfterBreak="0">
    <w:nsid w:val="58267584"/>
    <w:multiLevelType w:val="hybridMultilevel"/>
    <w:tmpl w:val="510470E2"/>
    <w:lvl w:ilvl="0" w:tplc="F688567A">
      <w:start w:val="1"/>
      <w:numFmt w:val="bullet"/>
      <w:lvlText w:val=""/>
      <w:lvlJc w:val="left"/>
      <w:pPr>
        <w:ind w:left="1020" w:hanging="360"/>
      </w:pPr>
      <w:rPr>
        <w:rFonts w:ascii="Symbol" w:hAnsi="Symbol"/>
      </w:rPr>
    </w:lvl>
    <w:lvl w:ilvl="1" w:tplc="F1B4380E">
      <w:start w:val="1"/>
      <w:numFmt w:val="bullet"/>
      <w:lvlText w:val=""/>
      <w:lvlJc w:val="left"/>
      <w:pPr>
        <w:ind w:left="1020" w:hanging="360"/>
      </w:pPr>
      <w:rPr>
        <w:rFonts w:ascii="Symbol" w:hAnsi="Symbol"/>
      </w:rPr>
    </w:lvl>
    <w:lvl w:ilvl="2" w:tplc="BDD4FB4E">
      <w:start w:val="1"/>
      <w:numFmt w:val="bullet"/>
      <w:lvlText w:val=""/>
      <w:lvlJc w:val="left"/>
      <w:pPr>
        <w:ind w:left="1020" w:hanging="360"/>
      </w:pPr>
      <w:rPr>
        <w:rFonts w:ascii="Symbol" w:hAnsi="Symbol"/>
      </w:rPr>
    </w:lvl>
    <w:lvl w:ilvl="3" w:tplc="72CEA792">
      <w:start w:val="1"/>
      <w:numFmt w:val="bullet"/>
      <w:lvlText w:val=""/>
      <w:lvlJc w:val="left"/>
      <w:pPr>
        <w:ind w:left="1020" w:hanging="360"/>
      </w:pPr>
      <w:rPr>
        <w:rFonts w:ascii="Symbol" w:hAnsi="Symbol"/>
      </w:rPr>
    </w:lvl>
    <w:lvl w:ilvl="4" w:tplc="3B465B02">
      <w:start w:val="1"/>
      <w:numFmt w:val="bullet"/>
      <w:lvlText w:val=""/>
      <w:lvlJc w:val="left"/>
      <w:pPr>
        <w:ind w:left="1020" w:hanging="360"/>
      </w:pPr>
      <w:rPr>
        <w:rFonts w:ascii="Symbol" w:hAnsi="Symbol"/>
      </w:rPr>
    </w:lvl>
    <w:lvl w:ilvl="5" w:tplc="EACEA802">
      <w:start w:val="1"/>
      <w:numFmt w:val="bullet"/>
      <w:lvlText w:val=""/>
      <w:lvlJc w:val="left"/>
      <w:pPr>
        <w:ind w:left="1020" w:hanging="360"/>
      </w:pPr>
      <w:rPr>
        <w:rFonts w:ascii="Symbol" w:hAnsi="Symbol"/>
      </w:rPr>
    </w:lvl>
    <w:lvl w:ilvl="6" w:tplc="E0440E78">
      <w:start w:val="1"/>
      <w:numFmt w:val="bullet"/>
      <w:lvlText w:val=""/>
      <w:lvlJc w:val="left"/>
      <w:pPr>
        <w:ind w:left="1020" w:hanging="360"/>
      </w:pPr>
      <w:rPr>
        <w:rFonts w:ascii="Symbol" w:hAnsi="Symbol"/>
      </w:rPr>
    </w:lvl>
    <w:lvl w:ilvl="7" w:tplc="5C188588">
      <w:start w:val="1"/>
      <w:numFmt w:val="bullet"/>
      <w:lvlText w:val=""/>
      <w:lvlJc w:val="left"/>
      <w:pPr>
        <w:ind w:left="1020" w:hanging="360"/>
      </w:pPr>
      <w:rPr>
        <w:rFonts w:ascii="Symbol" w:hAnsi="Symbol"/>
      </w:rPr>
    </w:lvl>
    <w:lvl w:ilvl="8" w:tplc="2A5C6CBC">
      <w:start w:val="1"/>
      <w:numFmt w:val="bullet"/>
      <w:lvlText w:val=""/>
      <w:lvlJc w:val="left"/>
      <w:pPr>
        <w:ind w:left="1020" w:hanging="360"/>
      </w:pPr>
      <w:rPr>
        <w:rFonts w:ascii="Symbol" w:hAnsi="Symbol"/>
      </w:rPr>
    </w:lvl>
  </w:abstractNum>
  <w:abstractNum w:abstractNumId="21" w15:restartNumberingAfterBreak="0">
    <w:nsid w:val="596D01FD"/>
    <w:multiLevelType w:val="hybridMultilevel"/>
    <w:tmpl w:val="C05E8C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9D16EB8"/>
    <w:multiLevelType w:val="hybridMultilevel"/>
    <w:tmpl w:val="BB5AEBA8"/>
    <w:lvl w:ilvl="0" w:tplc="1AACC000">
      <w:start w:val="1"/>
      <w:numFmt w:val="decimal"/>
      <w:lvlText w:val="%1."/>
      <w:lvlJc w:val="left"/>
      <w:pPr>
        <w:ind w:left="68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78ACC0F4">
      <w:start w:val="1"/>
      <w:numFmt w:val="lowerLetter"/>
      <w:lvlText w:val="%2"/>
      <w:lvlJc w:val="left"/>
      <w:pPr>
        <w:ind w:left="10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E14468C6">
      <w:start w:val="1"/>
      <w:numFmt w:val="lowerRoman"/>
      <w:lvlText w:val="%3"/>
      <w:lvlJc w:val="left"/>
      <w:pPr>
        <w:ind w:left="18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E998F670">
      <w:start w:val="1"/>
      <w:numFmt w:val="decimal"/>
      <w:lvlText w:val="%4"/>
      <w:lvlJc w:val="left"/>
      <w:pPr>
        <w:ind w:left="25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D1984F86">
      <w:start w:val="1"/>
      <w:numFmt w:val="lowerLetter"/>
      <w:lvlText w:val="%5"/>
      <w:lvlJc w:val="left"/>
      <w:pPr>
        <w:ind w:left="324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4900FE68">
      <w:start w:val="1"/>
      <w:numFmt w:val="lowerRoman"/>
      <w:lvlText w:val="%6"/>
      <w:lvlJc w:val="left"/>
      <w:pPr>
        <w:ind w:left="396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78BE9B74">
      <w:start w:val="1"/>
      <w:numFmt w:val="decimal"/>
      <w:lvlText w:val="%7"/>
      <w:lvlJc w:val="left"/>
      <w:pPr>
        <w:ind w:left="46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3E6E4BDC">
      <w:start w:val="1"/>
      <w:numFmt w:val="lowerLetter"/>
      <w:lvlText w:val="%8"/>
      <w:lvlJc w:val="left"/>
      <w:pPr>
        <w:ind w:left="54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A18C21BC">
      <w:start w:val="1"/>
      <w:numFmt w:val="lowerRoman"/>
      <w:lvlText w:val="%9"/>
      <w:lvlJc w:val="left"/>
      <w:pPr>
        <w:ind w:left="61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23" w15:restartNumberingAfterBreak="0">
    <w:nsid w:val="5DE60C6F"/>
    <w:multiLevelType w:val="hybridMultilevel"/>
    <w:tmpl w:val="C7742958"/>
    <w:lvl w:ilvl="0" w:tplc="6D8C0A58">
      <w:start w:val="1"/>
      <w:numFmt w:val="bullet"/>
      <w:lvlText w:val=""/>
      <w:lvlJc w:val="left"/>
      <w:pPr>
        <w:ind w:left="720" w:hanging="360"/>
      </w:pPr>
      <w:rPr>
        <w:rFonts w:ascii="Symbol" w:hAnsi="Symbol" w:hint="default"/>
      </w:rPr>
    </w:lvl>
    <w:lvl w:ilvl="1" w:tplc="67048782">
      <w:start w:val="1"/>
      <w:numFmt w:val="bullet"/>
      <w:pStyle w:val="ACMABulletLevel2"/>
      <w:lvlText w:val="&gt;"/>
      <w:lvlJc w:val="left"/>
      <w:pPr>
        <w:ind w:left="1440" w:hanging="360"/>
      </w:pPr>
      <w:rPr>
        <w:rFonts w:ascii="HelveticaNeueLT Std" w:hAnsi="HelveticaNeueLT Std"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3B728D6"/>
    <w:multiLevelType w:val="hybridMultilevel"/>
    <w:tmpl w:val="848C6FEA"/>
    <w:lvl w:ilvl="0" w:tplc="0ED08108">
      <w:start w:val="1"/>
      <w:numFmt w:val="bullet"/>
      <w:lvlText w:val="-"/>
      <w:lvlJc w:val="left"/>
      <w:pPr>
        <w:ind w:left="360" w:hanging="360"/>
      </w:pPr>
      <w:rPr>
        <w:rFonts w:ascii="Arial" w:eastAsia="Times New Roman" w:hAnsi="Arial" w:cs="Aria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5" w15:restartNumberingAfterBreak="0">
    <w:nsid w:val="63CE1DEE"/>
    <w:multiLevelType w:val="hybridMultilevel"/>
    <w:tmpl w:val="F1EC9D92"/>
    <w:lvl w:ilvl="0" w:tplc="666486C4">
      <w:start w:val="1"/>
      <w:numFmt w:val="bullet"/>
      <w:lvlText w:val=""/>
      <w:lvlJc w:val="left"/>
      <w:pPr>
        <w:ind w:left="1020" w:hanging="360"/>
      </w:pPr>
      <w:rPr>
        <w:rFonts w:ascii="Symbol" w:hAnsi="Symbol"/>
      </w:rPr>
    </w:lvl>
    <w:lvl w:ilvl="1" w:tplc="86DE5568">
      <w:start w:val="1"/>
      <w:numFmt w:val="bullet"/>
      <w:lvlText w:val=""/>
      <w:lvlJc w:val="left"/>
      <w:pPr>
        <w:ind w:left="1020" w:hanging="360"/>
      </w:pPr>
      <w:rPr>
        <w:rFonts w:ascii="Symbol" w:hAnsi="Symbol"/>
      </w:rPr>
    </w:lvl>
    <w:lvl w:ilvl="2" w:tplc="F5D0DA2E">
      <w:start w:val="1"/>
      <w:numFmt w:val="bullet"/>
      <w:lvlText w:val=""/>
      <w:lvlJc w:val="left"/>
      <w:pPr>
        <w:ind w:left="1020" w:hanging="360"/>
      </w:pPr>
      <w:rPr>
        <w:rFonts w:ascii="Symbol" w:hAnsi="Symbol"/>
      </w:rPr>
    </w:lvl>
    <w:lvl w:ilvl="3" w:tplc="AD506F38">
      <w:start w:val="1"/>
      <w:numFmt w:val="bullet"/>
      <w:lvlText w:val=""/>
      <w:lvlJc w:val="left"/>
      <w:pPr>
        <w:ind w:left="1020" w:hanging="360"/>
      </w:pPr>
      <w:rPr>
        <w:rFonts w:ascii="Symbol" w:hAnsi="Symbol"/>
      </w:rPr>
    </w:lvl>
    <w:lvl w:ilvl="4" w:tplc="31C6E348">
      <w:start w:val="1"/>
      <w:numFmt w:val="bullet"/>
      <w:lvlText w:val=""/>
      <w:lvlJc w:val="left"/>
      <w:pPr>
        <w:ind w:left="1020" w:hanging="360"/>
      </w:pPr>
      <w:rPr>
        <w:rFonts w:ascii="Symbol" w:hAnsi="Symbol"/>
      </w:rPr>
    </w:lvl>
    <w:lvl w:ilvl="5" w:tplc="C4884B74">
      <w:start w:val="1"/>
      <w:numFmt w:val="bullet"/>
      <w:lvlText w:val=""/>
      <w:lvlJc w:val="left"/>
      <w:pPr>
        <w:ind w:left="1020" w:hanging="360"/>
      </w:pPr>
      <w:rPr>
        <w:rFonts w:ascii="Symbol" w:hAnsi="Symbol"/>
      </w:rPr>
    </w:lvl>
    <w:lvl w:ilvl="6" w:tplc="13D8AB74">
      <w:start w:val="1"/>
      <w:numFmt w:val="bullet"/>
      <w:lvlText w:val=""/>
      <w:lvlJc w:val="left"/>
      <w:pPr>
        <w:ind w:left="1020" w:hanging="360"/>
      </w:pPr>
      <w:rPr>
        <w:rFonts w:ascii="Symbol" w:hAnsi="Symbol"/>
      </w:rPr>
    </w:lvl>
    <w:lvl w:ilvl="7" w:tplc="33221E60">
      <w:start w:val="1"/>
      <w:numFmt w:val="bullet"/>
      <w:lvlText w:val=""/>
      <w:lvlJc w:val="left"/>
      <w:pPr>
        <w:ind w:left="1020" w:hanging="360"/>
      </w:pPr>
      <w:rPr>
        <w:rFonts w:ascii="Symbol" w:hAnsi="Symbol"/>
      </w:rPr>
    </w:lvl>
    <w:lvl w:ilvl="8" w:tplc="A6627002">
      <w:start w:val="1"/>
      <w:numFmt w:val="bullet"/>
      <w:lvlText w:val=""/>
      <w:lvlJc w:val="left"/>
      <w:pPr>
        <w:ind w:left="1020" w:hanging="360"/>
      </w:pPr>
      <w:rPr>
        <w:rFonts w:ascii="Symbol" w:hAnsi="Symbol"/>
      </w:rPr>
    </w:lvl>
  </w:abstractNum>
  <w:abstractNum w:abstractNumId="26" w15:restartNumberingAfterBreak="0">
    <w:nsid w:val="686B178A"/>
    <w:multiLevelType w:val="hybridMultilevel"/>
    <w:tmpl w:val="DC8A413C"/>
    <w:lvl w:ilvl="0" w:tplc="6D8C0A58">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90655BE"/>
    <w:multiLevelType w:val="hybridMultilevel"/>
    <w:tmpl w:val="6F56D602"/>
    <w:lvl w:ilvl="0" w:tplc="477AA460">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B654753"/>
    <w:multiLevelType w:val="hybridMultilevel"/>
    <w:tmpl w:val="E9EA3B10"/>
    <w:lvl w:ilvl="0" w:tplc="6D8C0A58">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BDC17DE"/>
    <w:multiLevelType w:val="hybridMultilevel"/>
    <w:tmpl w:val="B2C24722"/>
    <w:lvl w:ilvl="0" w:tplc="0ED08108">
      <w:start w:val="1"/>
      <w:numFmt w:val="bullet"/>
      <w:lvlText w:val="-"/>
      <w:lvlJc w:val="left"/>
      <w:pPr>
        <w:ind w:left="360" w:hanging="360"/>
      </w:pPr>
      <w:rPr>
        <w:rFonts w:ascii="Arial" w:eastAsia="Times New Roman" w:hAnsi="Arial" w:cs="Aria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6CBC3436"/>
    <w:multiLevelType w:val="hybridMultilevel"/>
    <w:tmpl w:val="5290C830"/>
    <w:lvl w:ilvl="0" w:tplc="88C8D726">
      <w:start w:val="1"/>
      <w:numFmt w:val="bullet"/>
      <w:lvlText w:val=""/>
      <w:lvlJc w:val="left"/>
      <w:pPr>
        <w:ind w:left="1020" w:hanging="360"/>
      </w:pPr>
      <w:rPr>
        <w:rFonts w:ascii="Symbol" w:hAnsi="Symbol"/>
      </w:rPr>
    </w:lvl>
    <w:lvl w:ilvl="1" w:tplc="84C868C8">
      <w:start w:val="1"/>
      <w:numFmt w:val="bullet"/>
      <w:lvlText w:val=""/>
      <w:lvlJc w:val="left"/>
      <w:pPr>
        <w:ind w:left="1020" w:hanging="360"/>
      </w:pPr>
      <w:rPr>
        <w:rFonts w:ascii="Symbol" w:hAnsi="Symbol"/>
      </w:rPr>
    </w:lvl>
    <w:lvl w:ilvl="2" w:tplc="4A82EA3A">
      <w:start w:val="1"/>
      <w:numFmt w:val="bullet"/>
      <w:lvlText w:val=""/>
      <w:lvlJc w:val="left"/>
      <w:pPr>
        <w:ind w:left="1020" w:hanging="360"/>
      </w:pPr>
      <w:rPr>
        <w:rFonts w:ascii="Symbol" w:hAnsi="Symbol"/>
      </w:rPr>
    </w:lvl>
    <w:lvl w:ilvl="3" w:tplc="3E92D284">
      <w:start w:val="1"/>
      <w:numFmt w:val="bullet"/>
      <w:lvlText w:val=""/>
      <w:lvlJc w:val="left"/>
      <w:pPr>
        <w:ind w:left="1020" w:hanging="360"/>
      </w:pPr>
      <w:rPr>
        <w:rFonts w:ascii="Symbol" w:hAnsi="Symbol"/>
      </w:rPr>
    </w:lvl>
    <w:lvl w:ilvl="4" w:tplc="B5EEF918">
      <w:start w:val="1"/>
      <w:numFmt w:val="bullet"/>
      <w:lvlText w:val=""/>
      <w:lvlJc w:val="left"/>
      <w:pPr>
        <w:ind w:left="1020" w:hanging="360"/>
      </w:pPr>
      <w:rPr>
        <w:rFonts w:ascii="Symbol" w:hAnsi="Symbol"/>
      </w:rPr>
    </w:lvl>
    <w:lvl w:ilvl="5" w:tplc="D35279FC">
      <w:start w:val="1"/>
      <w:numFmt w:val="bullet"/>
      <w:lvlText w:val=""/>
      <w:lvlJc w:val="left"/>
      <w:pPr>
        <w:ind w:left="1020" w:hanging="360"/>
      </w:pPr>
      <w:rPr>
        <w:rFonts w:ascii="Symbol" w:hAnsi="Symbol"/>
      </w:rPr>
    </w:lvl>
    <w:lvl w:ilvl="6" w:tplc="3E2C8502">
      <w:start w:val="1"/>
      <w:numFmt w:val="bullet"/>
      <w:lvlText w:val=""/>
      <w:lvlJc w:val="left"/>
      <w:pPr>
        <w:ind w:left="1020" w:hanging="360"/>
      </w:pPr>
      <w:rPr>
        <w:rFonts w:ascii="Symbol" w:hAnsi="Symbol"/>
      </w:rPr>
    </w:lvl>
    <w:lvl w:ilvl="7" w:tplc="0BE81980">
      <w:start w:val="1"/>
      <w:numFmt w:val="bullet"/>
      <w:lvlText w:val=""/>
      <w:lvlJc w:val="left"/>
      <w:pPr>
        <w:ind w:left="1020" w:hanging="360"/>
      </w:pPr>
      <w:rPr>
        <w:rFonts w:ascii="Symbol" w:hAnsi="Symbol"/>
      </w:rPr>
    </w:lvl>
    <w:lvl w:ilvl="8" w:tplc="A566C188">
      <w:start w:val="1"/>
      <w:numFmt w:val="bullet"/>
      <w:lvlText w:val=""/>
      <w:lvlJc w:val="left"/>
      <w:pPr>
        <w:ind w:left="1020" w:hanging="360"/>
      </w:pPr>
      <w:rPr>
        <w:rFonts w:ascii="Symbol" w:hAnsi="Symbol"/>
      </w:rPr>
    </w:lvl>
  </w:abstractNum>
  <w:abstractNum w:abstractNumId="31" w15:restartNumberingAfterBreak="0">
    <w:nsid w:val="78D303C2"/>
    <w:multiLevelType w:val="hybridMultilevel"/>
    <w:tmpl w:val="6930D14C"/>
    <w:lvl w:ilvl="0" w:tplc="25D60C0C">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F967C41"/>
    <w:multiLevelType w:val="hybridMultilevel"/>
    <w:tmpl w:val="50180946"/>
    <w:lvl w:ilvl="0" w:tplc="35A6AC62">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039969061">
    <w:abstractNumId w:val="10"/>
  </w:num>
  <w:num w:numId="2" w16cid:durableId="1685863440">
    <w:abstractNumId w:val="2"/>
  </w:num>
  <w:num w:numId="3" w16cid:durableId="762799130">
    <w:abstractNumId w:val="11"/>
  </w:num>
  <w:num w:numId="4" w16cid:durableId="1520118115">
    <w:abstractNumId w:val="28"/>
  </w:num>
  <w:num w:numId="5" w16cid:durableId="602999480">
    <w:abstractNumId w:val="23"/>
  </w:num>
  <w:num w:numId="6" w16cid:durableId="403836715">
    <w:abstractNumId w:val="13"/>
  </w:num>
  <w:num w:numId="7" w16cid:durableId="518351913">
    <w:abstractNumId w:val="9"/>
  </w:num>
  <w:num w:numId="8" w16cid:durableId="741412843">
    <w:abstractNumId w:val="3"/>
  </w:num>
  <w:num w:numId="9" w16cid:durableId="1510680640">
    <w:abstractNumId w:val="1"/>
  </w:num>
  <w:num w:numId="10" w16cid:durableId="443770208">
    <w:abstractNumId w:val="24"/>
  </w:num>
  <w:num w:numId="11" w16cid:durableId="687297615">
    <w:abstractNumId w:val="29"/>
  </w:num>
  <w:num w:numId="12" w16cid:durableId="132332644">
    <w:abstractNumId w:val="16"/>
  </w:num>
  <w:num w:numId="13" w16cid:durableId="592517424">
    <w:abstractNumId w:val="8"/>
  </w:num>
  <w:num w:numId="14" w16cid:durableId="866022705">
    <w:abstractNumId w:val="31"/>
  </w:num>
  <w:num w:numId="15" w16cid:durableId="431557591">
    <w:abstractNumId w:val="27"/>
  </w:num>
  <w:num w:numId="16" w16cid:durableId="113914104">
    <w:abstractNumId w:val="32"/>
  </w:num>
  <w:num w:numId="17" w16cid:durableId="492260421">
    <w:abstractNumId w:val="6"/>
  </w:num>
  <w:num w:numId="18" w16cid:durableId="1319460203">
    <w:abstractNumId w:val="7"/>
  </w:num>
  <w:num w:numId="19" w16cid:durableId="86997966">
    <w:abstractNumId w:val="26"/>
  </w:num>
  <w:num w:numId="20" w16cid:durableId="1761901918">
    <w:abstractNumId w:val="18"/>
  </w:num>
  <w:num w:numId="21" w16cid:durableId="301816756">
    <w:abstractNumId w:val="21"/>
  </w:num>
  <w:num w:numId="22" w16cid:durableId="115756019">
    <w:abstractNumId w:val="17"/>
  </w:num>
  <w:num w:numId="23" w16cid:durableId="1980961058">
    <w:abstractNumId w:val="22"/>
  </w:num>
  <w:num w:numId="24" w16cid:durableId="593711562">
    <w:abstractNumId w:val="12"/>
  </w:num>
  <w:num w:numId="25" w16cid:durableId="1948583359">
    <w:abstractNumId w:val="19"/>
  </w:num>
  <w:num w:numId="26" w16cid:durableId="277375423">
    <w:abstractNumId w:val="5"/>
  </w:num>
  <w:num w:numId="27" w16cid:durableId="722949880">
    <w:abstractNumId w:val="25"/>
  </w:num>
  <w:num w:numId="28" w16cid:durableId="1635211973">
    <w:abstractNumId w:val="20"/>
  </w:num>
  <w:num w:numId="29" w16cid:durableId="317540760">
    <w:abstractNumId w:val="30"/>
  </w:num>
  <w:num w:numId="30" w16cid:durableId="435248529">
    <w:abstractNumId w:val="15"/>
  </w:num>
  <w:num w:numId="31" w16cid:durableId="1330327831">
    <w:abstractNumId w:val="14"/>
  </w:num>
  <w:num w:numId="32" w16cid:durableId="1961566344">
    <w:abstractNumId w:val="4"/>
  </w:num>
  <w:num w:numId="33" w16cid:durableId="1664242226">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1808" w:allStyles="0" w:customStyles="0" w:latentStyles="0" w:stylesInUse="1" w:headingStyles="0" w:numberingStyles="0" w:tableStyles="0" w:directFormattingOnRuns="0" w:directFormattingOnParagraphs="0" w:directFormattingOnNumbering="0" w:directFormattingOnTables="1" w:clearFormatting="1" w:top3HeadingStyles="0" w:visibleStyles="0" w:alternateStyleNames="0"/>
  <w:documentProtection w:edit="readOnly" w:enforcement="1" w:spinCount="100000" w:hashValue="Y196ExOZMGH6uIRmnQS7oQznPeQP8Xiyo1jS4yakzhsXucAGUiKnCBGqS7+/pTrhJ8lMvZV+yLaqre11OM5mSg==" w:saltValue="kcfFee9bOO1egRAHDZCIOg==" w:algorithmName="SHA-512"/>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5B0C"/>
    <w:rsid w:val="00000ABE"/>
    <w:rsid w:val="00000DD5"/>
    <w:rsid w:val="00000DFC"/>
    <w:rsid w:val="00001254"/>
    <w:rsid w:val="00001451"/>
    <w:rsid w:val="00004A0E"/>
    <w:rsid w:val="0000588E"/>
    <w:rsid w:val="0000620A"/>
    <w:rsid w:val="0000661F"/>
    <w:rsid w:val="00006FC9"/>
    <w:rsid w:val="000101EF"/>
    <w:rsid w:val="00013EAC"/>
    <w:rsid w:val="0001520B"/>
    <w:rsid w:val="00017D73"/>
    <w:rsid w:val="000215AA"/>
    <w:rsid w:val="00024CCB"/>
    <w:rsid w:val="00026856"/>
    <w:rsid w:val="000307EE"/>
    <w:rsid w:val="00032122"/>
    <w:rsid w:val="00032399"/>
    <w:rsid w:val="000332CF"/>
    <w:rsid w:val="00033E3E"/>
    <w:rsid w:val="0003508F"/>
    <w:rsid w:val="00036D3A"/>
    <w:rsid w:val="000370C8"/>
    <w:rsid w:val="00037A6A"/>
    <w:rsid w:val="000411A4"/>
    <w:rsid w:val="00043DE2"/>
    <w:rsid w:val="00044246"/>
    <w:rsid w:val="00045997"/>
    <w:rsid w:val="00047551"/>
    <w:rsid w:val="00050A2C"/>
    <w:rsid w:val="00053457"/>
    <w:rsid w:val="00053BAD"/>
    <w:rsid w:val="000555E2"/>
    <w:rsid w:val="00056EF6"/>
    <w:rsid w:val="0005715E"/>
    <w:rsid w:val="00064017"/>
    <w:rsid w:val="0006588A"/>
    <w:rsid w:val="000735FA"/>
    <w:rsid w:val="00073712"/>
    <w:rsid w:val="00073CAE"/>
    <w:rsid w:val="00075F5D"/>
    <w:rsid w:val="00076CB6"/>
    <w:rsid w:val="000839D6"/>
    <w:rsid w:val="000845A8"/>
    <w:rsid w:val="00084627"/>
    <w:rsid w:val="00085BF3"/>
    <w:rsid w:val="000913B7"/>
    <w:rsid w:val="00092B5D"/>
    <w:rsid w:val="000936A1"/>
    <w:rsid w:val="00094589"/>
    <w:rsid w:val="000947AF"/>
    <w:rsid w:val="000A05F1"/>
    <w:rsid w:val="000A0747"/>
    <w:rsid w:val="000A13A4"/>
    <w:rsid w:val="000A1760"/>
    <w:rsid w:val="000A48A0"/>
    <w:rsid w:val="000A6D71"/>
    <w:rsid w:val="000B0779"/>
    <w:rsid w:val="000B193D"/>
    <w:rsid w:val="000B2A30"/>
    <w:rsid w:val="000B2B49"/>
    <w:rsid w:val="000C132C"/>
    <w:rsid w:val="000C367C"/>
    <w:rsid w:val="000C4D29"/>
    <w:rsid w:val="000C7BF0"/>
    <w:rsid w:val="000C7E30"/>
    <w:rsid w:val="000D0502"/>
    <w:rsid w:val="000D4908"/>
    <w:rsid w:val="000D50E0"/>
    <w:rsid w:val="000D7A6F"/>
    <w:rsid w:val="000E0C29"/>
    <w:rsid w:val="000E103F"/>
    <w:rsid w:val="000E266D"/>
    <w:rsid w:val="000E3ACD"/>
    <w:rsid w:val="000E49EC"/>
    <w:rsid w:val="000E4F0D"/>
    <w:rsid w:val="000E7EDD"/>
    <w:rsid w:val="000F12E8"/>
    <w:rsid w:val="000F3189"/>
    <w:rsid w:val="000F4F8D"/>
    <w:rsid w:val="000F7577"/>
    <w:rsid w:val="00102AB2"/>
    <w:rsid w:val="00105C54"/>
    <w:rsid w:val="001078EB"/>
    <w:rsid w:val="001120FA"/>
    <w:rsid w:val="0011327A"/>
    <w:rsid w:val="00113573"/>
    <w:rsid w:val="001164DF"/>
    <w:rsid w:val="0011733F"/>
    <w:rsid w:val="001175B5"/>
    <w:rsid w:val="00121F19"/>
    <w:rsid w:val="00122E02"/>
    <w:rsid w:val="0012464D"/>
    <w:rsid w:val="00124B76"/>
    <w:rsid w:val="001262BD"/>
    <w:rsid w:val="00131277"/>
    <w:rsid w:val="0013167C"/>
    <w:rsid w:val="0013198F"/>
    <w:rsid w:val="0013275A"/>
    <w:rsid w:val="00137D23"/>
    <w:rsid w:val="00140994"/>
    <w:rsid w:val="00143B01"/>
    <w:rsid w:val="00146895"/>
    <w:rsid w:val="00146C3B"/>
    <w:rsid w:val="00146E30"/>
    <w:rsid w:val="00150EC2"/>
    <w:rsid w:val="00151A29"/>
    <w:rsid w:val="001528B2"/>
    <w:rsid w:val="00154034"/>
    <w:rsid w:val="001573E1"/>
    <w:rsid w:val="00160831"/>
    <w:rsid w:val="00161F35"/>
    <w:rsid w:val="00161FC9"/>
    <w:rsid w:val="00163FFD"/>
    <w:rsid w:val="001703D0"/>
    <w:rsid w:val="0017209B"/>
    <w:rsid w:val="00174162"/>
    <w:rsid w:val="00174CA5"/>
    <w:rsid w:val="00180F85"/>
    <w:rsid w:val="00184161"/>
    <w:rsid w:val="001842F2"/>
    <w:rsid w:val="001845B1"/>
    <w:rsid w:val="00187224"/>
    <w:rsid w:val="00187E47"/>
    <w:rsid w:val="00191BDE"/>
    <w:rsid w:val="00191E26"/>
    <w:rsid w:val="0019287D"/>
    <w:rsid w:val="00193093"/>
    <w:rsid w:val="00193967"/>
    <w:rsid w:val="00197E2F"/>
    <w:rsid w:val="001A1771"/>
    <w:rsid w:val="001A375C"/>
    <w:rsid w:val="001A5AD0"/>
    <w:rsid w:val="001B115E"/>
    <w:rsid w:val="001B2524"/>
    <w:rsid w:val="001B2EA7"/>
    <w:rsid w:val="001B4E2E"/>
    <w:rsid w:val="001B7B29"/>
    <w:rsid w:val="001B7E7F"/>
    <w:rsid w:val="001C23D6"/>
    <w:rsid w:val="001C285C"/>
    <w:rsid w:val="001C3EC9"/>
    <w:rsid w:val="001C52B3"/>
    <w:rsid w:val="001C6546"/>
    <w:rsid w:val="001D2F04"/>
    <w:rsid w:val="001D36C3"/>
    <w:rsid w:val="001D430E"/>
    <w:rsid w:val="001D5D4A"/>
    <w:rsid w:val="001E1494"/>
    <w:rsid w:val="001E2D04"/>
    <w:rsid w:val="001E2D6A"/>
    <w:rsid w:val="001E3098"/>
    <w:rsid w:val="001E4F99"/>
    <w:rsid w:val="001E63DF"/>
    <w:rsid w:val="001F2D5B"/>
    <w:rsid w:val="001F423C"/>
    <w:rsid w:val="0020004C"/>
    <w:rsid w:val="00201EFF"/>
    <w:rsid w:val="00204BEE"/>
    <w:rsid w:val="00204C2E"/>
    <w:rsid w:val="002059E9"/>
    <w:rsid w:val="00205CDE"/>
    <w:rsid w:val="002064CE"/>
    <w:rsid w:val="00210199"/>
    <w:rsid w:val="0021064C"/>
    <w:rsid w:val="00211185"/>
    <w:rsid w:val="002114D9"/>
    <w:rsid w:val="0021377B"/>
    <w:rsid w:val="00213AFF"/>
    <w:rsid w:val="00214950"/>
    <w:rsid w:val="00221FEA"/>
    <w:rsid w:val="002243C5"/>
    <w:rsid w:val="00224A5E"/>
    <w:rsid w:val="00224E84"/>
    <w:rsid w:val="00227744"/>
    <w:rsid w:val="00230D12"/>
    <w:rsid w:val="002325DB"/>
    <w:rsid w:val="0023314F"/>
    <w:rsid w:val="0024000F"/>
    <w:rsid w:val="0024060D"/>
    <w:rsid w:val="00241C09"/>
    <w:rsid w:val="00245CE7"/>
    <w:rsid w:val="00247DC5"/>
    <w:rsid w:val="00251703"/>
    <w:rsid w:val="00253814"/>
    <w:rsid w:val="00254855"/>
    <w:rsid w:val="00255FA4"/>
    <w:rsid w:val="00263C8C"/>
    <w:rsid w:val="00267125"/>
    <w:rsid w:val="00267148"/>
    <w:rsid w:val="00270105"/>
    <w:rsid w:val="00270182"/>
    <w:rsid w:val="0027366A"/>
    <w:rsid w:val="00281F78"/>
    <w:rsid w:val="00286AFC"/>
    <w:rsid w:val="0028781C"/>
    <w:rsid w:val="00293693"/>
    <w:rsid w:val="00294289"/>
    <w:rsid w:val="00295925"/>
    <w:rsid w:val="0029643D"/>
    <w:rsid w:val="002976EB"/>
    <w:rsid w:val="002A03FD"/>
    <w:rsid w:val="002A1870"/>
    <w:rsid w:val="002A47DB"/>
    <w:rsid w:val="002A68F5"/>
    <w:rsid w:val="002B0831"/>
    <w:rsid w:val="002B1843"/>
    <w:rsid w:val="002B2131"/>
    <w:rsid w:val="002B2F1F"/>
    <w:rsid w:val="002B3AD4"/>
    <w:rsid w:val="002B4D8D"/>
    <w:rsid w:val="002B5E8F"/>
    <w:rsid w:val="002C3721"/>
    <w:rsid w:val="002C3B2E"/>
    <w:rsid w:val="002C3D91"/>
    <w:rsid w:val="002C6235"/>
    <w:rsid w:val="002D12BF"/>
    <w:rsid w:val="002D1F99"/>
    <w:rsid w:val="002D222E"/>
    <w:rsid w:val="002D22EA"/>
    <w:rsid w:val="002D2CD0"/>
    <w:rsid w:val="002D2D50"/>
    <w:rsid w:val="002D3179"/>
    <w:rsid w:val="002D7E3D"/>
    <w:rsid w:val="002E1A33"/>
    <w:rsid w:val="002E3B76"/>
    <w:rsid w:val="002E64F5"/>
    <w:rsid w:val="002E6EA2"/>
    <w:rsid w:val="002F0DB6"/>
    <w:rsid w:val="002F1908"/>
    <w:rsid w:val="002F1DBC"/>
    <w:rsid w:val="002F3B30"/>
    <w:rsid w:val="002F49F6"/>
    <w:rsid w:val="002F5A3C"/>
    <w:rsid w:val="00301207"/>
    <w:rsid w:val="00302858"/>
    <w:rsid w:val="00302AFF"/>
    <w:rsid w:val="00306888"/>
    <w:rsid w:val="003075A9"/>
    <w:rsid w:val="003121CD"/>
    <w:rsid w:val="00312D9F"/>
    <w:rsid w:val="00315C7D"/>
    <w:rsid w:val="0031624E"/>
    <w:rsid w:val="003163A9"/>
    <w:rsid w:val="003169B0"/>
    <w:rsid w:val="00316EC5"/>
    <w:rsid w:val="00320122"/>
    <w:rsid w:val="00321A85"/>
    <w:rsid w:val="003229F6"/>
    <w:rsid w:val="00322C79"/>
    <w:rsid w:val="00326AF9"/>
    <w:rsid w:val="00327E56"/>
    <w:rsid w:val="00330080"/>
    <w:rsid w:val="0033104B"/>
    <w:rsid w:val="003329A6"/>
    <w:rsid w:val="003336E6"/>
    <w:rsid w:val="00335284"/>
    <w:rsid w:val="003364DB"/>
    <w:rsid w:val="003365FD"/>
    <w:rsid w:val="0034022F"/>
    <w:rsid w:val="003449BC"/>
    <w:rsid w:val="0034648C"/>
    <w:rsid w:val="00346A8C"/>
    <w:rsid w:val="003470D1"/>
    <w:rsid w:val="00347710"/>
    <w:rsid w:val="003505C0"/>
    <w:rsid w:val="00350BDA"/>
    <w:rsid w:val="003523F9"/>
    <w:rsid w:val="00353B71"/>
    <w:rsid w:val="00355A4E"/>
    <w:rsid w:val="00357507"/>
    <w:rsid w:val="0036095E"/>
    <w:rsid w:val="00360D09"/>
    <w:rsid w:val="003615D1"/>
    <w:rsid w:val="003620F9"/>
    <w:rsid w:val="003633E2"/>
    <w:rsid w:val="003634AA"/>
    <w:rsid w:val="00365D39"/>
    <w:rsid w:val="003662B8"/>
    <w:rsid w:val="00370FC9"/>
    <w:rsid w:val="00371957"/>
    <w:rsid w:val="00372D1A"/>
    <w:rsid w:val="003742CA"/>
    <w:rsid w:val="00374576"/>
    <w:rsid w:val="00375EED"/>
    <w:rsid w:val="00382846"/>
    <w:rsid w:val="003832F2"/>
    <w:rsid w:val="0038593B"/>
    <w:rsid w:val="00386A9B"/>
    <w:rsid w:val="00392A79"/>
    <w:rsid w:val="00393FDF"/>
    <w:rsid w:val="0039406A"/>
    <w:rsid w:val="00394756"/>
    <w:rsid w:val="00395392"/>
    <w:rsid w:val="00395815"/>
    <w:rsid w:val="003A0674"/>
    <w:rsid w:val="003A1FF5"/>
    <w:rsid w:val="003A22C0"/>
    <w:rsid w:val="003A2EDF"/>
    <w:rsid w:val="003A4427"/>
    <w:rsid w:val="003A4C94"/>
    <w:rsid w:val="003A509A"/>
    <w:rsid w:val="003B1500"/>
    <w:rsid w:val="003B159B"/>
    <w:rsid w:val="003B1977"/>
    <w:rsid w:val="003B4918"/>
    <w:rsid w:val="003B6843"/>
    <w:rsid w:val="003B7F57"/>
    <w:rsid w:val="003C0345"/>
    <w:rsid w:val="003C0626"/>
    <w:rsid w:val="003C1096"/>
    <w:rsid w:val="003C1E54"/>
    <w:rsid w:val="003C2F7A"/>
    <w:rsid w:val="003C42DB"/>
    <w:rsid w:val="003C459B"/>
    <w:rsid w:val="003C5D04"/>
    <w:rsid w:val="003D3084"/>
    <w:rsid w:val="003D5CA4"/>
    <w:rsid w:val="003D7A22"/>
    <w:rsid w:val="003E08A5"/>
    <w:rsid w:val="003E13CD"/>
    <w:rsid w:val="003E2039"/>
    <w:rsid w:val="003E2BB9"/>
    <w:rsid w:val="003E3256"/>
    <w:rsid w:val="003E5787"/>
    <w:rsid w:val="003F0A0F"/>
    <w:rsid w:val="00401BEB"/>
    <w:rsid w:val="004024C9"/>
    <w:rsid w:val="004030E7"/>
    <w:rsid w:val="004045D8"/>
    <w:rsid w:val="00404905"/>
    <w:rsid w:val="0040529A"/>
    <w:rsid w:val="004054CE"/>
    <w:rsid w:val="00405878"/>
    <w:rsid w:val="00406290"/>
    <w:rsid w:val="00407736"/>
    <w:rsid w:val="00411059"/>
    <w:rsid w:val="004132DE"/>
    <w:rsid w:val="00413799"/>
    <w:rsid w:val="00416F9E"/>
    <w:rsid w:val="00417B40"/>
    <w:rsid w:val="004207CE"/>
    <w:rsid w:val="00420BA9"/>
    <w:rsid w:val="00420F9B"/>
    <w:rsid w:val="00421558"/>
    <w:rsid w:val="00423D99"/>
    <w:rsid w:val="004266E1"/>
    <w:rsid w:val="00426A3E"/>
    <w:rsid w:val="004309E6"/>
    <w:rsid w:val="00431E14"/>
    <w:rsid w:val="004413F1"/>
    <w:rsid w:val="00441634"/>
    <w:rsid w:val="00441B06"/>
    <w:rsid w:val="00444C27"/>
    <w:rsid w:val="00447AEF"/>
    <w:rsid w:val="00450CD0"/>
    <w:rsid w:val="00452588"/>
    <w:rsid w:val="00453135"/>
    <w:rsid w:val="004577BB"/>
    <w:rsid w:val="00457AEA"/>
    <w:rsid w:val="00464157"/>
    <w:rsid w:val="00466697"/>
    <w:rsid w:val="0046731A"/>
    <w:rsid w:val="00467A52"/>
    <w:rsid w:val="0047070E"/>
    <w:rsid w:val="00470DD0"/>
    <w:rsid w:val="00471A83"/>
    <w:rsid w:val="00483487"/>
    <w:rsid w:val="00484B03"/>
    <w:rsid w:val="00486BF4"/>
    <w:rsid w:val="004916BC"/>
    <w:rsid w:val="00491D7A"/>
    <w:rsid w:val="00494482"/>
    <w:rsid w:val="0049574F"/>
    <w:rsid w:val="004957AC"/>
    <w:rsid w:val="00496CC4"/>
    <w:rsid w:val="0049754C"/>
    <w:rsid w:val="004A3F4C"/>
    <w:rsid w:val="004A5A5D"/>
    <w:rsid w:val="004B0DFD"/>
    <w:rsid w:val="004B3A39"/>
    <w:rsid w:val="004C03D4"/>
    <w:rsid w:val="004C08C8"/>
    <w:rsid w:val="004C0AFA"/>
    <w:rsid w:val="004C1FFA"/>
    <w:rsid w:val="004C3A71"/>
    <w:rsid w:val="004D1505"/>
    <w:rsid w:val="004D4EEE"/>
    <w:rsid w:val="004D6C6A"/>
    <w:rsid w:val="004D7606"/>
    <w:rsid w:val="004E08CB"/>
    <w:rsid w:val="004E0B99"/>
    <w:rsid w:val="004E0E58"/>
    <w:rsid w:val="004E1601"/>
    <w:rsid w:val="004E2A31"/>
    <w:rsid w:val="004E3B4A"/>
    <w:rsid w:val="004E4052"/>
    <w:rsid w:val="004E44E7"/>
    <w:rsid w:val="004E7647"/>
    <w:rsid w:val="004F330E"/>
    <w:rsid w:val="004F6450"/>
    <w:rsid w:val="004F7A2B"/>
    <w:rsid w:val="0050049F"/>
    <w:rsid w:val="00503439"/>
    <w:rsid w:val="0050689C"/>
    <w:rsid w:val="005068E0"/>
    <w:rsid w:val="00507982"/>
    <w:rsid w:val="00507E39"/>
    <w:rsid w:val="005120D4"/>
    <w:rsid w:val="005122AF"/>
    <w:rsid w:val="005158CB"/>
    <w:rsid w:val="00521BCF"/>
    <w:rsid w:val="00522026"/>
    <w:rsid w:val="0053175B"/>
    <w:rsid w:val="00535423"/>
    <w:rsid w:val="00535EE2"/>
    <w:rsid w:val="00536B12"/>
    <w:rsid w:val="00541493"/>
    <w:rsid w:val="00543332"/>
    <w:rsid w:val="00550001"/>
    <w:rsid w:val="00552346"/>
    <w:rsid w:val="00553D95"/>
    <w:rsid w:val="00554755"/>
    <w:rsid w:val="00554E5F"/>
    <w:rsid w:val="00555B4C"/>
    <w:rsid w:val="00555CAE"/>
    <w:rsid w:val="00556334"/>
    <w:rsid w:val="005566FE"/>
    <w:rsid w:val="005610A6"/>
    <w:rsid w:val="0056126A"/>
    <w:rsid w:val="00561440"/>
    <w:rsid w:val="00561BCD"/>
    <w:rsid w:val="005631CB"/>
    <w:rsid w:val="00565785"/>
    <w:rsid w:val="005703E5"/>
    <w:rsid w:val="00570F8F"/>
    <w:rsid w:val="005732A5"/>
    <w:rsid w:val="0057762D"/>
    <w:rsid w:val="00577DA3"/>
    <w:rsid w:val="00581485"/>
    <w:rsid w:val="00584E80"/>
    <w:rsid w:val="00586E25"/>
    <w:rsid w:val="00591865"/>
    <w:rsid w:val="00593731"/>
    <w:rsid w:val="00594E6E"/>
    <w:rsid w:val="005A227A"/>
    <w:rsid w:val="005A2628"/>
    <w:rsid w:val="005A58D4"/>
    <w:rsid w:val="005A5A6C"/>
    <w:rsid w:val="005A5AE5"/>
    <w:rsid w:val="005A613B"/>
    <w:rsid w:val="005B6010"/>
    <w:rsid w:val="005B64E4"/>
    <w:rsid w:val="005C09A6"/>
    <w:rsid w:val="005C0EFC"/>
    <w:rsid w:val="005C3922"/>
    <w:rsid w:val="005C4D14"/>
    <w:rsid w:val="005C5EB3"/>
    <w:rsid w:val="005C70D1"/>
    <w:rsid w:val="005D0A26"/>
    <w:rsid w:val="005D267B"/>
    <w:rsid w:val="005D3034"/>
    <w:rsid w:val="005D3420"/>
    <w:rsid w:val="005D3A06"/>
    <w:rsid w:val="005D3E16"/>
    <w:rsid w:val="005D5D93"/>
    <w:rsid w:val="005E0E62"/>
    <w:rsid w:val="005E0E71"/>
    <w:rsid w:val="005E2CB5"/>
    <w:rsid w:val="005E47E5"/>
    <w:rsid w:val="005F22AA"/>
    <w:rsid w:val="005F3891"/>
    <w:rsid w:val="005F4EE4"/>
    <w:rsid w:val="00600A35"/>
    <w:rsid w:val="00602FA2"/>
    <w:rsid w:val="00605E62"/>
    <w:rsid w:val="006105EE"/>
    <w:rsid w:val="00611880"/>
    <w:rsid w:val="00614008"/>
    <w:rsid w:val="0061569D"/>
    <w:rsid w:val="006162E4"/>
    <w:rsid w:val="00617ACD"/>
    <w:rsid w:val="00622D38"/>
    <w:rsid w:val="006236D0"/>
    <w:rsid w:val="0062490A"/>
    <w:rsid w:val="00625E1E"/>
    <w:rsid w:val="006308A9"/>
    <w:rsid w:val="00636CD4"/>
    <w:rsid w:val="00637492"/>
    <w:rsid w:val="0064075A"/>
    <w:rsid w:val="0064221A"/>
    <w:rsid w:val="00643DF0"/>
    <w:rsid w:val="00645F94"/>
    <w:rsid w:val="00646464"/>
    <w:rsid w:val="006477D9"/>
    <w:rsid w:val="00647DD3"/>
    <w:rsid w:val="006526F9"/>
    <w:rsid w:val="0065633C"/>
    <w:rsid w:val="00657E40"/>
    <w:rsid w:val="006601D3"/>
    <w:rsid w:val="0066124E"/>
    <w:rsid w:val="0066199A"/>
    <w:rsid w:val="00663FE1"/>
    <w:rsid w:val="00664331"/>
    <w:rsid w:val="006708CE"/>
    <w:rsid w:val="00673AEA"/>
    <w:rsid w:val="0067692C"/>
    <w:rsid w:val="00682BBA"/>
    <w:rsid w:val="00682DEC"/>
    <w:rsid w:val="00684B32"/>
    <w:rsid w:val="006877FC"/>
    <w:rsid w:val="006942FD"/>
    <w:rsid w:val="006958B4"/>
    <w:rsid w:val="00695A6F"/>
    <w:rsid w:val="0069604A"/>
    <w:rsid w:val="006964A8"/>
    <w:rsid w:val="00697D47"/>
    <w:rsid w:val="006A02B1"/>
    <w:rsid w:val="006A40B9"/>
    <w:rsid w:val="006A761D"/>
    <w:rsid w:val="006B1B20"/>
    <w:rsid w:val="006B2798"/>
    <w:rsid w:val="006B7982"/>
    <w:rsid w:val="006B7AE7"/>
    <w:rsid w:val="006C2286"/>
    <w:rsid w:val="006C6C2B"/>
    <w:rsid w:val="006C78D0"/>
    <w:rsid w:val="006D22BA"/>
    <w:rsid w:val="006D4AB5"/>
    <w:rsid w:val="006D5B0B"/>
    <w:rsid w:val="006D7C6F"/>
    <w:rsid w:val="006D7DB1"/>
    <w:rsid w:val="006E1300"/>
    <w:rsid w:val="006E1969"/>
    <w:rsid w:val="006E1C68"/>
    <w:rsid w:val="006E2405"/>
    <w:rsid w:val="006E2937"/>
    <w:rsid w:val="006E2D96"/>
    <w:rsid w:val="006E340C"/>
    <w:rsid w:val="006F1743"/>
    <w:rsid w:val="006F24EE"/>
    <w:rsid w:val="006F3066"/>
    <w:rsid w:val="006F4AD6"/>
    <w:rsid w:val="006F6CA7"/>
    <w:rsid w:val="0070170C"/>
    <w:rsid w:val="00701779"/>
    <w:rsid w:val="00701E0D"/>
    <w:rsid w:val="0070383A"/>
    <w:rsid w:val="00704898"/>
    <w:rsid w:val="007136BE"/>
    <w:rsid w:val="00713916"/>
    <w:rsid w:val="00714567"/>
    <w:rsid w:val="00714AD5"/>
    <w:rsid w:val="00715297"/>
    <w:rsid w:val="007157DA"/>
    <w:rsid w:val="00715C35"/>
    <w:rsid w:val="007170C1"/>
    <w:rsid w:val="00720117"/>
    <w:rsid w:val="00720CC7"/>
    <w:rsid w:val="0072120E"/>
    <w:rsid w:val="007232C6"/>
    <w:rsid w:val="00725D8A"/>
    <w:rsid w:val="00730F99"/>
    <w:rsid w:val="007335E8"/>
    <w:rsid w:val="00733663"/>
    <w:rsid w:val="00733F89"/>
    <w:rsid w:val="00734881"/>
    <w:rsid w:val="007354ED"/>
    <w:rsid w:val="00737702"/>
    <w:rsid w:val="007379F4"/>
    <w:rsid w:val="007411F1"/>
    <w:rsid w:val="00741721"/>
    <w:rsid w:val="007451C5"/>
    <w:rsid w:val="00745769"/>
    <w:rsid w:val="00747CC0"/>
    <w:rsid w:val="00750D40"/>
    <w:rsid w:val="00751159"/>
    <w:rsid w:val="00751BD2"/>
    <w:rsid w:val="00751CF0"/>
    <w:rsid w:val="007527E7"/>
    <w:rsid w:val="00754C70"/>
    <w:rsid w:val="0075562F"/>
    <w:rsid w:val="00755991"/>
    <w:rsid w:val="00755B0C"/>
    <w:rsid w:val="007566CE"/>
    <w:rsid w:val="007568CF"/>
    <w:rsid w:val="007579B1"/>
    <w:rsid w:val="00761620"/>
    <w:rsid w:val="00762813"/>
    <w:rsid w:val="00762F36"/>
    <w:rsid w:val="007631A3"/>
    <w:rsid w:val="00763632"/>
    <w:rsid w:val="00763A15"/>
    <w:rsid w:val="00766D75"/>
    <w:rsid w:val="00767AB5"/>
    <w:rsid w:val="007704F8"/>
    <w:rsid w:val="00772E29"/>
    <w:rsid w:val="00775052"/>
    <w:rsid w:val="0077678B"/>
    <w:rsid w:val="00781DC5"/>
    <w:rsid w:val="00783189"/>
    <w:rsid w:val="00785DDD"/>
    <w:rsid w:val="007873B8"/>
    <w:rsid w:val="007873EB"/>
    <w:rsid w:val="0079221C"/>
    <w:rsid w:val="0079419E"/>
    <w:rsid w:val="007A3FE6"/>
    <w:rsid w:val="007A4A1A"/>
    <w:rsid w:val="007A56F7"/>
    <w:rsid w:val="007A7F78"/>
    <w:rsid w:val="007B047A"/>
    <w:rsid w:val="007B368E"/>
    <w:rsid w:val="007B4828"/>
    <w:rsid w:val="007C0AA7"/>
    <w:rsid w:val="007C113B"/>
    <w:rsid w:val="007C323F"/>
    <w:rsid w:val="007C3943"/>
    <w:rsid w:val="007C3D2A"/>
    <w:rsid w:val="007C50C6"/>
    <w:rsid w:val="007C66A4"/>
    <w:rsid w:val="007D1D72"/>
    <w:rsid w:val="007D1E0F"/>
    <w:rsid w:val="007D5CDD"/>
    <w:rsid w:val="007D669B"/>
    <w:rsid w:val="007D6B6D"/>
    <w:rsid w:val="007D7805"/>
    <w:rsid w:val="007E1EAA"/>
    <w:rsid w:val="007E568E"/>
    <w:rsid w:val="007E6F05"/>
    <w:rsid w:val="007E78FD"/>
    <w:rsid w:val="007F0CAE"/>
    <w:rsid w:val="007F2C08"/>
    <w:rsid w:val="007F617B"/>
    <w:rsid w:val="007F66DE"/>
    <w:rsid w:val="007F79B1"/>
    <w:rsid w:val="00803898"/>
    <w:rsid w:val="0080396E"/>
    <w:rsid w:val="00804556"/>
    <w:rsid w:val="008047E3"/>
    <w:rsid w:val="00804D47"/>
    <w:rsid w:val="00805F13"/>
    <w:rsid w:val="0081181E"/>
    <w:rsid w:val="00813E08"/>
    <w:rsid w:val="00814B55"/>
    <w:rsid w:val="0081623D"/>
    <w:rsid w:val="0081646E"/>
    <w:rsid w:val="0081676C"/>
    <w:rsid w:val="00816ADF"/>
    <w:rsid w:val="00817F38"/>
    <w:rsid w:val="008238FE"/>
    <w:rsid w:val="00824E4B"/>
    <w:rsid w:val="008278C9"/>
    <w:rsid w:val="008319A5"/>
    <w:rsid w:val="00832879"/>
    <w:rsid w:val="00843263"/>
    <w:rsid w:val="00844F3E"/>
    <w:rsid w:val="00845F36"/>
    <w:rsid w:val="00846A55"/>
    <w:rsid w:val="00850375"/>
    <w:rsid w:val="008505DE"/>
    <w:rsid w:val="0085074F"/>
    <w:rsid w:val="00851F1C"/>
    <w:rsid w:val="008531F9"/>
    <w:rsid w:val="0085395F"/>
    <w:rsid w:val="00853CA4"/>
    <w:rsid w:val="0085498B"/>
    <w:rsid w:val="00854F8C"/>
    <w:rsid w:val="00857A3D"/>
    <w:rsid w:val="00857A91"/>
    <w:rsid w:val="00862620"/>
    <w:rsid w:val="0086393C"/>
    <w:rsid w:val="0086425A"/>
    <w:rsid w:val="008645D8"/>
    <w:rsid w:val="008652A2"/>
    <w:rsid w:val="00865371"/>
    <w:rsid w:val="00871266"/>
    <w:rsid w:val="00872D7D"/>
    <w:rsid w:val="0087300C"/>
    <w:rsid w:val="0087360D"/>
    <w:rsid w:val="00873F07"/>
    <w:rsid w:val="00873FC1"/>
    <w:rsid w:val="00874227"/>
    <w:rsid w:val="008746E9"/>
    <w:rsid w:val="008764C7"/>
    <w:rsid w:val="00880246"/>
    <w:rsid w:val="00882899"/>
    <w:rsid w:val="00883556"/>
    <w:rsid w:val="008837B5"/>
    <w:rsid w:val="0088425D"/>
    <w:rsid w:val="0088427E"/>
    <w:rsid w:val="00890BB2"/>
    <w:rsid w:val="00893E86"/>
    <w:rsid w:val="008946C0"/>
    <w:rsid w:val="00894F25"/>
    <w:rsid w:val="008963E5"/>
    <w:rsid w:val="008A1FB0"/>
    <w:rsid w:val="008A2217"/>
    <w:rsid w:val="008A7415"/>
    <w:rsid w:val="008B0505"/>
    <w:rsid w:val="008B42DA"/>
    <w:rsid w:val="008B4325"/>
    <w:rsid w:val="008B4571"/>
    <w:rsid w:val="008B57AD"/>
    <w:rsid w:val="008B68FC"/>
    <w:rsid w:val="008B770B"/>
    <w:rsid w:val="008C0699"/>
    <w:rsid w:val="008C1455"/>
    <w:rsid w:val="008C147C"/>
    <w:rsid w:val="008C2F49"/>
    <w:rsid w:val="008C588C"/>
    <w:rsid w:val="008C66E7"/>
    <w:rsid w:val="008D10FA"/>
    <w:rsid w:val="008D1173"/>
    <w:rsid w:val="008D36D0"/>
    <w:rsid w:val="008D7305"/>
    <w:rsid w:val="008D7F7A"/>
    <w:rsid w:val="008E0873"/>
    <w:rsid w:val="008E4AEE"/>
    <w:rsid w:val="008F0E8E"/>
    <w:rsid w:val="008F2BA5"/>
    <w:rsid w:val="008F2CB6"/>
    <w:rsid w:val="008F2EEF"/>
    <w:rsid w:val="008F3541"/>
    <w:rsid w:val="008F4B7B"/>
    <w:rsid w:val="008F6028"/>
    <w:rsid w:val="008F7492"/>
    <w:rsid w:val="00903100"/>
    <w:rsid w:val="00906284"/>
    <w:rsid w:val="009104FB"/>
    <w:rsid w:val="0091127E"/>
    <w:rsid w:val="00913557"/>
    <w:rsid w:val="00913D30"/>
    <w:rsid w:val="00914763"/>
    <w:rsid w:val="00914D00"/>
    <w:rsid w:val="00916D73"/>
    <w:rsid w:val="00920322"/>
    <w:rsid w:val="00923DEB"/>
    <w:rsid w:val="0093042F"/>
    <w:rsid w:val="0093102E"/>
    <w:rsid w:val="00931921"/>
    <w:rsid w:val="00934ECC"/>
    <w:rsid w:val="009359FA"/>
    <w:rsid w:val="00937C1F"/>
    <w:rsid w:val="009401E2"/>
    <w:rsid w:val="009404DA"/>
    <w:rsid w:val="0094101B"/>
    <w:rsid w:val="00944517"/>
    <w:rsid w:val="009456A2"/>
    <w:rsid w:val="0094700B"/>
    <w:rsid w:val="00947985"/>
    <w:rsid w:val="00951990"/>
    <w:rsid w:val="0095427A"/>
    <w:rsid w:val="009546EA"/>
    <w:rsid w:val="00956AE4"/>
    <w:rsid w:val="00960BF4"/>
    <w:rsid w:val="00960FC0"/>
    <w:rsid w:val="00962A0A"/>
    <w:rsid w:val="00962F40"/>
    <w:rsid w:val="00963260"/>
    <w:rsid w:val="00965C24"/>
    <w:rsid w:val="0097042B"/>
    <w:rsid w:val="00970CEC"/>
    <w:rsid w:val="009715CA"/>
    <w:rsid w:val="00972DB3"/>
    <w:rsid w:val="00974E2E"/>
    <w:rsid w:val="009761AB"/>
    <w:rsid w:val="00977457"/>
    <w:rsid w:val="0098056C"/>
    <w:rsid w:val="00980970"/>
    <w:rsid w:val="00981703"/>
    <w:rsid w:val="009822A1"/>
    <w:rsid w:val="00982B3E"/>
    <w:rsid w:val="00982D9A"/>
    <w:rsid w:val="009835FA"/>
    <w:rsid w:val="00983B90"/>
    <w:rsid w:val="00984949"/>
    <w:rsid w:val="0098723F"/>
    <w:rsid w:val="00987D46"/>
    <w:rsid w:val="00990134"/>
    <w:rsid w:val="00997E79"/>
    <w:rsid w:val="009A1C2B"/>
    <w:rsid w:val="009A35E5"/>
    <w:rsid w:val="009A5AC7"/>
    <w:rsid w:val="009A64A5"/>
    <w:rsid w:val="009A7B23"/>
    <w:rsid w:val="009B142E"/>
    <w:rsid w:val="009B1D21"/>
    <w:rsid w:val="009B2B79"/>
    <w:rsid w:val="009B3072"/>
    <w:rsid w:val="009B31C4"/>
    <w:rsid w:val="009B44BB"/>
    <w:rsid w:val="009B461B"/>
    <w:rsid w:val="009C4597"/>
    <w:rsid w:val="009C5ABC"/>
    <w:rsid w:val="009D0EFF"/>
    <w:rsid w:val="009D1C23"/>
    <w:rsid w:val="009D3591"/>
    <w:rsid w:val="009D3855"/>
    <w:rsid w:val="009D3A4C"/>
    <w:rsid w:val="009D4132"/>
    <w:rsid w:val="009D52A9"/>
    <w:rsid w:val="009D6AE0"/>
    <w:rsid w:val="009D6D1C"/>
    <w:rsid w:val="009D7C97"/>
    <w:rsid w:val="009E1F57"/>
    <w:rsid w:val="009E572C"/>
    <w:rsid w:val="009E646B"/>
    <w:rsid w:val="009E6A9F"/>
    <w:rsid w:val="009E7E53"/>
    <w:rsid w:val="009F031A"/>
    <w:rsid w:val="009F0A83"/>
    <w:rsid w:val="009F3A8C"/>
    <w:rsid w:val="009F5D03"/>
    <w:rsid w:val="009F6FD1"/>
    <w:rsid w:val="009F7C98"/>
    <w:rsid w:val="00A03FDD"/>
    <w:rsid w:val="00A04A54"/>
    <w:rsid w:val="00A05AF4"/>
    <w:rsid w:val="00A113C2"/>
    <w:rsid w:val="00A15205"/>
    <w:rsid w:val="00A2236D"/>
    <w:rsid w:val="00A2443C"/>
    <w:rsid w:val="00A253E9"/>
    <w:rsid w:val="00A2623E"/>
    <w:rsid w:val="00A26354"/>
    <w:rsid w:val="00A26989"/>
    <w:rsid w:val="00A31B1A"/>
    <w:rsid w:val="00A332CF"/>
    <w:rsid w:val="00A33D8F"/>
    <w:rsid w:val="00A35B96"/>
    <w:rsid w:val="00A37744"/>
    <w:rsid w:val="00A43644"/>
    <w:rsid w:val="00A438EF"/>
    <w:rsid w:val="00A43C96"/>
    <w:rsid w:val="00A44ED8"/>
    <w:rsid w:val="00A472AB"/>
    <w:rsid w:val="00A475B3"/>
    <w:rsid w:val="00A47E02"/>
    <w:rsid w:val="00A5055A"/>
    <w:rsid w:val="00A51A95"/>
    <w:rsid w:val="00A535FB"/>
    <w:rsid w:val="00A57D5D"/>
    <w:rsid w:val="00A61F58"/>
    <w:rsid w:val="00A65C16"/>
    <w:rsid w:val="00A662F0"/>
    <w:rsid w:val="00A675A2"/>
    <w:rsid w:val="00A7236D"/>
    <w:rsid w:val="00A7255F"/>
    <w:rsid w:val="00A72BE6"/>
    <w:rsid w:val="00A72D21"/>
    <w:rsid w:val="00A7767F"/>
    <w:rsid w:val="00A86440"/>
    <w:rsid w:val="00A86BA1"/>
    <w:rsid w:val="00A90198"/>
    <w:rsid w:val="00A9193B"/>
    <w:rsid w:val="00A93359"/>
    <w:rsid w:val="00A93F3E"/>
    <w:rsid w:val="00AA0EEA"/>
    <w:rsid w:val="00AA3D14"/>
    <w:rsid w:val="00AA4C6F"/>
    <w:rsid w:val="00AA5690"/>
    <w:rsid w:val="00AA5CF0"/>
    <w:rsid w:val="00AA5E36"/>
    <w:rsid w:val="00AB01E8"/>
    <w:rsid w:val="00AB0207"/>
    <w:rsid w:val="00AB286A"/>
    <w:rsid w:val="00AB3B7C"/>
    <w:rsid w:val="00AC22AF"/>
    <w:rsid w:val="00AC4AF1"/>
    <w:rsid w:val="00AC5010"/>
    <w:rsid w:val="00AD198A"/>
    <w:rsid w:val="00AD1C18"/>
    <w:rsid w:val="00AD1CF0"/>
    <w:rsid w:val="00AD1FE7"/>
    <w:rsid w:val="00AD2B67"/>
    <w:rsid w:val="00AD2F34"/>
    <w:rsid w:val="00AD35E4"/>
    <w:rsid w:val="00AE08BE"/>
    <w:rsid w:val="00AE20DD"/>
    <w:rsid w:val="00AE2DB4"/>
    <w:rsid w:val="00AE47E0"/>
    <w:rsid w:val="00AE4AF4"/>
    <w:rsid w:val="00AE4D53"/>
    <w:rsid w:val="00AF056F"/>
    <w:rsid w:val="00AF064B"/>
    <w:rsid w:val="00AF0A10"/>
    <w:rsid w:val="00AF0D57"/>
    <w:rsid w:val="00AF2132"/>
    <w:rsid w:val="00AF27CD"/>
    <w:rsid w:val="00AF595D"/>
    <w:rsid w:val="00AF73F5"/>
    <w:rsid w:val="00B00E4D"/>
    <w:rsid w:val="00B01A52"/>
    <w:rsid w:val="00B02480"/>
    <w:rsid w:val="00B0310E"/>
    <w:rsid w:val="00B07D45"/>
    <w:rsid w:val="00B11F19"/>
    <w:rsid w:val="00B13587"/>
    <w:rsid w:val="00B14E0E"/>
    <w:rsid w:val="00B163D6"/>
    <w:rsid w:val="00B24F9D"/>
    <w:rsid w:val="00B25CF6"/>
    <w:rsid w:val="00B30056"/>
    <w:rsid w:val="00B3087E"/>
    <w:rsid w:val="00B30A6C"/>
    <w:rsid w:val="00B33347"/>
    <w:rsid w:val="00B3439A"/>
    <w:rsid w:val="00B37527"/>
    <w:rsid w:val="00B415CC"/>
    <w:rsid w:val="00B43CAC"/>
    <w:rsid w:val="00B450BA"/>
    <w:rsid w:val="00B46263"/>
    <w:rsid w:val="00B5077F"/>
    <w:rsid w:val="00B507BE"/>
    <w:rsid w:val="00B51CA0"/>
    <w:rsid w:val="00B546E7"/>
    <w:rsid w:val="00B55F98"/>
    <w:rsid w:val="00B56B9B"/>
    <w:rsid w:val="00B57178"/>
    <w:rsid w:val="00B612E9"/>
    <w:rsid w:val="00B638EF"/>
    <w:rsid w:val="00B66835"/>
    <w:rsid w:val="00B674CE"/>
    <w:rsid w:val="00B674D9"/>
    <w:rsid w:val="00B7064B"/>
    <w:rsid w:val="00B7300E"/>
    <w:rsid w:val="00B73844"/>
    <w:rsid w:val="00B7699F"/>
    <w:rsid w:val="00B76EF0"/>
    <w:rsid w:val="00B77726"/>
    <w:rsid w:val="00B800EE"/>
    <w:rsid w:val="00B8072C"/>
    <w:rsid w:val="00B8265A"/>
    <w:rsid w:val="00B8489F"/>
    <w:rsid w:val="00B84BC2"/>
    <w:rsid w:val="00B86A58"/>
    <w:rsid w:val="00B90820"/>
    <w:rsid w:val="00B9111E"/>
    <w:rsid w:val="00B915B5"/>
    <w:rsid w:val="00B93D0A"/>
    <w:rsid w:val="00B94DC3"/>
    <w:rsid w:val="00B96C53"/>
    <w:rsid w:val="00BA0C67"/>
    <w:rsid w:val="00BA1740"/>
    <w:rsid w:val="00BA3BBA"/>
    <w:rsid w:val="00BA3E84"/>
    <w:rsid w:val="00BA4B9E"/>
    <w:rsid w:val="00BA7813"/>
    <w:rsid w:val="00BB5B35"/>
    <w:rsid w:val="00BC1510"/>
    <w:rsid w:val="00BC3114"/>
    <w:rsid w:val="00BC38FF"/>
    <w:rsid w:val="00BC4728"/>
    <w:rsid w:val="00BC5718"/>
    <w:rsid w:val="00BC5C77"/>
    <w:rsid w:val="00BC634C"/>
    <w:rsid w:val="00BD1AC0"/>
    <w:rsid w:val="00BD7B18"/>
    <w:rsid w:val="00BE2A3C"/>
    <w:rsid w:val="00BE2E03"/>
    <w:rsid w:val="00BE3EBD"/>
    <w:rsid w:val="00BE459D"/>
    <w:rsid w:val="00BE54BE"/>
    <w:rsid w:val="00BE6A7D"/>
    <w:rsid w:val="00BF25B0"/>
    <w:rsid w:val="00BF32F5"/>
    <w:rsid w:val="00BF3486"/>
    <w:rsid w:val="00BF3CC8"/>
    <w:rsid w:val="00BF554B"/>
    <w:rsid w:val="00BF7688"/>
    <w:rsid w:val="00C0205F"/>
    <w:rsid w:val="00C02F68"/>
    <w:rsid w:val="00C0320D"/>
    <w:rsid w:val="00C038E9"/>
    <w:rsid w:val="00C03DE1"/>
    <w:rsid w:val="00C04AF0"/>
    <w:rsid w:val="00C05671"/>
    <w:rsid w:val="00C07073"/>
    <w:rsid w:val="00C07B88"/>
    <w:rsid w:val="00C11CE2"/>
    <w:rsid w:val="00C201F2"/>
    <w:rsid w:val="00C2092B"/>
    <w:rsid w:val="00C2160C"/>
    <w:rsid w:val="00C22326"/>
    <w:rsid w:val="00C22B6B"/>
    <w:rsid w:val="00C24A9A"/>
    <w:rsid w:val="00C24B21"/>
    <w:rsid w:val="00C2537D"/>
    <w:rsid w:val="00C26545"/>
    <w:rsid w:val="00C30843"/>
    <w:rsid w:val="00C30E51"/>
    <w:rsid w:val="00C3399F"/>
    <w:rsid w:val="00C33E60"/>
    <w:rsid w:val="00C34B4D"/>
    <w:rsid w:val="00C34F7D"/>
    <w:rsid w:val="00C35B8B"/>
    <w:rsid w:val="00C37DDE"/>
    <w:rsid w:val="00C40428"/>
    <w:rsid w:val="00C42751"/>
    <w:rsid w:val="00C44A84"/>
    <w:rsid w:val="00C44CC1"/>
    <w:rsid w:val="00C44FF7"/>
    <w:rsid w:val="00C4523E"/>
    <w:rsid w:val="00C53E5D"/>
    <w:rsid w:val="00C55429"/>
    <w:rsid w:val="00C5672B"/>
    <w:rsid w:val="00C60135"/>
    <w:rsid w:val="00C60B32"/>
    <w:rsid w:val="00C64212"/>
    <w:rsid w:val="00C64EA5"/>
    <w:rsid w:val="00C65EB0"/>
    <w:rsid w:val="00C73F48"/>
    <w:rsid w:val="00C767DA"/>
    <w:rsid w:val="00C76D75"/>
    <w:rsid w:val="00C830AF"/>
    <w:rsid w:val="00C835E0"/>
    <w:rsid w:val="00C857F8"/>
    <w:rsid w:val="00C86292"/>
    <w:rsid w:val="00C873A9"/>
    <w:rsid w:val="00C939C9"/>
    <w:rsid w:val="00C93C01"/>
    <w:rsid w:val="00C947E2"/>
    <w:rsid w:val="00C94FA2"/>
    <w:rsid w:val="00C960B0"/>
    <w:rsid w:val="00C96A4D"/>
    <w:rsid w:val="00CA0FA9"/>
    <w:rsid w:val="00CA101F"/>
    <w:rsid w:val="00CA3AA6"/>
    <w:rsid w:val="00CA3F1F"/>
    <w:rsid w:val="00CA5D1B"/>
    <w:rsid w:val="00CA7507"/>
    <w:rsid w:val="00CB39B3"/>
    <w:rsid w:val="00CB61EF"/>
    <w:rsid w:val="00CB7336"/>
    <w:rsid w:val="00CC16BE"/>
    <w:rsid w:val="00CC4685"/>
    <w:rsid w:val="00CC597A"/>
    <w:rsid w:val="00CC7111"/>
    <w:rsid w:val="00CC7A32"/>
    <w:rsid w:val="00CD10AD"/>
    <w:rsid w:val="00CD234A"/>
    <w:rsid w:val="00CD2711"/>
    <w:rsid w:val="00CD3452"/>
    <w:rsid w:val="00CD3723"/>
    <w:rsid w:val="00CE1A02"/>
    <w:rsid w:val="00CE2DC3"/>
    <w:rsid w:val="00CE7DC8"/>
    <w:rsid w:val="00CF1E7E"/>
    <w:rsid w:val="00CF234B"/>
    <w:rsid w:val="00CF246A"/>
    <w:rsid w:val="00CF3E93"/>
    <w:rsid w:val="00CF4063"/>
    <w:rsid w:val="00CF40D3"/>
    <w:rsid w:val="00CF5789"/>
    <w:rsid w:val="00CF5A41"/>
    <w:rsid w:val="00CF5EB3"/>
    <w:rsid w:val="00CF768E"/>
    <w:rsid w:val="00D01406"/>
    <w:rsid w:val="00D02E69"/>
    <w:rsid w:val="00D04215"/>
    <w:rsid w:val="00D06756"/>
    <w:rsid w:val="00D11455"/>
    <w:rsid w:val="00D134FD"/>
    <w:rsid w:val="00D13D21"/>
    <w:rsid w:val="00D14629"/>
    <w:rsid w:val="00D1637C"/>
    <w:rsid w:val="00D171F2"/>
    <w:rsid w:val="00D1786F"/>
    <w:rsid w:val="00D2288C"/>
    <w:rsid w:val="00D22B30"/>
    <w:rsid w:val="00D24D99"/>
    <w:rsid w:val="00D3071B"/>
    <w:rsid w:val="00D31006"/>
    <w:rsid w:val="00D324D7"/>
    <w:rsid w:val="00D32DDF"/>
    <w:rsid w:val="00D36446"/>
    <w:rsid w:val="00D37C93"/>
    <w:rsid w:val="00D457D5"/>
    <w:rsid w:val="00D46F22"/>
    <w:rsid w:val="00D50894"/>
    <w:rsid w:val="00D51401"/>
    <w:rsid w:val="00D530A5"/>
    <w:rsid w:val="00D54733"/>
    <w:rsid w:val="00D624C9"/>
    <w:rsid w:val="00D6266E"/>
    <w:rsid w:val="00D62AC3"/>
    <w:rsid w:val="00D62F1F"/>
    <w:rsid w:val="00D668E3"/>
    <w:rsid w:val="00D6705E"/>
    <w:rsid w:val="00D6718B"/>
    <w:rsid w:val="00D76094"/>
    <w:rsid w:val="00D80CCA"/>
    <w:rsid w:val="00D840AC"/>
    <w:rsid w:val="00D84C77"/>
    <w:rsid w:val="00D85C27"/>
    <w:rsid w:val="00D909AB"/>
    <w:rsid w:val="00D91FDA"/>
    <w:rsid w:val="00D9593A"/>
    <w:rsid w:val="00D962D5"/>
    <w:rsid w:val="00D97784"/>
    <w:rsid w:val="00DA1E9D"/>
    <w:rsid w:val="00DA348A"/>
    <w:rsid w:val="00DA4B9A"/>
    <w:rsid w:val="00DB17E4"/>
    <w:rsid w:val="00DB19A0"/>
    <w:rsid w:val="00DB34DB"/>
    <w:rsid w:val="00DB38B6"/>
    <w:rsid w:val="00DB560E"/>
    <w:rsid w:val="00DC099F"/>
    <w:rsid w:val="00DC2DE8"/>
    <w:rsid w:val="00DC431D"/>
    <w:rsid w:val="00DC4A6C"/>
    <w:rsid w:val="00DC4DAD"/>
    <w:rsid w:val="00DD2276"/>
    <w:rsid w:val="00DD40F0"/>
    <w:rsid w:val="00DD481A"/>
    <w:rsid w:val="00DD4BF5"/>
    <w:rsid w:val="00DE4891"/>
    <w:rsid w:val="00DE695D"/>
    <w:rsid w:val="00DE7CC0"/>
    <w:rsid w:val="00DE85D7"/>
    <w:rsid w:val="00DF0C59"/>
    <w:rsid w:val="00DF34A4"/>
    <w:rsid w:val="00DF3CFE"/>
    <w:rsid w:val="00DF3DE3"/>
    <w:rsid w:val="00DF5321"/>
    <w:rsid w:val="00DF605D"/>
    <w:rsid w:val="00E063E8"/>
    <w:rsid w:val="00E06BF1"/>
    <w:rsid w:val="00E06E0F"/>
    <w:rsid w:val="00E104BD"/>
    <w:rsid w:val="00E11692"/>
    <w:rsid w:val="00E11B6B"/>
    <w:rsid w:val="00E14227"/>
    <w:rsid w:val="00E22AF1"/>
    <w:rsid w:val="00E25D6C"/>
    <w:rsid w:val="00E27E12"/>
    <w:rsid w:val="00E30230"/>
    <w:rsid w:val="00E3149B"/>
    <w:rsid w:val="00E332BA"/>
    <w:rsid w:val="00E35210"/>
    <w:rsid w:val="00E416C9"/>
    <w:rsid w:val="00E420B9"/>
    <w:rsid w:val="00E421B7"/>
    <w:rsid w:val="00E437A9"/>
    <w:rsid w:val="00E44705"/>
    <w:rsid w:val="00E44DF7"/>
    <w:rsid w:val="00E46944"/>
    <w:rsid w:val="00E46959"/>
    <w:rsid w:val="00E477B8"/>
    <w:rsid w:val="00E52144"/>
    <w:rsid w:val="00E522EB"/>
    <w:rsid w:val="00E52BEF"/>
    <w:rsid w:val="00E53480"/>
    <w:rsid w:val="00E536EE"/>
    <w:rsid w:val="00E55CD3"/>
    <w:rsid w:val="00E574DE"/>
    <w:rsid w:val="00E61B33"/>
    <w:rsid w:val="00E61F66"/>
    <w:rsid w:val="00E64144"/>
    <w:rsid w:val="00E67D3D"/>
    <w:rsid w:val="00E71217"/>
    <w:rsid w:val="00E724A8"/>
    <w:rsid w:val="00E738AF"/>
    <w:rsid w:val="00E7638D"/>
    <w:rsid w:val="00E76DFD"/>
    <w:rsid w:val="00E80D8F"/>
    <w:rsid w:val="00E823BD"/>
    <w:rsid w:val="00E829F9"/>
    <w:rsid w:val="00E8312E"/>
    <w:rsid w:val="00E92A4F"/>
    <w:rsid w:val="00E92B85"/>
    <w:rsid w:val="00E953AF"/>
    <w:rsid w:val="00EA4654"/>
    <w:rsid w:val="00EA51AB"/>
    <w:rsid w:val="00EB323E"/>
    <w:rsid w:val="00EB4F8C"/>
    <w:rsid w:val="00EB7881"/>
    <w:rsid w:val="00EC0DED"/>
    <w:rsid w:val="00EC136F"/>
    <w:rsid w:val="00EC1B40"/>
    <w:rsid w:val="00EC335A"/>
    <w:rsid w:val="00EC41D9"/>
    <w:rsid w:val="00EC491A"/>
    <w:rsid w:val="00EC6C3A"/>
    <w:rsid w:val="00EC7793"/>
    <w:rsid w:val="00ED079E"/>
    <w:rsid w:val="00ED616B"/>
    <w:rsid w:val="00EE20DA"/>
    <w:rsid w:val="00EE26E2"/>
    <w:rsid w:val="00EF1D52"/>
    <w:rsid w:val="00EF29E1"/>
    <w:rsid w:val="00EF41B0"/>
    <w:rsid w:val="00EF7A2A"/>
    <w:rsid w:val="00F03742"/>
    <w:rsid w:val="00F113EA"/>
    <w:rsid w:val="00F1388F"/>
    <w:rsid w:val="00F13AF3"/>
    <w:rsid w:val="00F13ED1"/>
    <w:rsid w:val="00F15660"/>
    <w:rsid w:val="00F1675F"/>
    <w:rsid w:val="00F169A2"/>
    <w:rsid w:val="00F17481"/>
    <w:rsid w:val="00F206EA"/>
    <w:rsid w:val="00F22F41"/>
    <w:rsid w:val="00F23CA2"/>
    <w:rsid w:val="00F2457D"/>
    <w:rsid w:val="00F25188"/>
    <w:rsid w:val="00F25C65"/>
    <w:rsid w:val="00F305D1"/>
    <w:rsid w:val="00F30F72"/>
    <w:rsid w:val="00F32512"/>
    <w:rsid w:val="00F3319C"/>
    <w:rsid w:val="00F354B4"/>
    <w:rsid w:val="00F35B96"/>
    <w:rsid w:val="00F36959"/>
    <w:rsid w:val="00F40E2A"/>
    <w:rsid w:val="00F414E6"/>
    <w:rsid w:val="00F42D92"/>
    <w:rsid w:val="00F4702E"/>
    <w:rsid w:val="00F5139C"/>
    <w:rsid w:val="00F56232"/>
    <w:rsid w:val="00F56960"/>
    <w:rsid w:val="00F569FE"/>
    <w:rsid w:val="00F60417"/>
    <w:rsid w:val="00F621FB"/>
    <w:rsid w:val="00F63813"/>
    <w:rsid w:val="00F658AE"/>
    <w:rsid w:val="00F726F2"/>
    <w:rsid w:val="00F72A8A"/>
    <w:rsid w:val="00F7406F"/>
    <w:rsid w:val="00F74097"/>
    <w:rsid w:val="00F76B90"/>
    <w:rsid w:val="00F7761A"/>
    <w:rsid w:val="00F77DD8"/>
    <w:rsid w:val="00F80519"/>
    <w:rsid w:val="00F80927"/>
    <w:rsid w:val="00F82933"/>
    <w:rsid w:val="00F8304F"/>
    <w:rsid w:val="00F834FA"/>
    <w:rsid w:val="00F8377A"/>
    <w:rsid w:val="00F86AEC"/>
    <w:rsid w:val="00FA19FC"/>
    <w:rsid w:val="00FA1E5A"/>
    <w:rsid w:val="00FA1F70"/>
    <w:rsid w:val="00FA20DC"/>
    <w:rsid w:val="00FA307D"/>
    <w:rsid w:val="00FA5732"/>
    <w:rsid w:val="00FA634D"/>
    <w:rsid w:val="00FB0FAA"/>
    <w:rsid w:val="00FB282D"/>
    <w:rsid w:val="00FB2A60"/>
    <w:rsid w:val="00FB424A"/>
    <w:rsid w:val="00FB71F4"/>
    <w:rsid w:val="00FC0DE9"/>
    <w:rsid w:val="00FC15C3"/>
    <w:rsid w:val="00FC32A9"/>
    <w:rsid w:val="00FD028F"/>
    <w:rsid w:val="00FD04E1"/>
    <w:rsid w:val="00FD0C64"/>
    <w:rsid w:val="00FD242E"/>
    <w:rsid w:val="00FD2BC1"/>
    <w:rsid w:val="00FD33FA"/>
    <w:rsid w:val="00FD35D5"/>
    <w:rsid w:val="00FD3843"/>
    <w:rsid w:val="00FD4482"/>
    <w:rsid w:val="00FD6149"/>
    <w:rsid w:val="00FD6639"/>
    <w:rsid w:val="00FD78BE"/>
    <w:rsid w:val="00FE1229"/>
    <w:rsid w:val="00FE254E"/>
    <w:rsid w:val="00FE2762"/>
    <w:rsid w:val="00FE43C9"/>
    <w:rsid w:val="00FE4421"/>
    <w:rsid w:val="00FE5622"/>
    <w:rsid w:val="00FE5C98"/>
    <w:rsid w:val="00FF438A"/>
    <w:rsid w:val="00FF4C2E"/>
    <w:rsid w:val="00FF5C30"/>
    <w:rsid w:val="00FF7FFA"/>
    <w:rsid w:val="01709580"/>
    <w:rsid w:val="01BF0192"/>
    <w:rsid w:val="039C88FE"/>
    <w:rsid w:val="03A1AC0A"/>
    <w:rsid w:val="04254CDA"/>
    <w:rsid w:val="04E0B4B2"/>
    <w:rsid w:val="0523C089"/>
    <w:rsid w:val="0554CC5A"/>
    <w:rsid w:val="05571FF0"/>
    <w:rsid w:val="05A32C1C"/>
    <w:rsid w:val="06734D67"/>
    <w:rsid w:val="06C68EE9"/>
    <w:rsid w:val="07216733"/>
    <w:rsid w:val="074A9BEB"/>
    <w:rsid w:val="076CDE1E"/>
    <w:rsid w:val="076D4A21"/>
    <w:rsid w:val="0780ABD7"/>
    <w:rsid w:val="094102D6"/>
    <w:rsid w:val="0988A43E"/>
    <w:rsid w:val="098C785C"/>
    <w:rsid w:val="09BC57A6"/>
    <w:rsid w:val="0A357A5D"/>
    <w:rsid w:val="0A89E389"/>
    <w:rsid w:val="0B81F0D9"/>
    <w:rsid w:val="0C49A902"/>
    <w:rsid w:val="0CA3328D"/>
    <w:rsid w:val="0CE17F7A"/>
    <w:rsid w:val="0D1AFE84"/>
    <w:rsid w:val="0D4E8329"/>
    <w:rsid w:val="0D5163DD"/>
    <w:rsid w:val="0E330BC8"/>
    <w:rsid w:val="0F69D9C3"/>
    <w:rsid w:val="0FF1DD7F"/>
    <w:rsid w:val="10306AA8"/>
    <w:rsid w:val="1076C935"/>
    <w:rsid w:val="10805E03"/>
    <w:rsid w:val="108FDD39"/>
    <w:rsid w:val="11CBB587"/>
    <w:rsid w:val="12C66824"/>
    <w:rsid w:val="13CF5CB5"/>
    <w:rsid w:val="13E352E8"/>
    <w:rsid w:val="13FF2CD0"/>
    <w:rsid w:val="140D8364"/>
    <w:rsid w:val="150A7C65"/>
    <w:rsid w:val="154E2A64"/>
    <w:rsid w:val="1600196A"/>
    <w:rsid w:val="16AAFC94"/>
    <w:rsid w:val="16DC31B1"/>
    <w:rsid w:val="170C8075"/>
    <w:rsid w:val="193ADAAE"/>
    <w:rsid w:val="1941EB9C"/>
    <w:rsid w:val="1A53CB32"/>
    <w:rsid w:val="1A81CDA3"/>
    <w:rsid w:val="1AA3CDE6"/>
    <w:rsid w:val="1AA68F01"/>
    <w:rsid w:val="1ACF12B5"/>
    <w:rsid w:val="1B067217"/>
    <w:rsid w:val="1B595783"/>
    <w:rsid w:val="1CBF787F"/>
    <w:rsid w:val="1D11E56A"/>
    <w:rsid w:val="1D4FCACC"/>
    <w:rsid w:val="1DA343DF"/>
    <w:rsid w:val="1E774E36"/>
    <w:rsid w:val="1EE4B275"/>
    <w:rsid w:val="20648359"/>
    <w:rsid w:val="20938350"/>
    <w:rsid w:val="209E410A"/>
    <w:rsid w:val="20D45E78"/>
    <w:rsid w:val="20F440AD"/>
    <w:rsid w:val="20F9BEFE"/>
    <w:rsid w:val="213A25D9"/>
    <w:rsid w:val="214D4210"/>
    <w:rsid w:val="2155D2CE"/>
    <w:rsid w:val="21BE78FB"/>
    <w:rsid w:val="22194CD6"/>
    <w:rsid w:val="23012A46"/>
    <w:rsid w:val="231E99CB"/>
    <w:rsid w:val="2355ECCD"/>
    <w:rsid w:val="23C837E0"/>
    <w:rsid w:val="23D3811E"/>
    <w:rsid w:val="243742B5"/>
    <w:rsid w:val="24AF80CE"/>
    <w:rsid w:val="268F7BCB"/>
    <w:rsid w:val="26921CE3"/>
    <w:rsid w:val="273CD499"/>
    <w:rsid w:val="27992396"/>
    <w:rsid w:val="28490D97"/>
    <w:rsid w:val="289ECEBF"/>
    <w:rsid w:val="28A7062E"/>
    <w:rsid w:val="29576EEE"/>
    <w:rsid w:val="2AB85638"/>
    <w:rsid w:val="2ACB2DEB"/>
    <w:rsid w:val="2B0DB5DF"/>
    <w:rsid w:val="2C2EB2B0"/>
    <w:rsid w:val="2C3C8FF3"/>
    <w:rsid w:val="2C695C40"/>
    <w:rsid w:val="2C6D8628"/>
    <w:rsid w:val="2C9FABD2"/>
    <w:rsid w:val="2CED6B58"/>
    <w:rsid w:val="2DCC449E"/>
    <w:rsid w:val="2E92FFEC"/>
    <w:rsid w:val="2F3E374D"/>
    <w:rsid w:val="2F9B0A0E"/>
    <w:rsid w:val="2FB08595"/>
    <w:rsid w:val="30A468F1"/>
    <w:rsid w:val="30A75CE1"/>
    <w:rsid w:val="31C95C03"/>
    <w:rsid w:val="322A37E6"/>
    <w:rsid w:val="32CCDDA1"/>
    <w:rsid w:val="32EAD86A"/>
    <w:rsid w:val="338F1A8E"/>
    <w:rsid w:val="339FBC9B"/>
    <w:rsid w:val="3406EE00"/>
    <w:rsid w:val="34411B69"/>
    <w:rsid w:val="3450379A"/>
    <w:rsid w:val="3462CE2B"/>
    <w:rsid w:val="3515723B"/>
    <w:rsid w:val="36E3C048"/>
    <w:rsid w:val="373BC947"/>
    <w:rsid w:val="3744F7AB"/>
    <w:rsid w:val="37E65580"/>
    <w:rsid w:val="383A8641"/>
    <w:rsid w:val="387214E3"/>
    <w:rsid w:val="38BDED0E"/>
    <w:rsid w:val="39371122"/>
    <w:rsid w:val="399F8857"/>
    <w:rsid w:val="39EF322C"/>
    <w:rsid w:val="3ABD37A4"/>
    <w:rsid w:val="3CCD2B26"/>
    <w:rsid w:val="3E0A2EBD"/>
    <w:rsid w:val="3E0A4F84"/>
    <w:rsid w:val="3EC84BD7"/>
    <w:rsid w:val="3ED531B8"/>
    <w:rsid w:val="3F2B292F"/>
    <w:rsid w:val="4038C2B2"/>
    <w:rsid w:val="40AE8209"/>
    <w:rsid w:val="411AEBA3"/>
    <w:rsid w:val="425B9B6E"/>
    <w:rsid w:val="426190CE"/>
    <w:rsid w:val="42CD9286"/>
    <w:rsid w:val="42E0244B"/>
    <w:rsid w:val="438F130E"/>
    <w:rsid w:val="446E8631"/>
    <w:rsid w:val="44EA4E40"/>
    <w:rsid w:val="44F61AB0"/>
    <w:rsid w:val="453AA1B7"/>
    <w:rsid w:val="45AC41F8"/>
    <w:rsid w:val="45DC4875"/>
    <w:rsid w:val="45FE8A6B"/>
    <w:rsid w:val="461B6C27"/>
    <w:rsid w:val="46329D71"/>
    <w:rsid w:val="482A40FD"/>
    <w:rsid w:val="48B3F1B4"/>
    <w:rsid w:val="491C418A"/>
    <w:rsid w:val="49449C0C"/>
    <w:rsid w:val="49EF8596"/>
    <w:rsid w:val="4A23CDF2"/>
    <w:rsid w:val="4A6D15EE"/>
    <w:rsid w:val="4AA2CEFB"/>
    <w:rsid w:val="4B26C516"/>
    <w:rsid w:val="4B5D26AB"/>
    <w:rsid w:val="4C51CDB9"/>
    <w:rsid w:val="4C899E1F"/>
    <w:rsid w:val="4CF5E2D7"/>
    <w:rsid w:val="4D8CAC84"/>
    <w:rsid w:val="4DAA1BD1"/>
    <w:rsid w:val="4DD98E17"/>
    <w:rsid w:val="4F81BC1D"/>
    <w:rsid w:val="4FB70620"/>
    <w:rsid w:val="50A3F097"/>
    <w:rsid w:val="510E408A"/>
    <w:rsid w:val="517693D2"/>
    <w:rsid w:val="52433F8C"/>
    <w:rsid w:val="529BD807"/>
    <w:rsid w:val="53DA2BBF"/>
    <w:rsid w:val="53DCDEA2"/>
    <w:rsid w:val="53EA657B"/>
    <w:rsid w:val="54371405"/>
    <w:rsid w:val="54625C91"/>
    <w:rsid w:val="54EB513F"/>
    <w:rsid w:val="5593994E"/>
    <w:rsid w:val="55BD20F7"/>
    <w:rsid w:val="56AC5141"/>
    <w:rsid w:val="56F54914"/>
    <w:rsid w:val="571F0B88"/>
    <w:rsid w:val="57226A51"/>
    <w:rsid w:val="586B88C2"/>
    <w:rsid w:val="58862884"/>
    <w:rsid w:val="58D0C0EE"/>
    <w:rsid w:val="58D4F9C8"/>
    <w:rsid w:val="5924EE56"/>
    <w:rsid w:val="59658487"/>
    <w:rsid w:val="59C453F0"/>
    <w:rsid w:val="5C482084"/>
    <w:rsid w:val="5C6E9C95"/>
    <w:rsid w:val="5C7FBA15"/>
    <w:rsid w:val="5CB8D260"/>
    <w:rsid w:val="5D2EFA50"/>
    <w:rsid w:val="5D7CEE6F"/>
    <w:rsid w:val="5E9CC225"/>
    <w:rsid w:val="5F2FF371"/>
    <w:rsid w:val="5F3A9409"/>
    <w:rsid w:val="5F50ECC1"/>
    <w:rsid w:val="5F727290"/>
    <w:rsid w:val="5F89C544"/>
    <w:rsid w:val="60CEA8D6"/>
    <w:rsid w:val="60DD5466"/>
    <w:rsid w:val="61605D0C"/>
    <w:rsid w:val="61934FB1"/>
    <w:rsid w:val="61AC9F68"/>
    <w:rsid w:val="624A57F3"/>
    <w:rsid w:val="629A62DC"/>
    <w:rsid w:val="62E37EB7"/>
    <w:rsid w:val="638B2643"/>
    <w:rsid w:val="644F74AA"/>
    <w:rsid w:val="6456372F"/>
    <w:rsid w:val="64601999"/>
    <w:rsid w:val="64EA7230"/>
    <w:rsid w:val="65C489F7"/>
    <w:rsid w:val="6749E172"/>
    <w:rsid w:val="678AE72F"/>
    <w:rsid w:val="6857CE14"/>
    <w:rsid w:val="68B35BE9"/>
    <w:rsid w:val="68C59D21"/>
    <w:rsid w:val="68FD1601"/>
    <w:rsid w:val="69827839"/>
    <w:rsid w:val="69BEE41C"/>
    <w:rsid w:val="6A1C2BD7"/>
    <w:rsid w:val="6A3EE07B"/>
    <w:rsid w:val="6AF23C96"/>
    <w:rsid w:val="6B050FDF"/>
    <w:rsid w:val="6B0C7665"/>
    <w:rsid w:val="6B473771"/>
    <w:rsid w:val="6B4E1F71"/>
    <w:rsid w:val="6B6633AD"/>
    <w:rsid w:val="6B68FD9B"/>
    <w:rsid w:val="6C68AAFD"/>
    <w:rsid w:val="6D408660"/>
    <w:rsid w:val="6ED70A50"/>
    <w:rsid w:val="6EFF4F3D"/>
    <w:rsid w:val="70ACDC9C"/>
    <w:rsid w:val="7103C839"/>
    <w:rsid w:val="717E70F6"/>
    <w:rsid w:val="72B9D0BF"/>
    <w:rsid w:val="731D5A32"/>
    <w:rsid w:val="73C68A9F"/>
    <w:rsid w:val="74183993"/>
    <w:rsid w:val="7457CF49"/>
    <w:rsid w:val="776D5531"/>
    <w:rsid w:val="779F0775"/>
    <w:rsid w:val="77AED364"/>
    <w:rsid w:val="77F35D9B"/>
    <w:rsid w:val="7879EF62"/>
    <w:rsid w:val="78F78131"/>
    <w:rsid w:val="79C17F76"/>
    <w:rsid w:val="7A2404A8"/>
    <w:rsid w:val="7B332C02"/>
    <w:rsid w:val="7FC0E01D"/>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31B38C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ACMA_TextInBrackets"/>
    <w:next w:val="ACMABodyText"/>
    <w:qFormat/>
    <w:rsid w:val="00B07D45"/>
    <w:pPr>
      <w:spacing w:before="80" w:after="240" w:line="280" w:lineRule="atLeast"/>
    </w:pPr>
    <w:rPr>
      <w:rFonts w:ascii="Arial" w:hAnsi="Arial"/>
      <w:i/>
      <w:szCs w:val="24"/>
      <w:lang w:eastAsia="en-US"/>
    </w:rPr>
  </w:style>
  <w:style w:type="paragraph" w:styleId="Heading1">
    <w:name w:val="heading 1"/>
    <w:basedOn w:val="ACMAHeading1"/>
    <w:next w:val="ACMABodyText"/>
    <w:link w:val="Heading1Char"/>
    <w:qFormat/>
    <w:rsid w:val="00B261EE"/>
    <w:pPr>
      <w:outlineLvl w:val="0"/>
    </w:pPr>
    <w:rPr>
      <w:rFonts w:cs="Arial"/>
      <w:bCs/>
      <w:szCs w:val="32"/>
    </w:rPr>
  </w:style>
  <w:style w:type="paragraph" w:styleId="Heading2">
    <w:name w:val="heading 2"/>
    <w:basedOn w:val="Normal"/>
    <w:next w:val="Normal"/>
    <w:link w:val="Heading2Char"/>
    <w:unhideWhenUsed/>
    <w:qFormat/>
    <w:rsid w:val="00751159"/>
    <w:pPr>
      <w:keepNext/>
      <w:keepLines/>
      <w:spacing w:before="200" w:after="0"/>
      <w:outlineLvl w:val="1"/>
    </w:pPr>
    <w:rPr>
      <w:rFonts w:eastAsiaTheme="majorEastAsia"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CMABodyText">
    <w:name w:val="ACMA_BodyText"/>
    <w:qFormat/>
    <w:rsid w:val="001C6546"/>
    <w:pPr>
      <w:suppressAutoHyphens/>
      <w:spacing w:after="240" w:line="240" w:lineRule="atLeast"/>
    </w:pPr>
    <w:rPr>
      <w:rFonts w:ascii="Arial" w:hAnsi="Arial"/>
      <w:snapToGrid w:val="0"/>
      <w:lang w:eastAsia="en-US"/>
    </w:rPr>
  </w:style>
  <w:style w:type="paragraph" w:customStyle="1" w:styleId="ACMAHeading1">
    <w:name w:val="ACMA_Heading1"/>
    <w:next w:val="ACMABodyText"/>
    <w:qFormat/>
    <w:rsid w:val="00211185"/>
    <w:pPr>
      <w:keepNext/>
      <w:suppressAutoHyphens/>
      <w:spacing w:before="1800" w:after="360"/>
      <w:outlineLvl w:val="1"/>
    </w:pPr>
    <w:rPr>
      <w:rFonts w:ascii="Arial" w:hAnsi="Arial"/>
      <w:b/>
      <w:sz w:val="36"/>
      <w:lang w:eastAsia="en-US"/>
    </w:rPr>
  </w:style>
  <w:style w:type="paragraph" w:styleId="FootnoteText">
    <w:name w:val="footnote text"/>
    <w:aliases w:val="ACMA_FootnoteText,ACMA Footnote Text,ACMA Footnote Text Char,ABA Footnote Text Char,ABA Footnote Text"/>
    <w:link w:val="FootnoteTextChar"/>
    <w:uiPriority w:val="99"/>
    <w:rsid w:val="0072120E"/>
    <w:pPr>
      <w:tabs>
        <w:tab w:val="left" w:pos="284"/>
      </w:tabs>
      <w:spacing w:after="40"/>
      <w:ind w:left="289" w:hanging="289"/>
    </w:pPr>
    <w:rPr>
      <w:rFonts w:ascii="Arial" w:hAnsi="Arial"/>
      <w:sz w:val="16"/>
      <w:lang w:eastAsia="en-US"/>
    </w:rPr>
  </w:style>
  <w:style w:type="character" w:customStyle="1" w:styleId="Heading2Char">
    <w:name w:val="Heading 2 Char"/>
    <w:basedOn w:val="DefaultParagraphFont"/>
    <w:link w:val="Heading2"/>
    <w:rsid w:val="00751159"/>
    <w:rPr>
      <w:rFonts w:ascii="Arial" w:eastAsiaTheme="majorEastAsia" w:hAnsi="Arial" w:cstheme="majorBidi"/>
      <w:b/>
      <w:bCs/>
      <w:i/>
      <w:sz w:val="26"/>
      <w:szCs w:val="26"/>
      <w:lang w:eastAsia="en-US"/>
    </w:rPr>
  </w:style>
  <w:style w:type="character" w:styleId="Hyperlink">
    <w:name w:val="Hyperlink"/>
    <w:basedOn w:val="DefaultParagraphFont"/>
    <w:rsid w:val="00B261EE"/>
    <w:rPr>
      <w:color w:val="0000FF"/>
      <w:u w:val="single"/>
    </w:rPr>
  </w:style>
  <w:style w:type="paragraph" w:customStyle="1" w:styleId="ACMABulletLevel1">
    <w:name w:val="ACMA_BulletLevel1"/>
    <w:qFormat/>
    <w:rsid w:val="001C6546"/>
    <w:pPr>
      <w:numPr>
        <w:numId w:val="1"/>
      </w:numPr>
      <w:spacing w:after="80" w:line="240" w:lineRule="atLeast"/>
    </w:pPr>
    <w:rPr>
      <w:rFonts w:ascii="Arial" w:hAnsi="Arial"/>
      <w:lang w:eastAsia="en-US"/>
    </w:rPr>
  </w:style>
  <w:style w:type="paragraph" w:styleId="BalloonText">
    <w:name w:val="Balloon Text"/>
    <w:basedOn w:val="Normal"/>
    <w:link w:val="BalloonTextChar"/>
    <w:semiHidden/>
    <w:unhideWhenUsed/>
    <w:rsid w:val="00647DD3"/>
    <w:pPr>
      <w:spacing w:before="0"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semiHidden/>
    <w:rsid w:val="00647DD3"/>
    <w:rPr>
      <w:rFonts w:ascii="Lucida Grande" w:hAnsi="Lucida Grande" w:cs="Lucida Grande"/>
      <w:i/>
      <w:sz w:val="18"/>
      <w:szCs w:val="18"/>
      <w:lang w:eastAsia="en-US"/>
    </w:rPr>
  </w:style>
  <w:style w:type="paragraph" w:customStyle="1" w:styleId="ACMAFooter">
    <w:name w:val="ACMA_Footer"/>
    <w:qFormat/>
    <w:rsid w:val="00EF7A2A"/>
    <w:pPr>
      <w:pBdr>
        <w:top w:val="single" w:sz="2" w:space="4" w:color="auto"/>
      </w:pBdr>
      <w:tabs>
        <w:tab w:val="right" w:pos="8352"/>
      </w:tabs>
    </w:pPr>
    <w:rPr>
      <w:rFonts w:ascii="Arial" w:hAnsi="Arial"/>
      <w:lang w:eastAsia="en-US"/>
    </w:rPr>
  </w:style>
  <w:style w:type="paragraph" w:customStyle="1" w:styleId="ACMAHeading2">
    <w:name w:val="ACMA_Heading2"/>
    <w:next w:val="ACMABodyText"/>
    <w:qFormat/>
    <w:rsid w:val="008837B5"/>
    <w:pPr>
      <w:keepNext/>
      <w:suppressAutoHyphens/>
      <w:spacing w:before="360" w:after="120"/>
      <w:outlineLvl w:val="2"/>
    </w:pPr>
    <w:rPr>
      <w:rFonts w:ascii="Arial" w:hAnsi="Arial"/>
      <w:b/>
      <w:sz w:val="28"/>
      <w:lang w:eastAsia="en-US"/>
    </w:rPr>
  </w:style>
  <w:style w:type="paragraph" w:customStyle="1" w:styleId="ACMATableHeading">
    <w:name w:val="ACMA_TableHeading"/>
    <w:qFormat/>
    <w:rsid w:val="00B07D45"/>
    <w:pPr>
      <w:spacing w:before="40" w:after="40"/>
    </w:pPr>
    <w:rPr>
      <w:rFonts w:ascii="Arial" w:hAnsi="Arial"/>
      <w:b/>
      <w:lang w:eastAsia="en-US"/>
    </w:rPr>
  </w:style>
  <w:style w:type="paragraph" w:customStyle="1" w:styleId="ACMATableBody">
    <w:name w:val="ACMA_TableBody"/>
    <w:qFormat/>
    <w:rsid w:val="00B30A6C"/>
    <w:pPr>
      <w:spacing w:before="40" w:after="120"/>
    </w:pPr>
    <w:rPr>
      <w:rFonts w:ascii="Arial" w:hAnsi="Arial"/>
      <w:lang w:eastAsia="en-US"/>
    </w:rPr>
  </w:style>
  <w:style w:type="table" w:styleId="TableGrid">
    <w:name w:val="Table Grid"/>
    <w:aliases w:val="ACMA_Table"/>
    <w:basedOn w:val="TableNormal"/>
    <w:rsid w:val="00CF40D3"/>
    <w:pPr>
      <w:spacing w:before="240" w:after="120" w:line="280" w:lineRule="atLeast"/>
    </w:pPr>
    <w:rPr>
      <w:rFonts w:ascii="Arial" w:hAnsi="Arial"/>
    </w:rPr>
    <w:tblPr>
      <w:tblInd w:w="113" w:type="dxa"/>
      <w:tblBorders>
        <w:top w:val="single" w:sz="4" w:space="0" w:color="auto"/>
        <w:bottom w:val="single" w:sz="4" w:space="0" w:color="auto"/>
        <w:insideH w:val="single" w:sz="4" w:space="0" w:color="auto"/>
      </w:tblBorders>
    </w:tblPr>
    <w:tcPr>
      <w:shd w:val="clear" w:color="auto" w:fill="auto"/>
      <w:tcMar>
        <w:top w:w="28" w:type="dxa"/>
        <w:left w:w="85" w:type="dxa"/>
        <w:bottom w:w="28" w:type="dxa"/>
        <w:right w:w="85" w:type="dxa"/>
      </w:tcMar>
    </w:tcPr>
    <w:tblStylePr w:type="firstRow">
      <w:tblPr/>
      <w:tcPr>
        <w:tcBorders>
          <w:top w:val="nil"/>
          <w:left w:val="nil"/>
          <w:bottom w:val="nil"/>
          <w:right w:val="nil"/>
          <w:insideH w:val="nil"/>
          <w:insideV w:val="nil"/>
          <w:tl2br w:val="nil"/>
          <w:tr2bl w:val="nil"/>
        </w:tcBorders>
        <w:shd w:val="clear" w:color="auto" w:fill="000000"/>
      </w:tcPr>
    </w:tblStylePr>
    <w:tblStylePr w:type="firstCol">
      <w:tblPr/>
      <w:tcPr>
        <w:tcBorders>
          <w:top w:val="nil"/>
          <w:left w:val="nil"/>
          <w:bottom w:val="nil"/>
          <w:right w:val="nil"/>
          <w:insideH w:val="nil"/>
          <w:insideV w:val="nil"/>
          <w:tl2br w:val="nil"/>
          <w:tr2bl w:val="nil"/>
        </w:tcBorders>
        <w:shd w:val="clear" w:color="auto" w:fill="0C0C0C"/>
      </w:tcPr>
    </w:tblStylePr>
  </w:style>
  <w:style w:type="paragraph" w:customStyle="1" w:styleId="ACMAHeaderGraphicSpace">
    <w:name w:val="ACMA_HeaderGraphicSpace"/>
    <w:basedOn w:val="ACMABodyText"/>
    <w:qFormat/>
    <w:rsid w:val="00F56232"/>
  </w:style>
  <w:style w:type="paragraph" w:customStyle="1" w:styleId="ACMAInConfidence">
    <w:name w:val="ACMA_InConfidence"/>
    <w:basedOn w:val="Normal"/>
    <w:qFormat/>
    <w:rsid w:val="006E1969"/>
    <w:pPr>
      <w:jc w:val="center"/>
    </w:pPr>
    <w:rPr>
      <w:b/>
      <w:bCs/>
      <w:i w:val="0"/>
    </w:rPr>
  </w:style>
  <w:style w:type="paragraph" w:customStyle="1" w:styleId="ACMABodyForm">
    <w:name w:val="ACMA_BodyForm"/>
    <w:basedOn w:val="Normal"/>
    <w:qFormat/>
    <w:rsid w:val="00701E0D"/>
    <w:pPr>
      <w:spacing w:before="360" w:after="120" w:line="240" w:lineRule="atLeast"/>
    </w:pPr>
    <w:rPr>
      <w:i w:val="0"/>
    </w:rPr>
  </w:style>
  <w:style w:type="paragraph" w:customStyle="1" w:styleId="ACMAFormDescription">
    <w:name w:val="ACMA_FormDescription"/>
    <w:basedOn w:val="Normal"/>
    <w:qFormat/>
    <w:rsid w:val="00E829F9"/>
    <w:pPr>
      <w:spacing w:before="0"/>
      <w:jc w:val="center"/>
    </w:pPr>
    <w:rPr>
      <w:sz w:val="16"/>
    </w:rPr>
  </w:style>
  <w:style w:type="paragraph" w:customStyle="1" w:styleId="ACMABodyMoreSpaceAbove">
    <w:name w:val="ACMA_BodyMoreSpaceAbove"/>
    <w:basedOn w:val="ACMABodyText"/>
    <w:qFormat/>
    <w:rsid w:val="00F169A2"/>
    <w:pPr>
      <w:spacing w:before="360"/>
    </w:pPr>
  </w:style>
  <w:style w:type="character" w:styleId="Emphasis">
    <w:name w:val="Emphasis"/>
    <w:basedOn w:val="DefaultParagraphFont"/>
    <w:qFormat/>
    <w:rsid w:val="00B507BE"/>
    <w:rPr>
      <w:i/>
      <w:iCs/>
    </w:rPr>
  </w:style>
  <w:style w:type="character" w:styleId="Strong">
    <w:name w:val="Strong"/>
    <w:basedOn w:val="DefaultParagraphFont"/>
    <w:qFormat/>
    <w:rsid w:val="00AF056F"/>
    <w:rPr>
      <w:b/>
      <w:bCs/>
    </w:rPr>
  </w:style>
  <w:style w:type="character" w:customStyle="1" w:styleId="StrongUnderline">
    <w:name w:val="Strong Underline"/>
    <w:basedOn w:val="DefaultParagraphFont"/>
    <w:uiPriority w:val="1"/>
    <w:qFormat/>
    <w:rsid w:val="00187E47"/>
    <w:rPr>
      <w:b/>
      <w:u w:val="single"/>
    </w:rPr>
  </w:style>
  <w:style w:type="paragraph" w:customStyle="1" w:styleId="ACMADraftHeading1">
    <w:name w:val="ACMA_DraftHeading1"/>
    <w:qFormat/>
    <w:rsid w:val="00CF5EB3"/>
    <w:pPr>
      <w:spacing w:before="600" w:after="280"/>
      <w:jc w:val="center"/>
    </w:pPr>
    <w:rPr>
      <w:rFonts w:ascii="Arial" w:hAnsi="Arial"/>
      <w:b/>
      <w:sz w:val="36"/>
      <w:lang w:eastAsia="en-US"/>
    </w:rPr>
  </w:style>
  <w:style w:type="paragraph" w:customStyle="1" w:styleId="ACMATaglineFooter">
    <w:name w:val="ACMA_TaglineFooter"/>
    <w:basedOn w:val="Normal"/>
    <w:qFormat/>
    <w:rsid w:val="00F56232"/>
    <w:pPr>
      <w:spacing w:before="0"/>
    </w:pPr>
    <w:rPr>
      <w:noProof/>
      <w:lang w:val="en-US"/>
    </w:rPr>
  </w:style>
  <w:style w:type="paragraph" w:styleId="Footer">
    <w:name w:val="footer"/>
    <w:aliases w:val="ACMA_FooterTagline"/>
    <w:basedOn w:val="Normal"/>
    <w:link w:val="FooterChar"/>
    <w:unhideWhenUsed/>
    <w:qFormat/>
    <w:rsid w:val="00211185"/>
    <w:pPr>
      <w:tabs>
        <w:tab w:val="center" w:pos="4320"/>
        <w:tab w:val="right" w:pos="8640"/>
      </w:tabs>
      <w:spacing w:before="0" w:line="240" w:lineRule="auto"/>
    </w:pPr>
  </w:style>
  <w:style w:type="character" w:customStyle="1" w:styleId="FooterChar">
    <w:name w:val="Footer Char"/>
    <w:aliases w:val="ACMA_FooterTagline Char"/>
    <w:basedOn w:val="DefaultParagraphFont"/>
    <w:link w:val="Footer"/>
    <w:rsid w:val="00211185"/>
    <w:rPr>
      <w:rFonts w:ascii="Arial" w:hAnsi="Arial"/>
      <w:i/>
      <w:szCs w:val="24"/>
      <w:lang w:eastAsia="en-US"/>
    </w:rPr>
  </w:style>
  <w:style w:type="paragraph" w:styleId="NormalWeb">
    <w:name w:val="Normal (Web)"/>
    <w:basedOn w:val="Normal"/>
    <w:uiPriority w:val="99"/>
    <w:semiHidden/>
    <w:unhideWhenUsed/>
    <w:rsid w:val="00962A0A"/>
    <w:pPr>
      <w:spacing w:before="100" w:beforeAutospacing="1" w:after="100" w:afterAutospacing="1" w:line="240" w:lineRule="auto"/>
    </w:pPr>
    <w:rPr>
      <w:rFonts w:ascii="Times New Roman" w:eastAsiaTheme="minorEastAsia" w:hAnsi="Times New Roman"/>
      <w:i w:val="0"/>
      <w:sz w:val="24"/>
      <w:lang w:eastAsia="en-AU"/>
    </w:rPr>
  </w:style>
  <w:style w:type="paragraph" w:customStyle="1" w:styleId="ACMADraftWatermark">
    <w:name w:val="ACMA_DraftWatermark"/>
    <w:basedOn w:val="NormalWeb"/>
    <w:qFormat/>
    <w:rsid w:val="00962A0A"/>
    <w:pPr>
      <w:spacing w:before="0" w:beforeAutospacing="0" w:after="0" w:afterAutospacing="0"/>
      <w:jc w:val="center"/>
    </w:pPr>
    <w:rPr>
      <w:rFonts w:ascii="Arial" w:hAnsi="Arial"/>
      <w:color w:val="EAEAEA"/>
      <w:sz w:val="160"/>
      <w:szCs w:val="192"/>
    </w:rPr>
  </w:style>
  <w:style w:type="paragraph" w:customStyle="1" w:styleId="ACMAHeading1LessSpace">
    <w:name w:val="ACMA_Heading1(LessSpace)"/>
    <w:basedOn w:val="ACMAHeading1"/>
    <w:qFormat/>
    <w:rsid w:val="009B461B"/>
    <w:pPr>
      <w:spacing w:before="600"/>
    </w:pPr>
  </w:style>
  <w:style w:type="paragraph" w:customStyle="1" w:styleId="ACMABodyText0">
    <w:name w:val="ACMA Body Text"/>
    <w:link w:val="ACMABodyTextChar"/>
    <w:rsid w:val="00B30A6C"/>
    <w:pPr>
      <w:suppressAutoHyphens/>
      <w:spacing w:before="80" w:after="120" w:line="280" w:lineRule="atLeast"/>
    </w:pPr>
    <w:rPr>
      <w:snapToGrid w:val="0"/>
      <w:sz w:val="24"/>
      <w:lang w:eastAsia="en-US"/>
    </w:rPr>
  </w:style>
  <w:style w:type="character" w:customStyle="1" w:styleId="ACMABodyTextChar">
    <w:name w:val="ACMA Body Text Char"/>
    <w:basedOn w:val="DefaultParagraphFont"/>
    <w:link w:val="ACMABodyText0"/>
    <w:locked/>
    <w:rsid w:val="00B30A6C"/>
    <w:rPr>
      <w:snapToGrid w:val="0"/>
      <w:sz w:val="24"/>
      <w:lang w:eastAsia="en-US"/>
    </w:rPr>
  </w:style>
  <w:style w:type="character" w:styleId="CommentReference">
    <w:name w:val="annotation reference"/>
    <w:basedOn w:val="DefaultParagraphFont"/>
    <w:uiPriority w:val="99"/>
    <w:semiHidden/>
    <w:unhideWhenUsed/>
    <w:rsid w:val="00B30A6C"/>
    <w:rPr>
      <w:sz w:val="16"/>
      <w:szCs w:val="16"/>
    </w:rPr>
  </w:style>
  <w:style w:type="paragraph" w:styleId="CommentText">
    <w:name w:val="annotation text"/>
    <w:basedOn w:val="Normal"/>
    <w:link w:val="CommentTextChar"/>
    <w:uiPriority w:val="99"/>
    <w:unhideWhenUsed/>
    <w:rsid w:val="00B30A6C"/>
    <w:pPr>
      <w:spacing w:line="240" w:lineRule="auto"/>
    </w:pPr>
    <w:rPr>
      <w:szCs w:val="20"/>
    </w:rPr>
  </w:style>
  <w:style w:type="character" w:customStyle="1" w:styleId="CommentTextChar">
    <w:name w:val="Comment Text Char"/>
    <w:basedOn w:val="DefaultParagraphFont"/>
    <w:link w:val="CommentText"/>
    <w:uiPriority w:val="99"/>
    <w:rsid w:val="00B30A6C"/>
    <w:rPr>
      <w:rFonts w:ascii="Arial" w:hAnsi="Arial"/>
      <w:i/>
      <w:lang w:eastAsia="en-US"/>
    </w:rPr>
  </w:style>
  <w:style w:type="paragraph" w:styleId="CommentSubject">
    <w:name w:val="annotation subject"/>
    <w:basedOn w:val="CommentText"/>
    <w:next w:val="CommentText"/>
    <w:link w:val="CommentSubjectChar"/>
    <w:semiHidden/>
    <w:unhideWhenUsed/>
    <w:rsid w:val="00B30A6C"/>
    <w:rPr>
      <w:b/>
      <w:bCs/>
    </w:rPr>
  </w:style>
  <w:style w:type="character" w:customStyle="1" w:styleId="CommentSubjectChar">
    <w:name w:val="Comment Subject Char"/>
    <w:basedOn w:val="CommentTextChar"/>
    <w:link w:val="CommentSubject"/>
    <w:semiHidden/>
    <w:rsid w:val="00B30A6C"/>
    <w:rPr>
      <w:rFonts w:ascii="Arial" w:hAnsi="Arial"/>
      <w:b/>
      <w:bCs/>
      <w:i/>
      <w:lang w:eastAsia="en-US"/>
    </w:rPr>
  </w:style>
  <w:style w:type="paragraph" w:customStyle="1" w:styleId="ACMATableText">
    <w:name w:val="ACMA Table Text"/>
    <w:rsid w:val="00B30A6C"/>
    <w:pPr>
      <w:spacing w:before="40" w:after="40"/>
    </w:pPr>
    <w:rPr>
      <w:rFonts w:ascii="Arial" w:hAnsi="Arial"/>
      <w:lang w:eastAsia="en-US"/>
    </w:rPr>
  </w:style>
  <w:style w:type="paragraph" w:customStyle="1" w:styleId="ACMABulletLevel10">
    <w:name w:val="ACMA Bullet Level 1"/>
    <w:rsid w:val="00B30A6C"/>
    <w:pPr>
      <w:tabs>
        <w:tab w:val="num" w:pos="360"/>
      </w:tabs>
      <w:ind w:left="360" w:hanging="360"/>
    </w:pPr>
    <w:rPr>
      <w:sz w:val="24"/>
      <w:lang w:eastAsia="en-US"/>
    </w:rPr>
  </w:style>
  <w:style w:type="paragraph" w:styleId="Header">
    <w:name w:val="header"/>
    <w:basedOn w:val="Normal"/>
    <w:link w:val="HeaderChar"/>
    <w:unhideWhenUsed/>
    <w:rsid w:val="00B30A6C"/>
    <w:pPr>
      <w:tabs>
        <w:tab w:val="center" w:pos="4513"/>
        <w:tab w:val="right" w:pos="9026"/>
      </w:tabs>
      <w:spacing w:before="0" w:after="0" w:line="240" w:lineRule="auto"/>
    </w:pPr>
  </w:style>
  <w:style w:type="character" w:customStyle="1" w:styleId="HeaderChar">
    <w:name w:val="Header Char"/>
    <w:basedOn w:val="DefaultParagraphFont"/>
    <w:link w:val="Header"/>
    <w:rsid w:val="00B30A6C"/>
    <w:rPr>
      <w:rFonts w:ascii="Arial" w:hAnsi="Arial"/>
      <w:i/>
      <w:szCs w:val="24"/>
      <w:lang w:eastAsia="en-US"/>
    </w:rPr>
  </w:style>
  <w:style w:type="paragraph" w:customStyle="1" w:styleId="ACMAHeading10">
    <w:name w:val="ACMA Heading 1"/>
    <w:next w:val="ACMABodyText0"/>
    <w:rsid w:val="00B30A6C"/>
    <w:pPr>
      <w:keepNext/>
      <w:suppressAutoHyphens/>
      <w:spacing w:before="320"/>
      <w:outlineLvl w:val="1"/>
    </w:pPr>
    <w:rPr>
      <w:rFonts w:ascii="Arial" w:hAnsi="Arial"/>
      <w:b/>
      <w:sz w:val="36"/>
      <w:lang w:eastAsia="en-US"/>
    </w:rPr>
  </w:style>
  <w:style w:type="paragraph" w:customStyle="1" w:styleId="ACMAHeading20">
    <w:name w:val="ACMA Heading 2"/>
    <w:next w:val="ACMABodyText0"/>
    <w:rsid w:val="001C6546"/>
    <w:pPr>
      <w:keepNext/>
      <w:suppressAutoHyphens/>
      <w:spacing w:before="240"/>
      <w:outlineLvl w:val="2"/>
    </w:pPr>
    <w:rPr>
      <w:rFonts w:ascii="Arial" w:hAnsi="Arial"/>
      <w:b/>
      <w:sz w:val="28"/>
      <w:lang w:eastAsia="en-US"/>
    </w:rPr>
  </w:style>
  <w:style w:type="character" w:styleId="FootnoteReference">
    <w:name w:val="footnote reference"/>
    <w:aliases w:val="(NECG) Footnote Reference,(NECG) Footnote Reference1,(NECG) Footnote Reference2,o"/>
    <w:basedOn w:val="DefaultParagraphFont"/>
    <w:uiPriority w:val="99"/>
    <w:rsid w:val="001C6546"/>
    <w:rPr>
      <w:vertAlign w:val="superscript"/>
    </w:rPr>
  </w:style>
  <w:style w:type="character" w:customStyle="1" w:styleId="FootnoteTextChar">
    <w:name w:val="Footnote Text Char"/>
    <w:aliases w:val="ACMA_FootnoteText Char,ACMA Footnote Text Char1,ACMA Footnote Text Char Char,ABA Footnote Text Char Char,ABA Footnote Text Char1"/>
    <w:basedOn w:val="DefaultParagraphFont"/>
    <w:link w:val="FootnoteText"/>
    <w:uiPriority w:val="99"/>
    <w:rsid w:val="0072120E"/>
    <w:rPr>
      <w:rFonts w:ascii="Arial" w:hAnsi="Arial"/>
      <w:sz w:val="16"/>
      <w:lang w:eastAsia="en-US"/>
    </w:rPr>
  </w:style>
  <w:style w:type="paragraph" w:customStyle="1" w:styleId="ACMAQuoteindented">
    <w:name w:val="ACMA_Quote indented"/>
    <w:basedOn w:val="ACMABodyText"/>
    <w:qFormat/>
    <w:rsid w:val="0072120E"/>
    <w:pPr>
      <w:ind w:left="567"/>
    </w:pPr>
    <w:rPr>
      <w:rFonts w:cs="Arial"/>
      <w:sz w:val="18"/>
    </w:rPr>
  </w:style>
  <w:style w:type="paragraph" w:customStyle="1" w:styleId="ACMAHeading3">
    <w:name w:val="ACMA_Heading3"/>
    <w:basedOn w:val="ACMAHeading20"/>
    <w:qFormat/>
    <w:rsid w:val="0072120E"/>
    <w:rPr>
      <w:rFonts w:cs="Arial"/>
      <w:sz w:val="24"/>
    </w:rPr>
  </w:style>
  <w:style w:type="paragraph" w:customStyle="1" w:styleId="ACMABulletLevel112pointsunder">
    <w:name w:val="ACMA_BulletLevel1_12pointsunder"/>
    <w:basedOn w:val="ACMABulletLevel1"/>
    <w:qFormat/>
    <w:rsid w:val="0072120E"/>
    <w:pPr>
      <w:spacing w:after="240"/>
    </w:pPr>
  </w:style>
  <w:style w:type="paragraph" w:customStyle="1" w:styleId="ACMABodyTextBold">
    <w:name w:val="ACMA_BodyTextBold"/>
    <w:basedOn w:val="ACMABodyText"/>
    <w:qFormat/>
    <w:rsid w:val="006A02B1"/>
    <w:pPr>
      <w:spacing w:line="240" w:lineRule="auto"/>
    </w:pPr>
    <w:rPr>
      <w:rFonts w:cs="Arial"/>
      <w:b/>
    </w:rPr>
  </w:style>
  <w:style w:type="paragraph" w:customStyle="1" w:styleId="ACMABulletLevel2">
    <w:name w:val="ACMA_BulletLevel2"/>
    <w:basedOn w:val="ACMABulletLevel1"/>
    <w:qFormat/>
    <w:rsid w:val="006A02B1"/>
    <w:pPr>
      <w:numPr>
        <w:ilvl w:val="1"/>
        <w:numId w:val="5"/>
      </w:numPr>
      <w:ind w:left="851" w:hanging="425"/>
    </w:pPr>
    <w:rPr>
      <w:rFonts w:cs="Arial"/>
    </w:rPr>
  </w:style>
  <w:style w:type="paragraph" w:customStyle="1" w:styleId="ACMAFooterEven">
    <w:name w:val="ACMA Footer (Even)"/>
    <w:rsid w:val="006A02B1"/>
    <w:pPr>
      <w:pBdr>
        <w:top w:val="single" w:sz="2" w:space="4" w:color="auto"/>
      </w:pBdr>
      <w:tabs>
        <w:tab w:val="right" w:pos="8352"/>
      </w:tabs>
      <w:ind w:left="288" w:hanging="288"/>
    </w:pPr>
    <w:rPr>
      <w:rFonts w:ascii="Arial" w:hAnsi="Arial"/>
      <w:lang w:eastAsia="en-US"/>
    </w:rPr>
  </w:style>
  <w:style w:type="paragraph" w:styleId="Revision">
    <w:name w:val="Revision"/>
    <w:hidden/>
    <w:uiPriority w:val="99"/>
    <w:semiHidden/>
    <w:rsid w:val="00605E62"/>
    <w:rPr>
      <w:rFonts w:ascii="Arial" w:hAnsi="Arial"/>
      <w:i/>
      <w:szCs w:val="24"/>
      <w:lang w:eastAsia="en-US"/>
    </w:rPr>
  </w:style>
  <w:style w:type="character" w:styleId="FollowedHyperlink">
    <w:name w:val="FollowedHyperlink"/>
    <w:basedOn w:val="DefaultParagraphFont"/>
    <w:semiHidden/>
    <w:unhideWhenUsed/>
    <w:rsid w:val="00844F3E"/>
    <w:rPr>
      <w:color w:val="800080" w:themeColor="followedHyperlink"/>
      <w:u w:val="single"/>
    </w:rPr>
  </w:style>
  <w:style w:type="paragraph" w:styleId="ListParagraph">
    <w:name w:val="List Paragraph"/>
    <w:basedOn w:val="Normal"/>
    <w:uiPriority w:val="34"/>
    <w:qFormat/>
    <w:rsid w:val="007C66A4"/>
    <w:pPr>
      <w:spacing w:before="0" w:after="0" w:line="240" w:lineRule="auto"/>
      <w:ind w:left="720"/>
      <w:contextualSpacing/>
    </w:pPr>
    <w:rPr>
      <w:rFonts w:ascii="Times New Roman" w:hAnsi="Times New Roman"/>
      <w:i w:val="0"/>
      <w:sz w:val="24"/>
    </w:rPr>
  </w:style>
  <w:style w:type="paragraph" w:customStyle="1" w:styleId="sc-eb7bd5f6-0">
    <w:name w:val="sc-eb7bd5f6-0"/>
    <w:basedOn w:val="Normal"/>
    <w:rsid w:val="007C66A4"/>
    <w:pPr>
      <w:spacing w:before="100" w:beforeAutospacing="1" w:after="100" w:afterAutospacing="1" w:line="240" w:lineRule="auto"/>
    </w:pPr>
    <w:rPr>
      <w:rFonts w:ascii="Times New Roman" w:hAnsi="Times New Roman"/>
      <w:i w:val="0"/>
      <w:sz w:val="24"/>
      <w:lang w:eastAsia="en-AU"/>
    </w:rPr>
  </w:style>
  <w:style w:type="character" w:styleId="UnresolvedMention">
    <w:name w:val="Unresolved Mention"/>
    <w:basedOn w:val="DefaultParagraphFont"/>
    <w:uiPriority w:val="99"/>
    <w:semiHidden/>
    <w:unhideWhenUsed/>
    <w:rsid w:val="005C09A6"/>
    <w:rPr>
      <w:color w:val="605E5C"/>
      <w:shd w:val="clear" w:color="auto" w:fill="E1DFDD"/>
    </w:rPr>
  </w:style>
  <w:style w:type="character" w:customStyle="1" w:styleId="Heading1Char">
    <w:name w:val="Heading 1 Char"/>
    <w:link w:val="Heading1"/>
    <w:rsid w:val="00174CA5"/>
    <w:rPr>
      <w:rFonts w:ascii="Arial" w:hAnsi="Arial" w:cs="Arial"/>
      <w:b/>
      <w:bCs/>
      <w:sz w:val="36"/>
      <w:szCs w:val="32"/>
      <w:lang w:eastAsia="en-US"/>
    </w:rPr>
  </w:style>
  <w:style w:type="table" w:customStyle="1" w:styleId="TableGrid0">
    <w:name w:val="TableGrid"/>
    <w:rsid w:val="00174CA5"/>
    <w:rPr>
      <w:rFonts w:asciiTheme="minorHAnsi" w:eastAsiaTheme="minorEastAsia" w:hAnsiTheme="minorHAnsi" w:cstheme="minorBidi"/>
      <w:kern w:val="2"/>
      <w:sz w:val="24"/>
      <w:szCs w:val="24"/>
      <w14:ligatures w14:val="standardContextua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7746">
      <w:bodyDiv w:val="1"/>
      <w:marLeft w:val="0"/>
      <w:marRight w:val="0"/>
      <w:marTop w:val="0"/>
      <w:marBottom w:val="0"/>
      <w:divBdr>
        <w:top w:val="none" w:sz="0" w:space="0" w:color="auto"/>
        <w:left w:val="none" w:sz="0" w:space="0" w:color="auto"/>
        <w:bottom w:val="none" w:sz="0" w:space="0" w:color="auto"/>
        <w:right w:val="none" w:sz="0" w:space="0" w:color="auto"/>
      </w:divBdr>
    </w:div>
    <w:div w:id="59251479">
      <w:bodyDiv w:val="1"/>
      <w:marLeft w:val="0"/>
      <w:marRight w:val="0"/>
      <w:marTop w:val="0"/>
      <w:marBottom w:val="0"/>
      <w:divBdr>
        <w:top w:val="none" w:sz="0" w:space="0" w:color="auto"/>
        <w:left w:val="none" w:sz="0" w:space="0" w:color="auto"/>
        <w:bottom w:val="none" w:sz="0" w:space="0" w:color="auto"/>
        <w:right w:val="none" w:sz="0" w:space="0" w:color="auto"/>
      </w:divBdr>
    </w:div>
    <w:div w:id="72703676">
      <w:bodyDiv w:val="1"/>
      <w:marLeft w:val="0"/>
      <w:marRight w:val="0"/>
      <w:marTop w:val="0"/>
      <w:marBottom w:val="0"/>
      <w:divBdr>
        <w:top w:val="none" w:sz="0" w:space="0" w:color="auto"/>
        <w:left w:val="none" w:sz="0" w:space="0" w:color="auto"/>
        <w:bottom w:val="none" w:sz="0" w:space="0" w:color="auto"/>
        <w:right w:val="none" w:sz="0" w:space="0" w:color="auto"/>
      </w:divBdr>
    </w:div>
    <w:div w:id="123427027">
      <w:bodyDiv w:val="1"/>
      <w:marLeft w:val="0"/>
      <w:marRight w:val="0"/>
      <w:marTop w:val="0"/>
      <w:marBottom w:val="0"/>
      <w:divBdr>
        <w:top w:val="none" w:sz="0" w:space="0" w:color="auto"/>
        <w:left w:val="none" w:sz="0" w:space="0" w:color="auto"/>
        <w:bottom w:val="none" w:sz="0" w:space="0" w:color="auto"/>
        <w:right w:val="none" w:sz="0" w:space="0" w:color="auto"/>
      </w:divBdr>
    </w:div>
    <w:div w:id="174656861">
      <w:bodyDiv w:val="1"/>
      <w:marLeft w:val="0"/>
      <w:marRight w:val="0"/>
      <w:marTop w:val="0"/>
      <w:marBottom w:val="0"/>
      <w:divBdr>
        <w:top w:val="none" w:sz="0" w:space="0" w:color="auto"/>
        <w:left w:val="none" w:sz="0" w:space="0" w:color="auto"/>
        <w:bottom w:val="none" w:sz="0" w:space="0" w:color="auto"/>
        <w:right w:val="none" w:sz="0" w:space="0" w:color="auto"/>
      </w:divBdr>
    </w:div>
    <w:div w:id="191695615">
      <w:bodyDiv w:val="1"/>
      <w:marLeft w:val="0"/>
      <w:marRight w:val="0"/>
      <w:marTop w:val="0"/>
      <w:marBottom w:val="0"/>
      <w:divBdr>
        <w:top w:val="none" w:sz="0" w:space="0" w:color="auto"/>
        <w:left w:val="none" w:sz="0" w:space="0" w:color="auto"/>
        <w:bottom w:val="none" w:sz="0" w:space="0" w:color="auto"/>
        <w:right w:val="none" w:sz="0" w:space="0" w:color="auto"/>
      </w:divBdr>
    </w:div>
    <w:div w:id="270477929">
      <w:bodyDiv w:val="1"/>
      <w:marLeft w:val="0"/>
      <w:marRight w:val="0"/>
      <w:marTop w:val="0"/>
      <w:marBottom w:val="0"/>
      <w:divBdr>
        <w:top w:val="none" w:sz="0" w:space="0" w:color="auto"/>
        <w:left w:val="none" w:sz="0" w:space="0" w:color="auto"/>
        <w:bottom w:val="none" w:sz="0" w:space="0" w:color="auto"/>
        <w:right w:val="none" w:sz="0" w:space="0" w:color="auto"/>
      </w:divBdr>
    </w:div>
    <w:div w:id="360058262">
      <w:bodyDiv w:val="1"/>
      <w:marLeft w:val="0"/>
      <w:marRight w:val="0"/>
      <w:marTop w:val="0"/>
      <w:marBottom w:val="0"/>
      <w:divBdr>
        <w:top w:val="none" w:sz="0" w:space="0" w:color="auto"/>
        <w:left w:val="none" w:sz="0" w:space="0" w:color="auto"/>
        <w:bottom w:val="none" w:sz="0" w:space="0" w:color="auto"/>
        <w:right w:val="none" w:sz="0" w:space="0" w:color="auto"/>
      </w:divBdr>
    </w:div>
    <w:div w:id="405537033">
      <w:bodyDiv w:val="1"/>
      <w:marLeft w:val="0"/>
      <w:marRight w:val="0"/>
      <w:marTop w:val="0"/>
      <w:marBottom w:val="0"/>
      <w:divBdr>
        <w:top w:val="none" w:sz="0" w:space="0" w:color="auto"/>
        <w:left w:val="none" w:sz="0" w:space="0" w:color="auto"/>
        <w:bottom w:val="none" w:sz="0" w:space="0" w:color="auto"/>
        <w:right w:val="none" w:sz="0" w:space="0" w:color="auto"/>
      </w:divBdr>
    </w:div>
    <w:div w:id="541327912">
      <w:bodyDiv w:val="1"/>
      <w:marLeft w:val="0"/>
      <w:marRight w:val="0"/>
      <w:marTop w:val="0"/>
      <w:marBottom w:val="0"/>
      <w:divBdr>
        <w:top w:val="none" w:sz="0" w:space="0" w:color="auto"/>
        <w:left w:val="none" w:sz="0" w:space="0" w:color="auto"/>
        <w:bottom w:val="none" w:sz="0" w:space="0" w:color="auto"/>
        <w:right w:val="none" w:sz="0" w:space="0" w:color="auto"/>
      </w:divBdr>
    </w:div>
    <w:div w:id="602148257">
      <w:bodyDiv w:val="1"/>
      <w:marLeft w:val="0"/>
      <w:marRight w:val="0"/>
      <w:marTop w:val="0"/>
      <w:marBottom w:val="0"/>
      <w:divBdr>
        <w:top w:val="none" w:sz="0" w:space="0" w:color="auto"/>
        <w:left w:val="none" w:sz="0" w:space="0" w:color="auto"/>
        <w:bottom w:val="none" w:sz="0" w:space="0" w:color="auto"/>
        <w:right w:val="none" w:sz="0" w:space="0" w:color="auto"/>
      </w:divBdr>
    </w:div>
    <w:div w:id="781075157">
      <w:bodyDiv w:val="1"/>
      <w:marLeft w:val="0"/>
      <w:marRight w:val="0"/>
      <w:marTop w:val="0"/>
      <w:marBottom w:val="0"/>
      <w:divBdr>
        <w:top w:val="none" w:sz="0" w:space="0" w:color="auto"/>
        <w:left w:val="none" w:sz="0" w:space="0" w:color="auto"/>
        <w:bottom w:val="none" w:sz="0" w:space="0" w:color="auto"/>
        <w:right w:val="none" w:sz="0" w:space="0" w:color="auto"/>
      </w:divBdr>
    </w:div>
    <w:div w:id="800457402">
      <w:bodyDiv w:val="1"/>
      <w:marLeft w:val="0"/>
      <w:marRight w:val="0"/>
      <w:marTop w:val="0"/>
      <w:marBottom w:val="0"/>
      <w:divBdr>
        <w:top w:val="none" w:sz="0" w:space="0" w:color="auto"/>
        <w:left w:val="none" w:sz="0" w:space="0" w:color="auto"/>
        <w:bottom w:val="none" w:sz="0" w:space="0" w:color="auto"/>
        <w:right w:val="none" w:sz="0" w:space="0" w:color="auto"/>
      </w:divBdr>
    </w:div>
    <w:div w:id="850533678">
      <w:bodyDiv w:val="1"/>
      <w:marLeft w:val="0"/>
      <w:marRight w:val="0"/>
      <w:marTop w:val="0"/>
      <w:marBottom w:val="0"/>
      <w:divBdr>
        <w:top w:val="none" w:sz="0" w:space="0" w:color="auto"/>
        <w:left w:val="none" w:sz="0" w:space="0" w:color="auto"/>
        <w:bottom w:val="none" w:sz="0" w:space="0" w:color="auto"/>
        <w:right w:val="none" w:sz="0" w:space="0" w:color="auto"/>
      </w:divBdr>
    </w:div>
    <w:div w:id="1340161533">
      <w:bodyDiv w:val="1"/>
      <w:marLeft w:val="0"/>
      <w:marRight w:val="0"/>
      <w:marTop w:val="0"/>
      <w:marBottom w:val="0"/>
      <w:divBdr>
        <w:top w:val="none" w:sz="0" w:space="0" w:color="auto"/>
        <w:left w:val="none" w:sz="0" w:space="0" w:color="auto"/>
        <w:bottom w:val="none" w:sz="0" w:space="0" w:color="auto"/>
        <w:right w:val="none" w:sz="0" w:space="0" w:color="auto"/>
      </w:divBdr>
    </w:div>
    <w:div w:id="1361932088">
      <w:bodyDiv w:val="1"/>
      <w:marLeft w:val="0"/>
      <w:marRight w:val="0"/>
      <w:marTop w:val="0"/>
      <w:marBottom w:val="0"/>
      <w:divBdr>
        <w:top w:val="none" w:sz="0" w:space="0" w:color="auto"/>
        <w:left w:val="none" w:sz="0" w:space="0" w:color="auto"/>
        <w:bottom w:val="none" w:sz="0" w:space="0" w:color="auto"/>
        <w:right w:val="none" w:sz="0" w:space="0" w:color="auto"/>
      </w:divBdr>
    </w:div>
    <w:div w:id="1743140084">
      <w:bodyDiv w:val="1"/>
      <w:marLeft w:val="0"/>
      <w:marRight w:val="0"/>
      <w:marTop w:val="0"/>
      <w:marBottom w:val="0"/>
      <w:divBdr>
        <w:top w:val="none" w:sz="0" w:space="0" w:color="auto"/>
        <w:left w:val="none" w:sz="0" w:space="0" w:color="auto"/>
        <w:bottom w:val="none" w:sz="0" w:space="0" w:color="auto"/>
        <w:right w:val="none" w:sz="0" w:space="0" w:color="auto"/>
      </w:divBdr>
    </w:div>
    <w:div w:id="1794788633">
      <w:bodyDiv w:val="1"/>
      <w:marLeft w:val="0"/>
      <w:marRight w:val="0"/>
      <w:marTop w:val="0"/>
      <w:marBottom w:val="0"/>
      <w:divBdr>
        <w:top w:val="none" w:sz="0" w:space="0" w:color="auto"/>
        <w:left w:val="none" w:sz="0" w:space="0" w:color="auto"/>
        <w:bottom w:val="none" w:sz="0" w:space="0" w:color="auto"/>
        <w:right w:val="none" w:sz="0" w:space="0" w:color="auto"/>
      </w:divBdr>
    </w:div>
    <w:div w:id="1875460061">
      <w:bodyDiv w:val="1"/>
      <w:marLeft w:val="0"/>
      <w:marRight w:val="0"/>
      <w:marTop w:val="0"/>
      <w:marBottom w:val="0"/>
      <w:divBdr>
        <w:top w:val="none" w:sz="0" w:space="0" w:color="auto"/>
        <w:left w:val="none" w:sz="0" w:space="0" w:color="auto"/>
        <w:bottom w:val="none" w:sz="0" w:space="0" w:color="auto"/>
        <w:right w:val="none" w:sz="0" w:space="0" w:color="auto"/>
      </w:divBdr>
    </w:div>
    <w:div w:id="1902986244">
      <w:bodyDiv w:val="1"/>
      <w:marLeft w:val="0"/>
      <w:marRight w:val="0"/>
      <w:marTop w:val="0"/>
      <w:marBottom w:val="0"/>
      <w:divBdr>
        <w:top w:val="none" w:sz="0" w:space="0" w:color="auto"/>
        <w:left w:val="none" w:sz="0" w:space="0" w:color="auto"/>
        <w:bottom w:val="none" w:sz="0" w:space="0" w:color="auto"/>
        <w:right w:val="none" w:sz="0" w:space="0" w:color="auto"/>
      </w:divBdr>
    </w:div>
    <w:div w:id="1925726359">
      <w:bodyDiv w:val="1"/>
      <w:marLeft w:val="0"/>
      <w:marRight w:val="0"/>
      <w:marTop w:val="0"/>
      <w:marBottom w:val="0"/>
      <w:divBdr>
        <w:top w:val="none" w:sz="0" w:space="0" w:color="auto"/>
        <w:left w:val="none" w:sz="0" w:space="0" w:color="auto"/>
        <w:bottom w:val="none" w:sz="0" w:space="0" w:color="auto"/>
        <w:right w:val="none" w:sz="0" w:space="0" w:color="auto"/>
      </w:divBdr>
    </w:div>
    <w:div w:id="1954048000">
      <w:bodyDiv w:val="1"/>
      <w:marLeft w:val="0"/>
      <w:marRight w:val="0"/>
      <w:marTop w:val="0"/>
      <w:marBottom w:val="0"/>
      <w:divBdr>
        <w:top w:val="none" w:sz="0" w:space="0" w:color="auto"/>
        <w:left w:val="none" w:sz="0" w:space="0" w:color="auto"/>
        <w:bottom w:val="none" w:sz="0" w:space="0" w:color="auto"/>
        <w:right w:val="none" w:sz="0" w:space="0" w:color="auto"/>
      </w:divBdr>
    </w:div>
    <w:div w:id="2097748408">
      <w:bodyDiv w:val="1"/>
      <w:marLeft w:val="0"/>
      <w:marRight w:val="0"/>
      <w:marTop w:val="0"/>
      <w:marBottom w:val="0"/>
      <w:divBdr>
        <w:top w:val="none" w:sz="0" w:space="0" w:color="auto"/>
        <w:left w:val="none" w:sz="0" w:space="0" w:color="auto"/>
        <w:bottom w:val="none" w:sz="0" w:space="0" w:color="auto"/>
        <w:right w:val="none" w:sz="0" w:space="0" w:color="auto"/>
      </w:divBdr>
    </w:div>
    <w:div w:id="21138226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s://acma.gov.au/"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47012339.fs1.hubspotusercontent-na1.net/hubfs/47012339/Legal/Commercial-Radio%26Audio-Guidelines-March-2017.pdf.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D1EE06-704C-44A1-B565-005716CA1906}">
  <ds:schemaRefs>
    <ds:schemaRef ds:uri="http://schemas.openxmlformats.org/officeDocument/2006/bibliography"/>
  </ds:schemaRefs>
</ds:datastoreItem>
</file>

<file path=docMetadata/LabelInfo.xml><?xml version="1.0" encoding="utf-8"?>
<clbl:labelList xmlns:clbl="http://schemas.microsoft.com/office/2020/mipLabelMetadata">
  <clbl:label id="{0dac7f39-d20c-4e71-8af3-71ee7e268a2b}" enabled="0" method="" siteId="{0dac7f39-d20c-4e71-8af3-71ee7e268a2b}"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13</Pages>
  <Words>4131</Words>
  <Characters>23552</Characters>
  <Application>Microsoft Office Word</Application>
  <DocSecurity>8</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27628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2025-09-02T04:23:00Z</dcterms:created>
  <dcterms:modified xsi:type="dcterms:W3CDTF">2025-09-02T04:24:00Z</dcterms:modified>
  <cp:category/>
</cp:coreProperties>
</file>