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0B0BE" w14:textId="2AAAFC95" w:rsidR="00F06E14" w:rsidRPr="008050FE" w:rsidRDefault="00D02E48" w:rsidP="00A51D1A">
      <w:pPr>
        <w:pStyle w:val="ACMAReportTitle0"/>
      </w:pPr>
      <w:bookmarkStart w:id="0" w:name="OLE_LINK8"/>
      <w:r w:rsidRPr="008050FE">
        <w:rPr>
          <w:rFonts w:cs="Arial"/>
        </w:rPr>
        <w:t>Commercial broadcasting transmitter</w:t>
      </w:r>
      <w:r w:rsidR="000D55BD" w:rsidRPr="008050FE">
        <w:rPr>
          <w:rFonts w:cs="Arial"/>
        </w:rPr>
        <w:t xml:space="preserve"> licence fee schedule</w:t>
      </w:r>
      <w:bookmarkEnd w:id="0"/>
    </w:p>
    <w:p w14:paraId="71F1C5C2" w14:textId="2F284C5E" w:rsidR="00E24DA1" w:rsidRPr="008050FE" w:rsidRDefault="00FA369E" w:rsidP="315335A0">
      <w:pPr>
        <w:pStyle w:val="ACMAReportSubTitle0"/>
      </w:pPr>
      <w:r>
        <w:t>July</w:t>
      </w:r>
      <w:r w:rsidRPr="008050FE">
        <w:t xml:space="preserve"> </w:t>
      </w:r>
      <w:r w:rsidR="641F20B7" w:rsidRPr="008050FE">
        <w:t>20</w:t>
      </w:r>
      <w:r w:rsidR="6C6369AD" w:rsidRPr="008050FE">
        <w:t>2</w:t>
      </w:r>
      <w:r w:rsidR="005635EF">
        <w:t>3</w:t>
      </w:r>
    </w:p>
    <w:p w14:paraId="3CA2D544" w14:textId="77777777" w:rsidR="00F06E14" w:rsidRPr="008050FE" w:rsidRDefault="00F06E14" w:rsidP="00D47AEB">
      <w:pPr>
        <w:pStyle w:val="ACMAReportDate"/>
        <w:spacing w:after="720"/>
      </w:pPr>
    </w:p>
    <w:p w14:paraId="4DDC63E6" w14:textId="77777777" w:rsidR="00C97736" w:rsidRPr="008050FE" w:rsidRDefault="00C97736" w:rsidP="0041071D">
      <w:pPr>
        <w:rPr>
          <w:rFonts w:cs="Arial"/>
        </w:rPr>
      </w:pPr>
    </w:p>
    <w:p w14:paraId="1AF1525D" w14:textId="77777777" w:rsidR="00C97736" w:rsidRPr="008050FE" w:rsidRDefault="00C97736" w:rsidP="0041071D">
      <w:pPr>
        <w:rPr>
          <w:rFonts w:cs="Arial"/>
        </w:rPr>
        <w:sectPr w:rsidR="00C97736" w:rsidRPr="008050FE"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336F91C2" w14:textId="77777777" w:rsidR="00D623F5" w:rsidRPr="008050FE" w:rsidRDefault="00D623F5" w:rsidP="00D623F5">
      <w:pPr>
        <w:pStyle w:val="ACMACorporateAddressHeader"/>
      </w:pPr>
      <w:r w:rsidRPr="008050FE">
        <w:lastRenderedPageBreak/>
        <w:t>Canberra</w:t>
      </w:r>
    </w:p>
    <w:p w14:paraId="5A37836F" w14:textId="77777777" w:rsidR="00D623F5" w:rsidRPr="008050FE" w:rsidRDefault="00D623F5" w:rsidP="00D623F5">
      <w:pPr>
        <w:pStyle w:val="ACMACorporateAddresses"/>
      </w:pPr>
      <w:r w:rsidRPr="008050FE">
        <w:t xml:space="preserve">Red Building </w:t>
      </w:r>
      <w:r w:rsidRPr="008050FE">
        <w:br/>
        <w:t>Benjamin Offices</w:t>
      </w:r>
      <w:r w:rsidRPr="008050FE">
        <w:br/>
        <w:t xml:space="preserve">Chan Street </w:t>
      </w:r>
      <w:r w:rsidRPr="008050FE">
        <w:br/>
        <w:t>Belconnen ACT</w:t>
      </w:r>
    </w:p>
    <w:p w14:paraId="1EBA2FDD" w14:textId="77777777" w:rsidR="00D623F5" w:rsidRPr="008050FE" w:rsidRDefault="00D623F5" w:rsidP="00D623F5">
      <w:pPr>
        <w:pStyle w:val="ACMACorporateAddresses"/>
      </w:pPr>
      <w:r w:rsidRPr="008050FE">
        <w:t>PO Box 78</w:t>
      </w:r>
      <w:r w:rsidRPr="008050FE">
        <w:br/>
        <w:t>Belconnen ACT 2616</w:t>
      </w:r>
    </w:p>
    <w:p w14:paraId="67CAF265" w14:textId="77777777" w:rsidR="00D623F5" w:rsidRPr="008050FE" w:rsidRDefault="00D623F5" w:rsidP="00D623F5">
      <w:pPr>
        <w:pStyle w:val="ACMACorporateAddresses"/>
      </w:pPr>
      <w:r w:rsidRPr="008050FE">
        <w:t>T</w:t>
      </w:r>
      <w:r w:rsidRPr="008050FE">
        <w:tab/>
        <w:t>+61 2 6219 5555</w:t>
      </w:r>
      <w:r w:rsidRPr="008050FE">
        <w:br/>
        <w:t>F</w:t>
      </w:r>
      <w:r w:rsidRPr="008050FE">
        <w:tab/>
        <w:t>+61 2 6219 5353</w:t>
      </w:r>
    </w:p>
    <w:p w14:paraId="6FC206F9" w14:textId="77777777" w:rsidR="00D623F5" w:rsidRPr="008050FE" w:rsidRDefault="00D623F5" w:rsidP="00D623F5">
      <w:pPr>
        <w:pStyle w:val="ACMACorporateAddressHeader"/>
      </w:pPr>
      <w:r w:rsidRPr="008050FE">
        <w:t>Melbourne</w:t>
      </w:r>
    </w:p>
    <w:p w14:paraId="01926916" w14:textId="77777777" w:rsidR="00D623F5" w:rsidRPr="008050FE" w:rsidRDefault="00D623F5" w:rsidP="00D623F5">
      <w:pPr>
        <w:pStyle w:val="ACMACorporateAddresses"/>
      </w:pPr>
      <w:r w:rsidRPr="008050FE">
        <w:t xml:space="preserve">Level 32 </w:t>
      </w:r>
      <w:r w:rsidRPr="008050FE">
        <w:br/>
        <w:t>Melbourne Central Tower</w:t>
      </w:r>
      <w:r w:rsidRPr="008050FE">
        <w:br/>
        <w:t xml:space="preserve">360 Elizabeth Street </w:t>
      </w:r>
      <w:r w:rsidRPr="008050FE">
        <w:br/>
        <w:t>Melbourne VIC</w:t>
      </w:r>
    </w:p>
    <w:p w14:paraId="68D61063" w14:textId="77777777" w:rsidR="00D623F5" w:rsidRPr="008050FE" w:rsidRDefault="00D623F5" w:rsidP="00D623F5">
      <w:pPr>
        <w:pStyle w:val="ACMACorporateAddresses"/>
      </w:pPr>
      <w:r w:rsidRPr="008050FE">
        <w:t>PO Box 13112</w:t>
      </w:r>
      <w:r w:rsidRPr="008050FE">
        <w:br/>
        <w:t xml:space="preserve">Law Courts </w:t>
      </w:r>
      <w:r w:rsidRPr="008050FE">
        <w:br/>
        <w:t>Melbourne VIC 8010</w:t>
      </w:r>
    </w:p>
    <w:p w14:paraId="773F83EC" w14:textId="77777777" w:rsidR="00D623F5" w:rsidRPr="008050FE" w:rsidRDefault="00D623F5" w:rsidP="00D623F5">
      <w:pPr>
        <w:pStyle w:val="ACMACorporateAddresses"/>
      </w:pPr>
      <w:r w:rsidRPr="008050FE">
        <w:t>T</w:t>
      </w:r>
      <w:r w:rsidRPr="008050FE">
        <w:tab/>
        <w:t>+61 3 9963 6800</w:t>
      </w:r>
      <w:r w:rsidRPr="008050FE">
        <w:br/>
        <w:t>F</w:t>
      </w:r>
      <w:r w:rsidRPr="008050FE">
        <w:tab/>
        <w:t>+61 3 9963 6899</w:t>
      </w:r>
    </w:p>
    <w:p w14:paraId="5AB4F7DC" w14:textId="77777777" w:rsidR="00D623F5" w:rsidRPr="008050FE" w:rsidRDefault="00D623F5" w:rsidP="00D623F5">
      <w:pPr>
        <w:pStyle w:val="ACMACorporateAddressHeader"/>
      </w:pPr>
      <w:r w:rsidRPr="008050FE">
        <w:t>Sydney</w:t>
      </w:r>
    </w:p>
    <w:p w14:paraId="6B9587F7" w14:textId="77777777" w:rsidR="00D623F5" w:rsidRPr="008050FE" w:rsidRDefault="00D623F5" w:rsidP="00D623F5">
      <w:pPr>
        <w:pStyle w:val="ACMACorporateAddresses"/>
      </w:pPr>
      <w:r w:rsidRPr="008050FE">
        <w:t xml:space="preserve">Level 5 </w:t>
      </w:r>
      <w:r w:rsidRPr="008050FE">
        <w:br/>
        <w:t>The Bay Centre</w:t>
      </w:r>
      <w:r w:rsidRPr="008050FE">
        <w:br/>
        <w:t xml:space="preserve">65 Pirrama Road </w:t>
      </w:r>
      <w:r w:rsidRPr="008050FE">
        <w:br/>
        <w:t>Pyrmont NSW</w:t>
      </w:r>
    </w:p>
    <w:p w14:paraId="628DEEC9" w14:textId="77777777" w:rsidR="00D623F5" w:rsidRPr="008050FE" w:rsidRDefault="00D623F5" w:rsidP="00D623F5">
      <w:pPr>
        <w:pStyle w:val="ACMACorporateAddresses"/>
      </w:pPr>
      <w:r w:rsidRPr="008050FE">
        <w:t>PO Box Q500</w:t>
      </w:r>
      <w:r w:rsidRPr="008050FE">
        <w:br/>
        <w:t xml:space="preserve">Queen Victoria Building </w:t>
      </w:r>
      <w:r w:rsidRPr="008050FE">
        <w:br/>
        <w:t>NSW 1230</w:t>
      </w:r>
    </w:p>
    <w:p w14:paraId="7A0E9020" w14:textId="77777777" w:rsidR="00D623F5" w:rsidRPr="008050FE" w:rsidRDefault="00D623F5" w:rsidP="00D623F5">
      <w:pPr>
        <w:pStyle w:val="ACMACorporateAddresses"/>
      </w:pPr>
      <w:r w:rsidRPr="008050FE">
        <w:t>T</w:t>
      </w:r>
      <w:r w:rsidRPr="008050FE">
        <w:tab/>
        <w:t>+61 2 9334 7700 or 1800 226 667</w:t>
      </w:r>
      <w:r w:rsidRPr="008050FE">
        <w:br/>
        <w:t>F</w:t>
      </w:r>
      <w:r w:rsidRPr="008050FE">
        <w:tab/>
        <w:t>+61 2 9334 7799</w:t>
      </w:r>
    </w:p>
    <w:p w14:paraId="1BBC062D" w14:textId="77777777" w:rsidR="00D623F5" w:rsidRPr="008050FE" w:rsidRDefault="00D623F5" w:rsidP="00D623F5">
      <w:pPr>
        <w:pStyle w:val="ACMACopyrightHeader"/>
      </w:pPr>
      <w:r w:rsidRPr="008050FE">
        <w:t>Copyright notice</w:t>
      </w:r>
    </w:p>
    <w:p w14:paraId="1745AB37" w14:textId="77777777" w:rsidR="00D623F5" w:rsidRPr="008050FE" w:rsidRDefault="00D623F5" w:rsidP="00D623F5">
      <w:pPr>
        <w:pStyle w:val="ACMACClogo"/>
      </w:pPr>
      <w:r w:rsidRPr="008050FE">
        <w:rPr>
          <w:noProof/>
        </w:rPr>
        <w:drawing>
          <wp:inline distT="0" distB="0" distL="0" distR="0" wp14:anchorId="6431C164" wp14:editId="63D50EF7">
            <wp:extent cx="838200" cy="295275"/>
            <wp:effectExtent l="0" t="0" r="0" b="0"/>
            <wp:docPr id="12" name="Picture 12"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66C61FAA" w14:textId="77777777" w:rsidR="00D623F5" w:rsidRPr="008050FE" w:rsidRDefault="00FA6E95" w:rsidP="00D623F5">
      <w:pPr>
        <w:pStyle w:val="ACMACorporateAddresses"/>
        <w:rPr>
          <w:rStyle w:val="Hyperlink"/>
        </w:rPr>
      </w:pPr>
      <w:hyperlink r:id="rId13" w:history="1">
        <w:r w:rsidR="00D623F5" w:rsidRPr="008050FE">
          <w:rPr>
            <w:rStyle w:val="Hyperlink"/>
          </w:rPr>
          <w:t>https://creativecommons.org/licenses/by/4.0/</w:t>
        </w:r>
      </w:hyperlink>
    </w:p>
    <w:p w14:paraId="59B9AFEC" w14:textId="77777777" w:rsidR="00D623F5" w:rsidRPr="008050FE" w:rsidRDefault="00D623F5" w:rsidP="00D623F5">
      <w:pPr>
        <w:pStyle w:val="ACMACorporateAddresses"/>
      </w:pPr>
      <w:r w:rsidRPr="008050FE">
        <w:t xml:space="preserve">With the exception of coats of arms, logos, emblems, images, other third-party material or devices protected by a trademark, this content is made available under the terms of the Creative Commons Attribution 4.0 International (CC BY 4.0) licence. </w:t>
      </w:r>
    </w:p>
    <w:p w14:paraId="439ED18B" w14:textId="4319F5BC" w:rsidR="00D623F5" w:rsidRPr="008050FE" w:rsidRDefault="00D623F5" w:rsidP="00D623F5">
      <w:pPr>
        <w:pStyle w:val="ACMACorporateAddresses"/>
      </w:pPr>
      <w:r w:rsidRPr="008050FE">
        <w:t>We request attribution as © Commonwealth of Australia (Australian Communications and Media Authority) 20</w:t>
      </w:r>
      <w:r w:rsidR="00351810" w:rsidRPr="008050FE">
        <w:t>2</w:t>
      </w:r>
      <w:r w:rsidR="000B6AA3">
        <w:t>3</w:t>
      </w:r>
      <w:r w:rsidRPr="008050FE">
        <w:t>.</w:t>
      </w:r>
    </w:p>
    <w:p w14:paraId="3ED98F0C" w14:textId="77777777" w:rsidR="00D623F5" w:rsidRPr="008050FE" w:rsidRDefault="00D623F5" w:rsidP="00D623F5">
      <w:pPr>
        <w:pStyle w:val="ACMACorporateAddresses"/>
      </w:pPr>
      <w:r w:rsidRPr="008050FE">
        <w:t>All other rights are reserved.</w:t>
      </w:r>
    </w:p>
    <w:p w14:paraId="3B519920" w14:textId="77777777" w:rsidR="00D623F5" w:rsidRPr="008050FE" w:rsidRDefault="00D623F5" w:rsidP="00D623F5">
      <w:pPr>
        <w:pStyle w:val="ACMACorporateAddresses"/>
      </w:pPr>
      <w:r w:rsidRPr="008050FE">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46C2B54" w14:textId="77777777" w:rsidR="00D623F5" w:rsidRPr="008050FE" w:rsidRDefault="00D623F5" w:rsidP="00D623F5">
      <w:pPr>
        <w:pStyle w:val="ACMACorporateAddresses"/>
      </w:pPr>
      <w:r w:rsidRPr="008050FE">
        <w:t>Written enquiries may be sent to:</w:t>
      </w:r>
    </w:p>
    <w:p w14:paraId="04C71308" w14:textId="77777777" w:rsidR="00D623F5" w:rsidRPr="008050FE" w:rsidRDefault="00D623F5" w:rsidP="00D623F5">
      <w:pPr>
        <w:pStyle w:val="ACMACorporateAddresses"/>
        <w:rPr>
          <w:rStyle w:val="Hyperlink"/>
        </w:rPr>
      </w:pPr>
      <w:r w:rsidRPr="008050FE">
        <w:t>Manager, Editorial Services</w:t>
      </w:r>
      <w:r w:rsidRPr="008050FE">
        <w:br/>
        <w:t>PO Box 13112</w:t>
      </w:r>
      <w:r w:rsidRPr="008050FE">
        <w:br/>
        <w:t>Law Courts</w:t>
      </w:r>
      <w:r w:rsidRPr="008050FE">
        <w:br/>
        <w:t>Melbourne VIC 8010</w:t>
      </w:r>
      <w:r w:rsidRPr="008050FE">
        <w:br/>
        <w:t xml:space="preserve">Email: </w:t>
      </w:r>
      <w:hyperlink r:id="rId14" w:history="1">
        <w:r w:rsidRPr="008050FE">
          <w:rPr>
            <w:rStyle w:val="Hyperlink"/>
          </w:rPr>
          <w:t>info@acma.gov.au</w:t>
        </w:r>
      </w:hyperlink>
    </w:p>
    <w:p w14:paraId="1AE27663" w14:textId="77777777" w:rsidR="00D16FE3" w:rsidRPr="008050FE" w:rsidRDefault="00D16FE3" w:rsidP="00D16FE3">
      <w:pPr>
        <w:pStyle w:val="ACMACorporateAddresses"/>
        <w:rPr>
          <w:rStyle w:val="Hyperlink"/>
        </w:rPr>
      </w:pPr>
    </w:p>
    <w:p w14:paraId="7CE47C58" w14:textId="77777777" w:rsidR="00D16FE3" w:rsidRPr="008050FE" w:rsidRDefault="00D16FE3" w:rsidP="00D16FE3">
      <w:pPr>
        <w:pStyle w:val="ACMACorporateAddresses"/>
        <w:sectPr w:rsidR="00D16FE3" w:rsidRPr="008050FE">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4D38B6E9" w14:textId="136A8B88" w:rsidR="00602577" w:rsidRDefault="00330290">
      <w:pPr>
        <w:pStyle w:val="TOC1"/>
        <w:rPr>
          <w:rFonts w:asciiTheme="minorHAnsi" w:eastAsiaTheme="minorEastAsia" w:hAnsiTheme="minorHAnsi" w:cstheme="minorBidi"/>
          <w:b w:val="0"/>
          <w:spacing w:val="0"/>
          <w:sz w:val="22"/>
          <w:szCs w:val="22"/>
        </w:rPr>
      </w:pPr>
      <w:r w:rsidRPr="008050FE">
        <w:rPr>
          <w:rFonts w:cs="Arial"/>
          <w:b w:val="0"/>
        </w:rPr>
        <w:lastRenderedPageBreak/>
        <w:fldChar w:fldCharType="begin"/>
      </w:r>
      <w:r w:rsidRPr="008050FE">
        <w:rPr>
          <w:rFonts w:cs="Arial"/>
          <w:b w:val="0"/>
        </w:rPr>
        <w:instrText xml:space="preserve"> TOC \o "1-3" \h \z \t "ACMA_ExecSummaryHeading,1" </w:instrText>
      </w:r>
      <w:r w:rsidRPr="008050FE">
        <w:rPr>
          <w:rFonts w:cs="Arial"/>
          <w:b w:val="0"/>
        </w:rPr>
        <w:fldChar w:fldCharType="separate"/>
      </w:r>
      <w:hyperlink w:anchor="_Toc128035338" w:history="1">
        <w:r w:rsidR="00602577" w:rsidRPr="009324B0">
          <w:rPr>
            <w:rStyle w:val="Hyperlink"/>
          </w:rPr>
          <w:t>Introduction</w:t>
        </w:r>
        <w:r w:rsidR="00602577">
          <w:rPr>
            <w:webHidden/>
          </w:rPr>
          <w:tab/>
        </w:r>
        <w:r w:rsidR="00602577">
          <w:rPr>
            <w:webHidden/>
          </w:rPr>
          <w:fldChar w:fldCharType="begin"/>
        </w:r>
        <w:r w:rsidR="00602577">
          <w:rPr>
            <w:webHidden/>
          </w:rPr>
          <w:instrText xml:space="preserve"> PAGEREF _Toc128035338 \h </w:instrText>
        </w:r>
        <w:r w:rsidR="00602577">
          <w:rPr>
            <w:webHidden/>
          </w:rPr>
        </w:r>
        <w:r w:rsidR="00602577">
          <w:rPr>
            <w:webHidden/>
          </w:rPr>
          <w:fldChar w:fldCharType="separate"/>
        </w:r>
        <w:r w:rsidR="00602577">
          <w:rPr>
            <w:webHidden/>
          </w:rPr>
          <w:t>1</w:t>
        </w:r>
        <w:r w:rsidR="00602577">
          <w:rPr>
            <w:webHidden/>
          </w:rPr>
          <w:fldChar w:fldCharType="end"/>
        </w:r>
      </w:hyperlink>
    </w:p>
    <w:p w14:paraId="13CDDF1D" w14:textId="149D4B3B" w:rsidR="00602577" w:rsidRDefault="00FA6E95">
      <w:pPr>
        <w:pStyle w:val="TOC2"/>
        <w:rPr>
          <w:rFonts w:asciiTheme="minorHAnsi" w:eastAsiaTheme="minorEastAsia" w:hAnsiTheme="minorHAnsi" w:cstheme="minorBidi"/>
          <w:spacing w:val="0"/>
          <w:sz w:val="22"/>
          <w:szCs w:val="22"/>
        </w:rPr>
      </w:pPr>
      <w:hyperlink w:anchor="_Toc128035339" w:history="1">
        <w:r w:rsidR="00602577" w:rsidRPr="009324B0">
          <w:rPr>
            <w:rStyle w:val="Hyperlink"/>
          </w:rPr>
          <w:t>About commercial broadcasting transmitter licence taxes</w:t>
        </w:r>
        <w:r w:rsidR="00602577">
          <w:rPr>
            <w:webHidden/>
          </w:rPr>
          <w:tab/>
        </w:r>
        <w:r w:rsidR="00602577">
          <w:rPr>
            <w:webHidden/>
          </w:rPr>
          <w:fldChar w:fldCharType="begin"/>
        </w:r>
        <w:r w:rsidR="00602577">
          <w:rPr>
            <w:webHidden/>
          </w:rPr>
          <w:instrText xml:space="preserve"> PAGEREF _Toc128035339 \h </w:instrText>
        </w:r>
        <w:r w:rsidR="00602577">
          <w:rPr>
            <w:webHidden/>
          </w:rPr>
        </w:r>
        <w:r w:rsidR="00602577">
          <w:rPr>
            <w:webHidden/>
          </w:rPr>
          <w:fldChar w:fldCharType="separate"/>
        </w:r>
        <w:r w:rsidR="00602577">
          <w:rPr>
            <w:webHidden/>
          </w:rPr>
          <w:t>1</w:t>
        </w:r>
        <w:r w:rsidR="00602577">
          <w:rPr>
            <w:webHidden/>
          </w:rPr>
          <w:fldChar w:fldCharType="end"/>
        </w:r>
      </w:hyperlink>
    </w:p>
    <w:p w14:paraId="5BF52689" w14:textId="45B060A9" w:rsidR="00602577" w:rsidRDefault="00FA6E95">
      <w:pPr>
        <w:pStyle w:val="TOC3"/>
        <w:rPr>
          <w:rFonts w:asciiTheme="minorHAnsi" w:eastAsiaTheme="minorEastAsia" w:hAnsiTheme="minorHAnsi" w:cstheme="minorBidi"/>
        </w:rPr>
      </w:pPr>
      <w:hyperlink w:anchor="_Toc128035340" w:history="1">
        <w:r w:rsidR="00602577" w:rsidRPr="009324B0">
          <w:rPr>
            <w:rStyle w:val="Hyperlink"/>
          </w:rPr>
          <w:t>Adjustments for inflation</w:t>
        </w:r>
        <w:r w:rsidR="00602577">
          <w:rPr>
            <w:webHidden/>
          </w:rPr>
          <w:tab/>
        </w:r>
        <w:r w:rsidR="00602577">
          <w:rPr>
            <w:webHidden/>
          </w:rPr>
          <w:fldChar w:fldCharType="begin"/>
        </w:r>
        <w:r w:rsidR="00602577">
          <w:rPr>
            <w:webHidden/>
          </w:rPr>
          <w:instrText xml:space="preserve"> PAGEREF _Toc128035340 \h </w:instrText>
        </w:r>
        <w:r w:rsidR="00602577">
          <w:rPr>
            <w:webHidden/>
          </w:rPr>
        </w:r>
        <w:r w:rsidR="00602577">
          <w:rPr>
            <w:webHidden/>
          </w:rPr>
          <w:fldChar w:fldCharType="separate"/>
        </w:r>
        <w:r w:rsidR="00602577">
          <w:rPr>
            <w:webHidden/>
          </w:rPr>
          <w:t>2</w:t>
        </w:r>
        <w:r w:rsidR="00602577">
          <w:rPr>
            <w:webHidden/>
          </w:rPr>
          <w:fldChar w:fldCharType="end"/>
        </w:r>
      </w:hyperlink>
    </w:p>
    <w:p w14:paraId="66D44F27" w14:textId="637F4DA2" w:rsidR="00602577" w:rsidRDefault="00FA6E95">
      <w:pPr>
        <w:pStyle w:val="TOC3"/>
        <w:rPr>
          <w:rFonts w:asciiTheme="minorHAnsi" w:eastAsiaTheme="minorEastAsia" w:hAnsiTheme="minorHAnsi" w:cstheme="minorBidi"/>
        </w:rPr>
      </w:pPr>
      <w:hyperlink w:anchor="_Toc128035341" w:history="1">
        <w:r w:rsidR="00602577" w:rsidRPr="009324B0">
          <w:rPr>
            <w:rStyle w:val="Hyperlink"/>
          </w:rPr>
          <w:t>Commercial broadcast tax rebates</w:t>
        </w:r>
        <w:r w:rsidR="00602577">
          <w:rPr>
            <w:webHidden/>
          </w:rPr>
          <w:tab/>
        </w:r>
        <w:r w:rsidR="00602577">
          <w:rPr>
            <w:webHidden/>
          </w:rPr>
          <w:fldChar w:fldCharType="begin"/>
        </w:r>
        <w:r w:rsidR="00602577">
          <w:rPr>
            <w:webHidden/>
          </w:rPr>
          <w:instrText xml:space="preserve"> PAGEREF _Toc128035341 \h </w:instrText>
        </w:r>
        <w:r w:rsidR="00602577">
          <w:rPr>
            <w:webHidden/>
          </w:rPr>
        </w:r>
        <w:r w:rsidR="00602577">
          <w:rPr>
            <w:webHidden/>
          </w:rPr>
          <w:fldChar w:fldCharType="separate"/>
        </w:r>
        <w:r w:rsidR="00602577">
          <w:rPr>
            <w:webHidden/>
          </w:rPr>
          <w:t>2</w:t>
        </w:r>
        <w:r w:rsidR="00602577">
          <w:rPr>
            <w:webHidden/>
          </w:rPr>
          <w:fldChar w:fldCharType="end"/>
        </w:r>
      </w:hyperlink>
    </w:p>
    <w:p w14:paraId="79ED6EE5" w14:textId="26162BAE" w:rsidR="00602577" w:rsidRDefault="00FA6E95">
      <w:pPr>
        <w:pStyle w:val="TOC1"/>
        <w:rPr>
          <w:rFonts w:asciiTheme="minorHAnsi" w:eastAsiaTheme="minorEastAsia" w:hAnsiTheme="minorHAnsi" w:cstheme="minorBidi"/>
          <w:b w:val="0"/>
          <w:spacing w:val="0"/>
          <w:sz w:val="22"/>
          <w:szCs w:val="22"/>
        </w:rPr>
      </w:pPr>
      <w:hyperlink w:anchor="_Toc128035342" w:history="1">
        <w:r w:rsidR="00602577" w:rsidRPr="009324B0">
          <w:rPr>
            <w:rStyle w:val="Hyperlink"/>
          </w:rPr>
          <w:t>Overview of commercial broadcasting taxes</w:t>
        </w:r>
        <w:r w:rsidR="00602577">
          <w:rPr>
            <w:webHidden/>
          </w:rPr>
          <w:tab/>
        </w:r>
        <w:r w:rsidR="00602577">
          <w:rPr>
            <w:webHidden/>
          </w:rPr>
          <w:fldChar w:fldCharType="begin"/>
        </w:r>
        <w:r w:rsidR="00602577">
          <w:rPr>
            <w:webHidden/>
          </w:rPr>
          <w:instrText xml:space="preserve"> PAGEREF _Toc128035342 \h </w:instrText>
        </w:r>
        <w:r w:rsidR="00602577">
          <w:rPr>
            <w:webHidden/>
          </w:rPr>
        </w:r>
        <w:r w:rsidR="00602577">
          <w:rPr>
            <w:webHidden/>
          </w:rPr>
          <w:fldChar w:fldCharType="separate"/>
        </w:r>
        <w:r w:rsidR="00602577">
          <w:rPr>
            <w:webHidden/>
          </w:rPr>
          <w:t>3</w:t>
        </w:r>
        <w:r w:rsidR="00602577">
          <w:rPr>
            <w:webHidden/>
          </w:rPr>
          <w:fldChar w:fldCharType="end"/>
        </w:r>
      </w:hyperlink>
    </w:p>
    <w:p w14:paraId="24C43E54" w14:textId="59B64551" w:rsidR="00602577" w:rsidRDefault="00FA6E95">
      <w:pPr>
        <w:pStyle w:val="TOC1"/>
        <w:rPr>
          <w:rFonts w:asciiTheme="minorHAnsi" w:eastAsiaTheme="minorEastAsia" w:hAnsiTheme="minorHAnsi" w:cstheme="minorBidi"/>
          <w:b w:val="0"/>
          <w:spacing w:val="0"/>
          <w:sz w:val="22"/>
          <w:szCs w:val="22"/>
        </w:rPr>
      </w:pPr>
      <w:hyperlink w:anchor="_Toc128035343" w:history="1">
        <w:r w:rsidR="00602577" w:rsidRPr="009324B0">
          <w:rPr>
            <w:rStyle w:val="Hyperlink"/>
          </w:rPr>
          <w:t>Individual transmitter amounts: 202</w:t>
        </w:r>
        <w:r w:rsidR="00E00C17">
          <w:rPr>
            <w:rStyle w:val="Hyperlink"/>
          </w:rPr>
          <w:t>3</w:t>
        </w:r>
        <w:r w:rsidR="00602577" w:rsidRPr="009324B0">
          <w:rPr>
            <w:rStyle w:val="Hyperlink"/>
          </w:rPr>
          <w:t>–2</w:t>
        </w:r>
        <w:r w:rsidR="00E00C17">
          <w:rPr>
            <w:rStyle w:val="Hyperlink"/>
          </w:rPr>
          <w:t>4</w:t>
        </w:r>
        <w:r w:rsidR="00602577">
          <w:rPr>
            <w:webHidden/>
          </w:rPr>
          <w:tab/>
        </w:r>
        <w:r w:rsidR="00602577">
          <w:rPr>
            <w:webHidden/>
          </w:rPr>
          <w:fldChar w:fldCharType="begin"/>
        </w:r>
        <w:r w:rsidR="00602577">
          <w:rPr>
            <w:webHidden/>
          </w:rPr>
          <w:instrText xml:space="preserve"> PAGEREF _Toc128035343 \h </w:instrText>
        </w:r>
        <w:r w:rsidR="00602577">
          <w:rPr>
            <w:webHidden/>
          </w:rPr>
        </w:r>
        <w:r w:rsidR="00602577">
          <w:rPr>
            <w:webHidden/>
          </w:rPr>
          <w:fldChar w:fldCharType="separate"/>
        </w:r>
        <w:r w:rsidR="00602577">
          <w:rPr>
            <w:webHidden/>
          </w:rPr>
          <w:t>4</w:t>
        </w:r>
        <w:r w:rsidR="00602577">
          <w:rPr>
            <w:webHidden/>
          </w:rPr>
          <w:fldChar w:fldCharType="end"/>
        </w:r>
      </w:hyperlink>
    </w:p>
    <w:p w14:paraId="1797EF2A" w14:textId="1E1DD2CD" w:rsidR="00602577" w:rsidRDefault="00FA6E95">
      <w:pPr>
        <w:pStyle w:val="TOC1"/>
        <w:rPr>
          <w:rFonts w:asciiTheme="minorHAnsi" w:eastAsiaTheme="minorEastAsia" w:hAnsiTheme="minorHAnsi" w:cstheme="minorBidi"/>
          <w:b w:val="0"/>
          <w:spacing w:val="0"/>
          <w:sz w:val="22"/>
          <w:szCs w:val="22"/>
        </w:rPr>
      </w:pPr>
      <w:hyperlink w:anchor="_Toc128035344" w:history="1">
        <w:r w:rsidR="00602577" w:rsidRPr="009324B0">
          <w:rPr>
            <w:rStyle w:val="Hyperlink"/>
          </w:rPr>
          <w:t>How to calculate commercial broadcasting taxes</w:t>
        </w:r>
        <w:r w:rsidR="00602577">
          <w:rPr>
            <w:webHidden/>
          </w:rPr>
          <w:tab/>
        </w:r>
        <w:r w:rsidR="00602577">
          <w:rPr>
            <w:webHidden/>
          </w:rPr>
          <w:fldChar w:fldCharType="begin"/>
        </w:r>
        <w:r w:rsidR="00602577">
          <w:rPr>
            <w:webHidden/>
          </w:rPr>
          <w:instrText xml:space="preserve"> PAGEREF _Toc128035344 \h </w:instrText>
        </w:r>
        <w:r w:rsidR="00602577">
          <w:rPr>
            <w:webHidden/>
          </w:rPr>
        </w:r>
        <w:r w:rsidR="00602577">
          <w:rPr>
            <w:webHidden/>
          </w:rPr>
          <w:fldChar w:fldCharType="separate"/>
        </w:r>
        <w:r w:rsidR="00602577">
          <w:rPr>
            <w:webHidden/>
          </w:rPr>
          <w:t>5</w:t>
        </w:r>
        <w:r w:rsidR="00602577">
          <w:rPr>
            <w:webHidden/>
          </w:rPr>
          <w:fldChar w:fldCharType="end"/>
        </w:r>
      </w:hyperlink>
    </w:p>
    <w:p w14:paraId="3ABEDF25" w14:textId="3432E5AC" w:rsidR="00602577" w:rsidRDefault="00FA6E95">
      <w:pPr>
        <w:pStyle w:val="TOC2"/>
        <w:rPr>
          <w:rFonts w:asciiTheme="minorHAnsi" w:eastAsiaTheme="minorEastAsia" w:hAnsiTheme="minorHAnsi" w:cstheme="minorBidi"/>
          <w:spacing w:val="0"/>
          <w:sz w:val="22"/>
          <w:szCs w:val="22"/>
        </w:rPr>
      </w:pPr>
      <w:hyperlink w:anchor="_Toc128035345" w:history="1">
        <w:r w:rsidR="00602577" w:rsidRPr="009324B0">
          <w:rPr>
            <w:rStyle w:val="Hyperlink"/>
          </w:rPr>
          <w:t>Transmitter information required</w:t>
        </w:r>
        <w:r w:rsidR="00602577">
          <w:rPr>
            <w:webHidden/>
          </w:rPr>
          <w:tab/>
        </w:r>
        <w:r w:rsidR="00602577">
          <w:rPr>
            <w:webHidden/>
          </w:rPr>
          <w:fldChar w:fldCharType="begin"/>
        </w:r>
        <w:r w:rsidR="00602577">
          <w:rPr>
            <w:webHidden/>
          </w:rPr>
          <w:instrText xml:space="preserve"> PAGEREF _Toc128035345 \h </w:instrText>
        </w:r>
        <w:r w:rsidR="00602577">
          <w:rPr>
            <w:webHidden/>
          </w:rPr>
        </w:r>
        <w:r w:rsidR="00602577">
          <w:rPr>
            <w:webHidden/>
          </w:rPr>
          <w:fldChar w:fldCharType="separate"/>
        </w:r>
        <w:r w:rsidR="00602577">
          <w:rPr>
            <w:webHidden/>
          </w:rPr>
          <w:t>5</w:t>
        </w:r>
        <w:r w:rsidR="00602577">
          <w:rPr>
            <w:webHidden/>
          </w:rPr>
          <w:fldChar w:fldCharType="end"/>
        </w:r>
      </w:hyperlink>
    </w:p>
    <w:p w14:paraId="478373D2" w14:textId="4EEB3E7B" w:rsidR="00602577" w:rsidRDefault="00FA6E95">
      <w:pPr>
        <w:pStyle w:val="TOC3"/>
        <w:rPr>
          <w:rFonts w:asciiTheme="minorHAnsi" w:eastAsiaTheme="minorEastAsia" w:hAnsiTheme="minorHAnsi" w:cstheme="minorBidi"/>
        </w:rPr>
      </w:pPr>
      <w:hyperlink w:anchor="_Toc128035346" w:history="1">
        <w:r w:rsidR="00602577" w:rsidRPr="009324B0">
          <w:rPr>
            <w:rStyle w:val="Hyperlink"/>
          </w:rPr>
          <w:t>1. Spectrum band</w:t>
        </w:r>
        <w:r w:rsidR="00602577">
          <w:rPr>
            <w:webHidden/>
          </w:rPr>
          <w:tab/>
        </w:r>
        <w:r w:rsidR="00602577">
          <w:rPr>
            <w:webHidden/>
          </w:rPr>
          <w:fldChar w:fldCharType="begin"/>
        </w:r>
        <w:r w:rsidR="00602577">
          <w:rPr>
            <w:webHidden/>
          </w:rPr>
          <w:instrText xml:space="preserve"> PAGEREF _Toc128035346 \h </w:instrText>
        </w:r>
        <w:r w:rsidR="00602577">
          <w:rPr>
            <w:webHidden/>
          </w:rPr>
        </w:r>
        <w:r w:rsidR="00602577">
          <w:rPr>
            <w:webHidden/>
          </w:rPr>
          <w:fldChar w:fldCharType="separate"/>
        </w:r>
        <w:r w:rsidR="00602577">
          <w:rPr>
            <w:webHidden/>
          </w:rPr>
          <w:t>5</w:t>
        </w:r>
        <w:r w:rsidR="00602577">
          <w:rPr>
            <w:webHidden/>
          </w:rPr>
          <w:fldChar w:fldCharType="end"/>
        </w:r>
      </w:hyperlink>
    </w:p>
    <w:p w14:paraId="18FF0FEA" w14:textId="4D50AF3D" w:rsidR="00602577" w:rsidRDefault="00FA6E95">
      <w:pPr>
        <w:pStyle w:val="TOC3"/>
        <w:rPr>
          <w:rFonts w:asciiTheme="minorHAnsi" w:eastAsiaTheme="minorEastAsia" w:hAnsiTheme="minorHAnsi" w:cstheme="minorBidi"/>
        </w:rPr>
      </w:pPr>
      <w:hyperlink w:anchor="_Toc128035347" w:history="1">
        <w:r w:rsidR="00602577" w:rsidRPr="009324B0">
          <w:rPr>
            <w:rStyle w:val="Hyperlink"/>
          </w:rPr>
          <w:t>2. Area density</w:t>
        </w:r>
        <w:r w:rsidR="00602577">
          <w:rPr>
            <w:webHidden/>
          </w:rPr>
          <w:tab/>
        </w:r>
        <w:r w:rsidR="00602577">
          <w:rPr>
            <w:webHidden/>
          </w:rPr>
          <w:fldChar w:fldCharType="begin"/>
        </w:r>
        <w:r w:rsidR="00602577">
          <w:rPr>
            <w:webHidden/>
          </w:rPr>
          <w:instrText xml:space="preserve"> PAGEREF _Toc128035347 \h </w:instrText>
        </w:r>
        <w:r w:rsidR="00602577">
          <w:rPr>
            <w:webHidden/>
          </w:rPr>
        </w:r>
        <w:r w:rsidR="00602577">
          <w:rPr>
            <w:webHidden/>
          </w:rPr>
          <w:fldChar w:fldCharType="separate"/>
        </w:r>
        <w:r w:rsidR="00602577">
          <w:rPr>
            <w:webHidden/>
          </w:rPr>
          <w:t>5</w:t>
        </w:r>
        <w:r w:rsidR="00602577">
          <w:rPr>
            <w:webHidden/>
          </w:rPr>
          <w:fldChar w:fldCharType="end"/>
        </w:r>
      </w:hyperlink>
    </w:p>
    <w:p w14:paraId="0C124892" w14:textId="7667DA5E" w:rsidR="00602577" w:rsidRDefault="00FA6E95">
      <w:pPr>
        <w:pStyle w:val="TOC3"/>
        <w:rPr>
          <w:rFonts w:asciiTheme="minorHAnsi" w:eastAsiaTheme="minorEastAsia" w:hAnsiTheme="minorHAnsi" w:cstheme="minorBidi"/>
        </w:rPr>
      </w:pPr>
      <w:hyperlink w:anchor="_Toc128035348" w:history="1">
        <w:r w:rsidR="00602577" w:rsidRPr="009324B0">
          <w:rPr>
            <w:rStyle w:val="Hyperlink"/>
          </w:rPr>
          <w:t>3. Maximum power factor</w:t>
        </w:r>
        <w:r w:rsidR="00602577">
          <w:rPr>
            <w:webHidden/>
          </w:rPr>
          <w:tab/>
        </w:r>
        <w:r w:rsidR="00602577">
          <w:rPr>
            <w:webHidden/>
          </w:rPr>
          <w:fldChar w:fldCharType="begin"/>
        </w:r>
        <w:r w:rsidR="00602577">
          <w:rPr>
            <w:webHidden/>
          </w:rPr>
          <w:instrText xml:space="preserve"> PAGEREF _Toc128035348 \h </w:instrText>
        </w:r>
        <w:r w:rsidR="00602577">
          <w:rPr>
            <w:webHidden/>
          </w:rPr>
        </w:r>
        <w:r w:rsidR="00602577">
          <w:rPr>
            <w:webHidden/>
          </w:rPr>
          <w:fldChar w:fldCharType="separate"/>
        </w:r>
        <w:r w:rsidR="00602577">
          <w:rPr>
            <w:webHidden/>
          </w:rPr>
          <w:t>5</w:t>
        </w:r>
        <w:r w:rsidR="00602577">
          <w:rPr>
            <w:webHidden/>
          </w:rPr>
          <w:fldChar w:fldCharType="end"/>
        </w:r>
      </w:hyperlink>
    </w:p>
    <w:p w14:paraId="3476C43C" w14:textId="55F57A54" w:rsidR="00602577" w:rsidRDefault="00FA6E95">
      <w:pPr>
        <w:pStyle w:val="TOC2"/>
        <w:rPr>
          <w:rFonts w:asciiTheme="minorHAnsi" w:eastAsiaTheme="minorEastAsia" w:hAnsiTheme="minorHAnsi" w:cstheme="minorBidi"/>
          <w:spacing w:val="0"/>
          <w:sz w:val="22"/>
          <w:szCs w:val="22"/>
        </w:rPr>
      </w:pPr>
      <w:hyperlink w:anchor="_Toc128035349" w:history="1">
        <w:r w:rsidR="00602577" w:rsidRPr="009324B0">
          <w:rPr>
            <w:rStyle w:val="Hyperlink"/>
          </w:rPr>
          <w:t>Calculation method</w:t>
        </w:r>
        <w:r w:rsidR="00602577">
          <w:rPr>
            <w:webHidden/>
          </w:rPr>
          <w:tab/>
        </w:r>
        <w:r w:rsidR="00602577">
          <w:rPr>
            <w:webHidden/>
          </w:rPr>
          <w:fldChar w:fldCharType="begin"/>
        </w:r>
        <w:r w:rsidR="00602577">
          <w:rPr>
            <w:webHidden/>
          </w:rPr>
          <w:instrText xml:space="preserve"> PAGEREF _Toc128035349 \h </w:instrText>
        </w:r>
        <w:r w:rsidR="00602577">
          <w:rPr>
            <w:webHidden/>
          </w:rPr>
        </w:r>
        <w:r w:rsidR="00602577">
          <w:rPr>
            <w:webHidden/>
          </w:rPr>
          <w:fldChar w:fldCharType="separate"/>
        </w:r>
        <w:r w:rsidR="00602577">
          <w:rPr>
            <w:webHidden/>
          </w:rPr>
          <w:t>6</w:t>
        </w:r>
        <w:r w:rsidR="00602577">
          <w:rPr>
            <w:webHidden/>
          </w:rPr>
          <w:fldChar w:fldCharType="end"/>
        </w:r>
      </w:hyperlink>
    </w:p>
    <w:p w14:paraId="4B52F84E" w14:textId="372F9C16" w:rsidR="00602577" w:rsidRDefault="00FA6E95">
      <w:pPr>
        <w:pStyle w:val="TOC3"/>
        <w:rPr>
          <w:rFonts w:asciiTheme="minorHAnsi" w:eastAsiaTheme="minorEastAsia" w:hAnsiTheme="minorHAnsi" w:cstheme="minorBidi"/>
        </w:rPr>
      </w:pPr>
      <w:hyperlink w:anchor="_Toc128035350" w:history="1">
        <w:r w:rsidR="00602577" w:rsidRPr="009324B0">
          <w:rPr>
            <w:rStyle w:val="Hyperlink"/>
          </w:rPr>
          <w:t>1. Determine the uncapped individual transmitter amount</w:t>
        </w:r>
        <w:r w:rsidR="00602577">
          <w:rPr>
            <w:webHidden/>
          </w:rPr>
          <w:tab/>
        </w:r>
        <w:r w:rsidR="00602577">
          <w:rPr>
            <w:webHidden/>
          </w:rPr>
          <w:fldChar w:fldCharType="begin"/>
        </w:r>
        <w:r w:rsidR="00602577">
          <w:rPr>
            <w:webHidden/>
          </w:rPr>
          <w:instrText xml:space="preserve"> PAGEREF _Toc128035350 \h </w:instrText>
        </w:r>
        <w:r w:rsidR="00602577">
          <w:rPr>
            <w:webHidden/>
          </w:rPr>
        </w:r>
        <w:r w:rsidR="00602577">
          <w:rPr>
            <w:webHidden/>
          </w:rPr>
          <w:fldChar w:fldCharType="separate"/>
        </w:r>
        <w:r w:rsidR="00602577">
          <w:rPr>
            <w:webHidden/>
          </w:rPr>
          <w:t>6</w:t>
        </w:r>
        <w:r w:rsidR="00602577">
          <w:rPr>
            <w:webHidden/>
          </w:rPr>
          <w:fldChar w:fldCharType="end"/>
        </w:r>
      </w:hyperlink>
    </w:p>
    <w:p w14:paraId="490C9F41" w14:textId="36A702D4" w:rsidR="00602577" w:rsidRDefault="00FA6E95">
      <w:pPr>
        <w:pStyle w:val="TOC3"/>
        <w:rPr>
          <w:rFonts w:asciiTheme="minorHAnsi" w:eastAsiaTheme="minorEastAsia" w:hAnsiTheme="minorHAnsi" w:cstheme="minorBidi"/>
        </w:rPr>
      </w:pPr>
      <w:hyperlink w:anchor="_Toc128035351" w:history="1">
        <w:r w:rsidR="00602577" w:rsidRPr="009324B0">
          <w:rPr>
            <w:rStyle w:val="Hyperlink"/>
          </w:rPr>
          <w:t>2. Determine the individual transmitter amount cap</w:t>
        </w:r>
        <w:r w:rsidR="00602577">
          <w:rPr>
            <w:webHidden/>
          </w:rPr>
          <w:tab/>
        </w:r>
        <w:r w:rsidR="00602577">
          <w:rPr>
            <w:webHidden/>
          </w:rPr>
          <w:fldChar w:fldCharType="begin"/>
        </w:r>
        <w:r w:rsidR="00602577">
          <w:rPr>
            <w:webHidden/>
          </w:rPr>
          <w:instrText xml:space="preserve"> PAGEREF _Toc128035351 \h </w:instrText>
        </w:r>
        <w:r w:rsidR="00602577">
          <w:rPr>
            <w:webHidden/>
          </w:rPr>
        </w:r>
        <w:r w:rsidR="00602577">
          <w:rPr>
            <w:webHidden/>
          </w:rPr>
          <w:fldChar w:fldCharType="separate"/>
        </w:r>
        <w:r w:rsidR="00602577">
          <w:rPr>
            <w:webHidden/>
          </w:rPr>
          <w:t>6</w:t>
        </w:r>
        <w:r w:rsidR="00602577">
          <w:rPr>
            <w:webHidden/>
          </w:rPr>
          <w:fldChar w:fldCharType="end"/>
        </w:r>
      </w:hyperlink>
    </w:p>
    <w:p w14:paraId="04464F11" w14:textId="543209B2" w:rsidR="00602577" w:rsidRDefault="00FA6E95">
      <w:pPr>
        <w:pStyle w:val="TOC3"/>
        <w:rPr>
          <w:rFonts w:asciiTheme="minorHAnsi" w:eastAsiaTheme="minorEastAsia" w:hAnsiTheme="minorHAnsi" w:cstheme="minorBidi"/>
        </w:rPr>
      </w:pPr>
      <w:hyperlink w:anchor="_Toc128035352" w:history="1">
        <w:r w:rsidR="00602577" w:rsidRPr="009324B0">
          <w:rPr>
            <w:rStyle w:val="Hyperlink"/>
          </w:rPr>
          <w:t>3. Compare the uncapped individual transmitter amount with its capped amount</w:t>
        </w:r>
        <w:r w:rsidR="00602577">
          <w:rPr>
            <w:webHidden/>
          </w:rPr>
          <w:tab/>
        </w:r>
        <w:r w:rsidR="00602577">
          <w:rPr>
            <w:webHidden/>
          </w:rPr>
          <w:fldChar w:fldCharType="begin"/>
        </w:r>
        <w:r w:rsidR="00602577">
          <w:rPr>
            <w:webHidden/>
          </w:rPr>
          <w:instrText xml:space="preserve"> PAGEREF _Toc128035352 \h </w:instrText>
        </w:r>
        <w:r w:rsidR="00602577">
          <w:rPr>
            <w:webHidden/>
          </w:rPr>
        </w:r>
        <w:r w:rsidR="00602577">
          <w:rPr>
            <w:webHidden/>
          </w:rPr>
          <w:fldChar w:fldCharType="separate"/>
        </w:r>
        <w:r w:rsidR="00602577">
          <w:rPr>
            <w:webHidden/>
          </w:rPr>
          <w:t>7</w:t>
        </w:r>
        <w:r w:rsidR="00602577">
          <w:rPr>
            <w:webHidden/>
          </w:rPr>
          <w:fldChar w:fldCharType="end"/>
        </w:r>
      </w:hyperlink>
    </w:p>
    <w:p w14:paraId="1853F979" w14:textId="0571E899" w:rsidR="00602577" w:rsidRDefault="00FA6E95">
      <w:pPr>
        <w:pStyle w:val="TOC1"/>
        <w:rPr>
          <w:rFonts w:asciiTheme="minorHAnsi" w:eastAsiaTheme="minorEastAsia" w:hAnsiTheme="minorHAnsi" w:cstheme="minorBidi"/>
          <w:b w:val="0"/>
          <w:spacing w:val="0"/>
          <w:sz w:val="22"/>
          <w:szCs w:val="22"/>
        </w:rPr>
      </w:pPr>
      <w:hyperlink w:anchor="_Toc128035353" w:history="1">
        <w:r w:rsidR="00602577" w:rsidRPr="009324B0">
          <w:rPr>
            <w:rStyle w:val="Hyperlink"/>
          </w:rPr>
          <w:t>Appendix A: Guide for the payment of taxes and late payment penalties</w:t>
        </w:r>
        <w:r w:rsidR="00602577">
          <w:rPr>
            <w:webHidden/>
          </w:rPr>
          <w:tab/>
        </w:r>
        <w:r w:rsidR="00602577">
          <w:rPr>
            <w:webHidden/>
          </w:rPr>
          <w:fldChar w:fldCharType="begin"/>
        </w:r>
        <w:r w:rsidR="00602577">
          <w:rPr>
            <w:webHidden/>
          </w:rPr>
          <w:instrText xml:space="preserve"> PAGEREF _Toc128035353 \h </w:instrText>
        </w:r>
        <w:r w:rsidR="00602577">
          <w:rPr>
            <w:webHidden/>
          </w:rPr>
        </w:r>
        <w:r w:rsidR="00602577">
          <w:rPr>
            <w:webHidden/>
          </w:rPr>
          <w:fldChar w:fldCharType="separate"/>
        </w:r>
        <w:r w:rsidR="00602577">
          <w:rPr>
            <w:webHidden/>
          </w:rPr>
          <w:t>8</w:t>
        </w:r>
        <w:r w:rsidR="00602577">
          <w:rPr>
            <w:webHidden/>
          </w:rPr>
          <w:fldChar w:fldCharType="end"/>
        </w:r>
      </w:hyperlink>
    </w:p>
    <w:p w14:paraId="68965692" w14:textId="67C4F9ED" w:rsidR="00602577" w:rsidRDefault="00FA6E95">
      <w:pPr>
        <w:pStyle w:val="TOC2"/>
        <w:rPr>
          <w:rFonts w:asciiTheme="minorHAnsi" w:eastAsiaTheme="minorEastAsia" w:hAnsiTheme="minorHAnsi" w:cstheme="minorBidi"/>
          <w:spacing w:val="0"/>
          <w:sz w:val="22"/>
          <w:szCs w:val="22"/>
        </w:rPr>
      </w:pPr>
      <w:hyperlink w:anchor="_Toc128035354" w:history="1">
        <w:r w:rsidR="00602577" w:rsidRPr="009324B0">
          <w:rPr>
            <w:rStyle w:val="Hyperlink"/>
          </w:rPr>
          <w:t>Payment of taxes</w:t>
        </w:r>
        <w:r w:rsidR="00602577">
          <w:rPr>
            <w:webHidden/>
          </w:rPr>
          <w:tab/>
        </w:r>
        <w:r w:rsidR="00602577">
          <w:rPr>
            <w:webHidden/>
          </w:rPr>
          <w:fldChar w:fldCharType="begin"/>
        </w:r>
        <w:r w:rsidR="00602577">
          <w:rPr>
            <w:webHidden/>
          </w:rPr>
          <w:instrText xml:space="preserve"> PAGEREF _Toc128035354 \h </w:instrText>
        </w:r>
        <w:r w:rsidR="00602577">
          <w:rPr>
            <w:webHidden/>
          </w:rPr>
        </w:r>
        <w:r w:rsidR="00602577">
          <w:rPr>
            <w:webHidden/>
          </w:rPr>
          <w:fldChar w:fldCharType="separate"/>
        </w:r>
        <w:r w:rsidR="00602577">
          <w:rPr>
            <w:webHidden/>
          </w:rPr>
          <w:t>8</w:t>
        </w:r>
        <w:r w:rsidR="00602577">
          <w:rPr>
            <w:webHidden/>
          </w:rPr>
          <w:fldChar w:fldCharType="end"/>
        </w:r>
      </w:hyperlink>
    </w:p>
    <w:p w14:paraId="6A84010B" w14:textId="283A9714" w:rsidR="00602577" w:rsidRDefault="00FA6E95">
      <w:pPr>
        <w:pStyle w:val="TOC2"/>
        <w:rPr>
          <w:rFonts w:asciiTheme="minorHAnsi" w:eastAsiaTheme="minorEastAsia" w:hAnsiTheme="minorHAnsi" w:cstheme="minorBidi"/>
          <w:spacing w:val="0"/>
          <w:sz w:val="22"/>
          <w:szCs w:val="22"/>
        </w:rPr>
      </w:pPr>
      <w:hyperlink w:anchor="_Toc128035355" w:history="1">
        <w:r w:rsidR="00602577" w:rsidRPr="009324B0">
          <w:rPr>
            <w:rStyle w:val="Hyperlink"/>
          </w:rPr>
          <w:t>Late payment penalties</w:t>
        </w:r>
        <w:r w:rsidR="00602577">
          <w:rPr>
            <w:webHidden/>
          </w:rPr>
          <w:tab/>
        </w:r>
        <w:r w:rsidR="00602577">
          <w:rPr>
            <w:webHidden/>
          </w:rPr>
          <w:fldChar w:fldCharType="begin"/>
        </w:r>
        <w:r w:rsidR="00602577">
          <w:rPr>
            <w:webHidden/>
          </w:rPr>
          <w:instrText xml:space="preserve"> PAGEREF _Toc128035355 \h </w:instrText>
        </w:r>
        <w:r w:rsidR="00602577">
          <w:rPr>
            <w:webHidden/>
          </w:rPr>
        </w:r>
        <w:r w:rsidR="00602577">
          <w:rPr>
            <w:webHidden/>
          </w:rPr>
          <w:fldChar w:fldCharType="separate"/>
        </w:r>
        <w:r w:rsidR="00602577">
          <w:rPr>
            <w:webHidden/>
          </w:rPr>
          <w:t>8</w:t>
        </w:r>
        <w:r w:rsidR="00602577">
          <w:rPr>
            <w:webHidden/>
          </w:rPr>
          <w:fldChar w:fldCharType="end"/>
        </w:r>
      </w:hyperlink>
    </w:p>
    <w:p w14:paraId="6528F350" w14:textId="2A58FB2E" w:rsidR="00602577" w:rsidRDefault="00FA6E95">
      <w:pPr>
        <w:pStyle w:val="TOC2"/>
        <w:rPr>
          <w:rFonts w:asciiTheme="minorHAnsi" w:eastAsiaTheme="minorEastAsia" w:hAnsiTheme="minorHAnsi" w:cstheme="minorBidi"/>
          <w:spacing w:val="0"/>
          <w:sz w:val="22"/>
          <w:szCs w:val="22"/>
        </w:rPr>
      </w:pPr>
      <w:hyperlink w:anchor="_Toc128035356" w:history="1">
        <w:r w:rsidR="00602577" w:rsidRPr="009324B0">
          <w:rPr>
            <w:rStyle w:val="Hyperlink"/>
          </w:rPr>
          <w:t>Remittal of late payment penalties</w:t>
        </w:r>
        <w:r w:rsidR="00602577">
          <w:rPr>
            <w:webHidden/>
          </w:rPr>
          <w:tab/>
        </w:r>
        <w:r w:rsidR="00602577">
          <w:rPr>
            <w:webHidden/>
          </w:rPr>
          <w:fldChar w:fldCharType="begin"/>
        </w:r>
        <w:r w:rsidR="00602577">
          <w:rPr>
            <w:webHidden/>
          </w:rPr>
          <w:instrText xml:space="preserve"> PAGEREF _Toc128035356 \h </w:instrText>
        </w:r>
        <w:r w:rsidR="00602577">
          <w:rPr>
            <w:webHidden/>
          </w:rPr>
        </w:r>
        <w:r w:rsidR="00602577">
          <w:rPr>
            <w:webHidden/>
          </w:rPr>
          <w:fldChar w:fldCharType="separate"/>
        </w:r>
        <w:r w:rsidR="00602577">
          <w:rPr>
            <w:webHidden/>
          </w:rPr>
          <w:t>8</w:t>
        </w:r>
        <w:r w:rsidR="00602577">
          <w:rPr>
            <w:webHidden/>
          </w:rPr>
          <w:fldChar w:fldCharType="end"/>
        </w:r>
      </w:hyperlink>
    </w:p>
    <w:p w14:paraId="6F0B289D" w14:textId="6EEB3EDB" w:rsidR="00602577" w:rsidRDefault="00FA6E95">
      <w:pPr>
        <w:pStyle w:val="TOC2"/>
        <w:rPr>
          <w:rFonts w:asciiTheme="minorHAnsi" w:eastAsiaTheme="minorEastAsia" w:hAnsiTheme="minorHAnsi" w:cstheme="minorBidi"/>
          <w:spacing w:val="0"/>
          <w:sz w:val="22"/>
          <w:szCs w:val="22"/>
        </w:rPr>
      </w:pPr>
      <w:hyperlink w:anchor="_Toc128035357" w:history="1">
        <w:r w:rsidR="00602577" w:rsidRPr="009324B0">
          <w:rPr>
            <w:rStyle w:val="Hyperlink"/>
          </w:rPr>
          <w:t>Other actions</w:t>
        </w:r>
        <w:r w:rsidR="00602577">
          <w:rPr>
            <w:webHidden/>
          </w:rPr>
          <w:tab/>
        </w:r>
        <w:r w:rsidR="00602577">
          <w:rPr>
            <w:webHidden/>
          </w:rPr>
          <w:fldChar w:fldCharType="begin"/>
        </w:r>
        <w:r w:rsidR="00602577">
          <w:rPr>
            <w:webHidden/>
          </w:rPr>
          <w:instrText xml:space="preserve"> PAGEREF _Toc128035357 \h </w:instrText>
        </w:r>
        <w:r w:rsidR="00602577">
          <w:rPr>
            <w:webHidden/>
          </w:rPr>
        </w:r>
        <w:r w:rsidR="00602577">
          <w:rPr>
            <w:webHidden/>
          </w:rPr>
          <w:fldChar w:fldCharType="separate"/>
        </w:r>
        <w:r w:rsidR="00602577">
          <w:rPr>
            <w:webHidden/>
          </w:rPr>
          <w:t>9</w:t>
        </w:r>
        <w:r w:rsidR="00602577">
          <w:rPr>
            <w:webHidden/>
          </w:rPr>
          <w:fldChar w:fldCharType="end"/>
        </w:r>
      </w:hyperlink>
    </w:p>
    <w:p w14:paraId="1A220619" w14:textId="632F4720" w:rsidR="00602577" w:rsidRDefault="00FA6E95">
      <w:pPr>
        <w:pStyle w:val="TOC1"/>
        <w:rPr>
          <w:rFonts w:asciiTheme="minorHAnsi" w:eastAsiaTheme="minorEastAsia" w:hAnsiTheme="minorHAnsi" w:cstheme="minorBidi"/>
          <w:b w:val="0"/>
          <w:spacing w:val="0"/>
          <w:sz w:val="22"/>
          <w:szCs w:val="22"/>
        </w:rPr>
      </w:pPr>
      <w:hyperlink w:anchor="_Toc128035358" w:history="1">
        <w:r w:rsidR="00602577" w:rsidRPr="009324B0">
          <w:rPr>
            <w:rStyle w:val="Hyperlink"/>
          </w:rPr>
          <w:t>Appendix B: Updated $/kHz tables and individual transmitter caps</w:t>
        </w:r>
        <w:r w:rsidR="00602577">
          <w:rPr>
            <w:webHidden/>
          </w:rPr>
          <w:tab/>
        </w:r>
        <w:r w:rsidR="00602577">
          <w:rPr>
            <w:webHidden/>
          </w:rPr>
          <w:fldChar w:fldCharType="begin"/>
        </w:r>
        <w:r w:rsidR="00602577">
          <w:rPr>
            <w:webHidden/>
          </w:rPr>
          <w:instrText xml:space="preserve"> PAGEREF _Toc128035358 \h </w:instrText>
        </w:r>
        <w:r w:rsidR="00602577">
          <w:rPr>
            <w:webHidden/>
          </w:rPr>
        </w:r>
        <w:r w:rsidR="00602577">
          <w:rPr>
            <w:webHidden/>
          </w:rPr>
          <w:fldChar w:fldCharType="separate"/>
        </w:r>
        <w:r w:rsidR="00602577">
          <w:rPr>
            <w:webHidden/>
          </w:rPr>
          <w:t>10</w:t>
        </w:r>
        <w:r w:rsidR="00602577">
          <w:rPr>
            <w:webHidden/>
          </w:rPr>
          <w:fldChar w:fldCharType="end"/>
        </w:r>
      </w:hyperlink>
    </w:p>
    <w:p w14:paraId="2650B8B0" w14:textId="146566CD" w:rsidR="00602577" w:rsidRDefault="00FA6E95">
      <w:pPr>
        <w:pStyle w:val="TOC2"/>
        <w:rPr>
          <w:rFonts w:asciiTheme="minorHAnsi" w:eastAsiaTheme="minorEastAsia" w:hAnsiTheme="minorHAnsi" w:cstheme="minorBidi"/>
          <w:spacing w:val="0"/>
          <w:sz w:val="22"/>
          <w:szCs w:val="22"/>
        </w:rPr>
      </w:pPr>
      <w:hyperlink w:anchor="_Toc128035359" w:history="1">
        <w:r w:rsidR="00602577" w:rsidRPr="009324B0">
          <w:rPr>
            <w:rStyle w:val="Hyperlink"/>
          </w:rPr>
          <w:t>1. $/kHz tables</w:t>
        </w:r>
        <w:r w:rsidR="00602577">
          <w:rPr>
            <w:webHidden/>
          </w:rPr>
          <w:tab/>
        </w:r>
        <w:r w:rsidR="00602577">
          <w:rPr>
            <w:webHidden/>
          </w:rPr>
          <w:fldChar w:fldCharType="begin"/>
        </w:r>
        <w:r w:rsidR="00602577">
          <w:rPr>
            <w:webHidden/>
          </w:rPr>
          <w:instrText xml:space="preserve"> PAGEREF _Toc128035359 \h </w:instrText>
        </w:r>
        <w:r w:rsidR="00602577">
          <w:rPr>
            <w:webHidden/>
          </w:rPr>
        </w:r>
        <w:r w:rsidR="00602577">
          <w:rPr>
            <w:webHidden/>
          </w:rPr>
          <w:fldChar w:fldCharType="separate"/>
        </w:r>
        <w:r w:rsidR="00602577">
          <w:rPr>
            <w:webHidden/>
          </w:rPr>
          <w:t>10</w:t>
        </w:r>
        <w:r w:rsidR="00602577">
          <w:rPr>
            <w:webHidden/>
          </w:rPr>
          <w:fldChar w:fldCharType="end"/>
        </w:r>
      </w:hyperlink>
    </w:p>
    <w:p w14:paraId="01C9F5FB" w14:textId="2E1E6285" w:rsidR="00602577" w:rsidRDefault="00FA6E95">
      <w:pPr>
        <w:pStyle w:val="TOC2"/>
        <w:rPr>
          <w:rFonts w:asciiTheme="minorHAnsi" w:eastAsiaTheme="minorEastAsia" w:hAnsiTheme="minorHAnsi" w:cstheme="minorBidi"/>
          <w:spacing w:val="0"/>
          <w:sz w:val="22"/>
          <w:szCs w:val="22"/>
        </w:rPr>
      </w:pPr>
      <w:hyperlink w:anchor="_Toc128035360" w:history="1">
        <w:r w:rsidR="00602577" w:rsidRPr="009324B0">
          <w:rPr>
            <w:rStyle w:val="Hyperlink"/>
          </w:rPr>
          <w:t>2. Individual transmitter amount caps</w:t>
        </w:r>
        <w:r w:rsidR="00602577">
          <w:rPr>
            <w:webHidden/>
          </w:rPr>
          <w:tab/>
        </w:r>
        <w:r w:rsidR="00602577">
          <w:rPr>
            <w:webHidden/>
          </w:rPr>
          <w:fldChar w:fldCharType="begin"/>
        </w:r>
        <w:r w:rsidR="00602577">
          <w:rPr>
            <w:webHidden/>
          </w:rPr>
          <w:instrText xml:space="preserve"> PAGEREF _Toc128035360 \h </w:instrText>
        </w:r>
        <w:r w:rsidR="00602577">
          <w:rPr>
            <w:webHidden/>
          </w:rPr>
        </w:r>
        <w:r w:rsidR="00602577">
          <w:rPr>
            <w:webHidden/>
          </w:rPr>
          <w:fldChar w:fldCharType="separate"/>
        </w:r>
        <w:r w:rsidR="00602577">
          <w:rPr>
            <w:webHidden/>
          </w:rPr>
          <w:t>11</w:t>
        </w:r>
        <w:r w:rsidR="00602577">
          <w:rPr>
            <w:webHidden/>
          </w:rPr>
          <w:fldChar w:fldCharType="end"/>
        </w:r>
      </w:hyperlink>
    </w:p>
    <w:p w14:paraId="3BEE60F2" w14:textId="38410327" w:rsidR="00602577" w:rsidRDefault="00FA6E95">
      <w:pPr>
        <w:pStyle w:val="TOC1"/>
        <w:rPr>
          <w:rFonts w:asciiTheme="minorHAnsi" w:eastAsiaTheme="minorEastAsia" w:hAnsiTheme="minorHAnsi" w:cstheme="minorBidi"/>
          <w:b w:val="0"/>
          <w:spacing w:val="0"/>
          <w:sz w:val="22"/>
          <w:szCs w:val="22"/>
        </w:rPr>
      </w:pPr>
      <w:hyperlink w:anchor="_Toc128035361" w:history="1">
        <w:r w:rsidR="00602577" w:rsidRPr="009324B0">
          <w:rPr>
            <w:rStyle w:val="Hyperlink"/>
          </w:rPr>
          <w:t>Appendix C: Maximum power factor</w:t>
        </w:r>
        <w:r w:rsidR="00602577">
          <w:rPr>
            <w:webHidden/>
          </w:rPr>
          <w:tab/>
        </w:r>
        <w:r w:rsidR="00602577">
          <w:rPr>
            <w:webHidden/>
          </w:rPr>
          <w:fldChar w:fldCharType="begin"/>
        </w:r>
        <w:r w:rsidR="00602577">
          <w:rPr>
            <w:webHidden/>
          </w:rPr>
          <w:instrText xml:space="preserve"> PAGEREF _Toc128035361 \h </w:instrText>
        </w:r>
        <w:r w:rsidR="00602577">
          <w:rPr>
            <w:webHidden/>
          </w:rPr>
        </w:r>
        <w:r w:rsidR="00602577">
          <w:rPr>
            <w:webHidden/>
          </w:rPr>
          <w:fldChar w:fldCharType="separate"/>
        </w:r>
        <w:r w:rsidR="00602577">
          <w:rPr>
            <w:webHidden/>
          </w:rPr>
          <w:t>13</w:t>
        </w:r>
        <w:r w:rsidR="00602577">
          <w:rPr>
            <w:webHidden/>
          </w:rPr>
          <w:fldChar w:fldCharType="end"/>
        </w:r>
      </w:hyperlink>
    </w:p>
    <w:p w14:paraId="26781276" w14:textId="77777777" w:rsidR="00EC256C" w:rsidRDefault="00EC256C">
      <w:pPr>
        <w:spacing w:after="0" w:line="240" w:lineRule="auto"/>
        <w:rPr>
          <w:b/>
          <w:noProof/>
          <w:spacing w:val="-14"/>
          <w:sz w:val="28"/>
        </w:rPr>
      </w:pPr>
      <w:r>
        <w:br w:type="page"/>
      </w:r>
    </w:p>
    <w:p w14:paraId="4309F7B0" w14:textId="55EDFFB8" w:rsidR="00602577" w:rsidRDefault="00FA6E95">
      <w:pPr>
        <w:pStyle w:val="TOC1"/>
        <w:rPr>
          <w:rFonts w:asciiTheme="minorHAnsi" w:eastAsiaTheme="minorEastAsia" w:hAnsiTheme="minorHAnsi" w:cstheme="minorBidi"/>
          <w:b w:val="0"/>
          <w:spacing w:val="0"/>
          <w:sz w:val="22"/>
          <w:szCs w:val="22"/>
        </w:rPr>
      </w:pPr>
      <w:hyperlink w:anchor="_Toc128035362" w:history="1">
        <w:r w:rsidR="00602577" w:rsidRPr="009324B0">
          <w:rPr>
            <w:rStyle w:val="Hyperlink"/>
          </w:rPr>
          <w:t>Appendix D: Geographic area maps</w:t>
        </w:r>
        <w:r w:rsidR="00602577">
          <w:rPr>
            <w:webHidden/>
          </w:rPr>
          <w:tab/>
        </w:r>
        <w:r w:rsidR="00602577">
          <w:rPr>
            <w:webHidden/>
          </w:rPr>
          <w:fldChar w:fldCharType="begin"/>
        </w:r>
        <w:r w:rsidR="00602577">
          <w:rPr>
            <w:webHidden/>
          </w:rPr>
          <w:instrText xml:space="preserve"> PAGEREF _Toc128035362 \h </w:instrText>
        </w:r>
        <w:r w:rsidR="00602577">
          <w:rPr>
            <w:webHidden/>
          </w:rPr>
        </w:r>
        <w:r w:rsidR="00602577">
          <w:rPr>
            <w:webHidden/>
          </w:rPr>
          <w:fldChar w:fldCharType="separate"/>
        </w:r>
        <w:r w:rsidR="00602577">
          <w:rPr>
            <w:webHidden/>
          </w:rPr>
          <w:t>14</w:t>
        </w:r>
        <w:r w:rsidR="00602577">
          <w:rPr>
            <w:webHidden/>
          </w:rPr>
          <w:fldChar w:fldCharType="end"/>
        </w:r>
      </w:hyperlink>
    </w:p>
    <w:p w14:paraId="706FE843" w14:textId="4DC63910" w:rsidR="00602577" w:rsidRDefault="00FA6E95">
      <w:pPr>
        <w:pStyle w:val="TOC2"/>
        <w:rPr>
          <w:rFonts w:asciiTheme="minorHAnsi" w:eastAsiaTheme="minorEastAsia" w:hAnsiTheme="minorHAnsi" w:cstheme="minorBidi"/>
          <w:spacing w:val="0"/>
          <w:sz w:val="22"/>
          <w:szCs w:val="22"/>
        </w:rPr>
      </w:pPr>
      <w:hyperlink w:anchor="_Toc128035363" w:history="1">
        <w:r w:rsidR="00602577" w:rsidRPr="009324B0">
          <w:rPr>
            <w:rStyle w:val="Hyperlink"/>
          </w:rPr>
          <w:t>Sydney/Wollongong high-density area</w:t>
        </w:r>
        <w:r w:rsidR="00602577">
          <w:rPr>
            <w:webHidden/>
          </w:rPr>
          <w:tab/>
        </w:r>
        <w:r w:rsidR="00602577">
          <w:rPr>
            <w:webHidden/>
          </w:rPr>
          <w:fldChar w:fldCharType="begin"/>
        </w:r>
        <w:r w:rsidR="00602577">
          <w:rPr>
            <w:webHidden/>
          </w:rPr>
          <w:instrText xml:space="preserve"> PAGEREF _Toc128035363 \h </w:instrText>
        </w:r>
        <w:r w:rsidR="00602577">
          <w:rPr>
            <w:webHidden/>
          </w:rPr>
        </w:r>
        <w:r w:rsidR="00602577">
          <w:rPr>
            <w:webHidden/>
          </w:rPr>
          <w:fldChar w:fldCharType="separate"/>
        </w:r>
        <w:r w:rsidR="00602577">
          <w:rPr>
            <w:webHidden/>
          </w:rPr>
          <w:t>15</w:t>
        </w:r>
        <w:r w:rsidR="00602577">
          <w:rPr>
            <w:webHidden/>
          </w:rPr>
          <w:fldChar w:fldCharType="end"/>
        </w:r>
      </w:hyperlink>
    </w:p>
    <w:p w14:paraId="102E3D91" w14:textId="798D3BCA" w:rsidR="00602577" w:rsidRDefault="00FA6E95">
      <w:pPr>
        <w:pStyle w:val="TOC2"/>
        <w:rPr>
          <w:rFonts w:asciiTheme="minorHAnsi" w:eastAsiaTheme="minorEastAsia" w:hAnsiTheme="minorHAnsi" w:cstheme="minorBidi"/>
          <w:spacing w:val="0"/>
          <w:sz w:val="22"/>
          <w:szCs w:val="22"/>
        </w:rPr>
      </w:pPr>
      <w:hyperlink w:anchor="_Toc128035364" w:history="1">
        <w:r w:rsidR="00602577" w:rsidRPr="009324B0">
          <w:rPr>
            <w:rStyle w:val="Hyperlink"/>
          </w:rPr>
          <w:t>Melbourne/Geelong high-density area</w:t>
        </w:r>
        <w:r w:rsidR="00602577">
          <w:rPr>
            <w:webHidden/>
          </w:rPr>
          <w:tab/>
        </w:r>
        <w:r w:rsidR="00602577">
          <w:rPr>
            <w:webHidden/>
          </w:rPr>
          <w:fldChar w:fldCharType="begin"/>
        </w:r>
        <w:r w:rsidR="00602577">
          <w:rPr>
            <w:webHidden/>
          </w:rPr>
          <w:instrText xml:space="preserve"> PAGEREF _Toc128035364 \h </w:instrText>
        </w:r>
        <w:r w:rsidR="00602577">
          <w:rPr>
            <w:webHidden/>
          </w:rPr>
        </w:r>
        <w:r w:rsidR="00602577">
          <w:rPr>
            <w:webHidden/>
          </w:rPr>
          <w:fldChar w:fldCharType="separate"/>
        </w:r>
        <w:r w:rsidR="00602577">
          <w:rPr>
            <w:webHidden/>
          </w:rPr>
          <w:t>16</w:t>
        </w:r>
        <w:r w:rsidR="00602577">
          <w:rPr>
            <w:webHidden/>
          </w:rPr>
          <w:fldChar w:fldCharType="end"/>
        </w:r>
      </w:hyperlink>
    </w:p>
    <w:p w14:paraId="58FC9474" w14:textId="3165F079" w:rsidR="00602577" w:rsidRDefault="00FA6E95">
      <w:pPr>
        <w:pStyle w:val="TOC2"/>
        <w:rPr>
          <w:rFonts w:asciiTheme="minorHAnsi" w:eastAsiaTheme="minorEastAsia" w:hAnsiTheme="minorHAnsi" w:cstheme="minorBidi"/>
          <w:spacing w:val="0"/>
          <w:sz w:val="22"/>
          <w:szCs w:val="22"/>
        </w:rPr>
      </w:pPr>
      <w:hyperlink w:anchor="_Toc128035365" w:history="1">
        <w:r w:rsidR="00602577" w:rsidRPr="009324B0">
          <w:rPr>
            <w:rStyle w:val="Hyperlink"/>
          </w:rPr>
          <w:t>Brisbane/Gold Coast high-density area</w:t>
        </w:r>
        <w:r w:rsidR="00602577">
          <w:rPr>
            <w:webHidden/>
          </w:rPr>
          <w:tab/>
        </w:r>
        <w:r w:rsidR="00602577">
          <w:rPr>
            <w:webHidden/>
          </w:rPr>
          <w:fldChar w:fldCharType="begin"/>
        </w:r>
        <w:r w:rsidR="00602577">
          <w:rPr>
            <w:webHidden/>
          </w:rPr>
          <w:instrText xml:space="preserve"> PAGEREF _Toc128035365 \h </w:instrText>
        </w:r>
        <w:r w:rsidR="00602577">
          <w:rPr>
            <w:webHidden/>
          </w:rPr>
        </w:r>
        <w:r w:rsidR="00602577">
          <w:rPr>
            <w:webHidden/>
          </w:rPr>
          <w:fldChar w:fldCharType="separate"/>
        </w:r>
        <w:r w:rsidR="00602577">
          <w:rPr>
            <w:webHidden/>
          </w:rPr>
          <w:t>17</w:t>
        </w:r>
        <w:r w:rsidR="00602577">
          <w:rPr>
            <w:webHidden/>
          </w:rPr>
          <w:fldChar w:fldCharType="end"/>
        </w:r>
      </w:hyperlink>
    </w:p>
    <w:p w14:paraId="6CD8097E" w14:textId="37B3684F" w:rsidR="00602577" w:rsidRDefault="00FA6E95">
      <w:pPr>
        <w:pStyle w:val="TOC1"/>
        <w:rPr>
          <w:rFonts w:asciiTheme="minorHAnsi" w:eastAsiaTheme="minorEastAsia" w:hAnsiTheme="minorHAnsi" w:cstheme="minorBidi"/>
          <w:b w:val="0"/>
          <w:spacing w:val="0"/>
          <w:sz w:val="22"/>
          <w:szCs w:val="22"/>
        </w:rPr>
      </w:pPr>
      <w:hyperlink w:anchor="_Toc128035366" w:history="1">
        <w:r w:rsidR="00602577" w:rsidRPr="009324B0">
          <w:rPr>
            <w:rStyle w:val="Hyperlink"/>
          </w:rPr>
          <w:t>Appendix E:  Contact information</w:t>
        </w:r>
        <w:r w:rsidR="00602577">
          <w:rPr>
            <w:webHidden/>
          </w:rPr>
          <w:tab/>
        </w:r>
        <w:r w:rsidR="00602577">
          <w:rPr>
            <w:webHidden/>
          </w:rPr>
          <w:fldChar w:fldCharType="begin"/>
        </w:r>
        <w:r w:rsidR="00602577">
          <w:rPr>
            <w:webHidden/>
          </w:rPr>
          <w:instrText xml:space="preserve"> PAGEREF _Toc128035366 \h </w:instrText>
        </w:r>
        <w:r w:rsidR="00602577">
          <w:rPr>
            <w:webHidden/>
          </w:rPr>
        </w:r>
        <w:r w:rsidR="00602577">
          <w:rPr>
            <w:webHidden/>
          </w:rPr>
          <w:fldChar w:fldCharType="separate"/>
        </w:r>
        <w:r w:rsidR="00602577">
          <w:rPr>
            <w:webHidden/>
          </w:rPr>
          <w:t>26</w:t>
        </w:r>
        <w:r w:rsidR="00602577">
          <w:rPr>
            <w:webHidden/>
          </w:rPr>
          <w:fldChar w:fldCharType="end"/>
        </w:r>
      </w:hyperlink>
    </w:p>
    <w:p w14:paraId="6C86B1AD" w14:textId="36F1216F" w:rsidR="004D56FF" w:rsidRPr="008050FE" w:rsidRDefault="00330290">
      <w:pPr>
        <w:rPr>
          <w:rFonts w:cs="Arial"/>
        </w:rPr>
        <w:sectPr w:rsidR="004D56FF" w:rsidRPr="008050FE"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sidRPr="008050FE">
        <w:rPr>
          <w:rFonts w:cs="Arial"/>
          <w:b/>
          <w:noProof/>
          <w:spacing w:val="-14"/>
          <w:sz w:val="28"/>
        </w:rPr>
        <w:fldChar w:fldCharType="end"/>
      </w:r>
    </w:p>
    <w:p w14:paraId="72B54E93" w14:textId="77777777" w:rsidR="000D55BD" w:rsidRPr="008050FE" w:rsidRDefault="000D55BD" w:rsidP="000D55BD">
      <w:pPr>
        <w:pStyle w:val="Heading1"/>
      </w:pPr>
      <w:bookmarkStart w:id="1" w:name="_Toc128035338"/>
      <w:r w:rsidRPr="008050FE">
        <w:lastRenderedPageBreak/>
        <w:t>Introduction</w:t>
      </w:r>
      <w:bookmarkEnd w:id="1"/>
    </w:p>
    <w:p w14:paraId="30946087" w14:textId="6C6CB6C7" w:rsidR="000D55BD" w:rsidRPr="008050FE" w:rsidRDefault="000D55BD" w:rsidP="00D623F5">
      <w:bookmarkStart w:id="2" w:name="_Toc433122125"/>
      <w:r w:rsidRPr="008050FE">
        <w:t xml:space="preserve">The Australian Communications and Media Authority (ACMA) is Australia’s regulator for broadcasting, </w:t>
      </w:r>
      <w:r w:rsidR="008E5EED" w:rsidRPr="008050FE">
        <w:t xml:space="preserve">some </w:t>
      </w:r>
      <w:r w:rsidRPr="008050FE">
        <w:t>internet</w:t>
      </w:r>
      <w:r w:rsidR="008E5EED" w:rsidRPr="008050FE">
        <w:t xml:space="preserve"> content</w:t>
      </w:r>
      <w:r w:rsidRPr="008050FE">
        <w:t xml:space="preserve">, radiocommunications and telecommunications. </w:t>
      </w:r>
      <w:r w:rsidR="003D4737" w:rsidRPr="008050FE">
        <w:t>The ACMA is responsible for implementing new commercial broadcasting transmitter licence tax arrangements.</w:t>
      </w:r>
    </w:p>
    <w:p w14:paraId="0E8D9110" w14:textId="77777777" w:rsidR="008773AC" w:rsidRPr="008050FE" w:rsidRDefault="003D4737" w:rsidP="003B0DE4">
      <w:pPr>
        <w:spacing w:after="80"/>
        <w:rPr>
          <w:rFonts w:cs="Arial"/>
        </w:rPr>
      </w:pPr>
      <w:r w:rsidRPr="008050FE">
        <w:rPr>
          <w:rFonts w:cs="Arial"/>
        </w:rPr>
        <w:t>This publication provides a simple outline of how to determine the transmitter licence taxes imposed on transmitters held by commercial broadcasters</w:t>
      </w:r>
      <w:r w:rsidR="008773AC" w:rsidRPr="008050FE">
        <w:rPr>
          <w:rFonts w:cs="Arial"/>
        </w:rPr>
        <w:t xml:space="preserve">, including: </w:t>
      </w:r>
    </w:p>
    <w:p w14:paraId="70C322F3" w14:textId="5F66AD7E" w:rsidR="008773AC" w:rsidRPr="008050FE" w:rsidRDefault="003D4737" w:rsidP="00D623F5">
      <w:pPr>
        <w:pStyle w:val="ListBullet"/>
      </w:pPr>
      <w:r w:rsidRPr="008050FE">
        <w:t>an overview of the new tax arrangements</w:t>
      </w:r>
    </w:p>
    <w:p w14:paraId="35BE9E67" w14:textId="54C12B50" w:rsidR="008773AC" w:rsidRPr="008050FE" w:rsidRDefault="003D4737" w:rsidP="00D623F5">
      <w:pPr>
        <w:pStyle w:val="ListBullet"/>
      </w:pPr>
      <w:r w:rsidRPr="008050FE">
        <w:t>the transmitter information required to calculate taxes</w:t>
      </w:r>
    </w:p>
    <w:p w14:paraId="5657192E" w14:textId="5F465D64" w:rsidR="008773AC" w:rsidRPr="008050FE" w:rsidRDefault="003D4737" w:rsidP="00D623F5">
      <w:pPr>
        <w:pStyle w:val="ListBullet"/>
      </w:pPr>
      <w:r w:rsidRPr="008050FE">
        <w:t>how to calculate the taxes</w:t>
      </w:r>
    </w:p>
    <w:p w14:paraId="3E450CC1" w14:textId="7E3C289F" w:rsidR="003D4737" w:rsidRPr="008050FE" w:rsidRDefault="1512B494" w:rsidP="00B368AE">
      <w:pPr>
        <w:pStyle w:val="ListBulletLast"/>
      </w:pPr>
      <w:r w:rsidRPr="008050FE">
        <w:t>the actual amounts that will be imposed on transmitters in the current year</w:t>
      </w:r>
      <w:r w:rsidR="6F87B8A1" w:rsidRPr="008050FE">
        <w:t xml:space="preserve"> (</w:t>
      </w:r>
      <w:r w:rsidR="000B6AA3">
        <w:t>that is</w:t>
      </w:r>
      <w:r w:rsidR="008050FE" w:rsidRPr="008050FE">
        <w:t>,</w:t>
      </w:r>
      <w:r w:rsidR="6F87B8A1" w:rsidRPr="008050FE">
        <w:t xml:space="preserve"> 20</w:t>
      </w:r>
      <w:r w:rsidR="49249355" w:rsidRPr="008050FE">
        <w:t>2</w:t>
      </w:r>
      <w:r w:rsidR="00FA369E">
        <w:t>3</w:t>
      </w:r>
      <w:r w:rsidR="42E1CC91" w:rsidRPr="008050FE">
        <w:t>–</w:t>
      </w:r>
      <w:r w:rsidR="6F87B8A1" w:rsidRPr="008050FE">
        <w:t>2</w:t>
      </w:r>
      <w:r w:rsidR="00FA369E">
        <w:t>4</w:t>
      </w:r>
      <w:r w:rsidR="6F87B8A1" w:rsidRPr="008050FE">
        <w:t>)</w:t>
      </w:r>
      <w:r w:rsidRPr="008050FE">
        <w:t>.</w:t>
      </w:r>
    </w:p>
    <w:p w14:paraId="5C05B4AD" w14:textId="2C71BED1" w:rsidR="00C31246" w:rsidRPr="008050FE" w:rsidRDefault="000B6AA3" w:rsidP="00225377">
      <w:pPr>
        <w:rPr>
          <w:rFonts w:cs="Arial"/>
        </w:rPr>
      </w:pPr>
      <w:r>
        <w:rPr>
          <w:rFonts w:cs="Arial"/>
        </w:rPr>
        <w:t>Licensees must pay c</w:t>
      </w:r>
      <w:r w:rsidRPr="008050FE">
        <w:rPr>
          <w:rFonts w:cs="Arial"/>
        </w:rPr>
        <w:t>ommercial broadcasting taxes</w:t>
      </w:r>
      <w:r>
        <w:rPr>
          <w:rFonts w:cs="Arial"/>
        </w:rPr>
        <w:t xml:space="preserve"> </w:t>
      </w:r>
      <w:r w:rsidR="00E0373C">
        <w:rPr>
          <w:rFonts w:cs="Arial"/>
        </w:rPr>
        <w:t>before or on</w:t>
      </w:r>
      <w:r>
        <w:rPr>
          <w:rFonts w:cs="Arial"/>
        </w:rPr>
        <w:t xml:space="preserve"> the due date, which is the </w:t>
      </w:r>
      <w:r w:rsidRPr="008050FE">
        <w:t>28th day after the</w:t>
      </w:r>
      <w:r>
        <w:t>y receive</w:t>
      </w:r>
      <w:r w:rsidRPr="008050FE">
        <w:t xml:space="preserve"> a copy of the</w:t>
      </w:r>
      <w:r>
        <w:t>ir assessment.</w:t>
      </w:r>
      <w:r w:rsidRPr="008050FE">
        <w:t xml:space="preserve"> </w:t>
      </w:r>
      <w:bookmarkStart w:id="3" w:name="_Hlk76049090"/>
      <w:r w:rsidR="00C31246" w:rsidRPr="008050FE">
        <w:t>To assist licensees</w:t>
      </w:r>
      <w:r w:rsidR="009F125C" w:rsidRPr="008050FE">
        <w:t>,</w:t>
      </w:r>
      <w:r w:rsidR="00C31246" w:rsidRPr="008050FE">
        <w:t xml:space="preserve"> </w:t>
      </w:r>
      <w:r w:rsidR="00101DAA" w:rsidRPr="008050FE">
        <w:t>we have</w:t>
      </w:r>
      <w:r w:rsidR="00157908" w:rsidRPr="008050FE">
        <w:t xml:space="preserve"> </w:t>
      </w:r>
      <w:r w:rsidR="00C31246" w:rsidRPr="008050FE">
        <w:t>provided a</w:t>
      </w:r>
      <w:r w:rsidR="00157908" w:rsidRPr="008050FE">
        <w:t xml:space="preserve"> guide</w:t>
      </w:r>
      <w:r w:rsidR="00695A12" w:rsidRPr="008050FE">
        <w:t xml:space="preserve"> for the </w:t>
      </w:r>
      <w:r w:rsidR="00157908" w:rsidRPr="008050FE">
        <w:t>payment of taxes and late payment penalties.</w:t>
      </w:r>
      <w:r w:rsidR="00157908" w:rsidRPr="008050FE">
        <w:rPr>
          <w:rFonts w:cs="Arial"/>
        </w:rPr>
        <w:t xml:space="preserve"> A copy of this guide is provided in </w:t>
      </w:r>
      <w:hyperlink w:anchor="_Appendix_A—Guide_concerning" w:history="1">
        <w:r w:rsidR="00157908" w:rsidRPr="008050FE">
          <w:rPr>
            <w:rStyle w:val="Hyperlink"/>
          </w:rPr>
          <w:t>Appendix A</w:t>
        </w:r>
      </w:hyperlink>
      <w:r w:rsidR="00157908" w:rsidRPr="008050FE">
        <w:rPr>
          <w:rFonts w:cs="Arial"/>
        </w:rPr>
        <w:t xml:space="preserve"> </w:t>
      </w:r>
      <w:bookmarkEnd w:id="3"/>
      <w:r w:rsidR="00157908" w:rsidRPr="008050FE">
        <w:rPr>
          <w:rFonts w:cs="Arial"/>
        </w:rPr>
        <w:t xml:space="preserve">of this publication and is also available </w:t>
      </w:r>
      <w:r w:rsidR="00D623F5" w:rsidRPr="008050FE">
        <w:rPr>
          <w:rFonts w:cs="Arial"/>
        </w:rPr>
        <w:t xml:space="preserve">on the </w:t>
      </w:r>
      <w:hyperlink r:id="rId24" w:history="1">
        <w:r w:rsidR="00D623F5" w:rsidRPr="008050FE">
          <w:rPr>
            <w:rStyle w:val="Hyperlink"/>
            <w:rFonts w:cs="Arial"/>
          </w:rPr>
          <w:t>ACMA website</w:t>
        </w:r>
      </w:hyperlink>
      <w:r w:rsidR="00D623F5" w:rsidRPr="008050FE">
        <w:rPr>
          <w:rFonts w:cs="Arial"/>
        </w:rPr>
        <w:t>.</w:t>
      </w:r>
    </w:p>
    <w:p w14:paraId="3CB9E2D1" w14:textId="0CB1D804" w:rsidR="003D4737" w:rsidRPr="008050FE" w:rsidRDefault="003D4737" w:rsidP="003D4737">
      <w:pPr>
        <w:pStyle w:val="Heading2"/>
      </w:pPr>
      <w:bookmarkStart w:id="4" w:name="_Toc128035339"/>
      <w:r w:rsidRPr="008050FE">
        <w:t>About commercial broadcasting transmitter licence taxes</w:t>
      </w:r>
      <w:bookmarkEnd w:id="4"/>
    </w:p>
    <w:p w14:paraId="219BB965" w14:textId="6309B06E" w:rsidR="00DA5F3A" w:rsidRPr="008050FE" w:rsidRDefault="003D4737" w:rsidP="000D55BD">
      <w:pPr>
        <w:rPr>
          <w:rFonts w:cs="Arial"/>
        </w:rPr>
      </w:pPr>
      <w:bookmarkStart w:id="5" w:name="_Hlk525633808"/>
      <w:r w:rsidRPr="008050FE">
        <w:rPr>
          <w:rFonts w:cs="Arial"/>
        </w:rPr>
        <w:t>The commercial broadcasting transmitter licence tax arrangements</w:t>
      </w:r>
      <w:r w:rsidR="00BE328D" w:rsidRPr="008050FE">
        <w:rPr>
          <w:rFonts w:cs="Arial"/>
        </w:rPr>
        <w:t xml:space="preserve"> are for taxes on transmitter licences associated with a commercial broadcasting licence. The</w:t>
      </w:r>
      <w:r w:rsidR="0005580F" w:rsidRPr="008050FE">
        <w:rPr>
          <w:rFonts w:cs="Arial"/>
        </w:rPr>
        <w:t>se</w:t>
      </w:r>
      <w:r w:rsidR="00BE328D" w:rsidRPr="008050FE">
        <w:rPr>
          <w:rFonts w:cs="Arial"/>
        </w:rPr>
        <w:t xml:space="preserve"> tax arrangements </w:t>
      </w:r>
      <w:r w:rsidRPr="008050FE">
        <w:rPr>
          <w:rFonts w:cs="Arial"/>
        </w:rPr>
        <w:t>commenced on 1 July 2017</w:t>
      </w:r>
      <w:r w:rsidR="00DA5F3A" w:rsidRPr="008050FE">
        <w:rPr>
          <w:rFonts w:cs="Arial"/>
        </w:rPr>
        <w:t>.</w:t>
      </w:r>
    </w:p>
    <w:bookmarkEnd w:id="5"/>
    <w:p w14:paraId="02A9FD17" w14:textId="25219961" w:rsidR="008044CF" w:rsidRPr="008050FE" w:rsidRDefault="00097B35" w:rsidP="008044CF">
      <w:pPr>
        <w:spacing w:after="80"/>
        <w:rPr>
          <w:rFonts w:cs="Arial"/>
        </w:rPr>
      </w:pPr>
      <w:r w:rsidRPr="008050FE">
        <w:rPr>
          <w:rFonts w:cs="Arial"/>
        </w:rPr>
        <w:t>This publication outline</w:t>
      </w:r>
      <w:r w:rsidR="008044CF" w:rsidRPr="008050FE">
        <w:rPr>
          <w:rFonts w:cs="Arial"/>
        </w:rPr>
        <w:t>s</w:t>
      </w:r>
      <w:r w:rsidRPr="008050FE">
        <w:rPr>
          <w:rFonts w:cs="Arial"/>
        </w:rPr>
        <w:t xml:space="preserve"> how to determine the </w:t>
      </w:r>
      <w:r w:rsidR="000926EA" w:rsidRPr="008050FE">
        <w:rPr>
          <w:rFonts w:cs="Arial"/>
        </w:rPr>
        <w:t>commercial broadcasting taxes</w:t>
      </w:r>
      <w:r w:rsidR="008044CF" w:rsidRPr="008050FE">
        <w:rPr>
          <w:rFonts w:cs="Arial"/>
        </w:rPr>
        <w:t>, including the:</w:t>
      </w:r>
      <w:r w:rsidRPr="008050FE">
        <w:rPr>
          <w:rFonts w:cs="Arial"/>
        </w:rPr>
        <w:t xml:space="preserve"> </w:t>
      </w:r>
    </w:p>
    <w:p w14:paraId="02D3CDFA" w14:textId="28887C01" w:rsidR="008044CF" w:rsidRPr="008050FE" w:rsidRDefault="00097B35" w:rsidP="008044CF">
      <w:pPr>
        <w:pStyle w:val="ListBullet"/>
      </w:pPr>
      <w:r w:rsidRPr="008050FE">
        <w:t>transmitter information required to calculate taxes</w:t>
      </w:r>
    </w:p>
    <w:p w14:paraId="50DF510E" w14:textId="76CF02F8" w:rsidR="008044CF" w:rsidRPr="008050FE" w:rsidRDefault="00097B35" w:rsidP="008044CF">
      <w:pPr>
        <w:pStyle w:val="ListBullet"/>
      </w:pPr>
      <w:r w:rsidRPr="008050FE">
        <w:t xml:space="preserve">calculation method </w:t>
      </w:r>
    </w:p>
    <w:p w14:paraId="56318DF0" w14:textId="6E4EE51A" w:rsidR="00C91668" w:rsidRPr="008050FE" w:rsidRDefault="00097B35" w:rsidP="008044CF">
      <w:pPr>
        <w:pStyle w:val="ListBulletLast"/>
      </w:pPr>
      <w:r w:rsidRPr="008050FE">
        <w:t>actual amounts that will be imposed on transmitters in the current year.</w:t>
      </w:r>
    </w:p>
    <w:p w14:paraId="6CDAE837" w14:textId="45368B16" w:rsidR="00867656" w:rsidRPr="008050FE" w:rsidRDefault="000D55BD" w:rsidP="001B7D47">
      <w:pPr>
        <w:spacing w:after="80"/>
        <w:rPr>
          <w:rFonts w:cs="Arial"/>
        </w:rPr>
      </w:pPr>
      <w:r w:rsidRPr="008050FE">
        <w:rPr>
          <w:rFonts w:cs="Arial"/>
        </w:rPr>
        <w:t xml:space="preserve">There are </w:t>
      </w:r>
      <w:r w:rsidR="00101DAA" w:rsidRPr="008050FE">
        <w:rPr>
          <w:rFonts w:cs="Arial"/>
        </w:rPr>
        <w:t xml:space="preserve">3 </w:t>
      </w:r>
      <w:r w:rsidRPr="008050FE">
        <w:rPr>
          <w:rFonts w:cs="Arial"/>
        </w:rPr>
        <w:t xml:space="preserve">types of fees applicable to </w:t>
      </w:r>
      <w:r w:rsidR="00846B79" w:rsidRPr="008050FE">
        <w:rPr>
          <w:rFonts w:cs="Arial"/>
        </w:rPr>
        <w:t xml:space="preserve">transmitter </w:t>
      </w:r>
      <w:r w:rsidRPr="008050FE">
        <w:rPr>
          <w:rFonts w:cs="Arial"/>
        </w:rPr>
        <w:t>licences</w:t>
      </w:r>
      <w:r w:rsidR="000926EA" w:rsidRPr="008050FE">
        <w:rPr>
          <w:rFonts w:cs="Arial"/>
        </w:rPr>
        <w:t xml:space="preserve"> held by commercial broadcasters</w:t>
      </w:r>
      <w:r w:rsidRPr="008050FE">
        <w:rPr>
          <w:rFonts w:cs="Arial"/>
        </w:rPr>
        <w:t xml:space="preserve">: </w:t>
      </w:r>
    </w:p>
    <w:p w14:paraId="331C2146" w14:textId="456438AE" w:rsidR="003720B2" w:rsidRPr="008050FE" w:rsidRDefault="003720B2" w:rsidP="00D4481D">
      <w:pPr>
        <w:pStyle w:val="ListNumber"/>
      </w:pPr>
      <w:r w:rsidRPr="008050FE">
        <w:rPr>
          <w:bCs/>
        </w:rPr>
        <w:t>Commercial broadcasting taxes for transmitters that are associated with a commercial broadcast service.</w:t>
      </w:r>
      <w:r w:rsidRPr="008050FE">
        <w:t xml:space="preserve"> Information about these taxes can be found in this </w:t>
      </w:r>
      <w:r w:rsidR="00521F29" w:rsidRPr="008050FE">
        <w:t>publication</w:t>
      </w:r>
      <w:r w:rsidRPr="008050FE">
        <w:t>.</w:t>
      </w:r>
    </w:p>
    <w:p w14:paraId="250B886F" w14:textId="5E1C0685" w:rsidR="00867656" w:rsidRPr="008050FE" w:rsidRDefault="003720B2" w:rsidP="003720B2">
      <w:pPr>
        <w:pStyle w:val="ListNumber"/>
      </w:pPr>
      <w:r w:rsidRPr="008050FE">
        <w:rPr>
          <w:bCs/>
        </w:rPr>
        <w:t>A</w:t>
      </w:r>
      <w:r w:rsidR="000D55BD" w:rsidRPr="008050FE">
        <w:rPr>
          <w:bCs/>
        </w:rPr>
        <w:t>dministrative charges to recover the direct costs of spectrum management</w:t>
      </w:r>
      <w:r w:rsidR="0030315E">
        <w:rPr>
          <w:bCs/>
        </w:rPr>
        <w:t xml:space="preserve"> –</w:t>
      </w:r>
      <w:r w:rsidR="008044CF" w:rsidRPr="008050FE">
        <w:t xml:space="preserve"> f</w:t>
      </w:r>
      <w:r w:rsidR="000926EA" w:rsidRPr="008050FE">
        <w:t>or example, the fees associated with the issue of an apparatus licence. Information about these fees can be found in the ACMA</w:t>
      </w:r>
      <w:r w:rsidR="00D623F5" w:rsidRPr="008050FE">
        <w:t>’s</w:t>
      </w:r>
      <w:r w:rsidR="000926EA" w:rsidRPr="008050FE">
        <w:t xml:space="preserve"> </w:t>
      </w:r>
      <w:hyperlink r:id="rId25" w:history="1">
        <w:r w:rsidR="008773AC" w:rsidRPr="008050FE">
          <w:rPr>
            <w:rStyle w:val="Hyperlink"/>
          </w:rPr>
          <w:t>a</w:t>
        </w:r>
        <w:r w:rsidR="000926EA" w:rsidRPr="008050FE">
          <w:rPr>
            <w:rStyle w:val="Hyperlink"/>
          </w:rPr>
          <w:t xml:space="preserve">pparatus </w:t>
        </w:r>
        <w:r w:rsidRPr="008050FE">
          <w:rPr>
            <w:rStyle w:val="Hyperlink"/>
          </w:rPr>
          <w:t>l</w:t>
        </w:r>
        <w:r w:rsidR="000926EA" w:rsidRPr="008050FE">
          <w:rPr>
            <w:rStyle w:val="Hyperlink"/>
          </w:rPr>
          <w:t xml:space="preserve">icence </w:t>
        </w:r>
        <w:r w:rsidRPr="008050FE">
          <w:rPr>
            <w:rStyle w:val="Hyperlink"/>
          </w:rPr>
          <w:t>f</w:t>
        </w:r>
        <w:r w:rsidR="000926EA" w:rsidRPr="008050FE">
          <w:rPr>
            <w:rStyle w:val="Hyperlink"/>
          </w:rPr>
          <w:t xml:space="preserve">ee </w:t>
        </w:r>
        <w:r w:rsidRPr="008050FE">
          <w:rPr>
            <w:rStyle w:val="Hyperlink"/>
          </w:rPr>
          <w:t>s</w:t>
        </w:r>
        <w:r w:rsidR="000926EA" w:rsidRPr="008050FE">
          <w:rPr>
            <w:rStyle w:val="Hyperlink"/>
          </w:rPr>
          <w:t>chedule</w:t>
        </w:r>
      </w:hyperlink>
      <w:r w:rsidR="00846B79" w:rsidRPr="008050FE">
        <w:t>.</w:t>
      </w:r>
    </w:p>
    <w:p w14:paraId="467DC6F1" w14:textId="589EBDCB" w:rsidR="00867656" w:rsidRPr="008050FE" w:rsidRDefault="003720B2" w:rsidP="00D4481D">
      <w:pPr>
        <w:pStyle w:val="ListNumberLast"/>
      </w:pPr>
      <w:r w:rsidRPr="008050FE">
        <w:t>F</w:t>
      </w:r>
      <w:r w:rsidR="000926EA" w:rsidRPr="008050FE">
        <w:t>or apparatus licence</w:t>
      </w:r>
      <w:r w:rsidRPr="008050FE">
        <w:t>s</w:t>
      </w:r>
      <w:r w:rsidR="000926EA" w:rsidRPr="008050FE">
        <w:t xml:space="preserve"> not associated with commercial broadcast services</w:t>
      </w:r>
      <w:r w:rsidRPr="008050FE">
        <w:t>,</w:t>
      </w:r>
      <w:r w:rsidR="00EE4B81" w:rsidRPr="008050FE">
        <w:t xml:space="preserve"> </w:t>
      </w:r>
      <w:r w:rsidR="000D55BD" w:rsidRPr="008050FE">
        <w:rPr>
          <w:bCs/>
        </w:rPr>
        <w:t xml:space="preserve">annual </w:t>
      </w:r>
      <w:r w:rsidR="000926EA" w:rsidRPr="008050FE">
        <w:rPr>
          <w:bCs/>
        </w:rPr>
        <w:t xml:space="preserve">apparatus licence </w:t>
      </w:r>
      <w:r w:rsidR="000D55BD" w:rsidRPr="008050FE">
        <w:rPr>
          <w:bCs/>
        </w:rPr>
        <w:t>taxes to recover the indirect costs of spectrum management and provide incentives for efficient spectrum use.</w:t>
      </w:r>
      <w:r w:rsidR="000D55BD" w:rsidRPr="008050FE">
        <w:t xml:space="preserve"> </w:t>
      </w:r>
      <w:r w:rsidR="00EE4B81" w:rsidRPr="008050FE">
        <w:t xml:space="preserve">Information about these fees can be found in </w:t>
      </w:r>
      <w:r w:rsidRPr="008050FE">
        <w:t>the ACMA</w:t>
      </w:r>
      <w:r w:rsidR="00D623F5" w:rsidRPr="008050FE">
        <w:t>’s</w:t>
      </w:r>
      <w:r w:rsidRPr="008050FE">
        <w:t xml:space="preserve"> </w:t>
      </w:r>
      <w:hyperlink r:id="rId26" w:history="1">
        <w:r w:rsidR="008773AC" w:rsidRPr="008050FE">
          <w:rPr>
            <w:rStyle w:val="Hyperlink"/>
          </w:rPr>
          <w:t>a</w:t>
        </w:r>
        <w:r w:rsidRPr="008050FE">
          <w:rPr>
            <w:rStyle w:val="Hyperlink"/>
          </w:rPr>
          <w:t>pparatus licence fee schedule</w:t>
        </w:r>
      </w:hyperlink>
      <w:r w:rsidRPr="008050FE">
        <w:t>.</w:t>
      </w:r>
    </w:p>
    <w:p w14:paraId="665B7AFA" w14:textId="0FF73D20" w:rsidR="003720B2" w:rsidRPr="008050FE" w:rsidRDefault="003720B2" w:rsidP="002E68CC">
      <w:pPr>
        <w:pStyle w:val="Heading3"/>
        <w:keepLines/>
      </w:pPr>
      <w:bookmarkStart w:id="6" w:name="_Toc128035340"/>
      <w:r w:rsidRPr="008050FE">
        <w:lastRenderedPageBreak/>
        <w:t>Adjustments for inflation</w:t>
      </w:r>
      <w:bookmarkEnd w:id="6"/>
    </w:p>
    <w:p w14:paraId="02F12553" w14:textId="3F2B38A0" w:rsidR="003B0745" w:rsidRPr="008050FE" w:rsidRDefault="003720B2" w:rsidP="002E68CC">
      <w:pPr>
        <w:keepNext/>
        <w:keepLines/>
      </w:pPr>
      <w:r w:rsidRPr="008050FE">
        <w:rPr>
          <w:rFonts w:cs="Arial"/>
        </w:rPr>
        <w:t>T</w:t>
      </w:r>
      <w:r w:rsidR="003B0745" w:rsidRPr="008050FE">
        <w:t xml:space="preserve">he legislation that enables the </w:t>
      </w:r>
      <w:r w:rsidR="00851318">
        <w:t xml:space="preserve">commercial broadcasting </w:t>
      </w:r>
      <w:r w:rsidR="003B0745" w:rsidRPr="008050FE">
        <w:t>tax arrangements includes the implementation of an indexation factor to account for inflation, as measure</w:t>
      </w:r>
      <w:r w:rsidR="00983353" w:rsidRPr="008050FE">
        <w:t>d</w:t>
      </w:r>
      <w:r w:rsidR="003B0745" w:rsidRPr="008050FE">
        <w:t xml:space="preserve"> by the </w:t>
      </w:r>
      <w:r w:rsidR="009832F5">
        <w:t xml:space="preserve">annual change in the </w:t>
      </w:r>
      <w:r w:rsidR="003B0745" w:rsidRPr="008050FE">
        <w:t>Consumer Price Index (CPI)</w:t>
      </w:r>
      <w:r w:rsidR="009832F5">
        <w:t xml:space="preserve"> for the March quarter prior to the </w:t>
      </w:r>
      <w:r w:rsidR="00C263C9">
        <w:t xml:space="preserve">start of the </w:t>
      </w:r>
      <w:r w:rsidR="009832F5">
        <w:t>new financial year</w:t>
      </w:r>
      <w:r w:rsidR="003B0745" w:rsidRPr="008050FE">
        <w:t>. The CPI adjustment applied on 1 July 20</w:t>
      </w:r>
      <w:r w:rsidR="004E79C1" w:rsidRPr="008050FE">
        <w:t>2</w:t>
      </w:r>
      <w:r w:rsidR="00FA369E">
        <w:t>3</w:t>
      </w:r>
      <w:r w:rsidR="00DE7D83" w:rsidRPr="008050FE">
        <w:t xml:space="preserve"> for 202</w:t>
      </w:r>
      <w:r w:rsidR="00FA369E">
        <w:t>3</w:t>
      </w:r>
      <w:r w:rsidR="00DE7D83" w:rsidRPr="008050FE">
        <w:t>–2</w:t>
      </w:r>
      <w:r w:rsidR="00FA369E">
        <w:t>4</w:t>
      </w:r>
      <w:r w:rsidR="003B0745" w:rsidRPr="008050FE">
        <w:t xml:space="preserve"> was </w:t>
      </w:r>
      <w:r w:rsidR="00FA369E">
        <w:t>7.</w:t>
      </w:r>
      <w:r w:rsidR="001B62E2">
        <w:t>0</w:t>
      </w:r>
      <w:r w:rsidR="00F63D6B" w:rsidRPr="008050FE">
        <w:t>%</w:t>
      </w:r>
      <w:r w:rsidR="003B0745" w:rsidRPr="008050FE">
        <w:t>.</w:t>
      </w:r>
      <w:r w:rsidR="00112A61" w:rsidRPr="008050FE">
        <w:rPr>
          <w:rStyle w:val="FootnoteReference"/>
        </w:rPr>
        <w:footnoteReference w:id="2"/>
      </w:r>
      <w:r w:rsidR="00AD68F7" w:rsidRPr="008050FE">
        <w:t xml:space="preserve"> </w:t>
      </w:r>
    </w:p>
    <w:p w14:paraId="4AFA12F1" w14:textId="2F9D4EF1" w:rsidR="000E0EFF" w:rsidRPr="008050FE" w:rsidRDefault="7AADA908" w:rsidP="000E0EFF">
      <w:pPr>
        <w:pStyle w:val="Heading3"/>
      </w:pPr>
      <w:bookmarkStart w:id="7" w:name="_Toc128035341"/>
      <w:r w:rsidRPr="008544A5">
        <w:t>Commercial broadcast tax rebates</w:t>
      </w:r>
      <w:bookmarkEnd w:id="7"/>
    </w:p>
    <w:p w14:paraId="68067ACB" w14:textId="1438E029" w:rsidR="0044083E" w:rsidRDefault="0044083E" w:rsidP="00101DAA">
      <w:pPr>
        <w:tabs>
          <w:tab w:val="left" w:pos="0"/>
        </w:tabs>
        <w:rPr>
          <w:rFonts w:cs="Arial"/>
        </w:rPr>
      </w:pPr>
      <w:r>
        <w:rPr>
          <w:rFonts w:cs="Arial"/>
        </w:rPr>
        <w:t xml:space="preserve">The </w:t>
      </w:r>
      <w:hyperlink r:id="rId27" w:history="1">
        <w:r w:rsidR="00D96D6B" w:rsidRPr="002B4FB4">
          <w:rPr>
            <w:rStyle w:val="Hyperlink"/>
            <w:rFonts w:cs="Arial"/>
          </w:rPr>
          <w:t>Commercial Broadcasting (Tax) (Transmitter Licence Tax Rebate) Rules 2022</w:t>
        </w:r>
      </w:hyperlink>
      <w:r w:rsidR="002B4FB4">
        <w:rPr>
          <w:rFonts w:cs="Arial"/>
        </w:rPr>
        <w:t xml:space="preserve"> </w:t>
      </w:r>
      <w:r w:rsidR="007E6AD2">
        <w:rPr>
          <w:rFonts w:cs="Arial"/>
        </w:rPr>
        <w:t>(</w:t>
      </w:r>
      <w:r w:rsidR="004C7F04">
        <w:rPr>
          <w:rFonts w:cs="Arial"/>
        </w:rPr>
        <w:t xml:space="preserve">Rebate Rules) </w:t>
      </w:r>
      <w:r w:rsidR="002B4FB4">
        <w:rPr>
          <w:rFonts w:cs="Arial"/>
        </w:rPr>
        <w:t>are now in force</w:t>
      </w:r>
      <w:r w:rsidR="0014293F">
        <w:rPr>
          <w:rFonts w:cs="Arial"/>
        </w:rPr>
        <w:t xml:space="preserve">. Rebates are available to </w:t>
      </w:r>
      <w:r w:rsidR="002310F6">
        <w:rPr>
          <w:rFonts w:cs="Arial"/>
        </w:rPr>
        <w:t xml:space="preserve">holders of commercial </w:t>
      </w:r>
      <w:r w:rsidR="009734F5">
        <w:rPr>
          <w:rFonts w:cs="Arial"/>
        </w:rPr>
        <w:t xml:space="preserve">television and radio </w:t>
      </w:r>
      <w:r w:rsidR="002310F6">
        <w:rPr>
          <w:rFonts w:cs="Arial"/>
        </w:rPr>
        <w:t xml:space="preserve">broadcasting </w:t>
      </w:r>
      <w:r w:rsidR="009734F5">
        <w:rPr>
          <w:rFonts w:cs="Arial"/>
        </w:rPr>
        <w:t>licences that were previously eligible for transitional support payments</w:t>
      </w:r>
      <w:r w:rsidR="00AB5799">
        <w:rPr>
          <w:rFonts w:cs="Arial"/>
        </w:rPr>
        <w:t>. T</w:t>
      </w:r>
      <w:r w:rsidR="00FB5E09">
        <w:rPr>
          <w:rFonts w:cs="Arial"/>
        </w:rPr>
        <w:t>he rebate amounts</w:t>
      </w:r>
      <w:r w:rsidR="002F6132">
        <w:rPr>
          <w:rFonts w:cs="Arial"/>
        </w:rPr>
        <w:t xml:space="preserve"> </w:t>
      </w:r>
      <w:r w:rsidR="00AB5799">
        <w:rPr>
          <w:rFonts w:cs="Arial"/>
        </w:rPr>
        <w:t xml:space="preserve">set out </w:t>
      </w:r>
      <w:r w:rsidR="00FB5E09">
        <w:rPr>
          <w:rFonts w:cs="Arial"/>
        </w:rPr>
        <w:t xml:space="preserve">in </w:t>
      </w:r>
      <w:r w:rsidR="00094B98">
        <w:rPr>
          <w:rFonts w:cs="Arial"/>
        </w:rPr>
        <w:t>Table 7 of the Rebate Rules</w:t>
      </w:r>
      <w:r w:rsidR="002E0BDD">
        <w:rPr>
          <w:rFonts w:cs="Arial"/>
        </w:rPr>
        <w:t xml:space="preserve"> </w:t>
      </w:r>
      <w:r w:rsidR="00094B98">
        <w:rPr>
          <w:rFonts w:cs="Arial"/>
        </w:rPr>
        <w:t xml:space="preserve">are equal to the transitional support payment amounts for which </w:t>
      </w:r>
      <w:r w:rsidR="00084DD9">
        <w:rPr>
          <w:rFonts w:cs="Arial"/>
        </w:rPr>
        <w:t xml:space="preserve">each </w:t>
      </w:r>
      <w:r w:rsidR="00094B98">
        <w:rPr>
          <w:rFonts w:cs="Arial"/>
        </w:rPr>
        <w:t>applicable licence holder</w:t>
      </w:r>
      <w:r w:rsidR="00084DD9">
        <w:rPr>
          <w:rFonts w:cs="Arial"/>
        </w:rPr>
        <w:t xml:space="preserve"> was </w:t>
      </w:r>
      <w:r w:rsidR="00094B98">
        <w:rPr>
          <w:rFonts w:cs="Arial"/>
        </w:rPr>
        <w:t>eligible.</w:t>
      </w:r>
      <w:r w:rsidR="007F6068">
        <w:rPr>
          <w:rFonts w:cs="Arial"/>
        </w:rPr>
        <w:t xml:space="preserve"> The Rebate Rules</w:t>
      </w:r>
      <w:r w:rsidR="007B3CC7">
        <w:rPr>
          <w:rFonts w:cs="Arial"/>
        </w:rPr>
        <w:t xml:space="preserve"> </w:t>
      </w:r>
      <w:r w:rsidR="00C375AA">
        <w:rPr>
          <w:rFonts w:cs="Arial"/>
        </w:rPr>
        <w:t>provide for 2 years of</w:t>
      </w:r>
      <w:r w:rsidR="00F2021E">
        <w:rPr>
          <w:rFonts w:cs="Arial"/>
        </w:rPr>
        <w:t xml:space="preserve"> rebates, </w:t>
      </w:r>
      <w:r w:rsidR="008C0C66">
        <w:rPr>
          <w:rFonts w:cs="Arial"/>
        </w:rPr>
        <w:t>including</w:t>
      </w:r>
      <w:r w:rsidR="00F8306C">
        <w:rPr>
          <w:rFonts w:cs="Arial"/>
        </w:rPr>
        <w:t xml:space="preserve"> ‘rebate period 1’ </w:t>
      </w:r>
      <w:r w:rsidR="00597FFB">
        <w:rPr>
          <w:rFonts w:cs="Arial"/>
        </w:rPr>
        <w:t>from 10 June 2022 to 9 June 2023, and ‘rebate period 2’ from 10 June 2023 to 9 June 2024.</w:t>
      </w:r>
    </w:p>
    <w:p w14:paraId="26DB2FC1" w14:textId="7FCED54E" w:rsidR="00B913C3" w:rsidRPr="008050FE" w:rsidRDefault="00A13B55" w:rsidP="00101DAA">
      <w:pPr>
        <w:tabs>
          <w:tab w:val="left" w:pos="0"/>
        </w:tabs>
        <w:rPr>
          <w:rFonts w:cs="Arial"/>
        </w:rPr>
      </w:pPr>
      <w:r>
        <w:rPr>
          <w:rFonts w:cs="Arial"/>
        </w:rPr>
        <w:t>Please note that t</w:t>
      </w:r>
      <w:r w:rsidR="00BD3768" w:rsidRPr="008050FE">
        <w:rPr>
          <w:rFonts w:cs="Arial"/>
        </w:rPr>
        <w:t>he</w:t>
      </w:r>
      <w:r w:rsidR="00597FFB">
        <w:rPr>
          <w:rFonts w:cs="Arial"/>
        </w:rPr>
        <w:t xml:space="preserve"> </w:t>
      </w:r>
      <w:r>
        <w:rPr>
          <w:rFonts w:cs="Arial"/>
        </w:rPr>
        <w:t xml:space="preserve">abovementioned </w:t>
      </w:r>
      <w:r w:rsidR="00597FFB">
        <w:rPr>
          <w:rFonts w:cs="Arial"/>
        </w:rPr>
        <w:t>Rebate Rules are separate to</w:t>
      </w:r>
      <w:r w:rsidR="00DE3EE0">
        <w:rPr>
          <w:rFonts w:cs="Arial"/>
        </w:rPr>
        <w:t xml:space="preserve"> the </w:t>
      </w:r>
      <w:hyperlink r:id="rId28" w:history="1">
        <w:r w:rsidR="00BD3768" w:rsidRPr="008050FE">
          <w:rPr>
            <w:rStyle w:val="Hyperlink"/>
            <w:rFonts w:cs="Arial"/>
          </w:rPr>
          <w:t>Commercial Broadcasting (Tax) (Transmitter Licence Tax Rebate) Rules 2020</w:t>
        </w:r>
      </w:hyperlink>
      <w:r w:rsidR="000627FD">
        <w:rPr>
          <w:rFonts w:cs="Arial"/>
        </w:rPr>
        <w:t xml:space="preserve"> (COVID-19 Rebate Rules)</w:t>
      </w:r>
      <w:r>
        <w:rPr>
          <w:rFonts w:cs="Arial"/>
        </w:rPr>
        <w:t xml:space="preserve">. The COVID-19 Rebate Rules </w:t>
      </w:r>
      <w:r w:rsidR="000627FD">
        <w:rPr>
          <w:rFonts w:cs="Arial"/>
        </w:rPr>
        <w:t>were</w:t>
      </w:r>
      <w:r w:rsidR="005E5BA1">
        <w:rPr>
          <w:rFonts w:cs="Arial"/>
        </w:rPr>
        <w:t xml:space="preserve"> </w:t>
      </w:r>
      <w:r w:rsidR="002921DA">
        <w:rPr>
          <w:rFonts w:cs="Arial"/>
        </w:rPr>
        <w:t xml:space="preserve">a tax relief measure </w:t>
      </w:r>
      <w:r w:rsidR="005E5BA1">
        <w:rPr>
          <w:rFonts w:cs="Arial"/>
        </w:rPr>
        <w:t>implemented</w:t>
      </w:r>
      <w:r w:rsidR="004703CE">
        <w:rPr>
          <w:rFonts w:cs="Arial"/>
        </w:rPr>
        <w:t xml:space="preserve"> at the outset of the COVID-19 pandemic </w:t>
      </w:r>
      <w:r w:rsidR="006E7B08">
        <w:rPr>
          <w:rFonts w:cs="Arial"/>
        </w:rPr>
        <w:t xml:space="preserve">that applied to all commercial </w:t>
      </w:r>
      <w:r w:rsidR="00B96A2A">
        <w:rPr>
          <w:rFonts w:cs="Arial"/>
        </w:rPr>
        <w:t>broadcasting tax</w:t>
      </w:r>
      <w:r w:rsidR="009A4FCD">
        <w:rPr>
          <w:rFonts w:cs="Arial"/>
        </w:rPr>
        <w:t>es</w:t>
      </w:r>
      <w:r w:rsidR="00343D5A">
        <w:rPr>
          <w:rFonts w:cs="Arial"/>
        </w:rPr>
        <w:t xml:space="preserve"> (with the exception of transitional support payment amounts).</w:t>
      </w:r>
      <w:r w:rsidR="004F0614">
        <w:rPr>
          <w:rFonts w:cs="Arial"/>
        </w:rPr>
        <w:t xml:space="preserve"> </w:t>
      </w:r>
      <w:r w:rsidR="00C74E60">
        <w:rPr>
          <w:rFonts w:cs="Arial"/>
        </w:rPr>
        <w:t>The COVID-19 Rebate Rules</w:t>
      </w:r>
      <w:r w:rsidR="006E7B08">
        <w:rPr>
          <w:rFonts w:cs="Arial"/>
        </w:rPr>
        <w:t xml:space="preserve"> </w:t>
      </w:r>
      <w:r w:rsidR="007C0473">
        <w:rPr>
          <w:rFonts w:cs="Arial"/>
        </w:rPr>
        <w:t>were applied</w:t>
      </w:r>
      <w:r w:rsidR="005E5BA1">
        <w:rPr>
          <w:rFonts w:cs="Arial"/>
        </w:rPr>
        <w:t xml:space="preserve"> for a 12-month </w:t>
      </w:r>
      <w:r>
        <w:rPr>
          <w:rFonts w:cs="Arial"/>
        </w:rPr>
        <w:t xml:space="preserve">period </w:t>
      </w:r>
      <w:r w:rsidR="00BD3768" w:rsidRPr="008050FE">
        <w:rPr>
          <w:rFonts w:cs="Arial"/>
        </w:rPr>
        <w:t>commencing 14 February 2020</w:t>
      </w:r>
      <w:r w:rsidR="00C74E60">
        <w:rPr>
          <w:rFonts w:cs="Arial"/>
        </w:rPr>
        <w:t xml:space="preserve">, and </w:t>
      </w:r>
      <w:r w:rsidR="000B6AA3">
        <w:rPr>
          <w:rFonts w:cs="Arial"/>
        </w:rPr>
        <w:t xml:space="preserve">ending </w:t>
      </w:r>
      <w:r w:rsidR="000E5206">
        <w:rPr>
          <w:rFonts w:cs="Arial"/>
        </w:rPr>
        <w:t>on 13 February 2021.</w:t>
      </w:r>
      <w:r w:rsidR="000E5206" w:rsidRPr="008050FE">
        <w:rPr>
          <w:rFonts w:cs="Arial"/>
        </w:rPr>
        <w:t xml:space="preserve"> </w:t>
      </w:r>
      <w:r w:rsidR="00B913C3" w:rsidRPr="008050FE">
        <w:rPr>
          <w:rFonts w:cs="Arial"/>
        </w:rPr>
        <w:br w:type="page"/>
      </w:r>
    </w:p>
    <w:p w14:paraId="66445399" w14:textId="04B15F03" w:rsidR="00521F29" w:rsidRPr="008050FE" w:rsidRDefault="00521F29" w:rsidP="00B913C3">
      <w:pPr>
        <w:pStyle w:val="Heading1"/>
      </w:pPr>
      <w:bookmarkStart w:id="8" w:name="_Toc128035342"/>
      <w:r w:rsidRPr="008050FE">
        <w:lastRenderedPageBreak/>
        <w:t xml:space="preserve">Overview of </w:t>
      </w:r>
      <w:r w:rsidR="005234FF" w:rsidRPr="008050FE">
        <w:t>commercial broadcasting taxes</w:t>
      </w:r>
      <w:bookmarkEnd w:id="8"/>
    </w:p>
    <w:p w14:paraId="707035E0" w14:textId="1CF20C34" w:rsidR="00F610A5" w:rsidRPr="008050FE" w:rsidRDefault="002C765C" w:rsidP="008118BF">
      <w:r w:rsidRPr="008050FE">
        <w:t xml:space="preserve">The commercial broadcasting transmitter licence tax arrangements are enabled by the </w:t>
      </w:r>
      <w:hyperlink r:id="rId29" w:history="1">
        <w:r w:rsidR="00A042C5" w:rsidRPr="008050FE">
          <w:rPr>
            <w:rStyle w:val="Hyperlink"/>
            <w:i/>
          </w:rPr>
          <w:t>Commercial Broadcasting (Tax) Act 2017</w:t>
        </w:r>
      </w:hyperlink>
      <w:r w:rsidR="00A042C5" w:rsidRPr="008050FE">
        <w:t xml:space="preserve"> </w:t>
      </w:r>
      <w:r w:rsidRPr="008050FE">
        <w:t>(Tax Act)</w:t>
      </w:r>
      <w:r w:rsidR="00F610A5" w:rsidRPr="008050FE">
        <w:t>. The Tax Act defines the tax arrangements and the licences that are affected by the arrangements.</w:t>
      </w:r>
    </w:p>
    <w:p w14:paraId="1EF90678" w14:textId="1EDC923F" w:rsidR="0020514B" w:rsidRPr="008050FE" w:rsidRDefault="00F610A5" w:rsidP="000C0088">
      <w:r w:rsidRPr="008050FE">
        <w:t xml:space="preserve">The information required to calculate the individual </w:t>
      </w:r>
      <w:r w:rsidR="0020514B" w:rsidRPr="008050FE">
        <w:t xml:space="preserve">transmitter </w:t>
      </w:r>
      <w:r w:rsidRPr="008050FE">
        <w:t xml:space="preserve">tax </w:t>
      </w:r>
      <w:r w:rsidR="0020514B" w:rsidRPr="008050FE">
        <w:t xml:space="preserve">amounts </w:t>
      </w:r>
      <w:r w:rsidRPr="008050FE">
        <w:t xml:space="preserve">is </w:t>
      </w:r>
      <w:r w:rsidR="0020514B" w:rsidRPr="008050FE">
        <w:t xml:space="preserve">set out </w:t>
      </w:r>
      <w:r w:rsidRPr="008050FE">
        <w:t>in section 6 of</w:t>
      </w:r>
      <w:r w:rsidR="0020514B" w:rsidRPr="008050FE">
        <w:t xml:space="preserve"> the Commercial Broadcasting (Tax) (Individual Transmitter Amounts) Determination 2017</w:t>
      </w:r>
      <w:r w:rsidRPr="008050FE">
        <w:t xml:space="preserve"> (Tax Determination). If the tax amount calculated using this information </w:t>
      </w:r>
      <w:r w:rsidR="00CD7C69">
        <w:t xml:space="preserve">is </w:t>
      </w:r>
      <w:r w:rsidRPr="008050FE">
        <w:t>greater than the individual transmitter amount cap for that particular combination of spectrum band and maximum power factor outlined in section 9(1) of the Tax Act, the tax amount imposed will be equal to the cap.</w:t>
      </w:r>
    </w:p>
    <w:p w14:paraId="6103794E" w14:textId="187006F2" w:rsidR="00F610A5" w:rsidRPr="00377A69" w:rsidRDefault="00F610A5" w:rsidP="000C0088">
      <w:r w:rsidRPr="008050FE">
        <w:t xml:space="preserve">The $/kHz rates in section </w:t>
      </w:r>
      <w:r w:rsidR="00392B6C" w:rsidRPr="008050FE">
        <w:t>6(5)</w:t>
      </w:r>
      <w:r w:rsidRPr="008050FE">
        <w:t xml:space="preserve"> of the Tax Determination</w:t>
      </w:r>
      <w:r w:rsidR="00392B6C" w:rsidRPr="008050FE">
        <w:t xml:space="preserve"> and the individual transmitter amount caps in section 9(1) of the Tax Act represent the relevant amounts for the 2017</w:t>
      </w:r>
      <w:r w:rsidR="007C7232" w:rsidRPr="008050FE">
        <w:t>–</w:t>
      </w:r>
      <w:r w:rsidR="00392B6C" w:rsidRPr="008050FE">
        <w:t xml:space="preserve">18 financial year. These amounts are </w:t>
      </w:r>
      <w:r w:rsidR="00392B6C" w:rsidRPr="00377A69">
        <w:t xml:space="preserve">indexed to inflation in future years. </w:t>
      </w:r>
    </w:p>
    <w:p w14:paraId="54CD43BE" w14:textId="34D89AAF" w:rsidR="008044CF" w:rsidRPr="008050FE" w:rsidRDefault="29426683" w:rsidP="315335A0">
      <w:r w:rsidRPr="00377A69">
        <w:t xml:space="preserve">The following section, </w:t>
      </w:r>
      <w:r w:rsidRPr="00377A69">
        <w:rPr>
          <w:i/>
          <w:iCs/>
        </w:rPr>
        <w:t>Individual transmitter amounts</w:t>
      </w:r>
      <w:r w:rsidR="5B6A936F" w:rsidRPr="00377A69">
        <w:rPr>
          <w:i/>
          <w:iCs/>
        </w:rPr>
        <w:t xml:space="preserve">: </w:t>
      </w:r>
      <w:r w:rsidRPr="00377A69">
        <w:rPr>
          <w:i/>
          <w:iCs/>
        </w:rPr>
        <w:t>20</w:t>
      </w:r>
      <w:r w:rsidR="09816CDB" w:rsidRPr="00377A69">
        <w:rPr>
          <w:i/>
          <w:iCs/>
        </w:rPr>
        <w:t>2</w:t>
      </w:r>
      <w:r w:rsidR="00EA6D7C">
        <w:rPr>
          <w:i/>
          <w:iCs/>
        </w:rPr>
        <w:t>3</w:t>
      </w:r>
      <w:r w:rsidR="315335A0" w:rsidRPr="00377A69">
        <w:rPr>
          <w:rFonts w:eastAsia="Arial" w:cs="Arial"/>
          <w:szCs w:val="20"/>
        </w:rPr>
        <w:t>–</w:t>
      </w:r>
      <w:r w:rsidR="189A1A56" w:rsidRPr="00377A69">
        <w:rPr>
          <w:i/>
          <w:iCs/>
        </w:rPr>
        <w:t>2</w:t>
      </w:r>
      <w:r w:rsidR="00EA6D7C">
        <w:rPr>
          <w:i/>
          <w:iCs/>
        </w:rPr>
        <w:t>4</w:t>
      </w:r>
      <w:r w:rsidRPr="00377A69">
        <w:t>, includes the individual transmitter amount for each combination of spectrum band, area dens</w:t>
      </w:r>
      <w:r w:rsidRPr="008050FE">
        <w:t>ity and maximum power factor. The amounts in this section account for the individual transmitter amount being the lesser of the individual transmitter amount in the Tax Determination and the individual transmitter amount cap in the Tax Act.</w:t>
      </w:r>
      <w:r w:rsidR="26AC55A6" w:rsidRPr="008050FE">
        <w:t xml:space="preserve"> </w:t>
      </w:r>
    </w:p>
    <w:p w14:paraId="2401D16B" w14:textId="11AD1326" w:rsidR="00BB1813" w:rsidRPr="008050FE" w:rsidRDefault="26AC55A6" w:rsidP="315335A0">
      <w:pPr>
        <w:rPr>
          <w:b/>
          <w:bCs/>
        </w:rPr>
      </w:pPr>
      <w:r w:rsidRPr="008050FE">
        <w:t xml:space="preserve">The next section, </w:t>
      </w:r>
      <w:proofErr w:type="gramStart"/>
      <w:r w:rsidRPr="008050FE">
        <w:rPr>
          <w:i/>
          <w:iCs/>
        </w:rPr>
        <w:t>How</w:t>
      </w:r>
      <w:proofErr w:type="gramEnd"/>
      <w:r w:rsidRPr="008050FE">
        <w:rPr>
          <w:i/>
          <w:iCs/>
        </w:rPr>
        <w:t xml:space="preserve"> to calculate commercial broadcasting taxes</w:t>
      </w:r>
      <w:r w:rsidRPr="008050FE">
        <w:t xml:space="preserve">, provides the information required to </w:t>
      </w:r>
      <w:r w:rsidR="74717430" w:rsidRPr="008050FE">
        <w:t>calculate the</w:t>
      </w:r>
      <w:r w:rsidR="23A88495" w:rsidRPr="008050FE">
        <w:t xml:space="preserve"> individual transmitter amounts </w:t>
      </w:r>
      <w:r w:rsidR="23A88495" w:rsidRPr="00377A69">
        <w:t>for 20</w:t>
      </w:r>
      <w:r w:rsidR="2FF1435F" w:rsidRPr="00377A69">
        <w:t>2</w:t>
      </w:r>
      <w:r w:rsidR="00EA6D7C">
        <w:t>3</w:t>
      </w:r>
      <w:r w:rsidR="315335A0" w:rsidRPr="00377A69">
        <w:rPr>
          <w:rFonts w:eastAsia="Arial" w:cs="Arial"/>
          <w:szCs w:val="20"/>
        </w:rPr>
        <w:t>–</w:t>
      </w:r>
      <w:r w:rsidR="23A88495" w:rsidRPr="00377A69">
        <w:t>2</w:t>
      </w:r>
      <w:r w:rsidR="00EA6D7C">
        <w:t>4</w:t>
      </w:r>
      <w:r w:rsidR="23A88495" w:rsidRPr="008050FE">
        <w:t>.</w:t>
      </w:r>
      <w:r w:rsidR="74717430" w:rsidRPr="008050FE">
        <w:t xml:space="preserve"> </w:t>
      </w:r>
    </w:p>
    <w:p w14:paraId="168DB838" w14:textId="55E0FAD5" w:rsidR="002518C0" w:rsidRPr="008050FE" w:rsidRDefault="002518C0">
      <w:pPr>
        <w:rPr>
          <w:b/>
        </w:rPr>
      </w:pPr>
    </w:p>
    <w:p w14:paraId="3303A9F3" w14:textId="2E9BB0AF" w:rsidR="002518C0" w:rsidRPr="008050FE" w:rsidRDefault="002518C0">
      <w:pPr>
        <w:rPr>
          <w:b/>
        </w:rPr>
      </w:pPr>
    </w:p>
    <w:p w14:paraId="25D60883" w14:textId="1F114263" w:rsidR="002518C0" w:rsidRPr="008050FE" w:rsidRDefault="002518C0">
      <w:pPr>
        <w:rPr>
          <w:b/>
        </w:rPr>
      </w:pPr>
    </w:p>
    <w:p w14:paraId="742C9DAA" w14:textId="6EA96A75" w:rsidR="002518C0" w:rsidRPr="008050FE" w:rsidRDefault="002518C0">
      <w:pPr>
        <w:rPr>
          <w:b/>
        </w:rPr>
      </w:pPr>
    </w:p>
    <w:p w14:paraId="7465F353" w14:textId="0634BBDB" w:rsidR="002518C0" w:rsidRPr="008050FE" w:rsidRDefault="002518C0">
      <w:pPr>
        <w:rPr>
          <w:b/>
        </w:rPr>
      </w:pPr>
    </w:p>
    <w:p w14:paraId="3017680C" w14:textId="77777777" w:rsidR="002518C0" w:rsidRPr="008050FE" w:rsidRDefault="002518C0">
      <w:pPr>
        <w:rPr>
          <w:b/>
        </w:rPr>
      </w:pPr>
    </w:p>
    <w:p w14:paraId="4BC70143" w14:textId="2CF25AA6" w:rsidR="005234FF" w:rsidRPr="008050FE" w:rsidRDefault="000C0088" w:rsidP="00D4481D">
      <w:r w:rsidRPr="008050FE">
        <w:t>.</w:t>
      </w:r>
      <w:r w:rsidR="005234FF" w:rsidRPr="008050FE">
        <w:br w:type="page"/>
      </w:r>
    </w:p>
    <w:p w14:paraId="2EBDAEC4" w14:textId="04191084" w:rsidR="005234FF" w:rsidRPr="00C81013" w:rsidRDefault="2A528B62" w:rsidP="315335A0">
      <w:pPr>
        <w:pStyle w:val="Heading1"/>
      </w:pPr>
      <w:bookmarkStart w:id="9" w:name="_Toc128035343"/>
      <w:r w:rsidRPr="008050FE">
        <w:lastRenderedPageBreak/>
        <w:t>Individual transmitter amounts</w:t>
      </w:r>
      <w:r w:rsidR="5B6A936F" w:rsidRPr="008050FE">
        <w:t xml:space="preserve">: </w:t>
      </w:r>
      <w:r w:rsidRPr="00C81013">
        <w:t>20</w:t>
      </w:r>
      <w:r w:rsidR="2FF1435F" w:rsidRPr="00C81013">
        <w:t>2</w:t>
      </w:r>
      <w:r w:rsidR="00C4161B">
        <w:t>3</w:t>
      </w:r>
      <w:r w:rsidR="5347BA06" w:rsidRPr="00C81013">
        <w:t>–</w:t>
      </w:r>
      <w:r w:rsidR="189A1A56" w:rsidRPr="00C81013">
        <w:t>2</w:t>
      </w:r>
      <w:r w:rsidR="00C4161B">
        <w:t>4</w:t>
      </w:r>
      <w:bookmarkEnd w:id="9"/>
    </w:p>
    <w:p w14:paraId="3DE673FD" w14:textId="729236A5" w:rsidR="005234FF" w:rsidRPr="008050FE" w:rsidRDefault="2A528B62" w:rsidP="005234FF">
      <w:r w:rsidRPr="00C81013">
        <w:t>The below amounts each represent the lesser of the uncapped individual transmitter amount and individual transmitter amount cap in 20</w:t>
      </w:r>
      <w:r w:rsidR="3B38858E" w:rsidRPr="00C81013">
        <w:t>2</w:t>
      </w:r>
      <w:r w:rsidR="00C4161B">
        <w:t>3</w:t>
      </w:r>
      <w:r w:rsidR="7130495F" w:rsidRPr="00C81013">
        <w:t>–</w:t>
      </w:r>
      <w:r w:rsidR="189A1A56" w:rsidRPr="00C81013">
        <w:t>2</w:t>
      </w:r>
      <w:r w:rsidR="00C4161B">
        <w:t>4</w:t>
      </w:r>
      <w:r w:rsidRPr="00C81013">
        <w:t>. There</w:t>
      </w:r>
      <w:r w:rsidRPr="008050FE">
        <w:t xml:space="preserve"> is a separate table for each maximum power factor.</w:t>
      </w:r>
    </w:p>
    <w:p w14:paraId="4CFC8222" w14:textId="46080A2D" w:rsidR="005234FF" w:rsidRPr="008050FE" w:rsidRDefault="2A528B62" w:rsidP="005234FF">
      <w:r w:rsidRPr="00033CC5">
        <w:t>The minimum tax is $4</w:t>
      </w:r>
      <w:r w:rsidR="00865E5F">
        <w:t>7</w:t>
      </w:r>
      <w:r w:rsidR="119BC9FB" w:rsidRPr="00033CC5">
        <w:t>.</w:t>
      </w:r>
      <w:r w:rsidR="00865E5F">
        <w:t>4</w:t>
      </w:r>
      <w:r w:rsidR="119BC9FB" w:rsidRPr="00033CC5">
        <w:t>6</w:t>
      </w:r>
      <w:r w:rsidRPr="00033CC5">
        <w:t xml:space="preserve"> (rounded</w:t>
      </w:r>
      <w:r w:rsidR="22BD15F3" w:rsidRPr="00033CC5">
        <w:t xml:space="preserve"> </w:t>
      </w:r>
      <w:r w:rsidRPr="00033CC5">
        <w:t>to $4</w:t>
      </w:r>
      <w:r w:rsidR="00865E5F">
        <w:t>7</w:t>
      </w:r>
      <w:r w:rsidRPr="00033CC5">
        <w:t>).</w:t>
      </w:r>
      <w:r w:rsidR="24DFA60D" w:rsidRPr="00033CC5">
        <w:t xml:space="preserve"> Please note</w:t>
      </w:r>
      <w:r w:rsidR="24DFA60D" w:rsidRPr="008050FE">
        <w:t xml:space="preserve"> that secondary transmitters will incur the minimum tax.</w:t>
      </w:r>
    </w:p>
    <w:p w14:paraId="0E19284C" w14:textId="77777777" w:rsidR="005234FF" w:rsidRPr="00F077CF" w:rsidRDefault="005234FF" w:rsidP="000D58CC">
      <w:pPr>
        <w:pStyle w:val="ACMATableHeader"/>
      </w:pPr>
      <w:r w:rsidRPr="00F077CF">
        <w:t>Low power transmitters</w:t>
      </w:r>
    </w:p>
    <w:tbl>
      <w:tblPr>
        <w:tblW w:w="850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555"/>
        <w:gridCol w:w="1555"/>
        <w:gridCol w:w="1555"/>
        <w:gridCol w:w="1556"/>
      </w:tblGrid>
      <w:tr w:rsidR="005234FF" w:rsidRPr="00F077CF" w14:paraId="54141616" w14:textId="77777777" w:rsidTr="00BB1813">
        <w:trPr>
          <w:tblHeader/>
        </w:trPr>
        <w:tc>
          <w:tcPr>
            <w:tcW w:w="2284" w:type="dxa"/>
            <w:vMerge w:val="restart"/>
            <w:shd w:val="clear" w:color="auto" w:fill="404040" w:themeFill="text1" w:themeFillTint="BF"/>
            <w:vAlign w:val="center"/>
          </w:tcPr>
          <w:p w14:paraId="762BAC32" w14:textId="77777777" w:rsidR="005234FF" w:rsidRPr="00F077CF" w:rsidRDefault="005234FF" w:rsidP="00BB1813">
            <w:pPr>
              <w:pStyle w:val="TableHeading"/>
              <w:rPr>
                <w:color w:val="FFFFFF" w:themeColor="background1"/>
              </w:rPr>
            </w:pPr>
            <w:r w:rsidRPr="00F077CF">
              <w:rPr>
                <w:color w:val="FFFFFF" w:themeColor="background1"/>
              </w:rPr>
              <w:t>Spectrum band</w:t>
            </w:r>
          </w:p>
        </w:tc>
        <w:tc>
          <w:tcPr>
            <w:tcW w:w="6221" w:type="dxa"/>
            <w:gridSpan w:val="4"/>
            <w:shd w:val="clear" w:color="auto" w:fill="404040" w:themeFill="text1" w:themeFillTint="BF"/>
            <w:vAlign w:val="center"/>
          </w:tcPr>
          <w:p w14:paraId="0479EA09" w14:textId="77777777" w:rsidR="005234FF" w:rsidRPr="00F077CF" w:rsidRDefault="005234FF" w:rsidP="003B0DE4">
            <w:pPr>
              <w:pStyle w:val="TableHeading"/>
              <w:jc w:val="center"/>
              <w:rPr>
                <w:color w:val="FFFFFF" w:themeColor="background1"/>
              </w:rPr>
            </w:pPr>
            <w:r w:rsidRPr="00F077CF">
              <w:rPr>
                <w:color w:val="FFFFFF" w:themeColor="background1"/>
              </w:rPr>
              <w:t>Geographic location</w:t>
            </w:r>
          </w:p>
        </w:tc>
      </w:tr>
      <w:tr w:rsidR="005234FF" w:rsidRPr="00F077CF" w14:paraId="28F03809" w14:textId="77777777" w:rsidTr="00B62608">
        <w:trPr>
          <w:tblHeader/>
        </w:trPr>
        <w:tc>
          <w:tcPr>
            <w:tcW w:w="2284" w:type="dxa"/>
            <w:vMerge/>
            <w:shd w:val="clear" w:color="auto" w:fill="404040" w:themeFill="text1" w:themeFillTint="BF"/>
            <w:vAlign w:val="center"/>
          </w:tcPr>
          <w:p w14:paraId="21A03A63" w14:textId="77777777" w:rsidR="005234FF" w:rsidRPr="00F077CF" w:rsidRDefault="005234FF" w:rsidP="00BB1813">
            <w:pPr>
              <w:pStyle w:val="TableHeading"/>
              <w:rPr>
                <w:color w:val="FFFFFF" w:themeColor="background1"/>
              </w:rPr>
            </w:pPr>
          </w:p>
        </w:tc>
        <w:tc>
          <w:tcPr>
            <w:tcW w:w="1555" w:type="dxa"/>
            <w:shd w:val="clear" w:color="auto" w:fill="808080" w:themeFill="background1" w:themeFillShade="80"/>
            <w:vAlign w:val="center"/>
          </w:tcPr>
          <w:p w14:paraId="1AECAD20" w14:textId="77777777" w:rsidR="005234FF" w:rsidRPr="00F077CF" w:rsidRDefault="005234FF" w:rsidP="002E68CC">
            <w:pPr>
              <w:pStyle w:val="TableHeading"/>
              <w:jc w:val="right"/>
              <w:rPr>
                <w:color w:val="FFFFFF" w:themeColor="background1"/>
              </w:rPr>
            </w:pPr>
            <w:r w:rsidRPr="00F077CF">
              <w:rPr>
                <w:color w:val="FFFFFF" w:themeColor="background1"/>
              </w:rPr>
              <w:t xml:space="preserve">High </w:t>
            </w:r>
            <w:r w:rsidRPr="00F077CF">
              <w:rPr>
                <w:color w:val="FFFFFF" w:themeColor="background1"/>
              </w:rPr>
              <w:br/>
              <w:t>density</w:t>
            </w:r>
          </w:p>
        </w:tc>
        <w:tc>
          <w:tcPr>
            <w:tcW w:w="1555" w:type="dxa"/>
            <w:shd w:val="clear" w:color="auto" w:fill="808080" w:themeFill="background1" w:themeFillShade="80"/>
            <w:vAlign w:val="center"/>
          </w:tcPr>
          <w:p w14:paraId="04BA7135" w14:textId="77777777" w:rsidR="005234FF" w:rsidRPr="00F077CF" w:rsidRDefault="005234FF" w:rsidP="002E68CC">
            <w:pPr>
              <w:pStyle w:val="TableHeading"/>
              <w:jc w:val="right"/>
              <w:rPr>
                <w:color w:val="FFFFFF" w:themeColor="background1"/>
              </w:rPr>
            </w:pPr>
            <w:r w:rsidRPr="00F077CF">
              <w:rPr>
                <w:color w:val="FFFFFF" w:themeColor="background1"/>
              </w:rPr>
              <w:t>Medium density</w:t>
            </w:r>
          </w:p>
        </w:tc>
        <w:tc>
          <w:tcPr>
            <w:tcW w:w="1555" w:type="dxa"/>
            <w:shd w:val="clear" w:color="auto" w:fill="808080" w:themeFill="background1" w:themeFillShade="80"/>
            <w:vAlign w:val="center"/>
          </w:tcPr>
          <w:p w14:paraId="7F95A3CA" w14:textId="77777777" w:rsidR="005234FF" w:rsidRPr="00F077CF" w:rsidRDefault="005234FF" w:rsidP="002E68CC">
            <w:pPr>
              <w:pStyle w:val="TableHeading"/>
              <w:jc w:val="right"/>
              <w:rPr>
                <w:color w:val="FFFFFF" w:themeColor="background1"/>
              </w:rPr>
            </w:pPr>
            <w:r w:rsidRPr="00F077CF">
              <w:rPr>
                <w:color w:val="FFFFFF" w:themeColor="background1"/>
              </w:rPr>
              <w:t xml:space="preserve">Low </w:t>
            </w:r>
            <w:r w:rsidRPr="00F077CF">
              <w:rPr>
                <w:color w:val="FFFFFF" w:themeColor="background1"/>
              </w:rPr>
              <w:br/>
              <w:t>density</w:t>
            </w:r>
          </w:p>
        </w:tc>
        <w:tc>
          <w:tcPr>
            <w:tcW w:w="1556" w:type="dxa"/>
            <w:shd w:val="clear" w:color="auto" w:fill="808080" w:themeFill="background1" w:themeFillShade="80"/>
            <w:vAlign w:val="center"/>
          </w:tcPr>
          <w:p w14:paraId="2AB97CA9" w14:textId="77777777" w:rsidR="005234FF" w:rsidRPr="00F077CF" w:rsidRDefault="005234FF" w:rsidP="002E68CC">
            <w:pPr>
              <w:pStyle w:val="TableHeading"/>
              <w:jc w:val="right"/>
              <w:rPr>
                <w:color w:val="FFFFFF" w:themeColor="background1"/>
              </w:rPr>
            </w:pPr>
            <w:r w:rsidRPr="00F077CF">
              <w:rPr>
                <w:color w:val="FFFFFF" w:themeColor="background1"/>
              </w:rPr>
              <w:t>Remote density</w:t>
            </w:r>
          </w:p>
        </w:tc>
      </w:tr>
      <w:tr w:rsidR="008E4735" w:rsidRPr="00F077CF" w14:paraId="34A95CA2" w14:textId="77777777" w:rsidTr="00B579E6">
        <w:trPr>
          <w:tblHeader/>
        </w:trPr>
        <w:tc>
          <w:tcPr>
            <w:tcW w:w="2284" w:type="dxa"/>
            <w:vAlign w:val="center"/>
          </w:tcPr>
          <w:p w14:paraId="22A2868A" w14:textId="77777777" w:rsidR="008E4735" w:rsidRPr="00F077CF" w:rsidRDefault="008E4735" w:rsidP="008E4735">
            <w:pPr>
              <w:pStyle w:val="TableBody"/>
              <w:keepNext/>
              <w:keepLines/>
              <w:rPr>
                <w:rFonts w:cs="Arial"/>
              </w:rPr>
            </w:pPr>
            <w:r w:rsidRPr="00F077CF">
              <w:rPr>
                <w:rFonts w:cs="Arial"/>
              </w:rPr>
              <w:t>AM band</w:t>
            </w:r>
          </w:p>
        </w:tc>
        <w:tc>
          <w:tcPr>
            <w:tcW w:w="1555" w:type="dxa"/>
          </w:tcPr>
          <w:p w14:paraId="50102ABB" w14:textId="3D7B49B3" w:rsidR="008E4735" w:rsidRPr="00F077CF" w:rsidRDefault="008E4735" w:rsidP="008E4735">
            <w:pPr>
              <w:keepNext/>
              <w:keepLines/>
              <w:spacing w:after="0"/>
              <w:jc w:val="right"/>
              <w:rPr>
                <w:rFonts w:cs="Arial"/>
                <w:szCs w:val="20"/>
              </w:rPr>
            </w:pPr>
            <w:r w:rsidRPr="006A4FCB">
              <w:t>$47.00</w:t>
            </w:r>
          </w:p>
        </w:tc>
        <w:tc>
          <w:tcPr>
            <w:tcW w:w="1555" w:type="dxa"/>
          </w:tcPr>
          <w:p w14:paraId="17443688" w14:textId="3DC71A57" w:rsidR="008E4735" w:rsidRPr="00F077CF" w:rsidRDefault="008E4735" w:rsidP="008E4735">
            <w:pPr>
              <w:keepNext/>
              <w:keepLines/>
              <w:spacing w:after="0"/>
              <w:jc w:val="right"/>
              <w:rPr>
                <w:rFonts w:cs="Arial"/>
                <w:szCs w:val="20"/>
              </w:rPr>
            </w:pPr>
            <w:r w:rsidRPr="006A4FCB">
              <w:t>$47.00</w:t>
            </w:r>
          </w:p>
        </w:tc>
        <w:tc>
          <w:tcPr>
            <w:tcW w:w="1555" w:type="dxa"/>
          </w:tcPr>
          <w:p w14:paraId="2EECB6C8" w14:textId="1A4A4BEE" w:rsidR="008E4735" w:rsidRPr="00F077CF" w:rsidRDefault="008E4735" w:rsidP="008E4735">
            <w:pPr>
              <w:keepNext/>
              <w:keepLines/>
              <w:spacing w:after="0"/>
              <w:jc w:val="right"/>
              <w:rPr>
                <w:rFonts w:cs="Arial"/>
                <w:szCs w:val="20"/>
              </w:rPr>
            </w:pPr>
            <w:r w:rsidRPr="006A4FCB">
              <w:t>$47.00</w:t>
            </w:r>
          </w:p>
        </w:tc>
        <w:tc>
          <w:tcPr>
            <w:tcW w:w="1556" w:type="dxa"/>
          </w:tcPr>
          <w:p w14:paraId="4A2CD30C" w14:textId="2F4FB883" w:rsidR="008E4735" w:rsidRPr="00F077CF" w:rsidRDefault="008E4735" w:rsidP="008E4735">
            <w:pPr>
              <w:keepNext/>
              <w:keepLines/>
              <w:spacing w:after="0"/>
              <w:jc w:val="right"/>
              <w:rPr>
                <w:rFonts w:cs="Arial"/>
                <w:szCs w:val="20"/>
              </w:rPr>
            </w:pPr>
            <w:r w:rsidRPr="006A4FCB">
              <w:t>$47.00</w:t>
            </w:r>
          </w:p>
        </w:tc>
      </w:tr>
      <w:tr w:rsidR="008E4735" w:rsidRPr="008050FE" w14:paraId="2AFE6E42" w14:textId="77777777" w:rsidTr="00B579E6">
        <w:trPr>
          <w:tblHeader/>
        </w:trPr>
        <w:tc>
          <w:tcPr>
            <w:tcW w:w="2284" w:type="dxa"/>
            <w:vAlign w:val="center"/>
          </w:tcPr>
          <w:p w14:paraId="6053948E" w14:textId="77777777" w:rsidR="008E4735" w:rsidRPr="000271FC" w:rsidRDefault="008E4735" w:rsidP="008E4735">
            <w:pPr>
              <w:pStyle w:val="TableBody"/>
              <w:keepNext/>
              <w:keepLines/>
              <w:rPr>
                <w:rFonts w:cs="Arial"/>
              </w:rPr>
            </w:pPr>
            <w:r w:rsidRPr="000271FC">
              <w:rPr>
                <w:rFonts w:cs="Arial"/>
              </w:rPr>
              <w:t>FM band</w:t>
            </w:r>
          </w:p>
        </w:tc>
        <w:tc>
          <w:tcPr>
            <w:tcW w:w="1555" w:type="dxa"/>
          </w:tcPr>
          <w:p w14:paraId="01770666" w14:textId="20664545" w:rsidR="008E4735" w:rsidRPr="000271FC" w:rsidRDefault="008E4735" w:rsidP="008E4735">
            <w:pPr>
              <w:keepNext/>
              <w:keepLines/>
              <w:spacing w:after="0"/>
              <w:jc w:val="right"/>
              <w:rPr>
                <w:rFonts w:cs="Arial"/>
                <w:szCs w:val="20"/>
              </w:rPr>
            </w:pPr>
            <w:r w:rsidRPr="006A4FCB">
              <w:t>$485.78</w:t>
            </w:r>
          </w:p>
        </w:tc>
        <w:tc>
          <w:tcPr>
            <w:tcW w:w="1555" w:type="dxa"/>
          </w:tcPr>
          <w:p w14:paraId="4E3D1F5E" w14:textId="0E7C2D14" w:rsidR="008E4735" w:rsidRPr="000271FC" w:rsidRDefault="008E4735" w:rsidP="008E4735">
            <w:pPr>
              <w:keepNext/>
              <w:keepLines/>
              <w:spacing w:after="0"/>
              <w:jc w:val="right"/>
              <w:rPr>
                <w:rFonts w:cs="Arial"/>
                <w:szCs w:val="20"/>
              </w:rPr>
            </w:pPr>
            <w:r w:rsidRPr="006A4FCB">
              <w:t>$222.00</w:t>
            </w:r>
          </w:p>
        </w:tc>
        <w:tc>
          <w:tcPr>
            <w:tcW w:w="1555" w:type="dxa"/>
          </w:tcPr>
          <w:p w14:paraId="19E9285A" w14:textId="4CDA16E8" w:rsidR="008E4735" w:rsidRPr="000271FC" w:rsidRDefault="008E4735" w:rsidP="008E4735">
            <w:pPr>
              <w:keepNext/>
              <w:keepLines/>
              <w:spacing w:after="0"/>
              <w:jc w:val="right"/>
              <w:rPr>
                <w:rFonts w:cs="Arial"/>
                <w:szCs w:val="20"/>
              </w:rPr>
            </w:pPr>
            <w:r w:rsidRPr="006A4FCB">
              <w:t>$47.00</w:t>
            </w:r>
          </w:p>
        </w:tc>
        <w:tc>
          <w:tcPr>
            <w:tcW w:w="1556" w:type="dxa"/>
          </w:tcPr>
          <w:p w14:paraId="20BDC36A" w14:textId="65AD966C" w:rsidR="008E4735" w:rsidRPr="000271FC" w:rsidRDefault="008E4735" w:rsidP="008E4735">
            <w:pPr>
              <w:keepNext/>
              <w:keepLines/>
              <w:spacing w:after="0"/>
              <w:jc w:val="right"/>
              <w:rPr>
                <w:rFonts w:cs="Arial"/>
                <w:szCs w:val="20"/>
              </w:rPr>
            </w:pPr>
            <w:r w:rsidRPr="006A4FCB">
              <w:t>$47.00</w:t>
            </w:r>
          </w:p>
        </w:tc>
      </w:tr>
      <w:tr w:rsidR="008E4735" w:rsidRPr="008050FE" w14:paraId="276439C7" w14:textId="77777777" w:rsidTr="00B579E6">
        <w:trPr>
          <w:tblHeader/>
        </w:trPr>
        <w:tc>
          <w:tcPr>
            <w:tcW w:w="2284" w:type="dxa"/>
            <w:vAlign w:val="center"/>
          </w:tcPr>
          <w:p w14:paraId="7DD8AF04" w14:textId="77777777" w:rsidR="008E4735" w:rsidRPr="000271FC" w:rsidRDefault="008E4735" w:rsidP="008E4735">
            <w:pPr>
              <w:pStyle w:val="TableBody"/>
              <w:rPr>
                <w:rFonts w:cs="Arial"/>
              </w:rPr>
            </w:pPr>
            <w:r w:rsidRPr="000271FC">
              <w:rPr>
                <w:rFonts w:cs="Arial"/>
              </w:rPr>
              <w:t>VHF band</w:t>
            </w:r>
          </w:p>
        </w:tc>
        <w:tc>
          <w:tcPr>
            <w:tcW w:w="1555" w:type="dxa"/>
          </w:tcPr>
          <w:p w14:paraId="7CBF32DF" w14:textId="4F70ACC3" w:rsidR="008E4735" w:rsidRPr="000271FC" w:rsidRDefault="008E4735" w:rsidP="008E4735">
            <w:pPr>
              <w:spacing w:after="0"/>
              <w:jc w:val="right"/>
              <w:rPr>
                <w:rFonts w:cs="Arial"/>
                <w:szCs w:val="20"/>
              </w:rPr>
            </w:pPr>
            <w:r w:rsidRPr="006A4FCB">
              <w:t>$22,382.42</w:t>
            </w:r>
          </w:p>
        </w:tc>
        <w:tc>
          <w:tcPr>
            <w:tcW w:w="1555" w:type="dxa"/>
          </w:tcPr>
          <w:p w14:paraId="4E0F901E" w14:textId="30A09486" w:rsidR="008E4735" w:rsidRPr="000271FC" w:rsidRDefault="008E4735" w:rsidP="008E4735">
            <w:pPr>
              <w:spacing w:after="0"/>
              <w:jc w:val="right"/>
              <w:rPr>
                <w:rFonts w:cs="Arial"/>
                <w:szCs w:val="20"/>
              </w:rPr>
            </w:pPr>
            <w:r w:rsidRPr="006A4FCB">
              <w:t>$11,047.00</w:t>
            </w:r>
          </w:p>
        </w:tc>
        <w:tc>
          <w:tcPr>
            <w:tcW w:w="1555" w:type="dxa"/>
          </w:tcPr>
          <w:p w14:paraId="4618B985" w14:textId="1B6EB0CC" w:rsidR="008E4735" w:rsidRPr="000271FC" w:rsidRDefault="008E4735" w:rsidP="008E4735">
            <w:pPr>
              <w:spacing w:after="0"/>
              <w:jc w:val="right"/>
              <w:rPr>
                <w:rFonts w:cs="Arial"/>
                <w:szCs w:val="20"/>
              </w:rPr>
            </w:pPr>
            <w:r w:rsidRPr="006A4FCB">
              <w:t>$203.00</w:t>
            </w:r>
          </w:p>
        </w:tc>
        <w:tc>
          <w:tcPr>
            <w:tcW w:w="1556" w:type="dxa"/>
          </w:tcPr>
          <w:p w14:paraId="3D920F5D" w14:textId="00814CF8" w:rsidR="008E4735" w:rsidRPr="000271FC" w:rsidRDefault="008E4735" w:rsidP="008E4735">
            <w:pPr>
              <w:spacing w:after="0"/>
              <w:jc w:val="right"/>
              <w:rPr>
                <w:rFonts w:cs="Arial"/>
                <w:szCs w:val="20"/>
              </w:rPr>
            </w:pPr>
            <w:r w:rsidRPr="006A4FCB">
              <w:t>$47.00</w:t>
            </w:r>
          </w:p>
        </w:tc>
      </w:tr>
      <w:tr w:rsidR="008E4735" w:rsidRPr="008050FE" w14:paraId="2FEA6E01" w14:textId="77777777" w:rsidTr="00B579E6">
        <w:trPr>
          <w:tblHeader/>
        </w:trPr>
        <w:tc>
          <w:tcPr>
            <w:tcW w:w="2284" w:type="dxa"/>
            <w:vAlign w:val="center"/>
          </w:tcPr>
          <w:p w14:paraId="4B095CB6" w14:textId="77777777" w:rsidR="008E4735" w:rsidRPr="000271FC" w:rsidRDefault="008E4735" w:rsidP="008E4735">
            <w:pPr>
              <w:pStyle w:val="TableBody"/>
              <w:rPr>
                <w:rFonts w:cs="Arial"/>
              </w:rPr>
            </w:pPr>
            <w:r w:rsidRPr="000271FC">
              <w:rPr>
                <w:rFonts w:cs="Arial"/>
              </w:rPr>
              <w:t>UHF band</w:t>
            </w:r>
          </w:p>
        </w:tc>
        <w:tc>
          <w:tcPr>
            <w:tcW w:w="1555" w:type="dxa"/>
          </w:tcPr>
          <w:p w14:paraId="41368EA7" w14:textId="7B7264D0" w:rsidR="008E4735" w:rsidRPr="000271FC" w:rsidRDefault="008E4735" w:rsidP="008E4735">
            <w:pPr>
              <w:spacing w:after="0"/>
              <w:jc w:val="right"/>
              <w:rPr>
                <w:rFonts w:cs="Arial"/>
                <w:szCs w:val="20"/>
              </w:rPr>
            </w:pPr>
            <w:r w:rsidRPr="006A4FCB">
              <w:t>$22,382.42</w:t>
            </w:r>
          </w:p>
        </w:tc>
        <w:tc>
          <w:tcPr>
            <w:tcW w:w="1555" w:type="dxa"/>
          </w:tcPr>
          <w:p w14:paraId="650B8305" w14:textId="6E926B88" w:rsidR="008E4735" w:rsidRPr="000271FC" w:rsidRDefault="008E4735" w:rsidP="008E4735">
            <w:pPr>
              <w:spacing w:after="0"/>
              <w:jc w:val="right"/>
              <w:rPr>
                <w:rFonts w:cs="Arial"/>
                <w:szCs w:val="20"/>
              </w:rPr>
            </w:pPr>
            <w:r w:rsidRPr="006A4FCB">
              <w:t>$11,047.00</w:t>
            </w:r>
          </w:p>
        </w:tc>
        <w:tc>
          <w:tcPr>
            <w:tcW w:w="1555" w:type="dxa"/>
          </w:tcPr>
          <w:p w14:paraId="05AE354E" w14:textId="02344269" w:rsidR="008E4735" w:rsidRPr="000271FC" w:rsidRDefault="008E4735" w:rsidP="008E4735">
            <w:pPr>
              <w:spacing w:after="0"/>
              <w:jc w:val="right"/>
              <w:rPr>
                <w:rFonts w:cs="Arial"/>
                <w:szCs w:val="20"/>
              </w:rPr>
            </w:pPr>
            <w:r w:rsidRPr="006A4FCB">
              <w:t>$203.00</w:t>
            </w:r>
          </w:p>
        </w:tc>
        <w:tc>
          <w:tcPr>
            <w:tcW w:w="1556" w:type="dxa"/>
          </w:tcPr>
          <w:p w14:paraId="073FA6B0" w14:textId="29E46F51" w:rsidR="008E4735" w:rsidRPr="000271FC" w:rsidRDefault="008E4735" w:rsidP="008E4735">
            <w:pPr>
              <w:spacing w:after="0"/>
              <w:jc w:val="right"/>
              <w:rPr>
                <w:rFonts w:cs="Arial"/>
                <w:szCs w:val="20"/>
              </w:rPr>
            </w:pPr>
            <w:r w:rsidRPr="006A4FCB">
              <w:t>$47.00</w:t>
            </w:r>
          </w:p>
        </w:tc>
      </w:tr>
    </w:tbl>
    <w:p w14:paraId="4F8ADB74" w14:textId="77777777" w:rsidR="005234FF" w:rsidRPr="008050FE" w:rsidRDefault="005234FF" w:rsidP="005234FF">
      <w:pPr>
        <w:pStyle w:val="ACMASpaceaftertable"/>
        <w:rPr>
          <w:highlight w:val="yellow"/>
        </w:rPr>
      </w:pPr>
    </w:p>
    <w:p w14:paraId="1D11C8BC" w14:textId="77777777" w:rsidR="005234FF" w:rsidRPr="004D5022" w:rsidRDefault="005234FF" w:rsidP="000D58CC">
      <w:pPr>
        <w:pStyle w:val="ACMATableHeader"/>
      </w:pPr>
      <w:r w:rsidRPr="004D5022">
        <w:t>Medium power transmitters</w:t>
      </w:r>
    </w:p>
    <w:tbl>
      <w:tblPr>
        <w:tblW w:w="850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555"/>
        <w:gridCol w:w="1555"/>
        <w:gridCol w:w="1555"/>
        <w:gridCol w:w="1556"/>
      </w:tblGrid>
      <w:tr w:rsidR="005234FF" w:rsidRPr="004D5022" w14:paraId="7C09E46B" w14:textId="77777777" w:rsidTr="00BB1813">
        <w:trPr>
          <w:tblHeader/>
        </w:trPr>
        <w:tc>
          <w:tcPr>
            <w:tcW w:w="2284" w:type="dxa"/>
            <w:vMerge w:val="restart"/>
            <w:shd w:val="clear" w:color="auto" w:fill="404040" w:themeFill="text1" w:themeFillTint="BF"/>
            <w:vAlign w:val="center"/>
          </w:tcPr>
          <w:p w14:paraId="4E4E94BC" w14:textId="77777777" w:rsidR="005234FF" w:rsidRPr="004D5022" w:rsidRDefault="005234FF" w:rsidP="00BB1813">
            <w:pPr>
              <w:pStyle w:val="TableHeading"/>
              <w:rPr>
                <w:color w:val="FFFFFF" w:themeColor="background1"/>
              </w:rPr>
            </w:pPr>
            <w:r w:rsidRPr="004D5022">
              <w:rPr>
                <w:color w:val="FFFFFF" w:themeColor="background1"/>
              </w:rPr>
              <w:t>Spectrum band</w:t>
            </w:r>
          </w:p>
        </w:tc>
        <w:tc>
          <w:tcPr>
            <w:tcW w:w="6221" w:type="dxa"/>
            <w:gridSpan w:val="4"/>
            <w:shd w:val="clear" w:color="auto" w:fill="404040" w:themeFill="text1" w:themeFillTint="BF"/>
            <w:vAlign w:val="center"/>
          </w:tcPr>
          <w:p w14:paraId="37ACD23B" w14:textId="77777777" w:rsidR="005234FF" w:rsidRPr="004D5022" w:rsidRDefault="005234FF" w:rsidP="003B0DE4">
            <w:pPr>
              <w:pStyle w:val="TableHeading"/>
              <w:jc w:val="center"/>
              <w:rPr>
                <w:color w:val="FFFFFF" w:themeColor="background1"/>
              </w:rPr>
            </w:pPr>
            <w:r w:rsidRPr="004D5022">
              <w:rPr>
                <w:color w:val="FFFFFF" w:themeColor="background1"/>
              </w:rPr>
              <w:t>Geographic location</w:t>
            </w:r>
          </w:p>
        </w:tc>
      </w:tr>
      <w:tr w:rsidR="005234FF" w:rsidRPr="004D5022" w14:paraId="1B3B5A58" w14:textId="77777777" w:rsidTr="00097A47">
        <w:trPr>
          <w:tblHeader/>
        </w:trPr>
        <w:tc>
          <w:tcPr>
            <w:tcW w:w="2284" w:type="dxa"/>
            <w:vMerge/>
            <w:shd w:val="clear" w:color="auto" w:fill="404040" w:themeFill="text1" w:themeFillTint="BF"/>
            <w:vAlign w:val="center"/>
          </w:tcPr>
          <w:p w14:paraId="228CC58C" w14:textId="77777777" w:rsidR="005234FF" w:rsidRPr="004D5022" w:rsidRDefault="005234FF" w:rsidP="00BB1813">
            <w:pPr>
              <w:pStyle w:val="TableHeading"/>
              <w:rPr>
                <w:color w:val="FFFFFF" w:themeColor="background1"/>
              </w:rPr>
            </w:pPr>
          </w:p>
        </w:tc>
        <w:tc>
          <w:tcPr>
            <w:tcW w:w="1555" w:type="dxa"/>
            <w:shd w:val="clear" w:color="auto" w:fill="808080" w:themeFill="background1" w:themeFillShade="80"/>
            <w:vAlign w:val="center"/>
          </w:tcPr>
          <w:p w14:paraId="0D835C43" w14:textId="77777777" w:rsidR="005234FF" w:rsidRPr="004D5022" w:rsidRDefault="005234FF" w:rsidP="002E68CC">
            <w:pPr>
              <w:pStyle w:val="TableHeading"/>
              <w:jc w:val="right"/>
              <w:rPr>
                <w:color w:val="FFFFFF" w:themeColor="background1"/>
              </w:rPr>
            </w:pPr>
            <w:r w:rsidRPr="004D5022">
              <w:rPr>
                <w:color w:val="FFFFFF" w:themeColor="background1"/>
              </w:rPr>
              <w:t xml:space="preserve">High </w:t>
            </w:r>
            <w:r w:rsidRPr="004D5022">
              <w:rPr>
                <w:color w:val="FFFFFF" w:themeColor="background1"/>
              </w:rPr>
              <w:br/>
              <w:t>density</w:t>
            </w:r>
          </w:p>
        </w:tc>
        <w:tc>
          <w:tcPr>
            <w:tcW w:w="1555" w:type="dxa"/>
            <w:shd w:val="clear" w:color="auto" w:fill="808080" w:themeFill="background1" w:themeFillShade="80"/>
            <w:vAlign w:val="center"/>
          </w:tcPr>
          <w:p w14:paraId="03772600" w14:textId="77777777" w:rsidR="005234FF" w:rsidRPr="004D5022" w:rsidRDefault="005234FF" w:rsidP="002E68CC">
            <w:pPr>
              <w:pStyle w:val="TableHeading"/>
              <w:jc w:val="right"/>
              <w:rPr>
                <w:color w:val="FFFFFF" w:themeColor="background1"/>
              </w:rPr>
            </w:pPr>
            <w:r w:rsidRPr="004D5022">
              <w:rPr>
                <w:color w:val="FFFFFF" w:themeColor="background1"/>
              </w:rPr>
              <w:t>Medium density</w:t>
            </w:r>
          </w:p>
        </w:tc>
        <w:tc>
          <w:tcPr>
            <w:tcW w:w="1555" w:type="dxa"/>
            <w:shd w:val="clear" w:color="auto" w:fill="808080" w:themeFill="background1" w:themeFillShade="80"/>
            <w:vAlign w:val="center"/>
          </w:tcPr>
          <w:p w14:paraId="0CF96F32" w14:textId="77777777" w:rsidR="005234FF" w:rsidRPr="004D5022" w:rsidRDefault="005234FF" w:rsidP="002E68CC">
            <w:pPr>
              <w:pStyle w:val="TableHeading"/>
              <w:jc w:val="right"/>
              <w:rPr>
                <w:color w:val="FFFFFF" w:themeColor="background1"/>
              </w:rPr>
            </w:pPr>
            <w:r w:rsidRPr="004D5022">
              <w:rPr>
                <w:color w:val="FFFFFF" w:themeColor="background1"/>
              </w:rPr>
              <w:t xml:space="preserve">Low </w:t>
            </w:r>
            <w:r w:rsidRPr="004D5022">
              <w:rPr>
                <w:color w:val="FFFFFF" w:themeColor="background1"/>
              </w:rPr>
              <w:br/>
              <w:t>density</w:t>
            </w:r>
          </w:p>
        </w:tc>
        <w:tc>
          <w:tcPr>
            <w:tcW w:w="1556" w:type="dxa"/>
            <w:shd w:val="clear" w:color="auto" w:fill="808080" w:themeFill="background1" w:themeFillShade="80"/>
            <w:vAlign w:val="center"/>
          </w:tcPr>
          <w:p w14:paraId="582B968C" w14:textId="77777777" w:rsidR="005234FF" w:rsidRPr="004D5022" w:rsidRDefault="005234FF" w:rsidP="002E68CC">
            <w:pPr>
              <w:pStyle w:val="TableHeading"/>
              <w:jc w:val="right"/>
              <w:rPr>
                <w:color w:val="FFFFFF" w:themeColor="background1"/>
              </w:rPr>
            </w:pPr>
            <w:r w:rsidRPr="004D5022">
              <w:rPr>
                <w:color w:val="FFFFFF" w:themeColor="background1"/>
              </w:rPr>
              <w:t>Remote density</w:t>
            </w:r>
          </w:p>
        </w:tc>
      </w:tr>
      <w:tr w:rsidR="00D80874" w:rsidRPr="004D5022" w14:paraId="2D131B7B" w14:textId="77777777" w:rsidTr="00B579E6">
        <w:trPr>
          <w:tblHeader/>
        </w:trPr>
        <w:tc>
          <w:tcPr>
            <w:tcW w:w="2284" w:type="dxa"/>
            <w:vAlign w:val="center"/>
          </w:tcPr>
          <w:p w14:paraId="4F05A182" w14:textId="77777777" w:rsidR="00D80874" w:rsidRPr="004D5022" w:rsidRDefault="00D80874" w:rsidP="00D80874">
            <w:pPr>
              <w:pStyle w:val="TableBody"/>
              <w:keepNext/>
              <w:keepLines/>
              <w:rPr>
                <w:rFonts w:cs="Arial"/>
              </w:rPr>
            </w:pPr>
            <w:r w:rsidRPr="004D5022">
              <w:rPr>
                <w:rFonts w:cs="Arial"/>
              </w:rPr>
              <w:t>AM band</w:t>
            </w:r>
          </w:p>
        </w:tc>
        <w:tc>
          <w:tcPr>
            <w:tcW w:w="1555" w:type="dxa"/>
          </w:tcPr>
          <w:p w14:paraId="2611D344" w14:textId="3B8F409C" w:rsidR="00D80874" w:rsidRPr="004D5022" w:rsidRDefault="00D80874" w:rsidP="00D80874">
            <w:pPr>
              <w:spacing w:after="0" w:line="240" w:lineRule="auto"/>
              <w:jc w:val="right"/>
              <w:rPr>
                <w:rFonts w:cs="Arial"/>
                <w:szCs w:val="20"/>
              </w:rPr>
            </w:pPr>
            <w:r w:rsidRPr="00756589">
              <w:t>$437.80</w:t>
            </w:r>
          </w:p>
        </w:tc>
        <w:tc>
          <w:tcPr>
            <w:tcW w:w="1555" w:type="dxa"/>
          </w:tcPr>
          <w:p w14:paraId="14E2A5C8" w14:textId="01AE6469" w:rsidR="00D80874" w:rsidRPr="004D5022" w:rsidRDefault="00D80874" w:rsidP="00D80874">
            <w:pPr>
              <w:keepNext/>
              <w:keepLines/>
              <w:spacing w:after="0"/>
              <w:jc w:val="right"/>
              <w:rPr>
                <w:rFonts w:cs="Arial"/>
                <w:szCs w:val="20"/>
              </w:rPr>
            </w:pPr>
            <w:r w:rsidRPr="00756589">
              <w:t>$200.00</w:t>
            </w:r>
          </w:p>
        </w:tc>
        <w:tc>
          <w:tcPr>
            <w:tcW w:w="1555" w:type="dxa"/>
          </w:tcPr>
          <w:p w14:paraId="55FEA779" w14:textId="1A4ECB6A" w:rsidR="00D80874" w:rsidRPr="004D5022" w:rsidRDefault="00D80874" w:rsidP="00D80874">
            <w:pPr>
              <w:keepNext/>
              <w:keepLines/>
              <w:spacing w:after="0"/>
              <w:jc w:val="right"/>
              <w:rPr>
                <w:rFonts w:cs="Arial"/>
                <w:szCs w:val="20"/>
              </w:rPr>
            </w:pPr>
            <w:r w:rsidRPr="00756589">
              <w:t>$47.00</w:t>
            </w:r>
          </w:p>
        </w:tc>
        <w:tc>
          <w:tcPr>
            <w:tcW w:w="1556" w:type="dxa"/>
          </w:tcPr>
          <w:p w14:paraId="256BA12E" w14:textId="5BDE6EFC" w:rsidR="00D80874" w:rsidRPr="004D5022" w:rsidRDefault="00D80874" w:rsidP="00D80874">
            <w:pPr>
              <w:keepNext/>
              <w:keepLines/>
              <w:spacing w:after="0"/>
              <w:jc w:val="right"/>
              <w:rPr>
                <w:rFonts w:cs="Arial"/>
                <w:szCs w:val="20"/>
              </w:rPr>
            </w:pPr>
            <w:r w:rsidRPr="00756589">
              <w:t>$47.00</w:t>
            </w:r>
          </w:p>
        </w:tc>
      </w:tr>
      <w:tr w:rsidR="00D80874" w:rsidRPr="004D5022" w14:paraId="38A906C7" w14:textId="77777777" w:rsidTr="00B579E6">
        <w:trPr>
          <w:tblHeader/>
        </w:trPr>
        <w:tc>
          <w:tcPr>
            <w:tcW w:w="2284" w:type="dxa"/>
            <w:vAlign w:val="center"/>
          </w:tcPr>
          <w:p w14:paraId="5112193F" w14:textId="77777777" w:rsidR="00D80874" w:rsidRPr="004D5022" w:rsidRDefault="00D80874" w:rsidP="00D80874">
            <w:pPr>
              <w:pStyle w:val="TableBody"/>
              <w:keepNext/>
              <w:keepLines/>
              <w:rPr>
                <w:rFonts w:cs="Arial"/>
              </w:rPr>
            </w:pPr>
            <w:r w:rsidRPr="004D5022">
              <w:rPr>
                <w:rFonts w:cs="Arial"/>
              </w:rPr>
              <w:t>FM band</w:t>
            </w:r>
          </w:p>
        </w:tc>
        <w:tc>
          <w:tcPr>
            <w:tcW w:w="1555" w:type="dxa"/>
            <w:shd w:val="clear" w:color="auto" w:fill="auto"/>
          </w:tcPr>
          <w:p w14:paraId="3E5F5E61" w14:textId="7F54A358" w:rsidR="00D80874" w:rsidRPr="004D5022" w:rsidRDefault="00D80874" w:rsidP="00D80874">
            <w:pPr>
              <w:keepNext/>
              <w:keepLines/>
              <w:spacing w:after="0"/>
              <w:jc w:val="right"/>
              <w:rPr>
                <w:rFonts w:cs="Arial"/>
                <w:szCs w:val="20"/>
              </w:rPr>
            </w:pPr>
            <w:r w:rsidRPr="00756589">
              <w:t>$4,861.26</w:t>
            </w:r>
          </w:p>
        </w:tc>
        <w:tc>
          <w:tcPr>
            <w:tcW w:w="1555" w:type="dxa"/>
          </w:tcPr>
          <w:p w14:paraId="6BB47691" w14:textId="6D0B5316" w:rsidR="00D80874" w:rsidRPr="004D5022" w:rsidRDefault="00D80874" w:rsidP="00D80874">
            <w:pPr>
              <w:keepNext/>
              <w:keepLines/>
              <w:spacing w:after="0"/>
              <w:jc w:val="right"/>
              <w:rPr>
                <w:rFonts w:cs="Arial"/>
                <w:szCs w:val="20"/>
              </w:rPr>
            </w:pPr>
            <w:r w:rsidRPr="00756589">
              <w:t>$2,225.00</w:t>
            </w:r>
          </w:p>
        </w:tc>
        <w:tc>
          <w:tcPr>
            <w:tcW w:w="1555" w:type="dxa"/>
          </w:tcPr>
          <w:p w14:paraId="053595E3" w14:textId="667F7763" w:rsidR="00D80874" w:rsidRPr="004D5022" w:rsidRDefault="00D80874" w:rsidP="00D80874">
            <w:pPr>
              <w:keepNext/>
              <w:keepLines/>
              <w:spacing w:after="0"/>
              <w:jc w:val="right"/>
              <w:rPr>
                <w:rFonts w:cs="Arial"/>
                <w:szCs w:val="20"/>
              </w:rPr>
            </w:pPr>
            <w:r w:rsidRPr="00756589">
              <w:t>$50.00</w:t>
            </w:r>
          </w:p>
        </w:tc>
        <w:tc>
          <w:tcPr>
            <w:tcW w:w="1556" w:type="dxa"/>
          </w:tcPr>
          <w:p w14:paraId="73C3C6A8" w14:textId="43140FAB" w:rsidR="00D80874" w:rsidRPr="004D5022" w:rsidRDefault="00D80874" w:rsidP="00D80874">
            <w:pPr>
              <w:keepNext/>
              <w:keepLines/>
              <w:spacing w:after="0"/>
              <w:jc w:val="right"/>
              <w:rPr>
                <w:rFonts w:cs="Arial"/>
                <w:szCs w:val="20"/>
              </w:rPr>
            </w:pPr>
            <w:r w:rsidRPr="00756589">
              <w:t>$47.00</w:t>
            </w:r>
          </w:p>
        </w:tc>
      </w:tr>
      <w:tr w:rsidR="00D80874" w:rsidRPr="004D5022" w14:paraId="604F0CC0" w14:textId="77777777" w:rsidTr="00B579E6">
        <w:trPr>
          <w:tblHeader/>
        </w:trPr>
        <w:tc>
          <w:tcPr>
            <w:tcW w:w="2284" w:type="dxa"/>
            <w:vAlign w:val="center"/>
          </w:tcPr>
          <w:p w14:paraId="4775E1ED" w14:textId="77777777" w:rsidR="00D80874" w:rsidRPr="004D5022" w:rsidRDefault="00D80874" w:rsidP="00D80874">
            <w:pPr>
              <w:pStyle w:val="TableBody"/>
              <w:rPr>
                <w:rFonts w:cs="Arial"/>
              </w:rPr>
            </w:pPr>
            <w:r w:rsidRPr="004D5022">
              <w:rPr>
                <w:rFonts w:cs="Arial"/>
              </w:rPr>
              <w:t>VHF band</w:t>
            </w:r>
          </w:p>
        </w:tc>
        <w:tc>
          <w:tcPr>
            <w:tcW w:w="1555" w:type="dxa"/>
          </w:tcPr>
          <w:p w14:paraId="10690E94" w14:textId="73A9F2E0" w:rsidR="00D80874" w:rsidRPr="004D5022" w:rsidRDefault="00D80874" w:rsidP="00D80874">
            <w:pPr>
              <w:spacing w:after="0"/>
              <w:jc w:val="right"/>
              <w:rPr>
                <w:rFonts w:cs="Arial"/>
                <w:szCs w:val="20"/>
              </w:rPr>
            </w:pPr>
            <w:r w:rsidRPr="00756589">
              <w:t>$223,825.42</w:t>
            </w:r>
          </w:p>
        </w:tc>
        <w:tc>
          <w:tcPr>
            <w:tcW w:w="1555" w:type="dxa"/>
          </w:tcPr>
          <w:p w14:paraId="2960F033" w14:textId="59D780D2" w:rsidR="00D80874" w:rsidRPr="004D5022" w:rsidRDefault="00D80874" w:rsidP="00D80874">
            <w:pPr>
              <w:spacing w:after="0"/>
              <w:jc w:val="right"/>
              <w:rPr>
                <w:rFonts w:cs="Arial"/>
                <w:szCs w:val="20"/>
              </w:rPr>
            </w:pPr>
            <w:r w:rsidRPr="00756589">
              <w:t>$110,473.00</w:t>
            </w:r>
          </w:p>
        </w:tc>
        <w:tc>
          <w:tcPr>
            <w:tcW w:w="1555" w:type="dxa"/>
          </w:tcPr>
          <w:p w14:paraId="06EBA35B" w14:textId="3B75E576" w:rsidR="00D80874" w:rsidRPr="004D5022" w:rsidRDefault="00D80874" w:rsidP="00D80874">
            <w:pPr>
              <w:spacing w:after="0"/>
              <w:jc w:val="right"/>
              <w:rPr>
                <w:rFonts w:cs="Arial"/>
                <w:szCs w:val="20"/>
              </w:rPr>
            </w:pPr>
            <w:r w:rsidRPr="00756589">
              <w:t>$2,029.00</w:t>
            </w:r>
          </w:p>
        </w:tc>
        <w:tc>
          <w:tcPr>
            <w:tcW w:w="1556" w:type="dxa"/>
          </w:tcPr>
          <w:p w14:paraId="18E690D5" w14:textId="34F0AC4C" w:rsidR="00D80874" w:rsidRPr="004D5022" w:rsidRDefault="00D80874" w:rsidP="00D80874">
            <w:pPr>
              <w:spacing w:after="0"/>
              <w:jc w:val="right"/>
              <w:rPr>
                <w:rFonts w:cs="Arial"/>
                <w:szCs w:val="20"/>
              </w:rPr>
            </w:pPr>
            <w:r w:rsidRPr="00756589">
              <w:t>$47.00</w:t>
            </w:r>
          </w:p>
        </w:tc>
      </w:tr>
      <w:tr w:rsidR="00D80874" w:rsidRPr="004D5022" w14:paraId="26B8C943" w14:textId="77777777" w:rsidTr="00B579E6">
        <w:trPr>
          <w:tblHeader/>
        </w:trPr>
        <w:tc>
          <w:tcPr>
            <w:tcW w:w="2284" w:type="dxa"/>
            <w:vAlign w:val="center"/>
          </w:tcPr>
          <w:p w14:paraId="53A905A1" w14:textId="77777777" w:rsidR="00D80874" w:rsidRPr="004D5022" w:rsidRDefault="00D80874" w:rsidP="00D80874">
            <w:pPr>
              <w:pStyle w:val="TableBody"/>
              <w:rPr>
                <w:rFonts w:cs="Arial"/>
              </w:rPr>
            </w:pPr>
            <w:r w:rsidRPr="004D5022">
              <w:rPr>
                <w:rFonts w:cs="Arial"/>
              </w:rPr>
              <w:t>UHF band</w:t>
            </w:r>
          </w:p>
        </w:tc>
        <w:tc>
          <w:tcPr>
            <w:tcW w:w="1555" w:type="dxa"/>
          </w:tcPr>
          <w:p w14:paraId="1649D033" w14:textId="100E9D94" w:rsidR="00D80874" w:rsidRPr="004D5022" w:rsidRDefault="00D80874" w:rsidP="00D80874">
            <w:pPr>
              <w:spacing w:after="0"/>
              <w:jc w:val="right"/>
              <w:rPr>
                <w:rFonts w:cs="Arial"/>
                <w:szCs w:val="20"/>
              </w:rPr>
            </w:pPr>
            <w:r w:rsidRPr="00756589">
              <w:t>$223,825.42</w:t>
            </w:r>
          </w:p>
        </w:tc>
        <w:tc>
          <w:tcPr>
            <w:tcW w:w="1555" w:type="dxa"/>
          </w:tcPr>
          <w:p w14:paraId="28C4FEC8" w14:textId="2DC92FD7" w:rsidR="00D80874" w:rsidRPr="004D5022" w:rsidRDefault="00D80874" w:rsidP="00D80874">
            <w:pPr>
              <w:spacing w:after="0"/>
              <w:jc w:val="right"/>
              <w:rPr>
                <w:rFonts w:cs="Arial"/>
                <w:szCs w:val="20"/>
              </w:rPr>
            </w:pPr>
            <w:r w:rsidRPr="00756589">
              <w:t>$110,473.00</w:t>
            </w:r>
          </w:p>
        </w:tc>
        <w:tc>
          <w:tcPr>
            <w:tcW w:w="1555" w:type="dxa"/>
          </w:tcPr>
          <w:p w14:paraId="286F18B9" w14:textId="1A3D276B" w:rsidR="00D80874" w:rsidRPr="004D5022" w:rsidRDefault="00D80874" w:rsidP="00D80874">
            <w:pPr>
              <w:spacing w:after="0"/>
              <w:jc w:val="right"/>
              <w:rPr>
                <w:rFonts w:cs="Arial"/>
                <w:szCs w:val="20"/>
              </w:rPr>
            </w:pPr>
            <w:r w:rsidRPr="00756589">
              <w:t>$2,029.00</w:t>
            </w:r>
          </w:p>
        </w:tc>
        <w:tc>
          <w:tcPr>
            <w:tcW w:w="1556" w:type="dxa"/>
          </w:tcPr>
          <w:p w14:paraId="4914316C" w14:textId="371E0552" w:rsidR="00D80874" w:rsidRPr="004D5022" w:rsidRDefault="00D80874" w:rsidP="00D80874">
            <w:pPr>
              <w:spacing w:after="0"/>
              <w:jc w:val="right"/>
              <w:rPr>
                <w:rFonts w:cs="Arial"/>
                <w:szCs w:val="20"/>
              </w:rPr>
            </w:pPr>
            <w:r w:rsidRPr="00756589">
              <w:t>$47.00</w:t>
            </w:r>
          </w:p>
        </w:tc>
      </w:tr>
    </w:tbl>
    <w:p w14:paraId="1A0DDEB1" w14:textId="77777777" w:rsidR="005234FF" w:rsidRPr="004D5022" w:rsidRDefault="005234FF" w:rsidP="005234FF">
      <w:pPr>
        <w:pStyle w:val="ACMASpaceaftertable"/>
      </w:pPr>
    </w:p>
    <w:p w14:paraId="2124ED7E" w14:textId="77777777" w:rsidR="005234FF" w:rsidRPr="004D5022" w:rsidRDefault="2A528B62" w:rsidP="000D58CC">
      <w:pPr>
        <w:pStyle w:val="ACMATableHeader"/>
      </w:pPr>
      <w:r w:rsidRPr="004D5022">
        <w:t>High power transmitters</w:t>
      </w:r>
    </w:p>
    <w:tbl>
      <w:tblPr>
        <w:tblW w:w="850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555"/>
        <w:gridCol w:w="1555"/>
        <w:gridCol w:w="1555"/>
        <w:gridCol w:w="1556"/>
      </w:tblGrid>
      <w:tr w:rsidR="005234FF" w:rsidRPr="004D5022" w14:paraId="6B4B6797" w14:textId="77777777" w:rsidTr="315335A0">
        <w:trPr>
          <w:tblHeader/>
        </w:trPr>
        <w:tc>
          <w:tcPr>
            <w:tcW w:w="2284" w:type="dxa"/>
            <w:vMerge w:val="restart"/>
            <w:shd w:val="clear" w:color="auto" w:fill="404040" w:themeFill="text1" w:themeFillTint="BF"/>
            <w:vAlign w:val="center"/>
          </w:tcPr>
          <w:p w14:paraId="20B7AF4D" w14:textId="77777777" w:rsidR="005234FF" w:rsidRPr="004D5022" w:rsidRDefault="2A528B62" w:rsidP="315335A0">
            <w:pPr>
              <w:pStyle w:val="TableHeading"/>
              <w:rPr>
                <w:color w:val="FFFFFF" w:themeColor="background1"/>
              </w:rPr>
            </w:pPr>
            <w:r w:rsidRPr="004D5022">
              <w:rPr>
                <w:color w:val="FFFFFF" w:themeColor="background1"/>
              </w:rPr>
              <w:t>Spectrum band</w:t>
            </w:r>
          </w:p>
        </w:tc>
        <w:tc>
          <w:tcPr>
            <w:tcW w:w="6221" w:type="dxa"/>
            <w:gridSpan w:val="4"/>
            <w:shd w:val="clear" w:color="auto" w:fill="404040" w:themeFill="text1" w:themeFillTint="BF"/>
            <w:vAlign w:val="center"/>
          </w:tcPr>
          <w:p w14:paraId="41CCDD1D" w14:textId="77777777" w:rsidR="005234FF" w:rsidRPr="004D5022" w:rsidRDefault="2A528B62" w:rsidP="315335A0">
            <w:pPr>
              <w:pStyle w:val="TableHeading"/>
              <w:jc w:val="center"/>
              <w:rPr>
                <w:color w:val="FFFFFF" w:themeColor="background1"/>
              </w:rPr>
            </w:pPr>
            <w:r w:rsidRPr="004D5022">
              <w:rPr>
                <w:color w:val="FFFFFF" w:themeColor="background1"/>
              </w:rPr>
              <w:t>Geographic location</w:t>
            </w:r>
          </w:p>
        </w:tc>
      </w:tr>
      <w:tr w:rsidR="005234FF" w:rsidRPr="004D5022" w14:paraId="369E12E1" w14:textId="77777777" w:rsidTr="00097A47">
        <w:trPr>
          <w:tblHeader/>
        </w:trPr>
        <w:tc>
          <w:tcPr>
            <w:tcW w:w="2284" w:type="dxa"/>
            <w:vMerge/>
            <w:vAlign w:val="center"/>
          </w:tcPr>
          <w:p w14:paraId="46D205B0" w14:textId="77777777" w:rsidR="005234FF" w:rsidRPr="004D5022" w:rsidRDefault="005234FF" w:rsidP="00BB1813">
            <w:pPr>
              <w:pStyle w:val="TableHeading"/>
              <w:rPr>
                <w:color w:val="FFFFFF" w:themeColor="background1"/>
              </w:rPr>
            </w:pPr>
          </w:p>
        </w:tc>
        <w:tc>
          <w:tcPr>
            <w:tcW w:w="1555" w:type="dxa"/>
            <w:shd w:val="clear" w:color="auto" w:fill="808080" w:themeFill="background1" w:themeFillShade="80"/>
            <w:vAlign w:val="center"/>
          </w:tcPr>
          <w:p w14:paraId="02311845" w14:textId="77777777" w:rsidR="005234FF" w:rsidRPr="004D5022" w:rsidRDefault="2A528B62" w:rsidP="002E68CC">
            <w:pPr>
              <w:pStyle w:val="TableHeading"/>
              <w:jc w:val="right"/>
              <w:rPr>
                <w:color w:val="FFFFFF" w:themeColor="background1"/>
              </w:rPr>
            </w:pPr>
            <w:r w:rsidRPr="004D5022">
              <w:rPr>
                <w:color w:val="FFFFFF" w:themeColor="background1"/>
              </w:rPr>
              <w:t xml:space="preserve">High </w:t>
            </w:r>
            <w:r w:rsidR="005234FF" w:rsidRPr="004D5022">
              <w:br/>
            </w:r>
            <w:r w:rsidRPr="004D5022">
              <w:rPr>
                <w:color w:val="FFFFFF" w:themeColor="background1"/>
              </w:rPr>
              <w:t>density</w:t>
            </w:r>
          </w:p>
        </w:tc>
        <w:tc>
          <w:tcPr>
            <w:tcW w:w="1555" w:type="dxa"/>
            <w:shd w:val="clear" w:color="auto" w:fill="808080" w:themeFill="background1" w:themeFillShade="80"/>
            <w:vAlign w:val="center"/>
          </w:tcPr>
          <w:p w14:paraId="307CAEB0" w14:textId="77777777" w:rsidR="005234FF" w:rsidRPr="004D5022" w:rsidRDefault="2A528B62" w:rsidP="002E68CC">
            <w:pPr>
              <w:pStyle w:val="TableHeading"/>
              <w:jc w:val="right"/>
              <w:rPr>
                <w:color w:val="FFFFFF" w:themeColor="background1"/>
              </w:rPr>
            </w:pPr>
            <w:r w:rsidRPr="004D5022">
              <w:rPr>
                <w:color w:val="FFFFFF" w:themeColor="background1"/>
              </w:rPr>
              <w:t>Medium density</w:t>
            </w:r>
          </w:p>
        </w:tc>
        <w:tc>
          <w:tcPr>
            <w:tcW w:w="1555" w:type="dxa"/>
            <w:shd w:val="clear" w:color="auto" w:fill="808080" w:themeFill="background1" w:themeFillShade="80"/>
            <w:vAlign w:val="center"/>
          </w:tcPr>
          <w:p w14:paraId="3A466271" w14:textId="77777777" w:rsidR="005234FF" w:rsidRPr="004D5022" w:rsidRDefault="2A528B62" w:rsidP="002E68CC">
            <w:pPr>
              <w:pStyle w:val="TableHeading"/>
              <w:jc w:val="right"/>
              <w:rPr>
                <w:color w:val="FFFFFF" w:themeColor="background1"/>
              </w:rPr>
            </w:pPr>
            <w:r w:rsidRPr="004D5022">
              <w:rPr>
                <w:color w:val="FFFFFF" w:themeColor="background1"/>
              </w:rPr>
              <w:t xml:space="preserve">Low </w:t>
            </w:r>
            <w:r w:rsidR="005234FF" w:rsidRPr="004D5022">
              <w:br/>
            </w:r>
            <w:r w:rsidRPr="004D5022">
              <w:rPr>
                <w:color w:val="FFFFFF" w:themeColor="background1"/>
              </w:rPr>
              <w:t>density</w:t>
            </w:r>
          </w:p>
        </w:tc>
        <w:tc>
          <w:tcPr>
            <w:tcW w:w="1556" w:type="dxa"/>
            <w:shd w:val="clear" w:color="auto" w:fill="808080" w:themeFill="background1" w:themeFillShade="80"/>
            <w:vAlign w:val="center"/>
          </w:tcPr>
          <w:p w14:paraId="393B64FD" w14:textId="77777777" w:rsidR="005234FF" w:rsidRPr="004D5022" w:rsidRDefault="2A528B62" w:rsidP="002E68CC">
            <w:pPr>
              <w:pStyle w:val="TableHeading"/>
              <w:jc w:val="right"/>
              <w:rPr>
                <w:color w:val="FFFFFF" w:themeColor="background1"/>
              </w:rPr>
            </w:pPr>
            <w:r w:rsidRPr="004D5022">
              <w:rPr>
                <w:color w:val="FFFFFF" w:themeColor="background1"/>
              </w:rPr>
              <w:t>Remote density</w:t>
            </w:r>
          </w:p>
        </w:tc>
      </w:tr>
      <w:tr w:rsidR="00D80874" w:rsidRPr="004D5022" w14:paraId="0B0A9009" w14:textId="77777777" w:rsidTr="315335A0">
        <w:trPr>
          <w:tblHeader/>
        </w:trPr>
        <w:tc>
          <w:tcPr>
            <w:tcW w:w="2284" w:type="dxa"/>
            <w:vAlign w:val="center"/>
          </w:tcPr>
          <w:p w14:paraId="69471AD3" w14:textId="77777777" w:rsidR="00D80874" w:rsidRPr="004D5022" w:rsidRDefault="00D80874" w:rsidP="00D80874">
            <w:pPr>
              <w:pStyle w:val="TableBody"/>
              <w:keepNext/>
              <w:keepLines/>
              <w:rPr>
                <w:rFonts w:cs="Arial"/>
              </w:rPr>
            </w:pPr>
            <w:r w:rsidRPr="004D5022">
              <w:rPr>
                <w:rFonts w:cs="Arial"/>
              </w:rPr>
              <w:t>AM band</w:t>
            </w:r>
          </w:p>
        </w:tc>
        <w:tc>
          <w:tcPr>
            <w:tcW w:w="1555" w:type="dxa"/>
          </w:tcPr>
          <w:p w14:paraId="67DD0FBB" w14:textId="15BEDF47" w:rsidR="00D80874" w:rsidRPr="004D5022" w:rsidRDefault="00D80874" w:rsidP="00D80874">
            <w:pPr>
              <w:keepNext/>
              <w:keepLines/>
              <w:spacing w:after="0"/>
              <w:jc w:val="right"/>
              <w:rPr>
                <w:rFonts w:cs="Arial"/>
              </w:rPr>
            </w:pPr>
            <w:r w:rsidRPr="00921FAE">
              <w:t>$4,375.49</w:t>
            </w:r>
          </w:p>
        </w:tc>
        <w:tc>
          <w:tcPr>
            <w:tcW w:w="1555" w:type="dxa"/>
          </w:tcPr>
          <w:p w14:paraId="26B1552C" w14:textId="56885B04" w:rsidR="00D80874" w:rsidRPr="004D5022" w:rsidRDefault="00D80874" w:rsidP="00D80874">
            <w:pPr>
              <w:keepNext/>
              <w:keepLines/>
              <w:spacing w:after="0"/>
              <w:jc w:val="right"/>
              <w:rPr>
                <w:rFonts w:cs="Arial"/>
              </w:rPr>
            </w:pPr>
            <w:r w:rsidRPr="00921FAE">
              <w:t>$2,002.00</w:t>
            </w:r>
          </w:p>
        </w:tc>
        <w:tc>
          <w:tcPr>
            <w:tcW w:w="1555" w:type="dxa"/>
          </w:tcPr>
          <w:p w14:paraId="7C1D4376" w14:textId="48189972" w:rsidR="00D80874" w:rsidRPr="004D5022" w:rsidRDefault="00D80874" w:rsidP="00D80874">
            <w:pPr>
              <w:keepNext/>
              <w:keepLines/>
              <w:spacing w:after="0"/>
              <w:jc w:val="right"/>
              <w:rPr>
                <w:rFonts w:cs="Arial"/>
              </w:rPr>
            </w:pPr>
            <w:r w:rsidRPr="00921FAE">
              <w:t>$47.00</w:t>
            </w:r>
          </w:p>
        </w:tc>
        <w:tc>
          <w:tcPr>
            <w:tcW w:w="1556" w:type="dxa"/>
          </w:tcPr>
          <w:p w14:paraId="09B1F4D7" w14:textId="72C380F4" w:rsidR="00D80874" w:rsidRPr="004D5022" w:rsidRDefault="00D80874" w:rsidP="00D80874">
            <w:pPr>
              <w:keepNext/>
              <w:keepLines/>
              <w:spacing w:after="0"/>
              <w:jc w:val="right"/>
              <w:rPr>
                <w:rFonts w:cs="Arial"/>
              </w:rPr>
            </w:pPr>
            <w:r w:rsidRPr="00921FAE">
              <w:t>$47.00</w:t>
            </w:r>
          </w:p>
        </w:tc>
      </w:tr>
      <w:tr w:rsidR="00D80874" w:rsidRPr="004D5022" w14:paraId="67F67281" w14:textId="77777777" w:rsidTr="315335A0">
        <w:trPr>
          <w:tblHeader/>
        </w:trPr>
        <w:tc>
          <w:tcPr>
            <w:tcW w:w="2284" w:type="dxa"/>
            <w:vAlign w:val="center"/>
          </w:tcPr>
          <w:p w14:paraId="2F445807" w14:textId="77777777" w:rsidR="00D80874" w:rsidRPr="004D5022" w:rsidRDefault="00D80874" w:rsidP="00D80874">
            <w:pPr>
              <w:pStyle w:val="TableBody"/>
              <w:keepNext/>
              <w:keepLines/>
              <w:rPr>
                <w:rFonts w:cs="Arial"/>
              </w:rPr>
            </w:pPr>
            <w:r w:rsidRPr="004D5022">
              <w:rPr>
                <w:rFonts w:cs="Arial"/>
              </w:rPr>
              <w:t>FM band</w:t>
            </w:r>
          </w:p>
        </w:tc>
        <w:tc>
          <w:tcPr>
            <w:tcW w:w="1555" w:type="dxa"/>
          </w:tcPr>
          <w:p w14:paraId="6BF1C534" w14:textId="513708FA" w:rsidR="00D80874" w:rsidRPr="00B317E8" w:rsidRDefault="00D80874" w:rsidP="00D80874">
            <w:pPr>
              <w:keepNext/>
              <w:keepLines/>
              <w:spacing w:after="0"/>
              <w:jc w:val="right"/>
              <w:rPr>
                <w:rFonts w:cs="Arial"/>
              </w:rPr>
            </w:pPr>
            <w:r w:rsidRPr="00921FAE">
              <w:t>$48,616.20</w:t>
            </w:r>
          </w:p>
        </w:tc>
        <w:tc>
          <w:tcPr>
            <w:tcW w:w="1555" w:type="dxa"/>
          </w:tcPr>
          <w:p w14:paraId="352752BA" w14:textId="4FCC8FB0" w:rsidR="00D80874" w:rsidRPr="00B317E8" w:rsidRDefault="00D80874" w:rsidP="00D80874">
            <w:pPr>
              <w:keepNext/>
              <w:keepLines/>
              <w:spacing w:after="0"/>
              <w:jc w:val="right"/>
              <w:rPr>
                <w:rFonts w:cs="Arial"/>
              </w:rPr>
            </w:pPr>
            <w:r w:rsidRPr="00921FAE">
              <w:t>$22,247.00</w:t>
            </w:r>
          </w:p>
        </w:tc>
        <w:tc>
          <w:tcPr>
            <w:tcW w:w="1555" w:type="dxa"/>
          </w:tcPr>
          <w:p w14:paraId="409D86B5" w14:textId="75B13E4F" w:rsidR="00D80874" w:rsidRPr="004D5022" w:rsidRDefault="00D80874" w:rsidP="00D80874">
            <w:pPr>
              <w:keepNext/>
              <w:keepLines/>
              <w:spacing w:after="0"/>
              <w:jc w:val="right"/>
              <w:rPr>
                <w:rFonts w:cs="Arial"/>
              </w:rPr>
            </w:pPr>
            <w:r w:rsidRPr="00921FAE">
              <w:t>$499.00</w:t>
            </w:r>
          </w:p>
        </w:tc>
        <w:tc>
          <w:tcPr>
            <w:tcW w:w="1556" w:type="dxa"/>
          </w:tcPr>
          <w:p w14:paraId="76459F1F" w14:textId="2BB041B4" w:rsidR="00D80874" w:rsidRPr="004D5022" w:rsidRDefault="00D80874" w:rsidP="00D80874">
            <w:pPr>
              <w:keepNext/>
              <w:keepLines/>
              <w:spacing w:after="0"/>
              <w:jc w:val="right"/>
              <w:rPr>
                <w:rFonts w:cs="Arial"/>
              </w:rPr>
            </w:pPr>
            <w:r w:rsidRPr="00921FAE">
              <w:t>$47.00</w:t>
            </w:r>
          </w:p>
        </w:tc>
      </w:tr>
      <w:tr w:rsidR="00D80874" w:rsidRPr="004D5022" w14:paraId="56D9C378" w14:textId="77777777" w:rsidTr="315335A0">
        <w:trPr>
          <w:tblHeader/>
        </w:trPr>
        <w:tc>
          <w:tcPr>
            <w:tcW w:w="2284" w:type="dxa"/>
            <w:vAlign w:val="center"/>
          </w:tcPr>
          <w:p w14:paraId="74939DA5" w14:textId="77777777" w:rsidR="00D80874" w:rsidRPr="004D5022" w:rsidRDefault="00D80874" w:rsidP="00D80874">
            <w:pPr>
              <w:pStyle w:val="TableBody"/>
              <w:rPr>
                <w:rFonts w:cs="Arial"/>
              </w:rPr>
            </w:pPr>
            <w:r w:rsidRPr="004D5022">
              <w:rPr>
                <w:rFonts w:cs="Arial"/>
              </w:rPr>
              <w:t>VHF band</w:t>
            </w:r>
          </w:p>
        </w:tc>
        <w:tc>
          <w:tcPr>
            <w:tcW w:w="1555" w:type="dxa"/>
          </w:tcPr>
          <w:p w14:paraId="5E13BA87" w14:textId="23D56A8A" w:rsidR="00D80874" w:rsidRPr="004D5022" w:rsidRDefault="00D80874" w:rsidP="00D80874">
            <w:pPr>
              <w:spacing w:after="0"/>
              <w:jc w:val="right"/>
            </w:pPr>
            <w:r w:rsidRPr="00921FAE">
              <w:t>$2,238,259.03</w:t>
            </w:r>
          </w:p>
        </w:tc>
        <w:tc>
          <w:tcPr>
            <w:tcW w:w="1555" w:type="dxa"/>
          </w:tcPr>
          <w:p w14:paraId="35E7A2FD" w14:textId="4D64E2EF" w:rsidR="00D80874" w:rsidRPr="004D5022" w:rsidRDefault="00D80874" w:rsidP="00D80874">
            <w:pPr>
              <w:spacing w:after="0"/>
              <w:jc w:val="right"/>
            </w:pPr>
            <w:r w:rsidRPr="00921FAE">
              <w:t>$1,104,732.00</w:t>
            </w:r>
          </w:p>
        </w:tc>
        <w:tc>
          <w:tcPr>
            <w:tcW w:w="1555" w:type="dxa"/>
          </w:tcPr>
          <w:p w14:paraId="12648480" w14:textId="3262CA82" w:rsidR="00D80874" w:rsidRPr="004D5022" w:rsidRDefault="00D80874" w:rsidP="00D80874">
            <w:pPr>
              <w:spacing w:after="0"/>
              <w:jc w:val="right"/>
              <w:rPr>
                <w:rFonts w:cs="Arial"/>
              </w:rPr>
            </w:pPr>
            <w:r w:rsidRPr="00921FAE">
              <w:t>$20,293.00</w:t>
            </w:r>
          </w:p>
        </w:tc>
        <w:tc>
          <w:tcPr>
            <w:tcW w:w="1556" w:type="dxa"/>
          </w:tcPr>
          <w:p w14:paraId="353BEC01" w14:textId="12FFB558" w:rsidR="00D80874" w:rsidRPr="004D5022" w:rsidRDefault="00D80874" w:rsidP="00D80874">
            <w:pPr>
              <w:spacing w:after="0"/>
              <w:jc w:val="right"/>
              <w:rPr>
                <w:rFonts w:cs="Arial"/>
              </w:rPr>
            </w:pPr>
            <w:r w:rsidRPr="00921FAE">
              <w:t>$47.00</w:t>
            </w:r>
          </w:p>
        </w:tc>
      </w:tr>
      <w:tr w:rsidR="00D80874" w:rsidRPr="008050FE" w14:paraId="5EC36279" w14:textId="77777777" w:rsidTr="315335A0">
        <w:trPr>
          <w:tblHeader/>
        </w:trPr>
        <w:tc>
          <w:tcPr>
            <w:tcW w:w="2284" w:type="dxa"/>
            <w:vAlign w:val="center"/>
          </w:tcPr>
          <w:p w14:paraId="7B2CBC04" w14:textId="77777777" w:rsidR="00D80874" w:rsidRPr="004D5022" w:rsidRDefault="00D80874" w:rsidP="00D80874">
            <w:pPr>
              <w:pStyle w:val="TableBody"/>
              <w:rPr>
                <w:rFonts w:cs="Arial"/>
              </w:rPr>
            </w:pPr>
            <w:r w:rsidRPr="004D5022">
              <w:rPr>
                <w:rFonts w:cs="Arial"/>
              </w:rPr>
              <w:t>UHF band</w:t>
            </w:r>
          </w:p>
        </w:tc>
        <w:tc>
          <w:tcPr>
            <w:tcW w:w="1555" w:type="dxa"/>
          </w:tcPr>
          <w:p w14:paraId="7E35D518" w14:textId="76DCBBD2" w:rsidR="00D80874" w:rsidRPr="004D5022" w:rsidRDefault="00D80874" w:rsidP="00D80874">
            <w:pPr>
              <w:spacing w:after="0"/>
              <w:jc w:val="right"/>
              <w:rPr>
                <w:szCs w:val="20"/>
              </w:rPr>
            </w:pPr>
            <w:r w:rsidRPr="00921FAE">
              <w:t>$2,238,259.03</w:t>
            </w:r>
          </w:p>
        </w:tc>
        <w:tc>
          <w:tcPr>
            <w:tcW w:w="1555" w:type="dxa"/>
          </w:tcPr>
          <w:p w14:paraId="723CEC6E" w14:textId="0D1E52BD" w:rsidR="00D80874" w:rsidRPr="004D5022" w:rsidRDefault="00D80874" w:rsidP="00D80874">
            <w:pPr>
              <w:spacing w:after="0"/>
              <w:jc w:val="right"/>
              <w:rPr>
                <w:szCs w:val="20"/>
              </w:rPr>
            </w:pPr>
            <w:r w:rsidRPr="00921FAE">
              <w:t>$1,104,732.00</w:t>
            </w:r>
          </w:p>
        </w:tc>
        <w:tc>
          <w:tcPr>
            <w:tcW w:w="1555" w:type="dxa"/>
          </w:tcPr>
          <w:p w14:paraId="26473BC3" w14:textId="5F58E26B" w:rsidR="00D80874" w:rsidRPr="004D5022" w:rsidRDefault="00D80874" w:rsidP="00D80874">
            <w:pPr>
              <w:spacing w:after="0"/>
              <w:jc w:val="right"/>
              <w:rPr>
                <w:rFonts w:cs="Arial"/>
              </w:rPr>
            </w:pPr>
            <w:r w:rsidRPr="00921FAE">
              <w:t>$20,293.00</w:t>
            </w:r>
          </w:p>
        </w:tc>
        <w:tc>
          <w:tcPr>
            <w:tcW w:w="1556" w:type="dxa"/>
          </w:tcPr>
          <w:p w14:paraId="15CC6ECD" w14:textId="6FF300D4" w:rsidR="00D80874" w:rsidRPr="004D5022" w:rsidRDefault="00D80874" w:rsidP="00D80874">
            <w:pPr>
              <w:spacing w:after="0"/>
              <w:jc w:val="right"/>
              <w:rPr>
                <w:rFonts w:cs="Arial"/>
              </w:rPr>
            </w:pPr>
            <w:r w:rsidRPr="00921FAE">
              <w:t>$47.00</w:t>
            </w:r>
          </w:p>
        </w:tc>
      </w:tr>
    </w:tbl>
    <w:p w14:paraId="08A5980C" w14:textId="77777777" w:rsidR="005234FF" w:rsidRPr="008050FE" w:rsidRDefault="005234FF" w:rsidP="005234FF">
      <w:pPr>
        <w:pStyle w:val="ACMASpaceaftertable"/>
      </w:pPr>
    </w:p>
    <w:p w14:paraId="53C6C0E7" w14:textId="77777777" w:rsidR="005234FF" w:rsidRPr="008050FE" w:rsidRDefault="005234FF" w:rsidP="005234FF"/>
    <w:p w14:paraId="0505132F" w14:textId="77777777" w:rsidR="005234FF" w:rsidRPr="008050FE" w:rsidRDefault="005234FF" w:rsidP="00D4481D"/>
    <w:p w14:paraId="5EF42C30" w14:textId="6B6A4C2A" w:rsidR="00B913C3" w:rsidRPr="008050FE" w:rsidRDefault="006803E3" w:rsidP="00B913C3">
      <w:pPr>
        <w:pStyle w:val="Heading1"/>
        <w:rPr>
          <w:b/>
          <w:highlight w:val="yellow"/>
        </w:rPr>
      </w:pPr>
      <w:bookmarkStart w:id="10" w:name="_Toc128035344"/>
      <w:r w:rsidRPr="008050FE">
        <w:lastRenderedPageBreak/>
        <w:t>How to calculate commercial broadcasting</w:t>
      </w:r>
      <w:r w:rsidR="00B913C3" w:rsidRPr="008050FE">
        <w:t xml:space="preserve"> taxes</w:t>
      </w:r>
      <w:bookmarkEnd w:id="10"/>
    </w:p>
    <w:p w14:paraId="757FAB4A" w14:textId="334791C1" w:rsidR="000C0088" w:rsidRPr="008050FE" w:rsidRDefault="000C0088" w:rsidP="004551EF">
      <w:pPr>
        <w:pStyle w:val="Heading2"/>
      </w:pPr>
      <w:bookmarkStart w:id="11" w:name="_Toc128035345"/>
      <w:r w:rsidRPr="008050FE">
        <w:t>Transmitter information required</w:t>
      </w:r>
      <w:bookmarkEnd w:id="11"/>
    </w:p>
    <w:p w14:paraId="585019C8" w14:textId="1F7C1007" w:rsidR="00B913C3" w:rsidRPr="008050FE" w:rsidRDefault="00B913C3" w:rsidP="00D4481D">
      <w:pPr>
        <w:pStyle w:val="Heading3"/>
      </w:pPr>
      <w:bookmarkStart w:id="12" w:name="_Toc126850671"/>
      <w:bookmarkStart w:id="13" w:name="_Toc128035346"/>
      <w:r w:rsidRPr="008050FE">
        <w:t xml:space="preserve">1. </w:t>
      </w:r>
      <w:r w:rsidR="00092105" w:rsidRPr="008050FE">
        <w:t>S</w:t>
      </w:r>
      <w:r w:rsidR="00745F42" w:rsidRPr="008050FE">
        <w:t>pectrum band</w:t>
      </w:r>
      <w:bookmarkEnd w:id="12"/>
      <w:bookmarkEnd w:id="13"/>
    </w:p>
    <w:p w14:paraId="6D4D6159" w14:textId="00AD6510" w:rsidR="006F4A5E" w:rsidRPr="008050FE" w:rsidRDefault="006F4A5E" w:rsidP="008773AC">
      <w:pPr>
        <w:spacing w:after="80"/>
      </w:pPr>
      <w:r w:rsidRPr="008050FE">
        <w:t xml:space="preserve">The transmitter will be operating in either the AM or FM band </w:t>
      </w:r>
      <w:r w:rsidR="008044CF" w:rsidRPr="008050FE">
        <w:t>(</w:t>
      </w:r>
      <w:r w:rsidRPr="008050FE">
        <w:t>for radio broadcasting</w:t>
      </w:r>
      <w:r w:rsidR="008044CF" w:rsidRPr="008050FE">
        <w:t>)</w:t>
      </w:r>
      <w:r w:rsidRPr="008050FE">
        <w:t xml:space="preserve">, </w:t>
      </w:r>
      <w:r w:rsidR="00AE0DA0" w:rsidRPr="008050FE">
        <w:t xml:space="preserve">or </w:t>
      </w:r>
      <w:r w:rsidRPr="008050FE">
        <w:t xml:space="preserve">the VHF or UHF band </w:t>
      </w:r>
      <w:r w:rsidR="008044CF" w:rsidRPr="008050FE">
        <w:t>(</w:t>
      </w:r>
      <w:r w:rsidRPr="008050FE">
        <w:t>for television broadcasting</w:t>
      </w:r>
      <w:r w:rsidR="008044CF" w:rsidRPr="008050FE">
        <w:t>)</w:t>
      </w:r>
      <w:r w:rsidRPr="008050FE">
        <w:t>. The spectrum band that the transmitter is using will have the following characteristics:</w:t>
      </w:r>
    </w:p>
    <w:p w14:paraId="4C9C73C4" w14:textId="2747ED90" w:rsidR="006F4A5E" w:rsidRPr="008050FE" w:rsidRDefault="006F4A5E" w:rsidP="006F4A5E">
      <w:pPr>
        <w:pStyle w:val="ListBullet"/>
        <w:rPr>
          <w:bCs/>
        </w:rPr>
      </w:pPr>
      <w:r w:rsidRPr="008050FE">
        <w:rPr>
          <w:bCs/>
        </w:rPr>
        <w:t xml:space="preserve">AM band (radio): </w:t>
      </w:r>
      <w:r w:rsidR="00187F66" w:rsidRPr="008050FE">
        <w:rPr>
          <w:bCs/>
        </w:rPr>
        <w:t>f</w:t>
      </w:r>
      <w:r w:rsidR="00D623F5" w:rsidRPr="008050FE">
        <w:rPr>
          <w:bCs/>
        </w:rPr>
        <w:t>r</w:t>
      </w:r>
      <w:r w:rsidRPr="008050FE">
        <w:rPr>
          <w:bCs/>
        </w:rPr>
        <w:t>equency from 526.6 to 1606.5 kHz; bandwidth of 18 kHz</w:t>
      </w:r>
    </w:p>
    <w:p w14:paraId="2911F75A" w14:textId="0D71642A" w:rsidR="006F4A5E" w:rsidRPr="008050FE" w:rsidRDefault="006F4A5E" w:rsidP="006F4A5E">
      <w:pPr>
        <w:pStyle w:val="ListBullet"/>
        <w:rPr>
          <w:bCs/>
        </w:rPr>
      </w:pPr>
      <w:r w:rsidRPr="008050FE">
        <w:rPr>
          <w:bCs/>
        </w:rPr>
        <w:t xml:space="preserve">FM band (radio): </w:t>
      </w:r>
      <w:r w:rsidR="00187F66" w:rsidRPr="008050FE">
        <w:rPr>
          <w:bCs/>
        </w:rPr>
        <w:t>f</w:t>
      </w:r>
      <w:r w:rsidRPr="008050FE">
        <w:rPr>
          <w:bCs/>
        </w:rPr>
        <w:t>requency from 87.5 to 108 MHz; bandwidth of 200 kHz</w:t>
      </w:r>
    </w:p>
    <w:p w14:paraId="314B06AC" w14:textId="521C513C" w:rsidR="006F4A5E" w:rsidRPr="008050FE" w:rsidRDefault="006F4A5E" w:rsidP="006F4A5E">
      <w:pPr>
        <w:pStyle w:val="ListBullet"/>
        <w:rPr>
          <w:bCs/>
        </w:rPr>
      </w:pPr>
      <w:r w:rsidRPr="008050FE">
        <w:rPr>
          <w:bCs/>
        </w:rPr>
        <w:t xml:space="preserve">VHF band (television): </w:t>
      </w:r>
      <w:r w:rsidR="00187F66" w:rsidRPr="008050FE">
        <w:rPr>
          <w:bCs/>
        </w:rPr>
        <w:t>f</w:t>
      </w:r>
      <w:r w:rsidRPr="008050FE">
        <w:rPr>
          <w:bCs/>
        </w:rPr>
        <w:t>requency from 174 to 230 MHz; bandwidth of 7 MHz</w:t>
      </w:r>
    </w:p>
    <w:p w14:paraId="264BB932" w14:textId="23654A8F" w:rsidR="006F4A5E" w:rsidRPr="008050FE" w:rsidRDefault="006F4A5E" w:rsidP="006F4A5E">
      <w:pPr>
        <w:pStyle w:val="ListBulletLast"/>
      </w:pPr>
      <w:r w:rsidRPr="008050FE">
        <w:rPr>
          <w:bCs/>
        </w:rPr>
        <w:t xml:space="preserve">UHF band (television): </w:t>
      </w:r>
      <w:r w:rsidR="00187F66" w:rsidRPr="008050FE">
        <w:rPr>
          <w:bCs/>
        </w:rPr>
        <w:t>f</w:t>
      </w:r>
      <w:r w:rsidRPr="008050FE">
        <w:rPr>
          <w:bCs/>
        </w:rPr>
        <w:t>requency</w:t>
      </w:r>
      <w:r w:rsidRPr="008050FE">
        <w:t xml:space="preserve"> from 520 to 694 MHz; bandwidth of 7 </w:t>
      </w:r>
      <w:proofErr w:type="spellStart"/>
      <w:r w:rsidRPr="008050FE">
        <w:t>MHz</w:t>
      </w:r>
      <w:r w:rsidR="00831838" w:rsidRPr="008050FE">
        <w:t>.</w:t>
      </w:r>
      <w:proofErr w:type="spellEnd"/>
    </w:p>
    <w:p w14:paraId="462F6BE9" w14:textId="144A59BA" w:rsidR="006F4A5E" w:rsidRPr="008050FE" w:rsidRDefault="006F4A5E" w:rsidP="00D4481D">
      <w:pPr>
        <w:pStyle w:val="Heading3"/>
      </w:pPr>
      <w:bookmarkStart w:id="14" w:name="_Toc126850672"/>
      <w:bookmarkStart w:id="15" w:name="_Toc128035347"/>
      <w:r w:rsidRPr="008050FE">
        <w:t xml:space="preserve">2. </w:t>
      </w:r>
      <w:r w:rsidR="00092105" w:rsidRPr="008050FE">
        <w:t>A</w:t>
      </w:r>
      <w:r w:rsidRPr="008050FE">
        <w:t>rea density</w:t>
      </w:r>
      <w:bookmarkEnd w:id="14"/>
      <w:bookmarkEnd w:id="15"/>
    </w:p>
    <w:p w14:paraId="3027B366" w14:textId="34881415" w:rsidR="00745F42" w:rsidRPr="008050FE" w:rsidRDefault="008838DC" w:rsidP="00B913C3">
      <w:pPr>
        <w:rPr>
          <w:rFonts w:cs="Arial"/>
        </w:rPr>
      </w:pPr>
      <w:r w:rsidRPr="008050FE">
        <w:t xml:space="preserve">The area density of the transmitter’s location refers to whether the transmitter is located in a high, medium, low or remote density area for apparatus licence fees. The geographic area maps outlining </w:t>
      </w:r>
      <w:r w:rsidR="00BB5B77" w:rsidRPr="008050FE">
        <w:t xml:space="preserve">the different density areas are in Appendix </w:t>
      </w:r>
      <w:r w:rsidR="00133851" w:rsidRPr="008050FE">
        <w:t>D</w:t>
      </w:r>
      <w:r w:rsidR="00BB5B77" w:rsidRPr="008050FE">
        <w:t>.</w:t>
      </w:r>
    </w:p>
    <w:p w14:paraId="020E9A17" w14:textId="3908F6A4" w:rsidR="00BB5B77" w:rsidRPr="008050FE" w:rsidRDefault="00CF25EA" w:rsidP="00D4481D">
      <w:pPr>
        <w:pStyle w:val="Heading3"/>
      </w:pPr>
      <w:bookmarkStart w:id="16" w:name="_Toc126850673"/>
      <w:bookmarkStart w:id="17" w:name="_Toc128035348"/>
      <w:r w:rsidRPr="008050FE">
        <w:t>3</w:t>
      </w:r>
      <w:r w:rsidR="00BB5B77" w:rsidRPr="008050FE">
        <w:t xml:space="preserve">. </w:t>
      </w:r>
      <w:r w:rsidR="00092105" w:rsidRPr="008050FE">
        <w:t>M</w:t>
      </w:r>
      <w:r w:rsidR="00BB5B77" w:rsidRPr="008050FE">
        <w:t>aximum power factor</w:t>
      </w:r>
      <w:bookmarkEnd w:id="16"/>
      <w:bookmarkEnd w:id="17"/>
    </w:p>
    <w:p w14:paraId="07D83D61" w14:textId="77777777" w:rsidR="00CF25EA" w:rsidRPr="008050FE" w:rsidRDefault="00CF25EA" w:rsidP="008773AC">
      <w:pPr>
        <w:spacing w:after="80"/>
      </w:pPr>
      <w:r w:rsidRPr="008050FE">
        <w:t>The maximum power of a transmitter is measured using:</w:t>
      </w:r>
    </w:p>
    <w:p w14:paraId="0DB7620C" w14:textId="5FCFED39" w:rsidR="00CF25EA" w:rsidRPr="008050FE" w:rsidRDefault="00CF25EA" w:rsidP="00CF25EA">
      <w:pPr>
        <w:pStyle w:val="ListBullet"/>
      </w:pPr>
      <w:r w:rsidRPr="008050FE">
        <w:t>volts CMF</w:t>
      </w:r>
      <w:r w:rsidR="00067BF3" w:rsidRPr="008050FE">
        <w:t xml:space="preserve"> – </w:t>
      </w:r>
      <w:r w:rsidRPr="008050FE">
        <w:t>for the AM band</w:t>
      </w:r>
    </w:p>
    <w:p w14:paraId="4F39157D" w14:textId="46CC8CAE" w:rsidR="00CF25EA" w:rsidRPr="008050FE" w:rsidRDefault="00CF25EA" w:rsidP="00CF25EA">
      <w:pPr>
        <w:pStyle w:val="ListBulletLast"/>
      </w:pPr>
      <w:r w:rsidRPr="008050FE">
        <w:t>watts ERP</w:t>
      </w:r>
      <w:r w:rsidR="00067BF3" w:rsidRPr="008050FE">
        <w:t xml:space="preserve"> – </w:t>
      </w:r>
      <w:r w:rsidRPr="008050FE">
        <w:t>for the FM, VHF and UHF bands.</w:t>
      </w:r>
    </w:p>
    <w:p w14:paraId="513960D2" w14:textId="63772831" w:rsidR="00B913C3" w:rsidRPr="008050FE" w:rsidRDefault="00CF25EA" w:rsidP="00CF25EA">
      <w:r w:rsidRPr="008050FE">
        <w:t>The level of maximum power will determine whether the transmitter is considered high, medium or low power. It should be noted that these categories differ depending on the spectrum band</w:t>
      </w:r>
      <w:r w:rsidR="00456693" w:rsidRPr="008050FE">
        <w:t xml:space="preserve">. The different power categorisation for each band is outlined in </w:t>
      </w:r>
      <w:r w:rsidR="008044CF" w:rsidRPr="008050FE">
        <w:t>T</w:t>
      </w:r>
      <w:r w:rsidR="00456693" w:rsidRPr="008050FE">
        <w:t xml:space="preserve">able </w:t>
      </w:r>
      <w:r w:rsidR="008044CF" w:rsidRPr="008050FE">
        <w:t>4</w:t>
      </w:r>
      <w:r w:rsidR="00456693" w:rsidRPr="008050FE">
        <w:t xml:space="preserve"> and in Appendix </w:t>
      </w:r>
      <w:r w:rsidR="00133851" w:rsidRPr="008050FE">
        <w:t>C</w:t>
      </w:r>
      <w:r w:rsidR="00456693" w:rsidRPr="008050FE">
        <w:t>.</w:t>
      </w:r>
      <w:r w:rsidR="001D3FF1" w:rsidRPr="008050FE">
        <w:t xml:space="preserve"> The maximum power factor will then be used in the formula to calculate individual transmitter amounts.</w:t>
      </w:r>
    </w:p>
    <w:p w14:paraId="44231F09" w14:textId="214010F6" w:rsidR="00456693" w:rsidRPr="008050FE" w:rsidRDefault="00456693" w:rsidP="000D58CC">
      <w:pPr>
        <w:pStyle w:val="ACMATableHeader"/>
      </w:pPr>
      <w:r w:rsidRPr="008050FE">
        <w:t xml:space="preserve">Maximum power </w:t>
      </w:r>
      <w:r w:rsidR="00851A41" w:rsidRPr="008050FE">
        <w:t>of a transmitter</w:t>
      </w:r>
    </w:p>
    <w:tbl>
      <w:tblPr>
        <w:tblW w:w="850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555"/>
        <w:gridCol w:w="1555"/>
        <w:gridCol w:w="1555"/>
        <w:gridCol w:w="1556"/>
      </w:tblGrid>
      <w:tr w:rsidR="00456693" w:rsidRPr="008050FE" w14:paraId="6A27E493" w14:textId="77777777" w:rsidTr="00B36F6D">
        <w:trPr>
          <w:tblHeader/>
        </w:trPr>
        <w:tc>
          <w:tcPr>
            <w:tcW w:w="2284" w:type="dxa"/>
            <w:vMerge w:val="restart"/>
            <w:shd w:val="clear" w:color="auto" w:fill="404040" w:themeFill="text1" w:themeFillTint="BF"/>
            <w:vAlign w:val="center"/>
          </w:tcPr>
          <w:p w14:paraId="126A7390" w14:textId="38CAA95C" w:rsidR="00456693" w:rsidRPr="008050FE" w:rsidRDefault="00851A41" w:rsidP="00B36F6D">
            <w:pPr>
              <w:pStyle w:val="TableHeading"/>
              <w:rPr>
                <w:color w:val="FFFFFF" w:themeColor="background1"/>
              </w:rPr>
            </w:pPr>
            <w:r w:rsidRPr="008050FE">
              <w:rPr>
                <w:color w:val="FFFFFF" w:themeColor="background1"/>
              </w:rPr>
              <w:t>Maximum power category</w:t>
            </w:r>
          </w:p>
        </w:tc>
        <w:tc>
          <w:tcPr>
            <w:tcW w:w="6221" w:type="dxa"/>
            <w:gridSpan w:val="4"/>
            <w:shd w:val="clear" w:color="auto" w:fill="404040" w:themeFill="text1" w:themeFillTint="BF"/>
            <w:vAlign w:val="center"/>
          </w:tcPr>
          <w:p w14:paraId="18E0263E" w14:textId="43CE9315" w:rsidR="00456693" w:rsidRPr="008050FE" w:rsidRDefault="00851A41" w:rsidP="003B0DE4">
            <w:pPr>
              <w:pStyle w:val="TableHeading"/>
              <w:jc w:val="center"/>
              <w:rPr>
                <w:color w:val="FFFFFF" w:themeColor="background1"/>
              </w:rPr>
            </w:pPr>
            <w:r w:rsidRPr="008050FE">
              <w:rPr>
                <w:color w:val="FFFFFF" w:themeColor="background1"/>
              </w:rPr>
              <w:t>Spectrum band</w:t>
            </w:r>
          </w:p>
        </w:tc>
      </w:tr>
      <w:tr w:rsidR="00456693" w:rsidRPr="008050FE" w14:paraId="0E0C26E9" w14:textId="77777777" w:rsidTr="00097A47">
        <w:trPr>
          <w:tblHeader/>
        </w:trPr>
        <w:tc>
          <w:tcPr>
            <w:tcW w:w="2284" w:type="dxa"/>
            <w:vMerge/>
            <w:shd w:val="clear" w:color="auto" w:fill="404040" w:themeFill="text1" w:themeFillTint="BF"/>
            <w:vAlign w:val="center"/>
          </w:tcPr>
          <w:p w14:paraId="1778C341" w14:textId="77777777" w:rsidR="00456693" w:rsidRPr="008050FE" w:rsidRDefault="00456693" w:rsidP="00B36F6D">
            <w:pPr>
              <w:pStyle w:val="TableHeading"/>
              <w:rPr>
                <w:color w:val="FFFFFF" w:themeColor="background1"/>
              </w:rPr>
            </w:pPr>
          </w:p>
        </w:tc>
        <w:tc>
          <w:tcPr>
            <w:tcW w:w="1555" w:type="dxa"/>
            <w:shd w:val="clear" w:color="auto" w:fill="808080" w:themeFill="background1" w:themeFillShade="80"/>
            <w:vAlign w:val="center"/>
          </w:tcPr>
          <w:p w14:paraId="0EE76504" w14:textId="03F7D4D1" w:rsidR="00456693" w:rsidRPr="008050FE" w:rsidRDefault="00E97B15" w:rsidP="00B36F6D">
            <w:pPr>
              <w:pStyle w:val="TableHeading"/>
              <w:rPr>
                <w:color w:val="FFFFFF" w:themeColor="background1"/>
              </w:rPr>
            </w:pPr>
            <w:r w:rsidRPr="008050FE">
              <w:rPr>
                <w:color w:val="FFFFFF" w:themeColor="background1"/>
              </w:rPr>
              <w:t>AM band</w:t>
            </w:r>
          </w:p>
        </w:tc>
        <w:tc>
          <w:tcPr>
            <w:tcW w:w="1555" w:type="dxa"/>
            <w:shd w:val="clear" w:color="auto" w:fill="808080" w:themeFill="background1" w:themeFillShade="80"/>
            <w:vAlign w:val="center"/>
          </w:tcPr>
          <w:p w14:paraId="5E1AFA1B" w14:textId="7C6615BC" w:rsidR="00456693" w:rsidRPr="008050FE" w:rsidRDefault="00E97B15" w:rsidP="00B36F6D">
            <w:pPr>
              <w:pStyle w:val="TableHeading"/>
              <w:rPr>
                <w:color w:val="FFFFFF" w:themeColor="background1"/>
              </w:rPr>
            </w:pPr>
            <w:r w:rsidRPr="008050FE">
              <w:rPr>
                <w:color w:val="FFFFFF" w:themeColor="background1"/>
              </w:rPr>
              <w:t>FM band</w:t>
            </w:r>
          </w:p>
        </w:tc>
        <w:tc>
          <w:tcPr>
            <w:tcW w:w="1555" w:type="dxa"/>
            <w:shd w:val="clear" w:color="auto" w:fill="808080" w:themeFill="background1" w:themeFillShade="80"/>
            <w:vAlign w:val="center"/>
          </w:tcPr>
          <w:p w14:paraId="4BF9CBBA" w14:textId="5F346BFC" w:rsidR="00456693" w:rsidRPr="008050FE" w:rsidRDefault="00E97B15" w:rsidP="00B36F6D">
            <w:pPr>
              <w:pStyle w:val="TableHeading"/>
              <w:rPr>
                <w:color w:val="FFFFFF" w:themeColor="background1"/>
              </w:rPr>
            </w:pPr>
            <w:r w:rsidRPr="008050FE">
              <w:rPr>
                <w:color w:val="FFFFFF" w:themeColor="background1"/>
              </w:rPr>
              <w:t>VHF band</w:t>
            </w:r>
          </w:p>
        </w:tc>
        <w:tc>
          <w:tcPr>
            <w:tcW w:w="1556" w:type="dxa"/>
            <w:shd w:val="clear" w:color="auto" w:fill="808080" w:themeFill="background1" w:themeFillShade="80"/>
            <w:vAlign w:val="center"/>
          </w:tcPr>
          <w:p w14:paraId="49098A51" w14:textId="68F90F2D" w:rsidR="00456693" w:rsidRPr="008050FE" w:rsidRDefault="00E97B15" w:rsidP="00B36F6D">
            <w:pPr>
              <w:pStyle w:val="TableHeading"/>
              <w:rPr>
                <w:color w:val="FFFFFF" w:themeColor="background1"/>
              </w:rPr>
            </w:pPr>
            <w:r w:rsidRPr="008050FE">
              <w:rPr>
                <w:color w:val="FFFFFF" w:themeColor="background1"/>
              </w:rPr>
              <w:t>UHF band</w:t>
            </w:r>
          </w:p>
        </w:tc>
      </w:tr>
      <w:tr w:rsidR="00851A41" w:rsidRPr="008050FE" w14:paraId="1B72E214" w14:textId="77777777" w:rsidTr="00B36F6D">
        <w:trPr>
          <w:tblHeader/>
        </w:trPr>
        <w:tc>
          <w:tcPr>
            <w:tcW w:w="2284" w:type="dxa"/>
          </w:tcPr>
          <w:p w14:paraId="033D7830" w14:textId="7CAAE221" w:rsidR="00851A41" w:rsidRPr="008050FE" w:rsidRDefault="00851A41" w:rsidP="00851A41">
            <w:pPr>
              <w:pStyle w:val="TableBody"/>
              <w:keepNext/>
              <w:keepLines/>
              <w:rPr>
                <w:rFonts w:cs="Arial"/>
              </w:rPr>
            </w:pPr>
            <w:r w:rsidRPr="008050FE">
              <w:rPr>
                <w:rFonts w:cstheme="minorHAnsi"/>
                <w:color w:val="000000"/>
                <w:szCs w:val="20"/>
              </w:rPr>
              <w:t>Low</w:t>
            </w:r>
          </w:p>
        </w:tc>
        <w:tc>
          <w:tcPr>
            <w:tcW w:w="1555" w:type="dxa"/>
          </w:tcPr>
          <w:p w14:paraId="68387E1C" w14:textId="48E28C11" w:rsidR="00851A41" w:rsidRPr="008050FE" w:rsidRDefault="00851A41" w:rsidP="00851A41">
            <w:pPr>
              <w:keepNext/>
              <w:keepLines/>
              <w:spacing w:after="0"/>
              <w:rPr>
                <w:rFonts w:cs="Arial"/>
                <w:szCs w:val="20"/>
              </w:rPr>
            </w:pPr>
            <w:r w:rsidRPr="008050FE">
              <w:rPr>
                <w:rFonts w:cstheme="minorHAnsi"/>
                <w:color w:val="000000"/>
                <w:szCs w:val="20"/>
              </w:rPr>
              <w:t>n/a</w:t>
            </w:r>
          </w:p>
        </w:tc>
        <w:tc>
          <w:tcPr>
            <w:tcW w:w="1555" w:type="dxa"/>
          </w:tcPr>
          <w:p w14:paraId="5A4AEC9D" w14:textId="1FAAD4B3" w:rsidR="00851A41" w:rsidRPr="008050FE" w:rsidRDefault="007C7232" w:rsidP="00851A41">
            <w:pPr>
              <w:keepNext/>
              <w:keepLines/>
              <w:spacing w:after="0"/>
              <w:rPr>
                <w:rFonts w:cs="Arial"/>
                <w:szCs w:val="20"/>
              </w:rPr>
            </w:pPr>
            <w:r w:rsidRPr="008050FE">
              <w:rPr>
                <w:rFonts w:cstheme="minorHAnsi"/>
                <w:color w:val="000000"/>
                <w:szCs w:val="20"/>
              </w:rPr>
              <w:t>N</w:t>
            </w:r>
            <w:r w:rsidR="00851A41" w:rsidRPr="008050FE">
              <w:rPr>
                <w:rFonts w:cstheme="minorHAnsi"/>
                <w:color w:val="000000"/>
                <w:szCs w:val="20"/>
              </w:rPr>
              <w:t xml:space="preserve">ot more than 150 </w:t>
            </w:r>
            <w:r w:rsidR="00A042C5" w:rsidRPr="008050FE">
              <w:rPr>
                <w:rFonts w:cstheme="minorHAnsi"/>
                <w:color w:val="000000"/>
                <w:szCs w:val="20"/>
              </w:rPr>
              <w:t>watts</w:t>
            </w:r>
            <w:r w:rsidR="00851A41" w:rsidRPr="008050FE">
              <w:rPr>
                <w:rFonts w:cstheme="minorHAnsi"/>
                <w:color w:val="000000"/>
                <w:szCs w:val="20"/>
              </w:rPr>
              <w:t xml:space="preserve"> ERP</w:t>
            </w:r>
          </w:p>
        </w:tc>
        <w:tc>
          <w:tcPr>
            <w:tcW w:w="1555" w:type="dxa"/>
          </w:tcPr>
          <w:p w14:paraId="076417DC" w14:textId="7F407A4E" w:rsidR="00851A41" w:rsidRPr="008050FE" w:rsidRDefault="007C7232" w:rsidP="00851A41">
            <w:pPr>
              <w:keepNext/>
              <w:keepLines/>
              <w:spacing w:after="0"/>
              <w:rPr>
                <w:rFonts w:cs="Arial"/>
                <w:szCs w:val="20"/>
              </w:rPr>
            </w:pPr>
            <w:r w:rsidRPr="008050FE">
              <w:rPr>
                <w:rFonts w:cstheme="minorHAnsi"/>
                <w:color w:val="000000"/>
                <w:szCs w:val="20"/>
              </w:rPr>
              <w:t>N</w:t>
            </w:r>
            <w:r w:rsidR="00851A41" w:rsidRPr="008050FE">
              <w:rPr>
                <w:rFonts w:cstheme="minorHAnsi"/>
                <w:color w:val="000000"/>
                <w:szCs w:val="20"/>
              </w:rPr>
              <w:t xml:space="preserve">ot more than 150 </w:t>
            </w:r>
            <w:r w:rsidR="00A042C5" w:rsidRPr="008050FE">
              <w:rPr>
                <w:rFonts w:cstheme="minorHAnsi"/>
                <w:color w:val="000000"/>
                <w:szCs w:val="20"/>
              </w:rPr>
              <w:t>watts</w:t>
            </w:r>
            <w:r w:rsidR="00851A41" w:rsidRPr="008050FE">
              <w:rPr>
                <w:rFonts w:cstheme="minorHAnsi"/>
                <w:color w:val="000000"/>
                <w:szCs w:val="20"/>
              </w:rPr>
              <w:t xml:space="preserve"> ERP</w:t>
            </w:r>
          </w:p>
        </w:tc>
        <w:tc>
          <w:tcPr>
            <w:tcW w:w="1556" w:type="dxa"/>
          </w:tcPr>
          <w:p w14:paraId="25F3F7B7" w14:textId="27E82E80" w:rsidR="00851A41" w:rsidRPr="008050FE" w:rsidRDefault="007C7232" w:rsidP="00851A41">
            <w:pPr>
              <w:keepNext/>
              <w:keepLines/>
              <w:spacing w:after="0"/>
              <w:rPr>
                <w:rFonts w:cs="Arial"/>
                <w:szCs w:val="20"/>
              </w:rPr>
            </w:pPr>
            <w:r w:rsidRPr="008050FE">
              <w:rPr>
                <w:rFonts w:cstheme="minorHAnsi"/>
                <w:color w:val="000000"/>
                <w:szCs w:val="20"/>
              </w:rPr>
              <w:t>N</w:t>
            </w:r>
            <w:r w:rsidR="00851A41" w:rsidRPr="008050FE">
              <w:rPr>
                <w:rFonts w:cstheme="minorHAnsi"/>
                <w:color w:val="000000"/>
                <w:szCs w:val="20"/>
              </w:rPr>
              <w:t xml:space="preserve">ot more than 600 </w:t>
            </w:r>
            <w:r w:rsidR="00A042C5" w:rsidRPr="008050FE">
              <w:rPr>
                <w:rFonts w:cstheme="minorHAnsi"/>
                <w:color w:val="000000"/>
                <w:szCs w:val="20"/>
              </w:rPr>
              <w:t>watts</w:t>
            </w:r>
            <w:r w:rsidR="00851A41" w:rsidRPr="008050FE">
              <w:rPr>
                <w:rFonts w:cstheme="minorHAnsi"/>
                <w:color w:val="000000"/>
                <w:szCs w:val="20"/>
              </w:rPr>
              <w:t xml:space="preserve"> ERP</w:t>
            </w:r>
          </w:p>
        </w:tc>
      </w:tr>
      <w:tr w:rsidR="00851A41" w:rsidRPr="008050FE" w14:paraId="55EDC8D8" w14:textId="77777777" w:rsidTr="00B36F6D">
        <w:trPr>
          <w:tblHeader/>
        </w:trPr>
        <w:tc>
          <w:tcPr>
            <w:tcW w:w="2284" w:type="dxa"/>
          </w:tcPr>
          <w:p w14:paraId="2157CE64" w14:textId="6056CAB1" w:rsidR="00851A41" w:rsidRPr="008050FE" w:rsidRDefault="00851A41" w:rsidP="00851A41">
            <w:pPr>
              <w:pStyle w:val="TableBody"/>
              <w:keepNext/>
              <w:keepLines/>
              <w:rPr>
                <w:rFonts w:cs="Arial"/>
              </w:rPr>
            </w:pPr>
            <w:r w:rsidRPr="008050FE">
              <w:rPr>
                <w:rFonts w:cstheme="minorHAnsi"/>
                <w:color w:val="000000"/>
                <w:szCs w:val="20"/>
              </w:rPr>
              <w:t>Medium</w:t>
            </w:r>
          </w:p>
        </w:tc>
        <w:tc>
          <w:tcPr>
            <w:tcW w:w="1555" w:type="dxa"/>
          </w:tcPr>
          <w:p w14:paraId="4095A3DA" w14:textId="114CB37A" w:rsidR="00851A41" w:rsidRPr="008050FE" w:rsidRDefault="007C7232" w:rsidP="00851A41">
            <w:pPr>
              <w:keepNext/>
              <w:keepLines/>
              <w:spacing w:after="0"/>
              <w:rPr>
                <w:rFonts w:cs="Arial"/>
                <w:szCs w:val="20"/>
              </w:rPr>
            </w:pPr>
            <w:r w:rsidRPr="008050FE">
              <w:rPr>
                <w:rFonts w:cstheme="minorHAnsi"/>
                <w:color w:val="000000"/>
                <w:szCs w:val="20"/>
              </w:rPr>
              <w:t>N</w:t>
            </w:r>
            <w:r w:rsidR="00851A41" w:rsidRPr="008050FE">
              <w:rPr>
                <w:rFonts w:cstheme="minorHAnsi"/>
                <w:color w:val="000000"/>
                <w:szCs w:val="20"/>
              </w:rPr>
              <w:t>ot more than 220 volts CMF</w:t>
            </w:r>
          </w:p>
        </w:tc>
        <w:tc>
          <w:tcPr>
            <w:tcW w:w="1555" w:type="dxa"/>
          </w:tcPr>
          <w:p w14:paraId="47BBADA6" w14:textId="38DC7DE6" w:rsidR="00851A41" w:rsidRPr="008050FE" w:rsidRDefault="007C7232" w:rsidP="00851A41">
            <w:pPr>
              <w:keepNext/>
              <w:keepLines/>
              <w:spacing w:after="0"/>
              <w:rPr>
                <w:rFonts w:cs="Arial"/>
                <w:szCs w:val="20"/>
              </w:rPr>
            </w:pPr>
            <w:r w:rsidRPr="008050FE">
              <w:rPr>
                <w:rFonts w:cstheme="minorHAnsi"/>
                <w:color w:val="000000"/>
                <w:szCs w:val="20"/>
              </w:rPr>
              <w:t>G</w:t>
            </w:r>
            <w:r w:rsidR="00851A41" w:rsidRPr="008050FE">
              <w:rPr>
                <w:rFonts w:cstheme="minorHAnsi"/>
                <w:color w:val="000000"/>
                <w:szCs w:val="20"/>
              </w:rPr>
              <w:t xml:space="preserve">reater than 150 </w:t>
            </w:r>
            <w:r w:rsidR="00A042C5" w:rsidRPr="008050FE">
              <w:rPr>
                <w:rFonts w:cstheme="minorHAnsi"/>
                <w:color w:val="000000"/>
                <w:szCs w:val="20"/>
              </w:rPr>
              <w:t>watts</w:t>
            </w:r>
            <w:r w:rsidR="00851A41" w:rsidRPr="008050FE">
              <w:rPr>
                <w:rFonts w:cstheme="minorHAnsi"/>
                <w:color w:val="000000"/>
                <w:szCs w:val="20"/>
              </w:rPr>
              <w:t xml:space="preserve"> ERP but not more than 15,000 </w:t>
            </w:r>
            <w:r w:rsidR="00A042C5" w:rsidRPr="008050FE">
              <w:rPr>
                <w:rFonts w:cstheme="minorHAnsi"/>
                <w:color w:val="000000"/>
                <w:szCs w:val="20"/>
              </w:rPr>
              <w:t>watts</w:t>
            </w:r>
            <w:r w:rsidR="00851A41" w:rsidRPr="008050FE">
              <w:rPr>
                <w:rFonts w:cstheme="minorHAnsi"/>
                <w:color w:val="000000"/>
                <w:szCs w:val="20"/>
              </w:rPr>
              <w:t xml:space="preserve"> ERP</w:t>
            </w:r>
          </w:p>
        </w:tc>
        <w:tc>
          <w:tcPr>
            <w:tcW w:w="1555" w:type="dxa"/>
          </w:tcPr>
          <w:p w14:paraId="06018FC7" w14:textId="376A786C" w:rsidR="00851A41" w:rsidRPr="008050FE" w:rsidRDefault="007C7232" w:rsidP="00851A41">
            <w:pPr>
              <w:keepNext/>
              <w:keepLines/>
              <w:spacing w:after="0"/>
              <w:rPr>
                <w:rFonts w:cs="Arial"/>
                <w:szCs w:val="20"/>
              </w:rPr>
            </w:pPr>
            <w:r w:rsidRPr="008050FE">
              <w:rPr>
                <w:rFonts w:cstheme="minorHAnsi"/>
                <w:color w:val="000000"/>
                <w:szCs w:val="20"/>
              </w:rPr>
              <w:t>G</w:t>
            </w:r>
            <w:r w:rsidR="00851A41" w:rsidRPr="008050FE">
              <w:rPr>
                <w:rFonts w:cstheme="minorHAnsi"/>
                <w:color w:val="000000"/>
                <w:szCs w:val="20"/>
              </w:rPr>
              <w:t xml:space="preserve">reater than 150 </w:t>
            </w:r>
            <w:r w:rsidR="00A042C5" w:rsidRPr="008050FE">
              <w:rPr>
                <w:rFonts w:cstheme="minorHAnsi"/>
                <w:color w:val="000000"/>
                <w:szCs w:val="20"/>
              </w:rPr>
              <w:t>watts</w:t>
            </w:r>
            <w:r w:rsidR="00851A41" w:rsidRPr="008050FE">
              <w:rPr>
                <w:rFonts w:cstheme="minorHAnsi"/>
                <w:color w:val="000000"/>
                <w:szCs w:val="20"/>
              </w:rPr>
              <w:t xml:space="preserve"> ERP but not more than 15,000 </w:t>
            </w:r>
            <w:r w:rsidR="00A042C5" w:rsidRPr="008050FE">
              <w:rPr>
                <w:rFonts w:cstheme="minorHAnsi"/>
                <w:color w:val="000000"/>
                <w:szCs w:val="20"/>
              </w:rPr>
              <w:t>watts</w:t>
            </w:r>
            <w:r w:rsidR="00851A41" w:rsidRPr="008050FE">
              <w:rPr>
                <w:rFonts w:cstheme="minorHAnsi"/>
                <w:color w:val="000000"/>
                <w:szCs w:val="20"/>
              </w:rPr>
              <w:t xml:space="preserve"> ERP</w:t>
            </w:r>
          </w:p>
        </w:tc>
        <w:tc>
          <w:tcPr>
            <w:tcW w:w="1556" w:type="dxa"/>
          </w:tcPr>
          <w:p w14:paraId="04F569F0" w14:textId="33656C6D" w:rsidR="00851A41" w:rsidRPr="008050FE" w:rsidRDefault="007C7232" w:rsidP="00851A41">
            <w:pPr>
              <w:keepNext/>
              <w:keepLines/>
              <w:spacing w:after="0"/>
              <w:rPr>
                <w:rFonts w:cs="Arial"/>
                <w:szCs w:val="20"/>
              </w:rPr>
            </w:pPr>
            <w:r w:rsidRPr="008050FE">
              <w:rPr>
                <w:rFonts w:cstheme="minorHAnsi"/>
                <w:color w:val="000000"/>
                <w:szCs w:val="20"/>
              </w:rPr>
              <w:t>G</w:t>
            </w:r>
            <w:r w:rsidR="00851A41" w:rsidRPr="008050FE">
              <w:rPr>
                <w:rFonts w:cstheme="minorHAnsi"/>
                <w:color w:val="000000"/>
                <w:szCs w:val="20"/>
              </w:rPr>
              <w:t xml:space="preserve">reater than 600 </w:t>
            </w:r>
            <w:r w:rsidR="00A042C5" w:rsidRPr="008050FE">
              <w:rPr>
                <w:rFonts w:cstheme="minorHAnsi"/>
                <w:color w:val="000000"/>
                <w:szCs w:val="20"/>
              </w:rPr>
              <w:t>watts</w:t>
            </w:r>
            <w:r w:rsidR="00851A41" w:rsidRPr="008050FE">
              <w:rPr>
                <w:rFonts w:cstheme="minorHAnsi"/>
                <w:color w:val="000000"/>
                <w:szCs w:val="20"/>
              </w:rPr>
              <w:t xml:space="preserve"> ERP but not more than 60,000 </w:t>
            </w:r>
            <w:r w:rsidR="00A042C5" w:rsidRPr="008050FE">
              <w:rPr>
                <w:rFonts w:cstheme="minorHAnsi"/>
                <w:color w:val="000000"/>
                <w:szCs w:val="20"/>
              </w:rPr>
              <w:t>watts</w:t>
            </w:r>
            <w:r w:rsidR="00851A41" w:rsidRPr="008050FE">
              <w:rPr>
                <w:rFonts w:cstheme="minorHAnsi"/>
                <w:color w:val="000000"/>
                <w:szCs w:val="20"/>
              </w:rPr>
              <w:t xml:space="preserve"> ERP</w:t>
            </w:r>
          </w:p>
        </w:tc>
      </w:tr>
      <w:tr w:rsidR="00851A41" w:rsidRPr="008050FE" w14:paraId="51FE8BAE" w14:textId="77777777" w:rsidTr="00B36F6D">
        <w:trPr>
          <w:tblHeader/>
        </w:trPr>
        <w:tc>
          <w:tcPr>
            <w:tcW w:w="2284" w:type="dxa"/>
          </w:tcPr>
          <w:p w14:paraId="1E3EEA33" w14:textId="42B21987" w:rsidR="00851A41" w:rsidRPr="008050FE" w:rsidRDefault="00851A41" w:rsidP="00851A41">
            <w:pPr>
              <w:pStyle w:val="TableBody"/>
              <w:rPr>
                <w:rFonts w:cs="Arial"/>
              </w:rPr>
            </w:pPr>
            <w:r w:rsidRPr="008050FE">
              <w:rPr>
                <w:rFonts w:cstheme="minorHAnsi"/>
                <w:color w:val="000000"/>
                <w:szCs w:val="20"/>
              </w:rPr>
              <w:t>High</w:t>
            </w:r>
          </w:p>
        </w:tc>
        <w:tc>
          <w:tcPr>
            <w:tcW w:w="1555" w:type="dxa"/>
          </w:tcPr>
          <w:p w14:paraId="6EAB774C" w14:textId="54FD5EFF" w:rsidR="00851A41" w:rsidRPr="008050FE" w:rsidRDefault="007C7232" w:rsidP="00851A41">
            <w:pPr>
              <w:spacing w:after="0"/>
              <w:rPr>
                <w:rFonts w:cs="Arial"/>
                <w:szCs w:val="20"/>
              </w:rPr>
            </w:pPr>
            <w:r w:rsidRPr="008050FE">
              <w:rPr>
                <w:rFonts w:cstheme="minorHAnsi"/>
                <w:color w:val="000000"/>
                <w:szCs w:val="20"/>
              </w:rPr>
              <w:t>G</w:t>
            </w:r>
            <w:r w:rsidR="00851A41" w:rsidRPr="008050FE">
              <w:rPr>
                <w:rFonts w:cstheme="minorHAnsi"/>
                <w:color w:val="000000"/>
                <w:szCs w:val="20"/>
              </w:rPr>
              <w:t>reater than 220 volts CMF</w:t>
            </w:r>
          </w:p>
        </w:tc>
        <w:tc>
          <w:tcPr>
            <w:tcW w:w="1555" w:type="dxa"/>
          </w:tcPr>
          <w:p w14:paraId="430C9778" w14:textId="0006EDF7" w:rsidR="00851A41" w:rsidRPr="008050FE" w:rsidRDefault="007C7232" w:rsidP="00851A41">
            <w:pPr>
              <w:spacing w:after="0"/>
              <w:rPr>
                <w:rFonts w:cs="Arial"/>
                <w:szCs w:val="20"/>
              </w:rPr>
            </w:pPr>
            <w:r w:rsidRPr="008050FE">
              <w:rPr>
                <w:rFonts w:cstheme="minorHAnsi"/>
                <w:color w:val="000000"/>
                <w:szCs w:val="20"/>
              </w:rPr>
              <w:t>G</w:t>
            </w:r>
            <w:r w:rsidR="00851A41" w:rsidRPr="008050FE">
              <w:rPr>
                <w:rFonts w:cstheme="minorHAnsi"/>
                <w:color w:val="000000"/>
                <w:szCs w:val="20"/>
              </w:rPr>
              <w:t xml:space="preserve">reater than 15,000 </w:t>
            </w:r>
            <w:r w:rsidR="00A042C5" w:rsidRPr="008050FE">
              <w:rPr>
                <w:rFonts w:cstheme="minorHAnsi"/>
                <w:color w:val="000000"/>
                <w:szCs w:val="20"/>
              </w:rPr>
              <w:t>watts</w:t>
            </w:r>
            <w:r w:rsidR="00851A41" w:rsidRPr="008050FE">
              <w:rPr>
                <w:rFonts w:cstheme="minorHAnsi"/>
                <w:color w:val="000000"/>
                <w:szCs w:val="20"/>
              </w:rPr>
              <w:t xml:space="preserve"> ERP</w:t>
            </w:r>
          </w:p>
        </w:tc>
        <w:tc>
          <w:tcPr>
            <w:tcW w:w="1555" w:type="dxa"/>
          </w:tcPr>
          <w:p w14:paraId="551BAFFB" w14:textId="53276DE2" w:rsidR="00851A41" w:rsidRPr="008050FE" w:rsidRDefault="007C7232" w:rsidP="00851A41">
            <w:pPr>
              <w:spacing w:after="0"/>
              <w:rPr>
                <w:rFonts w:cs="Arial"/>
                <w:szCs w:val="20"/>
              </w:rPr>
            </w:pPr>
            <w:r w:rsidRPr="008050FE">
              <w:rPr>
                <w:rFonts w:cstheme="minorHAnsi"/>
                <w:color w:val="000000"/>
                <w:szCs w:val="20"/>
              </w:rPr>
              <w:t>G</w:t>
            </w:r>
            <w:r w:rsidR="00851A41" w:rsidRPr="008050FE">
              <w:rPr>
                <w:rFonts w:cstheme="minorHAnsi"/>
                <w:color w:val="000000"/>
                <w:szCs w:val="20"/>
              </w:rPr>
              <w:t xml:space="preserve">reater than 15,000 </w:t>
            </w:r>
            <w:r w:rsidR="00A042C5" w:rsidRPr="008050FE">
              <w:rPr>
                <w:rFonts w:cstheme="minorHAnsi"/>
                <w:color w:val="000000"/>
                <w:szCs w:val="20"/>
              </w:rPr>
              <w:t>watts</w:t>
            </w:r>
            <w:r w:rsidR="00851A41" w:rsidRPr="008050FE">
              <w:rPr>
                <w:rFonts w:cstheme="minorHAnsi"/>
                <w:color w:val="000000"/>
                <w:szCs w:val="20"/>
              </w:rPr>
              <w:t xml:space="preserve"> ERP</w:t>
            </w:r>
          </w:p>
        </w:tc>
        <w:tc>
          <w:tcPr>
            <w:tcW w:w="1556" w:type="dxa"/>
          </w:tcPr>
          <w:p w14:paraId="223B24C6" w14:textId="23A41502" w:rsidR="00851A41" w:rsidRPr="008050FE" w:rsidRDefault="007C7232" w:rsidP="00851A41">
            <w:pPr>
              <w:spacing w:after="0"/>
              <w:rPr>
                <w:rFonts w:cs="Arial"/>
                <w:szCs w:val="20"/>
              </w:rPr>
            </w:pPr>
            <w:r w:rsidRPr="008050FE">
              <w:rPr>
                <w:rFonts w:cstheme="minorHAnsi"/>
                <w:color w:val="000000"/>
                <w:szCs w:val="20"/>
              </w:rPr>
              <w:t>G</w:t>
            </w:r>
            <w:r w:rsidR="00851A41" w:rsidRPr="008050FE">
              <w:rPr>
                <w:rFonts w:cstheme="minorHAnsi"/>
                <w:color w:val="000000"/>
                <w:szCs w:val="20"/>
              </w:rPr>
              <w:t xml:space="preserve">reater than 60,000 </w:t>
            </w:r>
            <w:r w:rsidR="00A042C5" w:rsidRPr="008050FE">
              <w:rPr>
                <w:rFonts w:cstheme="minorHAnsi"/>
                <w:color w:val="000000"/>
                <w:szCs w:val="20"/>
              </w:rPr>
              <w:t>watts</w:t>
            </w:r>
            <w:r w:rsidR="00851A41" w:rsidRPr="008050FE">
              <w:rPr>
                <w:rFonts w:cstheme="minorHAnsi"/>
                <w:color w:val="000000"/>
                <w:szCs w:val="20"/>
              </w:rPr>
              <w:t xml:space="preserve"> ERP</w:t>
            </w:r>
          </w:p>
        </w:tc>
      </w:tr>
    </w:tbl>
    <w:p w14:paraId="228F5510" w14:textId="77777777" w:rsidR="00456693" w:rsidRPr="008050FE" w:rsidRDefault="00456693" w:rsidP="00CF25EA">
      <w:pPr>
        <w:rPr>
          <w:rFonts w:cs="Arial"/>
        </w:rPr>
      </w:pPr>
    </w:p>
    <w:p w14:paraId="76F98C0C" w14:textId="704CEC31" w:rsidR="000D55BD" w:rsidRPr="008050FE" w:rsidRDefault="000C0088" w:rsidP="00F76239">
      <w:pPr>
        <w:pStyle w:val="Heading2"/>
        <w:pageBreakBefore/>
        <w:spacing w:before="120"/>
        <w:rPr>
          <w:highlight w:val="yellow"/>
        </w:rPr>
      </w:pPr>
      <w:bookmarkStart w:id="18" w:name="_Toc128035349"/>
      <w:bookmarkEnd w:id="2"/>
      <w:r w:rsidRPr="008050FE">
        <w:lastRenderedPageBreak/>
        <w:t>Calculation method</w:t>
      </w:r>
      <w:bookmarkEnd w:id="18"/>
    </w:p>
    <w:p w14:paraId="5E7E9E12" w14:textId="3F5DCC3A" w:rsidR="000D55BD" w:rsidRPr="008050FE" w:rsidRDefault="003B0DE4" w:rsidP="00F76239">
      <w:pPr>
        <w:pStyle w:val="Heading3"/>
      </w:pPr>
      <w:bookmarkStart w:id="19" w:name="_Toc126850675"/>
      <w:bookmarkStart w:id="20" w:name="_Toc128035350"/>
      <w:r w:rsidRPr="008050FE">
        <w:t xml:space="preserve">1. </w:t>
      </w:r>
      <w:r w:rsidR="0030493E" w:rsidRPr="008050FE">
        <w:t xml:space="preserve">Determine </w:t>
      </w:r>
      <w:r w:rsidR="00A97E07" w:rsidRPr="008050FE">
        <w:t>the uncapped</w:t>
      </w:r>
      <w:r w:rsidR="0030493E" w:rsidRPr="008050FE">
        <w:t xml:space="preserve"> individual transmitter amount</w:t>
      </w:r>
      <w:bookmarkEnd w:id="19"/>
      <w:bookmarkEnd w:id="20"/>
    </w:p>
    <w:p w14:paraId="429D3121" w14:textId="25391E5B" w:rsidR="00606D97" w:rsidRPr="008050FE" w:rsidRDefault="00606D97" w:rsidP="003B0DE4">
      <w:pPr>
        <w:spacing w:after="80"/>
        <w:rPr>
          <w:rFonts w:cs="Arial"/>
        </w:rPr>
      </w:pPr>
      <w:r w:rsidRPr="008050FE">
        <w:rPr>
          <w:rFonts w:cs="Arial"/>
        </w:rPr>
        <w:t>To determine the tax amount for an individual transmitter, according to the Tax Determination:</w:t>
      </w:r>
    </w:p>
    <w:p w14:paraId="2372989B" w14:textId="47BA252B" w:rsidR="00606D97" w:rsidRPr="008050FE" w:rsidRDefault="00606D97" w:rsidP="00606D97">
      <w:pPr>
        <w:pStyle w:val="ListBullet"/>
      </w:pPr>
      <w:r w:rsidRPr="008050FE">
        <w:t>Find the $/kHz rate for the band (AM, FM, VHF or UHF) and area density (high, medium, low or remote) in which the transmitter operates.</w:t>
      </w:r>
      <w:r w:rsidRPr="008050FE">
        <w:rPr>
          <w:vertAlign w:val="superscript"/>
        </w:rPr>
        <w:footnoteReference w:id="3"/>
      </w:r>
      <w:r w:rsidRPr="008050FE">
        <w:t xml:space="preserve"> </w:t>
      </w:r>
      <w:r w:rsidR="00887316" w:rsidRPr="008050FE">
        <w:t xml:space="preserve">The $/kHz rate should be increased by the relevant CPI adjustment </w:t>
      </w:r>
      <w:r w:rsidR="0005082B" w:rsidRPr="008050FE">
        <w:t>for years following 2017</w:t>
      </w:r>
      <w:r w:rsidR="007C7232" w:rsidRPr="008050FE">
        <w:t>–</w:t>
      </w:r>
      <w:r w:rsidR="0005082B" w:rsidRPr="008050FE">
        <w:t>18.</w:t>
      </w:r>
      <w:r w:rsidR="004C6371" w:rsidRPr="008050FE">
        <w:rPr>
          <w:rStyle w:val="FootnoteReference"/>
        </w:rPr>
        <w:footnoteReference w:id="4"/>
      </w:r>
      <w:r w:rsidR="0005082B" w:rsidRPr="008050FE">
        <w:t xml:space="preserve"> The $/kHz rates with CPI adjustments applied are </w:t>
      </w:r>
      <w:r w:rsidR="00887316" w:rsidRPr="008050FE">
        <w:t xml:space="preserve">in Appendix </w:t>
      </w:r>
      <w:r w:rsidR="00CB26EA" w:rsidRPr="008050FE">
        <w:t>B</w:t>
      </w:r>
      <w:r w:rsidR="00887316" w:rsidRPr="008050FE">
        <w:t>.</w:t>
      </w:r>
    </w:p>
    <w:p w14:paraId="5B470651" w14:textId="1977DC32" w:rsidR="00691DA1" w:rsidRPr="008050FE" w:rsidRDefault="00606D97" w:rsidP="00606D97">
      <w:pPr>
        <w:pStyle w:val="ListBullet"/>
      </w:pPr>
      <w:r w:rsidRPr="008050FE">
        <w:t xml:space="preserve">Multiply this rate by the amount of bandwidth </w:t>
      </w:r>
      <w:r w:rsidR="007B74E8" w:rsidRPr="008050FE">
        <w:t xml:space="preserve">(in kHz) </w:t>
      </w:r>
      <w:r w:rsidRPr="008050FE">
        <w:t>used by the transmitter</w:t>
      </w:r>
      <w:r w:rsidR="007B74E8" w:rsidRPr="008050FE">
        <w:t>, which will depend on the spectrum band</w:t>
      </w:r>
      <w:r w:rsidR="00691DA1" w:rsidRPr="008050FE">
        <w:t>:</w:t>
      </w:r>
    </w:p>
    <w:p w14:paraId="0C0CBBBD" w14:textId="1E30073C" w:rsidR="007B74E8" w:rsidRPr="008050FE" w:rsidRDefault="00606D97" w:rsidP="00B368AE">
      <w:pPr>
        <w:pStyle w:val="ListBullet2"/>
      </w:pPr>
      <w:r w:rsidRPr="008050FE">
        <w:t>AM</w:t>
      </w:r>
      <w:r w:rsidR="003732EE" w:rsidRPr="008050FE">
        <w:t xml:space="preserve"> band:</w:t>
      </w:r>
      <w:r w:rsidRPr="008050FE">
        <w:t xml:space="preserve"> 18</w:t>
      </w:r>
      <w:r w:rsidR="007B74E8" w:rsidRPr="008050FE">
        <w:t xml:space="preserve"> kHz</w:t>
      </w:r>
    </w:p>
    <w:p w14:paraId="24344D28" w14:textId="3EB811EE" w:rsidR="007B74E8" w:rsidRPr="008050FE" w:rsidRDefault="00606D97" w:rsidP="00B368AE">
      <w:pPr>
        <w:pStyle w:val="ListBullet2"/>
      </w:pPr>
      <w:r w:rsidRPr="008050FE">
        <w:t>FM</w:t>
      </w:r>
      <w:r w:rsidR="003732EE" w:rsidRPr="008050FE">
        <w:t xml:space="preserve"> band:</w:t>
      </w:r>
      <w:r w:rsidRPr="008050FE">
        <w:t xml:space="preserve"> 200</w:t>
      </w:r>
      <w:r w:rsidR="007B74E8" w:rsidRPr="008050FE">
        <w:t> kHz</w:t>
      </w:r>
    </w:p>
    <w:p w14:paraId="7E552F12" w14:textId="3C8DD7AF" w:rsidR="00606D97" w:rsidRPr="008050FE" w:rsidRDefault="00606D97" w:rsidP="00B368AE">
      <w:pPr>
        <w:pStyle w:val="ListBullet2"/>
      </w:pPr>
      <w:r w:rsidRPr="008050FE">
        <w:t>VHF/UHF</w:t>
      </w:r>
      <w:r w:rsidR="003732EE" w:rsidRPr="008050FE">
        <w:t xml:space="preserve"> band:</w:t>
      </w:r>
      <w:r w:rsidRPr="008050FE">
        <w:t xml:space="preserve"> 7</w:t>
      </w:r>
      <w:r w:rsidR="007B74E8" w:rsidRPr="008050FE">
        <w:t>,</w:t>
      </w:r>
      <w:r w:rsidRPr="008050FE">
        <w:t>000</w:t>
      </w:r>
      <w:r w:rsidR="007B74E8" w:rsidRPr="008050FE">
        <w:t> kHz</w:t>
      </w:r>
      <w:r w:rsidR="00116030" w:rsidRPr="008050FE">
        <w:t>.</w:t>
      </w:r>
      <w:r w:rsidRPr="008050FE">
        <w:rPr>
          <w:vertAlign w:val="superscript"/>
        </w:rPr>
        <w:footnoteReference w:id="5"/>
      </w:r>
      <w:r w:rsidRPr="008050FE">
        <w:t xml:space="preserve"> </w:t>
      </w:r>
    </w:p>
    <w:p w14:paraId="762DF043" w14:textId="268CFA1F" w:rsidR="00E90989" w:rsidRPr="008050FE" w:rsidRDefault="00606D97" w:rsidP="00E90989">
      <w:pPr>
        <w:pStyle w:val="ListBullet"/>
      </w:pPr>
      <w:r w:rsidRPr="008050FE">
        <w:t>Multiply the new amount by the maximum power factor</w:t>
      </w:r>
      <w:r w:rsidR="00E10E43" w:rsidRPr="008050FE">
        <w:t xml:space="preserve"> (the method to determine the maximum power factor is in Appendix </w:t>
      </w:r>
      <w:r w:rsidR="00CB26EA" w:rsidRPr="008050FE">
        <w:t>C</w:t>
      </w:r>
      <w:r w:rsidR="00E10E43" w:rsidRPr="008050FE">
        <w:t>).</w:t>
      </w:r>
      <w:r w:rsidR="00E90989" w:rsidRPr="008050FE">
        <w:rPr>
          <w:vertAlign w:val="superscript"/>
        </w:rPr>
        <w:footnoteReference w:id="6"/>
      </w:r>
      <w:r w:rsidRPr="008050FE">
        <w:t xml:space="preserve"> </w:t>
      </w:r>
      <w:r w:rsidR="00E90989" w:rsidRPr="008050FE">
        <w:t>The maximum power factor is the following for each level of power:</w:t>
      </w:r>
    </w:p>
    <w:p w14:paraId="3A125543" w14:textId="0946CD4F" w:rsidR="00E90989" w:rsidRPr="008050FE" w:rsidRDefault="00B368AE" w:rsidP="00E90989">
      <w:pPr>
        <w:pStyle w:val="ListBullet2"/>
      </w:pPr>
      <w:r w:rsidRPr="008050FE">
        <w:t>l</w:t>
      </w:r>
      <w:r w:rsidR="00E90989" w:rsidRPr="008050FE">
        <w:t xml:space="preserve">ow power: </w:t>
      </w:r>
      <w:r w:rsidR="00606D97" w:rsidRPr="008050FE">
        <w:t>0.1</w:t>
      </w:r>
    </w:p>
    <w:p w14:paraId="0C84735D" w14:textId="7C3F154E" w:rsidR="00E90989" w:rsidRPr="008050FE" w:rsidRDefault="00B368AE" w:rsidP="00E90989">
      <w:pPr>
        <w:pStyle w:val="ListBullet2"/>
      </w:pPr>
      <w:r w:rsidRPr="008050FE">
        <w:t>m</w:t>
      </w:r>
      <w:r w:rsidR="00E90989" w:rsidRPr="008050FE">
        <w:t>edium power: 1</w:t>
      </w:r>
    </w:p>
    <w:p w14:paraId="24FBD1A8" w14:textId="1B2147BA" w:rsidR="00606D97" w:rsidRPr="008050FE" w:rsidRDefault="00B368AE" w:rsidP="003B0DE4">
      <w:pPr>
        <w:pStyle w:val="ListBullet2"/>
        <w:spacing w:after="240"/>
      </w:pPr>
      <w:r w:rsidRPr="008050FE">
        <w:t>h</w:t>
      </w:r>
      <w:r w:rsidR="00E90989" w:rsidRPr="008050FE">
        <w:t>igh power: 10</w:t>
      </w:r>
      <w:r w:rsidRPr="008050FE">
        <w:t>.</w:t>
      </w:r>
    </w:p>
    <w:p w14:paraId="17552A92" w14:textId="77777777" w:rsidR="0077023C" w:rsidRPr="008050FE" w:rsidRDefault="00606D97" w:rsidP="0077023C">
      <w:pPr>
        <w:spacing w:after="80"/>
      </w:pPr>
      <w:r w:rsidRPr="008050FE">
        <w:t>This method will result in the individual transmitter amount being calculated</w:t>
      </w:r>
      <w:r w:rsidR="0077023C" w:rsidRPr="008050FE">
        <w:t>:</w:t>
      </w:r>
    </w:p>
    <w:p w14:paraId="7BDF14A7" w14:textId="35DAC188" w:rsidR="0077023C" w:rsidRPr="008050FE" w:rsidRDefault="00606D97" w:rsidP="00904EE3">
      <w:pPr>
        <w:jc w:val="center"/>
      </w:pPr>
      <w:r w:rsidRPr="008050FE">
        <w:t>$/kHz rate x bandwidth x maximum power factor = individual transmitter amount.</w:t>
      </w:r>
    </w:p>
    <w:p w14:paraId="648112C0" w14:textId="2722C4A7" w:rsidR="0030493E" w:rsidRPr="008050FE" w:rsidRDefault="00606D97" w:rsidP="0077023C">
      <w:r w:rsidRPr="008050FE">
        <w:t>This amount should then be rounded to the nearest dollar (with 50 cents rounded up).</w:t>
      </w:r>
    </w:p>
    <w:p w14:paraId="7FE7A42F" w14:textId="77777777" w:rsidR="004671EA" w:rsidRPr="008050FE" w:rsidRDefault="004671EA" w:rsidP="004671EA">
      <w:pPr>
        <w:spacing w:after="80"/>
        <w:rPr>
          <w:rFonts w:cs="Arial"/>
          <w:b/>
        </w:rPr>
      </w:pPr>
      <w:r w:rsidRPr="008050FE">
        <w:rPr>
          <w:rFonts w:cs="Arial"/>
          <w:b/>
        </w:rPr>
        <w:t xml:space="preserve">For example: </w:t>
      </w:r>
    </w:p>
    <w:p w14:paraId="503416AB" w14:textId="300A9FE0" w:rsidR="00743E55" w:rsidRPr="00B35026" w:rsidRDefault="00817077" w:rsidP="004671EA">
      <w:pPr>
        <w:pStyle w:val="ListBullet"/>
        <w:rPr>
          <w:rFonts w:cs="Arial"/>
        </w:rPr>
      </w:pPr>
      <w:r w:rsidRPr="00B35026">
        <w:rPr>
          <w:rFonts w:cs="Arial"/>
        </w:rPr>
        <w:t>In 20</w:t>
      </w:r>
      <w:r w:rsidR="009901D8" w:rsidRPr="00B35026">
        <w:rPr>
          <w:rFonts w:cs="Arial"/>
        </w:rPr>
        <w:t>2</w:t>
      </w:r>
      <w:r w:rsidR="00BB3A76">
        <w:rPr>
          <w:rFonts w:cs="Arial"/>
        </w:rPr>
        <w:t>3</w:t>
      </w:r>
      <w:r w:rsidR="007C7232" w:rsidRPr="00B35026">
        <w:rPr>
          <w:rFonts w:cs="Arial"/>
        </w:rPr>
        <w:t>–</w:t>
      </w:r>
      <w:r w:rsidR="00CB63A1" w:rsidRPr="00B35026">
        <w:rPr>
          <w:rFonts w:cs="Arial"/>
        </w:rPr>
        <w:t>2</w:t>
      </w:r>
      <w:r w:rsidR="00BB3A76">
        <w:rPr>
          <w:rFonts w:cs="Arial"/>
        </w:rPr>
        <w:t>4</w:t>
      </w:r>
      <w:r w:rsidRPr="00B35026">
        <w:rPr>
          <w:rFonts w:cs="Arial"/>
        </w:rPr>
        <w:t>, t</w:t>
      </w:r>
      <w:r w:rsidR="00C054A7" w:rsidRPr="00B35026">
        <w:rPr>
          <w:rFonts w:cs="Arial"/>
        </w:rPr>
        <w:t>he $/kHz rate</w:t>
      </w:r>
      <w:r w:rsidRPr="00B35026">
        <w:rPr>
          <w:rFonts w:cs="Arial"/>
        </w:rPr>
        <w:t xml:space="preserve"> for a high-power FM band transmitter in a medium density location is </w:t>
      </w:r>
      <w:r w:rsidR="006F6EE5" w:rsidRPr="00B35026">
        <w:rPr>
          <w:rFonts w:cs="Arial"/>
        </w:rPr>
        <w:t>1</w:t>
      </w:r>
      <w:r w:rsidR="00E83184">
        <w:rPr>
          <w:rFonts w:cs="Arial"/>
        </w:rPr>
        <w:t>1.1236</w:t>
      </w:r>
      <w:r w:rsidR="00E6536B" w:rsidRPr="00B35026">
        <w:rPr>
          <w:rFonts w:cs="Arial"/>
        </w:rPr>
        <w:t xml:space="preserve">, as per the relevant table in Appendix </w:t>
      </w:r>
      <w:r w:rsidR="00C7284A" w:rsidRPr="00B35026">
        <w:rPr>
          <w:rFonts w:cs="Arial"/>
        </w:rPr>
        <w:t>B</w:t>
      </w:r>
      <w:r w:rsidR="00E6536B" w:rsidRPr="00B35026">
        <w:rPr>
          <w:rFonts w:cs="Arial"/>
        </w:rPr>
        <w:t>.</w:t>
      </w:r>
    </w:p>
    <w:p w14:paraId="0E997888" w14:textId="14C3E5F1" w:rsidR="00E6536B" w:rsidRPr="00B35026" w:rsidRDefault="00E74447" w:rsidP="004671EA">
      <w:pPr>
        <w:pStyle w:val="ListBullet"/>
        <w:rPr>
          <w:rFonts w:cs="Arial"/>
        </w:rPr>
      </w:pPr>
      <w:r w:rsidRPr="00B35026">
        <w:rPr>
          <w:rFonts w:cs="Arial"/>
        </w:rPr>
        <w:t xml:space="preserve">A transmitter operating in the FM band uses 200 kHz. The </w:t>
      </w:r>
      <w:r w:rsidR="006B6AD2" w:rsidRPr="00B35026">
        <w:rPr>
          <w:rFonts w:cs="Arial"/>
        </w:rPr>
        <w:t xml:space="preserve">200 kHz </w:t>
      </w:r>
      <w:r w:rsidRPr="00B35026">
        <w:rPr>
          <w:rFonts w:cs="Arial"/>
        </w:rPr>
        <w:t>of bandwidth is multiplied by</w:t>
      </w:r>
      <w:r w:rsidR="006B6AD2" w:rsidRPr="00B35026">
        <w:rPr>
          <w:rFonts w:cs="Arial"/>
        </w:rPr>
        <w:t xml:space="preserve"> the $/kHz rate of </w:t>
      </w:r>
      <w:r w:rsidR="00A04140">
        <w:rPr>
          <w:rFonts w:cs="Arial"/>
        </w:rPr>
        <w:t>1</w:t>
      </w:r>
      <w:r w:rsidR="006A65D0">
        <w:rPr>
          <w:rFonts w:cs="Arial"/>
        </w:rPr>
        <w:t>1.1236</w:t>
      </w:r>
      <w:r w:rsidR="00CB4517" w:rsidRPr="00B35026">
        <w:rPr>
          <w:rFonts w:cs="Arial"/>
        </w:rPr>
        <w:t xml:space="preserve"> </w:t>
      </w:r>
      <w:r w:rsidR="006B6AD2" w:rsidRPr="00B35026">
        <w:rPr>
          <w:rFonts w:cs="Arial"/>
        </w:rPr>
        <w:t xml:space="preserve">to equal </w:t>
      </w:r>
      <w:r w:rsidR="001F564D" w:rsidRPr="00B35026">
        <w:rPr>
          <w:rFonts w:cs="Arial"/>
        </w:rPr>
        <w:t>2,</w:t>
      </w:r>
      <w:r w:rsidR="00A05EB3">
        <w:rPr>
          <w:rFonts w:cs="Arial"/>
        </w:rPr>
        <w:t>224</w:t>
      </w:r>
      <w:r w:rsidR="001F564D" w:rsidRPr="00B35026">
        <w:rPr>
          <w:rFonts w:cs="Arial"/>
        </w:rPr>
        <w:t>.</w:t>
      </w:r>
      <w:r w:rsidR="00A05EB3">
        <w:rPr>
          <w:rFonts w:cs="Arial"/>
        </w:rPr>
        <w:t>72</w:t>
      </w:r>
      <w:r w:rsidR="00805E1C" w:rsidRPr="00B35026">
        <w:rPr>
          <w:rFonts w:cs="Arial"/>
        </w:rPr>
        <w:t>.</w:t>
      </w:r>
    </w:p>
    <w:p w14:paraId="346F2DD1" w14:textId="4D80C741" w:rsidR="00805E1C" w:rsidRPr="00B35026" w:rsidRDefault="004934F4" w:rsidP="004671EA">
      <w:pPr>
        <w:pStyle w:val="ListBullet"/>
        <w:rPr>
          <w:rFonts w:cs="Arial"/>
        </w:rPr>
      </w:pPr>
      <w:r w:rsidRPr="00B35026">
        <w:rPr>
          <w:rFonts w:cs="Arial"/>
        </w:rPr>
        <w:t>The maximum power factor for a high-power transmitter is 10. Therefore</w:t>
      </w:r>
      <w:r w:rsidR="00281C1C" w:rsidRPr="00B35026">
        <w:rPr>
          <w:rFonts w:cs="Arial"/>
        </w:rPr>
        <w:t xml:space="preserve">, the amount of </w:t>
      </w:r>
      <w:r w:rsidR="004D6ED4" w:rsidRPr="00B35026">
        <w:rPr>
          <w:rFonts w:cs="Arial"/>
        </w:rPr>
        <w:t>2,</w:t>
      </w:r>
      <w:r w:rsidR="00DA07F0">
        <w:rPr>
          <w:rFonts w:cs="Arial"/>
        </w:rPr>
        <w:t>224.72</w:t>
      </w:r>
      <w:r w:rsidR="00B03F98" w:rsidRPr="00B35026">
        <w:rPr>
          <w:rFonts w:cs="Arial"/>
        </w:rPr>
        <w:t xml:space="preserve"> </w:t>
      </w:r>
      <w:r w:rsidR="00281C1C" w:rsidRPr="00B35026">
        <w:rPr>
          <w:rFonts w:cs="Arial"/>
        </w:rPr>
        <w:t>needs to be multiplied by 10, which equals $</w:t>
      </w:r>
      <w:r w:rsidR="00BC2A22" w:rsidRPr="00B35026">
        <w:rPr>
          <w:rFonts w:cs="Arial"/>
        </w:rPr>
        <w:t>2</w:t>
      </w:r>
      <w:r w:rsidR="00DA07F0">
        <w:rPr>
          <w:rFonts w:cs="Arial"/>
        </w:rPr>
        <w:t>2,247.20</w:t>
      </w:r>
      <w:r w:rsidR="00281C1C" w:rsidRPr="00B35026">
        <w:rPr>
          <w:rFonts w:cs="Arial"/>
        </w:rPr>
        <w:t>.</w:t>
      </w:r>
    </w:p>
    <w:p w14:paraId="0C501C18" w14:textId="6068F3FC" w:rsidR="00465F7C" w:rsidRPr="00222ED4" w:rsidRDefault="00281C1C" w:rsidP="00D733A5">
      <w:pPr>
        <w:pStyle w:val="ListBulletLast"/>
      </w:pPr>
      <w:r w:rsidRPr="00B35026">
        <w:t>This amount is rounded to the nearest dollar</w:t>
      </w:r>
      <w:r w:rsidR="00D733A5" w:rsidRPr="00B35026">
        <w:t xml:space="preserve">, leading to an uncapped individual transmitter amount of </w:t>
      </w:r>
      <w:r w:rsidR="00D733A5" w:rsidRPr="00222ED4">
        <w:t>$</w:t>
      </w:r>
      <w:r w:rsidR="00B03F98" w:rsidRPr="00222ED4">
        <w:t>2</w:t>
      </w:r>
      <w:r w:rsidR="0006472D" w:rsidRPr="00B579E6">
        <w:t>2,247.00</w:t>
      </w:r>
      <w:r w:rsidR="00D733A5" w:rsidRPr="00222ED4">
        <w:t>.</w:t>
      </w:r>
    </w:p>
    <w:p w14:paraId="78E464CD" w14:textId="3067CB4F" w:rsidR="000D55BD" w:rsidRPr="008050FE" w:rsidRDefault="000D55BD" w:rsidP="00D4481D">
      <w:pPr>
        <w:pStyle w:val="Heading3"/>
      </w:pPr>
      <w:bookmarkStart w:id="21" w:name="_Toc252961099"/>
      <w:bookmarkStart w:id="22" w:name="_Toc252968856"/>
      <w:bookmarkStart w:id="23" w:name="_Toc320282237"/>
      <w:bookmarkStart w:id="24" w:name="_Toc415736774"/>
      <w:bookmarkStart w:id="25" w:name="_Toc126850676"/>
      <w:bookmarkStart w:id="26" w:name="_Toc128035351"/>
      <w:r w:rsidRPr="008050FE">
        <w:t xml:space="preserve">2. </w:t>
      </w:r>
      <w:bookmarkEnd w:id="21"/>
      <w:bookmarkEnd w:id="22"/>
      <w:bookmarkEnd w:id="23"/>
      <w:bookmarkEnd w:id="24"/>
      <w:r w:rsidR="00A97E07" w:rsidRPr="008050FE">
        <w:t>Determine the individual transmitter amount cap</w:t>
      </w:r>
      <w:bookmarkEnd w:id="25"/>
      <w:bookmarkEnd w:id="26"/>
    </w:p>
    <w:p w14:paraId="021B7E1D" w14:textId="05F9C08C" w:rsidR="00EF5840" w:rsidRPr="008050FE" w:rsidRDefault="00827A5E" w:rsidP="00E522B3">
      <w:r w:rsidRPr="008050FE">
        <w:t>There is a unique individual transmitter amount cap for each combination of maximum power factor and spectrum band</w:t>
      </w:r>
      <w:r w:rsidR="00747083" w:rsidRPr="008050FE">
        <w:t xml:space="preserve"> that represents the highest amount of tax imposed on a transmitter</w:t>
      </w:r>
      <w:r w:rsidR="001E2F14" w:rsidRPr="008050FE">
        <w:t xml:space="preserve"> with that combination of maximum power factor and spectrum band</w:t>
      </w:r>
      <w:r w:rsidR="00D60F4F" w:rsidRPr="008050FE">
        <w:t>.</w:t>
      </w:r>
      <w:r w:rsidR="00EF5840" w:rsidRPr="008050FE">
        <w:t xml:space="preserve"> </w:t>
      </w:r>
      <w:r w:rsidR="0072346D" w:rsidRPr="008050FE">
        <w:t xml:space="preserve">These individual transmitter amount caps are in Appendix </w:t>
      </w:r>
      <w:r w:rsidR="00CB26EA" w:rsidRPr="008050FE">
        <w:t>B</w:t>
      </w:r>
      <w:r w:rsidR="00465F7C" w:rsidRPr="008050FE">
        <w:t>.</w:t>
      </w:r>
      <w:r w:rsidR="00083B5E" w:rsidRPr="008050FE">
        <w:t xml:space="preserve"> </w:t>
      </w:r>
    </w:p>
    <w:p w14:paraId="5E9414C9" w14:textId="52F4A073" w:rsidR="007747F8" w:rsidRPr="008050FE" w:rsidRDefault="00B40D8B" w:rsidP="002E68CC">
      <w:pPr>
        <w:keepNext/>
        <w:keepLines/>
      </w:pPr>
      <w:r w:rsidRPr="008050FE">
        <w:lastRenderedPageBreak/>
        <w:t>To determine capped amounts in the</w:t>
      </w:r>
      <w:r w:rsidR="009E4F7A" w:rsidRPr="008050FE">
        <w:t xml:space="preserve"> years following 2017–18</w:t>
      </w:r>
      <w:r w:rsidR="00112BE6" w:rsidRPr="008050FE">
        <w:t>, CPI adjustments are applied to the capped amount</w:t>
      </w:r>
      <w:r w:rsidR="008D2F5D" w:rsidRPr="008050FE">
        <w:t xml:space="preserve"> in the previous year</w:t>
      </w:r>
      <w:r w:rsidR="00112BE6" w:rsidRPr="008050FE">
        <w:t xml:space="preserve">. </w:t>
      </w:r>
      <w:r w:rsidR="00083B5E" w:rsidRPr="008050FE">
        <w:t>There is no</w:t>
      </w:r>
      <w:r w:rsidR="002F63EB" w:rsidRPr="008050FE">
        <w:t xml:space="preserve"> specified</w:t>
      </w:r>
      <w:r w:rsidR="00083B5E" w:rsidRPr="008050FE">
        <w:t xml:space="preserve"> rounding of capped amount</w:t>
      </w:r>
      <w:r w:rsidR="002F63EB" w:rsidRPr="008050FE">
        <w:t>s</w:t>
      </w:r>
      <w:r w:rsidR="0077023C" w:rsidRPr="008050FE">
        <w:t>,</w:t>
      </w:r>
      <w:r w:rsidR="00D56EAC" w:rsidRPr="008050FE">
        <w:t xml:space="preserve"> despite </w:t>
      </w:r>
      <w:r w:rsidR="00083B5E" w:rsidRPr="008050FE">
        <w:t xml:space="preserve">the </w:t>
      </w:r>
      <w:r w:rsidR="007747F8" w:rsidRPr="008050FE">
        <w:t>2017</w:t>
      </w:r>
      <w:r w:rsidR="00A042C5" w:rsidRPr="008050FE">
        <w:t>–</w:t>
      </w:r>
      <w:r w:rsidR="007747F8" w:rsidRPr="008050FE">
        <w:t xml:space="preserve">18 </w:t>
      </w:r>
      <w:r w:rsidR="00083B5E" w:rsidRPr="008050FE">
        <w:t xml:space="preserve">capped amounts </w:t>
      </w:r>
      <w:r w:rsidR="007747F8" w:rsidRPr="008050FE">
        <w:t xml:space="preserve">outlined in the </w:t>
      </w:r>
      <w:r w:rsidR="00E522B3" w:rsidRPr="008050FE">
        <w:t xml:space="preserve">Tax Act </w:t>
      </w:r>
      <w:r w:rsidR="00D31B43" w:rsidRPr="008050FE">
        <w:t xml:space="preserve">all </w:t>
      </w:r>
      <w:r w:rsidR="00D56EAC" w:rsidRPr="008050FE">
        <w:t xml:space="preserve">being </w:t>
      </w:r>
      <w:r w:rsidR="00D31B43" w:rsidRPr="008050FE">
        <w:t>integers</w:t>
      </w:r>
      <w:r w:rsidR="007747F8" w:rsidRPr="008050FE">
        <w:t>.</w:t>
      </w:r>
    </w:p>
    <w:p w14:paraId="1B03ABAB" w14:textId="77777777" w:rsidR="000D55BD" w:rsidRPr="008050FE" w:rsidRDefault="000D55BD" w:rsidP="003B0DE4">
      <w:pPr>
        <w:keepNext/>
        <w:spacing w:after="80"/>
        <w:rPr>
          <w:rFonts w:cs="Arial"/>
          <w:b/>
        </w:rPr>
      </w:pPr>
      <w:r w:rsidRPr="008050FE">
        <w:rPr>
          <w:rFonts w:cs="Arial"/>
          <w:b/>
        </w:rPr>
        <w:t xml:space="preserve">For example: </w:t>
      </w:r>
    </w:p>
    <w:p w14:paraId="1B977EEC" w14:textId="037B0A94" w:rsidR="000C756B" w:rsidRPr="008050FE" w:rsidRDefault="00BA154B">
      <w:pPr>
        <w:pStyle w:val="ListBullet"/>
      </w:pPr>
      <w:r>
        <w:t>I</w:t>
      </w:r>
      <w:r w:rsidR="00AC1582" w:rsidRPr="008050FE">
        <w:t>n 2017–18, t</w:t>
      </w:r>
      <w:r w:rsidR="000C756B" w:rsidRPr="008050FE">
        <w:t>he high-power FM</w:t>
      </w:r>
      <w:r w:rsidR="00F32298" w:rsidRPr="008050FE">
        <w:t xml:space="preserve"> band</w:t>
      </w:r>
      <w:r w:rsidR="000C756B" w:rsidRPr="008050FE">
        <w:t xml:space="preserve"> transmitter</w:t>
      </w:r>
      <w:r w:rsidR="00AC1582" w:rsidRPr="008050FE">
        <w:t xml:space="preserve"> </w:t>
      </w:r>
      <w:r w:rsidR="00F32298" w:rsidRPr="008050FE">
        <w:t xml:space="preserve">capped amount </w:t>
      </w:r>
      <w:r w:rsidR="000C756B" w:rsidRPr="008050FE">
        <w:t>was</w:t>
      </w:r>
      <w:r w:rsidR="00B40D8B" w:rsidRPr="008050FE">
        <w:t xml:space="preserve"> $40,533</w:t>
      </w:r>
      <w:r w:rsidR="00CE117E" w:rsidRPr="008050FE">
        <w:t>.00</w:t>
      </w:r>
      <w:r>
        <w:t>.</w:t>
      </w:r>
    </w:p>
    <w:p w14:paraId="60C77E44" w14:textId="22518EB5" w:rsidR="00AC1582" w:rsidRPr="008050FE" w:rsidRDefault="00BA154B">
      <w:pPr>
        <w:pStyle w:val="ListBullet"/>
      </w:pPr>
      <w:r>
        <w:t>I</w:t>
      </w:r>
      <w:r w:rsidR="00AC1582" w:rsidRPr="008050FE">
        <w:t>n 2018–19, a</w:t>
      </w:r>
      <w:r w:rsidR="00AC546E" w:rsidRPr="008050FE">
        <w:t xml:space="preserve"> </w:t>
      </w:r>
      <w:r w:rsidR="006968A6" w:rsidRPr="008050FE">
        <w:t>CPI adjustment of 1.9</w:t>
      </w:r>
      <w:r w:rsidR="00F63D6B" w:rsidRPr="008050FE">
        <w:t>%</w:t>
      </w:r>
      <w:r w:rsidR="006968A6" w:rsidRPr="008050FE">
        <w:t xml:space="preserve"> </w:t>
      </w:r>
      <w:r w:rsidR="00AC1582" w:rsidRPr="008050FE">
        <w:t>resulted in a capped amount of $41,303.13</w:t>
      </w:r>
      <w:r>
        <w:t>.</w:t>
      </w:r>
    </w:p>
    <w:p w14:paraId="625C39DC" w14:textId="2DDC7F69" w:rsidR="00B40D8B" w:rsidRPr="008050FE" w:rsidRDefault="00BA154B" w:rsidP="00F76239">
      <w:pPr>
        <w:pStyle w:val="ListBullet"/>
      </w:pPr>
      <w:r>
        <w:t>I</w:t>
      </w:r>
      <w:r w:rsidR="00AC1582" w:rsidRPr="008050FE">
        <w:t>n 2019–20, a CPI adjustment of 1.3</w:t>
      </w:r>
      <w:r w:rsidR="00F63D6B" w:rsidRPr="008050FE">
        <w:t>%</w:t>
      </w:r>
      <w:r w:rsidR="00AC1582" w:rsidRPr="008050FE">
        <w:t xml:space="preserve"> resulted in a </w:t>
      </w:r>
      <w:r w:rsidR="00AC546E" w:rsidRPr="008050FE">
        <w:t>capped amount</w:t>
      </w:r>
      <w:r w:rsidR="00AC1582" w:rsidRPr="008050FE">
        <w:t xml:space="preserve"> </w:t>
      </w:r>
      <w:r w:rsidR="00384AC5" w:rsidRPr="008050FE">
        <w:t xml:space="preserve">of </w:t>
      </w:r>
      <w:r w:rsidR="00FC2D54" w:rsidRPr="008050FE">
        <w:t>$41,840.07</w:t>
      </w:r>
      <w:r>
        <w:t>.</w:t>
      </w:r>
    </w:p>
    <w:p w14:paraId="4E6DDE33" w14:textId="7F10A7D2" w:rsidR="002D4378" w:rsidRPr="008050FE" w:rsidRDefault="00BA154B" w:rsidP="00F76239">
      <w:pPr>
        <w:pStyle w:val="ListBullet"/>
      </w:pPr>
      <w:r>
        <w:t>I</w:t>
      </w:r>
      <w:r w:rsidR="002D4378" w:rsidRPr="008050FE">
        <w:t>n 2020–21, a CPI adjustment of 2.2</w:t>
      </w:r>
      <w:r w:rsidR="00F63D6B" w:rsidRPr="008050FE">
        <w:t>%</w:t>
      </w:r>
      <w:r w:rsidR="002D4378" w:rsidRPr="008050FE">
        <w:t xml:space="preserve"> resulted in a capped amount of $42,760.55</w:t>
      </w:r>
      <w:r>
        <w:t>.</w:t>
      </w:r>
    </w:p>
    <w:p w14:paraId="57EDA3AB" w14:textId="3D032AD6" w:rsidR="004052B8" w:rsidRPr="008050FE" w:rsidRDefault="00BA154B" w:rsidP="009D71BE">
      <w:pPr>
        <w:pStyle w:val="ListBullet"/>
      </w:pPr>
      <w:r>
        <w:t>I</w:t>
      </w:r>
      <w:r w:rsidR="004052B8" w:rsidRPr="008050FE">
        <w:t>n 2021–22, a CPI adjustment of 1.1</w:t>
      </w:r>
      <w:r w:rsidR="00F63D6B" w:rsidRPr="008050FE">
        <w:t>%</w:t>
      </w:r>
      <w:r w:rsidR="004052B8" w:rsidRPr="008050FE">
        <w:t xml:space="preserve"> resulted in a capped amount of $4</w:t>
      </w:r>
      <w:r w:rsidR="00A94A5F" w:rsidRPr="008050FE">
        <w:t>3</w:t>
      </w:r>
      <w:r w:rsidR="004052B8" w:rsidRPr="008050FE">
        <w:t>,</w:t>
      </w:r>
      <w:r w:rsidR="00A94A5F" w:rsidRPr="008050FE">
        <w:t>23</w:t>
      </w:r>
      <w:r w:rsidR="004052B8" w:rsidRPr="008050FE">
        <w:t>0.</w:t>
      </w:r>
      <w:r w:rsidR="00A94A5F" w:rsidRPr="008050FE">
        <w:t>92</w:t>
      </w:r>
      <w:r>
        <w:t>.</w:t>
      </w:r>
    </w:p>
    <w:p w14:paraId="1B8FD2DF" w14:textId="3D8F1DD9" w:rsidR="009D71BE" w:rsidRDefault="00BA154B" w:rsidP="00B579E6">
      <w:pPr>
        <w:pStyle w:val="ListBullet"/>
      </w:pPr>
      <w:r>
        <w:t>I</w:t>
      </w:r>
      <w:r w:rsidR="009D71BE" w:rsidRPr="00F14324">
        <w:t>n 2022–2</w:t>
      </w:r>
      <w:r w:rsidR="00E85439" w:rsidRPr="00F14324">
        <w:t>3, a CPI adjustment of 5.1% resulted in a capped amount of $4</w:t>
      </w:r>
      <w:r w:rsidR="003D045D" w:rsidRPr="00F14324">
        <w:t>5,435.</w:t>
      </w:r>
      <w:r w:rsidR="00F14324" w:rsidRPr="00F14324">
        <w:t>70.</w:t>
      </w:r>
    </w:p>
    <w:p w14:paraId="6C10B046" w14:textId="3565068E" w:rsidR="00E73EFB" w:rsidRPr="00F14324" w:rsidRDefault="00E73EFB">
      <w:pPr>
        <w:pStyle w:val="ListBulletLast"/>
      </w:pPr>
      <w:r>
        <w:t>I</w:t>
      </w:r>
      <w:r w:rsidRPr="00F14324">
        <w:t xml:space="preserve">n 2022–23, a CPI adjustment of </w:t>
      </w:r>
      <w:r>
        <w:t>7.0</w:t>
      </w:r>
      <w:r w:rsidRPr="00F14324">
        <w:t>% resulted in a capped amount of $4</w:t>
      </w:r>
      <w:r w:rsidR="0057043E">
        <w:t>8,616.20</w:t>
      </w:r>
      <w:r w:rsidR="00C8350C">
        <w:t>.</w:t>
      </w:r>
    </w:p>
    <w:p w14:paraId="69295B4B" w14:textId="1B1463CE" w:rsidR="000D55BD" w:rsidRPr="008050FE" w:rsidRDefault="00135D76" w:rsidP="00B368AE">
      <w:pPr>
        <w:pStyle w:val="Heading3"/>
      </w:pPr>
      <w:bookmarkStart w:id="27" w:name="_Toc126850677"/>
      <w:bookmarkStart w:id="28" w:name="_Toc128035352"/>
      <w:r w:rsidRPr="008050FE">
        <w:t>3</w:t>
      </w:r>
      <w:r w:rsidR="000D55BD" w:rsidRPr="008050FE">
        <w:t xml:space="preserve">. </w:t>
      </w:r>
      <w:r w:rsidR="00E3080E" w:rsidRPr="008050FE">
        <w:t xml:space="preserve">Compare the uncapped individual transmitter amount with </w:t>
      </w:r>
      <w:r w:rsidR="00CE7BC6" w:rsidRPr="008050FE">
        <w:t>its capped amount</w:t>
      </w:r>
      <w:bookmarkEnd w:id="27"/>
      <w:bookmarkEnd w:id="28"/>
    </w:p>
    <w:p w14:paraId="6C71E609" w14:textId="6CCE187E" w:rsidR="00CE7BC6" w:rsidRPr="008050FE" w:rsidRDefault="00CE7BC6" w:rsidP="000D55BD">
      <w:pPr>
        <w:keepNext/>
      </w:pPr>
      <w:r w:rsidRPr="008050FE">
        <w:t xml:space="preserve">The </w:t>
      </w:r>
      <w:r w:rsidR="00761515" w:rsidRPr="008050FE">
        <w:t>total</w:t>
      </w:r>
      <w:r w:rsidR="00510215" w:rsidRPr="008050FE">
        <w:t xml:space="preserve"> tax imposed for an individual transmitter is the lesser of the uncapped individual transmitter amount and the individual transmitter amount cap.</w:t>
      </w:r>
      <w:r w:rsidR="00975F8E" w:rsidRPr="008050FE">
        <w:t xml:space="preserve"> </w:t>
      </w:r>
      <w:r w:rsidR="00DC3DBE" w:rsidRPr="008050FE">
        <w:t xml:space="preserve">Ensure that the uncapped amount has been rounded before </w:t>
      </w:r>
      <w:r w:rsidR="00761515" w:rsidRPr="008050FE">
        <w:t>comparing with the individual transmitter amount cap.</w:t>
      </w:r>
    </w:p>
    <w:p w14:paraId="053827CA" w14:textId="77777777" w:rsidR="000D55BD" w:rsidRPr="00F14324" w:rsidRDefault="000D55BD" w:rsidP="001B7D47">
      <w:pPr>
        <w:keepNext/>
        <w:spacing w:after="80"/>
        <w:rPr>
          <w:rFonts w:cs="Arial"/>
          <w:b/>
        </w:rPr>
      </w:pPr>
      <w:r w:rsidRPr="00F14324">
        <w:rPr>
          <w:rFonts w:cs="Arial"/>
          <w:b/>
        </w:rPr>
        <w:t>For example:</w:t>
      </w:r>
    </w:p>
    <w:p w14:paraId="3E41CF15" w14:textId="2633BB6D" w:rsidR="002F63EB" w:rsidRPr="00F14324" w:rsidRDefault="00F76239" w:rsidP="00761515">
      <w:pPr>
        <w:pStyle w:val="ListBullet"/>
        <w:rPr>
          <w:rFonts w:cs="Arial"/>
        </w:rPr>
      </w:pPr>
      <w:r w:rsidRPr="00F14324">
        <w:rPr>
          <w:rFonts w:cs="Arial"/>
        </w:rPr>
        <w:t>I</w:t>
      </w:r>
      <w:r w:rsidR="00761515" w:rsidRPr="00F14324">
        <w:rPr>
          <w:rFonts w:cs="Arial"/>
        </w:rPr>
        <w:t>n 20</w:t>
      </w:r>
      <w:r w:rsidR="00224C60" w:rsidRPr="00F14324">
        <w:rPr>
          <w:rFonts w:cs="Arial"/>
        </w:rPr>
        <w:t>2</w:t>
      </w:r>
      <w:r w:rsidR="0057043E">
        <w:rPr>
          <w:rFonts w:cs="Arial"/>
        </w:rPr>
        <w:t>3</w:t>
      </w:r>
      <w:r w:rsidR="007C7232" w:rsidRPr="00F14324">
        <w:rPr>
          <w:rFonts w:cs="Arial"/>
        </w:rPr>
        <w:t>–</w:t>
      </w:r>
      <w:r w:rsidR="0096015A" w:rsidRPr="00F14324">
        <w:rPr>
          <w:rFonts w:cs="Arial"/>
        </w:rPr>
        <w:t>2</w:t>
      </w:r>
      <w:r w:rsidR="0057043E">
        <w:rPr>
          <w:rFonts w:cs="Arial"/>
        </w:rPr>
        <w:t>4</w:t>
      </w:r>
      <w:r w:rsidR="00761515" w:rsidRPr="00F14324">
        <w:rPr>
          <w:rFonts w:cs="Arial"/>
        </w:rPr>
        <w:t>, the individual transmitter amount for a high-power FM band transmitter in a medium</w:t>
      </w:r>
      <w:r w:rsidR="007C7232" w:rsidRPr="00F14324">
        <w:rPr>
          <w:rFonts w:cs="Arial"/>
        </w:rPr>
        <w:t>-</w:t>
      </w:r>
      <w:r w:rsidR="00761515" w:rsidRPr="00F14324">
        <w:rPr>
          <w:rFonts w:cs="Arial"/>
        </w:rPr>
        <w:t>density location is $</w:t>
      </w:r>
      <w:r w:rsidR="007D03C9" w:rsidRPr="00F14324">
        <w:t>2</w:t>
      </w:r>
      <w:r w:rsidR="00073C18">
        <w:t>2,247.00</w:t>
      </w:r>
      <w:r w:rsidR="002F63EB" w:rsidRPr="00F14324">
        <w:rPr>
          <w:rFonts w:cs="Arial"/>
        </w:rPr>
        <w:t>, while the individual transmitter amount cap for a high-power FM band transmitter is $</w:t>
      </w:r>
      <w:r w:rsidR="00CA4000" w:rsidRPr="00F14324">
        <w:t>4</w:t>
      </w:r>
      <w:r w:rsidR="00073C18">
        <w:t>8,616.20</w:t>
      </w:r>
      <w:r w:rsidRPr="00F14324">
        <w:rPr>
          <w:rFonts w:cs="Arial"/>
        </w:rPr>
        <w:t>.</w:t>
      </w:r>
    </w:p>
    <w:p w14:paraId="285E121F" w14:textId="29AA08A2" w:rsidR="00761515" w:rsidRPr="008050FE" w:rsidRDefault="00F76239" w:rsidP="002F63EB">
      <w:pPr>
        <w:pStyle w:val="ListBullet"/>
        <w:rPr>
          <w:rFonts w:cs="Arial"/>
        </w:rPr>
      </w:pPr>
      <w:r w:rsidRPr="008050FE">
        <w:rPr>
          <w:rFonts w:cs="Arial"/>
        </w:rPr>
        <w:t>T</w:t>
      </w:r>
      <w:r w:rsidR="002F63EB" w:rsidRPr="008050FE">
        <w:rPr>
          <w:rFonts w:cs="Arial"/>
        </w:rPr>
        <w:t xml:space="preserve">he uncapped individual transmitter amount is lower and therefore </w:t>
      </w:r>
      <w:r w:rsidR="00F14324">
        <w:rPr>
          <w:rFonts w:cs="Arial"/>
        </w:rPr>
        <w:t>$2</w:t>
      </w:r>
      <w:r w:rsidR="00B557C4">
        <w:rPr>
          <w:rFonts w:cs="Arial"/>
        </w:rPr>
        <w:t>2,247.00</w:t>
      </w:r>
      <w:r w:rsidR="00F14324">
        <w:rPr>
          <w:rFonts w:cs="Arial"/>
        </w:rPr>
        <w:t xml:space="preserve"> </w:t>
      </w:r>
      <w:r w:rsidR="002F63EB" w:rsidRPr="008050FE">
        <w:rPr>
          <w:rFonts w:cs="Arial"/>
        </w:rPr>
        <w:t>will be the amount of tax imposed for the transmitter.</w:t>
      </w:r>
    </w:p>
    <w:p w14:paraId="77C0FAD0" w14:textId="32A84666" w:rsidR="00510F4C" w:rsidRPr="008050FE" w:rsidRDefault="007D1FE7" w:rsidP="00510F4C">
      <w:pPr>
        <w:pStyle w:val="Heading1"/>
        <w:spacing w:before="320" w:after="60"/>
      </w:pPr>
      <w:bookmarkStart w:id="29" w:name="_Where_to_find"/>
      <w:bookmarkStart w:id="30" w:name="_Appendix_A—Guide_concerning"/>
      <w:bookmarkStart w:id="31" w:name="_Toc128035353"/>
      <w:bookmarkStart w:id="32" w:name="_Hlk76048977"/>
      <w:bookmarkStart w:id="33" w:name="_Toc224635274"/>
      <w:bookmarkStart w:id="34" w:name="_Toc252961114"/>
      <w:bookmarkStart w:id="35" w:name="_Toc252968871"/>
      <w:bookmarkStart w:id="36" w:name="_Toc320282252"/>
      <w:bookmarkStart w:id="37" w:name="_Toc415736789"/>
      <w:bookmarkStart w:id="38" w:name="_Toc130889830"/>
      <w:bookmarkStart w:id="39" w:name="_Toc130890914"/>
      <w:bookmarkEnd w:id="29"/>
      <w:bookmarkEnd w:id="30"/>
      <w:r w:rsidRPr="008050FE">
        <w:lastRenderedPageBreak/>
        <w:t>Appendix A</w:t>
      </w:r>
      <w:r w:rsidR="00F76239" w:rsidRPr="008050FE">
        <w:t xml:space="preserve">: </w:t>
      </w:r>
      <w:r w:rsidRPr="008050FE">
        <w:t xml:space="preserve">Guide </w:t>
      </w:r>
      <w:r w:rsidR="00F2079A" w:rsidRPr="008050FE">
        <w:t>for</w:t>
      </w:r>
      <w:r w:rsidRPr="008050FE">
        <w:t xml:space="preserve"> the payment of taxes and late payment penalties</w:t>
      </w:r>
      <w:bookmarkEnd w:id="31"/>
    </w:p>
    <w:p w14:paraId="22966DE9" w14:textId="457DF672" w:rsidR="007D1FE7" w:rsidRPr="008050FE" w:rsidRDefault="007D1FE7" w:rsidP="00B368AE">
      <w:pPr>
        <w:pStyle w:val="Heading2"/>
      </w:pPr>
      <w:bookmarkStart w:id="40" w:name="_Toc128035354"/>
      <w:bookmarkEnd w:id="32"/>
      <w:r w:rsidRPr="008050FE">
        <w:t>Payment of taxes</w:t>
      </w:r>
      <w:bookmarkEnd w:id="40"/>
    </w:p>
    <w:p w14:paraId="00033F84" w14:textId="63A7DA74" w:rsidR="007D1FE7" w:rsidRPr="008050FE" w:rsidRDefault="00BA154B" w:rsidP="00AC146E">
      <w:pPr>
        <w:spacing w:after="80"/>
      </w:pPr>
      <w:r>
        <w:t>L</w:t>
      </w:r>
      <w:r w:rsidR="007D1FE7" w:rsidRPr="008050FE">
        <w:t xml:space="preserve">icensees </w:t>
      </w:r>
      <w:r>
        <w:t xml:space="preserve">need to </w:t>
      </w:r>
      <w:r w:rsidR="007D1FE7" w:rsidRPr="008050FE">
        <w:t>make appropriate arrangements for timely payment by the due date of commercial broadcasting taxes. Appropriate arrangements include:</w:t>
      </w:r>
    </w:p>
    <w:p w14:paraId="17A86374" w14:textId="77D2DDBB" w:rsidR="007D1FE7" w:rsidRPr="008050FE" w:rsidRDefault="00B368AE" w:rsidP="00AC146E">
      <w:pPr>
        <w:pStyle w:val="ListBullet"/>
      </w:pPr>
      <w:r w:rsidRPr="008050FE">
        <w:t>p</w:t>
      </w:r>
      <w:r w:rsidR="007D1FE7" w:rsidRPr="008050FE">
        <w:t>roviding the ACMA with contact details so that the ACMA can give the assessment of taxes</w:t>
      </w:r>
    </w:p>
    <w:p w14:paraId="31FC0AF8" w14:textId="33C9AC92" w:rsidR="007D1FE7" w:rsidRPr="008050FE" w:rsidRDefault="00B368AE" w:rsidP="00AC146E">
      <w:pPr>
        <w:pStyle w:val="ListBullet"/>
      </w:pPr>
      <w:r w:rsidRPr="008050FE">
        <w:t>h</w:t>
      </w:r>
      <w:r w:rsidR="007D1FE7" w:rsidRPr="008050FE">
        <w:t>aving sufficient funds to make the payment of the taxes</w:t>
      </w:r>
    </w:p>
    <w:p w14:paraId="2D3DABBE" w14:textId="2FB21515" w:rsidR="007D1FE7" w:rsidRPr="008050FE" w:rsidRDefault="00B368AE" w:rsidP="00913F6D">
      <w:pPr>
        <w:pStyle w:val="ListBulletLast"/>
      </w:pPr>
      <w:r w:rsidRPr="008050FE">
        <w:t>e</w:t>
      </w:r>
      <w:r w:rsidR="007D1FE7" w:rsidRPr="008050FE">
        <w:t>nsuring invoices are included in a payment run by the payment due date</w:t>
      </w:r>
      <w:r w:rsidR="00A13FAF">
        <w:t xml:space="preserve"> –</w:t>
      </w:r>
      <w:r w:rsidR="007D1FE7" w:rsidRPr="008050FE">
        <w:t xml:space="preserve"> </w:t>
      </w:r>
      <w:r w:rsidR="00A13FAF">
        <w:t>p</w:t>
      </w:r>
      <w:r w:rsidR="007D1FE7" w:rsidRPr="008050FE">
        <w:t>ayments are due and payable on the 28th day after the ACMA gives a copy of the assessment to the licensee.</w:t>
      </w:r>
    </w:p>
    <w:p w14:paraId="25D73F75" w14:textId="3678D9F6" w:rsidR="00191EB4" w:rsidRPr="008050FE" w:rsidRDefault="007D1FE7" w:rsidP="00F76239">
      <w:r w:rsidRPr="008050FE">
        <w:t xml:space="preserve">To assist licensees to make those arrangements, </w:t>
      </w:r>
      <w:r w:rsidR="00BA154B">
        <w:t>we have</w:t>
      </w:r>
      <w:r w:rsidRPr="008050FE">
        <w:t xml:space="preserve"> developed information about</w:t>
      </w:r>
      <w:r w:rsidR="00EC5C1D">
        <w:t xml:space="preserve"> how to</w:t>
      </w:r>
      <w:r w:rsidRPr="008050FE">
        <w:t xml:space="preserve"> calculat</w:t>
      </w:r>
      <w:r w:rsidR="00EC5C1D">
        <w:t>e</w:t>
      </w:r>
      <w:r w:rsidRPr="008050FE">
        <w:t xml:space="preserve"> commercial broadcasting taxes and </w:t>
      </w:r>
      <w:r w:rsidR="00EC5C1D">
        <w:t xml:space="preserve">how to </w:t>
      </w:r>
      <w:r w:rsidRPr="008050FE">
        <w:t>provid</w:t>
      </w:r>
      <w:r w:rsidR="00EC5C1D">
        <w:t>e</w:t>
      </w:r>
      <w:r w:rsidRPr="008050FE">
        <w:t xml:space="preserve"> an email address to update contact details</w:t>
      </w:r>
      <w:r w:rsidR="007D08DC" w:rsidRPr="008050FE">
        <w:t xml:space="preserve">. This information is </w:t>
      </w:r>
      <w:r w:rsidR="00AC146E" w:rsidRPr="008050FE">
        <w:t>included in this publication and can also be found</w:t>
      </w:r>
      <w:r w:rsidR="00B368AE" w:rsidRPr="008050FE">
        <w:t xml:space="preserve"> on the </w:t>
      </w:r>
      <w:hyperlink r:id="rId30" w:history="1">
        <w:r w:rsidR="00B368AE" w:rsidRPr="008050FE">
          <w:rPr>
            <w:rStyle w:val="Hyperlink"/>
          </w:rPr>
          <w:t>ACMA website</w:t>
        </w:r>
      </w:hyperlink>
      <w:r w:rsidR="00B368AE" w:rsidRPr="008050FE">
        <w:t xml:space="preserve">. </w:t>
      </w:r>
      <w:r w:rsidR="00191EB4" w:rsidRPr="008050FE">
        <w:t xml:space="preserve"> </w:t>
      </w:r>
    </w:p>
    <w:p w14:paraId="395F570E" w14:textId="3ECABCEE" w:rsidR="007D1FE7" w:rsidRPr="008050FE" w:rsidRDefault="00EC5C1D" w:rsidP="00AC146E">
      <w:pPr>
        <w:spacing w:after="80"/>
      </w:pPr>
      <w:r>
        <w:t>T</w:t>
      </w:r>
      <w:r w:rsidR="007D1FE7" w:rsidRPr="008050FE">
        <w:t xml:space="preserve">he ACMA will generally endeavour to provide a commercial broadcasting licensee with an estimate of commercial broadcasting tax at least one week before making an assessment. </w:t>
      </w:r>
      <w:r>
        <w:t xml:space="preserve">In addition, </w:t>
      </w:r>
      <w:r w:rsidR="00BA154B">
        <w:t xml:space="preserve">we </w:t>
      </w:r>
      <w:r w:rsidR="007D1FE7" w:rsidRPr="008050FE">
        <w:t>will also contact the licensee when it is observed that there is an unpaid debt.</w:t>
      </w:r>
      <w:r w:rsidRPr="00EC5C1D">
        <w:t xml:space="preserve"> </w:t>
      </w:r>
      <w:r w:rsidRPr="008050FE">
        <w:t>However, the</w:t>
      </w:r>
      <w:r>
        <w:t xml:space="preserve"> responsibility for making timely payments lies with commercial broadcasting licensees. We expect that </w:t>
      </w:r>
      <w:r w:rsidRPr="008050FE">
        <w:t xml:space="preserve">licensees </w:t>
      </w:r>
      <w:r>
        <w:t xml:space="preserve">will </w:t>
      </w:r>
      <w:r w:rsidRPr="008050FE">
        <w:t>contact the ACMA as soon as they become aware that payments of the commercial broadcasting taxes will not be made by the due date.</w:t>
      </w:r>
    </w:p>
    <w:p w14:paraId="199B78FC" w14:textId="12781A7E" w:rsidR="007D1FE7" w:rsidRPr="008050FE" w:rsidRDefault="00011D52" w:rsidP="00AC146E">
      <w:pPr>
        <w:pStyle w:val="Heading2"/>
      </w:pPr>
      <w:bookmarkStart w:id="41" w:name="_Toc128035355"/>
      <w:r>
        <w:t>L</w:t>
      </w:r>
      <w:r w:rsidR="007D1FE7" w:rsidRPr="008050FE">
        <w:t xml:space="preserve">ate </w:t>
      </w:r>
      <w:r w:rsidR="00B368AE" w:rsidRPr="008050FE">
        <w:t>p</w:t>
      </w:r>
      <w:r w:rsidR="007D1FE7" w:rsidRPr="008050FE">
        <w:t xml:space="preserve">ayment </w:t>
      </w:r>
      <w:r w:rsidR="00B368AE" w:rsidRPr="008050FE">
        <w:t>p</w:t>
      </w:r>
      <w:r w:rsidR="007D1FE7" w:rsidRPr="008050FE">
        <w:t>enalties</w:t>
      </w:r>
      <w:bookmarkEnd w:id="41"/>
    </w:p>
    <w:p w14:paraId="7C7D22E0" w14:textId="02BECCDB" w:rsidR="007D1FE7" w:rsidRPr="008050FE" w:rsidRDefault="00EC5C1D" w:rsidP="00F76239">
      <w:r>
        <w:t>S</w:t>
      </w:r>
      <w:r w:rsidR="007D1FE7" w:rsidRPr="008050FE">
        <w:t xml:space="preserve">ection 205AF of the </w:t>
      </w:r>
      <w:r w:rsidR="007D1FE7" w:rsidRPr="008050FE">
        <w:rPr>
          <w:i/>
          <w:iCs/>
        </w:rPr>
        <w:t>Broadcasting Services Act 1992</w:t>
      </w:r>
      <w:r>
        <w:rPr>
          <w:i/>
          <w:iCs/>
        </w:rPr>
        <w:t xml:space="preserve"> </w:t>
      </w:r>
      <w:r>
        <w:t>(BSA)</w:t>
      </w:r>
      <w:r w:rsidR="007D1FE7" w:rsidRPr="008050FE">
        <w:t xml:space="preserve"> </w:t>
      </w:r>
      <w:r>
        <w:t xml:space="preserve">automatically imposes </w:t>
      </w:r>
      <w:r w:rsidR="007D1FE7" w:rsidRPr="008050FE">
        <w:t xml:space="preserve">late payment penalties </w:t>
      </w:r>
      <w:r w:rsidR="00DB4D3A">
        <w:t>on unpaid amounts of commercial broadcasting ta</w:t>
      </w:r>
      <w:r w:rsidR="00E37363">
        <w:t>x</w:t>
      </w:r>
      <w:r w:rsidR="007D1FE7" w:rsidRPr="008050FE">
        <w:t xml:space="preserve"> for each day payment is late</w:t>
      </w:r>
      <w:r w:rsidR="00D63D4E">
        <w:t>, at a rate of 20</w:t>
      </w:r>
      <w:r w:rsidR="00BA154B">
        <w:t>%</w:t>
      </w:r>
      <w:r w:rsidR="00D63D4E">
        <w:t xml:space="preserve"> per year</w:t>
      </w:r>
      <w:r w:rsidR="007D1FE7" w:rsidRPr="008050FE">
        <w:t>.</w:t>
      </w:r>
    </w:p>
    <w:p w14:paraId="6BCF4FD4" w14:textId="66652EE5" w:rsidR="00D63D4E" w:rsidRDefault="00D63D4E" w:rsidP="00F76239">
      <w:r>
        <w:t xml:space="preserve">Late payment penalties </w:t>
      </w:r>
      <w:r w:rsidR="00E73F0D" w:rsidRPr="00E73F0D">
        <w:t>are calculated and applied daily. For example, if a commercial broadcasting licensee has a $100,000 commercial broadcasting tax assessment that remains unpaid following the payment due date</w:t>
      </w:r>
      <w:r w:rsidR="00BA154B">
        <w:t>, under</w:t>
      </w:r>
      <w:r w:rsidR="00E73F0D" w:rsidRPr="00E73F0D">
        <w:t xml:space="preserve"> section 205AF of the BSA, </w:t>
      </w:r>
      <w:r w:rsidR="00BA154B" w:rsidRPr="00E73F0D">
        <w:t>th</w:t>
      </w:r>
      <w:r w:rsidR="00BA154B">
        <w:t xml:space="preserve">at </w:t>
      </w:r>
      <w:r w:rsidR="00DB33F0">
        <w:t>licensee</w:t>
      </w:r>
      <w:r w:rsidR="00E73F0D" w:rsidRPr="00E73F0D">
        <w:t xml:space="preserve"> will have a late payment penalty of $55 imposed each</w:t>
      </w:r>
      <w:r w:rsidR="00E73F0D">
        <w:t xml:space="preserve"> day until the amount of </w:t>
      </w:r>
      <w:r w:rsidR="00BA154B">
        <w:t xml:space="preserve">tax </w:t>
      </w:r>
      <w:r w:rsidR="00E73F0D">
        <w:t>is paid.</w:t>
      </w:r>
      <w:r w:rsidR="00E73F0D">
        <w:rPr>
          <w:rStyle w:val="FootnoteReference"/>
        </w:rPr>
        <w:footnoteReference w:id="7"/>
      </w:r>
    </w:p>
    <w:p w14:paraId="5628D7B2" w14:textId="0C017ABB" w:rsidR="00011D52" w:rsidRPr="008050FE" w:rsidRDefault="00011D52" w:rsidP="00011D52">
      <w:pPr>
        <w:pStyle w:val="Heading2"/>
      </w:pPr>
      <w:bookmarkStart w:id="42" w:name="_Toc128035356"/>
      <w:r w:rsidRPr="008050FE">
        <w:t>Remi</w:t>
      </w:r>
      <w:r>
        <w:t>ttal</w:t>
      </w:r>
      <w:r w:rsidRPr="008050FE">
        <w:t xml:space="preserve"> of late payment penalties</w:t>
      </w:r>
      <w:bookmarkEnd w:id="42"/>
    </w:p>
    <w:p w14:paraId="67AFE894" w14:textId="0506D1F8" w:rsidR="007D1FE7" w:rsidRPr="008050FE" w:rsidRDefault="007D1FE7" w:rsidP="00F76239">
      <w:r w:rsidRPr="008050FE">
        <w:t xml:space="preserve">The ACMA may remit late payment penalties in part or in full. It is the ACMA’s general expectation that </w:t>
      </w:r>
      <w:r w:rsidR="00BA154B">
        <w:t xml:space="preserve">we </w:t>
      </w:r>
      <w:r w:rsidRPr="008050FE">
        <w:t xml:space="preserve">will not remit late payment penalties unless </w:t>
      </w:r>
      <w:r w:rsidR="00BA154B">
        <w:t>we are</w:t>
      </w:r>
      <w:r w:rsidRPr="008050FE">
        <w:t xml:space="preserve"> satisfied that the delayed payment of the tax assessment was due to circumstances outside of the control of the </w:t>
      </w:r>
      <w:r w:rsidR="009B2F2D">
        <w:t>commercial broadcasting licensee</w:t>
      </w:r>
      <w:r w:rsidRPr="008050FE">
        <w:t>.</w:t>
      </w:r>
    </w:p>
    <w:p w14:paraId="627A63AF" w14:textId="71B1D907" w:rsidR="007D1FE7" w:rsidRPr="008050FE" w:rsidRDefault="007D1FE7" w:rsidP="00F76239">
      <w:r w:rsidRPr="008050FE">
        <w:lastRenderedPageBreak/>
        <w:t xml:space="preserve">Licensees will be </w:t>
      </w:r>
      <w:r w:rsidR="00BA154B">
        <w:t>given</w:t>
      </w:r>
      <w:r w:rsidRPr="008050FE">
        <w:t xml:space="preserve"> an opportunity to </w:t>
      </w:r>
      <w:r w:rsidR="009B2F2D">
        <w:t xml:space="preserve">make a submission </w:t>
      </w:r>
      <w:r w:rsidRPr="008050FE">
        <w:t xml:space="preserve">to inform the ACMA’s consideration of </w:t>
      </w:r>
      <w:r w:rsidR="00277608">
        <w:t xml:space="preserve">whether </w:t>
      </w:r>
      <w:r w:rsidRPr="008050FE">
        <w:t>late payment penalties</w:t>
      </w:r>
      <w:r w:rsidR="00277608">
        <w:t xml:space="preserve"> should be remitted</w:t>
      </w:r>
      <w:r w:rsidRPr="008050FE">
        <w:t xml:space="preserve">. </w:t>
      </w:r>
    </w:p>
    <w:p w14:paraId="0C4F1C53" w14:textId="77777777" w:rsidR="007D1FE7" w:rsidRPr="008050FE" w:rsidRDefault="007D1FE7" w:rsidP="00B368AE">
      <w:pPr>
        <w:pStyle w:val="Heading2"/>
      </w:pPr>
      <w:bookmarkStart w:id="43" w:name="_Toc128035357"/>
      <w:r w:rsidRPr="008050FE">
        <w:t>Other actions</w:t>
      </w:r>
      <w:bookmarkEnd w:id="43"/>
    </w:p>
    <w:p w14:paraId="51FE5745" w14:textId="31576F88" w:rsidR="007D1FE7" w:rsidRPr="008050FE" w:rsidRDefault="007D1FE7" w:rsidP="00F76239">
      <w:pPr>
        <w:spacing w:after="80"/>
      </w:pPr>
      <w:r w:rsidRPr="008050FE">
        <w:t>Where a licensee does not pay its assessed commercial broadcasting tax, under section 205AD of the BSA the unpaid amount is a debt due to the ACMA on behalf of the Commonwealth. Similarly</w:t>
      </w:r>
      <w:r w:rsidR="008D2F5D" w:rsidRPr="008050FE">
        <w:t>,</w:t>
      </w:r>
      <w:r w:rsidRPr="008050FE">
        <w:t xml:space="preserve"> under subsection 205AF(5) of the BSA</w:t>
      </w:r>
      <w:r w:rsidR="008D2F5D" w:rsidRPr="008050FE">
        <w:t>,</w:t>
      </w:r>
      <w:r w:rsidRPr="008050FE">
        <w:t xml:space="preserve"> a late payment penalty is also a debt due to the ACMA on behalf of the Commonwealth. These debts may be recovered by the ACMA, on behalf of the Commonwealth, in:</w:t>
      </w:r>
    </w:p>
    <w:p w14:paraId="2566D7F9" w14:textId="77777777" w:rsidR="007D1FE7" w:rsidRPr="008050FE" w:rsidRDefault="007D1FE7" w:rsidP="00F76239">
      <w:pPr>
        <w:pStyle w:val="ListParagraph"/>
        <w:numPr>
          <w:ilvl w:val="0"/>
          <w:numId w:val="36"/>
        </w:numPr>
        <w:spacing w:after="80" w:line="254" w:lineRule="auto"/>
        <w:ind w:left="426" w:hanging="437"/>
        <w:contextualSpacing w:val="0"/>
        <w:rPr>
          <w:rFonts w:eastAsiaTheme="minorHAnsi" w:cs="Arial"/>
          <w:szCs w:val="22"/>
          <w:lang w:eastAsia="en-US"/>
        </w:rPr>
      </w:pPr>
      <w:r w:rsidRPr="008050FE">
        <w:rPr>
          <w:rFonts w:cs="Arial"/>
        </w:rPr>
        <w:t>the Federal Court; or</w:t>
      </w:r>
    </w:p>
    <w:p w14:paraId="75782021" w14:textId="77777777" w:rsidR="007D1FE7" w:rsidRPr="008050FE" w:rsidRDefault="007D1FE7" w:rsidP="00F76239">
      <w:pPr>
        <w:pStyle w:val="ListParagraph"/>
        <w:numPr>
          <w:ilvl w:val="0"/>
          <w:numId w:val="36"/>
        </w:numPr>
        <w:spacing w:after="80" w:line="254" w:lineRule="auto"/>
        <w:ind w:left="426" w:hanging="437"/>
        <w:contextualSpacing w:val="0"/>
        <w:rPr>
          <w:rFonts w:cs="Arial"/>
        </w:rPr>
      </w:pPr>
      <w:r w:rsidRPr="008050FE">
        <w:rPr>
          <w:rFonts w:cs="Arial"/>
        </w:rPr>
        <w:t>the Federal Circuit Court; or</w:t>
      </w:r>
    </w:p>
    <w:p w14:paraId="1C75866E" w14:textId="2D13566D" w:rsidR="007D1FE7" w:rsidRPr="008050FE" w:rsidRDefault="007D1FE7" w:rsidP="00F76239">
      <w:pPr>
        <w:pStyle w:val="ListParagraph"/>
        <w:numPr>
          <w:ilvl w:val="0"/>
          <w:numId w:val="36"/>
        </w:numPr>
        <w:spacing w:after="160" w:line="254" w:lineRule="auto"/>
        <w:ind w:left="426" w:hanging="437"/>
        <w:rPr>
          <w:rFonts w:cs="Arial"/>
        </w:rPr>
      </w:pPr>
      <w:r w:rsidRPr="008050FE">
        <w:rPr>
          <w:rFonts w:cs="Arial"/>
        </w:rPr>
        <w:t xml:space="preserve">a court of a </w:t>
      </w:r>
      <w:r w:rsidR="00F76239" w:rsidRPr="008050FE">
        <w:rPr>
          <w:rFonts w:cs="Arial"/>
        </w:rPr>
        <w:t>s</w:t>
      </w:r>
      <w:r w:rsidRPr="008050FE">
        <w:rPr>
          <w:rFonts w:cs="Arial"/>
        </w:rPr>
        <w:t xml:space="preserve">tate or </w:t>
      </w:r>
      <w:r w:rsidR="00F76239" w:rsidRPr="008050FE">
        <w:rPr>
          <w:rFonts w:cs="Arial"/>
        </w:rPr>
        <w:t>t</w:t>
      </w:r>
      <w:r w:rsidRPr="008050FE">
        <w:rPr>
          <w:rFonts w:cs="Arial"/>
        </w:rPr>
        <w:t>erritory that has jurisdiction in relation to the matter.</w:t>
      </w:r>
      <w:r w:rsidRPr="008050FE">
        <w:t xml:space="preserve"> </w:t>
      </w:r>
    </w:p>
    <w:p w14:paraId="10597BE1" w14:textId="7F0E1C40" w:rsidR="002078B5" w:rsidRDefault="002078B5" w:rsidP="002078B5">
      <w:pPr>
        <w:pStyle w:val="Heading1"/>
        <w:rPr>
          <w:rStyle w:val="ACMAHeading1Char"/>
          <w:b w:val="0"/>
          <w:sz w:val="53"/>
          <w:lang w:val="en-AU" w:eastAsia="en-AU"/>
        </w:rPr>
      </w:pPr>
      <w:bookmarkStart w:id="44" w:name="_Toc128035358"/>
      <w:r w:rsidRPr="008050FE">
        <w:rPr>
          <w:rStyle w:val="ACMAHeading1Char"/>
          <w:b w:val="0"/>
          <w:sz w:val="53"/>
          <w:lang w:val="en-AU" w:eastAsia="en-AU"/>
        </w:rPr>
        <w:lastRenderedPageBreak/>
        <w:t xml:space="preserve">Appendix </w:t>
      </w:r>
      <w:r w:rsidR="00AC146E" w:rsidRPr="008050FE">
        <w:rPr>
          <w:rStyle w:val="ACMAHeading1Char"/>
          <w:b w:val="0"/>
          <w:sz w:val="53"/>
          <w:lang w:val="en-AU" w:eastAsia="en-AU"/>
        </w:rPr>
        <w:t>B</w:t>
      </w:r>
      <w:bookmarkEnd w:id="33"/>
      <w:bookmarkEnd w:id="34"/>
      <w:bookmarkEnd w:id="35"/>
      <w:bookmarkEnd w:id="36"/>
      <w:bookmarkEnd w:id="37"/>
      <w:r w:rsidR="00F76239" w:rsidRPr="008050FE">
        <w:rPr>
          <w:rStyle w:val="ACMAHeading1Char"/>
          <w:b w:val="0"/>
          <w:sz w:val="53"/>
          <w:lang w:val="en-AU" w:eastAsia="en-AU"/>
        </w:rPr>
        <w:t xml:space="preserve">: </w:t>
      </w:r>
      <w:r w:rsidR="00D347FF" w:rsidRPr="008050FE">
        <w:rPr>
          <w:rStyle w:val="ACMAHeading1Char"/>
          <w:b w:val="0"/>
          <w:sz w:val="53"/>
          <w:lang w:val="en-AU" w:eastAsia="en-AU"/>
        </w:rPr>
        <w:t xml:space="preserve">Updated </w:t>
      </w:r>
      <w:r w:rsidR="00962F15" w:rsidRPr="008050FE">
        <w:rPr>
          <w:rStyle w:val="ACMAHeading1Char"/>
          <w:b w:val="0"/>
          <w:sz w:val="53"/>
          <w:lang w:val="en-AU" w:eastAsia="en-AU"/>
        </w:rPr>
        <w:t>$/kHz tables</w:t>
      </w:r>
      <w:r w:rsidR="000740FD" w:rsidRPr="008050FE">
        <w:rPr>
          <w:rStyle w:val="ACMAHeading1Char"/>
          <w:b w:val="0"/>
          <w:sz w:val="53"/>
          <w:lang w:val="en-AU" w:eastAsia="en-AU"/>
        </w:rPr>
        <w:t xml:space="preserve"> and individual transmitter caps</w:t>
      </w:r>
      <w:bookmarkEnd w:id="44"/>
    </w:p>
    <w:p w14:paraId="5B5EB61D" w14:textId="3064C4A1" w:rsidR="00904EE3" w:rsidRPr="00A209C3" w:rsidRDefault="00904EE3" w:rsidP="00A209C3">
      <w:r>
        <w:t xml:space="preserve">This </w:t>
      </w:r>
      <w:r w:rsidR="00097A47">
        <w:t>a</w:t>
      </w:r>
      <w:r>
        <w:t xml:space="preserve">ppendix provides an overview of the </w:t>
      </w:r>
      <w:r w:rsidRPr="008050FE">
        <w:t xml:space="preserve">$/kHz rates </w:t>
      </w:r>
      <w:r w:rsidR="006A395E">
        <w:t xml:space="preserve">and individual transmitter amount caps </w:t>
      </w:r>
      <w:r>
        <w:t>from</w:t>
      </w:r>
      <w:r w:rsidRPr="008050FE">
        <w:t xml:space="preserve"> 2017–18</w:t>
      </w:r>
      <w:r>
        <w:t xml:space="preserve"> to 202</w:t>
      </w:r>
      <w:r w:rsidR="00E73EFB">
        <w:t>3</w:t>
      </w:r>
      <w:r w:rsidR="00E0373C" w:rsidRPr="008050FE">
        <w:t>–</w:t>
      </w:r>
      <w:r>
        <w:t>2</w:t>
      </w:r>
      <w:r w:rsidR="00E73EFB">
        <w:t>4</w:t>
      </w:r>
      <w:r w:rsidR="006A395E">
        <w:t>.</w:t>
      </w:r>
    </w:p>
    <w:p w14:paraId="55FCB5B8" w14:textId="321ACAB6" w:rsidR="004175E4" w:rsidRPr="008050FE" w:rsidRDefault="004175E4" w:rsidP="004175E4">
      <w:pPr>
        <w:pStyle w:val="Heading2"/>
      </w:pPr>
      <w:bookmarkStart w:id="45" w:name="_Toc128035359"/>
      <w:r w:rsidRPr="008050FE">
        <w:t>1. $/kHz tables</w:t>
      </w:r>
      <w:bookmarkEnd w:id="45"/>
    </w:p>
    <w:p w14:paraId="118925BE" w14:textId="47DDDF42" w:rsidR="00A252DE" w:rsidRPr="008050FE" w:rsidRDefault="00D347FF" w:rsidP="003B0DE4">
      <w:r w:rsidRPr="008050FE">
        <w:t xml:space="preserve">The $/kHz </w:t>
      </w:r>
      <w:r w:rsidR="00441B13" w:rsidRPr="008050FE">
        <w:t xml:space="preserve">rates </w:t>
      </w:r>
      <w:r w:rsidRPr="008050FE">
        <w:t>for</w:t>
      </w:r>
      <w:r w:rsidR="0040240F" w:rsidRPr="008050FE">
        <w:t xml:space="preserve"> 2017</w:t>
      </w:r>
      <w:r w:rsidR="007C7232" w:rsidRPr="008050FE">
        <w:t>–</w:t>
      </w:r>
      <w:r w:rsidR="0040240F" w:rsidRPr="008050FE">
        <w:t xml:space="preserve">18 </w:t>
      </w:r>
      <w:proofErr w:type="gramStart"/>
      <w:r w:rsidR="00441B13" w:rsidRPr="008050FE">
        <w:t>were</w:t>
      </w:r>
      <w:proofErr w:type="gramEnd"/>
      <w:r w:rsidR="00441B13" w:rsidRPr="008050FE">
        <w:t xml:space="preserve"> </w:t>
      </w:r>
      <w:r w:rsidR="0040240F" w:rsidRPr="008050FE">
        <w:t>outlined in</w:t>
      </w:r>
      <w:r w:rsidR="001F3575" w:rsidRPr="008050FE">
        <w:t xml:space="preserve"> section </w:t>
      </w:r>
      <w:r w:rsidR="00DA33BF" w:rsidRPr="008050FE">
        <w:t>6(5) of</w:t>
      </w:r>
      <w:r w:rsidR="0040240F" w:rsidRPr="008050FE">
        <w:t xml:space="preserve"> the</w:t>
      </w:r>
      <w:r w:rsidR="008044CF" w:rsidRPr="008050FE">
        <w:t xml:space="preserve"> Tax Determination.</w:t>
      </w:r>
      <w:r w:rsidR="0040240F" w:rsidRPr="008050FE">
        <w:t xml:space="preserve"> </w:t>
      </w:r>
      <w:r w:rsidR="00DA33BF" w:rsidRPr="008050FE">
        <w:t>In a different format</w:t>
      </w:r>
      <w:r w:rsidR="00441B13" w:rsidRPr="008050FE">
        <w:t>, the $/kHz rates for 2017</w:t>
      </w:r>
      <w:r w:rsidR="008044CF" w:rsidRPr="008050FE">
        <w:t>–</w:t>
      </w:r>
      <w:r w:rsidR="00441B13" w:rsidRPr="008050FE">
        <w:t>18 are outlined below.</w:t>
      </w:r>
    </w:p>
    <w:p w14:paraId="5F6FBDAF" w14:textId="25CAD559" w:rsidR="00A252DE" w:rsidRPr="008050FE" w:rsidRDefault="004175E4" w:rsidP="000D58CC">
      <w:pPr>
        <w:pStyle w:val="ACMATableHeader"/>
      </w:pPr>
      <w:r w:rsidRPr="008050FE">
        <w:t>$/kHz in 2017</w:t>
      </w:r>
      <w:r w:rsidR="00012D42" w:rsidRPr="008050FE">
        <w:t>–</w:t>
      </w:r>
      <w:r w:rsidRPr="008050FE">
        <w:t>18</w:t>
      </w:r>
    </w:p>
    <w:tbl>
      <w:tblPr>
        <w:tblW w:w="850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555"/>
        <w:gridCol w:w="1555"/>
        <w:gridCol w:w="1555"/>
        <w:gridCol w:w="1556"/>
      </w:tblGrid>
      <w:tr w:rsidR="00A252DE" w:rsidRPr="008050FE" w14:paraId="62ED2223" w14:textId="77777777" w:rsidTr="00B36F6D">
        <w:trPr>
          <w:tblHeader/>
        </w:trPr>
        <w:tc>
          <w:tcPr>
            <w:tcW w:w="2284" w:type="dxa"/>
            <w:vMerge w:val="restart"/>
            <w:shd w:val="clear" w:color="auto" w:fill="404040" w:themeFill="text1" w:themeFillTint="BF"/>
            <w:vAlign w:val="center"/>
          </w:tcPr>
          <w:p w14:paraId="5CCCC75A" w14:textId="77777777" w:rsidR="00A252DE" w:rsidRPr="008050FE" w:rsidRDefault="00A252DE" w:rsidP="00B36F6D">
            <w:pPr>
              <w:pStyle w:val="TableHeading"/>
              <w:rPr>
                <w:color w:val="FFFFFF" w:themeColor="background1"/>
              </w:rPr>
            </w:pPr>
            <w:r w:rsidRPr="008050FE">
              <w:rPr>
                <w:color w:val="FFFFFF" w:themeColor="background1"/>
              </w:rPr>
              <w:t>Spectrum band</w:t>
            </w:r>
          </w:p>
        </w:tc>
        <w:tc>
          <w:tcPr>
            <w:tcW w:w="6221" w:type="dxa"/>
            <w:gridSpan w:val="4"/>
            <w:shd w:val="clear" w:color="auto" w:fill="404040" w:themeFill="text1" w:themeFillTint="BF"/>
            <w:vAlign w:val="center"/>
          </w:tcPr>
          <w:p w14:paraId="3708AD4D" w14:textId="77777777" w:rsidR="00A252DE" w:rsidRPr="008050FE" w:rsidRDefault="00A252DE" w:rsidP="003B0DE4">
            <w:pPr>
              <w:pStyle w:val="TableHeading"/>
              <w:jc w:val="center"/>
              <w:rPr>
                <w:color w:val="FFFFFF" w:themeColor="background1"/>
              </w:rPr>
            </w:pPr>
            <w:r w:rsidRPr="008050FE">
              <w:rPr>
                <w:color w:val="FFFFFF" w:themeColor="background1"/>
              </w:rPr>
              <w:t>Geographic location</w:t>
            </w:r>
          </w:p>
        </w:tc>
      </w:tr>
      <w:tr w:rsidR="00A252DE" w:rsidRPr="008050FE" w14:paraId="459BC192" w14:textId="77777777" w:rsidTr="006A395E">
        <w:trPr>
          <w:tblHeader/>
        </w:trPr>
        <w:tc>
          <w:tcPr>
            <w:tcW w:w="2284" w:type="dxa"/>
            <w:vMerge/>
            <w:shd w:val="clear" w:color="auto" w:fill="404040" w:themeFill="text1" w:themeFillTint="BF"/>
            <w:vAlign w:val="center"/>
          </w:tcPr>
          <w:p w14:paraId="3E437746" w14:textId="77777777" w:rsidR="00A252DE" w:rsidRPr="008050FE" w:rsidRDefault="00A252DE" w:rsidP="00B36F6D">
            <w:pPr>
              <w:pStyle w:val="TableHeading"/>
              <w:rPr>
                <w:color w:val="FFFFFF" w:themeColor="background1"/>
              </w:rPr>
            </w:pPr>
          </w:p>
        </w:tc>
        <w:tc>
          <w:tcPr>
            <w:tcW w:w="1555" w:type="dxa"/>
            <w:shd w:val="clear" w:color="auto" w:fill="808080" w:themeFill="background1" w:themeFillShade="80"/>
            <w:vAlign w:val="center"/>
          </w:tcPr>
          <w:p w14:paraId="3D439B1C" w14:textId="77777777" w:rsidR="00A252DE" w:rsidRPr="008050FE" w:rsidRDefault="00A252DE" w:rsidP="002E68CC">
            <w:pPr>
              <w:pStyle w:val="TableHeading"/>
              <w:jc w:val="right"/>
              <w:rPr>
                <w:color w:val="FFFFFF" w:themeColor="background1"/>
              </w:rPr>
            </w:pPr>
            <w:r w:rsidRPr="008050FE">
              <w:rPr>
                <w:color w:val="FFFFFF" w:themeColor="background1"/>
              </w:rPr>
              <w:t xml:space="preserve">High </w:t>
            </w:r>
            <w:r w:rsidRPr="008050FE">
              <w:rPr>
                <w:color w:val="FFFFFF" w:themeColor="background1"/>
              </w:rPr>
              <w:br/>
              <w:t>density</w:t>
            </w:r>
          </w:p>
        </w:tc>
        <w:tc>
          <w:tcPr>
            <w:tcW w:w="1555" w:type="dxa"/>
            <w:shd w:val="clear" w:color="auto" w:fill="808080" w:themeFill="background1" w:themeFillShade="80"/>
            <w:vAlign w:val="center"/>
          </w:tcPr>
          <w:p w14:paraId="65A2637A" w14:textId="77777777" w:rsidR="00A252DE" w:rsidRPr="008050FE" w:rsidRDefault="00A252DE" w:rsidP="002E68CC">
            <w:pPr>
              <w:pStyle w:val="TableHeading"/>
              <w:jc w:val="right"/>
              <w:rPr>
                <w:color w:val="FFFFFF" w:themeColor="background1"/>
              </w:rPr>
            </w:pPr>
            <w:r w:rsidRPr="008050FE">
              <w:rPr>
                <w:color w:val="FFFFFF" w:themeColor="background1"/>
              </w:rPr>
              <w:t>Medium density</w:t>
            </w:r>
          </w:p>
        </w:tc>
        <w:tc>
          <w:tcPr>
            <w:tcW w:w="1555" w:type="dxa"/>
            <w:shd w:val="clear" w:color="auto" w:fill="808080" w:themeFill="background1" w:themeFillShade="80"/>
            <w:vAlign w:val="center"/>
          </w:tcPr>
          <w:p w14:paraId="21CF2526" w14:textId="77777777" w:rsidR="00A252DE" w:rsidRPr="008050FE" w:rsidRDefault="00A252DE" w:rsidP="002E68CC">
            <w:pPr>
              <w:pStyle w:val="TableHeading"/>
              <w:jc w:val="right"/>
              <w:rPr>
                <w:color w:val="FFFFFF" w:themeColor="background1"/>
              </w:rPr>
            </w:pPr>
            <w:r w:rsidRPr="008050FE">
              <w:rPr>
                <w:color w:val="FFFFFF" w:themeColor="background1"/>
              </w:rPr>
              <w:t xml:space="preserve">Low </w:t>
            </w:r>
            <w:r w:rsidRPr="008050FE">
              <w:rPr>
                <w:color w:val="FFFFFF" w:themeColor="background1"/>
              </w:rPr>
              <w:br/>
              <w:t>density</w:t>
            </w:r>
          </w:p>
        </w:tc>
        <w:tc>
          <w:tcPr>
            <w:tcW w:w="1556" w:type="dxa"/>
            <w:shd w:val="clear" w:color="auto" w:fill="808080" w:themeFill="background1" w:themeFillShade="80"/>
            <w:vAlign w:val="center"/>
          </w:tcPr>
          <w:p w14:paraId="22D0F6E0" w14:textId="77777777" w:rsidR="00A252DE" w:rsidRPr="008050FE" w:rsidRDefault="00A252DE" w:rsidP="002E68CC">
            <w:pPr>
              <w:pStyle w:val="TableHeading"/>
              <w:jc w:val="right"/>
              <w:rPr>
                <w:color w:val="FFFFFF" w:themeColor="background1"/>
              </w:rPr>
            </w:pPr>
            <w:r w:rsidRPr="008050FE">
              <w:rPr>
                <w:color w:val="FFFFFF" w:themeColor="background1"/>
              </w:rPr>
              <w:t>Remote density</w:t>
            </w:r>
          </w:p>
        </w:tc>
      </w:tr>
      <w:tr w:rsidR="006B054E" w:rsidRPr="008050FE" w14:paraId="5ED4CEDC" w14:textId="77777777" w:rsidTr="00B36F6D">
        <w:trPr>
          <w:tblHeader/>
        </w:trPr>
        <w:tc>
          <w:tcPr>
            <w:tcW w:w="2284" w:type="dxa"/>
            <w:vAlign w:val="center"/>
          </w:tcPr>
          <w:p w14:paraId="035DE1D9" w14:textId="77777777" w:rsidR="006B054E" w:rsidRPr="008050FE" w:rsidRDefault="006B054E" w:rsidP="006B054E">
            <w:pPr>
              <w:pStyle w:val="TableBody"/>
              <w:keepNext/>
              <w:keepLines/>
              <w:rPr>
                <w:rFonts w:cs="Arial"/>
              </w:rPr>
            </w:pPr>
            <w:r w:rsidRPr="008050FE">
              <w:rPr>
                <w:rFonts w:cs="Arial"/>
              </w:rPr>
              <w:t>AM band</w:t>
            </w:r>
          </w:p>
        </w:tc>
        <w:tc>
          <w:tcPr>
            <w:tcW w:w="1555" w:type="dxa"/>
          </w:tcPr>
          <w:p w14:paraId="43ADF336" w14:textId="2F33CFC5" w:rsidR="006B054E" w:rsidRPr="008050FE" w:rsidRDefault="006B054E" w:rsidP="002E68CC">
            <w:pPr>
              <w:keepNext/>
              <w:keepLines/>
              <w:spacing w:after="0"/>
              <w:jc w:val="right"/>
              <w:rPr>
                <w:rFonts w:cs="Arial"/>
                <w:szCs w:val="20"/>
              </w:rPr>
            </w:pPr>
            <w:r w:rsidRPr="008050FE">
              <w:t>20.2667</w:t>
            </w:r>
          </w:p>
        </w:tc>
        <w:tc>
          <w:tcPr>
            <w:tcW w:w="1555" w:type="dxa"/>
          </w:tcPr>
          <w:p w14:paraId="03582CFF" w14:textId="0263A53E" w:rsidR="006B054E" w:rsidRPr="008050FE" w:rsidRDefault="006B054E" w:rsidP="002E68CC">
            <w:pPr>
              <w:keepNext/>
              <w:keepLines/>
              <w:spacing w:after="0"/>
              <w:jc w:val="right"/>
              <w:rPr>
                <w:rFonts w:cs="Arial"/>
                <w:szCs w:val="20"/>
              </w:rPr>
            </w:pPr>
            <w:r w:rsidRPr="008050FE">
              <w:t>9.2741</w:t>
            </w:r>
          </w:p>
        </w:tc>
        <w:tc>
          <w:tcPr>
            <w:tcW w:w="1555" w:type="dxa"/>
          </w:tcPr>
          <w:p w14:paraId="68C2E5F6" w14:textId="443E487B" w:rsidR="006B054E" w:rsidRPr="008050FE" w:rsidRDefault="006B054E" w:rsidP="002E68CC">
            <w:pPr>
              <w:keepNext/>
              <w:keepLines/>
              <w:spacing w:after="0"/>
              <w:jc w:val="right"/>
              <w:rPr>
                <w:rFonts w:cs="Arial"/>
                <w:szCs w:val="20"/>
              </w:rPr>
            </w:pPr>
            <w:r w:rsidRPr="008050FE">
              <w:t>0.2079</w:t>
            </w:r>
          </w:p>
        </w:tc>
        <w:tc>
          <w:tcPr>
            <w:tcW w:w="1556" w:type="dxa"/>
          </w:tcPr>
          <w:p w14:paraId="17FCF878" w14:textId="6336AB19" w:rsidR="006B054E" w:rsidRPr="008050FE" w:rsidRDefault="006B054E" w:rsidP="002E68CC">
            <w:pPr>
              <w:keepNext/>
              <w:keepLines/>
              <w:spacing w:after="0"/>
              <w:jc w:val="right"/>
              <w:rPr>
                <w:rFonts w:cs="Arial"/>
                <w:szCs w:val="20"/>
              </w:rPr>
            </w:pPr>
            <w:r w:rsidRPr="008050FE">
              <w:t>0.0000</w:t>
            </w:r>
          </w:p>
        </w:tc>
      </w:tr>
      <w:tr w:rsidR="006B054E" w:rsidRPr="008050FE" w14:paraId="15212938" w14:textId="77777777" w:rsidTr="00B36F6D">
        <w:trPr>
          <w:tblHeader/>
        </w:trPr>
        <w:tc>
          <w:tcPr>
            <w:tcW w:w="2284" w:type="dxa"/>
            <w:vAlign w:val="center"/>
          </w:tcPr>
          <w:p w14:paraId="2510C1C3" w14:textId="77777777" w:rsidR="006B054E" w:rsidRPr="008050FE" w:rsidRDefault="006B054E" w:rsidP="006B054E">
            <w:pPr>
              <w:pStyle w:val="TableBody"/>
              <w:keepNext/>
              <w:keepLines/>
              <w:rPr>
                <w:rFonts w:cs="Arial"/>
              </w:rPr>
            </w:pPr>
            <w:r w:rsidRPr="008050FE">
              <w:rPr>
                <w:rFonts w:cs="Arial"/>
              </w:rPr>
              <w:t>FM band</w:t>
            </w:r>
          </w:p>
        </w:tc>
        <w:tc>
          <w:tcPr>
            <w:tcW w:w="1555" w:type="dxa"/>
          </w:tcPr>
          <w:p w14:paraId="0EE628A4" w14:textId="41A45FDC" w:rsidR="006B054E" w:rsidRPr="008050FE" w:rsidRDefault="006B054E" w:rsidP="002E68CC">
            <w:pPr>
              <w:keepNext/>
              <w:keepLines/>
              <w:spacing w:after="0"/>
              <w:jc w:val="right"/>
              <w:rPr>
                <w:rFonts w:cs="Arial"/>
                <w:szCs w:val="20"/>
              </w:rPr>
            </w:pPr>
            <w:r w:rsidRPr="008050FE">
              <w:t>20.2667</w:t>
            </w:r>
          </w:p>
        </w:tc>
        <w:tc>
          <w:tcPr>
            <w:tcW w:w="1555" w:type="dxa"/>
          </w:tcPr>
          <w:p w14:paraId="2EB1C40A" w14:textId="0AFE45EC" w:rsidR="006B054E" w:rsidRPr="008050FE" w:rsidRDefault="006B054E" w:rsidP="002E68CC">
            <w:pPr>
              <w:keepNext/>
              <w:keepLines/>
              <w:spacing w:after="0"/>
              <w:jc w:val="right"/>
              <w:rPr>
                <w:rFonts w:cs="Arial"/>
                <w:szCs w:val="20"/>
              </w:rPr>
            </w:pPr>
            <w:r w:rsidRPr="008050FE">
              <w:t>9.2741</w:t>
            </w:r>
          </w:p>
        </w:tc>
        <w:tc>
          <w:tcPr>
            <w:tcW w:w="1555" w:type="dxa"/>
          </w:tcPr>
          <w:p w14:paraId="74BA90C4" w14:textId="762186B4" w:rsidR="006B054E" w:rsidRPr="008050FE" w:rsidRDefault="006B054E" w:rsidP="002E68CC">
            <w:pPr>
              <w:keepNext/>
              <w:keepLines/>
              <w:spacing w:after="0"/>
              <w:jc w:val="right"/>
              <w:rPr>
                <w:rFonts w:cs="Arial"/>
                <w:szCs w:val="20"/>
              </w:rPr>
            </w:pPr>
            <w:r w:rsidRPr="008050FE">
              <w:t>0.2079</w:t>
            </w:r>
          </w:p>
        </w:tc>
        <w:tc>
          <w:tcPr>
            <w:tcW w:w="1556" w:type="dxa"/>
          </w:tcPr>
          <w:p w14:paraId="3450A6F1" w14:textId="634C539D" w:rsidR="006B054E" w:rsidRPr="008050FE" w:rsidRDefault="006B054E" w:rsidP="002E68CC">
            <w:pPr>
              <w:keepNext/>
              <w:keepLines/>
              <w:spacing w:after="0"/>
              <w:jc w:val="right"/>
              <w:rPr>
                <w:rFonts w:cs="Arial"/>
                <w:szCs w:val="20"/>
              </w:rPr>
            </w:pPr>
            <w:r w:rsidRPr="008050FE">
              <w:t>0.0000</w:t>
            </w:r>
          </w:p>
        </w:tc>
      </w:tr>
      <w:tr w:rsidR="006B054E" w:rsidRPr="008050FE" w14:paraId="3AEDD4F0" w14:textId="77777777" w:rsidTr="00B36F6D">
        <w:trPr>
          <w:tblHeader/>
        </w:trPr>
        <w:tc>
          <w:tcPr>
            <w:tcW w:w="2284" w:type="dxa"/>
            <w:vAlign w:val="center"/>
          </w:tcPr>
          <w:p w14:paraId="34370FA1" w14:textId="77777777" w:rsidR="006B054E" w:rsidRPr="008050FE" w:rsidRDefault="006B054E" w:rsidP="006B054E">
            <w:pPr>
              <w:pStyle w:val="TableBody"/>
              <w:rPr>
                <w:rFonts w:cs="Arial"/>
              </w:rPr>
            </w:pPr>
            <w:r w:rsidRPr="008050FE">
              <w:rPr>
                <w:rFonts w:cs="Arial"/>
              </w:rPr>
              <w:t>VHF band</w:t>
            </w:r>
          </w:p>
        </w:tc>
        <w:tc>
          <w:tcPr>
            <w:tcW w:w="1555" w:type="dxa"/>
          </w:tcPr>
          <w:p w14:paraId="3F5F5580" w14:textId="1EEFBEF9" w:rsidR="006B054E" w:rsidRPr="008050FE" w:rsidRDefault="006B054E" w:rsidP="002E68CC">
            <w:pPr>
              <w:spacing w:after="0"/>
              <w:jc w:val="right"/>
              <w:rPr>
                <w:rFonts w:cs="Arial"/>
                <w:szCs w:val="20"/>
              </w:rPr>
            </w:pPr>
            <w:r w:rsidRPr="008050FE">
              <w:t>26.6588</w:t>
            </w:r>
          </w:p>
        </w:tc>
        <w:tc>
          <w:tcPr>
            <w:tcW w:w="1555" w:type="dxa"/>
          </w:tcPr>
          <w:p w14:paraId="475FEA50" w14:textId="796903C8" w:rsidR="006B054E" w:rsidRPr="008050FE" w:rsidRDefault="006B054E" w:rsidP="002E68CC">
            <w:pPr>
              <w:spacing w:after="0"/>
              <w:jc w:val="right"/>
              <w:rPr>
                <w:rFonts w:cs="Arial"/>
                <w:szCs w:val="20"/>
              </w:rPr>
            </w:pPr>
            <w:r w:rsidRPr="008050FE">
              <w:t>13.1579</w:t>
            </w:r>
          </w:p>
        </w:tc>
        <w:tc>
          <w:tcPr>
            <w:tcW w:w="1555" w:type="dxa"/>
          </w:tcPr>
          <w:p w14:paraId="45ACDE99" w14:textId="722D3DB3" w:rsidR="006B054E" w:rsidRPr="008050FE" w:rsidRDefault="006B054E" w:rsidP="002E68CC">
            <w:pPr>
              <w:spacing w:after="0"/>
              <w:jc w:val="right"/>
              <w:rPr>
                <w:rFonts w:cs="Arial"/>
                <w:szCs w:val="20"/>
              </w:rPr>
            </w:pPr>
            <w:r w:rsidRPr="008050FE">
              <w:t>0.2417</w:t>
            </w:r>
          </w:p>
        </w:tc>
        <w:tc>
          <w:tcPr>
            <w:tcW w:w="1556" w:type="dxa"/>
          </w:tcPr>
          <w:p w14:paraId="13E45DC4" w14:textId="70985350" w:rsidR="006B054E" w:rsidRPr="008050FE" w:rsidRDefault="006B054E" w:rsidP="002E68CC">
            <w:pPr>
              <w:spacing w:after="0"/>
              <w:jc w:val="right"/>
              <w:rPr>
                <w:rFonts w:cs="Arial"/>
                <w:szCs w:val="20"/>
              </w:rPr>
            </w:pPr>
            <w:r w:rsidRPr="008050FE">
              <w:t>0.0000</w:t>
            </w:r>
          </w:p>
        </w:tc>
      </w:tr>
      <w:tr w:rsidR="006B054E" w:rsidRPr="008050FE" w14:paraId="33A54E56" w14:textId="77777777" w:rsidTr="00B36F6D">
        <w:trPr>
          <w:tblHeader/>
        </w:trPr>
        <w:tc>
          <w:tcPr>
            <w:tcW w:w="2284" w:type="dxa"/>
            <w:vAlign w:val="center"/>
          </w:tcPr>
          <w:p w14:paraId="510EBF85" w14:textId="77777777" w:rsidR="006B054E" w:rsidRPr="008050FE" w:rsidRDefault="006B054E" w:rsidP="006B054E">
            <w:pPr>
              <w:pStyle w:val="TableBody"/>
              <w:rPr>
                <w:rFonts w:cs="Arial"/>
              </w:rPr>
            </w:pPr>
            <w:r w:rsidRPr="008050FE">
              <w:rPr>
                <w:rFonts w:cs="Arial"/>
              </w:rPr>
              <w:t>UHF band</w:t>
            </w:r>
          </w:p>
        </w:tc>
        <w:tc>
          <w:tcPr>
            <w:tcW w:w="1555" w:type="dxa"/>
          </w:tcPr>
          <w:p w14:paraId="3DD64455" w14:textId="711AC7B9" w:rsidR="006B054E" w:rsidRPr="008050FE" w:rsidRDefault="006B054E" w:rsidP="002E68CC">
            <w:pPr>
              <w:spacing w:after="0"/>
              <w:jc w:val="right"/>
              <w:rPr>
                <w:rFonts w:cs="Arial"/>
                <w:szCs w:val="20"/>
              </w:rPr>
            </w:pPr>
            <w:r w:rsidRPr="008050FE">
              <w:t>26.6588</w:t>
            </w:r>
          </w:p>
        </w:tc>
        <w:tc>
          <w:tcPr>
            <w:tcW w:w="1555" w:type="dxa"/>
          </w:tcPr>
          <w:p w14:paraId="600843BF" w14:textId="0E3B39E5" w:rsidR="006B054E" w:rsidRPr="008050FE" w:rsidRDefault="006B054E" w:rsidP="002E68CC">
            <w:pPr>
              <w:spacing w:after="0"/>
              <w:jc w:val="right"/>
              <w:rPr>
                <w:rFonts w:cs="Arial"/>
                <w:szCs w:val="20"/>
              </w:rPr>
            </w:pPr>
            <w:r w:rsidRPr="008050FE">
              <w:t>13.1579</w:t>
            </w:r>
          </w:p>
        </w:tc>
        <w:tc>
          <w:tcPr>
            <w:tcW w:w="1555" w:type="dxa"/>
          </w:tcPr>
          <w:p w14:paraId="381BF28B" w14:textId="63B237EB" w:rsidR="006B054E" w:rsidRPr="008050FE" w:rsidRDefault="006B054E" w:rsidP="002E68CC">
            <w:pPr>
              <w:spacing w:after="0"/>
              <w:jc w:val="right"/>
              <w:rPr>
                <w:rFonts w:cs="Arial"/>
                <w:szCs w:val="20"/>
              </w:rPr>
            </w:pPr>
            <w:r w:rsidRPr="008050FE">
              <w:t>0.2417</w:t>
            </w:r>
          </w:p>
        </w:tc>
        <w:tc>
          <w:tcPr>
            <w:tcW w:w="1556" w:type="dxa"/>
          </w:tcPr>
          <w:p w14:paraId="23349783" w14:textId="043F7B43" w:rsidR="006B054E" w:rsidRPr="008050FE" w:rsidRDefault="006B054E" w:rsidP="002E68CC">
            <w:pPr>
              <w:spacing w:after="0"/>
              <w:jc w:val="right"/>
              <w:rPr>
                <w:rFonts w:cs="Arial"/>
                <w:szCs w:val="20"/>
              </w:rPr>
            </w:pPr>
            <w:r w:rsidRPr="008050FE">
              <w:t>0.0000</w:t>
            </w:r>
          </w:p>
        </w:tc>
      </w:tr>
    </w:tbl>
    <w:p w14:paraId="20F483C4" w14:textId="26FA6640" w:rsidR="00A252DE" w:rsidRPr="008050FE" w:rsidRDefault="00A252DE" w:rsidP="00A61B2E">
      <w:pPr>
        <w:pStyle w:val="ACMASpaceaftertable"/>
        <w:spacing w:after="0"/>
      </w:pPr>
    </w:p>
    <w:p w14:paraId="6F31702D" w14:textId="58747727" w:rsidR="006B054E" w:rsidRPr="008050FE" w:rsidRDefault="006B054E" w:rsidP="006B054E">
      <w:r w:rsidRPr="008050FE">
        <w:t>The inde</w:t>
      </w:r>
      <w:r w:rsidR="0040240F" w:rsidRPr="008050FE">
        <w:t>xation factor applied on 1 July 2018 was 1.9</w:t>
      </w:r>
      <w:r w:rsidR="00F63D6B" w:rsidRPr="008050FE">
        <w:t>%</w:t>
      </w:r>
      <w:r w:rsidR="001F3575" w:rsidRPr="008050FE">
        <w:t xml:space="preserve">, </w:t>
      </w:r>
      <w:r w:rsidR="004822E8">
        <w:t>resulting in</w:t>
      </w:r>
      <w:r w:rsidR="001F3575" w:rsidRPr="008050FE">
        <w:t xml:space="preserve"> the following $/kHz rates for 2018</w:t>
      </w:r>
      <w:r w:rsidR="00A042C5" w:rsidRPr="008050FE">
        <w:t>–</w:t>
      </w:r>
      <w:r w:rsidR="001F3575" w:rsidRPr="008050FE">
        <w:t>19</w:t>
      </w:r>
      <w:r w:rsidR="00441B13" w:rsidRPr="008050FE">
        <w:t xml:space="preserve"> outlined below</w:t>
      </w:r>
      <w:r w:rsidR="001F3575" w:rsidRPr="008050FE">
        <w:t>.</w:t>
      </w:r>
    </w:p>
    <w:p w14:paraId="51F9D7C3" w14:textId="2CEAE648" w:rsidR="006B054E" w:rsidRPr="008050FE" w:rsidRDefault="006B054E" w:rsidP="000D58CC">
      <w:pPr>
        <w:pStyle w:val="ACMATableHeader"/>
      </w:pPr>
      <w:r w:rsidRPr="008050FE">
        <w:t>$/kHz in 2018</w:t>
      </w:r>
      <w:r w:rsidR="008044CF" w:rsidRPr="008050FE">
        <w:t>–</w:t>
      </w:r>
      <w:r w:rsidRPr="008050FE">
        <w:t>19</w:t>
      </w:r>
    </w:p>
    <w:tbl>
      <w:tblPr>
        <w:tblW w:w="850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555"/>
        <w:gridCol w:w="1555"/>
        <w:gridCol w:w="1555"/>
        <w:gridCol w:w="1556"/>
      </w:tblGrid>
      <w:tr w:rsidR="006B054E" w:rsidRPr="008050FE" w14:paraId="43BDDD1C" w14:textId="77777777" w:rsidTr="00B36F6D">
        <w:trPr>
          <w:tblHeader/>
        </w:trPr>
        <w:tc>
          <w:tcPr>
            <w:tcW w:w="2284" w:type="dxa"/>
            <w:vMerge w:val="restart"/>
            <w:shd w:val="clear" w:color="auto" w:fill="404040" w:themeFill="text1" w:themeFillTint="BF"/>
            <w:vAlign w:val="center"/>
          </w:tcPr>
          <w:p w14:paraId="78D723B6" w14:textId="77777777" w:rsidR="006B054E" w:rsidRPr="008050FE" w:rsidRDefault="006B054E" w:rsidP="00B36F6D">
            <w:pPr>
              <w:pStyle w:val="TableHeading"/>
              <w:rPr>
                <w:color w:val="FFFFFF" w:themeColor="background1"/>
              </w:rPr>
            </w:pPr>
            <w:r w:rsidRPr="008050FE">
              <w:rPr>
                <w:color w:val="FFFFFF" w:themeColor="background1"/>
              </w:rPr>
              <w:t>Spectrum band</w:t>
            </w:r>
          </w:p>
        </w:tc>
        <w:tc>
          <w:tcPr>
            <w:tcW w:w="6221" w:type="dxa"/>
            <w:gridSpan w:val="4"/>
            <w:shd w:val="clear" w:color="auto" w:fill="404040" w:themeFill="text1" w:themeFillTint="BF"/>
            <w:vAlign w:val="center"/>
          </w:tcPr>
          <w:p w14:paraId="7081EF15" w14:textId="77777777" w:rsidR="006B054E" w:rsidRPr="008050FE" w:rsidRDefault="006B054E" w:rsidP="003B0DE4">
            <w:pPr>
              <w:pStyle w:val="TableHeading"/>
              <w:jc w:val="center"/>
              <w:rPr>
                <w:color w:val="FFFFFF" w:themeColor="background1"/>
              </w:rPr>
            </w:pPr>
            <w:r w:rsidRPr="008050FE">
              <w:rPr>
                <w:color w:val="FFFFFF" w:themeColor="background1"/>
              </w:rPr>
              <w:t>Geographic location</w:t>
            </w:r>
          </w:p>
        </w:tc>
      </w:tr>
      <w:tr w:rsidR="006B054E" w:rsidRPr="008050FE" w14:paraId="0A9EEECF" w14:textId="77777777" w:rsidTr="00097A47">
        <w:trPr>
          <w:tblHeader/>
        </w:trPr>
        <w:tc>
          <w:tcPr>
            <w:tcW w:w="2284" w:type="dxa"/>
            <w:vMerge/>
            <w:shd w:val="clear" w:color="auto" w:fill="404040" w:themeFill="text1" w:themeFillTint="BF"/>
            <w:vAlign w:val="center"/>
          </w:tcPr>
          <w:p w14:paraId="65D844F9" w14:textId="77777777" w:rsidR="006B054E" w:rsidRPr="008050FE" w:rsidRDefault="006B054E" w:rsidP="00B36F6D">
            <w:pPr>
              <w:pStyle w:val="TableHeading"/>
              <w:rPr>
                <w:color w:val="FFFFFF" w:themeColor="background1"/>
              </w:rPr>
            </w:pPr>
          </w:p>
        </w:tc>
        <w:tc>
          <w:tcPr>
            <w:tcW w:w="1555" w:type="dxa"/>
            <w:shd w:val="clear" w:color="auto" w:fill="808080" w:themeFill="background1" w:themeFillShade="80"/>
            <w:vAlign w:val="center"/>
          </w:tcPr>
          <w:p w14:paraId="34DB0170" w14:textId="77777777" w:rsidR="006B054E" w:rsidRPr="008050FE" w:rsidRDefault="006B054E" w:rsidP="002E68CC">
            <w:pPr>
              <w:pStyle w:val="TableHeading"/>
              <w:jc w:val="right"/>
              <w:rPr>
                <w:color w:val="FFFFFF" w:themeColor="background1"/>
              </w:rPr>
            </w:pPr>
            <w:r w:rsidRPr="008050FE">
              <w:rPr>
                <w:color w:val="FFFFFF" w:themeColor="background1"/>
              </w:rPr>
              <w:t xml:space="preserve">High </w:t>
            </w:r>
            <w:r w:rsidRPr="008050FE">
              <w:rPr>
                <w:color w:val="FFFFFF" w:themeColor="background1"/>
              </w:rPr>
              <w:br/>
              <w:t>density</w:t>
            </w:r>
          </w:p>
        </w:tc>
        <w:tc>
          <w:tcPr>
            <w:tcW w:w="1555" w:type="dxa"/>
            <w:shd w:val="clear" w:color="auto" w:fill="808080" w:themeFill="background1" w:themeFillShade="80"/>
            <w:vAlign w:val="center"/>
          </w:tcPr>
          <w:p w14:paraId="50D2FEA0" w14:textId="77777777" w:rsidR="006B054E" w:rsidRPr="008050FE" w:rsidRDefault="006B054E" w:rsidP="002E68CC">
            <w:pPr>
              <w:pStyle w:val="TableHeading"/>
              <w:jc w:val="right"/>
              <w:rPr>
                <w:color w:val="FFFFFF" w:themeColor="background1"/>
              </w:rPr>
            </w:pPr>
            <w:r w:rsidRPr="008050FE">
              <w:rPr>
                <w:color w:val="FFFFFF" w:themeColor="background1"/>
              </w:rPr>
              <w:t>Medium density</w:t>
            </w:r>
          </w:p>
        </w:tc>
        <w:tc>
          <w:tcPr>
            <w:tcW w:w="1555" w:type="dxa"/>
            <w:shd w:val="clear" w:color="auto" w:fill="808080" w:themeFill="background1" w:themeFillShade="80"/>
            <w:vAlign w:val="center"/>
          </w:tcPr>
          <w:p w14:paraId="497F3144" w14:textId="77777777" w:rsidR="006B054E" w:rsidRPr="008050FE" w:rsidRDefault="006B054E" w:rsidP="002E68CC">
            <w:pPr>
              <w:pStyle w:val="TableHeading"/>
              <w:jc w:val="right"/>
              <w:rPr>
                <w:color w:val="FFFFFF" w:themeColor="background1"/>
              </w:rPr>
            </w:pPr>
            <w:r w:rsidRPr="008050FE">
              <w:rPr>
                <w:color w:val="FFFFFF" w:themeColor="background1"/>
              </w:rPr>
              <w:t xml:space="preserve">Low </w:t>
            </w:r>
            <w:r w:rsidRPr="008050FE">
              <w:rPr>
                <w:color w:val="FFFFFF" w:themeColor="background1"/>
              </w:rPr>
              <w:br/>
              <w:t>density</w:t>
            </w:r>
          </w:p>
        </w:tc>
        <w:tc>
          <w:tcPr>
            <w:tcW w:w="1556" w:type="dxa"/>
            <w:shd w:val="clear" w:color="auto" w:fill="808080" w:themeFill="background1" w:themeFillShade="80"/>
            <w:vAlign w:val="center"/>
          </w:tcPr>
          <w:p w14:paraId="2F91E22F" w14:textId="77777777" w:rsidR="006B054E" w:rsidRPr="008050FE" w:rsidRDefault="006B054E" w:rsidP="002E68CC">
            <w:pPr>
              <w:pStyle w:val="TableHeading"/>
              <w:jc w:val="right"/>
              <w:rPr>
                <w:color w:val="FFFFFF" w:themeColor="background1"/>
              </w:rPr>
            </w:pPr>
            <w:r w:rsidRPr="008050FE">
              <w:rPr>
                <w:color w:val="FFFFFF" w:themeColor="background1"/>
              </w:rPr>
              <w:t>Remote density</w:t>
            </w:r>
          </w:p>
        </w:tc>
      </w:tr>
      <w:tr w:rsidR="0037089E" w:rsidRPr="008050FE" w14:paraId="6D9CABF6" w14:textId="77777777" w:rsidTr="00B36F6D">
        <w:trPr>
          <w:tblHeader/>
        </w:trPr>
        <w:tc>
          <w:tcPr>
            <w:tcW w:w="2284" w:type="dxa"/>
            <w:vAlign w:val="center"/>
          </w:tcPr>
          <w:p w14:paraId="0E3C247D" w14:textId="77777777" w:rsidR="0037089E" w:rsidRPr="008050FE" w:rsidRDefault="0037089E" w:rsidP="0037089E">
            <w:pPr>
              <w:pStyle w:val="TableBody"/>
              <w:keepNext/>
              <w:keepLines/>
              <w:rPr>
                <w:rFonts w:cs="Arial"/>
              </w:rPr>
            </w:pPr>
            <w:r w:rsidRPr="008050FE">
              <w:rPr>
                <w:rFonts w:cs="Arial"/>
              </w:rPr>
              <w:t>AM band</w:t>
            </w:r>
          </w:p>
        </w:tc>
        <w:tc>
          <w:tcPr>
            <w:tcW w:w="1555" w:type="dxa"/>
          </w:tcPr>
          <w:p w14:paraId="3450861C" w14:textId="5324E318" w:rsidR="0037089E" w:rsidRPr="008050FE" w:rsidRDefault="0037089E" w:rsidP="002E68CC">
            <w:pPr>
              <w:keepNext/>
              <w:keepLines/>
              <w:spacing w:after="0"/>
              <w:jc w:val="right"/>
              <w:rPr>
                <w:rFonts w:cs="Arial"/>
                <w:szCs w:val="20"/>
              </w:rPr>
            </w:pPr>
            <w:r w:rsidRPr="008050FE">
              <w:t>20.6518</w:t>
            </w:r>
          </w:p>
        </w:tc>
        <w:tc>
          <w:tcPr>
            <w:tcW w:w="1555" w:type="dxa"/>
          </w:tcPr>
          <w:p w14:paraId="1035AA94" w14:textId="4121E9CB" w:rsidR="0037089E" w:rsidRPr="008050FE" w:rsidRDefault="0037089E" w:rsidP="002E68CC">
            <w:pPr>
              <w:keepNext/>
              <w:keepLines/>
              <w:spacing w:after="0"/>
              <w:jc w:val="right"/>
              <w:rPr>
                <w:rFonts w:cs="Arial"/>
                <w:szCs w:val="20"/>
              </w:rPr>
            </w:pPr>
            <w:r w:rsidRPr="008050FE">
              <w:t>9.4503</w:t>
            </w:r>
          </w:p>
        </w:tc>
        <w:tc>
          <w:tcPr>
            <w:tcW w:w="1555" w:type="dxa"/>
          </w:tcPr>
          <w:p w14:paraId="75DDB166" w14:textId="6B61FB48" w:rsidR="0037089E" w:rsidRPr="008050FE" w:rsidRDefault="0037089E" w:rsidP="002E68CC">
            <w:pPr>
              <w:keepNext/>
              <w:keepLines/>
              <w:spacing w:after="0"/>
              <w:jc w:val="right"/>
              <w:rPr>
                <w:rFonts w:cs="Arial"/>
                <w:szCs w:val="20"/>
              </w:rPr>
            </w:pPr>
            <w:r w:rsidRPr="008050FE">
              <w:t>0.2119</w:t>
            </w:r>
          </w:p>
        </w:tc>
        <w:tc>
          <w:tcPr>
            <w:tcW w:w="1556" w:type="dxa"/>
          </w:tcPr>
          <w:p w14:paraId="54EB9AC0" w14:textId="61F8BE35" w:rsidR="0037089E" w:rsidRPr="008050FE" w:rsidRDefault="0037089E" w:rsidP="002E68CC">
            <w:pPr>
              <w:keepNext/>
              <w:keepLines/>
              <w:spacing w:after="0"/>
              <w:jc w:val="right"/>
              <w:rPr>
                <w:rFonts w:cs="Arial"/>
                <w:szCs w:val="20"/>
              </w:rPr>
            </w:pPr>
            <w:r w:rsidRPr="008050FE">
              <w:t>0.0000</w:t>
            </w:r>
          </w:p>
        </w:tc>
      </w:tr>
      <w:tr w:rsidR="0037089E" w:rsidRPr="008050FE" w14:paraId="57A4D519" w14:textId="77777777" w:rsidTr="00B36F6D">
        <w:trPr>
          <w:tblHeader/>
        </w:trPr>
        <w:tc>
          <w:tcPr>
            <w:tcW w:w="2284" w:type="dxa"/>
            <w:vAlign w:val="center"/>
          </w:tcPr>
          <w:p w14:paraId="2E7DF202" w14:textId="77777777" w:rsidR="0037089E" w:rsidRPr="008050FE" w:rsidRDefault="0037089E" w:rsidP="0037089E">
            <w:pPr>
              <w:pStyle w:val="TableBody"/>
              <w:keepNext/>
              <w:keepLines/>
              <w:rPr>
                <w:rFonts w:cs="Arial"/>
              </w:rPr>
            </w:pPr>
            <w:r w:rsidRPr="008050FE">
              <w:rPr>
                <w:rFonts w:cs="Arial"/>
              </w:rPr>
              <w:t>FM band</w:t>
            </w:r>
          </w:p>
        </w:tc>
        <w:tc>
          <w:tcPr>
            <w:tcW w:w="1555" w:type="dxa"/>
          </w:tcPr>
          <w:p w14:paraId="30B9F119" w14:textId="5CB1DC1A" w:rsidR="0037089E" w:rsidRPr="008050FE" w:rsidRDefault="0037089E" w:rsidP="002E68CC">
            <w:pPr>
              <w:keepNext/>
              <w:keepLines/>
              <w:spacing w:after="0"/>
              <w:jc w:val="right"/>
              <w:rPr>
                <w:rFonts w:cs="Arial"/>
                <w:szCs w:val="20"/>
              </w:rPr>
            </w:pPr>
            <w:r w:rsidRPr="008050FE">
              <w:t>20.6518</w:t>
            </w:r>
          </w:p>
        </w:tc>
        <w:tc>
          <w:tcPr>
            <w:tcW w:w="1555" w:type="dxa"/>
          </w:tcPr>
          <w:p w14:paraId="686312AA" w14:textId="29732BDB" w:rsidR="0037089E" w:rsidRPr="008050FE" w:rsidRDefault="0037089E" w:rsidP="002E68CC">
            <w:pPr>
              <w:keepNext/>
              <w:keepLines/>
              <w:spacing w:after="0"/>
              <w:jc w:val="right"/>
              <w:rPr>
                <w:rFonts w:cs="Arial"/>
                <w:szCs w:val="20"/>
              </w:rPr>
            </w:pPr>
            <w:r w:rsidRPr="008050FE">
              <w:t>9.4503</w:t>
            </w:r>
          </w:p>
        </w:tc>
        <w:tc>
          <w:tcPr>
            <w:tcW w:w="1555" w:type="dxa"/>
          </w:tcPr>
          <w:p w14:paraId="3BCFE1A5" w14:textId="65054D7B" w:rsidR="0037089E" w:rsidRPr="008050FE" w:rsidRDefault="0037089E" w:rsidP="002E68CC">
            <w:pPr>
              <w:keepNext/>
              <w:keepLines/>
              <w:spacing w:after="0"/>
              <w:jc w:val="right"/>
              <w:rPr>
                <w:rFonts w:cs="Arial"/>
                <w:szCs w:val="20"/>
              </w:rPr>
            </w:pPr>
            <w:r w:rsidRPr="008050FE">
              <w:t>0.2119</w:t>
            </w:r>
          </w:p>
        </w:tc>
        <w:tc>
          <w:tcPr>
            <w:tcW w:w="1556" w:type="dxa"/>
          </w:tcPr>
          <w:p w14:paraId="31104146" w14:textId="4AFC4326" w:rsidR="0037089E" w:rsidRPr="008050FE" w:rsidRDefault="0037089E" w:rsidP="002E68CC">
            <w:pPr>
              <w:keepNext/>
              <w:keepLines/>
              <w:spacing w:after="0"/>
              <w:jc w:val="right"/>
              <w:rPr>
                <w:rFonts w:cs="Arial"/>
                <w:szCs w:val="20"/>
              </w:rPr>
            </w:pPr>
            <w:r w:rsidRPr="008050FE">
              <w:t>0.0000</w:t>
            </w:r>
          </w:p>
        </w:tc>
      </w:tr>
      <w:tr w:rsidR="0037089E" w:rsidRPr="008050FE" w14:paraId="2387B2BB" w14:textId="77777777" w:rsidTr="00B36F6D">
        <w:trPr>
          <w:tblHeader/>
        </w:trPr>
        <w:tc>
          <w:tcPr>
            <w:tcW w:w="2284" w:type="dxa"/>
            <w:vAlign w:val="center"/>
          </w:tcPr>
          <w:p w14:paraId="69900289" w14:textId="77777777" w:rsidR="0037089E" w:rsidRPr="008050FE" w:rsidRDefault="0037089E" w:rsidP="0037089E">
            <w:pPr>
              <w:pStyle w:val="TableBody"/>
              <w:rPr>
                <w:rFonts w:cs="Arial"/>
              </w:rPr>
            </w:pPr>
            <w:r w:rsidRPr="008050FE">
              <w:rPr>
                <w:rFonts w:cs="Arial"/>
              </w:rPr>
              <w:t>VHF band</w:t>
            </w:r>
          </w:p>
        </w:tc>
        <w:tc>
          <w:tcPr>
            <w:tcW w:w="1555" w:type="dxa"/>
          </w:tcPr>
          <w:p w14:paraId="54BE3588" w14:textId="4D6D35B5" w:rsidR="0037089E" w:rsidRPr="008050FE" w:rsidRDefault="0037089E" w:rsidP="002E68CC">
            <w:pPr>
              <w:spacing w:after="0"/>
              <w:jc w:val="right"/>
              <w:rPr>
                <w:rFonts w:cs="Arial"/>
                <w:szCs w:val="20"/>
              </w:rPr>
            </w:pPr>
            <w:r w:rsidRPr="008050FE">
              <w:t>27.1653</w:t>
            </w:r>
          </w:p>
        </w:tc>
        <w:tc>
          <w:tcPr>
            <w:tcW w:w="1555" w:type="dxa"/>
          </w:tcPr>
          <w:p w14:paraId="20189499" w14:textId="5C3419C3" w:rsidR="0037089E" w:rsidRPr="008050FE" w:rsidRDefault="0037089E" w:rsidP="002E68CC">
            <w:pPr>
              <w:spacing w:after="0"/>
              <w:jc w:val="right"/>
              <w:rPr>
                <w:rFonts w:cs="Arial"/>
                <w:szCs w:val="20"/>
              </w:rPr>
            </w:pPr>
            <w:r w:rsidRPr="008050FE">
              <w:t>13.4079</w:t>
            </w:r>
          </w:p>
        </w:tc>
        <w:tc>
          <w:tcPr>
            <w:tcW w:w="1555" w:type="dxa"/>
          </w:tcPr>
          <w:p w14:paraId="6A098487" w14:textId="3C71F91F" w:rsidR="0037089E" w:rsidRPr="008050FE" w:rsidRDefault="0037089E" w:rsidP="002E68CC">
            <w:pPr>
              <w:spacing w:after="0"/>
              <w:jc w:val="right"/>
              <w:rPr>
                <w:rFonts w:cs="Arial"/>
                <w:szCs w:val="20"/>
              </w:rPr>
            </w:pPr>
            <w:r w:rsidRPr="008050FE">
              <w:t>0.2463</w:t>
            </w:r>
          </w:p>
        </w:tc>
        <w:tc>
          <w:tcPr>
            <w:tcW w:w="1556" w:type="dxa"/>
          </w:tcPr>
          <w:p w14:paraId="0A2E0BCF" w14:textId="6B1015AF" w:rsidR="0037089E" w:rsidRPr="008050FE" w:rsidRDefault="0037089E" w:rsidP="002E68CC">
            <w:pPr>
              <w:spacing w:after="0"/>
              <w:jc w:val="right"/>
              <w:rPr>
                <w:rFonts w:cs="Arial"/>
                <w:szCs w:val="20"/>
              </w:rPr>
            </w:pPr>
            <w:r w:rsidRPr="008050FE">
              <w:t>0.0000</w:t>
            </w:r>
          </w:p>
        </w:tc>
      </w:tr>
      <w:tr w:rsidR="0037089E" w:rsidRPr="008050FE" w14:paraId="5364D1BA" w14:textId="77777777" w:rsidTr="00B36F6D">
        <w:trPr>
          <w:tblHeader/>
        </w:trPr>
        <w:tc>
          <w:tcPr>
            <w:tcW w:w="2284" w:type="dxa"/>
            <w:vAlign w:val="center"/>
          </w:tcPr>
          <w:p w14:paraId="27E0820F" w14:textId="77777777" w:rsidR="0037089E" w:rsidRPr="008050FE" w:rsidRDefault="0037089E" w:rsidP="0037089E">
            <w:pPr>
              <w:pStyle w:val="TableBody"/>
              <w:rPr>
                <w:rFonts w:cs="Arial"/>
              </w:rPr>
            </w:pPr>
            <w:r w:rsidRPr="008050FE">
              <w:rPr>
                <w:rFonts w:cs="Arial"/>
              </w:rPr>
              <w:t>UHF band</w:t>
            </w:r>
          </w:p>
        </w:tc>
        <w:tc>
          <w:tcPr>
            <w:tcW w:w="1555" w:type="dxa"/>
          </w:tcPr>
          <w:p w14:paraId="6AEA2FEB" w14:textId="61FF78B3" w:rsidR="0037089E" w:rsidRPr="008050FE" w:rsidRDefault="0037089E" w:rsidP="002E68CC">
            <w:pPr>
              <w:spacing w:after="0"/>
              <w:jc w:val="right"/>
              <w:rPr>
                <w:rFonts w:cs="Arial"/>
                <w:szCs w:val="20"/>
              </w:rPr>
            </w:pPr>
            <w:r w:rsidRPr="008050FE">
              <w:t>27.1653</w:t>
            </w:r>
          </w:p>
        </w:tc>
        <w:tc>
          <w:tcPr>
            <w:tcW w:w="1555" w:type="dxa"/>
          </w:tcPr>
          <w:p w14:paraId="353D4C99" w14:textId="71106D09" w:rsidR="0037089E" w:rsidRPr="008050FE" w:rsidRDefault="0037089E" w:rsidP="002E68CC">
            <w:pPr>
              <w:spacing w:after="0"/>
              <w:jc w:val="right"/>
              <w:rPr>
                <w:rFonts w:cs="Arial"/>
                <w:szCs w:val="20"/>
              </w:rPr>
            </w:pPr>
            <w:r w:rsidRPr="008050FE">
              <w:t>13.4079</w:t>
            </w:r>
          </w:p>
        </w:tc>
        <w:tc>
          <w:tcPr>
            <w:tcW w:w="1555" w:type="dxa"/>
          </w:tcPr>
          <w:p w14:paraId="0BB057BC" w14:textId="45916FAE" w:rsidR="0037089E" w:rsidRPr="008050FE" w:rsidRDefault="0037089E" w:rsidP="002E68CC">
            <w:pPr>
              <w:spacing w:after="0"/>
              <w:jc w:val="right"/>
              <w:rPr>
                <w:rFonts w:cs="Arial"/>
                <w:szCs w:val="20"/>
              </w:rPr>
            </w:pPr>
            <w:r w:rsidRPr="008050FE">
              <w:t>0.2463</w:t>
            </w:r>
          </w:p>
        </w:tc>
        <w:tc>
          <w:tcPr>
            <w:tcW w:w="1556" w:type="dxa"/>
          </w:tcPr>
          <w:p w14:paraId="07228C16" w14:textId="0BFD417F" w:rsidR="0037089E" w:rsidRPr="008050FE" w:rsidRDefault="0037089E" w:rsidP="002E68CC">
            <w:pPr>
              <w:spacing w:after="0"/>
              <w:jc w:val="right"/>
              <w:rPr>
                <w:rFonts w:cs="Arial"/>
                <w:szCs w:val="20"/>
              </w:rPr>
            </w:pPr>
            <w:r w:rsidRPr="008050FE">
              <w:t>0.0000</w:t>
            </w:r>
          </w:p>
        </w:tc>
      </w:tr>
    </w:tbl>
    <w:p w14:paraId="0C32E204" w14:textId="0FFE2A2E" w:rsidR="00D347FF" w:rsidRPr="008050FE" w:rsidRDefault="00D347FF" w:rsidP="00A61B2E">
      <w:pPr>
        <w:pStyle w:val="ACMASpaceaftertable"/>
        <w:spacing w:after="0"/>
      </w:pPr>
    </w:p>
    <w:p w14:paraId="5356E299" w14:textId="11C9EF27" w:rsidR="00291064" w:rsidRPr="008050FE" w:rsidRDefault="00291064" w:rsidP="00291064">
      <w:r w:rsidRPr="008050FE">
        <w:t>The indexation factor applied on 1 July 2019 was 1.</w:t>
      </w:r>
      <w:r w:rsidR="0079621E" w:rsidRPr="008050FE">
        <w:t>3</w:t>
      </w:r>
      <w:r w:rsidR="00F63D6B" w:rsidRPr="008050FE">
        <w:t>%</w:t>
      </w:r>
      <w:r w:rsidRPr="008050FE">
        <w:t xml:space="preserve">, </w:t>
      </w:r>
      <w:r w:rsidR="004822E8">
        <w:t>resulting in</w:t>
      </w:r>
      <w:r w:rsidRPr="008050FE">
        <w:t xml:space="preserve"> the following $/kHz rates for 2019–20 outlined below.</w:t>
      </w:r>
    </w:p>
    <w:p w14:paraId="451F701A" w14:textId="2BF87530" w:rsidR="00291064" w:rsidRPr="008050FE" w:rsidRDefault="00291064" w:rsidP="000D58CC">
      <w:pPr>
        <w:pStyle w:val="ACMATableHeader"/>
      </w:pPr>
      <w:r w:rsidRPr="008050FE">
        <w:t>$/kHz in 201</w:t>
      </w:r>
      <w:r w:rsidR="00BC1B9A" w:rsidRPr="008050FE">
        <w:t>9</w:t>
      </w:r>
      <w:r w:rsidRPr="008050FE">
        <w:t>–</w:t>
      </w:r>
      <w:r w:rsidR="00BC1B9A" w:rsidRPr="008050FE">
        <w:t>20</w:t>
      </w:r>
    </w:p>
    <w:tbl>
      <w:tblPr>
        <w:tblW w:w="850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555"/>
        <w:gridCol w:w="1555"/>
        <w:gridCol w:w="1555"/>
        <w:gridCol w:w="1556"/>
      </w:tblGrid>
      <w:tr w:rsidR="00291064" w:rsidRPr="008050FE" w14:paraId="0E0C9934" w14:textId="77777777" w:rsidTr="00F723BD">
        <w:trPr>
          <w:tblHeader/>
        </w:trPr>
        <w:tc>
          <w:tcPr>
            <w:tcW w:w="2284" w:type="dxa"/>
            <w:vMerge w:val="restart"/>
            <w:shd w:val="clear" w:color="auto" w:fill="404040" w:themeFill="text1" w:themeFillTint="BF"/>
            <w:vAlign w:val="center"/>
          </w:tcPr>
          <w:p w14:paraId="621C665E" w14:textId="77777777" w:rsidR="00291064" w:rsidRPr="008050FE" w:rsidRDefault="00291064" w:rsidP="00F723BD">
            <w:pPr>
              <w:pStyle w:val="TableHeading"/>
              <w:rPr>
                <w:color w:val="FFFFFF" w:themeColor="background1"/>
              </w:rPr>
            </w:pPr>
            <w:r w:rsidRPr="008050FE">
              <w:rPr>
                <w:color w:val="FFFFFF" w:themeColor="background1"/>
              </w:rPr>
              <w:t>Spectrum band</w:t>
            </w:r>
          </w:p>
        </w:tc>
        <w:tc>
          <w:tcPr>
            <w:tcW w:w="6221" w:type="dxa"/>
            <w:gridSpan w:val="4"/>
            <w:shd w:val="clear" w:color="auto" w:fill="404040" w:themeFill="text1" w:themeFillTint="BF"/>
            <w:vAlign w:val="center"/>
          </w:tcPr>
          <w:p w14:paraId="76900494" w14:textId="77777777" w:rsidR="00291064" w:rsidRPr="008050FE" w:rsidRDefault="00291064" w:rsidP="00F723BD">
            <w:pPr>
              <w:pStyle w:val="TableHeading"/>
              <w:jc w:val="center"/>
              <w:rPr>
                <w:color w:val="FFFFFF" w:themeColor="background1"/>
              </w:rPr>
            </w:pPr>
            <w:r w:rsidRPr="008050FE">
              <w:rPr>
                <w:color w:val="FFFFFF" w:themeColor="background1"/>
              </w:rPr>
              <w:t>Geographic location</w:t>
            </w:r>
          </w:p>
        </w:tc>
      </w:tr>
      <w:tr w:rsidR="00291064" w:rsidRPr="008050FE" w14:paraId="531A56F7" w14:textId="77777777" w:rsidTr="006A395E">
        <w:trPr>
          <w:tblHeader/>
        </w:trPr>
        <w:tc>
          <w:tcPr>
            <w:tcW w:w="2284" w:type="dxa"/>
            <w:vMerge/>
            <w:shd w:val="clear" w:color="auto" w:fill="404040" w:themeFill="text1" w:themeFillTint="BF"/>
            <w:vAlign w:val="center"/>
          </w:tcPr>
          <w:p w14:paraId="145E280D" w14:textId="77777777" w:rsidR="00291064" w:rsidRPr="008050FE" w:rsidRDefault="00291064" w:rsidP="00F723BD">
            <w:pPr>
              <w:pStyle w:val="TableHeading"/>
              <w:rPr>
                <w:color w:val="FFFFFF" w:themeColor="background1"/>
              </w:rPr>
            </w:pPr>
          </w:p>
        </w:tc>
        <w:tc>
          <w:tcPr>
            <w:tcW w:w="1555" w:type="dxa"/>
            <w:shd w:val="clear" w:color="auto" w:fill="808080" w:themeFill="background1" w:themeFillShade="80"/>
            <w:vAlign w:val="center"/>
          </w:tcPr>
          <w:p w14:paraId="7B332B20" w14:textId="77777777" w:rsidR="00291064" w:rsidRPr="008050FE" w:rsidRDefault="00291064" w:rsidP="002E68CC">
            <w:pPr>
              <w:pStyle w:val="TableHeading"/>
              <w:jc w:val="right"/>
              <w:rPr>
                <w:color w:val="FFFFFF" w:themeColor="background1"/>
              </w:rPr>
            </w:pPr>
            <w:r w:rsidRPr="008050FE">
              <w:rPr>
                <w:color w:val="FFFFFF" w:themeColor="background1"/>
              </w:rPr>
              <w:t xml:space="preserve">High </w:t>
            </w:r>
            <w:r w:rsidRPr="008050FE">
              <w:rPr>
                <w:color w:val="FFFFFF" w:themeColor="background1"/>
              </w:rPr>
              <w:br/>
              <w:t>density</w:t>
            </w:r>
          </w:p>
        </w:tc>
        <w:tc>
          <w:tcPr>
            <w:tcW w:w="1555" w:type="dxa"/>
            <w:shd w:val="clear" w:color="auto" w:fill="808080" w:themeFill="background1" w:themeFillShade="80"/>
            <w:vAlign w:val="center"/>
          </w:tcPr>
          <w:p w14:paraId="750A5180" w14:textId="77777777" w:rsidR="00291064" w:rsidRPr="008050FE" w:rsidRDefault="00291064" w:rsidP="002E68CC">
            <w:pPr>
              <w:pStyle w:val="TableHeading"/>
              <w:jc w:val="right"/>
              <w:rPr>
                <w:color w:val="FFFFFF" w:themeColor="background1"/>
              </w:rPr>
            </w:pPr>
            <w:r w:rsidRPr="008050FE">
              <w:rPr>
                <w:color w:val="FFFFFF" w:themeColor="background1"/>
              </w:rPr>
              <w:t>Medium density</w:t>
            </w:r>
          </w:p>
        </w:tc>
        <w:tc>
          <w:tcPr>
            <w:tcW w:w="1555" w:type="dxa"/>
            <w:shd w:val="clear" w:color="auto" w:fill="808080" w:themeFill="background1" w:themeFillShade="80"/>
            <w:vAlign w:val="center"/>
          </w:tcPr>
          <w:p w14:paraId="27E5847A" w14:textId="77777777" w:rsidR="00291064" w:rsidRPr="008050FE" w:rsidRDefault="00291064" w:rsidP="002E68CC">
            <w:pPr>
              <w:pStyle w:val="TableHeading"/>
              <w:jc w:val="right"/>
              <w:rPr>
                <w:color w:val="FFFFFF" w:themeColor="background1"/>
              </w:rPr>
            </w:pPr>
            <w:r w:rsidRPr="008050FE">
              <w:rPr>
                <w:color w:val="FFFFFF" w:themeColor="background1"/>
              </w:rPr>
              <w:t xml:space="preserve">Low </w:t>
            </w:r>
            <w:r w:rsidRPr="008050FE">
              <w:rPr>
                <w:color w:val="FFFFFF" w:themeColor="background1"/>
              </w:rPr>
              <w:br/>
              <w:t>density</w:t>
            </w:r>
          </w:p>
        </w:tc>
        <w:tc>
          <w:tcPr>
            <w:tcW w:w="1556" w:type="dxa"/>
            <w:shd w:val="clear" w:color="auto" w:fill="808080" w:themeFill="background1" w:themeFillShade="80"/>
            <w:vAlign w:val="center"/>
          </w:tcPr>
          <w:p w14:paraId="2B18023B" w14:textId="77777777" w:rsidR="00291064" w:rsidRPr="008050FE" w:rsidRDefault="00291064" w:rsidP="002E68CC">
            <w:pPr>
              <w:pStyle w:val="TableHeading"/>
              <w:jc w:val="right"/>
              <w:rPr>
                <w:color w:val="FFFFFF" w:themeColor="background1"/>
              </w:rPr>
            </w:pPr>
            <w:r w:rsidRPr="008050FE">
              <w:rPr>
                <w:color w:val="FFFFFF" w:themeColor="background1"/>
              </w:rPr>
              <w:t>Remote density</w:t>
            </w:r>
          </w:p>
        </w:tc>
      </w:tr>
      <w:tr w:rsidR="00BC1B9A" w:rsidRPr="008050FE" w14:paraId="78F6F838" w14:textId="77777777" w:rsidTr="00F723BD">
        <w:trPr>
          <w:tblHeader/>
        </w:trPr>
        <w:tc>
          <w:tcPr>
            <w:tcW w:w="2284" w:type="dxa"/>
            <w:vAlign w:val="center"/>
          </w:tcPr>
          <w:p w14:paraId="34873126" w14:textId="77777777" w:rsidR="00BC1B9A" w:rsidRPr="008050FE" w:rsidRDefault="00BC1B9A" w:rsidP="00BC1B9A">
            <w:pPr>
              <w:pStyle w:val="TableBody"/>
              <w:keepNext/>
              <w:keepLines/>
              <w:rPr>
                <w:rFonts w:cs="Arial"/>
              </w:rPr>
            </w:pPr>
            <w:r w:rsidRPr="008050FE">
              <w:rPr>
                <w:rFonts w:cs="Arial"/>
              </w:rPr>
              <w:t>AM band</w:t>
            </w:r>
          </w:p>
        </w:tc>
        <w:tc>
          <w:tcPr>
            <w:tcW w:w="1555" w:type="dxa"/>
          </w:tcPr>
          <w:p w14:paraId="41755C77" w14:textId="7FADBF5B" w:rsidR="00BC1B9A" w:rsidRPr="008050FE" w:rsidRDefault="00BC1B9A" w:rsidP="002E68CC">
            <w:pPr>
              <w:keepNext/>
              <w:keepLines/>
              <w:spacing w:after="0"/>
              <w:jc w:val="right"/>
              <w:rPr>
                <w:rFonts w:cs="Arial"/>
                <w:szCs w:val="20"/>
              </w:rPr>
            </w:pPr>
            <w:r w:rsidRPr="008050FE">
              <w:t>20.9202</w:t>
            </w:r>
          </w:p>
        </w:tc>
        <w:tc>
          <w:tcPr>
            <w:tcW w:w="1555" w:type="dxa"/>
          </w:tcPr>
          <w:p w14:paraId="4E691D04" w14:textId="4793036A" w:rsidR="00BC1B9A" w:rsidRPr="008050FE" w:rsidRDefault="00BC1B9A" w:rsidP="002E68CC">
            <w:pPr>
              <w:keepNext/>
              <w:keepLines/>
              <w:spacing w:after="0"/>
              <w:jc w:val="right"/>
              <w:rPr>
                <w:rFonts w:cs="Arial"/>
                <w:szCs w:val="20"/>
              </w:rPr>
            </w:pPr>
            <w:r w:rsidRPr="008050FE">
              <w:t>9.5732</w:t>
            </w:r>
          </w:p>
        </w:tc>
        <w:tc>
          <w:tcPr>
            <w:tcW w:w="1555" w:type="dxa"/>
          </w:tcPr>
          <w:p w14:paraId="318B0FDA" w14:textId="6DF6CF00" w:rsidR="00BC1B9A" w:rsidRPr="008050FE" w:rsidRDefault="00BC1B9A" w:rsidP="002E68CC">
            <w:pPr>
              <w:keepNext/>
              <w:keepLines/>
              <w:spacing w:after="0"/>
              <w:jc w:val="right"/>
              <w:rPr>
                <w:rFonts w:cs="Arial"/>
                <w:szCs w:val="20"/>
              </w:rPr>
            </w:pPr>
            <w:r w:rsidRPr="008050FE">
              <w:t>0.2146</w:t>
            </w:r>
          </w:p>
        </w:tc>
        <w:tc>
          <w:tcPr>
            <w:tcW w:w="1556" w:type="dxa"/>
          </w:tcPr>
          <w:p w14:paraId="3EEBD92A" w14:textId="30701682" w:rsidR="00BC1B9A" w:rsidRPr="008050FE" w:rsidRDefault="00BC1B9A" w:rsidP="002E68CC">
            <w:pPr>
              <w:keepNext/>
              <w:keepLines/>
              <w:spacing w:after="0"/>
              <w:jc w:val="right"/>
              <w:rPr>
                <w:rFonts w:cs="Arial"/>
                <w:szCs w:val="20"/>
              </w:rPr>
            </w:pPr>
            <w:r w:rsidRPr="008050FE">
              <w:t>0.0000</w:t>
            </w:r>
          </w:p>
        </w:tc>
      </w:tr>
      <w:tr w:rsidR="00BC1B9A" w:rsidRPr="008050FE" w14:paraId="03BCD833" w14:textId="77777777" w:rsidTr="00F723BD">
        <w:trPr>
          <w:tblHeader/>
        </w:trPr>
        <w:tc>
          <w:tcPr>
            <w:tcW w:w="2284" w:type="dxa"/>
            <w:vAlign w:val="center"/>
          </w:tcPr>
          <w:p w14:paraId="359D85FD" w14:textId="77777777" w:rsidR="00BC1B9A" w:rsidRPr="008050FE" w:rsidRDefault="00BC1B9A" w:rsidP="00BC1B9A">
            <w:pPr>
              <w:pStyle w:val="TableBody"/>
              <w:keepNext/>
              <w:keepLines/>
              <w:rPr>
                <w:rFonts w:cs="Arial"/>
              </w:rPr>
            </w:pPr>
            <w:r w:rsidRPr="008050FE">
              <w:rPr>
                <w:rFonts w:cs="Arial"/>
              </w:rPr>
              <w:t>FM band</w:t>
            </w:r>
          </w:p>
        </w:tc>
        <w:tc>
          <w:tcPr>
            <w:tcW w:w="1555" w:type="dxa"/>
          </w:tcPr>
          <w:p w14:paraId="772A084F" w14:textId="4665D1E7" w:rsidR="00BC1B9A" w:rsidRPr="008050FE" w:rsidRDefault="00BC1B9A" w:rsidP="002E68CC">
            <w:pPr>
              <w:keepNext/>
              <w:keepLines/>
              <w:spacing w:after="0"/>
              <w:jc w:val="right"/>
              <w:rPr>
                <w:rFonts w:cs="Arial"/>
                <w:szCs w:val="20"/>
              </w:rPr>
            </w:pPr>
            <w:r w:rsidRPr="008050FE">
              <w:t>20.9202</w:t>
            </w:r>
          </w:p>
        </w:tc>
        <w:tc>
          <w:tcPr>
            <w:tcW w:w="1555" w:type="dxa"/>
          </w:tcPr>
          <w:p w14:paraId="228DB0E4" w14:textId="4B3252D9" w:rsidR="00BC1B9A" w:rsidRPr="008050FE" w:rsidRDefault="00BC1B9A" w:rsidP="002E68CC">
            <w:pPr>
              <w:keepNext/>
              <w:keepLines/>
              <w:spacing w:after="0"/>
              <w:jc w:val="right"/>
              <w:rPr>
                <w:rFonts w:cs="Arial"/>
                <w:szCs w:val="20"/>
              </w:rPr>
            </w:pPr>
            <w:r w:rsidRPr="008050FE">
              <w:t>9.5732</w:t>
            </w:r>
          </w:p>
        </w:tc>
        <w:tc>
          <w:tcPr>
            <w:tcW w:w="1555" w:type="dxa"/>
          </w:tcPr>
          <w:p w14:paraId="30C7EDC6" w14:textId="64A1370E" w:rsidR="00BC1B9A" w:rsidRPr="008050FE" w:rsidRDefault="00BC1B9A" w:rsidP="002E68CC">
            <w:pPr>
              <w:keepNext/>
              <w:keepLines/>
              <w:spacing w:after="0"/>
              <w:jc w:val="right"/>
              <w:rPr>
                <w:rFonts w:cs="Arial"/>
                <w:szCs w:val="20"/>
              </w:rPr>
            </w:pPr>
            <w:r w:rsidRPr="008050FE">
              <w:t>0.2146</w:t>
            </w:r>
          </w:p>
        </w:tc>
        <w:tc>
          <w:tcPr>
            <w:tcW w:w="1556" w:type="dxa"/>
          </w:tcPr>
          <w:p w14:paraId="00F9A1B2" w14:textId="17CA0754" w:rsidR="00BC1B9A" w:rsidRPr="008050FE" w:rsidRDefault="00BC1B9A" w:rsidP="002E68CC">
            <w:pPr>
              <w:keepNext/>
              <w:keepLines/>
              <w:spacing w:after="0"/>
              <w:jc w:val="right"/>
              <w:rPr>
                <w:rFonts w:cs="Arial"/>
                <w:szCs w:val="20"/>
              </w:rPr>
            </w:pPr>
            <w:r w:rsidRPr="008050FE">
              <w:t>0.0000</w:t>
            </w:r>
          </w:p>
        </w:tc>
      </w:tr>
      <w:tr w:rsidR="00BC1B9A" w:rsidRPr="008050FE" w14:paraId="18EDFF68" w14:textId="77777777" w:rsidTr="00F723BD">
        <w:trPr>
          <w:tblHeader/>
        </w:trPr>
        <w:tc>
          <w:tcPr>
            <w:tcW w:w="2284" w:type="dxa"/>
            <w:vAlign w:val="center"/>
          </w:tcPr>
          <w:p w14:paraId="7EBEC848" w14:textId="77777777" w:rsidR="00BC1B9A" w:rsidRPr="008050FE" w:rsidRDefault="00BC1B9A" w:rsidP="00BC1B9A">
            <w:pPr>
              <w:pStyle w:val="TableBody"/>
              <w:rPr>
                <w:rFonts w:cs="Arial"/>
              </w:rPr>
            </w:pPr>
            <w:r w:rsidRPr="008050FE">
              <w:rPr>
                <w:rFonts w:cs="Arial"/>
              </w:rPr>
              <w:t>VHF band</w:t>
            </w:r>
          </w:p>
        </w:tc>
        <w:tc>
          <w:tcPr>
            <w:tcW w:w="1555" w:type="dxa"/>
          </w:tcPr>
          <w:p w14:paraId="781680D9" w14:textId="7E071A46" w:rsidR="00BC1B9A" w:rsidRPr="008050FE" w:rsidRDefault="00BC1B9A" w:rsidP="002E68CC">
            <w:pPr>
              <w:spacing w:after="0"/>
              <w:jc w:val="right"/>
              <w:rPr>
                <w:rFonts w:cs="Arial"/>
                <w:szCs w:val="20"/>
              </w:rPr>
            </w:pPr>
            <w:r w:rsidRPr="008050FE">
              <w:t>27.5185</w:t>
            </w:r>
          </w:p>
        </w:tc>
        <w:tc>
          <w:tcPr>
            <w:tcW w:w="1555" w:type="dxa"/>
          </w:tcPr>
          <w:p w14:paraId="125A0E2E" w14:textId="7187DEB2" w:rsidR="00BC1B9A" w:rsidRPr="008050FE" w:rsidRDefault="00BC1B9A" w:rsidP="002E68CC">
            <w:pPr>
              <w:spacing w:after="0"/>
              <w:jc w:val="right"/>
              <w:rPr>
                <w:rFonts w:cs="Arial"/>
                <w:szCs w:val="20"/>
              </w:rPr>
            </w:pPr>
            <w:r w:rsidRPr="008050FE">
              <w:t>13.5822</w:t>
            </w:r>
          </w:p>
        </w:tc>
        <w:tc>
          <w:tcPr>
            <w:tcW w:w="1555" w:type="dxa"/>
          </w:tcPr>
          <w:p w14:paraId="23DEAC3E" w14:textId="047748D4" w:rsidR="00BC1B9A" w:rsidRPr="008050FE" w:rsidRDefault="00BC1B9A" w:rsidP="002E68CC">
            <w:pPr>
              <w:spacing w:after="0"/>
              <w:jc w:val="right"/>
              <w:rPr>
                <w:rFonts w:cs="Arial"/>
                <w:szCs w:val="20"/>
              </w:rPr>
            </w:pPr>
            <w:r w:rsidRPr="008050FE">
              <w:t>0.2495</w:t>
            </w:r>
          </w:p>
        </w:tc>
        <w:tc>
          <w:tcPr>
            <w:tcW w:w="1556" w:type="dxa"/>
          </w:tcPr>
          <w:p w14:paraId="30827C79" w14:textId="6F31B1B9" w:rsidR="00BC1B9A" w:rsidRPr="008050FE" w:rsidRDefault="00BC1B9A" w:rsidP="002E68CC">
            <w:pPr>
              <w:spacing w:after="0"/>
              <w:jc w:val="right"/>
              <w:rPr>
                <w:rFonts w:cs="Arial"/>
                <w:szCs w:val="20"/>
              </w:rPr>
            </w:pPr>
            <w:r w:rsidRPr="008050FE">
              <w:t>0.0000</w:t>
            </w:r>
          </w:p>
        </w:tc>
      </w:tr>
      <w:tr w:rsidR="00BC1B9A" w:rsidRPr="008050FE" w14:paraId="489BCA12" w14:textId="77777777" w:rsidTr="00F723BD">
        <w:trPr>
          <w:tblHeader/>
        </w:trPr>
        <w:tc>
          <w:tcPr>
            <w:tcW w:w="2284" w:type="dxa"/>
            <w:vAlign w:val="center"/>
          </w:tcPr>
          <w:p w14:paraId="7D6BFD43" w14:textId="77777777" w:rsidR="00BC1B9A" w:rsidRPr="008050FE" w:rsidRDefault="00BC1B9A" w:rsidP="00BC1B9A">
            <w:pPr>
              <w:pStyle w:val="TableBody"/>
              <w:rPr>
                <w:rFonts w:cs="Arial"/>
              </w:rPr>
            </w:pPr>
            <w:r w:rsidRPr="008050FE">
              <w:rPr>
                <w:rFonts w:cs="Arial"/>
              </w:rPr>
              <w:t>UHF band</w:t>
            </w:r>
          </w:p>
        </w:tc>
        <w:tc>
          <w:tcPr>
            <w:tcW w:w="1555" w:type="dxa"/>
          </w:tcPr>
          <w:p w14:paraId="32DFF44B" w14:textId="72AC866E" w:rsidR="00BC1B9A" w:rsidRPr="008050FE" w:rsidRDefault="00BC1B9A" w:rsidP="002E68CC">
            <w:pPr>
              <w:spacing w:after="0"/>
              <w:jc w:val="right"/>
              <w:rPr>
                <w:rFonts w:cs="Arial"/>
                <w:szCs w:val="20"/>
              </w:rPr>
            </w:pPr>
            <w:r w:rsidRPr="008050FE">
              <w:t>27.5185</w:t>
            </w:r>
          </w:p>
        </w:tc>
        <w:tc>
          <w:tcPr>
            <w:tcW w:w="1555" w:type="dxa"/>
          </w:tcPr>
          <w:p w14:paraId="54ABABF3" w14:textId="5FAE2E35" w:rsidR="00BC1B9A" w:rsidRPr="008050FE" w:rsidRDefault="00BC1B9A" w:rsidP="002E68CC">
            <w:pPr>
              <w:spacing w:after="0"/>
              <w:jc w:val="right"/>
              <w:rPr>
                <w:rFonts w:cs="Arial"/>
                <w:szCs w:val="20"/>
              </w:rPr>
            </w:pPr>
            <w:r w:rsidRPr="008050FE">
              <w:t>13.5822</w:t>
            </w:r>
          </w:p>
        </w:tc>
        <w:tc>
          <w:tcPr>
            <w:tcW w:w="1555" w:type="dxa"/>
          </w:tcPr>
          <w:p w14:paraId="58F066C9" w14:textId="382F9806" w:rsidR="00BC1B9A" w:rsidRPr="008050FE" w:rsidRDefault="00BC1B9A" w:rsidP="002E68CC">
            <w:pPr>
              <w:spacing w:after="0"/>
              <w:jc w:val="right"/>
              <w:rPr>
                <w:rFonts w:cs="Arial"/>
                <w:szCs w:val="20"/>
              </w:rPr>
            </w:pPr>
            <w:r w:rsidRPr="008050FE">
              <w:t>0.2495</w:t>
            </w:r>
          </w:p>
        </w:tc>
        <w:tc>
          <w:tcPr>
            <w:tcW w:w="1556" w:type="dxa"/>
          </w:tcPr>
          <w:p w14:paraId="19A4213C" w14:textId="14E7DFD2" w:rsidR="00BC1B9A" w:rsidRPr="008050FE" w:rsidRDefault="00BC1B9A" w:rsidP="002E68CC">
            <w:pPr>
              <w:spacing w:after="0"/>
              <w:jc w:val="right"/>
              <w:rPr>
                <w:rFonts w:cs="Arial"/>
                <w:szCs w:val="20"/>
              </w:rPr>
            </w:pPr>
            <w:r w:rsidRPr="008050FE">
              <w:t>0.0000</w:t>
            </w:r>
          </w:p>
        </w:tc>
      </w:tr>
    </w:tbl>
    <w:p w14:paraId="24A4E7C0" w14:textId="1B867EB1" w:rsidR="00291064" w:rsidRPr="008050FE" w:rsidRDefault="00291064" w:rsidP="001F4DF9">
      <w:pPr>
        <w:pStyle w:val="ACMASpaceaftertable"/>
      </w:pPr>
    </w:p>
    <w:p w14:paraId="77761670" w14:textId="461F66C1" w:rsidR="0081641E" w:rsidRPr="008050FE" w:rsidRDefault="0081641E" w:rsidP="00F76239">
      <w:pPr>
        <w:keepNext/>
      </w:pPr>
      <w:r w:rsidRPr="008050FE">
        <w:lastRenderedPageBreak/>
        <w:t>The indexation factor applied on 1 July 2020 was 2.2</w:t>
      </w:r>
      <w:r w:rsidR="00F63D6B" w:rsidRPr="008050FE">
        <w:t>%</w:t>
      </w:r>
      <w:r w:rsidRPr="008050FE">
        <w:t xml:space="preserve">, </w:t>
      </w:r>
      <w:r w:rsidR="004822E8">
        <w:t>resulting in</w:t>
      </w:r>
      <w:r w:rsidRPr="008050FE">
        <w:t xml:space="preserve"> the following $/kHz rates for 2020–21 outlined below.</w:t>
      </w:r>
    </w:p>
    <w:p w14:paraId="0847B0B7" w14:textId="64012DF4" w:rsidR="0081641E" w:rsidRPr="008050FE" w:rsidRDefault="0081641E" w:rsidP="000D58CC">
      <w:pPr>
        <w:pStyle w:val="ACMATableHeader"/>
      </w:pPr>
      <w:r w:rsidRPr="008050FE">
        <w:t>$/kHz in 2020–21</w:t>
      </w:r>
    </w:p>
    <w:tbl>
      <w:tblPr>
        <w:tblW w:w="850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555"/>
        <w:gridCol w:w="1555"/>
        <w:gridCol w:w="1555"/>
        <w:gridCol w:w="1556"/>
      </w:tblGrid>
      <w:tr w:rsidR="00683D51" w:rsidRPr="008050FE" w14:paraId="04A299C5" w14:textId="77777777" w:rsidTr="009F7139">
        <w:trPr>
          <w:tblHeader/>
        </w:trPr>
        <w:tc>
          <w:tcPr>
            <w:tcW w:w="2284" w:type="dxa"/>
            <w:vMerge w:val="restart"/>
            <w:shd w:val="clear" w:color="auto" w:fill="404040" w:themeFill="text1" w:themeFillTint="BF"/>
            <w:vAlign w:val="center"/>
          </w:tcPr>
          <w:p w14:paraId="5DD0EC8E" w14:textId="77777777" w:rsidR="00683D51" w:rsidRPr="008050FE" w:rsidRDefault="00683D51" w:rsidP="009F7139">
            <w:pPr>
              <w:pStyle w:val="TableHeading"/>
              <w:rPr>
                <w:color w:val="FFFFFF" w:themeColor="background1"/>
              </w:rPr>
            </w:pPr>
            <w:r w:rsidRPr="008050FE">
              <w:rPr>
                <w:color w:val="FFFFFF" w:themeColor="background1"/>
              </w:rPr>
              <w:t>Spectrum band</w:t>
            </w:r>
          </w:p>
        </w:tc>
        <w:tc>
          <w:tcPr>
            <w:tcW w:w="6221" w:type="dxa"/>
            <w:gridSpan w:val="4"/>
            <w:shd w:val="clear" w:color="auto" w:fill="404040" w:themeFill="text1" w:themeFillTint="BF"/>
            <w:vAlign w:val="center"/>
          </w:tcPr>
          <w:p w14:paraId="330FEA77" w14:textId="77777777" w:rsidR="00683D51" w:rsidRPr="008050FE" w:rsidRDefault="00683D51" w:rsidP="009F7139">
            <w:pPr>
              <w:pStyle w:val="TableHeading"/>
              <w:jc w:val="center"/>
              <w:rPr>
                <w:color w:val="FFFFFF" w:themeColor="background1"/>
              </w:rPr>
            </w:pPr>
            <w:r w:rsidRPr="008050FE">
              <w:rPr>
                <w:color w:val="FFFFFF" w:themeColor="background1"/>
              </w:rPr>
              <w:t>Geographic location</w:t>
            </w:r>
          </w:p>
        </w:tc>
      </w:tr>
      <w:tr w:rsidR="00683D51" w:rsidRPr="008050FE" w14:paraId="26522360" w14:textId="77777777" w:rsidTr="00097A47">
        <w:trPr>
          <w:tblHeader/>
        </w:trPr>
        <w:tc>
          <w:tcPr>
            <w:tcW w:w="2284" w:type="dxa"/>
            <w:vMerge/>
            <w:shd w:val="clear" w:color="auto" w:fill="404040" w:themeFill="text1" w:themeFillTint="BF"/>
            <w:vAlign w:val="center"/>
          </w:tcPr>
          <w:p w14:paraId="6CF1D96E" w14:textId="77777777" w:rsidR="00683D51" w:rsidRPr="008050FE" w:rsidRDefault="00683D51" w:rsidP="009F7139">
            <w:pPr>
              <w:pStyle w:val="TableHeading"/>
              <w:rPr>
                <w:color w:val="FFFFFF" w:themeColor="background1"/>
              </w:rPr>
            </w:pPr>
          </w:p>
        </w:tc>
        <w:tc>
          <w:tcPr>
            <w:tcW w:w="1555" w:type="dxa"/>
            <w:shd w:val="clear" w:color="auto" w:fill="808080" w:themeFill="background1" w:themeFillShade="80"/>
            <w:vAlign w:val="center"/>
          </w:tcPr>
          <w:p w14:paraId="152F3A03" w14:textId="77777777" w:rsidR="00683D51" w:rsidRPr="008050FE" w:rsidRDefault="00683D51" w:rsidP="002E68CC">
            <w:pPr>
              <w:pStyle w:val="TableHeading"/>
              <w:jc w:val="right"/>
              <w:rPr>
                <w:color w:val="FFFFFF" w:themeColor="background1"/>
              </w:rPr>
            </w:pPr>
            <w:r w:rsidRPr="008050FE">
              <w:rPr>
                <w:color w:val="FFFFFF" w:themeColor="background1"/>
              </w:rPr>
              <w:t xml:space="preserve">High </w:t>
            </w:r>
            <w:r w:rsidRPr="008050FE">
              <w:rPr>
                <w:color w:val="FFFFFF" w:themeColor="background1"/>
              </w:rPr>
              <w:br/>
              <w:t>density</w:t>
            </w:r>
          </w:p>
        </w:tc>
        <w:tc>
          <w:tcPr>
            <w:tcW w:w="1555" w:type="dxa"/>
            <w:shd w:val="clear" w:color="auto" w:fill="808080" w:themeFill="background1" w:themeFillShade="80"/>
            <w:vAlign w:val="center"/>
          </w:tcPr>
          <w:p w14:paraId="4FD1520A" w14:textId="77777777" w:rsidR="00683D51" w:rsidRPr="008050FE" w:rsidRDefault="00683D51" w:rsidP="002E68CC">
            <w:pPr>
              <w:pStyle w:val="TableHeading"/>
              <w:jc w:val="right"/>
              <w:rPr>
                <w:color w:val="FFFFFF" w:themeColor="background1"/>
              </w:rPr>
            </w:pPr>
            <w:r w:rsidRPr="008050FE">
              <w:rPr>
                <w:color w:val="FFFFFF" w:themeColor="background1"/>
              </w:rPr>
              <w:t>Medium density</w:t>
            </w:r>
          </w:p>
        </w:tc>
        <w:tc>
          <w:tcPr>
            <w:tcW w:w="1555" w:type="dxa"/>
            <w:shd w:val="clear" w:color="auto" w:fill="808080" w:themeFill="background1" w:themeFillShade="80"/>
            <w:vAlign w:val="center"/>
          </w:tcPr>
          <w:p w14:paraId="2C453861" w14:textId="77777777" w:rsidR="00683D51" w:rsidRPr="008050FE" w:rsidRDefault="00683D51" w:rsidP="002E68CC">
            <w:pPr>
              <w:pStyle w:val="TableHeading"/>
              <w:jc w:val="right"/>
              <w:rPr>
                <w:color w:val="FFFFFF" w:themeColor="background1"/>
              </w:rPr>
            </w:pPr>
            <w:r w:rsidRPr="008050FE">
              <w:rPr>
                <w:color w:val="FFFFFF" w:themeColor="background1"/>
              </w:rPr>
              <w:t xml:space="preserve">Low </w:t>
            </w:r>
            <w:r w:rsidRPr="008050FE">
              <w:rPr>
                <w:color w:val="FFFFFF" w:themeColor="background1"/>
              </w:rPr>
              <w:br/>
              <w:t>density</w:t>
            </w:r>
          </w:p>
        </w:tc>
        <w:tc>
          <w:tcPr>
            <w:tcW w:w="1556" w:type="dxa"/>
            <w:shd w:val="clear" w:color="auto" w:fill="808080" w:themeFill="background1" w:themeFillShade="80"/>
            <w:vAlign w:val="center"/>
          </w:tcPr>
          <w:p w14:paraId="7690A68B" w14:textId="77777777" w:rsidR="00683D51" w:rsidRPr="008050FE" w:rsidRDefault="00683D51" w:rsidP="002E68CC">
            <w:pPr>
              <w:pStyle w:val="TableHeading"/>
              <w:jc w:val="right"/>
              <w:rPr>
                <w:color w:val="FFFFFF" w:themeColor="background1"/>
              </w:rPr>
            </w:pPr>
            <w:r w:rsidRPr="008050FE">
              <w:rPr>
                <w:color w:val="FFFFFF" w:themeColor="background1"/>
              </w:rPr>
              <w:t>Remote density</w:t>
            </w:r>
          </w:p>
        </w:tc>
      </w:tr>
      <w:tr w:rsidR="003F34EF" w:rsidRPr="008050FE" w14:paraId="24C39D1E" w14:textId="77777777" w:rsidTr="00612984">
        <w:trPr>
          <w:tblHeader/>
        </w:trPr>
        <w:tc>
          <w:tcPr>
            <w:tcW w:w="2284" w:type="dxa"/>
            <w:vAlign w:val="center"/>
          </w:tcPr>
          <w:p w14:paraId="3823DD89" w14:textId="77777777" w:rsidR="003F34EF" w:rsidRPr="008050FE" w:rsidRDefault="003F34EF" w:rsidP="003F34EF">
            <w:pPr>
              <w:pStyle w:val="TableBody"/>
              <w:keepNext/>
              <w:keepLines/>
              <w:rPr>
                <w:rFonts w:cs="Arial"/>
              </w:rPr>
            </w:pPr>
            <w:r w:rsidRPr="008050FE">
              <w:rPr>
                <w:rFonts w:cs="Arial"/>
              </w:rPr>
              <w:t>AM band</w:t>
            </w:r>
          </w:p>
        </w:tc>
        <w:tc>
          <w:tcPr>
            <w:tcW w:w="1555" w:type="dxa"/>
            <w:vAlign w:val="center"/>
          </w:tcPr>
          <w:p w14:paraId="52F6AB6F" w14:textId="667B55F7" w:rsidR="003F34EF" w:rsidRPr="008050FE" w:rsidRDefault="003F34EF" w:rsidP="002E68CC">
            <w:pPr>
              <w:keepNext/>
              <w:keepLines/>
              <w:spacing w:after="0"/>
              <w:jc w:val="right"/>
              <w:rPr>
                <w:rFonts w:cs="Arial"/>
                <w:szCs w:val="20"/>
              </w:rPr>
            </w:pPr>
            <w:r w:rsidRPr="008050FE">
              <w:rPr>
                <w:rFonts w:cs="Arial"/>
                <w:color w:val="000000"/>
                <w:szCs w:val="20"/>
              </w:rPr>
              <w:t>21.3805</w:t>
            </w:r>
          </w:p>
        </w:tc>
        <w:tc>
          <w:tcPr>
            <w:tcW w:w="1555" w:type="dxa"/>
            <w:vAlign w:val="center"/>
          </w:tcPr>
          <w:p w14:paraId="5C1B92EB" w14:textId="249DC684" w:rsidR="003F34EF" w:rsidRPr="008050FE" w:rsidRDefault="003F34EF" w:rsidP="002E68CC">
            <w:pPr>
              <w:keepNext/>
              <w:keepLines/>
              <w:spacing w:after="0"/>
              <w:jc w:val="right"/>
              <w:rPr>
                <w:rFonts w:cs="Arial"/>
                <w:szCs w:val="20"/>
              </w:rPr>
            </w:pPr>
            <w:r w:rsidRPr="008050FE">
              <w:rPr>
                <w:rFonts w:cs="Arial"/>
                <w:color w:val="000000"/>
                <w:szCs w:val="20"/>
              </w:rPr>
              <w:t>9.7838</w:t>
            </w:r>
          </w:p>
        </w:tc>
        <w:tc>
          <w:tcPr>
            <w:tcW w:w="1555" w:type="dxa"/>
            <w:vAlign w:val="center"/>
          </w:tcPr>
          <w:p w14:paraId="28E03A28" w14:textId="53D56B00" w:rsidR="003F34EF" w:rsidRPr="008050FE" w:rsidRDefault="003F34EF" w:rsidP="002E68CC">
            <w:pPr>
              <w:keepNext/>
              <w:keepLines/>
              <w:spacing w:after="0"/>
              <w:jc w:val="right"/>
              <w:rPr>
                <w:rFonts w:cs="Arial"/>
                <w:szCs w:val="20"/>
              </w:rPr>
            </w:pPr>
            <w:r w:rsidRPr="008050FE">
              <w:rPr>
                <w:rFonts w:cs="Arial"/>
                <w:color w:val="000000"/>
                <w:szCs w:val="20"/>
              </w:rPr>
              <w:t>0.2193</w:t>
            </w:r>
          </w:p>
        </w:tc>
        <w:tc>
          <w:tcPr>
            <w:tcW w:w="1556" w:type="dxa"/>
            <w:vAlign w:val="center"/>
          </w:tcPr>
          <w:p w14:paraId="3D23E2E1" w14:textId="313D3D86" w:rsidR="003F34EF" w:rsidRPr="008050FE" w:rsidRDefault="003F34EF" w:rsidP="002E68CC">
            <w:pPr>
              <w:keepNext/>
              <w:keepLines/>
              <w:spacing w:after="0"/>
              <w:jc w:val="right"/>
              <w:rPr>
                <w:rFonts w:cs="Arial"/>
                <w:szCs w:val="20"/>
              </w:rPr>
            </w:pPr>
            <w:r w:rsidRPr="008050FE">
              <w:rPr>
                <w:rFonts w:cs="Arial"/>
                <w:color w:val="000000"/>
                <w:szCs w:val="20"/>
              </w:rPr>
              <w:t>0.0000</w:t>
            </w:r>
          </w:p>
        </w:tc>
      </w:tr>
      <w:tr w:rsidR="003F34EF" w:rsidRPr="008050FE" w14:paraId="75DC95ED" w14:textId="77777777" w:rsidTr="00612984">
        <w:trPr>
          <w:tblHeader/>
        </w:trPr>
        <w:tc>
          <w:tcPr>
            <w:tcW w:w="2284" w:type="dxa"/>
            <w:vAlign w:val="center"/>
          </w:tcPr>
          <w:p w14:paraId="7F6F5765" w14:textId="77777777" w:rsidR="003F34EF" w:rsidRPr="008050FE" w:rsidRDefault="003F34EF" w:rsidP="003F34EF">
            <w:pPr>
              <w:pStyle w:val="TableBody"/>
              <w:keepNext/>
              <w:keepLines/>
              <w:rPr>
                <w:rFonts w:cs="Arial"/>
              </w:rPr>
            </w:pPr>
            <w:r w:rsidRPr="008050FE">
              <w:rPr>
                <w:rFonts w:cs="Arial"/>
              </w:rPr>
              <w:t>FM band</w:t>
            </w:r>
          </w:p>
        </w:tc>
        <w:tc>
          <w:tcPr>
            <w:tcW w:w="1555" w:type="dxa"/>
            <w:vAlign w:val="center"/>
          </w:tcPr>
          <w:p w14:paraId="6D78B32D" w14:textId="121339F3" w:rsidR="003F34EF" w:rsidRPr="008050FE" w:rsidRDefault="003F34EF" w:rsidP="002E68CC">
            <w:pPr>
              <w:keepNext/>
              <w:keepLines/>
              <w:spacing w:after="0"/>
              <w:jc w:val="right"/>
              <w:rPr>
                <w:rFonts w:cs="Arial"/>
                <w:szCs w:val="20"/>
              </w:rPr>
            </w:pPr>
            <w:r w:rsidRPr="008050FE">
              <w:rPr>
                <w:rFonts w:cs="Arial"/>
                <w:color w:val="000000"/>
                <w:szCs w:val="20"/>
              </w:rPr>
              <w:t>21.3805</w:t>
            </w:r>
          </w:p>
        </w:tc>
        <w:tc>
          <w:tcPr>
            <w:tcW w:w="1555" w:type="dxa"/>
            <w:vAlign w:val="center"/>
          </w:tcPr>
          <w:p w14:paraId="4A7EBE5B" w14:textId="06A2CF03" w:rsidR="003F34EF" w:rsidRPr="008050FE" w:rsidRDefault="003F34EF" w:rsidP="002E68CC">
            <w:pPr>
              <w:keepNext/>
              <w:keepLines/>
              <w:spacing w:after="0"/>
              <w:jc w:val="right"/>
              <w:rPr>
                <w:rFonts w:cs="Arial"/>
                <w:szCs w:val="20"/>
              </w:rPr>
            </w:pPr>
            <w:r w:rsidRPr="008050FE">
              <w:rPr>
                <w:rFonts w:cs="Arial"/>
                <w:color w:val="000000"/>
                <w:szCs w:val="20"/>
              </w:rPr>
              <w:t>9.7838</w:t>
            </w:r>
          </w:p>
        </w:tc>
        <w:tc>
          <w:tcPr>
            <w:tcW w:w="1555" w:type="dxa"/>
            <w:vAlign w:val="center"/>
          </w:tcPr>
          <w:p w14:paraId="7B599062" w14:textId="2EEC4E41" w:rsidR="003F34EF" w:rsidRPr="008050FE" w:rsidRDefault="003F34EF" w:rsidP="002E68CC">
            <w:pPr>
              <w:keepNext/>
              <w:keepLines/>
              <w:spacing w:after="0"/>
              <w:jc w:val="right"/>
              <w:rPr>
                <w:rFonts w:cs="Arial"/>
                <w:szCs w:val="20"/>
              </w:rPr>
            </w:pPr>
            <w:r w:rsidRPr="008050FE">
              <w:rPr>
                <w:rFonts w:cs="Arial"/>
                <w:color w:val="000000"/>
                <w:szCs w:val="20"/>
              </w:rPr>
              <w:t>0.2193</w:t>
            </w:r>
          </w:p>
        </w:tc>
        <w:tc>
          <w:tcPr>
            <w:tcW w:w="1556" w:type="dxa"/>
            <w:vAlign w:val="center"/>
          </w:tcPr>
          <w:p w14:paraId="3604EBF3" w14:textId="6077079F" w:rsidR="003F34EF" w:rsidRPr="008050FE" w:rsidRDefault="003F34EF" w:rsidP="002E68CC">
            <w:pPr>
              <w:keepNext/>
              <w:keepLines/>
              <w:spacing w:after="0"/>
              <w:jc w:val="right"/>
              <w:rPr>
                <w:rFonts w:cs="Arial"/>
                <w:szCs w:val="20"/>
              </w:rPr>
            </w:pPr>
            <w:r w:rsidRPr="008050FE">
              <w:rPr>
                <w:rFonts w:cs="Arial"/>
                <w:color w:val="000000"/>
                <w:szCs w:val="20"/>
              </w:rPr>
              <w:t>0.0000</w:t>
            </w:r>
          </w:p>
        </w:tc>
      </w:tr>
      <w:tr w:rsidR="003F34EF" w:rsidRPr="008050FE" w14:paraId="087AE9BC" w14:textId="77777777" w:rsidTr="00612984">
        <w:trPr>
          <w:tblHeader/>
        </w:trPr>
        <w:tc>
          <w:tcPr>
            <w:tcW w:w="2284" w:type="dxa"/>
            <w:vAlign w:val="center"/>
          </w:tcPr>
          <w:p w14:paraId="2A709E55" w14:textId="77777777" w:rsidR="003F34EF" w:rsidRPr="008050FE" w:rsidRDefault="003F34EF" w:rsidP="003F34EF">
            <w:pPr>
              <w:pStyle w:val="TableBody"/>
              <w:rPr>
                <w:rFonts w:cs="Arial"/>
              </w:rPr>
            </w:pPr>
            <w:r w:rsidRPr="008050FE">
              <w:rPr>
                <w:rFonts w:cs="Arial"/>
              </w:rPr>
              <w:t>VHF band</w:t>
            </w:r>
          </w:p>
        </w:tc>
        <w:tc>
          <w:tcPr>
            <w:tcW w:w="1555" w:type="dxa"/>
            <w:vAlign w:val="center"/>
          </w:tcPr>
          <w:p w14:paraId="3D76F8D2" w14:textId="482D773B" w:rsidR="003F34EF" w:rsidRPr="008050FE" w:rsidRDefault="003F34EF" w:rsidP="002E68CC">
            <w:pPr>
              <w:spacing w:after="0"/>
              <w:jc w:val="right"/>
              <w:rPr>
                <w:rFonts w:cs="Arial"/>
                <w:szCs w:val="20"/>
              </w:rPr>
            </w:pPr>
            <w:r w:rsidRPr="008050FE">
              <w:rPr>
                <w:rFonts w:cs="Arial"/>
                <w:color w:val="000000"/>
                <w:szCs w:val="20"/>
              </w:rPr>
              <w:t>28.1239</w:t>
            </w:r>
          </w:p>
        </w:tc>
        <w:tc>
          <w:tcPr>
            <w:tcW w:w="1555" w:type="dxa"/>
            <w:vAlign w:val="center"/>
          </w:tcPr>
          <w:p w14:paraId="1834773E" w14:textId="1343F4D1" w:rsidR="003F34EF" w:rsidRPr="008050FE" w:rsidRDefault="003F34EF" w:rsidP="002E68CC">
            <w:pPr>
              <w:spacing w:after="0"/>
              <w:jc w:val="right"/>
              <w:rPr>
                <w:rFonts w:cs="Arial"/>
                <w:szCs w:val="20"/>
              </w:rPr>
            </w:pPr>
            <w:r w:rsidRPr="008050FE">
              <w:rPr>
                <w:rFonts w:cs="Arial"/>
                <w:color w:val="000000"/>
                <w:szCs w:val="20"/>
              </w:rPr>
              <w:t>13.8810</w:t>
            </w:r>
          </w:p>
        </w:tc>
        <w:tc>
          <w:tcPr>
            <w:tcW w:w="1555" w:type="dxa"/>
            <w:vAlign w:val="center"/>
          </w:tcPr>
          <w:p w14:paraId="2FCF4F08" w14:textId="3113BC5C" w:rsidR="003F34EF" w:rsidRPr="008050FE" w:rsidRDefault="003F34EF" w:rsidP="002E68CC">
            <w:pPr>
              <w:spacing w:after="0"/>
              <w:jc w:val="right"/>
              <w:rPr>
                <w:rFonts w:cs="Arial"/>
                <w:szCs w:val="20"/>
              </w:rPr>
            </w:pPr>
            <w:r w:rsidRPr="008050FE">
              <w:rPr>
                <w:rFonts w:cs="Arial"/>
                <w:color w:val="000000"/>
                <w:szCs w:val="20"/>
              </w:rPr>
              <w:t>0.2550</w:t>
            </w:r>
          </w:p>
        </w:tc>
        <w:tc>
          <w:tcPr>
            <w:tcW w:w="1556" w:type="dxa"/>
            <w:vAlign w:val="center"/>
          </w:tcPr>
          <w:p w14:paraId="3F17A0A7" w14:textId="281BFCCA" w:rsidR="003F34EF" w:rsidRPr="008050FE" w:rsidRDefault="003F34EF" w:rsidP="002E68CC">
            <w:pPr>
              <w:spacing w:after="0"/>
              <w:jc w:val="right"/>
              <w:rPr>
                <w:rFonts w:cs="Arial"/>
                <w:szCs w:val="20"/>
              </w:rPr>
            </w:pPr>
            <w:r w:rsidRPr="008050FE">
              <w:rPr>
                <w:rFonts w:cs="Arial"/>
                <w:color w:val="000000"/>
                <w:szCs w:val="20"/>
              </w:rPr>
              <w:t>0.0000</w:t>
            </w:r>
          </w:p>
        </w:tc>
      </w:tr>
      <w:tr w:rsidR="003F34EF" w:rsidRPr="008050FE" w14:paraId="2671D631" w14:textId="77777777" w:rsidTr="00612984">
        <w:trPr>
          <w:tblHeader/>
        </w:trPr>
        <w:tc>
          <w:tcPr>
            <w:tcW w:w="2284" w:type="dxa"/>
            <w:vAlign w:val="center"/>
          </w:tcPr>
          <w:p w14:paraId="6E657436" w14:textId="77777777" w:rsidR="003F34EF" w:rsidRPr="008050FE" w:rsidRDefault="003F34EF" w:rsidP="003F34EF">
            <w:pPr>
              <w:pStyle w:val="TableBody"/>
              <w:rPr>
                <w:rFonts w:cs="Arial"/>
              </w:rPr>
            </w:pPr>
            <w:r w:rsidRPr="008050FE">
              <w:rPr>
                <w:rFonts w:cs="Arial"/>
              </w:rPr>
              <w:t>UHF band</w:t>
            </w:r>
          </w:p>
        </w:tc>
        <w:tc>
          <w:tcPr>
            <w:tcW w:w="1555" w:type="dxa"/>
            <w:vAlign w:val="center"/>
          </w:tcPr>
          <w:p w14:paraId="45282E2F" w14:textId="44C54015" w:rsidR="003F34EF" w:rsidRPr="008050FE" w:rsidRDefault="003F34EF" w:rsidP="002E68CC">
            <w:pPr>
              <w:spacing w:after="0"/>
              <w:jc w:val="right"/>
              <w:rPr>
                <w:rFonts w:cs="Arial"/>
                <w:szCs w:val="20"/>
              </w:rPr>
            </w:pPr>
            <w:r w:rsidRPr="008050FE">
              <w:rPr>
                <w:rFonts w:cs="Arial"/>
                <w:color w:val="000000"/>
                <w:szCs w:val="20"/>
              </w:rPr>
              <w:t>28.1239</w:t>
            </w:r>
          </w:p>
        </w:tc>
        <w:tc>
          <w:tcPr>
            <w:tcW w:w="1555" w:type="dxa"/>
            <w:vAlign w:val="center"/>
          </w:tcPr>
          <w:p w14:paraId="31809093" w14:textId="5E3845E9" w:rsidR="003F34EF" w:rsidRPr="008050FE" w:rsidRDefault="003F34EF" w:rsidP="002E68CC">
            <w:pPr>
              <w:spacing w:after="0"/>
              <w:jc w:val="right"/>
              <w:rPr>
                <w:rFonts w:cs="Arial"/>
                <w:szCs w:val="20"/>
              </w:rPr>
            </w:pPr>
            <w:r w:rsidRPr="008050FE">
              <w:rPr>
                <w:rFonts w:cs="Arial"/>
                <w:color w:val="000000"/>
                <w:szCs w:val="20"/>
              </w:rPr>
              <w:t>13.8810</w:t>
            </w:r>
          </w:p>
        </w:tc>
        <w:tc>
          <w:tcPr>
            <w:tcW w:w="1555" w:type="dxa"/>
            <w:vAlign w:val="center"/>
          </w:tcPr>
          <w:p w14:paraId="2C372687" w14:textId="2FDEE525" w:rsidR="003F34EF" w:rsidRPr="008050FE" w:rsidRDefault="003F34EF" w:rsidP="002E68CC">
            <w:pPr>
              <w:spacing w:after="0"/>
              <w:jc w:val="right"/>
              <w:rPr>
                <w:rFonts w:cs="Arial"/>
                <w:szCs w:val="20"/>
              </w:rPr>
            </w:pPr>
            <w:r w:rsidRPr="008050FE">
              <w:rPr>
                <w:rFonts w:cs="Arial"/>
                <w:color w:val="000000"/>
                <w:szCs w:val="20"/>
              </w:rPr>
              <w:t>0.2550</w:t>
            </w:r>
          </w:p>
        </w:tc>
        <w:tc>
          <w:tcPr>
            <w:tcW w:w="1556" w:type="dxa"/>
            <w:vAlign w:val="center"/>
          </w:tcPr>
          <w:p w14:paraId="5ACDDBB0" w14:textId="45AA4C48" w:rsidR="003F34EF" w:rsidRPr="008050FE" w:rsidRDefault="003F34EF" w:rsidP="002E68CC">
            <w:pPr>
              <w:spacing w:after="0"/>
              <w:jc w:val="right"/>
              <w:rPr>
                <w:rFonts w:cs="Arial"/>
                <w:szCs w:val="20"/>
              </w:rPr>
            </w:pPr>
            <w:r w:rsidRPr="008050FE">
              <w:rPr>
                <w:rFonts w:cs="Arial"/>
                <w:color w:val="000000"/>
                <w:szCs w:val="20"/>
              </w:rPr>
              <w:t>0.0000</w:t>
            </w:r>
          </w:p>
        </w:tc>
      </w:tr>
    </w:tbl>
    <w:p w14:paraId="11B70061" w14:textId="63E02136" w:rsidR="00740545" w:rsidRPr="008050FE" w:rsidRDefault="00740545" w:rsidP="00612984">
      <w:pPr>
        <w:pStyle w:val="ACMASpaceaftertable"/>
        <w:spacing w:after="0"/>
      </w:pPr>
    </w:p>
    <w:p w14:paraId="135D6792" w14:textId="492844D4" w:rsidR="00643D9D" w:rsidRPr="008050FE" w:rsidRDefault="00643D9D" w:rsidP="00643D9D">
      <w:r w:rsidRPr="008050FE">
        <w:t>The indexation factor applied on 1 July 2021 was 1.1</w:t>
      </w:r>
      <w:r w:rsidR="00F63D6B" w:rsidRPr="008050FE">
        <w:t>%</w:t>
      </w:r>
      <w:r w:rsidRPr="008050FE">
        <w:t xml:space="preserve">, </w:t>
      </w:r>
      <w:r w:rsidR="004822E8">
        <w:t>resulting in</w:t>
      </w:r>
      <w:r w:rsidRPr="008050FE">
        <w:t xml:space="preserve"> the following $/kHz rates for 202</w:t>
      </w:r>
      <w:r w:rsidR="008423FC" w:rsidRPr="008050FE">
        <w:t>1</w:t>
      </w:r>
      <w:r w:rsidRPr="008050FE">
        <w:t>–2</w:t>
      </w:r>
      <w:r w:rsidR="008423FC" w:rsidRPr="008050FE">
        <w:t>2</w:t>
      </w:r>
      <w:r w:rsidRPr="008050FE">
        <w:t xml:space="preserve"> outlined below.</w:t>
      </w:r>
    </w:p>
    <w:p w14:paraId="015B0969" w14:textId="297DBA4E" w:rsidR="00643D9D" w:rsidRPr="008050FE" w:rsidRDefault="00643D9D" w:rsidP="000D58CC">
      <w:pPr>
        <w:pStyle w:val="ACMATableHeader"/>
      </w:pPr>
      <w:r w:rsidRPr="008050FE">
        <w:t>$/kHz in 2021–22</w:t>
      </w:r>
    </w:p>
    <w:tbl>
      <w:tblPr>
        <w:tblW w:w="850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555"/>
        <w:gridCol w:w="1555"/>
        <w:gridCol w:w="1555"/>
        <w:gridCol w:w="1556"/>
      </w:tblGrid>
      <w:tr w:rsidR="00643D9D" w:rsidRPr="008050FE" w14:paraId="32773A24" w14:textId="77777777" w:rsidTr="009F7139">
        <w:trPr>
          <w:tblHeader/>
        </w:trPr>
        <w:tc>
          <w:tcPr>
            <w:tcW w:w="2284" w:type="dxa"/>
            <w:vMerge w:val="restart"/>
            <w:shd w:val="clear" w:color="auto" w:fill="404040" w:themeFill="text1" w:themeFillTint="BF"/>
            <w:vAlign w:val="center"/>
          </w:tcPr>
          <w:p w14:paraId="369D8FC7" w14:textId="77777777" w:rsidR="00643D9D" w:rsidRPr="008050FE" w:rsidRDefault="00643D9D" w:rsidP="009F7139">
            <w:pPr>
              <w:pStyle w:val="TableHeading"/>
              <w:rPr>
                <w:color w:val="FFFFFF" w:themeColor="background1"/>
              </w:rPr>
            </w:pPr>
            <w:r w:rsidRPr="008050FE">
              <w:rPr>
                <w:color w:val="FFFFFF" w:themeColor="background1"/>
              </w:rPr>
              <w:t>Spectrum band</w:t>
            </w:r>
          </w:p>
        </w:tc>
        <w:tc>
          <w:tcPr>
            <w:tcW w:w="6221" w:type="dxa"/>
            <w:gridSpan w:val="4"/>
            <w:shd w:val="clear" w:color="auto" w:fill="404040" w:themeFill="text1" w:themeFillTint="BF"/>
            <w:vAlign w:val="center"/>
          </w:tcPr>
          <w:p w14:paraId="55A19252" w14:textId="77777777" w:rsidR="00643D9D" w:rsidRPr="008050FE" w:rsidRDefault="00643D9D" w:rsidP="009F7139">
            <w:pPr>
              <w:pStyle w:val="TableHeading"/>
              <w:jc w:val="center"/>
              <w:rPr>
                <w:color w:val="FFFFFF" w:themeColor="background1"/>
              </w:rPr>
            </w:pPr>
            <w:r w:rsidRPr="008050FE">
              <w:rPr>
                <w:color w:val="FFFFFF" w:themeColor="background1"/>
              </w:rPr>
              <w:t>Geographic location</w:t>
            </w:r>
          </w:p>
        </w:tc>
      </w:tr>
      <w:tr w:rsidR="00643D9D" w:rsidRPr="008050FE" w14:paraId="39B7A6C3" w14:textId="77777777" w:rsidTr="00097A47">
        <w:trPr>
          <w:tblHeader/>
        </w:trPr>
        <w:tc>
          <w:tcPr>
            <w:tcW w:w="2284" w:type="dxa"/>
            <w:vMerge/>
            <w:shd w:val="clear" w:color="auto" w:fill="404040" w:themeFill="text1" w:themeFillTint="BF"/>
            <w:vAlign w:val="center"/>
          </w:tcPr>
          <w:p w14:paraId="22FE5591" w14:textId="77777777" w:rsidR="00643D9D" w:rsidRPr="008050FE" w:rsidRDefault="00643D9D" w:rsidP="009F7139">
            <w:pPr>
              <w:pStyle w:val="TableHeading"/>
              <w:rPr>
                <w:color w:val="FFFFFF" w:themeColor="background1"/>
              </w:rPr>
            </w:pPr>
          </w:p>
        </w:tc>
        <w:tc>
          <w:tcPr>
            <w:tcW w:w="1555" w:type="dxa"/>
            <w:shd w:val="clear" w:color="auto" w:fill="808080" w:themeFill="background1" w:themeFillShade="80"/>
            <w:vAlign w:val="center"/>
          </w:tcPr>
          <w:p w14:paraId="12255107" w14:textId="77777777" w:rsidR="00643D9D" w:rsidRPr="008050FE" w:rsidRDefault="00643D9D" w:rsidP="002E68CC">
            <w:pPr>
              <w:pStyle w:val="TableHeading"/>
              <w:jc w:val="right"/>
              <w:rPr>
                <w:color w:val="FFFFFF" w:themeColor="background1"/>
              </w:rPr>
            </w:pPr>
            <w:r w:rsidRPr="008050FE">
              <w:rPr>
                <w:color w:val="FFFFFF" w:themeColor="background1"/>
              </w:rPr>
              <w:t xml:space="preserve">High </w:t>
            </w:r>
            <w:r w:rsidRPr="008050FE">
              <w:rPr>
                <w:color w:val="FFFFFF" w:themeColor="background1"/>
              </w:rPr>
              <w:br/>
              <w:t>density</w:t>
            </w:r>
          </w:p>
        </w:tc>
        <w:tc>
          <w:tcPr>
            <w:tcW w:w="1555" w:type="dxa"/>
            <w:shd w:val="clear" w:color="auto" w:fill="808080" w:themeFill="background1" w:themeFillShade="80"/>
            <w:vAlign w:val="center"/>
          </w:tcPr>
          <w:p w14:paraId="3CA2399B" w14:textId="77777777" w:rsidR="00643D9D" w:rsidRPr="008050FE" w:rsidRDefault="00643D9D" w:rsidP="002E68CC">
            <w:pPr>
              <w:pStyle w:val="TableHeading"/>
              <w:jc w:val="right"/>
              <w:rPr>
                <w:color w:val="FFFFFF" w:themeColor="background1"/>
              </w:rPr>
            </w:pPr>
            <w:r w:rsidRPr="008050FE">
              <w:rPr>
                <w:color w:val="FFFFFF" w:themeColor="background1"/>
              </w:rPr>
              <w:t>Medium density</w:t>
            </w:r>
          </w:p>
        </w:tc>
        <w:tc>
          <w:tcPr>
            <w:tcW w:w="1555" w:type="dxa"/>
            <w:shd w:val="clear" w:color="auto" w:fill="808080" w:themeFill="background1" w:themeFillShade="80"/>
            <w:vAlign w:val="center"/>
          </w:tcPr>
          <w:p w14:paraId="3688D4C3" w14:textId="77777777" w:rsidR="00643D9D" w:rsidRPr="008050FE" w:rsidRDefault="00643D9D" w:rsidP="002E68CC">
            <w:pPr>
              <w:pStyle w:val="TableHeading"/>
              <w:jc w:val="right"/>
              <w:rPr>
                <w:color w:val="FFFFFF" w:themeColor="background1"/>
              </w:rPr>
            </w:pPr>
            <w:r w:rsidRPr="008050FE">
              <w:rPr>
                <w:color w:val="FFFFFF" w:themeColor="background1"/>
              </w:rPr>
              <w:t xml:space="preserve">Low </w:t>
            </w:r>
            <w:r w:rsidRPr="008050FE">
              <w:rPr>
                <w:color w:val="FFFFFF" w:themeColor="background1"/>
              </w:rPr>
              <w:br/>
              <w:t>density</w:t>
            </w:r>
          </w:p>
        </w:tc>
        <w:tc>
          <w:tcPr>
            <w:tcW w:w="1556" w:type="dxa"/>
            <w:shd w:val="clear" w:color="auto" w:fill="808080" w:themeFill="background1" w:themeFillShade="80"/>
            <w:vAlign w:val="center"/>
          </w:tcPr>
          <w:p w14:paraId="3A57146F" w14:textId="77777777" w:rsidR="00643D9D" w:rsidRPr="008050FE" w:rsidRDefault="00643D9D" w:rsidP="002E68CC">
            <w:pPr>
              <w:pStyle w:val="TableHeading"/>
              <w:jc w:val="right"/>
              <w:rPr>
                <w:color w:val="FFFFFF" w:themeColor="background1"/>
              </w:rPr>
            </w:pPr>
            <w:r w:rsidRPr="008050FE">
              <w:rPr>
                <w:color w:val="FFFFFF" w:themeColor="background1"/>
              </w:rPr>
              <w:t>Remote density</w:t>
            </w:r>
          </w:p>
        </w:tc>
      </w:tr>
      <w:tr w:rsidR="00235BD6" w:rsidRPr="008050FE" w14:paraId="5A84ED6A" w14:textId="77777777" w:rsidTr="00A61B2E">
        <w:trPr>
          <w:tblHeader/>
        </w:trPr>
        <w:tc>
          <w:tcPr>
            <w:tcW w:w="2284" w:type="dxa"/>
            <w:vAlign w:val="center"/>
          </w:tcPr>
          <w:p w14:paraId="558568C5" w14:textId="77777777" w:rsidR="00235BD6" w:rsidRPr="008050FE" w:rsidRDefault="00235BD6" w:rsidP="00235BD6">
            <w:pPr>
              <w:pStyle w:val="TableBody"/>
              <w:keepNext/>
              <w:keepLines/>
              <w:rPr>
                <w:rFonts w:cs="Arial"/>
              </w:rPr>
            </w:pPr>
            <w:r w:rsidRPr="008050FE">
              <w:rPr>
                <w:rFonts w:cs="Arial"/>
              </w:rPr>
              <w:t>AM band</w:t>
            </w:r>
          </w:p>
        </w:tc>
        <w:tc>
          <w:tcPr>
            <w:tcW w:w="1555" w:type="dxa"/>
          </w:tcPr>
          <w:p w14:paraId="7A1136EA" w14:textId="7DDB7088" w:rsidR="00235BD6" w:rsidRPr="008050FE" w:rsidRDefault="00235BD6" w:rsidP="002E68CC">
            <w:pPr>
              <w:keepNext/>
              <w:keepLines/>
              <w:spacing w:after="0"/>
              <w:jc w:val="right"/>
              <w:rPr>
                <w:rFonts w:cs="Arial"/>
                <w:szCs w:val="20"/>
              </w:rPr>
            </w:pPr>
            <w:r w:rsidRPr="008050FE">
              <w:t>21.6157</w:t>
            </w:r>
          </w:p>
        </w:tc>
        <w:tc>
          <w:tcPr>
            <w:tcW w:w="1555" w:type="dxa"/>
          </w:tcPr>
          <w:p w14:paraId="017497B0" w14:textId="48E43B35" w:rsidR="00235BD6" w:rsidRPr="008050FE" w:rsidRDefault="00235BD6" w:rsidP="002E68CC">
            <w:pPr>
              <w:keepNext/>
              <w:keepLines/>
              <w:spacing w:after="0"/>
              <w:jc w:val="right"/>
              <w:rPr>
                <w:rFonts w:cs="Arial"/>
                <w:szCs w:val="20"/>
              </w:rPr>
            </w:pPr>
            <w:r w:rsidRPr="008050FE">
              <w:t>9.8914</w:t>
            </w:r>
          </w:p>
        </w:tc>
        <w:tc>
          <w:tcPr>
            <w:tcW w:w="1555" w:type="dxa"/>
          </w:tcPr>
          <w:p w14:paraId="70EBE4F8" w14:textId="4C93F58D" w:rsidR="00235BD6" w:rsidRPr="008050FE" w:rsidRDefault="00235BD6" w:rsidP="002E68CC">
            <w:pPr>
              <w:keepNext/>
              <w:keepLines/>
              <w:spacing w:after="0"/>
              <w:jc w:val="right"/>
              <w:rPr>
                <w:rFonts w:cs="Arial"/>
                <w:szCs w:val="20"/>
              </w:rPr>
            </w:pPr>
            <w:r w:rsidRPr="008050FE">
              <w:t>0.2217</w:t>
            </w:r>
          </w:p>
        </w:tc>
        <w:tc>
          <w:tcPr>
            <w:tcW w:w="1556" w:type="dxa"/>
          </w:tcPr>
          <w:p w14:paraId="24BBFA7A" w14:textId="7D0FFA9A" w:rsidR="00235BD6" w:rsidRPr="008050FE" w:rsidRDefault="00235BD6" w:rsidP="002E68CC">
            <w:pPr>
              <w:keepNext/>
              <w:keepLines/>
              <w:spacing w:after="0"/>
              <w:jc w:val="right"/>
              <w:rPr>
                <w:rFonts w:cs="Arial"/>
                <w:szCs w:val="20"/>
              </w:rPr>
            </w:pPr>
            <w:r w:rsidRPr="008050FE">
              <w:t>0.0000</w:t>
            </w:r>
          </w:p>
        </w:tc>
      </w:tr>
      <w:tr w:rsidR="00235BD6" w:rsidRPr="008050FE" w14:paraId="49348238" w14:textId="77777777" w:rsidTr="00A61B2E">
        <w:trPr>
          <w:tblHeader/>
        </w:trPr>
        <w:tc>
          <w:tcPr>
            <w:tcW w:w="2284" w:type="dxa"/>
            <w:vAlign w:val="center"/>
          </w:tcPr>
          <w:p w14:paraId="3894E635" w14:textId="77777777" w:rsidR="00235BD6" w:rsidRPr="008050FE" w:rsidRDefault="00235BD6" w:rsidP="00235BD6">
            <w:pPr>
              <w:pStyle w:val="TableBody"/>
              <w:keepNext/>
              <w:keepLines/>
              <w:rPr>
                <w:rFonts w:cs="Arial"/>
              </w:rPr>
            </w:pPr>
            <w:r w:rsidRPr="008050FE">
              <w:rPr>
                <w:rFonts w:cs="Arial"/>
              </w:rPr>
              <w:t>FM band</w:t>
            </w:r>
          </w:p>
        </w:tc>
        <w:tc>
          <w:tcPr>
            <w:tcW w:w="1555" w:type="dxa"/>
          </w:tcPr>
          <w:p w14:paraId="43504BE8" w14:textId="6678FB5A" w:rsidR="00235BD6" w:rsidRPr="008050FE" w:rsidRDefault="00235BD6" w:rsidP="002E68CC">
            <w:pPr>
              <w:keepNext/>
              <w:keepLines/>
              <w:spacing w:after="0"/>
              <w:jc w:val="right"/>
              <w:rPr>
                <w:rFonts w:cs="Arial"/>
                <w:szCs w:val="20"/>
              </w:rPr>
            </w:pPr>
            <w:r w:rsidRPr="008050FE">
              <w:t>21.6157</w:t>
            </w:r>
          </w:p>
        </w:tc>
        <w:tc>
          <w:tcPr>
            <w:tcW w:w="1555" w:type="dxa"/>
          </w:tcPr>
          <w:p w14:paraId="7A7CD626" w14:textId="76C036F1" w:rsidR="00235BD6" w:rsidRPr="008050FE" w:rsidRDefault="00235BD6" w:rsidP="002E68CC">
            <w:pPr>
              <w:keepNext/>
              <w:keepLines/>
              <w:spacing w:after="0"/>
              <w:jc w:val="right"/>
              <w:rPr>
                <w:rFonts w:cs="Arial"/>
                <w:szCs w:val="20"/>
              </w:rPr>
            </w:pPr>
            <w:r w:rsidRPr="008050FE">
              <w:t>9.8914</w:t>
            </w:r>
          </w:p>
        </w:tc>
        <w:tc>
          <w:tcPr>
            <w:tcW w:w="1555" w:type="dxa"/>
          </w:tcPr>
          <w:p w14:paraId="22306BF7" w14:textId="63400ECB" w:rsidR="00235BD6" w:rsidRPr="008050FE" w:rsidRDefault="00235BD6" w:rsidP="002E68CC">
            <w:pPr>
              <w:keepNext/>
              <w:keepLines/>
              <w:spacing w:after="0"/>
              <w:jc w:val="right"/>
              <w:rPr>
                <w:rFonts w:cs="Arial"/>
                <w:szCs w:val="20"/>
              </w:rPr>
            </w:pPr>
            <w:r w:rsidRPr="008050FE">
              <w:t>0.2217</w:t>
            </w:r>
          </w:p>
        </w:tc>
        <w:tc>
          <w:tcPr>
            <w:tcW w:w="1556" w:type="dxa"/>
          </w:tcPr>
          <w:p w14:paraId="36AA9575" w14:textId="690DDA02" w:rsidR="00235BD6" w:rsidRPr="008050FE" w:rsidRDefault="00235BD6" w:rsidP="002E68CC">
            <w:pPr>
              <w:keepNext/>
              <w:keepLines/>
              <w:spacing w:after="0"/>
              <w:jc w:val="right"/>
              <w:rPr>
                <w:rFonts w:cs="Arial"/>
                <w:szCs w:val="20"/>
              </w:rPr>
            </w:pPr>
            <w:r w:rsidRPr="008050FE">
              <w:t>0.0000</w:t>
            </w:r>
          </w:p>
        </w:tc>
      </w:tr>
      <w:tr w:rsidR="00235BD6" w:rsidRPr="008050FE" w14:paraId="29CA79BF" w14:textId="77777777" w:rsidTr="00A61B2E">
        <w:trPr>
          <w:tblHeader/>
        </w:trPr>
        <w:tc>
          <w:tcPr>
            <w:tcW w:w="2284" w:type="dxa"/>
            <w:vAlign w:val="center"/>
          </w:tcPr>
          <w:p w14:paraId="7E747A94" w14:textId="77777777" w:rsidR="00235BD6" w:rsidRPr="008050FE" w:rsidRDefault="00235BD6" w:rsidP="00235BD6">
            <w:pPr>
              <w:pStyle w:val="TableBody"/>
              <w:rPr>
                <w:rFonts w:cs="Arial"/>
              </w:rPr>
            </w:pPr>
            <w:r w:rsidRPr="008050FE">
              <w:rPr>
                <w:rFonts w:cs="Arial"/>
              </w:rPr>
              <w:t>VHF band</w:t>
            </w:r>
          </w:p>
        </w:tc>
        <w:tc>
          <w:tcPr>
            <w:tcW w:w="1555" w:type="dxa"/>
          </w:tcPr>
          <w:p w14:paraId="558F709B" w14:textId="4A4FA5E7" w:rsidR="00235BD6" w:rsidRPr="008050FE" w:rsidRDefault="00235BD6" w:rsidP="002E68CC">
            <w:pPr>
              <w:spacing w:after="0"/>
              <w:jc w:val="right"/>
              <w:rPr>
                <w:rFonts w:cs="Arial"/>
                <w:szCs w:val="20"/>
              </w:rPr>
            </w:pPr>
            <w:r w:rsidRPr="008050FE">
              <w:t>28.4332</w:t>
            </w:r>
          </w:p>
        </w:tc>
        <w:tc>
          <w:tcPr>
            <w:tcW w:w="1555" w:type="dxa"/>
          </w:tcPr>
          <w:p w14:paraId="7ADFD96D" w14:textId="4708C1D2" w:rsidR="00235BD6" w:rsidRPr="008050FE" w:rsidRDefault="00235BD6" w:rsidP="002E68CC">
            <w:pPr>
              <w:spacing w:after="0"/>
              <w:jc w:val="right"/>
              <w:rPr>
                <w:rFonts w:cs="Arial"/>
                <w:szCs w:val="20"/>
              </w:rPr>
            </w:pPr>
            <w:r w:rsidRPr="008050FE">
              <w:t>14.0337</w:t>
            </w:r>
          </w:p>
        </w:tc>
        <w:tc>
          <w:tcPr>
            <w:tcW w:w="1555" w:type="dxa"/>
          </w:tcPr>
          <w:p w14:paraId="78A512BF" w14:textId="2B846328" w:rsidR="00235BD6" w:rsidRPr="008050FE" w:rsidRDefault="00235BD6" w:rsidP="002E68CC">
            <w:pPr>
              <w:spacing w:after="0"/>
              <w:jc w:val="right"/>
              <w:rPr>
                <w:rFonts w:cs="Arial"/>
                <w:szCs w:val="20"/>
              </w:rPr>
            </w:pPr>
            <w:r w:rsidRPr="008050FE">
              <w:t>0.2578</w:t>
            </w:r>
          </w:p>
        </w:tc>
        <w:tc>
          <w:tcPr>
            <w:tcW w:w="1556" w:type="dxa"/>
          </w:tcPr>
          <w:p w14:paraId="6FCD15CE" w14:textId="53716680" w:rsidR="00235BD6" w:rsidRPr="008050FE" w:rsidRDefault="00235BD6" w:rsidP="002E68CC">
            <w:pPr>
              <w:spacing w:after="0"/>
              <w:jc w:val="right"/>
              <w:rPr>
                <w:rFonts w:cs="Arial"/>
                <w:szCs w:val="20"/>
              </w:rPr>
            </w:pPr>
            <w:r w:rsidRPr="008050FE">
              <w:t>0.0000</w:t>
            </w:r>
          </w:p>
        </w:tc>
      </w:tr>
      <w:tr w:rsidR="00235BD6" w:rsidRPr="008050FE" w14:paraId="2B6ADF28" w14:textId="77777777" w:rsidTr="00A61B2E">
        <w:trPr>
          <w:tblHeader/>
        </w:trPr>
        <w:tc>
          <w:tcPr>
            <w:tcW w:w="2284" w:type="dxa"/>
            <w:vAlign w:val="center"/>
          </w:tcPr>
          <w:p w14:paraId="57AD5C3E" w14:textId="77777777" w:rsidR="00235BD6" w:rsidRPr="008050FE" w:rsidRDefault="00235BD6" w:rsidP="00235BD6">
            <w:pPr>
              <w:pStyle w:val="TableBody"/>
              <w:rPr>
                <w:rFonts w:cs="Arial"/>
              </w:rPr>
            </w:pPr>
            <w:r w:rsidRPr="008050FE">
              <w:rPr>
                <w:rFonts w:cs="Arial"/>
              </w:rPr>
              <w:t>UHF band</w:t>
            </w:r>
          </w:p>
        </w:tc>
        <w:tc>
          <w:tcPr>
            <w:tcW w:w="1555" w:type="dxa"/>
          </w:tcPr>
          <w:p w14:paraId="30B897C8" w14:textId="6C9C7292" w:rsidR="00235BD6" w:rsidRPr="008050FE" w:rsidRDefault="00235BD6" w:rsidP="002E68CC">
            <w:pPr>
              <w:spacing w:after="0"/>
              <w:jc w:val="right"/>
              <w:rPr>
                <w:rFonts w:cs="Arial"/>
                <w:szCs w:val="20"/>
              </w:rPr>
            </w:pPr>
            <w:r w:rsidRPr="008050FE">
              <w:t>28.4332</w:t>
            </w:r>
          </w:p>
        </w:tc>
        <w:tc>
          <w:tcPr>
            <w:tcW w:w="1555" w:type="dxa"/>
          </w:tcPr>
          <w:p w14:paraId="34A3A4A8" w14:textId="36008250" w:rsidR="00235BD6" w:rsidRPr="008050FE" w:rsidRDefault="00235BD6" w:rsidP="002E68CC">
            <w:pPr>
              <w:spacing w:after="0"/>
              <w:jc w:val="right"/>
              <w:rPr>
                <w:rFonts w:cs="Arial"/>
                <w:szCs w:val="20"/>
              </w:rPr>
            </w:pPr>
            <w:r w:rsidRPr="008050FE">
              <w:t>14.0337</w:t>
            </w:r>
          </w:p>
        </w:tc>
        <w:tc>
          <w:tcPr>
            <w:tcW w:w="1555" w:type="dxa"/>
          </w:tcPr>
          <w:p w14:paraId="04F08213" w14:textId="10DCAE1B" w:rsidR="00235BD6" w:rsidRPr="008050FE" w:rsidRDefault="00235BD6" w:rsidP="002E68CC">
            <w:pPr>
              <w:spacing w:after="0"/>
              <w:jc w:val="right"/>
              <w:rPr>
                <w:rFonts w:cs="Arial"/>
                <w:szCs w:val="20"/>
              </w:rPr>
            </w:pPr>
            <w:r w:rsidRPr="008050FE">
              <w:t>0.2578</w:t>
            </w:r>
          </w:p>
        </w:tc>
        <w:tc>
          <w:tcPr>
            <w:tcW w:w="1556" w:type="dxa"/>
          </w:tcPr>
          <w:p w14:paraId="19BAB97E" w14:textId="40762C4B" w:rsidR="00235BD6" w:rsidRPr="008050FE" w:rsidRDefault="00235BD6" w:rsidP="002E68CC">
            <w:pPr>
              <w:spacing w:after="0"/>
              <w:jc w:val="right"/>
              <w:rPr>
                <w:rFonts w:cs="Arial"/>
                <w:szCs w:val="20"/>
              </w:rPr>
            </w:pPr>
            <w:r w:rsidRPr="008050FE">
              <w:t>0.0000</w:t>
            </w:r>
          </w:p>
        </w:tc>
      </w:tr>
    </w:tbl>
    <w:p w14:paraId="01471EF7" w14:textId="77777777" w:rsidR="00801308" w:rsidRPr="008050FE" w:rsidRDefault="00801308" w:rsidP="00801308">
      <w:pPr>
        <w:pStyle w:val="ACMASpaceaftertable"/>
        <w:spacing w:after="0"/>
      </w:pPr>
    </w:p>
    <w:p w14:paraId="286705FC" w14:textId="79E15DD9" w:rsidR="00643D9D" w:rsidRPr="008050FE" w:rsidRDefault="00801308" w:rsidP="00801308">
      <w:r w:rsidRPr="008050FE">
        <w:t>The indexation factor applied on 1 July 202</w:t>
      </w:r>
      <w:r>
        <w:t>2</w:t>
      </w:r>
      <w:r w:rsidRPr="008050FE">
        <w:t xml:space="preserve"> was </w:t>
      </w:r>
      <w:r>
        <w:t>5</w:t>
      </w:r>
      <w:r w:rsidRPr="008050FE">
        <w:t xml:space="preserve">.1%, </w:t>
      </w:r>
      <w:r w:rsidR="004822E8">
        <w:t>resulting in</w:t>
      </w:r>
      <w:r w:rsidRPr="008050FE">
        <w:t xml:space="preserve"> the following $/kHz rates for 202</w:t>
      </w:r>
      <w:r>
        <w:t>2</w:t>
      </w:r>
      <w:r w:rsidRPr="008050FE">
        <w:t>–2</w:t>
      </w:r>
      <w:r>
        <w:t>3</w:t>
      </w:r>
      <w:r w:rsidRPr="008050FE">
        <w:t xml:space="preserve"> outlined below.</w:t>
      </w:r>
    </w:p>
    <w:p w14:paraId="4CE4B89A" w14:textId="7D66A341" w:rsidR="002C248A" w:rsidRPr="00DC0187" w:rsidRDefault="002C248A" w:rsidP="000D58CC">
      <w:pPr>
        <w:pStyle w:val="ACMATableHeader"/>
      </w:pPr>
      <w:r w:rsidRPr="00DC0187">
        <w:t xml:space="preserve">$/kHz </w:t>
      </w:r>
      <w:r w:rsidRPr="00697AFA">
        <w:t>in</w:t>
      </w:r>
      <w:r w:rsidRPr="00DC0187">
        <w:t xml:space="preserve"> 202</w:t>
      </w:r>
      <w:r w:rsidR="008F4A82" w:rsidRPr="00DC0187">
        <w:t>2</w:t>
      </w:r>
      <w:r w:rsidRPr="00DC0187">
        <w:t>–2</w:t>
      </w:r>
      <w:r w:rsidR="008F4A82" w:rsidRPr="00DC0187">
        <w:t>3</w:t>
      </w:r>
    </w:p>
    <w:tbl>
      <w:tblPr>
        <w:tblW w:w="850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555"/>
        <w:gridCol w:w="1555"/>
        <w:gridCol w:w="1555"/>
        <w:gridCol w:w="1556"/>
      </w:tblGrid>
      <w:tr w:rsidR="00881F64" w:rsidRPr="008050FE" w14:paraId="3EBFBF18" w14:textId="77777777" w:rsidTr="00712AE4">
        <w:trPr>
          <w:tblHeader/>
        </w:trPr>
        <w:tc>
          <w:tcPr>
            <w:tcW w:w="2284" w:type="dxa"/>
            <w:vMerge w:val="restart"/>
            <w:shd w:val="clear" w:color="auto" w:fill="404040" w:themeFill="text1" w:themeFillTint="BF"/>
            <w:vAlign w:val="center"/>
          </w:tcPr>
          <w:p w14:paraId="166DD05B" w14:textId="77777777" w:rsidR="008F4A82" w:rsidRPr="00917814" w:rsidRDefault="008F4A82" w:rsidP="00E9779E">
            <w:pPr>
              <w:pStyle w:val="TableHeading"/>
              <w:rPr>
                <w:color w:val="FFFFFF" w:themeColor="background1"/>
              </w:rPr>
            </w:pPr>
            <w:r w:rsidRPr="00917814">
              <w:rPr>
                <w:color w:val="FFFFFF" w:themeColor="background1"/>
              </w:rPr>
              <w:t>Spectrum band</w:t>
            </w:r>
          </w:p>
        </w:tc>
        <w:tc>
          <w:tcPr>
            <w:tcW w:w="6221" w:type="dxa"/>
            <w:gridSpan w:val="4"/>
            <w:shd w:val="clear" w:color="auto" w:fill="404040" w:themeFill="text1" w:themeFillTint="BF"/>
            <w:vAlign w:val="center"/>
          </w:tcPr>
          <w:p w14:paraId="0DDEFDEA" w14:textId="77777777" w:rsidR="008F4A82" w:rsidRPr="00917814" w:rsidRDefault="008F4A82" w:rsidP="00E9779E">
            <w:pPr>
              <w:pStyle w:val="TableHeading"/>
              <w:jc w:val="center"/>
              <w:rPr>
                <w:color w:val="FFFFFF" w:themeColor="background1"/>
              </w:rPr>
            </w:pPr>
            <w:r w:rsidRPr="00917814">
              <w:rPr>
                <w:color w:val="FFFFFF" w:themeColor="background1"/>
              </w:rPr>
              <w:t>Geographic location</w:t>
            </w:r>
          </w:p>
        </w:tc>
      </w:tr>
      <w:tr w:rsidR="00881F64" w:rsidRPr="008050FE" w14:paraId="76F81DA6" w14:textId="77777777" w:rsidTr="00097A47">
        <w:trPr>
          <w:tblHeader/>
        </w:trPr>
        <w:tc>
          <w:tcPr>
            <w:tcW w:w="2284" w:type="dxa"/>
            <w:vMerge/>
            <w:shd w:val="clear" w:color="auto" w:fill="404040" w:themeFill="text1" w:themeFillTint="BF"/>
            <w:vAlign w:val="center"/>
          </w:tcPr>
          <w:p w14:paraId="5D12C153" w14:textId="77777777" w:rsidR="008F4A82" w:rsidRPr="00917814" w:rsidRDefault="008F4A82" w:rsidP="00E9779E">
            <w:pPr>
              <w:pStyle w:val="TableHeading"/>
              <w:rPr>
                <w:color w:val="FFFFFF" w:themeColor="background1"/>
              </w:rPr>
            </w:pPr>
          </w:p>
        </w:tc>
        <w:tc>
          <w:tcPr>
            <w:tcW w:w="1555" w:type="dxa"/>
            <w:shd w:val="clear" w:color="auto" w:fill="808080" w:themeFill="background1" w:themeFillShade="80"/>
            <w:vAlign w:val="center"/>
          </w:tcPr>
          <w:p w14:paraId="338F838A" w14:textId="77777777" w:rsidR="008F4A82" w:rsidRPr="00917814" w:rsidRDefault="008F4A82" w:rsidP="002E68CC">
            <w:pPr>
              <w:pStyle w:val="TableHeading"/>
              <w:jc w:val="right"/>
              <w:rPr>
                <w:color w:val="FFFFFF" w:themeColor="background1"/>
              </w:rPr>
            </w:pPr>
            <w:r w:rsidRPr="00917814">
              <w:rPr>
                <w:color w:val="FFFFFF" w:themeColor="background1"/>
              </w:rPr>
              <w:t xml:space="preserve">High </w:t>
            </w:r>
            <w:r w:rsidRPr="00917814">
              <w:rPr>
                <w:color w:val="FFFFFF" w:themeColor="background1"/>
              </w:rPr>
              <w:br/>
              <w:t>density</w:t>
            </w:r>
          </w:p>
        </w:tc>
        <w:tc>
          <w:tcPr>
            <w:tcW w:w="1555" w:type="dxa"/>
            <w:shd w:val="clear" w:color="auto" w:fill="808080" w:themeFill="background1" w:themeFillShade="80"/>
            <w:vAlign w:val="center"/>
          </w:tcPr>
          <w:p w14:paraId="23B61EAD" w14:textId="77777777" w:rsidR="008F4A82" w:rsidRPr="00917814" w:rsidRDefault="008F4A82" w:rsidP="002E68CC">
            <w:pPr>
              <w:pStyle w:val="TableHeading"/>
              <w:jc w:val="right"/>
              <w:rPr>
                <w:color w:val="FFFFFF" w:themeColor="background1"/>
              </w:rPr>
            </w:pPr>
            <w:r w:rsidRPr="00917814">
              <w:rPr>
                <w:color w:val="FFFFFF" w:themeColor="background1"/>
              </w:rPr>
              <w:t>Medium density</w:t>
            </w:r>
          </w:p>
        </w:tc>
        <w:tc>
          <w:tcPr>
            <w:tcW w:w="1555" w:type="dxa"/>
            <w:shd w:val="clear" w:color="auto" w:fill="808080" w:themeFill="background1" w:themeFillShade="80"/>
            <w:vAlign w:val="center"/>
          </w:tcPr>
          <w:p w14:paraId="1CC388A6" w14:textId="77777777" w:rsidR="008F4A82" w:rsidRPr="00917814" w:rsidRDefault="008F4A82" w:rsidP="002E68CC">
            <w:pPr>
              <w:pStyle w:val="TableHeading"/>
              <w:jc w:val="right"/>
              <w:rPr>
                <w:color w:val="FFFFFF" w:themeColor="background1"/>
              </w:rPr>
            </w:pPr>
            <w:r w:rsidRPr="00917814">
              <w:rPr>
                <w:color w:val="FFFFFF" w:themeColor="background1"/>
              </w:rPr>
              <w:t xml:space="preserve">Low </w:t>
            </w:r>
            <w:r w:rsidRPr="00917814">
              <w:rPr>
                <w:color w:val="FFFFFF" w:themeColor="background1"/>
              </w:rPr>
              <w:br/>
              <w:t>density</w:t>
            </w:r>
          </w:p>
        </w:tc>
        <w:tc>
          <w:tcPr>
            <w:tcW w:w="1556" w:type="dxa"/>
            <w:shd w:val="clear" w:color="auto" w:fill="808080" w:themeFill="background1" w:themeFillShade="80"/>
            <w:vAlign w:val="center"/>
          </w:tcPr>
          <w:p w14:paraId="145E0BD1" w14:textId="77777777" w:rsidR="008F4A82" w:rsidRPr="00917814" w:rsidRDefault="008F4A82" w:rsidP="002E68CC">
            <w:pPr>
              <w:pStyle w:val="TableHeading"/>
              <w:jc w:val="right"/>
              <w:rPr>
                <w:color w:val="FFFFFF" w:themeColor="background1"/>
              </w:rPr>
            </w:pPr>
            <w:r w:rsidRPr="00917814">
              <w:rPr>
                <w:color w:val="FFFFFF" w:themeColor="background1"/>
              </w:rPr>
              <w:t>Remote density</w:t>
            </w:r>
          </w:p>
        </w:tc>
      </w:tr>
      <w:tr w:rsidR="008F4A82" w:rsidRPr="008050FE" w14:paraId="3813F1BA" w14:textId="77777777" w:rsidTr="00712AE4">
        <w:trPr>
          <w:tblHeader/>
        </w:trPr>
        <w:tc>
          <w:tcPr>
            <w:tcW w:w="2284" w:type="dxa"/>
            <w:vAlign w:val="center"/>
          </w:tcPr>
          <w:p w14:paraId="27966982" w14:textId="77777777" w:rsidR="008F4A82" w:rsidRPr="00917814" w:rsidRDefault="008F4A82" w:rsidP="00E9779E">
            <w:pPr>
              <w:pStyle w:val="TableBody"/>
              <w:keepNext/>
              <w:keepLines/>
              <w:rPr>
                <w:rFonts w:cs="Arial"/>
              </w:rPr>
            </w:pPr>
            <w:r w:rsidRPr="00917814">
              <w:rPr>
                <w:rFonts w:cs="Arial"/>
              </w:rPr>
              <w:t>AM band</w:t>
            </w:r>
          </w:p>
        </w:tc>
        <w:tc>
          <w:tcPr>
            <w:tcW w:w="1555" w:type="dxa"/>
          </w:tcPr>
          <w:p w14:paraId="505A71F9" w14:textId="24D828EF" w:rsidR="008F4A82" w:rsidRPr="00917814" w:rsidRDefault="00E4226F" w:rsidP="002E68CC">
            <w:pPr>
              <w:keepNext/>
              <w:keepLines/>
              <w:spacing w:after="0"/>
              <w:jc w:val="right"/>
              <w:rPr>
                <w:rFonts w:cs="Arial"/>
                <w:szCs w:val="20"/>
              </w:rPr>
            </w:pPr>
            <w:r w:rsidRPr="00917814">
              <w:rPr>
                <w:rFonts w:cs="Arial"/>
                <w:szCs w:val="20"/>
              </w:rPr>
              <w:t>22.</w:t>
            </w:r>
            <w:r w:rsidR="00BF48E7" w:rsidRPr="00917814">
              <w:rPr>
                <w:rFonts w:cs="Arial"/>
                <w:szCs w:val="20"/>
              </w:rPr>
              <w:t>7181</w:t>
            </w:r>
          </w:p>
        </w:tc>
        <w:tc>
          <w:tcPr>
            <w:tcW w:w="1555" w:type="dxa"/>
          </w:tcPr>
          <w:p w14:paraId="38D33DD1" w14:textId="0BC83154" w:rsidR="008F4A82" w:rsidRPr="00917814" w:rsidRDefault="00896D3A" w:rsidP="002E68CC">
            <w:pPr>
              <w:spacing w:after="0" w:line="240" w:lineRule="auto"/>
              <w:jc w:val="right"/>
              <w:rPr>
                <w:rFonts w:cs="Arial"/>
                <w:color w:val="000000"/>
                <w:szCs w:val="20"/>
              </w:rPr>
            </w:pPr>
            <w:r w:rsidRPr="00917814">
              <w:rPr>
                <w:rFonts w:cs="Arial"/>
                <w:color w:val="000000"/>
                <w:szCs w:val="20"/>
              </w:rPr>
              <w:t xml:space="preserve">10.3959 </w:t>
            </w:r>
          </w:p>
        </w:tc>
        <w:tc>
          <w:tcPr>
            <w:tcW w:w="1555" w:type="dxa"/>
          </w:tcPr>
          <w:p w14:paraId="1AF74508" w14:textId="79DA3519" w:rsidR="008F4A82" w:rsidRPr="00917814" w:rsidRDefault="008F4A82" w:rsidP="002E68CC">
            <w:pPr>
              <w:keepNext/>
              <w:keepLines/>
              <w:spacing w:after="0"/>
              <w:jc w:val="right"/>
              <w:rPr>
                <w:rFonts w:cs="Arial"/>
                <w:szCs w:val="20"/>
              </w:rPr>
            </w:pPr>
            <w:r w:rsidRPr="00917814">
              <w:t>0.2</w:t>
            </w:r>
            <w:r w:rsidR="00790364" w:rsidRPr="00917814">
              <w:t>330</w:t>
            </w:r>
          </w:p>
        </w:tc>
        <w:tc>
          <w:tcPr>
            <w:tcW w:w="1556" w:type="dxa"/>
          </w:tcPr>
          <w:p w14:paraId="1B201009" w14:textId="77777777" w:rsidR="008F4A82" w:rsidRPr="00917814" w:rsidRDefault="008F4A82" w:rsidP="002E68CC">
            <w:pPr>
              <w:keepNext/>
              <w:keepLines/>
              <w:spacing w:after="0"/>
              <w:jc w:val="right"/>
              <w:rPr>
                <w:rFonts w:cs="Arial"/>
                <w:szCs w:val="20"/>
              </w:rPr>
            </w:pPr>
            <w:r w:rsidRPr="00917814">
              <w:t>0.0000</w:t>
            </w:r>
          </w:p>
        </w:tc>
      </w:tr>
      <w:tr w:rsidR="00790364" w:rsidRPr="008050FE" w14:paraId="4E584259" w14:textId="77777777" w:rsidTr="00712AE4">
        <w:trPr>
          <w:tblHeader/>
        </w:trPr>
        <w:tc>
          <w:tcPr>
            <w:tcW w:w="2284" w:type="dxa"/>
            <w:vAlign w:val="center"/>
          </w:tcPr>
          <w:p w14:paraId="702D38D8" w14:textId="77777777" w:rsidR="00790364" w:rsidRPr="00917814" w:rsidRDefault="00790364" w:rsidP="00790364">
            <w:pPr>
              <w:pStyle w:val="TableBody"/>
              <w:keepNext/>
              <w:keepLines/>
              <w:rPr>
                <w:rFonts w:cs="Arial"/>
              </w:rPr>
            </w:pPr>
            <w:r w:rsidRPr="00917814">
              <w:rPr>
                <w:rFonts w:cs="Arial"/>
              </w:rPr>
              <w:t>FM band</w:t>
            </w:r>
          </w:p>
        </w:tc>
        <w:tc>
          <w:tcPr>
            <w:tcW w:w="1555" w:type="dxa"/>
          </w:tcPr>
          <w:p w14:paraId="11EAB33A" w14:textId="13A72781" w:rsidR="00790364" w:rsidRPr="00917814" w:rsidRDefault="00790364" w:rsidP="002E68CC">
            <w:pPr>
              <w:keepNext/>
              <w:keepLines/>
              <w:spacing w:after="0"/>
              <w:jc w:val="right"/>
              <w:rPr>
                <w:rFonts w:cs="Arial"/>
                <w:szCs w:val="20"/>
              </w:rPr>
            </w:pPr>
            <w:r w:rsidRPr="00917814">
              <w:rPr>
                <w:rFonts w:cs="Arial"/>
                <w:szCs w:val="20"/>
              </w:rPr>
              <w:t>22.7181</w:t>
            </w:r>
          </w:p>
        </w:tc>
        <w:tc>
          <w:tcPr>
            <w:tcW w:w="1555" w:type="dxa"/>
          </w:tcPr>
          <w:p w14:paraId="73EA7C2D" w14:textId="6DB9F51A" w:rsidR="00790364" w:rsidRPr="00917814" w:rsidRDefault="00790364" w:rsidP="002E68CC">
            <w:pPr>
              <w:keepNext/>
              <w:keepLines/>
              <w:spacing w:after="0"/>
              <w:jc w:val="right"/>
              <w:rPr>
                <w:rFonts w:cs="Arial"/>
                <w:szCs w:val="20"/>
              </w:rPr>
            </w:pPr>
            <w:r w:rsidRPr="00917814">
              <w:rPr>
                <w:rFonts w:cs="Arial"/>
                <w:color w:val="000000"/>
                <w:szCs w:val="20"/>
              </w:rPr>
              <w:t xml:space="preserve">10.3959 </w:t>
            </w:r>
          </w:p>
        </w:tc>
        <w:tc>
          <w:tcPr>
            <w:tcW w:w="1555" w:type="dxa"/>
          </w:tcPr>
          <w:p w14:paraId="05AACED3" w14:textId="2A5DABC4" w:rsidR="00790364" w:rsidRPr="00917814" w:rsidRDefault="00790364" w:rsidP="002E68CC">
            <w:pPr>
              <w:keepNext/>
              <w:keepLines/>
              <w:spacing w:after="0"/>
              <w:jc w:val="right"/>
              <w:rPr>
                <w:rFonts w:cs="Arial"/>
                <w:szCs w:val="20"/>
              </w:rPr>
            </w:pPr>
            <w:r w:rsidRPr="00917814">
              <w:t>0.2330</w:t>
            </w:r>
          </w:p>
        </w:tc>
        <w:tc>
          <w:tcPr>
            <w:tcW w:w="1556" w:type="dxa"/>
          </w:tcPr>
          <w:p w14:paraId="04CD2D87" w14:textId="3AA5F233" w:rsidR="00790364" w:rsidRPr="00917814" w:rsidRDefault="00790364" w:rsidP="002E68CC">
            <w:pPr>
              <w:keepNext/>
              <w:keepLines/>
              <w:spacing w:after="0"/>
              <w:jc w:val="right"/>
              <w:rPr>
                <w:rFonts w:cs="Arial"/>
                <w:szCs w:val="20"/>
              </w:rPr>
            </w:pPr>
            <w:r w:rsidRPr="00917814">
              <w:t>0.0000</w:t>
            </w:r>
          </w:p>
        </w:tc>
      </w:tr>
      <w:tr w:rsidR="008F4A82" w:rsidRPr="008050FE" w14:paraId="040F49A8" w14:textId="77777777" w:rsidTr="00712AE4">
        <w:trPr>
          <w:tblHeader/>
        </w:trPr>
        <w:tc>
          <w:tcPr>
            <w:tcW w:w="2284" w:type="dxa"/>
            <w:vAlign w:val="center"/>
          </w:tcPr>
          <w:p w14:paraId="2AF633EA" w14:textId="77777777" w:rsidR="008F4A82" w:rsidRPr="00917814" w:rsidRDefault="008F4A82" w:rsidP="00E9779E">
            <w:pPr>
              <w:pStyle w:val="TableBody"/>
              <w:rPr>
                <w:rFonts w:cs="Arial"/>
              </w:rPr>
            </w:pPr>
            <w:r w:rsidRPr="00917814">
              <w:rPr>
                <w:rFonts w:cs="Arial"/>
              </w:rPr>
              <w:t>VHF band</w:t>
            </w:r>
          </w:p>
        </w:tc>
        <w:tc>
          <w:tcPr>
            <w:tcW w:w="1555" w:type="dxa"/>
          </w:tcPr>
          <w:p w14:paraId="42325AD8" w14:textId="1F4F694B" w:rsidR="008F4A82" w:rsidRPr="00917814" w:rsidRDefault="008F4A82" w:rsidP="002E68CC">
            <w:pPr>
              <w:spacing w:after="0"/>
              <w:jc w:val="right"/>
              <w:rPr>
                <w:rFonts w:cs="Arial"/>
                <w:szCs w:val="20"/>
              </w:rPr>
            </w:pPr>
            <w:r w:rsidRPr="00917814">
              <w:t>2</w:t>
            </w:r>
            <w:r w:rsidR="000D604C" w:rsidRPr="00917814">
              <w:t>9.</w:t>
            </w:r>
            <w:r w:rsidR="00EF42EA" w:rsidRPr="00917814">
              <w:t>8833</w:t>
            </w:r>
          </w:p>
        </w:tc>
        <w:tc>
          <w:tcPr>
            <w:tcW w:w="1555" w:type="dxa"/>
          </w:tcPr>
          <w:p w14:paraId="20D3EB36" w14:textId="5A681746" w:rsidR="008F4A82" w:rsidRPr="00917814" w:rsidRDefault="008F4A82" w:rsidP="002E68CC">
            <w:pPr>
              <w:spacing w:after="0"/>
              <w:jc w:val="right"/>
              <w:rPr>
                <w:rFonts w:cs="Arial"/>
                <w:szCs w:val="20"/>
              </w:rPr>
            </w:pPr>
            <w:r w:rsidRPr="00917814">
              <w:t>14.</w:t>
            </w:r>
            <w:r w:rsidR="009F148A" w:rsidRPr="00917814">
              <w:t>7494</w:t>
            </w:r>
          </w:p>
        </w:tc>
        <w:tc>
          <w:tcPr>
            <w:tcW w:w="1555" w:type="dxa"/>
          </w:tcPr>
          <w:p w14:paraId="7CF328D1" w14:textId="39003A40" w:rsidR="008F4A82" w:rsidRPr="00917814" w:rsidRDefault="008F4A82" w:rsidP="002E68CC">
            <w:pPr>
              <w:spacing w:after="0"/>
              <w:jc w:val="right"/>
              <w:rPr>
                <w:rFonts w:cs="Arial"/>
                <w:szCs w:val="20"/>
              </w:rPr>
            </w:pPr>
            <w:r w:rsidRPr="00917814">
              <w:t>0.2</w:t>
            </w:r>
            <w:r w:rsidR="00080C20" w:rsidRPr="00917814">
              <w:t>709</w:t>
            </w:r>
          </w:p>
        </w:tc>
        <w:tc>
          <w:tcPr>
            <w:tcW w:w="1556" w:type="dxa"/>
          </w:tcPr>
          <w:p w14:paraId="1771CE98" w14:textId="77777777" w:rsidR="008F4A82" w:rsidRPr="00917814" w:rsidRDefault="008F4A82" w:rsidP="002E68CC">
            <w:pPr>
              <w:spacing w:after="0"/>
              <w:jc w:val="right"/>
              <w:rPr>
                <w:rFonts w:cs="Arial"/>
                <w:szCs w:val="20"/>
              </w:rPr>
            </w:pPr>
            <w:r w:rsidRPr="00917814">
              <w:t>0.0000</w:t>
            </w:r>
          </w:p>
        </w:tc>
      </w:tr>
      <w:tr w:rsidR="00080C20" w:rsidRPr="008050FE" w14:paraId="15BDFB1D" w14:textId="77777777" w:rsidTr="00712AE4">
        <w:trPr>
          <w:tblHeader/>
        </w:trPr>
        <w:tc>
          <w:tcPr>
            <w:tcW w:w="2284" w:type="dxa"/>
            <w:vAlign w:val="center"/>
          </w:tcPr>
          <w:p w14:paraId="59895A7E" w14:textId="77777777" w:rsidR="00080C20" w:rsidRPr="00917814" w:rsidRDefault="00080C20" w:rsidP="00080C20">
            <w:pPr>
              <w:pStyle w:val="TableBody"/>
              <w:rPr>
                <w:rFonts w:cs="Arial"/>
              </w:rPr>
            </w:pPr>
            <w:r w:rsidRPr="00917814">
              <w:rPr>
                <w:rFonts w:cs="Arial"/>
              </w:rPr>
              <w:t>UHF band</w:t>
            </w:r>
          </w:p>
        </w:tc>
        <w:tc>
          <w:tcPr>
            <w:tcW w:w="1555" w:type="dxa"/>
          </w:tcPr>
          <w:p w14:paraId="056170EA" w14:textId="6DF70CDC" w:rsidR="00080C20" w:rsidRPr="00917814" w:rsidRDefault="00080C20" w:rsidP="002E68CC">
            <w:pPr>
              <w:spacing w:after="0"/>
              <w:jc w:val="right"/>
              <w:rPr>
                <w:rFonts w:cs="Arial"/>
                <w:szCs w:val="20"/>
              </w:rPr>
            </w:pPr>
            <w:r w:rsidRPr="00917814">
              <w:t>29.8833</w:t>
            </w:r>
          </w:p>
        </w:tc>
        <w:tc>
          <w:tcPr>
            <w:tcW w:w="1555" w:type="dxa"/>
          </w:tcPr>
          <w:p w14:paraId="06356C05" w14:textId="79331D49" w:rsidR="00080C20" w:rsidRPr="00917814" w:rsidRDefault="00080C20" w:rsidP="002E68CC">
            <w:pPr>
              <w:spacing w:after="0"/>
              <w:jc w:val="right"/>
              <w:rPr>
                <w:rFonts w:cs="Arial"/>
                <w:szCs w:val="20"/>
              </w:rPr>
            </w:pPr>
            <w:r w:rsidRPr="00917814">
              <w:t>14.7494</w:t>
            </w:r>
          </w:p>
        </w:tc>
        <w:tc>
          <w:tcPr>
            <w:tcW w:w="1555" w:type="dxa"/>
          </w:tcPr>
          <w:p w14:paraId="4A7DB955" w14:textId="060042D2" w:rsidR="00080C20" w:rsidRPr="00917814" w:rsidRDefault="00080C20" w:rsidP="002E68CC">
            <w:pPr>
              <w:spacing w:after="0"/>
              <w:jc w:val="right"/>
              <w:rPr>
                <w:rFonts w:cs="Arial"/>
                <w:szCs w:val="20"/>
              </w:rPr>
            </w:pPr>
            <w:r w:rsidRPr="00917814">
              <w:t>0.2709</w:t>
            </w:r>
          </w:p>
        </w:tc>
        <w:tc>
          <w:tcPr>
            <w:tcW w:w="1556" w:type="dxa"/>
          </w:tcPr>
          <w:p w14:paraId="543BD096" w14:textId="2EF2B174" w:rsidR="00080C20" w:rsidRPr="00917814" w:rsidRDefault="00080C20" w:rsidP="002E68CC">
            <w:pPr>
              <w:spacing w:after="0"/>
              <w:jc w:val="right"/>
              <w:rPr>
                <w:rFonts w:cs="Arial"/>
                <w:szCs w:val="20"/>
              </w:rPr>
            </w:pPr>
            <w:r w:rsidRPr="00917814">
              <w:t>0.0000</w:t>
            </w:r>
          </w:p>
        </w:tc>
      </w:tr>
    </w:tbl>
    <w:p w14:paraId="05014D05" w14:textId="77777777" w:rsidR="002C248A" w:rsidRDefault="002C248A" w:rsidP="00612984">
      <w:pPr>
        <w:pStyle w:val="ACMASpaceaftertable"/>
        <w:spacing w:after="0"/>
      </w:pPr>
    </w:p>
    <w:p w14:paraId="4B6E65E7" w14:textId="712105D3" w:rsidR="00E73EFB" w:rsidRDefault="00E73EFB" w:rsidP="00B579E6">
      <w:r w:rsidRPr="008050FE">
        <w:t>The indexation factor applied on 1 July 202</w:t>
      </w:r>
      <w:r>
        <w:t>3</w:t>
      </w:r>
      <w:r w:rsidRPr="008050FE">
        <w:t xml:space="preserve"> was </w:t>
      </w:r>
      <w:r>
        <w:t>7.0</w:t>
      </w:r>
      <w:r w:rsidRPr="008050FE">
        <w:t xml:space="preserve">%, </w:t>
      </w:r>
      <w:r>
        <w:t>resulting in</w:t>
      </w:r>
      <w:r w:rsidRPr="008050FE">
        <w:t xml:space="preserve"> the following $/kHz rates for 202</w:t>
      </w:r>
      <w:r>
        <w:t>3</w:t>
      </w:r>
      <w:r w:rsidRPr="008050FE">
        <w:t>–2</w:t>
      </w:r>
      <w:r>
        <w:t>4</w:t>
      </w:r>
      <w:r w:rsidRPr="008050FE">
        <w:t xml:space="preserve"> outlined below.</w:t>
      </w:r>
    </w:p>
    <w:p w14:paraId="09C1AFFC" w14:textId="3C853B9B" w:rsidR="000738DF" w:rsidRPr="00DC0187" w:rsidRDefault="000738DF" w:rsidP="000738DF">
      <w:pPr>
        <w:pStyle w:val="ACMATableHeader"/>
      </w:pPr>
      <w:r w:rsidRPr="00DC0187">
        <w:t xml:space="preserve">$/kHz </w:t>
      </w:r>
      <w:r w:rsidRPr="00697AFA">
        <w:t>in</w:t>
      </w:r>
      <w:r w:rsidRPr="00DC0187">
        <w:t xml:space="preserve"> 202</w:t>
      </w:r>
      <w:r>
        <w:t>3</w:t>
      </w:r>
      <w:r w:rsidRPr="00DC0187">
        <w:t>–2</w:t>
      </w:r>
      <w:r>
        <w:t>4</w:t>
      </w:r>
    </w:p>
    <w:tbl>
      <w:tblPr>
        <w:tblW w:w="850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555"/>
        <w:gridCol w:w="1555"/>
        <w:gridCol w:w="1555"/>
        <w:gridCol w:w="1556"/>
      </w:tblGrid>
      <w:tr w:rsidR="000738DF" w:rsidRPr="008050FE" w14:paraId="5ACE649C" w14:textId="77777777" w:rsidTr="0066552B">
        <w:trPr>
          <w:tblHeader/>
        </w:trPr>
        <w:tc>
          <w:tcPr>
            <w:tcW w:w="2284" w:type="dxa"/>
            <w:vMerge w:val="restart"/>
            <w:shd w:val="clear" w:color="auto" w:fill="404040" w:themeFill="text1" w:themeFillTint="BF"/>
            <w:vAlign w:val="center"/>
          </w:tcPr>
          <w:p w14:paraId="66891E97" w14:textId="77777777" w:rsidR="000738DF" w:rsidRPr="00917814" w:rsidRDefault="000738DF" w:rsidP="0066552B">
            <w:pPr>
              <w:pStyle w:val="TableHeading"/>
              <w:rPr>
                <w:color w:val="FFFFFF" w:themeColor="background1"/>
              </w:rPr>
            </w:pPr>
            <w:r w:rsidRPr="00917814">
              <w:rPr>
                <w:color w:val="FFFFFF" w:themeColor="background1"/>
              </w:rPr>
              <w:t>Spectrum band</w:t>
            </w:r>
          </w:p>
        </w:tc>
        <w:tc>
          <w:tcPr>
            <w:tcW w:w="6221" w:type="dxa"/>
            <w:gridSpan w:val="4"/>
            <w:shd w:val="clear" w:color="auto" w:fill="404040" w:themeFill="text1" w:themeFillTint="BF"/>
            <w:vAlign w:val="center"/>
          </w:tcPr>
          <w:p w14:paraId="3567665A" w14:textId="77777777" w:rsidR="000738DF" w:rsidRPr="00917814" w:rsidRDefault="000738DF" w:rsidP="0066552B">
            <w:pPr>
              <w:pStyle w:val="TableHeading"/>
              <w:jc w:val="center"/>
              <w:rPr>
                <w:color w:val="FFFFFF" w:themeColor="background1"/>
              </w:rPr>
            </w:pPr>
            <w:r w:rsidRPr="00917814">
              <w:rPr>
                <w:color w:val="FFFFFF" w:themeColor="background1"/>
              </w:rPr>
              <w:t>Geographic location</w:t>
            </w:r>
          </w:p>
        </w:tc>
      </w:tr>
      <w:tr w:rsidR="000738DF" w:rsidRPr="008050FE" w14:paraId="1DEBE9C8" w14:textId="77777777" w:rsidTr="0066552B">
        <w:trPr>
          <w:tblHeader/>
        </w:trPr>
        <w:tc>
          <w:tcPr>
            <w:tcW w:w="2284" w:type="dxa"/>
            <w:vMerge/>
            <w:shd w:val="clear" w:color="auto" w:fill="404040" w:themeFill="text1" w:themeFillTint="BF"/>
            <w:vAlign w:val="center"/>
          </w:tcPr>
          <w:p w14:paraId="3AF68D50" w14:textId="77777777" w:rsidR="000738DF" w:rsidRPr="00917814" w:rsidRDefault="000738DF" w:rsidP="0066552B">
            <w:pPr>
              <w:pStyle w:val="TableHeading"/>
              <w:rPr>
                <w:color w:val="FFFFFF" w:themeColor="background1"/>
              </w:rPr>
            </w:pPr>
          </w:p>
        </w:tc>
        <w:tc>
          <w:tcPr>
            <w:tcW w:w="1555" w:type="dxa"/>
            <w:shd w:val="clear" w:color="auto" w:fill="808080" w:themeFill="background1" w:themeFillShade="80"/>
            <w:vAlign w:val="center"/>
          </w:tcPr>
          <w:p w14:paraId="1F980B55" w14:textId="77777777" w:rsidR="000738DF" w:rsidRPr="00917814" w:rsidRDefault="000738DF" w:rsidP="0066552B">
            <w:pPr>
              <w:pStyle w:val="TableHeading"/>
              <w:jc w:val="right"/>
              <w:rPr>
                <w:color w:val="FFFFFF" w:themeColor="background1"/>
              </w:rPr>
            </w:pPr>
            <w:r w:rsidRPr="00917814">
              <w:rPr>
                <w:color w:val="FFFFFF" w:themeColor="background1"/>
              </w:rPr>
              <w:t xml:space="preserve">High </w:t>
            </w:r>
            <w:r w:rsidRPr="00917814">
              <w:rPr>
                <w:color w:val="FFFFFF" w:themeColor="background1"/>
              </w:rPr>
              <w:br/>
              <w:t>density</w:t>
            </w:r>
          </w:p>
        </w:tc>
        <w:tc>
          <w:tcPr>
            <w:tcW w:w="1555" w:type="dxa"/>
            <w:shd w:val="clear" w:color="auto" w:fill="808080" w:themeFill="background1" w:themeFillShade="80"/>
            <w:vAlign w:val="center"/>
          </w:tcPr>
          <w:p w14:paraId="26F78A7B" w14:textId="77777777" w:rsidR="000738DF" w:rsidRPr="00917814" w:rsidRDefault="000738DF" w:rsidP="0066552B">
            <w:pPr>
              <w:pStyle w:val="TableHeading"/>
              <w:jc w:val="right"/>
              <w:rPr>
                <w:color w:val="FFFFFF" w:themeColor="background1"/>
              </w:rPr>
            </w:pPr>
            <w:r w:rsidRPr="00917814">
              <w:rPr>
                <w:color w:val="FFFFFF" w:themeColor="background1"/>
              </w:rPr>
              <w:t>Medium density</w:t>
            </w:r>
          </w:p>
        </w:tc>
        <w:tc>
          <w:tcPr>
            <w:tcW w:w="1555" w:type="dxa"/>
            <w:shd w:val="clear" w:color="auto" w:fill="808080" w:themeFill="background1" w:themeFillShade="80"/>
            <w:vAlign w:val="center"/>
          </w:tcPr>
          <w:p w14:paraId="018858EB" w14:textId="77777777" w:rsidR="000738DF" w:rsidRPr="00917814" w:rsidRDefault="000738DF" w:rsidP="0066552B">
            <w:pPr>
              <w:pStyle w:val="TableHeading"/>
              <w:jc w:val="right"/>
              <w:rPr>
                <w:color w:val="FFFFFF" w:themeColor="background1"/>
              </w:rPr>
            </w:pPr>
            <w:r w:rsidRPr="00917814">
              <w:rPr>
                <w:color w:val="FFFFFF" w:themeColor="background1"/>
              </w:rPr>
              <w:t xml:space="preserve">Low </w:t>
            </w:r>
            <w:r w:rsidRPr="00917814">
              <w:rPr>
                <w:color w:val="FFFFFF" w:themeColor="background1"/>
              </w:rPr>
              <w:br/>
              <w:t>density</w:t>
            </w:r>
          </w:p>
        </w:tc>
        <w:tc>
          <w:tcPr>
            <w:tcW w:w="1556" w:type="dxa"/>
            <w:shd w:val="clear" w:color="auto" w:fill="808080" w:themeFill="background1" w:themeFillShade="80"/>
            <w:vAlign w:val="center"/>
          </w:tcPr>
          <w:p w14:paraId="66C7E6BE" w14:textId="77777777" w:rsidR="000738DF" w:rsidRPr="00917814" w:rsidRDefault="000738DF" w:rsidP="0066552B">
            <w:pPr>
              <w:pStyle w:val="TableHeading"/>
              <w:jc w:val="right"/>
              <w:rPr>
                <w:color w:val="FFFFFF" w:themeColor="background1"/>
              </w:rPr>
            </w:pPr>
            <w:r w:rsidRPr="00917814">
              <w:rPr>
                <w:color w:val="FFFFFF" w:themeColor="background1"/>
              </w:rPr>
              <w:t>Remote density</w:t>
            </w:r>
          </w:p>
        </w:tc>
      </w:tr>
      <w:tr w:rsidR="00FA2648" w:rsidRPr="008050FE" w14:paraId="2C702D19" w14:textId="77777777" w:rsidTr="0066552B">
        <w:trPr>
          <w:tblHeader/>
        </w:trPr>
        <w:tc>
          <w:tcPr>
            <w:tcW w:w="2284" w:type="dxa"/>
            <w:vAlign w:val="center"/>
          </w:tcPr>
          <w:p w14:paraId="7E746C07" w14:textId="77777777" w:rsidR="00FA2648" w:rsidRPr="00917814" w:rsidRDefault="00FA2648" w:rsidP="00FA2648">
            <w:pPr>
              <w:pStyle w:val="TableBody"/>
              <w:keepNext/>
              <w:keepLines/>
              <w:rPr>
                <w:rFonts w:cs="Arial"/>
              </w:rPr>
            </w:pPr>
            <w:r w:rsidRPr="00917814">
              <w:rPr>
                <w:rFonts w:cs="Arial"/>
              </w:rPr>
              <w:t>AM band</w:t>
            </w:r>
          </w:p>
        </w:tc>
        <w:tc>
          <w:tcPr>
            <w:tcW w:w="1555" w:type="dxa"/>
          </w:tcPr>
          <w:p w14:paraId="53614898" w14:textId="0EA328B4" w:rsidR="00FA2648" w:rsidRPr="00917814" w:rsidRDefault="00FA2648" w:rsidP="00FA2648">
            <w:pPr>
              <w:keepNext/>
              <w:keepLines/>
              <w:spacing w:after="0"/>
              <w:jc w:val="right"/>
              <w:rPr>
                <w:rFonts w:cs="Arial"/>
                <w:szCs w:val="20"/>
              </w:rPr>
            </w:pPr>
            <w:r w:rsidRPr="00EE7947">
              <w:t>24.3083</w:t>
            </w:r>
          </w:p>
        </w:tc>
        <w:tc>
          <w:tcPr>
            <w:tcW w:w="1555" w:type="dxa"/>
          </w:tcPr>
          <w:p w14:paraId="562AD964" w14:textId="245D34A5" w:rsidR="00FA2648" w:rsidRPr="00917814" w:rsidRDefault="00FA2648" w:rsidP="00FA2648">
            <w:pPr>
              <w:spacing w:after="0" w:line="240" w:lineRule="auto"/>
              <w:jc w:val="right"/>
              <w:rPr>
                <w:rFonts w:cs="Arial"/>
                <w:color w:val="000000"/>
                <w:szCs w:val="20"/>
              </w:rPr>
            </w:pPr>
            <w:r w:rsidRPr="00EE7947">
              <w:t>11.1236</w:t>
            </w:r>
          </w:p>
        </w:tc>
        <w:tc>
          <w:tcPr>
            <w:tcW w:w="1555" w:type="dxa"/>
          </w:tcPr>
          <w:p w14:paraId="44E2B9EE" w14:textId="26B95AB6" w:rsidR="00FA2648" w:rsidRPr="00917814" w:rsidRDefault="00FA2648" w:rsidP="00FA2648">
            <w:pPr>
              <w:keepNext/>
              <w:keepLines/>
              <w:spacing w:after="0"/>
              <w:jc w:val="right"/>
              <w:rPr>
                <w:rFonts w:cs="Arial"/>
                <w:szCs w:val="20"/>
              </w:rPr>
            </w:pPr>
            <w:r w:rsidRPr="00EE7947">
              <w:t>0.2494</w:t>
            </w:r>
          </w:p>
        </w:tc>
        <w:tc>
          <w:tcPr>
            <w:tcW w:w="1556" w:type="dxa"/>
          </w:tcPr>
          <w:p w14:paraId="4903A8D1" w14:textId="2FD9B782" w:rsidR="00FA2648" w:rsidRPr="00917814" w:rsidRDefault="00FA2648" w:rsidP="00FA2648">
            <w:pPr>
              <w:keepNext/>
              <w:keepLines/>
              <w:spacing w:after="0"/>
              <w:jc w:val="right"/>
              <w:rPr>
                <w:rFonts w:cs="Arial"/>
                <w:szCs w:val="20"/>
              </w:rPr>
            </w:pPr>
            <w:r w:rsidRPr="00EE7947">
              <w:t>0</w:t>
            </w:r>
            <w:r>
              <w:t>.0000</w:t>
            </w:r>
          </w:p>
        </w:tc>
      </w:tr>
      <w:tr w:rsidR="00FA2648" w:rsidRPr="008050FE" w14:paraId="777488B6" w14:textId="77777777" w:rsidTr="0066552B">
        <w:trPr>
          <w:tblHeader/>
        </w:trPr>
        <w:tc>
          <w:tcPr>
            <w:tcW w:w="2284" w:type="dxa"/>
            <w:vAlign w:val="center"/>
          </w:tcPr>
          <w:p w14:paraId="667EE362" w14:textId="77777777" w:rsidR="00FA2648" w:rsidRPr="00917814" w:rsidRDefault="00FA2648" w:rsidP="00FA2648">
            <w:pPr>
              <w:pStyle w:val="TableBody"/>
              <w:keepNext/>
              <w:keepLines/>
              <w:rPr>
                <w:rFonts w:cs="Arial"/>
              </w:rPr>
            </w:pPr>
            <w:r w:rsidRPr="00917814">
              <w:rPr>
                <w:rFonts w:cs="Arial"/>
              </w:rPr>
              <w:t>FM band</w:t>
            </w:r>
          </w:p>
        </w:tc>
        <w:tc>
          <w:tcPr>
            <w:tcW w:w="1555" w:type="dxa"/>
          </w:tcPr>
          <w:p w14:paraId="2CE6157F" w14:textId="4E61C354" w:rsidR="00FA2648" w:rsidRPr="00917814" w:rsidRDefault="00FA2648" w:rsidP="00FA2648">
            <w:pPr>
              <w:keepNext/>
              <w:keepLines/>
              <w:spacing w:after="0"/>
              <w:jc w:val="right"/>
              <w:rPr>
                <w:rFonts w:cs="Arial"/>
                <w:szCs w:val="20"/>
              </w:rPr>
            </w:pPr>
            <w:r w:rsidRPr="00EE7947">
              <w:t>24.3083</w:t>
            </w:r>
          </w:p>
        </w:tc>
        <w:tc>
          <w:tcPr>
            <w:tcW w:w="1555" w:type="dxa"/>
          </w:tcPr>
          <w:p w14:paraId="11D37C63" w14:textId="178F43D6" w:rsidR="00FA2648" w:rsidRPr="00917814" w:rsidRDefault="00FA2648" w:rsidP="00FA2648">
            <w:pPr>
              <w:keepNext/>
              <w:keepLines/>
              <w:spacing w:after="0"/>
              <w:jc w:val="right"/>
              <w:rPr>
                <w:rFonts w:cs="Arial"/>
                <w:szCs w:val="20"/>
              </w:rPr>
            </w:pPr>
            <w:r w:rsidRPr="00EE7947">
              <w:t>11.1236</w:t>
            </w:r>
          </w:p>
        </w:tc>
        <w:tc>
          <w:tcPr>
            <w:tcW w:w="1555" w:type="dxa"/>
          </w:tcPr>
          <w:p w14:paraId="79578DDF" w14:textId="6E2A25CE" w:rsidR="00FA2648" w:rsidRPr="00917814" w:rsidRDefault="00FA2648" w:rsidP="00FA2648">
            <w:pPr>
              <w:keepNext/>
              <w:keepLines/>
              <w:spacing w:after="0"/>
              <w:jc w:val="right"/>
              <w:rPr>
                <w:rFonts w:cs="Arial"/>
                <w:szCs w:val="20"/>
              </w:rPr>
            </w:pPr>
            <w:r w:rsidRPr="00EE7947">
              <w:t>0.2494</w:t>
            </w:r>
          </w:p>
        </w:tc>
        <w:tc>
          <w:tcPr>
            <w:tcW w:w="1556" w:type="dxa"/>
          </w:tcPr>
          <w:p w14:paraId="2EEA8EC9" w14:textId="61F95176" w:rsidR="00FA2648" w:rsidRPr="00917814" w:rsidRDefault="00FA2648" w:rsidP="00FA2648">
            <w:pPr>
              <w:keepNext/>
              <w:keepLines/>
              <w:spacing w:after="0"/>
              <w:jc w:val="right"/>
              <w:rPr>
                <w:rFonts w:cs="Arial"/>
                <w:szCs w:val="20"/>
              </w:rPr>
            </w:pPr>
            <w:r>
              <w:t>0.000</w:t>
            </w:r>
            <w:r w:rsidRPr="00EE7947">
              <w:t>0</w:t>
            </w:r>
          </w:p>
        </w:tc>
      </w:tr>
      <w:tr w:rsidR="00FA2648" w:rsidRPr="008050FE" w14:paraId="25EE2F11" w14:textId="77777777" w:rsidTr="0066552B">
        <w:trPr>
          <w:tblHeader/>
        </w:trPr>
        <w:tc>
          <w:tcPr>
            <w:tcW w:w="2284" w:type="dxa"/>
            <w:vAlign w:val="center"/>
          </w:tcPr>
          <w:p w14:paraId="4CADAA33" w14:textId="77777777" w:rsidR="00FA2648" w:rsidRPr="00917814" w:rsidRDefault="00FA2648" w:rsidP="00FA2648">
            <w:pPr>
              <w:pStyle w:val="TableBody"/>
              <w:rPr>
                <w:rFonts w:cs="Arial"/>
              </w:rPr>
            </w:pPr>
            <w:r w:rsidRPr="00917814">
              <w:rPr>
                <w:rFonts w:cs="Arial"/>
              </w:rPr>
              <w:t>VHF band</w:t>
            </w:r>
          </w:p>
        </w:tc>
        <w:tc>
          <w:tcPr>
            <w:tcW w:w="1555" w:type="dxa"/>
          </w:tcPr>
          <w:p w14:paraId="3D673893" w14:textId="34B6FF00" w:rsidR="00FA2648" w:rsidRPr="00917814" w:rsidRDefault="00FA2648" w:rsidP="00FA2648">
            <w:pPr>
              <w:spacing w:after="0"/>
              <w:jc w:val="right"/>
              <w:rPr>
                <w:rFonts w:cs="Arial"/>
                <w:szCs w:val="20"/>
              </w:rPr>
            </w:pPr>
            <w:r w:rsidRPr="00EE7947">
              <w:t>31.9742</w:t>
            </w:r>
          </w:p>
        </w:tc>
        <w:tc>
          <w:tcPr>
            <w:tcW w:w="1555" w:type="dxa"/>
          </w:tcPr>
          <w:p w14:paraId="3BF23545" w14:textId="6B616263" w:rsidR="00FA2648" w:rsidRPr="00917814" w:rsidRDefault="00FA2648" w:rsidP="00FA2648">
            <w:pPr>
              <w:spacing w:after="0"/>
              <w:jc w:val="right"/>
              <w:rPr>
                <w:rFonts w:cs="Arial"/>
                <w:szCs w:val="20"/>
              </w:rPr>
            </w:pPr>
            <w:r w:rsidRPr="00EE7947">
              <w:t>15.7819</w:t>
            </w:r>
          </w:p>
        </w:tc>
        <w:tc>
          <w:tcPr>
            <w:tcW w:w="1555" w:type="dxa"/>
          </w:tcPr>
          <w:p w14:paraId="55F2780C" w14:textId="1208636F" w:rsidR="00FA2648" w:rsidRPr="00917814" w:rsidRDefault="00FA2648" w:rsidP="00FA2648">
            <w:pPr>
              <w:spacing w:after="0"/>
              <w:jc w:val="right"/>
              <w:rPr>
                <w:rFonts w:cs="Arial"/>
                <w:szCs w:val="20"/>
              </w:rPr>
            </w:pPr>
            <w:r w:rsidRPr="00EE7947">
              <w:t>0.2899</w:t>
            </w:r>
          </w:p>
        </w:tc>
        <w:tc>
          <w:tcPr>
            <w:tcW w:w="1556" w:type="dxa"/>
          </w:tcPr>
          <w:p w14:paraId="51F45859" w14:textId="66DB495A" w:rsidR="00FA2648" w:rsidRPr="00917814" w:rsidRDefault="00FA2648" w:rsidP="00FA2648">
            <w:pPr>
              <w:spacing w:after="0"/>
              <w:jc w:val="right"/>
              <w:rPr>
                <w:rFonts w:cs="Arial"/>
                <w:szCs w:val="20"/>
              </w:rPr>
            </w:pPr>
            <w:r>
              <w:t>0.000</w:t>
            </w:r>
            <w:r w:rsidRPr="00EE7947">
              <w:t>0</w:t>
            </w:r>
          </w:p>
        </w:tc>
      </w:tr>
      <w:tr w:rsidR="00FA2648" w:rsidRPr="008050FE" w14:paraId="0B0CA2A0" w14:textId="77777777" w:rsidTr="0066552B">
        <w:trPr>
          <w:tblHeader/>
        </w:trPr>
        <w:tc>
          <w:tcPr>
            <w:tcW w:w="2284" w:type="dxa"/>
            <w:vAlign w:val="center"/>
          </w:tcPr>
          <w:p w14:paraId="3D9065C2" w14:textId="77777777" w:rsidR="00FA2648" w:rsidRPr="00917814" w:rsidRDefault="00FA2648" w:rsidP="00FA2648">
            <w:pPr>
              <w:pStyle w:val="TableBody"/>
              <w:rPr>
                <w:rFonts w:cs="Arial"/>
              </w:rPr>
            </w:pPr>
            <w:r w:rsidRPr="00917814">
              <w:rPr>
                <w:rFonts w:cs="Arial"/>
              </w:rPr>
              <w:t>UHF band</w:t>
            </w:r>
          </w:p>
        </w:tc>
        <w:tc>
          <w:tcPr>
            <w:tcW w:w="1555" w:type="dxa"/>
          </w:tcPr>
          <w:p w14:paraId="679CA15C" w14:textId="0599EC19" w:rsidR="00FA2648" w:rsidRPr="00917814" w:rsidRDefault="00FA2648" w:rsidP="00FA2648">
            <w:pPr>
              <w:spacing w:after="0"/>
              <w:jc w:val="right"/>
              <w:rPr>
                <w:rFonts w:cs="Arial"/>
                <w:szCs w:val="20"/>
              </w:rPr>
            </w:pPr>
            <w:r w:rsidRPr="00EE7947">
              <w:t>31.9742</w:t>
            </w:r>
          </w:p>
        </w:tc>
        <w:tc>
          <w:tcPr>
            <w:tcW w:w="1555" w:type="dxa"/>
          </w:tcPr>
          <w:p w14:paraId="7EE7371C" w14:textId="7D032BDB" w:rsidR="00FA2648" w:rsidRPr="00917814" w:rsidRDefault="00FA2648" w:rsidP="00FA2648">
            <w:pPr>
              <w:spacing w:after="0"/>
              <w:jc w:val="right"/>
              <w:rPr>
                <w:rFonts w:cs="Arial"/>
                <w:szCs w:val="20"/>
              </w:rPr>
            </w:pPr>
            <w:r w:rsidRPr="00EE7947">
              <w:t>15.7819</w:t>
            </w:r>
          </w:p>
        </w:tc>
        <w:tc>
          <w:tcPr>
            <w:tcW w:w="1555" w:type="dxa"/>
          </w:tcPr>
          <w:p w14:paraId="073A3492" w14:textId="7DB67A46" w:rsidR="00FA2648" w:rsidRPr="00917814" w:rsidRDefault="00FA2648" w:rsidP="00FA2648">
            <w:pPr>
              <w:spacing w:after="0"/>
              <w:jc w:val="right"/>
              <w:rPr>
                <w:rFonts w:cs="Arial"/>
                <w:szCs w:val="20"/>
              </w:rPr>
            </w:pPr>
            <w:r w:rsidRPr="00EE7947">
              <w:t>0.2899</w:t>
            </w:r>
          </w:p>
        </w:tc>
        <w:tc>
          <w:tcPr>
            <w:tcW w:w="1556" w:type="dxa"/>
          </w:tcPr>
          <w:p w14:paraId="5EFF8134" w14:textId="5C7DCA3C" w:rsidR="00FA2648" w:rsidRPr="00917814" w:rsidRDefault="00FA2648" w:rsidP="00FA2648">
            <w:pPr>
              <w:spacing w:after="0"/>
              <w:jc w:val="right"/>
              <w:rPr>
                <w:rFonts w:cs="Arial"/>
                <w:szCs w:val="20"/>
              </w:rPr>
            </w:pPr>
            <w:r>
              <w:t>0.000</w:t>
            </w:r>
            <w:r w:rsidRPr="00EE7947">
              <w:t>0</w:t>
            </w:r>
          </w:p>
        </w:tc>
      </w:tr>
    </w:tbl>
    <w:p w14:paraId="4C2961AB" w14:textId="77777777" w:rsidR="000738DF" w:rsidRPr="008050FE" w:rsidRDefault="000738DF" w:rsidP="00612984">
      <w:pPr>
        <w:pStyle w:val="ACMASpaceaftertable"/>
        <w:spacing w:after="0"/>
      </w:pPr>
    </w:p>
    <w:p w14:paraId="340EFC2B" w14:textId="2ACE7BE1" w:rsidR="00BD1A11" w:rsidRPr="008050FE" w:rsidRDefault="00BD1A11" w:rsidP="00BD1A11">
      <w:pPr>
        <w:pStyle w:val="Heading2"/>
      </w:pPr>
      <w:bookmarkStart w:id="46" w:name="_Toc128035360"/>
      <w:r w:rsidRPr="008050FE">
        <w:lastRenderedPageBreak/>
        <w:t>2. Individual transmitter amount caps</w:t>
      </w:r>
      <w:bookmarkEnd w:id="46"/>
    </w:p>
    <w:p w14:paraId="3A5A994F" w14:textId="4139334D" w:rsidR="00971E43" w:rsidRPr="008050FE" w:rsidRDefault="00BD1A11" w:rsidP="00971E43">
      <w:r w:rsidRPr="008050FE">
        <w:t xml:space="preserve">The individual transmitter amount caps were outlined in </w:t>
      </w:r>
      <w:r w:rsidR="00DE0445" w:rsidRPr="008050FE">
        <w:t>section 9(1) of the</w:t>
      </w:r>
      <w:r w:rsidR="00A042C5" w:rsidRPr="008050FE">
        <w:t xml:space="preserve"> Tax Act</w:t>
      </w:r>
      <w:r w:rsidR="00DE0445" w:rsidRPr="008050FE">
        <w:t>.</w:t>
      </w:r>
    </w:p>
    <w:p w14:paraId="0D6BBD2B" w14:textId="4A71F8BF" w:rsidR="00971E43" w:rsidRPr="008050FE" w:rsidRDefault="00526072" w:rsidP="000D58CC">
      <w:pPr>
        <w:pStyle w:val="ACMATableHeader"/>
      </w:pPr>
      <w:r w:rsidRPr="008050FE">
        <w:t>Individual transmitter amount caps</w:t>
      </w:r>
      <w:r w:rsidR="00971E43" w:rsidRPr="008050FE">
        <w:t xml:space="preserve"> in 201</w:t>
      </w:r>
      <w:r w:rsidRPr="008050FE">
        <w:t>7</w:t>
      </w:r>
      <w:r w:rsidR="00A042C5" w:rsidRPr="008050FE">
        <w:t>–</w:t>
      </w:r>
      <w:r w:rsidR="00971E43" w:rsidRPr="008050FE">
        <w:t>1</w:t>
      </w:r>
      <w:r w:rsidRPr="008050FE">
        <w:t>8</w:t>
      </w:r>
    </w:p>
    <w:tbl>
      <w:tblPr>
        <w:tblW w:w="757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762"/>
        <w:gridCol w:w="1762"/>
        <w:gridCol w:w="1762"/>
      </w:tblGrid>
      <w:tr w:rsidR="00971E43" w:rsidRPr="008050FE" w14:paraId="795BC5B5" w14:textId="77777777" w:rsidTr="002253B0">
        <w:trPr>
          <w:tblHeader/>
        </w:trPr>
        <w:tc>
          <w:tcPr>
            <w:tcW w:w="2284" w:type="dxa"/>
            <w:vMerge w:val="restart"/>
            <w:shd w:val="clear" w:color="auto" w:fill="404040" w:themeFill="text1" w:themeFillTint="BF"/>
            <w:vAlign w:val="center"/>
          </w:tcPr>
          <w:p w14:paraId="7944C733" w14:textId="77777777" w:rsidR="00971E43" w:rsidRPr="008050FE" w:rsidRDefault="00971E43" w:rsidP="00B36F6D">
            <w:pPr>
              <w:pStyle w:val="TableHeading"/>
              <w:rPr>
                <w:color w:val="FFFFFF" w:themeColor="background1"/>
              </w:rPr>
            </w:pPr>
            <w:r w:rsidRPr="008050FE">
              <w:rPr>
                <w:color w:val="FFFFFF" w:themeColor="background1"/>
              </w:rPr>
              <w:t>Spectrum band</w:t>
            </w:r>
          </w:p>
        </w:tc>
        <w:tc>
          <w:tcPr>
            <w:tcW w:w="5286" w:type="dxa"/>
            <w:gridSpan w:val="3"/>
            <w:shd w:val="clear" w:color="auto" w:fill="404040" w:themeFill="text1" w:themeFillTint="BF"/>
            <w:vAlign w:val="center"/>
          </w:tcPr>
          <w:p w14:paraId="5E9AF2A6" w14:textId="1FD83200" w:rsidR="00971E43" w:rsidRPr="008050FE" w:rsidRDefault="002253B0" w:rsidP="003B0DE4">
            <w:pPr>
              <w:pStyle w:val="TableHeading"/>
              <w:jc w:val="center"/>
              <w:rPr>
                <w:color w:val="FFFFFF" w:themeColor="background1"/>
              </w:rPr>
            </w:pPr>
            <w:r w:rsidRPr="008050FE">
              <w:rPr>
                <w:color w:val="FFFFFF" w:themeColor="background1"/>
              </w:rPr>
              <w:t>Maximum power of the transmitter</w:t>
            </w:r>
          </w:p>
        </w:tc>
      </w:tr>
      <w:tr w:rsidR="002253B0" w:rsidRPr="008050FE" w14:paraId="0C7BE794" w14:textId="77777777" w:rsidTr="006A395E">
        <w:trPr>
          <w:tblHeader/>
        </w:trPr>
        <w:tc>
          <w:tcPr>
            <w:tcW w:w="2284" w:type="dxa"/>
            <w:vMerge/>
            <w:shd w:val="clear" w:color="auto" w:fill="404040" w:themeFill="text1" w:themeFillTint="BF"/>
            <w:vAlign w:val="center"/>
          </w:tcPr>
          <w:p w14:paraId="50BCB72D" w14:textId="77777777" w:rsidR="002253B0" w:rsidRPr="008050FE" w:rsidRDefault="002253B0" w:rsidP="00B36F6D">
            <w:pPr>
              <w:pStyle w:val="TableHeading"/>
              <w:rPr>
                <w:color w:val="FFFFFF" w:themeColor="background1"/>
              </w:rPr>
            </w:pPr>
          </w:p>
        </w:tc>
        <w:tc>
          <w:tcPr>
            <w:tcW w:w="1762" w:type="dxa"/>
            <w:shd w:val="clear" w:color="auto" w:fill="808080" w:themeFill="background1" w:themeFillShade="80"/>
            <w:vAlign w:val="center"/>
          </w:tcPr>
          <w:p w14:paraId="72CC0E17" w14:textId="0FEBC5CF" w:rsidR="002253B0" w:rsidRPr="008050FE" w:rsidRDefault="002253B0" w:rsidP="002E68CC">
            <w:pPr>
              <w:pStyle w:val="TableHeading"/>
              <w:jc w:val="right"/>
              <w:rPr>
                <w:color w:val="FFFFFF" w:themeColor="background1"/>
              </w:rPr>
            </w:pPr>
            <w:r w:rsidRPr="008050FE">
              <w:rPr>
                <w:color w:val="FFFFFF" w:themeColor="background1"/>
              </w:rPr>
              <w:t>Low</w:t>
            </w:r>
          </w:p>
        </w:tc>
        <w:tc>
          <w:tcPr>
            <w:tcW w:w="1762" w:type="dxa"/>
            <w:shd w:val="clear" w:color="auto" w:fill="808080" w:themeFill="background1" w:themeFillShade="80"/>
            <w:vAlign w:val="center"/>
          </w:tcPr>
          <w:p w14:paraId="194572E8" w14:textId="02910767" w:rsidR="002253B0" w:rsidRPr="008050FE" w:rsidRDefault="002253B0" w:rsidP="002E68CC">
            <w:pPr>
              <w:pStyle w:val="TableHeading"/>
              <w:jc w:val="right"/>
              <w:rPr>
                <w:color w:val="FFFFFF" w:themeColor="background1"/>
              </w:rPr>
            </w:pPr>
            <w:r w:rsidRPr="008050FE">
              <w:rPr>
                <w:color w:val="FFFFFF" w:themeColor="background1"/>
              </w:rPr>
              <w:t>Medium</w:t>
            </w:r>
          </w:p>
        </w:tc>
        <w:tc>
          <w:tcPr>
            <w:tcW w:w="1762" w:type="dxa"/>
            <w:shd w:val="clear" w:color="auto" w:fill="808080" w:themeFill="background1" w:themeFillShade="80"/>
            <w:vAlign w:val="center"/>
          </w:tcPr>
          <w:p w14:paraId="1855ED26" w14:textId="35308628" w:rsidR="002253B0" w:rsidRPr="008050FE" w:rsidRDefault="002253B0" w:rsidP="002E68CC">
            <w:pPr>
              <w:pStyle w:val="TableHeading"/>
              <w:jc w:val="right"/>
              <w:rPr>
                <w:color w:val="FFFFFF" w:themeColor="background1"/>
              </w:rPr>
            </w:pPr>
            <w:r w:rsidRPr="008050FE">
              <w:rPr>
                <w:color w:val="FFFFFF" w:themeColor="background1"/>
              </w:rPr>
              <w:t>High</w:t>
            </w:r>
          </w:p>
        </w:tc>
      </w:tr>
      <w:tr w:rsidR="002253B0" w:rsidRPr="008050FE" w14:paraId="2423E0B4" w14:textId="77777777" w:rsidTr="002253B0">
        <w:trPr>
          <w:tblHeader/>
        </w:trPr>
        <w:tc>
          <w:tcPr>
            <w:tcW w:w="2284" w:type="dxa"/>
            <w:vAlign w:val="center"/>
          </w:tcPr>
          <w:p w14:paraId="086FD337" w14:textId="77777777" w:rsidR="002253B0" w:rsidRPr="008050FE" w:rsidRDefault="002253B0" w:rsidP="00B36F6D">
            <w:pPr>
              <w:pStyle w:val="TableBody"/>
              <w:keepNext/>
              <w:keepLines/>
              <w:rPr>
                <w:rFonts w:cs="Arial"/>
              </w:rPr>
            </w:pPr>
            <w:r w:rsidRPr="008050FE">
              <w:rPr>
                <w:rFonts w:cs="Arial"/>
              </w:rPr>
              <w:t>AM band</w:t>
            </w:r>
          </w:p>
        </w:tc>
        <w:tc>
          <w:tcPr>
            <w:tcW w:w="1762" w:type="dxa"/>
          </w:tcPr>
          <w:p w14:paraId="45068C2B" w14:textId="4BD1D83B" w:rsidR="002253B0" w:rsidRPr="008050FE" w:rsidRDefault="002253B0" w:rsidP="002E68CC">
            <w:pPr>
              <w:keepNext/>
              <w:keepLines/>
              <w:spacing w:after="0"/>
              <w:jc w:val="right"/>
              <w:rPr>
                <w:rFonts w:cs="Arial"/>
                <w:szCs w:val="20"/>
              </w:rPr>
            </w:pPr>
            <w:r w:rsidRPr="008050FE">
              <w:t>$40</w:t>
            </w:r>
          </w:p>
        </w:tc>
        <w:tc>
          <w:tcPr>
            <w:tcW w:w="1762" w:type="dxa"/>
          </w:tcPr>
          <w:p w14:paraId="273C2763" w14:textId="17BCBF56" w:rsidR="002253B0" w:rsidRPr="008050FE" w:rsidRDefault="00E80A4F" w:rsidP="002E68CC">
            <w:pPr>
              <w:keepNext/>
              <w:keepLines/>
              <w:spacing w:after="0"/>
              <w:jc w:val="right"/>
              <w:rPr>
                <w:rFonts w:cs="Arial"/>
                <w:szCs w:val="20"/>
              </w:rPr>
            </w:pPr>
            <w:r w:rsidRPr="008050FE">
              <w:t>$365</w:t>
            </w:r>
          </w:p>
        </w:tc>
        <w:tc>
          <w:tcPr>
            <w:tcW w:w="1762" w:type="dxa"/>
          </w:tcPr>
          <w:p w14:paraId="49BFCBAB" w14:textId="35FD2F63" w:rsidR="002253B0" w:rsidRPr="008050FE" w:rsidRDefault="00E80A4F" w:rsidP="002E68CC">
            <w:pPr>
              <w:keepNext/>
              <w:keepLines/>
              <w:spacing w:after="0"/>
              <w:jc w:val="right"/>
              <w:rPr>
                <w:rFonts w:cs="Arial"/>
                <w:szCs w:val="20"/>
              </w:rPr>
            </w:pPr>
            <w:r w:rsidRPr="008050FE">
              <w:t>$3,648</w:t>
            </w:r>
          </w:p>
        </w:tc>
      </w:tr>
      <w:tr w:rsidR="002253B0" w:rsidRPr="008050FE" w14:paraId="7AA4BCC3" w14:textId="77777777" w:rsidTr="002253B0">
        <w:trPr>
          <w:tblHeader/>
        </w:trPr>
        <w:tc>
          <w:tcPr>
            <w:tcW w:w="2284" w:type="dxa"/>
            <w:vAlign w:val="center"/>
          </w:tcPr>
          <w:p w14:paraId="0F7028AB" w14:textId="77777777" w:rsidR="002253B0" w:rsidRPr="008050FE" w:rsidRDefault="002253B0" w:rsidP="00B36F6D">
            <w:pPr>
              <w:pStyle w:val="TableBody"/>
              <w:keepNext/>
              <w:keepLines/>
              <w:rPr>
                <w:rFonts w:cs="Arial"/>
              </w:rPr>
            </w:pPr>
            <w:r w:rsidRPr="008050FE">
              <w:rPr>
                <w:rFonts w:cs="Arial"/>
              </w:rPr>
              <w:t>FM band</w:t>
            </w:r>
          </w:p>
        </w:tc>
        <w:tc>
          <w:tcPr>
            <w:tcW w:w="1762" w:type="dxa"/>
          </w:tcPr>
          <w:p w14:paraId="5CD4E257" w14:textId="5F2800EB" w:rsidR="002253B0" w:rsidRPr="008050FE" w:rsidRDefault="00E80A4F" w:rsidP="002E68CC">
            <w:pPr>
              <w:keepNext/>
              <w:keepLines/>
              <w:spacing w:after="0"/>
              <w:jc w:val="right"/>
              <w:rPr>
                <w:rFonts w:cs="Arial"/>
                <w:szCs w:val="20"/>
              </w:rPr>
            </w:pPr>
            <w:r w:rsidRPr="008050FE">
              <w:rPr>
                <w:rFonts w:cs="Arial"/>
                <w:szCs w:val="20"/>
              </w:rPr>
              <w:t>$405</w:t>
            </w:r>
          </w:p>
        </w:tc>
        <w:tc>
          <w:tcPr>
            <w:tcW w:w="1762" w:type="dxa"/>
          </w:tcPr>
          <w:p w14:paraId="6DFC029D" w14:textId="32908B4C" w:rsidR="002253B0" w:rsidRPr="008050FE" w:rsidRDefault="00E80A4F" w:rsidP="002E68CC">
            <w:pPr>
              <w:keepNext/>
              <w:keepLines/>
              <w:spacing w:after="0"/>
              <w:jc w:val="right"/>
              <w:rPr>
                <w:rFonts w:cs="Arial"/>
                <w:szCs w:val="20"/>
              </w:rPr>
            </w:pPr>
            <w:r w:rsidRPr="008050FE">
              <w:rPr>
                <w:rFonts w:cs="Arial"/>
                <w:szCs w:val="20"/>
              </w:rPr>
              <w:t>$4,053</w:t>
            </w:r>
          </w:p>
        </w:tc>
        <w:tc>
          <w:tcPr>
            <w:tcW w:w="1762" w:type="dxa"/>
          </w:tcPr>
          <w:p w14:paraId="77FD2729" w14:textId="763F3920" w:rsidR="002253B0" w:rsidRPr="008050FE" w:rsidRDefault="00E80A4F" w:rsidP="002E68CC">
            <w:pPr>
              <w:keepNext/>
              <w:keepLines/>
              <w:spacing w:after="0"/>
              <w:jc w:val="right"/>
              <w:rPr>
                <w:rFonts w:cs="Arial"/>
                <w:szCs w:val="20"/>
              </w:rPr>
            </w:pPr>
            <w:r w:rsidRPr="008050FE">
              <w:rPr>
                <w:rFonts w:cs="Arial"/>
                <w:szCs w:val="20"/>
              </w:rPr>
              <w:t>$40,533</w:t>
            </w:r>
          </w:p>
        </w:tc>
      </w:tr>
      <w:tr w:rsidR="00526072" w:rsidRPr="008050FE" w14:paraId="59AEFDF5" w14:textId="77777777" w:rsidTr="002253B0">
        <w:trPr>
          <w:tblHeader/>
        </w:trPr>
        <w:tc>
          <w:tcPr>
            <w:tcW w:w="2284" w:type="dxa"/>
            <w:vAlign w:val="center"/>
          </w:tcPr>
          <w:p w14:paraId="1CEA6CFE" w14:textId="77777777" w:rsidR="00526072" w:rsidRPr="008050FE" w:rsidRDefault="00526072" w:rsidP="00526072">
            <w:pPr>
              <w:pStyle w:val="TableBody"/>
              <w:rPr>
                <w:rFonts w:cs="Arial"/>
              </w:rPr>
            </w:pPr>
            <w:r w:rsidRPr="008050FE">
              <w:rPr>
                <w:rFonts w:cs="Arial"/>
              </w:rPr>
              <w:t>VHF band</w:t>
            </w:r>
          </w:p>
        </w:tc>
        <w:tc>
          <w:tcPr>
            <w:tcW w:w="1762" w:type="dxa"/>
          </w:tcPr>
          <w:p w14:paraId="68641254" w14:textId="089489C2" w:rsidR="00526072" w:rsidRPr="008050FE" w:rsidRDefault="00526072" w:rsidP="002E68CC">
            <w:pPr>
              <w:spacing w:after="0"/>
              <w:jc w:val="right"/>
              <w:rPr>
                <w:rFonts w:cs="Arial"/>
                <w:szCs w:val="20"/>
              </w:rPr>
            </w:pPr>
            <w:r w:rsidRPr="008050FE">
              <w:t>$18,661</w:t>
            </w:r>
          </w:p>
        </w:tc>
        <w:tc>
          <w:tcPr>
            <w:tcW w:w="1762" w:type="dxa"/>
          </w:tcPr>
          <w:p w14:paraId="62201A59" w14:textId="45757BD1" w:rsidR="00526072" w:rsidRPr="008050FE" w:rsidRDefault="00526072" w:rsidP="002E68CC">
            <w:pPr>
              <w:spacing w:after="0"/>
              <w:jc w:val="right"/>
              <w:rPr>
                <w:rFonts w:cs="Arial"/>
                <w:szCs w:val="20"/>
              </w:rPr>
            </w:pPr>
            <w:r w:rsidRPr="008050FE">
              <w:t>$186,611</w:t>
            </w:r>
          </w:p>
        </w:tc>
        <w:tc>
          <w:tcPr>
            <w:tcW w:w="1762" w:type="dxa"/>
          </w:tcPr>
          <w:p w14:paraId="049FAF83" w14:textId="471BDE70" w:rsidR="00526072" w:rsidRPr="008050FE" w:rsidRDefault="00526072" w:rsidP="002E68CC">
            <w:pPr>
              <w:spacing w:after="0"/>
              <w:jc w:val="right"/>
              <w:rPr>
                <w:rFonts w:cs="Arial"/>
                <w:szCs w:val="20"/>
              </w:rPr>
            </w:pPr>
            <w:r w:rsidRPr="008050FE">
              <w:t>$1,866,114</w:t>
            </w:r>
          </w:p>
        </w:tc>
      </w:tr>
      <w:tr w:rsidR="00526072" w:rsidRPr="008050FE" w14:paraId="758EED03" w14:textId="77777777" w:rsidTr="002253B0">
        <w:trPr>
          <w:tblHeader/>
        </w:trPr>
        <w:tc>
          <w:tcPr>
            <w:tcW w:w="2284" w:type="dxa"/>
            <w:vAlign w:val="center"/>
          </w:tcPr>
          <w:p w14:paraId="29518AA1" w14:textId="77777777" w:rsidR="00526072" w:rsidRPr="008050FE" w:rsidRDefault="00526072" w:rsidP="00526072">
            <w:pPr>
              <w:pStyle w:val="TableBody"/>
              <w:rPr>
                <w:rFonts w:cs="Arial"/>
              </w:rPr>
            </w:pPr>
            <w:r w:rsidRPr="008050FE">
              <w:rPr>
                <w:rFonts w:cs="Arial"/>
              </w:rPr>
              <w:t>UHF band</w:t>
            </w:r>
          </w:p>
        </w:tc>
        <w:tc>
          <w:tcPr>
            <w:tcW w:w="1762" w:type="dxa"/>
          </w:tcPr>
          <w:p w14:paraId="3840082C" w14:textId="13313C8B" w:rsidR="00526072" w:rsidRPr="008050FE" w:rsidRDefault="00526072" w:rsidP="002E68CC">
            <w:pPr>
              <w:spacing w:after="0"/>
              <w:jc w:val="right"/>
              <w:rPr>
                <w:rFonts w:cs="Arial"/>
                <w:szCs w:val="20"/>
              </w:rPr>
            </w:pPr>
            <w:r w:rsidRPr="008050FE">
              <w:t>$18,661</w:t>
            </w:r>
          </w:p>
        </w:tc>
        <w:tc>
          <w:tcPr>
            <w:tcW w:w="1762" w:type="dxa"/>
          </w:tcPr>
          <w:p w14:paraId="0B8656FB" w14:textId="62EC4968" w:rsidR="00526072" w:rsidRPr="008050FE" w:rsidRDefault="00526072" w:rsidP="002E68CC">
            <w:pPr>
              <w:spacing w:after="0"/>
              <w:jc w:val="right"/>
              <w:rPr>
                <w:rFonts w:cs="Arial"/>
                <w:szCs w:val="20"/>
              </w:rPr>
            </w:pPr>
            <w:r w:rsidRPr="008050FE">
              <w:t>$186,611</w:t>
            </w:r>
          </w:p>
        </w:tc>
        <w:tc>
          <w:tcPr>
            <w:tcW w:w="1762" w:type="dxa"/>
          </w:tcPr>
          <w:p w14:paraId="3BC38A3D" w14:textId="1DC8FB5E" w:rsidR="00526072" w:rsidRPr="008050FE" w:rsidRDefault="00526072" w:rsidP="002E68CC">
            <w:pPr>
              <w:spacing w:after="0"/>
              <w:jc w:val="right"/>
              <w:rPr>
                <w:rFonts w:cs="Arial"/>
                <w:szCs w:val="20"/>
              </w:rPr>
            </w:pPr>
            <w:r w:rsidRPr="008050FE">
              <w:t>$1,866,114</w:t>
            </w:r>
          </w:p>
        </w:tc>
      </w:tr>
    </w:tbl>
    <w:p w14:paraId="41C1945F" w14:textId="77777777" w:rsidR="00E759D5" w:rsidRPr="008050FE" w:rsidRDefault="00E759D5" w:rsidP="00526072">
      <w:pPr>
        <w:pStyle w:val="ACMASpaceaftertable"/>
      </w:pPr>
    </w:p>
    <w:p w14:paraId="2223F7D2" w14:textId="1160A72F" w:rsidR="00526072" w:rsidRPr="008050FE" w:rsidRDefault="00526072" w:rsidP="000D58CC">
      <w:pPr>
        <w:pStyle w:val="ACMATableHeader"/>
      </w:pPr>
      <w:r w:rsidRPr="008050FE">
        <w:t>Individual transmitter amount caps in 201</w:t>
      </w:r>
      <w:r w:rsidR="00DA5F3A" w:rsidRPr="008050FE">
        <w:t>8</w:t>
      </w:r>
      <w:r w:rsidR="00A042C5" w:rsidRPr="008050FE">
        <w:t>–</w:t>
      </w:r>
      <w:r w:rsidRPr="008050FE">
        <w:t>1</w:t>
      </w:r>
      <w:r w:rsidR="00DA5F3A" w:rsidRPr="008050FE">
        <w:t>9</w:t>
      </w:r>
    </w:p>
    <w:tbl>
      <w:tblPr>
        <w:tblW w:w="757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762"/>
        <w:gridCol w:w="1762"/>
        <w:gridCol w:w="1762"/>
      </w:tblGrid>
      <w:tr w:rsidR="00526072" w:rsidRPr="008050FE" w14:paraId="32AC3EA4" w14:textId="77777777" w:rsidTr="00B36F6D">
        <w:trPr>
          <w:tblHeader/>
        </w:trPr>
        <w:tc>
          <w:tcPr>
            <w:tcW w:w="2284" w:type="dxa"/>
            <w:vMerge w:val="restart"/>
            <w:shd w:val="clear" w:color="auto" w:fill="404040" w:themeFill="text1" w:themeFillTint="BF"/>
            <w:vAlign w:val="center"/>
          </w:tcPr>
          <w:p w14:paraId="58E70243" w14:textId="77777777" w:rsidR="00526072" w:rsidRPr="008050FE" w:rsidRDefault="00526072" w:rsidP="00B36F6D">
            <w:pPr>
              <w:pStyle w:val="TableHeading"/>
              <w:rPr>
                <w:color w:val="FFFFFF" w:themeColor="background1"/>
              </w:rPr>
            </w:pPr>
            <w:r w:rsidRPr="008050FE">
              <w:rPr>
                <w:color w:val="FFFFFF" w:themeColor="background1"/>
              </w:rPr>
              <w:t>Spectrum band</w:t>
            </w:r>
          </w:p>
        </w:tc>
        <w:tc>
          <w:tcPr>
            <w:tcW w:w="5286" w:type="dxa"/>
            <w:gridSpan w:val="3"/>
            <w:shd w:val="clear" w:color="auto" w:fill="404040" w:themeFill="text1" w:themeFillTint="BF"/>
            <w:vAlign w:val="center"/>
          </w:tcPr>
          <w:p w14:paraId="314EAF6A" w14:textId="77777777" w:rsidR="00526072" w:rsidRPr="008050FE" w:rsidRDefault="00526072" w:rsidP="003B0DE4">
            <w:pPr>
              <w:pStyle w:val="TableHeading"/>
              <w:jc w:val="center"/>
              <w:rPr>
                <w:color w:val="FFFFFF" w:themeColor="background1"/>
              </w:rPr>
            </w:pPr>
            <w:r w:rsidRPr="008050FE">
              <w:rPr>
                <w:color w:val="FFFFFF" w:themeColor="background1"/>
              </w:rPr>
              <w:t>Maximum power of the transmitter</w:t>
            </w:r>
          </w:p>
        </w:tc>
      </w:tr>
      <w:tr w:rsidR="00526072" w:rsidRPr="008050FE" w14:paraId="47907E43" w14:textId="77777777" w:rsidTr="00B36F6D">
        <w:trPr>
          <w:tblHeader/>
        </w:trPr>
        <w:tc>
          <w:tcPr>
            <w:tcW w:w="2284" w:type="dxa"/>
            <w:vMerge/>
            <w:shd w:val="clear" w:color="auto" w:fill="404040" w:themeFill="text1" w:themeFillTint="BF"/>
            <w:vAlign w:val="center"/>
          </w:tcPr>
          <w:p w14:paraId="14EBD7D9" w14:textId="77777777" w:rsidR="00526072" w:rsidRPr="008050FE" w:rsidRDefault="00526072" w:rsidP="00B36F6D">
            <w:pPr>
              <w:pStyle w:val="TableHeading"/>
              <w:rPr>
                <w:color w:val="FFFFFF" w:themeColor="background1"/>
              </w:rPr>
            </w:pPr>
          </w:p>
        </w:tc>
        <w:tc>
          <w:tcPr>
            <w:tcW w:w="1762" w:type="dxa"/>
            <w:shd w:val="clear" w:color="auto" w:fill="404040" w:themeFill="text1" w:themeFillTint="BF"/>
            <w:vAlign w:val="center"/>
          </w:tcPr>
          <w:p w14:paraId="36C45123" w14:textId="77777777" w:rsidR="00526072" w:rsidRPr="008050FE" w:rsidRDefault="00526072" w:rsidP="002E68CC">
            <w:pPr>
              <w:pStyle w:val="TableHeading"/>
              <w:jc w:val="right"/>
              <w:rPr>
                <w:color w:val="FFFFFF" w:themeColor="background1"/>
              </w:rPr>
            </w:pPr>
            <w:r w:rsidRPr="008050FE">
              <w:rPr>
                <w:color w:val="FFFFFF" w:themeColor="background1"/>
              </w:rPr>
              <w:t>Low</w:t>
            </w:r>
          </w:p>
        </w:tc>
        <w:tc>
          <w:tcPr>
            <w:tcW w:w="1762" w:type="dxa"/>
            <w:shd w:val="clear" w:color="auto" w:fill="404040" w:themeFill="text1" w:themeFillTint="BF"/>
            <w:vAlign w:val="center"/>
          </w:tcPr>
          <w:p w14:paraId="24697320" w14:textId="77777777" w:rsidR="00526072" w:rsidRPr="008050FE" w:rsidRDefault="00526072" w:rsidP="002E68CC">
            <w:pPr>
              <w:pStyle w:val="TableHeading"/>
              <w:jc w:val="right"/>
              <w:rPr>
                <w:color w:val="FFFFFF" w:themeColor="background1"/>
              </w:rPr>
            </w:pPr>
            <w:r w:rsidRPr="008050FE">
              <w:rPr>
                <w:color w:val="FFFFFF" w:themeColor="background1"/>
              </w:rPr>
              <w:t>Medium</w:t>
            </w:r>
          </w:p>
        </w:tc>
        <w:tc>
          <w:tcPr>
            <w:tcW w:w="1762" w:type="dxa"/>
            <w:shd w:val="clear" w:color="auto" w:fill="404040" w:themeFill="text1" w:themeFillTint="BF"/>
            <w:vAlign w:val="center"/>
          </w:tcPr>
          <w:p w14:paraId="7C724A12" w14:textId="77777777" w:rsidR="00526072" w:rsidRPr="008050FE" w:rsidRDefault="00526072" w:rsidP="002E68CC">
            <w:pPr>
              <w:pStyle w:val="TableHeading"/>
              <w:jc w:val="right"/>
              <w:rPr>
                <w:color w:val="FFFFFF" w:themeColor="background1"/>
              </w:rPr>
            </w:pPr>
            <w:r w:rsidRPr="008050FE">
              <w:rPr>
                <w:color w:val="FFFFFF" w:themeColor="background1"/>
              </w:rPr>
              <w:t>High</w:t>
            </w:r>
          </w:p>
        </w:tc>
      </w:tr>
      <w:tr w:rsidR="00014562" w:rsidRPr="008050FE" w14:paraId="515FA057" w14:textId="77777777" w:rsidTr="00B36F6D">
        <w:trPr>
          <w:tblHeader/>
        </w:trPr>
        <w:tc>
          <w:tcPr>
            <w:tcW w:w="2284" w:type="dxa"/>
            <w:vAlign w:val="center"/>
          </w:tcPr>
          <w:p w14:paraId="0D48B592" w14:textId="77777777" w:rsidR="00014562" w:rsidRPr="008050FE" w:rsidRDefault="00014562" w:rsidP="00014562">
            <w:pPr>
              <w:pStyle w:val="TableBody"/>
              <w:keepNext/>
              <w:keepLines/>
              <w:rPr>
                <w:rFonts w:cs="Arial"/>
              </w:rPr>
            </w:pPr>
            <w:r w:rsidRPr="008050FE">
              <w:rPr>
                <w:rFonts w:cs="Arial"/>
              </w:rPr>
              <w:t>AM band</w:t>
            </w:r>
          </w:p>
        </w:tc>
        <w:tc>
          <w:tcPr>
            <w:tcW w:w="1762" w:type="dxa"/>
          </w:tcPr>
          <w:p w14:paraId="396A64BA" w14:textId="567ACA9C" w:rsidR="00014562" w:rsidRPr="008050FE" w:rsidRDefault="00014562" w:rsidP="002E68CC">
            <w:pPr>
              <w:keepNext/>
              <w:keepLines/>
              <w:spacing w:after="0"/>
              <w:jc w:val="right"/>
              <w:rPr>
                <w:rFonts w:cs="Arial"/>
                <w:szCs w:val="20"/>
              </w:rPr>
            </w:pPr>
            <w:r w:rsidRPr="008050FE">
              <w:t>$40.76</w:t>
            </w:r>
          </w:p>
        </w:tc>
        <w:tc>
          <w:tcPr>
            <w:tcW w:w="1762" w:type="dxa"/>
          </w:tcPr>
          <w:p w14:paraId="41A7005F" w14:textId="1EF0F6EA" w:rsidR="00014562" w:rsidRPr="008050FE" w:rsidRDefault="00014562" w:rsidP="002E68CC">
            <w:pPr>
              <w:keepNext/>
              <w:keepLines/>
              <w:spacing w:after="0"/>
              <w:jc w:val="right"/>
              <w:rPr>
                <w:rFonts w:cs="Arial"/>
                <w:szCs w:val="20"/>
              </w:rPr>
            </w:pPr>
            <w:r w:rsidRPr="008050FE">
              <w:t>$371.94</w:t>
            </w:r>
          </w:p>
        </w:tc>
        <w:tc>
          <w:tcPr>
            <w:tcW w:w="1762" w:type="dxa"/>
          </w:tcPr>
          <w:p w14:paraId="3EC61D52" w14:textId="5018616C" w:rsidR="00014562" w:rsidRPr="008050FE" w:rsidRDefault="00014562" w:rsidP="002E68CC">
            <w:pPr>
              <w:keepNext/>
              <w:keepLines/>
              <w:spacing w:after="0"/>
              <w:jc w:val="right"/>
              <w:rPr>
                <w:rFonts w:cs="Arial"/>
                <w:szCs w:val="20"/>
              </w:rPr>
            </w:pPr>
            <w:r w:rsidRPr="008050FE">
              <w:t>$3,717.31</w:t>
            </w:r>
          </w:p>
        </w:tc>
      </w:tr>
      <w:tr w:rsidR="00014562" w:rsidRPr="008050FE" w14:paraId="4AA02566" w14:textId="77777777" w:rsidTr="00B36F6D">
        <w:trPr>
          <w:tblHeader/>
        </w:trPr>
        <w:tc>
          <w:tcPr>
            <w:tcW w:w="2284" w:type="dxa"/>
            <w:vAlign w:val="center"/>
          </w:tcPr>
          <w:p w14:paraId="5C97035E" w14:textId="77777777" w:rsidR="00014562" w:rsidRPr="008050FE" w:rsidRDefault="00014562" w:rsidP="00014562">
            <w:pPr>
              <w:pStyle w:val="TableBody"/>
              <w:keepNext/>
              <w:keepLines/>
              <w:rPr>
                <w:rFonts w:cs="Arial"/>
              </w:rPr>
            </w:pPr>
            <w:r w:rsidRPr="008050FE">
              <w:rPr>
                <w:rFonts w:cs="Arial"/>
              </w:rPr>
              <w:t>FM band</w:t>
            </w:r>
          </w:p>
        </w:tc>
        <w:tc>
          <w:tcPr>
            <w:tcW w:w="1762" w:type="dxa"/>
          </w:tcPr>
          <w:p w14:paraId="28691E38" w14:textId="05A79918" w:rsidR="00014562" w:rsidRPr="008050FE" w:rsidRDefault="00014562" w:rsidP="002E68CC">
            <w:pPr>
              <w:keepNext/>
              <w:keepLines/>
              <w:spacing w:after="0"/>
              <w:jc w:val="right"/>
              <w:rPr>
                <w:rFonts w:cs="Arial"/>
                <w:szCs w:val="20"/>
              </w:rPr>
            </w:pPr>
            <w:r w:rsidRPr="008050FE">
              <w:t>$412.70</w:t>
            </w:r>
          </w:p>
        </w:tc>
        <w:tc>
          <w:tcPr>
            <w:tcW w:w="1762" w:type="dxa"/>
          </w:tcPr>
          <w:p w14:paraId="63B9017D" w14:textId="313B3129" w:rsidR="00014562" w:rsidRPr="008050FE" w:rsidRDefault="00014562" w:rsidP="002E68CC">
            <w:pPr>
              <w:keepNext/>
              <w:keepLines/>
              <w:spacing w:after="0"/>
              <w:jc w:val="right"/>
              <w:rPr>
                <w:rFonts w:cs="Arial"/>
                <w:szCs w:val="20"/>
              </w:rPr>
            </w:pPr>
            <w:r w:rsidRPr="008050FE">
              <w:t>$4,130.01</w:t>
            </w:r>
          </w:p>
        </w:tc>
        <w:tc>
          <w:tcPr>
            <w:tcW w:w="1762" w:type="dxa"/>
          </w:tcPr>
          <w:p w14:paraId="4B7B0CA0" w14:textId="2C69BCF8" w:rsidR="00014562" w:rsidRPr="008050FE" w:rsidRDefault="00014562" w:rsidP="002E68CC">
            <w:pPr>
              <w:keepNext/>
              <w:keepLines/>
              <w:spacing w:after="0"/>
              <w:jc w:val="right"/>
              <w:rPr>
                <w:rFonts w:cs="Arial"/>
                <w:szCs w:val="20"/>
              </w:rPr>
            </w:pPr>
            <w:r w:rsidRPr="008050FE">
              <w:t>$41,303.13</w:t>
            </w:r>
          </w:p>
        </w:tc>
      </w:tr>
      <w:tr w:rsidR="00014562" w:rsidRPr="008050FE" w14:paraId="0770E6DE" w14:textId="77777777" w:rsidTr="00B36F6D">
        <w:trPr>
          <w:tblHeader/>
        </w:trPr>
        <w:tc>
          <w:tcPr>
            <w:tcW w:w="2284" w:type="dxa"/>
            <w:vAlign w:val="center"/>
          </w:tcPr>
          <w:p w14:paraId="7CC79AA2" w14:textId="77777777" w:rsidR="00014562" w:rsidRPr="008050FE" w:rsidRDefault="00014562" w:rsidP="00014562">
            <w:pPr>
              <w:pStyle w:val="TableBody"/>
              <w:rPr>
                <w:rFonts w:cs="Arial"/>
              </w:rPr>
            </w:pPr>
            <w:r w:rsidRPr="008050FE">
              <w:rPr>
                <w:rFonts w:cs="Arial"/>
              </w:rPr>
              <w:t>VHF band</w:t>
            </w:r>
          </w:p>
        </w:tc>
        <w:tc>
          <w:tcPr>
            <w:tcW w:w="1762" w:type="dxa"/>
          </w:tcPr>
          <w:p w14:paraId="10843E3A" w14:textId="1B8D1646" w:rsidR="00014562" w:rsidRPr="008050FE" w:rsidRDefault="00014562" w:rsidP="002E68CC">
            <w:pPr>
              <w:spacing w:after="0"/>
              <w:jc w:val="right"/>
              <w:rPr>
                <w:rFonts w:cs="Arial"/>
                <w:szCs w:val="20"/>
              </w:rPr>
            </w:pPr>
            <w:r w:rsidRPr="008050FE">
              <w:t>$19,015.56</w:t>
            </w:r>
          </w:p>
        </w:tc>
        <w:tc>
          <w:tcPr>
            <w:tcW w:w="1762" w:type="dxa"/>
          </w:tcPr>
          <w:p w14:paraId="3C53F6D6" w14:textId="1C63A20E" w:rsidR="00014562" w:rsidRPr="008050FE" w:rsidRDefault="00014562" w:rsidP="002E68CC">
            <w:pPr>
              <w:spacing w:after="0"/>
              <w:jc w:val="right"/>
              <w:rPr>
                <w:rFonts w:cs="Arial"/>
                <w:szCs w:val="20"/>
              </w:rPr>
            </w:pPr>
            <w:r w:rsidRPr="008050FE">
              <w:t>$190,156.61</w:t>
            </w:r>
          </w:p>
        </w:tc>
        <w:tc>
          <w:tcPr>
            <w:tcW w:w="1762" w:type="dxa"/>
          </w:tcPr>
          <w:p w14:paraId="7C313952" w14:textId="59ACE7D4" w:rsidR="00014562" w:rsidRPr="008050FE" w:rsidRDefault="00014562" w:rsidP="002E68CC">
            <w:pPr>
              <w:spacing w:after="0"/>
              <w:jc w:val="right"/>
              <w:rPr>
                <w:rFonts w:cs="Arial"/>
                <w:szCs w:val="20"/>
              </w:rPr>
            </w:pPr>
            <w:r w:rsidRPr="008050FE">
              <w:t>$1,901,570.17</w:t>
            </w:r>
          </w:p>
        </w:tc>
      </w:tr>
      <w:tr w:rsidR="00014562" w:rsidRPr="008050FE" w14:paraId="00DF3DA7" w14:textId="77777777" w:rsidTr="00B36F6D">
        <w:trPr>
          <w:tblHeader/>
        </w:trPr>
        <w:tc>
          <w:tcPr>
            <w:tcW w:w="2284" w:type="dxa"/>
            <w:vAlign w:val="center"/>
          </w:tcPr>
          <w:p w14:paraId="115591AB" w14:textId="77777777" w:rsidR="00014562" w:rsidRPr="008050FE" w:rsidRDefault="00014562" w:rsidP="00014562">
            <w:pPr>
              <w:pStyle w:val="TableBody"/>
              <w:rPr>
                <w:rFonts w:cs="Arial"/>
              </w:rPr>
            </w:pPr>
            <w:r w:rsidRPr="008050FE">
              <w:rPr>
                <w:rFonts w:cs="Arial"/>
              </w:rPr>
              <w:t>UHF band</w:t>
            </w:r>
          </w:p>
        </w:tc>
        <w:tc>
          <w:tcPr>
            <w:tcW w:w="1762" w:type="dxa"/>
          </w:tcPr>
          <w:p w14:paraId="1AC1F762" w14:textId="01826F7A" w:rsidR="00014562" w:rsidRPr="008050FE" w:rsidRDefault="00014562" w:rsidP="002E68CC">
            <w:pPr>
              <w:spacing w:after="0"/>
              <w:jc w:val="right"/>
              <w:rPr>
                <w:rFonts w:cs="Arial"/>
                <w:szCs w:val="20"/>
              </w:rPr>
            </w:pPr>
            <w:r w:rsidRPr="008050FE">
              <w:t>$19,015.56</w:t>
            </w:r>
          </w:p>
        </w:tc>
        <w:tc>
          <w:tcPr>
            <w:tcW w:w="1762" w:type="dxa"/>
          </w:tcPr>
          <w:p w14:paraId="1E3C2F2A" w14:textId="5B107986" w:rsidR="00014562" w:rsidRPr="008050FE" w:rsidRDefault="00014562" w:rsidP="002E68CC">
            <w:pPr>
              <w:spacing w:after="0"/>
              <w:jc w:val="right"/>
              <w:rPr>
                <w:rFonts w:cs="Arial"/>
                <w:szCs w:val="20"/>
              </w:rPr>
            </w:pPr>
            <w:r w:rsidRPr="008050FE">
              <w:t>$190,156.61</w:t>
            </w:r>
          </w:p>
        </w:tc>
        <w:tc>
          <w:tcPr>
            <w:tcW w:w="1762" w:type="dxa"/>
          </w:tcPr>
          <w:p w14:paraId="05EA1974" w14:textId="4A1AD42B" w:rsidR="00014562" w:rsidRPr="008050FE" w:rsidRDefault="00014562" w:rsidP="002E68CC">
            <w:pPr>
              <w:spacing w:after="0"/>
              <w:jc w:val="right"/>
              <w:rPr>
                <w:rFonts w:cs="Arial"/>
                <w:szCs w:val="20"/>
              </w:rPr>
            </w:pPr>
            <w:r w:rsidRPr="008050FE">
              <w:t>$1,901,570.17</w:t>
            </w:r>
          </w:p>
        </w:tc>
      </w:tr>
    </w:tbl>
    <w:p w14:paraId="0F4CE03A" w14:textId="5BD9525C" w:rsidR="00526072" w:rsidRPr="008050FE" w:rsidRDefault="00526072" w:rsidP="00BC1B9A">
      <w:pPr>
        <w:pStyle w:val="ACMASpaceaftertable"/>
      </w:pPr>
    </w:p>
    <w:p w14:paraId="4F3B39A7" w14:textId="4139E2A7" w:rsidR="00BC1B9A" w:rsidRPr="008050FE" w:rsidRDefault="00BC1B9A" w:rsidP="000D58CC">
      <w:pPr>
        <w:pStyle w:val="ACMATableHeader"/>
      </w:pPr>
      <w:r w:rsidRPr="008050FE">
        <w:t>Individual transmitter amount caps in 201</w:t>
      </w:r>
      <w:r w:rsidR="00A21A98" w:rsidRPr="008050FE">
        <w:t>9</w:t>
      </w:r>
      <w:r w:rsidRPr="008050FE">
        <w:t>–</w:t>
      </w:r>
      <w:r w:rsidR="00A21A98" w:rsidRPr="008050FE">
        <w:t>20</w:t>
      </w:r>
    </w:p>
    <w:tbl>
      <w:tblPr>
        <w:tblW w:w="757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762"/>
        <w:gridCol w:w="1762"/>
        <w:gridCol w:w="1762"/>
      </w:tblGrid>
      <w:tr w:rsidR="00BC1B9A" w:rsidRPr="008050FE" w14:paraId="231AA8C3" w14:textId="77777777" w:rsidTr="00F723BD">
        <w:trPr>
          <w:tblHeader/>
        </w:trPr>
        <w:tc>
          <w:tcPr>
            <w:tcW w:w="2284" w:type="dxa"/>
            <w:vMerge w:val="restart"/>
            <w:shd w:val="clear" w:color="auto" w:fill="404040" w:themeFill="text1" w:themeFillTint="BF"/>
            <w:vAlign w:val="center"/>
          </w:tcPr>
          <w:p w14:paraId="2E1F9BCD" w14:textId="77777777" w:rsidR="00BC1B9A" w:rsidRPr="008050FE" w:rsidRDefault="00BC1B9A" w:rsidP="00F723BD">
            <w:pPr>
              <w:pStyle w:val="TableHeading"/>
              <w:rPr>
                <w:color w:val="FFFFFF" w:themeColor="background1"/>
              </w:rPr>
            </w:pPr>
            <w:r w:rsidRPr="008050FE">
              <w:rPr>
                <w:color w:val="FFFFFF" w:themeColor="background1"/>
              </w:rPr>
              <w:t>Spectrum band</w:t>
            </w:r>
          </w:p>
        </w:tc>
        <w:tc>
          <w:tcPr>
            <w:tcW w:w="5286" w:type="dxa"/>
            <w:gridSpan w:val="3"/>
            <w:shd w:val="clear" w:color="auto" w:fill="404040" w:themeFill="text1" w:themeFillTint="BF"/>
            <w:vAlign w:val="center"/>
          </w:tcPr>
          <w:p w14:paraId="0DA8E30A" w14:textId="77777777" w:rsidR="00BC1B9A" w:rsidRPr="008050FE" w:rsidRDefault="00BC1B9A" w:rsidP="00F723BD">
            <w:pPr>
              <w:pStyle w:val="TableHeading"/>
              <w:jc w:val="center"/>
              <w:rPr>
                <w:color w:val="FFFFFF" w:themeColor="background1"/>
              </w:rPr>
            </w:pPr>
            <w:r w:rsidRPr="008050FE">
              <w:rPr>
                <w:color w:val="FFFFFF" w:themeColor="background1"/>
              </w:rPr>
              <w:t>Maximum power of the transmitter</w:t>
            </w:r>
          </w:p>
        </w:tc>
      </w:tr>
      <w:tr w:rsidR="00BC1B9A" w:rsidRPr="008050FE" w14:paraId="15CF4C9D" w14:textId="77777777" w:rsidTr="00F723BD">
        <w:trPr>
          <w:tblHeader/>
        </w:trPr>
        <w:tc>
          <w:tcPr>
            <w:tcW w:w="2284" w:type="dxa"/>
            <w:vMerge/>
            <w:shd w:val="clear" w:color="auto" w:fill="404040" w:themeFill="text1" w:themeFillTint="BF"/>
            <w:vAlign w:val="center"/>
          </w:tcPr>
          <w:p w14:paraId="50C9082C" w14:textId="77777777" w:rsidR="00BC1B9A" w:rsidRPr="008050FE" w:rsidRDefault="00BC1B9A" w:rsidP="00F723BD">
            <w:pPr>
              <w:pStyle w:val="TableHeading"/>
              <w:rPr>
                <w:color w:val="FFFFFF" w:themeColor="background1"/>
              </w:rPr>
            </w:pPr>
          </w:p>
        </w:tc>
        <w:tc>
          <w:tcPr>
            <w:tcW w:w="1762" w:type="dxa"/>
            <w:shd w:val="clear" w:color="auto" w:fill="404040" w:themeFill="text1" w:themeFillTint="BF"/>
            <w:vAlign w:val="center"/>
          </w:tcPr>
          <w:p w14:paraId="4B4B56D3" w14:textId="77777777" w:rsidR="00BC1B9A" w:rsidRPr="008050FE" w:rsidRDefault="00BC1B9A" w:rsidP="002E68CC">
            <w:pPr>
              <w:pStyle w:val="TableHeading"/>
              <w:jc w:val="right"/>
              <w:rPr>
                <w:color w:val="FFFFFF" w:themeColor="background1"/>
              </w:rPr>
            </w:pPr>
            <w:r w:rsidRPr="008050FE">
              <w:rPr>
                <w:color w:val="FFFFFF" w:themeColor="background1"/>
              </w:rPr>
              <w:t>Low</w:t>
            </w:r>
          </w:p>
        </w:tc>
        <w:tc>
          <w:tcPr>
            <w:tcW w:w="1762" w:type="dxa"/>
            <w:shd w:val="clear" w:color="auto" w:fill="404040" w:themeFill="text1" w:themeFillTint="BF"/>
            <w:vAlign w:val="center"/>
          </w:tcPr>
          <w:p w14:paraId="244ECA80" w14:textId="77777777" w:rsidR="00BC1B9A" w:rsidRPr="008050FE" w:rsidRDefault="00BC1B9A" w:rsidP="002E68CC">
            <w:pPr>
              <w:pStyle w:val="TableHeading"/>
              <w:jc w:val="right"/>
              <w:rPr>
                <w:color w:val="FFFFFF" w:themeColor="background1"/>
              </w:rPr>
            </w:pPr>
            <w:r w:rsidRPr="008050FE">
              <w:rPr>
                <w:color w:val="FFFFFF" w:themeColor="background1"/>
              </w:rPr>
              <w:t>Medium</w:t>
            </w:r>
          </w:p>
        </w:tc>
        <w:tc>
          <w:tcPr>
            <w:tcW w:w="1762" w:type="dxa"/>
            <w:shd w:val="clear" w:color="auto" w:fill="404040" w:themeFill="text1" w:themeFillTint="BF"/>
            <w:vAlign w:val="center"/>
          </w:tcPr>
          <w:p w14:paraId="7DBB4EE9" w14:textId="77777777" w:rsidR="00BC1B9A" w:rsidRPr="008050FE" w:rsidRDefault="00BC1B9A" w:rsidP="002E68CC">
            <w:pPr>
              <w:pStyle w:val="TableHeading"/>
              <w:jc w:val="right"/>
              <w:rPr>
                <w:color w:val="FFFFFF" w:themeColor="background1"/>
              </w:rPr>
            </w:pPr>
            <w:r w:rsidRPr="008050FE">
              <w:rPr>
                <w:color w:val="FFFFFF" w:themeColor="background1"/>
              </w:rPr>
              <w:t>High</w:t>
            </w:r>
          </w:p>
        </w:tc>
      </w:tr>
      <w:tr w:rsidR="00D23C97" w:rsidRPr="008050FE" w14:paraId="550F6236" w14:textId="77777777" w:rsidTr="00F723BD">
        <w:trPr>
          <w:tblHeader/>
        </w:trPr>
        <w:tc>
          <w:tcPr>
            <w:tcW w:w="2284" w:type="dxa"/>
            <w:vAlign w:val="center"/>
          </w:tcPr>
          <w:p w14:paraId="4CBAE233" w14:textId="77777777" w:rsidR="00D23C97" w:rsidRPr="008050FE" w:rsidRDefault="00D23C97" w:rsidP="00D23C97">
            <w:pPr>
              <w:pStyle w:val="TableBody"/>
              <w:keepNext/>
              <w:keepLines/>
              <w:rPr>
                <w:rFonts w:cs="Arial"/>
              </w:rPr>
            </w:pPr>
            <w:r w:rsidRPr="008050FE">
              <w:rPr>
                <w:rFonts w:cs="Arial"/>
              </w:rPr>
              <w:t>AM band</w:t>
            </w:r>
          </w:p>
        </w:tc>
        <w:tc>
          <w:tcPr>
            <w:tcW w:w="1762" w:type="dxa"/>
          </w:tcPr>
          <w:p w14:paraId="38849D16" w14:textId="617E6C94" w:rsidR="00D23C97" w:rsidRPr="008050FE" w:rsidRDefault="00D23C97" w:rsidP="002E68CC">
            <w:pPr>
              <w:keepNext/>
              <w:keepLines/>
              <w:spacing w:after="0"/>
              <w:jc w:val="right"/>
              <w:rPr>
                <w:rFonts w:cs="Arial"/>
                <w:szCs w:val="20"/>
              </w:rPr>
            </w:pPr>
            <w:r w:rsidRPr="008050FE">
              <w:t>$41.29</w:t>
            </w:r>
          </w:p>
        </w:tc>
        <w:tc>
          <w:tcPr>
            <w:tcW w:w="1762" w:type="dxa"/>
          </w:tcPr>
          <w:p w14:paraId="528B37AC" w14:textId="4A185DE7" w:rsidR="00D23C97" w:rsidRPr="008050FE" w:rsidRDefault="00D23C97" w:rsidP="002E68CC">
            <w:pPr>
              <w:keepNext/>
              <w:keepLines/>
              <w:spacing w:after="0"/>
              <w:jc w:val="right"/>
              <w:rPr>
                <w:rFonts w:cs="Arial"/>
                <w:szCs w:val="20"/>
              </w:rPr>
            </w:pPr>
            <w:r w:rsidRPr="008050FE">
              <w:t>$376.78</w:t>
            </w:r>
          </w:p>
        </w:tc>
        <w:tc>
          <w:tcPr>
            <w:tcW w:w="1762" w:type="dxa"/>
          </w:tcPr>
          <w:p w14:paraId="41E3A3CA" w14:textId="23D75597" w:rsidR="00D23C97" w:rsidRPr="008050FE" w:rsidRDefault="00D23C97" w:rsidP="002E68CC">
            <w:pPr>
              <w:keepNext/>
              <w:keepLines/>
              <w:spacing w:after="0"/>
              <w:jc w:val="right"/>
              <w:rPr>
                <w:rFonts w:cs="Arial"/>
                <w:szCs w:val="20"/>
              </w:rPr>
            </w:pPr>
            <w:r w:rsidRPr="008050FE">
              <w:t>$3,765.64</w:t>
            </w:r>
          </w:p>
        </w:tc>
      </w:tr>
      <w:tr w:rsidR="00D23C97" w:rsidRPr="008050FE" w14:paraId="338874CE" w14:textId="77777777" w:rsidTr="00F723BD">
        <w:trPr>
          <w:tblHeader/>
        </w:trPr>
        <w:tc>
          <w:tcPr>
            <w:tcW w:w="2284" w:type="dxa"/>
            <w:vAlign w:val="center"/>
          </w:tcPr>
          <w:p w14:paraId="4A3785B0" w14:textId="77777777" w:rsidR="00D23C97" w:rsidRPr="008050FE" w:rsidRDefault="00D23C97" w:rsidP="00D23C97">
            <w:pPr>
              <w:pStyle w:val="TableBody"/>
              <w:keepNext/>
              <w:keepLines/>
              <w:rPr>
                <w:rFonts w:cs="Arial"/>
              </w:rPr>
            </w:pPr>
            <w:r w:rsidRPr="008050FE">
              <w:rPr>
                <w:rFonts w:cs="Arial"/>
              </w:rPr>
              <w:t>FM band</w:t>
            </w:r>
          </w:p>
        </w:tc>
        <w:tc>
          <w:tcPr>
            <w:tcW w:w="1762" w:type="dxa"/>
          </w:tcPr>
          <w:p w14:paraId="4F108322" w14:textId="75C8A621" w:rsidR="00D23C97" w:rsidRPr="008050FE" w:rsidRDefault="00D23C97" w:rsidP="002E68CC">
            <w:pPr>
              <w:keepNext/>
              <w:keepLines/>
              <w:spacing w:after="0"/>
              <w:jc w:val="right"/>
              <w:rPr>
                <w:rFonts w:cs="Arial"/>
                <w:szCs w:val="20"/>
              </w:rPr>
            </w:pPr>
            <w:r w:rsidRPr="008050FE">
              <w:t>$418.0</w:t>
            </w:r>
            <w:r w:rsidR="008E22C8" w:rsidRPr="008050FE">
              <w:t>7</w:t>
            </w:r>
          </w:p>
        </w:tc>
        <w:tc>
          <w:tcPr>
            <w:tcW w:w="1762" w:type="dxa"/>
          </w:tcPr>
          <w:p w14:paraId="47839328" w14:textId="2D9A23F2" w:rsidR="00D23C97" w:rsidRPr="008050FE" w:rsidRDefault="00D23C97" w:rsidP="002E68CC">
            <w:pPr>
              <w:keepNext/>
              <w:keepLines/>
              <w:spacing w:after="0"/>
              <w:jc w:val="right"/>
              <w:rPr>
                <w:rFonts w:cs="Arial"/>
                <w:szCs w:val="20"/>
              </w:rPr>
            </w:pPr>
            <w:r w:rsidRPr="008050FE">
              <w:t>$4,183.70</w:t>
            </w:r>
          </w:p>
        </w:tc>
        <w:tc>
          <w:tcPr>
            <w:tcW w:w="1762" w:type="dxa"/>
          </w:tcPr>
          <w:p w14:paraId="1DB13D46" w14:textId="7937EF4E" w:rsidR="00D23C97" w:rsidRPr="008050FE" w:rsidRDefault="00D23C97" w:rsidP="002E68CC">
            <w:pPr>
              <w:keepNext/>
              <w:keepLines/>
              <w:spacing w:after="0"/>
              <w:jc w:val="right"/>
              <w:rPr>
                <w:rFonts w:cs="Arial"/>
                <w:szCs w:val="20"/>
              </w:rPr>
            </w:pPr>
            <w:r w:rsidRPr="008050FE">
              <w:t>$41,840.07</w:t>
            </w:r>
          </w:p>
        </w:tc>
      </w:tr>
      <w:tr w:rsidR="00D23C97" w:rsidRPr="008050FE" w14:paraId="3FB56459" w14:textId="77777777" w:rsidTr="00F723BD">
        <w:trPr>
          <w:tblHeader/>
        </w:trPr>
        <w:tc>
          <w:tcPr>
            <w:tcW w:w="2284" w:type="dxa"/>
            <w:vAlign w:val="center"/>
          </w:tcPr>
          <w:p w14:paraId="14F5DC87" w14:textId="77777777" w:rsidR="00D23C97" w:rsidRPr="008050FE" w:rsidRDefault="00D23C97" w:rsidP="00D23C97">
            <w:pPr>
              <w:pStyle w:val="TableBody"/>
              <w:rPr>
                <w:rFonts w:cs="Arial"/>
              </w:rPr>
            </w:pPr>
            <w:r w:rsidRPr="008050FE">
              <w:rPr>
                <w:rFonts w:cs="Arial"/>
              </w:rPr>
              <w:t>VHF band</w:t>
            </w:r>
          </w:p>
        </w:tc>
        <w:tc>
          <w:tcPr>
            <w:tcW w:w="1762" w:type="dxa"/>
          </w:tcPr>
          <w:p w14:paraId="3719EAC7" w14:textId="1706F261" w:rsidR="00D23C97" w:rsidRPr="008050FE" w:rsidRDefault="00D23C97" w:rsidP="002E68CC">
            <w:pPr>
              <w:spacing w:after="0"/>
              <w:jc w:val="right"/>
              <w:rPr>
                <w:rFonts w:cs="Arial"/>
                <w:szCs w:val="20"/>
              </w:rPr>
            </w:pPr>
            <w:r w:rsidRPr="008050FE">
              <w:t>$19,262.76</w:t>
            </w:r>
          </w:p>
        </w:tc>
        <w:tc>
          <w:tcPr>
            <w:tcW w:w="1762" w:type="dxa"/>
          </w:tcPr>
          <w:p w14:paraId="7850B5EC" w14:textId="09788B3F" w:rsidR="00D23C97" w:rsidRPr="008050FE" w:rsidRDefault="00D23C97" w:rsidP="002E68CC">
            <w:pPr>
              <w:spacing w:after="0"/>
              <w:jc w:val="right"/>
              <w:rPr>
                <w:rFonts w:cs="Arial"/>
                <w:szCs w:val="20"/>
              </w:rPr>
            </w:pPr>
            <w:r w:rsidRPr="008050FE">
              <w:t>$192,628.6</w:t>
            </w:r>
            <w:r w:rsidR="008E22C8" w:rsidRPr="008050FE">
              <w:t>5</w:t>
            </w:r>
          </w:p>
        </w:tc>
        <w:tc>
          <w:tcPr>
            <w:tcW w:w="1762" w:type="dxa"/>
          </w:tcPr>
          <w:p w14:paraId="4B601293" w14:textId="7082B618" w:rsidR="00D23C97" w:rsidRPr="008050FE" w:rsidRDefault="00D23C97" w:rsidP="002E68CC">
            <w:pPr>
              <w:spacing w:after="0"/>
              <w:jc w:val="right"/>
              <w:rPr>
                <w:rFonts w:cs="Arial"/>
                <w:szCs w:val="20"/>
              </w:rPr>
            </w:pPr>
            <w:r w:rsidRPr="008050FE">
              <w:t>$1,926,290.58</w:t>
            </w:r>
          </w:p>
        </w:tc>
      </w:tr>
      <w:tr w:rsidR="00D23C97" w:rsidRPr="008050FE" w14:paraId="3075BA16" w14:textId="77777777" w:rsidTr="00F723BD">
        <w:trPr>
          <w:tblHeader/>
        </w:trPr>
        <w:tc>
          <w:tcPr>
            <w:tcW w:w="2284" w:type="dxa"/>
            <w:vAlign w:val="center"/>
          </w:tcPr>
          <w:p w14:paraId="2CD78718" w14:textId="77777777" w:rsidR="00D23C97" w:rsidRPr="008050FE" w:rsidRDefault="00D23C97" w:rsidP="00D23C97">
            <w:pPr>
              <w:pStyle w:val="TableBody"/>
              <w:rPr>
                <w:rFonts w:cs="Arial"/>
              </w:rPr>
            </w:pPr>
            <w:r w:rsidRPr="008050FE">
              <w:rPr>
                <w:rFonts w:cs="Arial"/>
              </w:rPr>
              <w:t>UHF band</w:t>
            </w:r>
          </w:p>
        </w:tc>
        <w:tc>
          <w:tcPr>
            <w:tcW w:w="1762" w:type="dxa"/>
          </w:tcPr>
          <w:p w14:paraId="6366789C" w14:textId="55E86AE0" w:rsidR="00D23C97" w:rsidRPr="008050FE" w:rsidRDefault="00D23C97" w:rsidP="002E68CC">
            <w:pPr>
              <w:spacing w:after="0"/>
              <w:jc w:val="right"/>
              <w:rPr>
                <w:rFonts w:cs="Arial"/>
                <w:szCs w:val="20"/>
              </w:rPr>
            </w:pPr>
            <w:r w:rsidRPr="008050FE">
              <w:t>$19,262.76</w:t>
            </w:r>
          </w:p>
        </w:tc>
        <w:tc>
          <w:tcPr>
            <w:tcW w:w="1762" w:type="dxa"/>
          </w:tcPr>
          <w:p w14:paraId="6D2DF127" w14:textId="04512240" w:rsidR="00D23C97" w:rsidRPr="008050FE" w:rsidRDefault="00D23C97" w:rsidP="002E68CC">
            <w:pPr>
              <w:spacing w:after="0"/>
              <w:jc w:val="right"/>
            </w:pPr>
            <w:r w:rsidRPr="008050FE">
              <w:t>$192,628.6</w:t>
            </w:r>
            <w:r w:rsidR="008E22C8" w:rsidRPr="008050FE">
              <w:t>5</w:t>
            </w:r>
          </w:p>
        </w:tc>
        <w:tc>
          <w:tcPr>
            <w:tcW w:w="1762" w:type="dxa"/>
          </w:tcPr>
          <w:p w14:paraId="1689685F" w14:textId="379B91B2" w:rsidR="00D23C97" w:rsidRPr="008050FE" w:rsidRDefault="00D23C97" w:rsidP="002E68CC">
            <w:pPr>
              <w:spacing w:after="0"/>
              <w:jc w:val="right"/>
              <w:rPr>
                <w:rFonts w:cs="Arial"/>
                <w:szCs w:val="20"/>
              </w:rPr>
            </w:pPr>
            <w:r w:rsidRPr="008050FE">
              <w:t>$1,926,290.58</w:t>
            </w:r>
          </w:p>
        </w:tc>
      </w:tr>
    </w:tbl>
    <w:p w14:paraId="638FEFC9" w14:textId="77777777" w:rsidR="005B2714" w:rsidRPr="008050FE" w:rsidRDefault="005B2714">
      <w:pPr>
        <w:pStyle w:val="ACMASpaceaftertable"/>
      </w:pPr>
    </w:p>
    <w:p w14:paraId="659C1897" w14:textId="60C3371E" w:rsidR="002837CE" w:rsidRPr="008050FE" w:rsidRDefault="002837CE" w:rsidP="000D58CC">
      <w:pPr>
        <w:pStyle w:val="ACMATableHeader"/>
      </w:pPr>
      <w:r w:rsidRPr="008050FE">
        <w:t>Individual transmitter amount caps in 2020–21</w:t>
      </w:r>
    </w:p>
    <w:tbl>
      <w:tblPr>
        <w:tblW w:w="757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762"/>
        <w:gridCol w:w="1762"/>
        <w:gridCol w:w="1762"/>
      </w:tblGrid>
      <w:tr w:rsidR="00C63FD8" w:rsidRPr="008050FE" w14:paraId="62D1D6A4" w14:textId="77777777" w:rsidTr="009F7139">
        <w:trPr>
          <w:tblHeader/>
        </w:trPr>
        <w:tc>
          <w:tcPr>
            <w:tcW w:w="2284" w:type="dxa"/>
            <w:vMerge w:val="restart"/>
            <w:shd w:val="clear" w:color="auto" w:fill="404040" w:themeFill="text1" w:themeFillTint="BF"/>
            <w:vAlign w:val="center"/>
          </w:tcPr>
          <w:p w14:paraId="17AE2618" w14:textId="77777777" w:rsidR="00C63FD8" w:rsidRPr="008050FE" w:rsidRDefault="00C63FD8" w:rsidP="009F7139">
            <w:pPr>
              <w:pStyle w:val="TableHeading"/>
              <w:rPr>
                <w:color w:val="FFFFFF" w:themeColor="background1"/>
              </w:rPr>
            </w:pPr>
            <w:r w:rsidRPr="008050FE">
              <w:rPr>
                <w:color w:val="FFFFFF" w:themeColor="background1"/>
              </w:rPr>
              <w:t>Spectrum band</w:t>
            </w:r>
          </w:p>
        </w:tc>
        <w:tc>
          <w:tcPr>
            <w:tcW w:w="5286" w:type="dxa"/>
            <w:gridSpan w:val="3"/>
            <w:shd w:val="clear" w:color="auto" w:fill="404040" w:themeFill="text1" w:themeFillTint="BF"/>
            <w:vAlign w:val="center"/>
          </w:tcPr>
          <w:p w14:paraId="0EF83339" w14:textId="77777777" w:rsidR="00C63FD8" w:rsidRPr="008050FE" w:rsidRDefault="00C63FD8" w:rsidP="009F7139">
            <w:pPr>
              <w:pStyle w:val="TableHeading"/>
              <w:jc w:val="center"/>
              <w:rPr>
                <w:color w:val="FFFFFF" w:themeColor="background1"/>
              </w:rPr>
            </w:pPr>
            <w:r w:rsidRPr="008050FE">
              <w:rPr>
                <w:color w:val="FFFFFF" w:themeColor="background1"/>
              </w:rPr>
              <w:t>Maximum power of the transmitter</w:t>
            </w:r>
          </w:p>
        </w:tc>
      </w:tr>
      <w:tr w:rsidR="00C63FD8" w:rsidRPr="008050FE" w14:paraId="4062EAB8" w14:textId="77777777" w:rsidTr="009F7139">
        <w:trPr>
          <w:tblHeader/>
        </w:trPr>
        <w:tc>
          <w:tcPr>
            <w:tcW w:w="2284" w:type="dxa"/>
            <w:vMerge/>
            <w:shd w:val="clear" w:color="auto" w:fill="404040" w:themeFill="text1" w:themeFillTint="BF"/>
            <w:vAlign w:val="center"/>
          </w:tcPr>
          <w:p w14:paraId="27242F9D" w14:textId="77777777" w:rsidR="00C63FD8" w:rsidRPr="008050FE" w:rsidRDefault="00C63FD8" w:rsidP="009F7139">
            <w:pPr>
              <w:pStyle w:val="TableHeading"/>
              <w:rPr>
                <w:color w:val="FFFFFF" w:themeColor="background1"/>
              </w:rPr>
            </w:pPr>
          </w:p>
        </w:tc>
        <w:tc>
          <w:tcPr>
            <w:tcW w:w="1762" w:type="dxa"/>
            <w:shd w:val="clear" w:color="auto" w:fill="404040" w:themeFill="text1" w:themeFillTint="BF"/>
            <w:vAlign w:val="center"/>
          </w:tcPr>
          <w:p w14:paraId="3243724D" w14:textId="77777777" w:rsidR="00C63FD8" w:rsidRPr="008050FE" w:rsidRDefault="00C63FD8" w:rsidP="002E68CC">
            <w:pPr>
              <w:pStyle w:val="TableHeading"/>
              <w:jc w:val="right"/>
              <w:rPr>
                <w:color w:val="FFFFFF" w:themeColor="background1"/>
              </w:rPr>
            </w:pPr>
            <w:r w:rsidRPr="008050FE">
              <w:rPr>
                <w:color w:val="FFFFFF" w:themeColor="background1"/>
              </w:rPr>
              <w:t>Low</w:t>
            </w:r>
          </w:p>
        </w:tc>
        <w:tc>
          <w:tcPr>
            <w:tcW w:w="1762" w:type="dxa"/>
            <w:shd w:val="clear" w:color="auto" w:fill="404040" w:themeFill="text1" w:themeFillTint="BF"/>
            <w:vAlign w:val="center"/>
          </w:tcPr>
          <w:p w14:paraId="6084CCC3" w14:textId="77777777" w:rsidR="00C63FD8" w:rsidRPr="008050FE" w:rsidRDefault="00C63FD8" w:rsidP="002E68CC">
            <w:pPr>
              <w:pStyle w:val="TableHeading"/>
              <w:jc w:val="right"/>
              <w:rPr>
                <w:color w:val="FFFFFF" w:themeColor="background1"/>
              </w:rPr>
            </w:pPr>
            <w:r w:rsidRPr="008050FE">
              <w:rPr>
                <w:color w:val="FFFFFF" w:themeColor="background1"/>
              </w:rPr>
              <w:t>Medium</w:t>
            </w:r>
          </w:p>
        </w:tc>
        <w:tc>
          <w:tcPr>
            <w:tcW w:w="1762" w:type="dxa"/>
            <w:shd w:val="clear" w:color="auto" w:fill="404040" w:themeFill="text1" w:themeFillTint="BF"/>
            <w:vAlign w:val="center"/>
          </w:tcPr>
          <w:p w14:paraId="61B0380B" w14:textId="77777777" w:rsidR="00C63FD8" w:rsidRPr="008050FE" w:rsidRDefault="00C63FD8" w:rsidP="002E68CC">
            <w:pPr>
              <w:pStyle w:val="TableHeading"/>
              <w:jc w:val="right"/>
              <w:rPr>
                <w:color w:val="FFFFFF" w:themeColor="background1"/>
              </w:rPr>
            </w:pPr>
            <w:r w:rsidRPr="008050FE">
              <w:rPr>
                <w:color w:val="FFFFFF" w:themeColor="background1"/>
              </w:rPr>
              <w:t>High</w:t>
            </w:r>
          </w:p>
        </w:tc>
      </w:tr>
      <w:tr w:rsidR="00C63FD8" w:rsidRPr="008050FE" w14:paraId="5D7CCA9E" w14:textId="77777777" w:rsidTr="009F7139">
        <w:trPr>
          <w:tblHeader/>
        </w:trPr>
        <w:tc>
          <w:tcPr>
            <w:tcW w:w="2284" w:type="dxa"/>
            <w:vAlign w:val="center"/>
          </w:tcPr>
          <w:p w14:paraId="2DD35DD3" w14:textId="77777777" w:rsidR="00C63FD8" w:rsidRPr="008050FE" w:rsidRDefault="00C63FD8" w:rsidP="00C63FD8">
            <w:pPr>
              <w:pStyle w:val="TableBody"/>
              <w:keepNext/>
              <w:keepLines/>
              <w:rPr>
                <w:rFonts w:cs="Arial"/>
              </w:rPr>
            </w:pPr>
            <w:r w:rsidRPr="008050FE">
              <w:rPr>
                <w:rFonts w:cs="Arial"/>
              </w:rPr>
              <w:t>AM band</w:t>
            </w:r>
          </w:p>
        </w:tc>
        <w:tc>
          <w:tcPr>
            <w:tcW w:w="1762" w:type="dxa"/>
          </w:tcPr>
          <w:p w14:paraId="20C33E59" w14:textId="5715737D" w:rsidR="00C63FD8" w:rsidRPr="008050FE" w:rsidRDefault="00C63FD8" w:rsidP="002E68CC">
            <w:pPr>
              <w:keepNext/>
              <w:keepLines/>
              <w:spacing w:after="0"/>
              <w:jc w:val="right"/>
              <w:rPr>
                <w:rFonts w:cs="Arial"/>
                <w:szCs w:val="20"/>
              </w:rPr>
            </w:pPr>
            <w:r w:rsidRPr="008050FE">
              <w:t>$42.20</w:t>
            </w:r>
          </w:p>
        </w:tc>
        <w:tc>
          <w:tcPr>
            <w:tcW w:w="1762" w:type="dxa"/>
          </w:tcPr>
          <w:p w14:paraId="7D3B95E0" w14:textId="6CFC6EE7" w:rsidR="00C63FD8" w:rsidRPr="008050FE" w:rsidRDefault="00C63FD8" w:rsidP="002E68CC">
            <w:pPr>
              <w:keepNext/>
              <w:keepLines/>
              <w:spacing w:after="0"/>
              <w:jc w:val="right"/>
              <w:rPr>
                <w:rFonts w:cs="Arial"/>
                <w:szCs w:val="20"/>
              </w:rPr>
            </w:pPr>
            <w:r w:rsidRPr="008050FE">
              <w:t>$385.07</w:t>
            </w:r>
          </w:p>
        </w:tc>
        <w:tc>
          <w:tcPr>
            <w:tcW w:w="1762" w:type="dxa"/>
          </w:tcPr>
          <w:p w14:paraId="71F19F65" w14:textId="2B3794B9" w:rsidR="00C63FD8" w:rsidRPr="008050FE" w:rsidRDefault="00C63FD8" w:rsidP="002E68CC">
            <w:pPr>
              <w:keepNext/>
              <w:keepLines/>
              <w:spacing w:after="0"/>
              <w:jc w:val="right"/>
              <w:rPr>
                <w:rFonts w:cs="Arial"/>
                <w:szCs w:val="20"/>
              </w:rPr>
            </w:pPr>
            <w:r w:rsidRPr="008050FE">
              <w:t>$3,848.48</w:t>
            </w:r>
          </w:p>
        </w:tc>
      </w:tr>
      <w:tr w:rsidR="00C63FD8" w:rsidRPr="008050FE" w14:paraId="1EB0AB6F" w14:textId="77777777" w:rsidTr="009F7139">
        <w:trPr>
          <w:tblHeader/>
        </w:trPr>
        <w:tc>
          <w:tcPr>
            <w:tcW w:w="2284" w:type="dxa"/>
            <w:vAlign w:val="center"/>
          </w:tcPr>
          <w:p w14:paraId="17760304" w14:textId="77777777" w:rsidR="00C63FD8" w:rsidRPr="008050FE" w:rsidRDefault="00C63FD8" w:rsidP="00C63FD8">
            <w:pPr>
              <w:pStyle w:val="TableBody"/>
              <w:keepNext/>
              <w:keepLines/>
              <w:rPr>
                <w:rFonts w:cs="Arial"/>
              </w:rPr>
            </w:pPr>
            <w:r w:rsidRPr="008050FE">
              <w:rPr>
                <w:rFonts w:cs="Arial"/>
              </w:rPr>
              <w:t>FM band</w:t>
            </w:r>
          </w:p>
        </w:tc>
        <w:tc>
          <w:tcPr>
            <w:tcW w:w="1762" w:type="dxa"/>
          </w:tcPr>
          <w:p w14:paraId="255E6E59" w14:textId="0E5139FA" w:rsidR="00C63FD8" w:rsidRPr="008050FE" w:rsidRDefault="00C63FD8" w:rsidP="002E68CC">
            <w:pPr>
              <w:keepNext/>
              <w:keepLines/>
              <w:spacing w:after="0"/>
              <w:jc w:val="right"/>
              <w:rPr>
                <w:rFonts w:cs="Arial"/>
                <w:szCs w:val="20"/>
              </w:rPr>
            </w:pPr>
            <w:r w:rsidRPr="008050FE">
              <w:t>$427.27</w:t>
            </w:r>
          </w:p>
        </w:tc>
        <w:tc>
          <w:tcPr>
            <w:tcW w:w="1762" w:type="dxa"/>
          </w:tcPr>
          <w:p w14:paraId="32BC0128" w14:textId="5D29EB35" w:rsidR="00C63FD8" w:rsidRPr="008050FE" w:rsidRDefault="00C63FD8" w:rsidP="002E68CC">
            <w:pPr>
              <w:keepNext/>
              <w:keepLines/>
              <w:spacing w:after="0"/>
              <w:jc w:val="right"/>
              <w:rPr>
                <w:rFonts w:cs="Arial"/>
                <w:szCs w:val="20"/>
              </w:rPr>
            </w:pPr>
            <w:r w:rsidRPr="008050FE">
              <w:t>$4,275.74</w:t>
            </w:r>
          </w:p>
        </w:tc>
        <w:tc>
          <w:tcPr>
            <w:tcW w:w="1762" w:type="dxa"/>
          </w:tcPr>
          <w:p w14:paraId="7185378A" w14:textId="2C3143B8" w:rsidR="00C63FD8" w:rsidRPr="008050FE" w:rsidRDefault="00C63FD8" w:rsidP="002E68CC">
            <w:pPr>
              <w:keepNext/>
              <w:keepLines/>
              <w:spacing w:after="0"/>
              <w:jc w:val="right"/>
              <w:rPr>
                <w:rFonts w:cs="Arial"/>
                <w:szCs w:val="20"/>
              </w:rPr>
            </w:pPr>
            <w:r w:rsidRPr="008050FE">
              <w:t>$42,760.55</w:t>
            </w:r>
          </w:p>
        </w:tc>
      </w:tr>
      <w:tr w:rsidR="00C63FD8" w:rsidRPr="008050FE" w14:paraId="4017BE06" w14:textId="77777777" w:rsidTr="009F7139">
        <w:trPr>
          <w:tblHeader/>
        </w:trPr>
        <w:tc>
          <w:tcPr>
            <w:tcW w:w="2284" w:type="dxa"/>
            <w:vAlign w:val="center"/>
          </w:tcPr>
          <w:p w14:paraId="7AAD965D" w14:textId="77777777" w:rsidR="00C63FD8" w:rsidRPr="008050FE" w:rsidRDefault="00C63FD8" w:rsidP="00C63FD8">
            <w:pPr>
              <w:pStyle w:val="TableBody"/>
              <w:rPr>
                <w:rFonts w:cs="Arial"/>
              </w:rPr>
            </w:pPr>
            <w:r w:rsidRPr="008050FE">
              <w:rPr>
                <w:rFonts w:cs="Arial"/>
              </w:rPr>
              <w:t>VHF band</w:t>
            </w:r>
          </w:p>
        </w:tc>
        <w:tc>
          <w:tcPr>
            <w:tcW w:w="1762" w:type="dxa"/>
          </w:tcPr>
          <w:p w14:paraId="706E7434" w14:textId="78FFC028" w:rsidR="00C63FD8" w:rsidRPr="008050FE" w:rsidRDefault="00C63FD8" w:rsidP="002E68CC">
            <w:pPr>
              <w:spacing w:after="0"/>
              <w:jc w:val="right"/>
              <w:rPr>
                <w:rFonts w:cs="Arial"/>
                <w:szCs w:val="20"/>
              </w:rPr>
            </w:pPr>
            <w:r w:rsidRPr="008050FE">
              <w:t>$19,686.54</w:t>
            </w:r>
          </w:p>
        </w:tc>
        <w:tc>
          <w:tcPr>
            <w:tcW w:w="1762" w:type="dxa"/>
          </w:tcPr>
          <w:p w14:paraId="586CE9FF" w14:textId="067BC854" w:rsidR="00C63FD8" w:rsidRPr="008050FE" w:rsidRDefault="00C63FD8" w:rsidP="002E68CC">
            <w:pPr>
              <w:spacing w:after="0"/>
              <w:jc w:val="right"/>
              <w:rPr>
                <w:rFonts w:cs="Arial"/>
                <w:szCs w:val="20"/>
              </w:rPr>
            </w:pPr>
            <w:r w:rsidRPr="008050FE">
              <w:t>$196,866.48</w:t>
            </w:r>
          </w:p>
        </w:tc>
        <w:tc>
          <w:tcPr>
            <w:tcW w:w="1762" w:type="dxa"/>
          </w:tcPr>
          <w:p w14:paraId="6559C642" w14:textId="55C0F37D" w:rsidR="00C63FD8" w:rsidRPr="008050FE" w:rsidRDefault="00C63FD8" w:rsidP="002E68CC">
            <w:pPr>
              <w:spacing w:after="0"/>
              <w:jc w:val="right"/>
              <w:rPr>
                <w:rFonts w:cs="Arial"/>
                <w:szCs w:val="20"/>
              </w:rPr>
            </w:pPr>
            <w:r w:rsidRPr="008050FE">
              <w:t>$1,968,668.97</w:t>
            </w:r>
          </w:p>
        </w:tc>
      </w:tr>
      <w:tr w:rsidR="00C63FD8" w:rsidRPr="008050FE" w14:paraId="279303C3" w14:textId="77777777" w:rsidTr="009F7139">
        <w:trPr>
          <w:tblHeader/>
        </w:trPr>
        <w:tc>
          <w:tcPr>
            <w:tcW w:w="2284" w:type="dxa"/>
            <w:vAlign w:val="center"/>
          </w:tcPr>
          <w:p w14:paraId="69E1C32B" w14:textId="77777777" w:rsidR="00C63FD8" w:rsidRPr="008050FE" w:rsidRDefault="00C63FD8" w:rsidP="00C63FD8">
            <w:pPr>
              <w:pStyle w:val="TableBody"/>
              <w:rPr>
                <w:rFonts w:cs="Arial"/>
              </w:rPr>
            </w:pPr>
            <w:r w:rsidRPr="008050FE">
              <w:rPr>
                <w:rFonts w:cs="Arial"/>
              </w:rPr>
              <w:t>UHF band</w:t>
            </w:r>
          </w:p>
        </w:tc>
        <w:tc>
          <w:tcPr>
            <w:tcW w:w="1762" w:type="dxa"/>
          </w:tcPr>
          <w:p w14:paraId="15094468" w14:textId="6649EC5B" w:rsidR="00C63FD8" w:rsidRPr="008050FE" w:rsidRDefault="00C63FD8" w:rsidP="002E68CC">
            <w:pPr>
              <w:spacing w:after="0"/>
              <w:jc w:val="right"/>
              <w:rPr>
                <w:rFonts w:cs="Arial"/>
                <w:szCs w:val="20"/>
              </w:rPr>
            </w:pPr>
            <w:r w:rsidRPr="008050FE">
              <w:t>$19,686.54</w:t>
            </w:r>
          </w:p>
        </w:tc>
        <w:tc>
          <w:tcPr>
            <w:tcW w:w="1762" w:type="dxa"/>
          </w:tcPr>
          <w:p w14:paraId="1F91FFF5" w14:textId="3CFD591E" w:rsidR="00C63FD8" w:rsidRPr="008050FE" w:rsidRDefault="00C63FD8" w:rsidP="002E68CC">
            <w:pPr>
              <w:spacing w:after="0"/>
              <w:jc w:val="right"/>
            </w:pPr>
            <w:r w:rsidRPr="008050FE">
              <w:t>$196,866.48</w:t>
            </w:r>
          </w:p>
        </w:tc>
        <w:tc>
          <w:tcPr>
            <w:tcW w:w="1762" w:type="dxa"/>
          </w:tcPr>
          <w:p w14:paraId="3F1519FE" w14:textId="5E50A99D" w:rsidR="00C63FD8" w:rsidRPr="008050FE" w:rsidRDefault="00C63FD8" w:rsidP="002E68CC">
            <w:pPr>
              <w:spacing w:after="0"/>
              <w:jc w:val="right"/>
              <w:rPr>
                <w:rFonts w:cs="Arial"/>
                <w:szCs w:val="20"/>
              </w:rPr>
            </w:pPr>
            <w:r w:rsidRPr="008050FE">
              <w:t>$1,968,668.97</w:t>
            </w:r>
          </w:p>
        </w:tc>
      </w:tr>
    </w:tbl>
    <w:p w14:paraId="3C266A5E" w14:textId="7604AB2B" w:rsidR="005C7161" w:rsidRPr="008050FE" w:rsidRDefault="005C7161" w:rsidP="000D58CC">
      <w:pPr>
        <w:pStyle w:val="ACMATableHeader"/>
        <w:numPr>
          <w:ilvl w:val="0"/>
          <w:numId w:val="0"/>
        </w:numPr>
        <w:ind w:left="851"/>
      </w:pPr>
    </w:p>
    <w:p w14:paraId="5DE0A72C" w14:textId="4E8B8E6E" w:rsidR="00B0631B" w:rsidRPr="008050FE" w:rsidRDefault="00B0631B" w:rsidP="000D58CC">
      <w:pPr>
        <w:pStyle w:val="ACMATableHeader"/>
      </w:pPr>
      <w:r w:rsidRPr="008050FE">
        <w:t>Individual transmitter amount caps in 2021–22</w:t>
      </w:r>
    </w:p>
    <w:tbl>
      <w:tblPr>
        <w:tblW w:w="757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762"/>
        <w:gridCol w:w="1762"/>
        <w:gridCol w:w="1762"/>
      </w:tblGrid>
      <w:tr w:rsidR="00B0631B" w:rsidRPr="008050FE" w14:paraId="6E597DF5" w14:textId="77777777" w:rsidTr="009F7139">
        <w:trPr>
          <w:tblHeader/>
        </w:trPr>
        <w:tc>
          <w:tcPr>
            <w:tcW w:w="2284" w:type="dxa"/>
            <w:vMerge w:val="restart"/>
            <w:shd w:val="clear" w:color="auto" w:fill="404040" w:themeFill="text1" w:themeFillTint="BF"/>
            <w:vAlign w:val="center"/>
          </w:tcPr>
          <w:p w14:paraId="025308B3" w14:textId="77777777" w:rsidR="00B0631B" w:rsidRPr="008050FE" w:rsidRDefault="00B0631B" w:rsidP="009F7139">
            <w:pPr>
              <w:pStyle w:val="TableHeading"/>
              <w:rPr>
                <w:color w:val="FFFFFF" w:themeColor="background1"/>
              </w:rPr>
            </w:pPr>
            <w:r w:rsidRPr="008050FE">
              <w:rPr>
                <w:color w:val="FFFFFF" w:themeColor="background1"/>
              </w:rPr>
              <w:t>Spectrum band</w:t>
            </w:r>
          </w:p>
        </w:tc>
        <w:tc>
          <w:tcPr>
            <w:tcW w:w="5286" w:type="dxa"/>
            <w:gridSpan w:val="3"/>
            <w:shd w:val="clear" w:color="auto" w:fill="404040" w:themeFill="text1" w:themeFillTint="BF"/>
            <w:vAlign w:val="center"/>
          </w:tcPr>
          <w:p w14:paraId="46816DAE" w14:textId="77777777" w:rsidR="00B0631B" w:rsidRPr="008050FE" w:rsidRDefault="00B0631B" w:rsidP="009F7139">
            <w:pPr>
              <w:pStyle w:val="TableHeading"/>
              <w:jc w:val="center"/>
              <w:rPr>
                <w:color w:val="FFFFFF" w:themeColor="background1"/>
              </w:rPr>
            </w:pPr>
            <w:r w:rsidRPr="008050FE">
              <w:rPr>
                <w:color w:val="FFFFFF" w:themeColor="background1"/>
              </w:rPr>
              <w:t>Maximum power of the transmitter</w:t>
            </w:r>
          </w:p>
        </w:tc>
      </w:tr>
      <w:tr w:rsidR="00B0631B" w:rsidRPr="008050FE" w14:paraId="07D56186" w14:textId="77777777" w:rsidTr="009F7139">
        <w:trPr>
          <w:tblHeader/>
        </w:trPr>
        <w:tc>
          <w:tcPr>
            <w:tcW w:w="2284" w:type="dxa"/>
            <w:vMerge/>
            <w:shd w:val="clear" w:color="auto" w:fill="404040" w:themeFill="text1" w:themeFillTint="BF"/>
            <w:vAlign w:val="center"/>
          </w:tcPr>
          <w:p w14:paraId="7A42175D" w14:textId="77777777" w:rsidR="00B0631B" w:rsidRPr="008050FE" w:rsidRDefault="00B0631B" w:rsidP="009F7139">
            <w:pPr>
              <w:pStyle w:val="TableHeading"/>
              <w:rPr>
                <w:color w:val="FFFFFF" w:themeColor="background1"/>
              </w:rPr>
            </w:pPr>
          </w:p>
        </w:tc>
        <w:tc>
          <w:tcPr>
            <w:tcW w:w="1762" w:type="dxa"/>
            <w:shd w:val="clear" w:color="auto" w:fill="404040" w:themeFill="text1" w:themeFillTint="BF"/>
            <w:vAlign w:val="center"/>
          </w:tcPr>
          <w:p w14:paraId="54873243" w14:textId="77777777" w:rsidR="00B0631B" w:rsidRPr="008050FE" w:rsidRDefault="00B0631B" w:rsidP="002E68CC">
            <w:pPr>
              <w:pStyle w:val="TableHeading"/>
              <w:jc w:val="right"/>
              <w:rPr>
                <w:color w:val="FFFFFF" w:themeColor="background1"/>
              </w:rPr>
            </w:pPr>
            <w:r w:rsidRPr="008050FE">
              <w:rPr>
                <w:color w:val="FFFFFF" w:themeColor="background1"/>
              </w:rPr>
              <w:t>Low</w:t>
            </w:r>
          </w:p>
        </w:tc>
        <w:tc>
          <w:tcPr>
            <w:tcW w:w="1762" w:type="dxa"/>
            <w:shd w:val="clear" w:color="auto" w:fill="404040" w:themeFill="text1" w:themeFillTint="BF"/>
            <w:vAlign w:val="center"/>
          </w:tcPr>
          <w:p w14:paraId="61A00855" w14:textId="77777777" w:rsidR="00B0631B" w:rsidRPr="008050FE" w:rsidRDefault="00B0631B" w:rsidP="002E68CC">
            <w:pPr>
              <w:pStyle w:val="TableHeading"/>
              <w:jc w:val="right"/>
              <w:rPr>
                <w:color w:val="FFFFFF" w:themeColor="background1"/>
              </w:rPr>
            </w:pPr>
            <w:r w:rsidRPr="008050FE">
              <w:rPr>
                <w:color w:val="FFFFFF" w:themeColor="background1"/>
              </w:rPr>
              <w:t>Medium</w:t>
            </w:r>
          </w:p>
        </w:tc>
        <w:tc>
          <w:tcPr>
            <w:tcW w:w="1762" w:type="dxa"/>
            <w:shd w:val="clear" w:color="auto" w:fill="404040" w:themeFill="text1" w:themeFillTint="BF"/>
            <w:vAlign w:val="center"/>
          </w:tcPr>
          <w:p w14:paraId="536C9678" w14:textId="77777777" w:rsidR="00B0631B" w:rsidRPr="008050FE" w:rsidRDefault="00B0631B" w:rsidP="002E68CC">
            <w:pPr>
              <w:pStyle w:val="TableHeading"/>
              <w:jc w:val="right"/>
              <w:rPr>
                <w:color w:val="FFFFFF" w:themeColor="background1"/>
              </w:rPr>
            </w:pPr>
            <w:r w:rsidRPr="008050FE">
              <w:rPr>
                <w:color w:val="FFFFFF" w:themeColor="background1"/>
              </w:rPr>
              <w:t>High</w:t>
            </w:r>
          </w:p>
        </w:tc>
      </w:tr>
      <w:tr w:rsidR="00460EC3" w:rsidRPr="008050FE" w14:paraId="56AAD92D" w14:textId="77777777" w:rsidTr="00A61B2E">
        <w:trPr>
          <w:tblHeader/>
        </w:trPr>
        <w:tc>
          <w:tcPr>
            <w:tcW w:w="2284" w:type="dxa"/>
            <w:vAlign w:val="center"/>
          </w:tcPr>
          <w:p w14:paraId="200B02AF" w14:textId="77777777" w:rsidR="00460EC3" w:rsidRPr="008050FE" w:rsidRDefault="00460EC3" w:rsidP="00460EC3">
            <w:pPr>
              <w:pStyle w:val="TableBody"/>
              <w:keepNext/>
              <w:keepLines/>
              <w:rPr>
                <w:rFonts w:cs="Arial"/>
              </w:rPr>
            </w:pPr>
            <w:r w:rsidRPr="008050FE">
              <w:rPr>
                <w:rFonts w:cs="Arial"/>
              </w:rPr>
              <w:t>AM band</w:t>
            </w:r>
          </w:p>
        </w:tc>
        <w:tc>
          <w:tcPr>
            <w:tcW w:w="1762" w:type="dxa"/>
            <w:vAlign w:val="center"/>
          </w:tcPr>
          <w:p w14:paraId="6172C578" w14:textId="77FB0347" w:rsidR="00460EC3" w:rsidRPr="008050FE" w:rsidRDefault="00460EC3" w:rsidP="002E68CC">
            <w:pPr>
              <w:keepNext/>
              <w:keepLines/>
              <w:spacing w:after="0"/>
              <w:jc w:val="right"/>
              <w:rPr>
                <w:rFonts w:cs="Arial"/>
                <w:szCs w:val="20"/>
              </w:rPr>
            </w:pPr>
            <w:r w:rsidRPr="008050FE">
              <w:rPr>
                <w:rFonts w:cs="Arial"/>
                <w:szCs w:val="20"/>
              </w:rPr>
              <w:t>$42.66</w:t>
            </w:r>
          </w:p>
        </w:tc>
        <w:tc>
          <w:tcPr>
            <w:tcW w:w="1762" w:type="dxa"/>
            <w:vAlign w:val="center"/>
          </w:tcPr>
          <w:p w14:paraId="0B0E7AE4" w14:textId="3C62C337" w:rsidR="00460EC3" w:rsidRPr="008050FE" w:rsidRDefault="00460EC3" w:rsidP="002E68CC">
            <w:pPr>
              <w:keepNext/>
              <w:keepLines/>
              <w:spacing w:after="0"/>
              <w:jc w:val="right"/>
              <w:rPr>
                <w:rFonts w:cs="Arial"/>
                <w:szCs w:val="20"/>
              </w:rPr>
            </w:pPr>
            <w:r w:rsidRPr="008050FE">
              <w:rPr>
                <w:rFonts w:cs="Arial"/>
                <w:szCs w:val="20"/>
              </w:rPr>
              <w:t>$389.31</w:t>
            </w:r>
          </w:p>
        </w:tc>
        <w:tc>
          <w:tcPr>
            <w:tcW w:w="1762" w:type="dxa"/>
            <w:vAlign w:val="center"/>
          </w:tcPr>
          <w:p w14:paraId="458D3EB1" w14:textId="766E1D04" w:rsidR="00460EC3" w:rsidRPr="008050FE" w:rsidRDefault="00460EC3" w:rsidP="002E68CC">
            <w:pPr>
              <w:keepNext/>
              <w:keepLines/>
              <w:spacing w:after="0"/>
              <w:jc w:val="right"/>
              <w:rPr>
                <w:rFonts w:cs="Arial"/>
                <w:szCs w:val="20"/>
              </w:rPr>
            </w:pPr>
            <w:r w:rsidRPr="008050FE">
              <w:rPr>
                <w:rFonts w:cs="Arial"/>
                <w:szCs w:val="20"/>
              </w:rPr>
              <w:t>$3,890.81</w:t>
            </w:r>
          </w:p>
        </w:tc>
      </w:tr>
      <w:tr w:rsidR="00460EC3" w:rsidRPr="008050FE" w14:paraId="3DF51D64" w14:textId="77777777" w:rsidTr="00A61B2E">
        <w:trPr>
          <w:tblHeader/>
        </w:trPr>
        <w:tc>
          <w:tcPr>
            <w:tcW w:w="2284" w:type="dxa"/>
            <w:vAlign w:val="center"/>
          </w:tcPr>
          <w:p w14:paraId="735A7B1F" w14:textId="77777777" w:rsidR="00460EC3" w:rsidRPr="008050FE" w:rsidRDefault="00460EC3" w:rsidP="00460EC3">
            <w:pPr>
              <w:pStyle w:val="TableBody"/>
              <w:keepNext/>
              <w:keepLines/>
              <w:rPr>
                <w:rFonts w:cs="Arial"/>
              </w:rPr>
            </w:pPr>
            <w:r w:rsidRPr="008050FE">
              <w:rPr>
                <w:rFonts w:cs="Arial"/>
              </w:rPr>
              <w:t>FM band</w:t>
            </w:r>
          </w:p>
        </w:tc>
        <w:tc>
          <w:tcPr>
            <w:tcW w:w="1762" w:type="dxa"/>
            <w:vAlign w:val="center"/>
          </w:tcPr>
          <w:p w14:paraId="7132440D" w14:textId="73B9C3C2" w:rsidR="00460EC3" w:rsidRPr="008050FE" w:rsidRDefault="00460EC3" w:rsidP="002E68CC">
            <w:pPr>
              <w:keepNext/>
              <w:keepLines/>
              <w:spacing w:after="0"/>
              <w:jc w:val="right"/>
              <w:rPr>
                <w:rFonts w:cs="Arial"/>
                <w:szCs w:val="20"/>
              </w:rPr>
            </w:pPr>
            <w:r w:rsidRPr="008050FE">
              <w:rPr>
                <w:rFonts w:cs="Arial"/>
                <w:szCs w:val="20"/>
              </w:rPr>
              <w:t>$431.97</w:t>
            </w:r>
          </w:p>
        </w:tc>
        <w:tc>
          <w:tcPr>
            <w:tcW w:w="1762" w:type="dxa"/>
            <w:vAlign w:val="center"/>
          </w:tcPr>
          <w:p w14:paraId="3069A73A" w14:textId="33E7F544" w:rsidR="00460EC3" w:rsidRPr="008050FE" w:rsidRDefault="00460EC3" w:rsidP="002E68CC">
            <w:pPr>
              <w:keepNext/>
              <w:keepLines/>
              <w:spacing w:after="0"/>
              <w:jc w:val="right"/>
              <w:rPr>
                <w:rFonts w:cs="Arial"/>
                <w:szCs w:val="20"/>
              </w:rPr>
            </w:pPr>
            <w:r w:rsidRPr="008050FE">
              <w:rPr>
                <w:rFonts w:cs="Arial"/>
                <w:szCs w:val="20"/>
              </w:rPr>
              <w:t>$4,322.77</w:t>
            </w:r>
          </w:p>
        </w:tc>
        <w:tc>
          <w:tcPr>
            <w:tcW w:w="1762" w:type="dxa"/>
            <w:vAlign w:val="center"/>
          </w:tcPr>
          <w:p w14:paraId="60412353" w14:textId="795C08BA" w:rsidR="00460EC3" w:rsidRPr="008050FE" w:rsidRDefault="00460EC3" w:rsidP="002E68CC">
            <w:pPr>
              <w:keepNext/>
              <w:keepLines/>
              <w:spacing w:after="0"/>
              <w:jc w:val="right"/>
              <w:rPr>
                <w:rFonts w:cs="Arial"/>
                <w:szCs w:val="20"/>
              </w:rPr>
            </w:pPr>
            <w:r w:rsidRPr="008050FE">
              <w:rPr>
                <w:rFonts w:cs="Arial"/>
                <w:szCs w:val="20"/>
              </w:rPr>
              <w:t>$43,230.92</w:t>
            </w:r>
          </w:p>
        </w:tc>
      </w:tr>
      <w:tr w:rsidR="00460EC3" w:rsidRPr="008050FE" w14:paraId="7FF175B1" w14:textId="77777777" w:rsidTr="00A61B2E">
        <w:trPr>
          <w:tblHeader/>
        </w:trPr>
        <w:tc>
          <w:tcPr>
            <w:tcW w:w="2284" w:type="dxa"/>
            <w:vAlign w:val="center"/>
          </w:tcPr>
          <w:p w14:paraId="7F7550ED" w14:textId="77777777" w:rsidR="00460EC3" w:rsidRPr="008050FE" w:rsidRDefault="00460EC3" w:rsidP="00460EC3">
            <w:pPr>
              <w:pStyle w:val="TableBody"/>
              <w:rPr>
                <w:rFonts w:cs="Arial"/>
              </w:rPr>
            </w:pPr>
            <w:r w:rsidRPr="008050FE">
              <w:rPr>
                <w:rFonts w:cs="Arial"/>
              </w:rPr>
              <w:t>VHF band</w:t>
            </w:r>
          </w:p>
        </w:tc>
        <w:tc>
          <w:tcPr>
            <w:tcW w:w="1762" w:type="dxa"/>
            <w:vAlign w:val="center"/>
          </w:tcPr>
          <w:p w14:paraId="52AE9EDD" w14:textId="3897EB2E" w:rsidR="00460EC3" w:rsidRPr="008050FE" w:rsidRDefault="00460EC3" w:rsidP="002E68CC">
            <w:pPr>
              <w:spacing w:after="0"/>
              <w:jc w:val="right"/>
              <w:rPr>
                <w:rFonts w:cs="Arial"/>
                <w:szCs w:val="20"/>
              </w:rPr>
            </w:pPr>
            <w:r w:rsidRPr="008050FE">
              <w:rPr>
                <w:rFonts w:cs="Arial"/>
                <w:szCs w:val="20"/>
              </w:rPr>
              <w:t>$19,903.09</w:t>
            </w:r>
          </w:p>
        </w:tc>
        <w:tc>
          <w:tcPr>
            <w:tcW w:w="1762" w:type="dxa"/>
            <w:vAlign w:val="center"/>
          </w:tcPr>
          <w:p w14:paraId="10116D6A" w14:textId="64B8F4D6" w:rsidR="00460EC3" w:rsidRPr="008050FE" w:rsidRDefault="00460EC3" w:rsidP="002E68CC">
            <w:pPr>
              <w:spacing w:after="0"/>
              <w:jc w:val="right"/>
              <w:rPr>
                <w:rFonts w:cs="Arial"/>
                <w:szCs w:val="20"/>
              </w:rPr>
            </w:pPr>
            <w:r w:rsidRPr="008050FE">
              <w:rPr>
                <w:rFonts w:cs="Arial"/>
                <w:szCs w:val="20"/>
              </w:rPr>
              <w:t>$199,032.01</w:t>
            </w:r>
          </w:p>
        </w:tc>
        <w:tc>
          <w:tcPr>
            <w:tcW w:w="1762" w:type="dxa"/>
            <w:vAlign w:val="center"/>
          </w:tcPr>
          <w:p w14:paraId="079F28EB" w14:textId="5AC7C586" w:rsidR="00460EC3" w:rsidRPr="008050FE" w:rsidRDefault="00460EC3" w:rsidP="002E68CC">
            <w:pPr>
              <w:spacing w:after="0"/>
              <w:jc w:val="right"/>
              <w:rPr>
                <w:rFonts w:cs="Arial"/>
                <w:szCs w:val="20"/>
              </w:rPr>
            </w:pPr>
            <w:r w:rsidRPr="008050FE">
              <w:rPr>
                <w:rFonts w:cs="Arial"/>
                <w:szCs w:val="20"/>
              </w:rPr>
              <w:t>$1,990,324.33</w:t>
            </w:r>
          </w:p>
        </w:tc>
      </w:tr>
      <w:tr w:rsidR="00460EC3" w:rsidRPr="008050FE" w14:paraId="762CFC3B" w14:textId="77777777" w:rsidTr="00A61B2E">
        <w:trPr>
          <w:tblHeader/>
        </w:trPr>
        <w:tc>
          <w:tcPr>
            <w:tcW w:w="2284" w:type="dxa"/>
            <w:vAlign w:val="center"/>
          </w:tcPr>
          <w:p w14:paraId="6D3CFB96" w14:textId="77777777" w:rsidR="00460EC3" w:rsidRPr="008050FE" w:rsidRDefault="00460EC3" w:rsidP="00460EC3">
            <w:pPr>
              <w:pStyle w:val="TableBody"/>
              <w:rPr>
                <w:rFonts w:cs="Arial"/>
              </w:rPr>
            </w:pPr>
            <w:r w:rsidRPr="008050FE">
              <w:rPr>
                <w:rFonts w:cs="Arial"/>
              </w:rPr>
              <w:t>UHF band</w:t>
            </w:r>
          </w:p>
        </w:tc>
        <w:tc>
          <w:tcPr>
            <w:tcW w:w="1762" w:type="dxa"/>
            <w:vAlign w:val="center"/>
          </w:tcPr>
          <w:p w14:paraId="578CA619" w14:textId="3726075F" w:rsidR="00460EC3" w:rsidRPr="008050FE" w:rsidRDefault="00460EC3" w:rsidP="002E68CC">
            <w:pPr>
              <w:spacing w:after="0"/>
              <w:jc w:val="right"/>
              <w:rPr>
                <w:rFonts w:cs="Arial"/>
                <w:szCs w:val="20"/>
              </w:rPr>
            </w:pPr>
            <w:r w:rsidRPr="008050FE">
              <w:rPr>
                <w:rFonts w:cs="Arial"/>
                <w:szCs w:val="20"/>
              </w:rPr>
              <w:t>$19,903.09</w:t>
            </w:r>
          </w:p>
        </w:tc>
        <w:tc>
          <w:tcPr>
            <w:tcW w:w="1762" w:type="dxa"/>
            <w:vAlign w:val="center"/>
          </w:tcPr>
          <w:p w14:paraId="49CCE99E" w14:textId="2695AC5B" w:rsidR="00460EC3" w:rsidRPr="008050FE" w:rsidRDefault="00460EC3" w:rsidP="002E68CC">
            <w:pPr>
              <w:spacing w:after="0"/>
              <w:jc w:val="right"/>
            </w:pPr>
            <w:r w:rsidRPr="008050FE">
              <w:rPr>
                <w:rFonts w:cs="Arial"/>
                <w:szCs w:val="20"/>
              </w:rPr>
              <w:t>$199,032.01</w:t>
            </w:r>
          </w:p>
        </w:tc>
        <w:tc>
          <w:tcPr>
            <w:tcW w:w="1762" w:type="dxa"/>
            <w:vAlign w:val="center"/>
          </w:tcPr>
          <w:p w14:paraId="552B38C0" w14:textId="3CF18C8F" w:rsidR="00460EC3" w:rsidRPr="008050FE" w:rsidRDefault="00460EC3" w:rsidP="002E68CC">
            <w:pPr>
              <w:spacing w:after="0"/>
              <w:jc w:val="right"/>
              <w:rPr>
                <w:rFonts w:cs="Arial"/>
                <w:szCs w:val="20"/>
              </w:rPr>
            </w:pPr>
            <w:r w:rsidRPr="008050FE">
              <w:rPr>
                <w:rFonts w:cs="Arial"/>
                <w:szCs w:val="20"/>
              </w:rPr>
              <w:t>$1,990,324.33</w:t>
            </w:r>
          </w:p>
        </w:tc>
      </w:tr>
    </w:tbl>
    <w:p w14:paraId="421BC75C" w14:textId="77777777" w:rsidR="00E759D5" w:rsidRPr="008050FE" w:rsidRDefault="00E759D5" w:rsidP="003E1567">
      <w:pPr>
        <w:pStyle w:val="BodySubHeader"/>
        <w:rPr>
          <w:b w:val="0"/>
          <w:i w:val="0"/>
        </w:rPr>
      </w:pPr>
    </w:p>
    <w:p w14:paraId="2DF94281" w14:textId="56DE6380" w:rsidR="00881F64" w:rsidRPr="008050FE" w:rsidRDefault="00881F64" w:rsidP="000D58CC">
      <w:pPr>
        <w:pStyle w:val="ACMATableHeader"/>
      </w:pPr>
      <w:r w:rsidRPr="008050FE">
        <w:t>Individual transmitter amount caps in 202</w:t>
      </w:r>
      <w:r w:rsidR="00E7248F" w:rsidRPr="008050FE">
        <w:t>2</w:t>
      </w:r>
      <w:r w:rsidRPr="008050FE">
        <w:t>–2</w:t>
      </w:r>
      <w:r w:rsidR="00E7248F" w:rsidRPr="008050FE">
        <w:t>3</w:t>
      </w:r>
    </w:p>
    <w:tbl>
      <w:tblPr>
        <w:tblW w:w="757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762"/>
        <w:gridCol w:w="1762"/>
        <w:gridCol w:w="1762"/>
      </w:tblGrid>
      <w:tr w:rsidR="00881F64" w:rsidRPr="008050FE" w14:paraId="0BE36AF1" w14:textId="77777777" w:rsidTr="00C80EFA">
        <w:trPr>
          <w:tblHeader/>
        </w:trPr>
        <w:tc>
          <w:tcPr>
            <w:tcW w:w="2284" w:type="dxa"/>
            <w:vMerge w:val="restart"/>
            <w:shd w:val="clear" w:color="auto" w:fill="404040" w:themeFill="text1" w:themeFillTint="BF"/>
            <w:vAlign w:val="center"/>
          </w:tcPr>
          <w:p w14:paraId="4E790F87" w14:textId="77777777" w:rsidR="00881F64" w:rsidRPr="008050FE" w:rsidRDefault="00881F64" w:rsidP="00E9779E">
            <w:pPr>
              <w:pStyle w:val="TableHeading"/>
              <w:rPr>
                <w:color w:val="FFFFFF" w:themeColor="background1"/>
              </w:rPr>
            </w:pPr>
            <w:r w:rsidRPr="008050FE">
              <w:rPr>
                <w:color w:val="FFFFFF" w:themeColor="background1"/>
              </w:rPr>
              <w:t>Spectrum band</w:t>
            </w:r>
          </w:p>
        </w:tc>
        <w:tc>
          <w:tcPr>
            <w:tcW w:w="5286" w:type="dxa"/>
            <w:gridSpan w:val="3"/>
            <w:shd w:val="clear" w:color="auto" w:fill="404040" w:themeFill="text1" w:themeFillTint="BF"/>
            <w:vAlign w:val="center"/>
          </w:tcPr>
          <w:p w14:paraId="15557E85" w14:textId="77777777" w:rsidR="00881F64" w:rsidRPr="008050FE" w:rsidRDefault="00881F64" w:rsidP="00E9779E">
            <w:pPr>
              <w:pStyle w:val="TableHeading"/>
              <w:jc w:val="center"/>
              <w:rPr>
                <w:color w:val="FFFFFF" w:themeColor="background1"/>
              </w:rPr>
            </w:pPr>
            <w:r w:rsidRPr="008050FE">
              <w:rPr>
                <w:color w:val="FFFFFF" w:themeColor="background1"/>
              </w:rPr>
              <w:t>Maximum power of the transmitter</w:t>
            </w:r>
          </w:p>
        </w:tc>
      </w:tr>
      <w:tr w:rsidR="00881F64" w:rsidRPr="008050FE" w14:paraId="56DD1A02" w14:textId="77777777" w:rsidTr="00C80EFA">
        <w:trPr>
          <w:tblHeader/>
        </w:trPr>
        <w:tc>
          <w:tcPr>
            <w:tcW w:w="2284" w:type="dxa"/>
            <w:vMerge/>
            <w:shd w:val="clear" w:color="auto" w:fill="404040" w:themeFill="text1" w:themeFillTint="BF"/>
            <w:vAlign w:val="center"/>
          </w:tcPr>
          <w:p w14:paraId="2E8A62FD" w14:textId="77777777" w:rsidR="00881F64" w:rsidRPr="008050FE" w:rsidRDefault="00881F64" w:rsidP="00E9779E">
            <w:pPr>
              <w:pStyle w:val="TableHeading"/>
              <w:rPr>
                <w:color w:val="FFFFFF" w:themeColor="background1"/>
              </w:rPr>
            </w:pPr>
          </w:p>
        </w:tc>
        <w:tc>
          <w:tcPr>
            <w:tcW w:w="1762" w:type="dxa"/>
            <w:shd w:val="clear" w:color="auto" w:fill="404040" w:themeFill="text1" w:themeFillTint="BF"/>
            <w:vAlign w:val="center"/>
          </w:tcPr>
          <w:p w14:paraId="0E0449AC" w14:textId="77777777" w:rsidR="00881F64" w:rsidRPr="008050FE" w:rsidRDefault="00881F64" w:rsidP="002E68CC">
            <w:pPr>
              <w:pStyle w:val="TableHeading"/>
              <w:jc w:val="right"/>
              <w:rPr>
                <w:color w:val="FFFFFF" w:themeColor="background1"/>
              </w:rPr>
            </w:pPr>
            <w:r w:rsidRPr="008050FE">
              <w:rPr>
                <w:color w:val="FFFFFF" w:themeColor="background1"/>
              </w:rPr>
              <w:t>Low</w:t>
            </w:r>
          </w:p>
        </w:tc>
        <w:tc>
          <w:tcPr>
            <w:tcW w:w="1762" w:type="dxa"/>
            <w:shd w:val="clear" w:color="auto" w:fill="404040" w:themeFill="text1" w:themeFillTint="BF"/>
            <w:vAlign w:val="center"/>
          </w:tcPr>
          <w:p w14:paraId="558B0315" w14:textId="77777777" w:rsidR="00881F64" w:rsidRPr="008050FE" w:rsidRDefault="00881F64" w:rsidP="002E68CC">
            <w:pPr>
              <w:pStyle w:val="TableHeading"/>
              <w:jc w:val="right"/>
              <w:rPr>
                <w:color w:val="FFFFFF" w:themeColor="background1"/>
              </w:rPr>
            </w:pPr>
            <w:r w:rsidRPr="008050FE">
              <w:rPr>
                <w:color w:val="FFFFFF" w:themeColor="background1"/>
              </w:rPr>
              <w:t>Medium</w:t>
            </w:r>
          </w:p>
        </w:tc>
        <w:tc>
          <w:tcPr>
            <w:tcW w:w="1762" w:type="dxa"/>
            <w:shd w:val="clear" w:color="auto" w:fill="404040" w:themeFill="text1" w:themeFillTint="BF"/>
            <w:vAlign w:val="center"/>
          </w:tcPr>
          <w:p w14:paraId="51020DED" w14:textId="77777777" w:rsidR="00881F64" w:rsidRPr="008050FE" w:rsidRDefault="00881F64" w:rsidP="002E68CC">
            <w:pPr>
              <w:pStyle w:val="TableHeading"/>
              <w:jc w:val="right"/>
              <w:rPr>
                <w:color w:val="FFFFFF" w:themeColor="background1"/>
              </w:rPr>
            </w:pPr>
            <w:r w:rsidRPr="008050FE">
              <w:rPr>
                <w:color w:val="FFFFFF" w:themeColor="background1"/>
              </w:rPr>
              <w:t>High</w:t>
            </w:r>
          </w:p>
        </w:tc>
      </w:tr>
      <w:tr w:rsidR="00881F64" w:rsidRPr="008050FE" w14:paraId="20EFFC4A" w14:textId="77777777" w:rsidTr="00C80EFA">
        <w:trPr>
          <w:tblHeader/>
        </w:trPr>
        <w:tc>
          <w:tcPr>
            <w:tcW w:w="2284" w:type="dxa"/>
            <w:vAlign w:val="center"/>
          </w:tcPr>
          <w:p w14:paraId="7B3BA18E" w14:textId="77777777" w:rsidR="00881F64" w:rsidRPr="008050FE" w:rsidRDefault="00881F64" w:rsidP="00E9779E">
            <w:pPr>
              <w:pStyle w:val="TableBody"/>
              <w:keepNext/>
              <w:keepLines/>
              <w:rPr>
                <w:rFonts w:cs="Arial"/>
              </w:rPr>
            </w:pPr>
            <w:r w:rsidRPr="008050FE">
              <w:rPr>
                <w:rFonts w:cs="Arial"/>
              </w:rPr>
              <w:t>AM band</w:t>
            </w:r>
          </w:p>
        </w:tc>
        <w:tc>
          <w:tcPr>
            <w:tcW w:w="1762" w:type="dxa"/>
            <w:vAlign w:val="center"/>
          </w:tcPr>
          <w:p w14:paraId="39B1B4D4" w14:textId="139D16D6" w:rsidR="00881F64" w:rsidRPr="00A63050" w:rsidRDefault="00881F64" w:rsidP="002E68CC">
            <w:pPr>
              <w:keepNext/>
              <w:keepLines/>
              <w:spacing w:after="0"/>
              <w:jc w:val="right"/>
              <w:rPr>
                <w:rFonts w:cs="Arial"/>
                <w:szCs w:val="20"/>
              </w:rPr>
            </w:pPr>
            <w:r w:rsidRPr="00A63050">
              <w:rPr>
                <w:rFonts w:cs="Arial"/>
                <w:szCs w:val="20"/>
              </w:rPr>
              <w:t>$</w:t>
            </w:r>
            <w:r w:rsidR="00F52160" w:rsidRPr="00A63050">
              <w:rPr>
                <w:rFonts w:cs="Arial"/>
                <w:color w:val="000000"/>
                <w:szCs w:val="20"/>
              </w:rPr>
              <w:t>44.84</w:t>
            </w:r>
          </w:p>
        </w:tc>
        <w:tc>
          <w:tcPr>
            <w:tcW w:w="1762" w:type="dxa"/>
            <w:vAlign w:val="center"/>
          </w:tcPr>
          <w:p w14:paraId="717306C0" w14:textId="5ABA1B39" w:rsidR="00881F64" w:rsidRPr="00A63050" w:rsidRDefault="00881F64" w:rsidP="002E68CC">
            <w:pPr>
              <w:keepNext/>
              <w:keepLines/>
              <w:spacing w:after="0"/>
              <w:jc w:val="right"/>
              <w:rPr>
                <w:rFonts w:cs="Arial"/>
                <w:szCs w:val="20"/>
              </w:rPr>
            </w:pPr>
            <w:r w:rsidRPr="00A63050">
              <w:rPr>
                <w:rFonts w:cs="Arial"/>
                <w:szCs w:val="20"/>
              </w:rPr>
              <w:t>$</w:t>
            </w:r>
            <w:r w:rsidR="0056476D" w:rsidRPr="00A63050">
              <w:rPr>
                <w:rFonts w:cs="Arial"/>
                <w:color w:val="000000"/>
                <w:szCs w:val="20"/>
              </w:rPr>
              <w:t>409.1</w:t>
            </w:r>
            <w:r w:rsidR="00A63050" w:rsidRPr="00A63050">
              <w:rPr>
                <w:rFonts w:cs="Arial"/>
                <w:color w:val="000000"/>
                <w:szCs w:val="20"/>
              </w:rPr>
              <w:t>6</w:t>
            </w:r>
          </w:p>
        </w:tc>
        <w:tc>
          <w:tcPr>
            <w:tcW w:w="1762" w:type="dxa"/>
            <w:vAlign w:val="center"/>
          </w:tcPr>
          <w:p w14:paraId="64D6D681" w14:textId="69F7C38D" w:rsidR="00881F64" w:rsidRPr="00A63050" w:rsidRDefault="00881F64" w:rsidP="002E68CC">
            <w:pPr>
              <w:keepNext/>
              <w:keepLines/>
              <w:spacing w:after="0"/>
              <w:jc w:val="right"/>
              <w:rPr>
                <w:rFonts w:cs="Arial"/>
                <w:szCs w:val="20"/>
              </w:rPr>
            </w:pPr>
            <w:r w:rsidRPr="00A63050">
              <w:rPr>
                <w:rFonts w:cs="Arial"/>
                <w:szCs w:val="20"/>
              </w:rPr>
              <w:t>$</w:t>
            </w:r>
            <w:r w:rsidR="009A0389" w:rsidRPr="00A63050">
              <w:rPr>
                <w:rFonts w:cs="Arial"/>
                <w:color w:val="000000"/>
                <w:szCs w:val="20"/>
              </w:rPr>
              <w:t>4,089.2</w:t>
            </w:r>
            <w:r w:rsidR="00A63050" w:rsidRPr="00A63050">
              <w:rPr>
                <w:rFonts w:cs="Arial"/>
                <w:color w:val="000000"/>
                <w:szCs w:val="20"/>
              </w:rPr>
              <w:t>4</w:t>
            </w:r>
          </w:p>
        </w:tc>
      </w:tr>
      <w:tr w:rsidR="00881F64" w:rsidRPr="008050FE" w14:paraId="76BCA42F" w14:textId="77777777" w:rsidTr="00C80EFA">
        <w:trPr>
          <w:tblHeader/>
        </w:trPr>
        <w:tc>
          <w:tcPr>
            <w:tcW w:w="2284" w:type="dxa"/>
            <w:vAlign w:val="center"/>
          </w:tcPr>
          <w:p w14:paraId="31AE6C2A" w14:textId="77777777" w:rsidR="00881F64" w:rsidRPr="008050FE" w:rsidRDefault="00881F64" w:rsidP="00E9779E">
            <w:pPr>
              <w:pStyle w:val="TableBody"/>
              <w:keepNext/>
              <w:keepLines/>
              <w:rPr>
                <w:rFonts w:cs="Arial"/>
              </w:rPr>
            </w:pPr>
            <w:r w:rsidRPr="008050FE">
              <w:rPr>
                <w:rFonts w:cs="Arial"/>
              </w:rPr>
              <w:t>FM band</w:t>
            </w:r>
          </w:p>
        </w:tc>
        <w:tc>
          <w:tcPr>
            <w:tcW w:w="1762" w:type="dxa"/>
            <w:vAlign w:val="center"/>
          </w:tcPr>
          <w:p w14:paraId="0B785377" w14:textId="0B00377B" w:rsidR="00881F64" w:rsidRPr="00A63050" w:rsidRDefault="00881F64" w:rsidP="002E68CC">
            <w:pPr>
              <w:keepNext/>
              <w:keepLines/>
              <w:spacing w:after="0"/>
              <w:jc w:val="right"/>
              <w:rPr>
                <w:rFonts w:cs="Arial"/>
                <w:szCs w:val="20"/>
              </w:rPr>
            </w:pPr>
            <w:r w:rsidRPr="00A63050">
              <w:rPr>
                <w:rFonts w:cs="Arial"/>
                <w:szCs w:val="20"/>
              </w:rPr>
              <w:t>$</w:t>
            </w:r>
            <w:r w:rsidR="00122E51" w:rsidRPr="00A63050">
              <w:rPr>
                <w:rFonts w:cs="Arial"/>
                <w:color w:val="000000"/>
                <w:szCs w:val="20"/>
              </w:rPr>
              <w:t>45</w:t>
            </w:r>
            <w:r w:rsidR="00A63050" w:rsidRPr="00A63050">
              <w:rPr>
                <w:rFonts w:cs="Arial"/>
                <w:color w:val="000000"/>
                <w:szCs w:val="20"/>
              </w:rPr>
              <w:t>4.00</w:t>
            </w:r>
          </w:p>
        </w:tc>
        <w:tc>
          <w:tcPr>
            <w:tcW w:w="1762" w:type="dxa"/>
            <w:vAlign w:val="center"/>
          </w:tcPr>
          <w:p w14:paraId="2226A54B" w14:textId="2B95864E" w:rsidR="00881F64" w:rsidRPr="00A63050" w:rsidRDefault="00881F64" w:rsidP="002E68CC">
            <w:pPr>
              <w:keepNext/>
              <w:keepLines/>
              <w:spacing w:after="0"/>
              <w:jc w:val="right"/>
              <w:rPr>
                <w:rFonts w:cs="Arial"/>
                <w:szCs w:val="20"/>
              </w:rPr>
            </w:pPr>
            <w:r w:rsidRPr="00A63050">
              <w:rPr>
                <w:rFonts w:cs="Arial"/>
                <w:szCs w:val="20"/>
              </w:rPr>
              <w:t>$</w:t>
            </w:r>
            <w:r w:rsidR="00122E51" w:rsidRPr="00A63050">
              <w:rPr>
                <w:rFonts w:cs="Arial"/>
                <w:color w:val="000000"/>
                <w:szCs w:val="20"/>
              </w:rPr>
              <w:t>4,543.23</w:t>
            </w:r>
          </w:p>
        </w:tc>
        <w:tc>
          <w:tcPr>
            <w:tcW w:w="1762" w:type="dxa"/>
            <w:vAlign w:val="center"/>
          </w:tcPr>
          <w:p w14:paraId="3F9FF667" w14:textId="0E7873E8" w:rsidR="00881F64" w:rsidRPr="00A63050" w:rsidRDefault="00881F64" w:rsidP="002E68CC">
            <w:pPr>
              <w:keepNext/>
              <w:keepLines/>
              <w:spacing w:after="0"/>
              <w:jc w:val="right"/>
              <w:rPr>
                <w:rFonts w:cs="Arial"/>
                <w:szCs w:val="20"/>
              </w:rPr>
            </w:pPr>
            <w:r w:rsidRPr="00A63050">
              <w:rPr>
                <w:rFonts w:cs="Arial"/>
                <w:szCs w:val="20"/>
              </w:rPr>
              <w:t>$</w:t>
            </w:r>
            <w:r w:rsidR="008C7E02" w:rsidRPr="00A63050">
              <w:rPr>
                <w:rFonts w:cs="Arial"/>
                <w:color w:val="000000"/>
                <w:szCs w:val="20"/>
              </w:rPr>
              <w:t>45,435.</w:t>
            </w:r>
            <w:r w:rsidR="00A63050" w:rsidRPr="00A63050">
              <w:rPr>
                <w:rFonts w:cs="Arial"/>
                <w:color w:val="000000"/>
                <w:szCs w:val="20"/>
              </w:rPr>
              <w:t>70</w:t>
            </w:r>
          </w:p>
        </w:tc>
      </w:tr>
      <w:tr w:rsidR="00881F64" w:rsidRPr="008050FE" w14:paraId="309EDE39" w14:textId="77777777" w:rsidTr="00C80EFA">
        <w:trPr>
          <w:tblHeader/>
        </w:trPr>
        <w:tc>
          <w:tcPr>
            <w:tcW w:w="2284" w:type="dxa"/>
            <w:vAlign w:val="center"/>
          </w:tcPr>
          <w:p w14:paraId="3DF385F4" w14:textId="77777777" w:rsidR="00881F64" w:rsidRPr="008050FE" w:rsidRDefault="00881F64" w:rsidP="00E9779E">
            <w:pPr>
              <w:pStyle w:val="TableBody"/>
              <w:rPr>
                <w:rFonts w:cs="Arial"/>
              </w:rPr>
            </w:pPr>
            <w:r w:rsidRPr="008050FE">
              <w:rPr>
                <w:rFonts w:cs="Arial"/>
              </w:rPr>
              <w:t>VHF band</w:t>
            </w:r>
          </w:p>
        </w:tc>
        <w:tc>
          <w:tcPr>
            <w:tcW w:w="1762" w:type="dxa"/>
            <w:vAlign w:val="center"/>
          </w:tcPr>
          <w:p w14:paraId="4266A441" w14:textId="70D985D0" w:rsidR="00881F64" w:rsidRPr="00A63050" w:rsidRDefault="00881F64" w:rsidP="002E68CC">
            <w:pPr>
              <w:spacing w:after="0"/>
              <w:jc w:val="right"/>
              <w:rPr>
                <w:rFonts w:cs="Arial"/>
                <w:szCs w:val="20"/>
              </w:rPr>
            </w:pPr>
            <w:r w:rsidRPr="00A63050">
              <w:rPr>
                <w:rFonts w:cs="Arial"/>
                <w:szCs w:val="20"/>
              </w:rPr>
              <w:t>$</w:t>
            </w:r>
            <w:r w:rsidR="00797F9E" w:rsidRPr="00A63050">
              <w:rPr>
                <w:rFonts w:cs="Arial"/>
                <w:color w:val="000000"/>
                <w:szCs w:val="20"/>
              </w:rPr>
              <w:t>20,918.15</w:t>
            </w:r>
          </w:p>
        </w:tc>
        <w:tc>
          <w:tcPr>
            <w:tcW w:w="1762" w:type="dxa"/>
            <w:vAlign w:val="center"/>
          </w:tcPr>
          <w:p w14:paraId="76B81772" w14:textId="25A92C61" w:rsidR="00881F64" w:rsidRPr="00A63050" w:rsidRDefault="00881F64" w:rsidP="002E68CC">
            <w:pPr>
              <w:spacing w:after="0"/>
              <w:jc w:val="right"/>
              <w:rPr>
                <w:rFonts w:cs="Arial"/>
                <w:szCs w:val="20"/>
              </w:rPr>
            </w:pPr>
            <w:r w:rsidRPr="00A63050">
              <w:rPr>
                <w:rFonts w:cs="Arial"/>
                <w:szCs w:val="20"/>
              </w:rPr>
              <w:t>$</w:t>
            </w:r>
            <w:r w:rsidR="004C23B9" w:rsidRPr="00A63050">
              <w:rPr>
                <w:rFonts w:cs="Arial"/>
                <w:color w:val="000000"/>
                <w:szCs w:val="20"/>
              </w:rPr>
              <w:t>209,182.64</w:t>
            </w:r>
          </w:p>
        </w:tc>
        <w:tc>
          <w:tcPr>
            <w:tcW w:w="1762" w:type="dxa"/>
            <w:vAlign w:val="center"/>
          </w:tcPr>
          <w:p w14:paraId="0F685559" w14:textId="55C1E549" w:rsidR="00881F64" w:rsidRPr="00A63050" w:rsidRDefault="00881F64" w:rsidP="002E68CC">
            <w:pPr>
              <w:spacing w:after="0"/>
              <w:jc w:val="right"/>
              <w:rPr>
                <w:rFonts w:cs="Arial"/>
                <w:szCs w:val="20"/>
              </w:rPr>
            </w:pPr>
            <w:r w:rsidRPr="00A63050">
              <w:rPr>
                <w:rFonts w:cs="Arial"/>
                <w:szCs w:val="20"/>
              </w:rPr>
              <w:t>$</w:t>
            </w:r>
            <w:r w:rsidR="00A30139" w:rsidRPr="00A63050">
              <w:rPr>
                <w:rFonts w:cs="Arial"/>
                <w:color w:val="000000"/>
                <w:szCs w:val="20"/>
              </w:rPr>
              <w:t>2,091,830.87</w:t>
            </w:r>
          </w:p>
        </w:tc>
      </w:tr>
      <w:tr w:rsidR="00797F9E" w:rsidRPr="008050FE" w14:paraId="3981725D" w14:textId="77777777" w:rsidTr="00C80EFA">
        <w:trPr>
          <w:tblHeader/>
        </w:trPr>
        <w:tc>
          <w:tcPr>
            <w:tcW w:w="2284" w:type="dxa"/>
            <w:vAlign w:val="center"/>
          </w:tcPr>
          <w:p w14:paraId="59BFEE99" w14:textId="77777777" w:rsidR="00797F9E" w:rsidRPr="008050FE" w:rsidRDefault="00797F9E" w:rsidP="00797F9E">
            <w:pPr>
              <w:pStyle w:val="TableBody"/>
              <w:rPr>
                <w:rFonts w:cs="Arial"/>
              </w:rPr>
            </w:pPr>
            <w:r w:rsidRPr="008050FE">
              <w:rPr>
                <w:rFonts w:cs="Arial"/>
              </w:rPr>
              <w:t>UHF band</w:t>
            </w:r>
          </w:p>
        </w:tc>
        <w:tc>
          <w:tcPr>
            <w:tcW w:w="1762" w:type="dxa"/>
            <w:vAlign w:val="center"/>
          </w:tcPr>
          <w:p w14:paraId="33313EC5" w14:textId="676CE3A1" w:rsidR="00797F9E" w:rsidRPr="00A63050" w:rsidRDefault="00797F9E" w:rsidP="002E68CC">
            <w:pPr>
              <w:spacing w:after="0"/>
              <w:jc w:val="right"/>
              <w:rPr>
                <w:rFonts w:cs="Arial"/>
                <w:szCs w:val="20"/>
              </w:rPr>
            </w:pPr>
            <w:r w:rsidRPr="00A63050">
              <w:rPr>
                <w:rFonts w:cs="Arial"/>
                <w:szCs w:val="20"/>
              </w:rPr>
              <w:t>$</w:t>
            </w:r>
            <w:r w:rsidRPr="00A63050">
              <w:rPr>
                <w:rFonts w:cs="Arial"/>
                <w:color w:val="000000"/>
                <w:szCs w:val="20"/>
              </w:rPr>
              <w:t>20,918.15</w:t>
            </w:r>
          </w:p>
        </w:tc>
        <w:tc>
          <w:tcPr>
            <w:tcW w:w="1762" w:type="dxa"/>
            <w:vAlign w:val="center"/>
          </w:tcPr>
          <w:p w14:paraId="0341E795" w14:textId="6C0F5A49" w:rsidR="00797F9E" w:rsidRPr="00A63050" w:rsidRDefault="00797F9E" w:rsidP="002E68CC">
            <w:pPr>
              <w:spacing w:after="0"/>
              <w:jc w:val="right"/>
            </w:pPr>
            <w:r w:rsidRPr="00A63050">
              <w:rPr>
                <w:rFonts w:cs="Arial"/>
                <w:szCs w:val="20"/>
              </w:rPr>
              <w:t>$</w:t>
            </w:r>
            <w:r w:rsidRPr="00A63050">
              <w:rPr>
                <w:rFonts w:cs="Arial"/>
                <w:color w:val="000000"/>
                <w:szCs w:val="20"/>
              </w:rPr>
              <w:t>209,182.64</w:t>
            </w:r>
          </w:p>
        </w:tc>
        <w:tc>
          <w:tcPr>
            <w:tcW w:w="1762" w:type="dxa"/>
            <w:vAlign w:val="center"/>
          </w:tcPr>
          <w:p w14:paraId="125DF4B5" w14:textId="51EF3C7E" w:rsidR="00797F9E" w:rsidRPr="00A63050" w:rsidRDefault="00797F9E" w:rsidP="002E68CC">
            <w:pPr>
              <w:spacing w:after="0"/>
              <w:jc w:val="right"/>
              <w:rPr>
                <w:rFonts w:cs="Arial"/>
                <w:szCs w:val="20"/>
              </w:rPr>
            </w:pPr>
            <w:r w:rsidRPr="00A63050">
              <w:rPr>
                <w:rFonts w:cs="Arial"/>
                <w:szCs w:val="20"/>
              </w:rPr>
              <w:t>$</w:t>
            </w:r>
            <w:r w:rsidRPr="00A63050">
              <w:rPr>
                <w:rFonts w:cs="Arial"/>
                <w:color w:val="000000"/>
                <w:szCs w:val="20"/>
              </w:rPr>
              <w:t>2,091,830.87</w:t>
            </w:r>
          </w:p>
        </w:tc>
      </w:tr>
    </w:tbl>
    <w:p w14:paraId="36D73177" w14:textId="77777777" w:rsidR="00E759D5" w:rsidRDefault="00E759D5" w:rsidP="00700454"/>
    <w:p w14:paraId="24042DF1" w14:textId="2E8D2495" w:rsidR="000738DF" w:rsidRPr="008050FE" w:rsidRDefault="000738DF" w:rsidP="000738DF">
      <w:pPr>
        <w:pStyle w:val="ACMATableHeader"/>
      </w:pPr>
      <w:r w:rsidRPr="008050FE">
        <w:t>Individual transmitter amount caps in 202</w:t>
      </w:r>
      <w:r>
        <w:t>3</w:t>
      </w:r>
      <w:r w:rsidRPr="008050FE">
        <w:t>–2</w:t>
      </w:r>
      <w:r>
        <w:t>4</w:t>
      </w:r>
    </w:p>
    <w:tbl>
      <w:tblPr>
        <w:tblW w:w="757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2284"/>
        <w:gridCol w:w="1762"/>
        <w:gridCol w:w="1762"/>
        <w:gridCol w:w="1762"/>
      </w:tblGrid>
      <w:tr w:rsidR="000738DF" w:rsidRPr="008050FE" w14:paraId="7291318A" w14:textId="77777777" w:rsidTr="0066552B">
        <w:trPr>
          <w:tblHeader/>
        </w:trPr>
        <w:tc>
          <w:tcPr>
            <w:tcW w:w="2284" w:type="dxa"/>
            <w:vMerge w:val="restart"/>
            <w:shd w:val="clear" w:color="auto" w:fill="404040" w:themeFill="text1" w:themeFillTint="BF"/>
            <w:vAlign w:val="center"/>
          </w:tcPr>
          <w:p w14:paraId="4F632CA6" w14:textId="77777777" w:rsidR="000738DF" w:rsidRPr="008050FE" w:rsidRDefault="000738DF" w:rsidP="0066552B">
            <w:pPr>
              <w:pStyle w:val="TableHeading"/>
              <w:rPr>
                <w:color w:val="FFFFFF" w:themeColor="background1"/>
              </w:rPr>
            </w:pPr>
            <w:r w:rsidRPr="008050FE">
              <w:rPr>
                <w:color w:val="FFFFFF" w:themeColor="background1"/>
              </w:rPr>
              <w:t>Spectrum band</w:t>
            </w:r>
          </w:p>
        </w:tc>
        <w:tc>
          <w:tcPr>
            <w:tcW w:w="5286" w:type="dxa"/>
            <w:gridSpan w:val="3"/>
            <w:shd w:val="clear" w:color="auto" w:fill="404040" w:themeFill="text1" w:themeFillTint="BF"/>
            <w:vAlign w:val="center"/>
          </w:tcPr>
          <w:p w14:paraId="2AB4BBB1" w14:textId="77777777" w:rsidR="000738DF" w:rsidRPr="008050FE" w:rsidRDefault="000738DF" w:rsidP="0066552B">
            <w:pPr>
              <w:pStyle w:val="TableHeading"/>
              <w:jc w:val="center"/>
              <w:rPr>
                <w:color w:val="FFFFFF" w:themeColor="background1"/>
              </w:rPr>
            </w:pPr>
            <w:r w:rsidRPr="008050FE">
              <w:rPr>
                <w:color w:val="FFFFFF" w:themeColor="background1"/>
              </w:rPr>
              <w:t>Maximum power of the transmitter</w:t>
            </w:r>
          </w:p>
        </w:tc>
      </w:tr>
      <w:tr w:rsidR="000738DF" w:rsidRPr="008050FE" w14:paraId="5FFBBD91" w14:textId="77777777" w:rsidTr="0066552B">
        <w:trPr>
          <w:tblHeader/>
        </w:trPr>
        <w:tc>
          <w:tcPr>
            <w:tcW w:w="2284" w:type="dxa"/>
            <w:vMerge/>
            <w:shd w:val="clear" w:color="auto" w:fill="404040" w:themeFill="text1" w:themeFillTint="BF"/>
            <w:vAlign w:val="center"/>
          </w:tcPr>
          <w:p w14:paraId="47267CD5" w14:textId="77777777" w:rsidR="000738DF" w:rsidRPr="008050FE" w:rsidRDefault="000738DF" w:rsidP="0066552B">
            <w:pPr>
              <w:pStyle w:val="TableHeading"/>
              <w:rPr>
                <w:color w:val="FFFFFF" w:themeColor="background1"/>
              </w:rPr>
            </w:pPr>
          </w:p>
        </w:tc>
        <w:tc>
          <w:tcPr>
            <w:tcW w:w="1762" w:type="dxa"/>
            <w:shd w:val="clear" w:color="auto" w:fill="404040" w:themeFill="text1" w:themeFillTint="BF"/>
            <w:vAlign w:val="center"/>
          </w:tcPr>
          <w:p w14:paraId="2A8FE167" w14:textId="77777777" w:rsidR="000738DF" w:rsidRPr="008050FE" w:rsidRDefault="000738DF" w:rsidP="0066552B">
            <w:pPr>
              <w:pStyle w:val="TableHeading"/>
              <w:jc w:val="right"/>
              <w:rPr>
                <w:color w:val="FFFFFF" w:themeColor="background1"/>
              </w:rPr>
            </w:pPr>
            <w:r w:rsidRPr="008050FE">
              <w:rPr>
                <w:color w:val="FFFFFF" w:themeColor="background1"/>
              </w:rPr>
              <w:t>Low</w:t>
            </w:r>
          </w:p>
        </w:tc>
        <w:tc>
          <w:tcPr>
            <w:tcW w:w="1762" w:type="dxa"/>
            <w:shd w:val="clear" w:color="auto" w:fill="404040" w:themeFill="text1" w:themeFillTint="BF"/>
            <w:vAlign w:val="center"/>
          </w:tcPr>
          <w:p w14:paraId="6CC70714" w14:textId="77777777" w:rsidR="000738DF" w:rsidRPr="008050FE" w:rsidRDefault="000738DF" w:rsidP="0066552B">
            <w:pPr>
              <w:pStyle w:val="TableHeading"/>
              <w:jc w:val="right"/>
              <w:rPr>
                <w:color w:val="FFFFFF" w:themeColor="background1"/>
              </w:rPr>
            </w:pPr>
            <w:r w:rsidRPr="008050FE">
              <w:rPr>
                <w:color w:val="FFFFFF" w:themeColor="background1"/>
              </w:rPr>
              <w:t>Medium</w:t>
            </w:r>
          </w:p>
        </w:tc>
        <w:tc>
          <w:tcPr>
            <w:tcW w:w="1762" w:type="dxa"/>
            <w:shd w:val="clear" w:color="auto" w:fill="404040" w:themeFill="text1" w:themeFillTint="BF"/>
            <w:vAlign w:val="center"/>
          </w:tcPr>
          <w:p w14:paraId="2A67823A" w14:textId="77777777" w:rsidR="000738DF" w:rsidRPr="008050FE" w:rsidRDefault="000738DF" w:rsidP="0066552B">
            <w:pPr>
              <w:pStyle w:val="TableHeading"/>
              <w:jc w:val="right"/>
              <w:rPr>
                <w:color w:val="FFFFFF" w:themeColor="background1"/>
              </w:rPr>
            </w:pPr>
            <w:r w:rsidRPr="008050FE">
              <w:rPr>
                <w:color w:val="FFFFFF" w:themeColor="background1"/>
              </w:rPr>
              <w:t>High</w:t>
            </w:r>
          </w:p>
        </w:tc>
      </w:tr>
      <w:tr w:rsidR="00E00C17" w:rsidRPr="008050FE" w14:paraId="6644BFE1" w14:textId="77777777" w:rsidTr="00B579E6">
        <w:trPr>
          <w:tblHeader/>
        </w:trPr>
        <w:tc>
          <w:tcPr>
            <w:tcW w:w="2284" w:type="dxa"/>
            <w:vAlign w:val="center"/>
          </w:tcPr>
          <w:p w14:paraId="57A43CFD" w14:textId="77777777" w:rsidR="00E00C17" w:rsidRPr="008050FE" w:rsidRDefault="00E00C17" w:rsidP="00E00C17">
            <w:pPr>
              <w:pStyle w:val="TableBody"/>
              <w:keepNext/>
              <w:keepLines/>
              <w:rPr>
                <w:rFonts w:cs="Arial"/>
              </w:rPr>
            </w:pPr>
            <w:r w:rsidRPr="008050FE">
              <w:rPr>
                <w:rFonts w:cs="Arial"/>
              </w:rPr>
              <w:t>AM band</w:t>
            </w:r>
          </w:p>
        </w:tc>
        <w:tc>
          <w:tcPr>
            <w:tcW w:w="1762" w:type="dxa"/>
          </w:tcPr>
          <w:p w14:paraId="52C4A388" w14:textId="66FA44CF" w:rsidR="00E00C17" w:rsidRPr="00A63050" w:rsidRDefault="00E00C17" w:rsidP="00E00C17">
            <w:pPr>
              <w:keepNext/>
              <w:keepLines/>
              <w:spacing w:after="0"/>
              <w:jc w:val="right"/>
              <w:rPr>
                <w:rFonts w:cs="Arial"/>
                <w:szCs w:val="20"/>
              </w:rPr>
            </w:pPr>
            <w:r w:rsidRPr="00003D3E">
              <w:t>$47.98</w:t>
            </w:r>
          </w:p>
        </w:tc>
        <w:tc>
          <w:tcPr>
            <w:tcW w:w="1762" w:type="dxa"/>
          </w:tcPr>
          <w:p w14:paraId="5CC26847" w14:textId="5CE4BD97" w:rsidR="00E00C17" w:rsidRPr="00A63050" w:rsidRDefault="00E00C17" w:rsidP="00E00C17">
            <w:pPr>
              <w:keepNext/>
              <w:keepLines/>
              <w:spacing w:after="0"/>
              <w:jc w:val="right"/>
              <w:rPr>
                <w:rFonts w:cs="Arial"/>
                <w:szCs w:val="20"/>
              </w:rPr>
            </w:pPr>
            <w:r w:rsidRPr="00003D3E">
              <w:t>$437.80</w:t>
            </w:r>
          </w:p>
        </w:tc>
        <w:tc>
          <w:tcPr>
            <w:tcW w:w="1762" w:type="dxa"/>
          </w:tcPr>
          <w:p w14:paraId="29275DC3" w14:textId="0E8A26DB" w:rsidR="00E00C17" w:rsidRPr="00A63050" w:rsidRDefault="00E00C17" w:rsidP="00E00C17">
            <w:pPr>
              <w:keepNext/>
              <w:keepLines/>
              <w:spacing w:after="0"/>
              <w:jc w:val="right"/>
              <w:rPr>
                <w:rFonts w:cs="Arial"/>
                <w:szCs w:val="20"/>
              </w:rPr>
            </w:pPr>
            <w:r w:rsidRPr="00003D3E">
              <w:t>$4,375.49</w:t>
            </w:r>
          </w:p>
        </w:tc>
      </w:tr>
      <w:tr w:rsidR="00E00C17" w:rsidRPr="008050FE" w14:paraId="0B0FDA75" w14:textId="77777777" w:rsidTr="00B579E6">
        <w:trPr>
          <w:tblHeader/>
        </w:trPr>
        <w:tc>
          <w:tcPr>
            <w:tcW w:w="2284" w:type="dxa"/>
            <w:vAlign w:val="center"/>
          </w:tcPr>
          <w:p w14:paraId="768203DC" w14:textId="77777777" w:rsidR="00E00C17" w:rsidRPr="008050FE" w:rsidRDefault="00E00C17" w:rsidP="00E00C17">
            <w:pPr>
              <w:pStyle w:val="TableBody"/>
              <w:keepNext/>
              <w:keepLines/>
              <w:rPr>
                <w:rFonts w:cs="Arial"/>
              </w:rPr>
            </w:pPr>
            <w:r w:rsidRPr="008050FE">
              <w:rPr>
                <w:rFonts w:cs="Arial"/>
              </w:rPr>
              <w:t>FM band</w:t>
            </w:r>
          </w:p>
        </w:tc>
        <w:tc>
          <w:tcPr>
            <w:tcW w:w="1762" w:type="dxa"/>
          </w:tcPr>
          <w:p w14:paraId="74DB090D" w14:textId="7E9C14C8" w:rsidR="00E00C17" w:rsidRPr="00A63050" w:rsidRDefault="00E00C17" w:rsidP="00E00C17">
            <w:pPr>
              <w:keepNext/>
              <w:keepLines/>
              <w:spacing w:after="0"/>
              <w:jc w:val="right"/>
              <w:rPr>
                <w:rFonts w:cs="Arial"/>
                <w:szCs w:val="20"/>
              </w:rPr>
            </w:pPr>
            <w:r w:rsidRPr="00003D3E">
              <w:t>$485.78</w:t>
            </w:r>
          </w:p>
        </w:tc>
        <w:tc>
          <w:tcPr>
            <w:tcW w:w="1762" w:type="dxa"/>
          </w:tcPr>
          <w:p w14:paraId="11F73AED" w14:textId="6BEEFE63" w:rsidR="00E00C17" w:rsidRPr="00A63050" w:rsidRDefault="00E00C17" w:rsidP="00E00C17">
            <w:pPr>
              <w:keepNext/>
              <w:keepLines/>
              <w:spacing w:after="0"/>
              <w:jc w:val="right"/>
              <w:rPr>
                <w:rFonts w:cs="Arial"/>
                <w:szCs w:val="20"/>
              </w:rPr>
            </w:pPr>
            <w:r w:rsidRPr="00003D3E">
              <w:t>$4,861.26</w:t>
            </w:r>
          </w:p>
        </w:tc>
        <w:tc>
          <w:tcPr>
            <w:tcW w:w="1762" w:type="dxa"/>
          </w:tcPr>
          <w:p w14:paraId="549C4BAC" w14:textId="472B1A6F" w:rsidR="00E00C17" w:rsidRPr="00A63050" w:rsidRDefault="00E00C17" w:rsidP="00E00C17">
            <w:pPr>
              <w:keepNext/>
              <w:keepLines/>
              <w:spacing w:after="0"/>
              <w:jc w:val="right"/>
              <w:rPr>
                <w:rFonts w:cs="Arial"/>
                <w:szCs w:val="20"/>
              </w:rPr>
            </w:pPr>
            <w:r w:rsidRPr="00003D3E">
              <w:t>$48,616.20</w:t>
            </w:r>
          </w:p>
        </w:tc>
      </w:tr>
      <w:tr w:rsidR="00E00C17" w:rsidRPr="008050FE" w14:paraId="3E848BCC" w14:textId="77777777" w:rsidTr="00B579E6">
        <w:trPr>
          <w:tblHeader/>
        </w:trPr>
        <w:tc>
          <w:tcPr>
            <w:tcW w:w="2284" w:type="dxa"/>
            <w:vAlign w:val="center"/>
          </w:tcPr>
          <w:p w14:paraId="7A3C6D3A" w14:textId="77777777" w:rsidR="00E00C17" w:rsidRPr="008050FE" w:rsidRDefault="00E00C17" w:rsidP="00E00C17">
            <w:pPr>
              <w:pStyle w:val="TableBody"/>
              <w:rPr>
                <w:rFonts w:cs="Arial"/>
              </w:rPr>
            </w:pPr>
            <w:r w:rsidRPr="008050FE">
              <w:rPr>
                <w:rFonts w:cs="Arial"/>
              </w:rPr>
              <w:t>VHF band</w:t>
            </w:r>
          </w:p>
        </w:tc>
        <w:tc>
          <w:tcPr>
            <w:tcW w:w="1762" w:type="dxa"/>
          </w:tcPr>
          <w:p w14:paraId="7B374925" w14:textId="710092FC" w:rsidR="00E00C17" w:rsidRPr="00A63050" w:rsidRDefault="00E00C17" w:rsidP="00E00C17">
            <w:pPr>
              <w:spacing w:after="0"/>
              <w:jc w:val="right"/>
              <w:rPr>
                <w:rFonts w:cs="Arial"/>
                <w:szCs w:val="20"/>
              </w:rPr>
            </w:pPr>
            <w:r w:rsidRPr="00003D3E">
              <w:t>$22,328.42</w:t>
            </w:r>
          </w:p>
        </w:tc>
        <w:tc>
          <w:tcPr>
            <w:tcW w:w="1762" w:type="dxa"/>
          </w:tcPr>
          <w:p w14:paraId="12FE130B" w14:textId="15A71482" w:rsidR="00E00C17" w:rsidRPr="00A63050" w:rsidRDefault="00E00C17" w:rsidP="00E00C17">
            <w:pPr>
              <w:spacing w:after="0"/>
              <w:jc w:val="right"/>
              <w:rPr>
                <w:rFonts w:cs="Arial"/>
                <w:szCs w:val="20"/>
              </w:rPr>
            </w:pPr>
            <w:r w:rsidRPr="00003D3E">
              <w:t>$223,825.42</w:t>
            </w:r>
          </w:p>
        </w:tc>
        <w:tc>
          <w:tcPr>
            <w:tcW w:w="1762" w:type="dxa"/>
          </w:tcPr>
          <w:p w14:paraId="382D578D" w14:textId="0262D7C8" w:rsidR="00E00C17" w:rsidRPr="00A63050" w:rsidRDefault="00E00C17" w:rsidP="00E00C17">
            <w:pPr>
              <w:spacing w:after="0"/>
              <w:jc w:val="right"/>
              <w:rPr>
                <w:rFonts w:cs="Arial"/>
                <w:szCs w:val="20"/>
              </w:rPr>
            </w:pPr>
            <w:r w:rsidRPr="00003D3E">
              <w:t>$2,238,259.03</w:t>
            </w:r>
          </w:p>
        </w:tc>
      </w:tr>
      <w:tr w:rsidR="00E00C17" w:rsidRPr="008050FE" w14:paraId="6C74D3A2" w14:textId="77777777" w:rsidTr="00B579E6">
        <w:trPr>
          <w:tblHeader/>
        </w:trPr>
        <w:tc>
          <w:tcPr>
            <w:tcW w:w="2284" w:type="dxa"/>
            <w:vAlign w:val="center"/>
          </w:tcPr>
          <w:p w14:paraId="7DF3E733" w14:textId="77777777" w:rsidR="00E00C17" w:rsidRPr="008050FE" w:rsidRDefault="00E00C17" w:rsidP="00E00C17">
            <w:pPr>
              <w:pStyle w:val="TableBody"/>
              <w:rPr>
                <w:rFonts w:cs="Arial"/>
              </w:rPr>
            </w:pPr>
            <w:r w:rsidRPr="008050FE">
              <w:rPr>
                <w:rFonts w:cs="Arial"/>
              </w:rPr>
              <w:t>UHF band</w:t>
            </w:r>
          </w:p>
        </w:tc>
        <w:tc>
          <w:tcPr>
            <w:tcW w:w="1762" w:type="dxa"/>
          </w:tcPr>
          <w:p w14:paraId="10F9846B" w14:textId="11D784DD" w:rsidR="00E00C17" w:rsidRPr="00A63050" w:rsidRDefault="00E00C17" w:rsidP="00E00C17">
            <w:pPr>
              <w:spacing w:after="0"/>
              <w:jc w:val="right"/>
              <w:rPr>
                <w:rFonts w:cs="Arial"/>
                <w:szCs w:val="20"/>
              </w:rPr>
            </w:pPr>
            <w:r w:rsidRPr="00003D3E">
              <w:t>$22,328.42</w:t>
            </w:r>
          </w:p>
        </w:tc>
        <w:tc>
          <w:tcPr>
            <w:tcW w:w="1762" w:type="dxa"/>
          </w:tcPr>
          <w:p w14:paraId="4F59BE22" w14:textId="636B50E8" w:rsidR="00E00C17" w:rsidRPr="00A63050" w:rsidRDefault="00E00C17" w:rsidP="00E00C17">
            <w:pPr>
              <w:spacing w:after="0"/>
              <w:jc w:val="right"/>
            </w:pPr>
            <w:r w:rsidRPr="00003D3E">
              <w:t>$223,825.42</w:t>
            </w:r>
          </w:p>
        </w:tc>
        <w:tc>
          <w:tcPr>
            <w:tcW w:w="1762" w:type="dxa"/>
          </w:tcPr>
          <w:p w14:paraId="40E00035" w14:textId="072C210A" w:rsidR="00E00C17" w:rsidRPr="00A63050" w:rsidRDefault="00E00C17" w:rsidP="00E00C17">
            <w:pPr>
              <w:spacing w:after="0"/>
              <w:jc w:val="right"/>
              <w:rPr>
                <w:rFonts w:cs="Arial"/>
                <w:szCs w:val="20"/>
              </w:rPr>
            </w:pPr>
            <w:r w:rsidRPr="00003D3E">
              <w:t>$2,238,259.03</w:t>
            </w:r>
          </w:p>
        </w:tc>
      </w:tr>
    </w:tbl>
    <w:p w14:paraId="643A94EF" w14:textId="77777777" w:rsidR="000738DF" w:rsidRPr="008050FE" w:rsidRDefault="000738DF" w:rsidP="00700454"/>
    <w:p w14:paraId="6E002A2A" w14:textId="77777777" w:rsidR="00855467" w:rsidRPr="008050FE" w:rsidRDefault="00855467">
      <w:pPr>
        <w:spacing w:after="0" w:line="240" w:lineRule="auto"/>
        <w:rPr>
          <w:rStyle w:val="ACMAHeading1Char"/>
          <w:rFonts w:cs="Arial"/>
          <w:b w:val="0"/>
          <w:bCs/>
          <w:color w:val="323232"/>
          <w:kern w:val="32"/>
          <w:sz w:val="53"/>
          <w:lang w:val="en-AU" w:eastAsia="en-AU"/>
        </w:rPr>
      </w:pPr>
      <w:bookmarkStart w:id="47" w:name="_Appendix_B:_Changes"/>
      <w:bookmarkStart w:id="48" w:name="_Appendix_C:_Licence"/>
      <w:bookmarkStart w:id="49" w:name="_Appendix_D:_Assigned"/>
      <w:bookmarkStart w:id="50" w:name="_Toc224635277"/>
      <w:bookmarkStart w:id="51" w:name="_Toc252961117"/>
      <w:bookmarkStart w:id="52" w:name="_Toc252968874"/>
      <w:bookmarkStart w:id="53" w:name="_Toc130889858"/>
      <w:bookmarkStart w:id="54" w:name="_Toc130890942"/>
      <w:bookmarkStart w:id="55" w:name="_Toc320282256"/>
      <w:bookmarkStart w:id="56" w:name="_Toc415736792"/>
      <w:bookmarkEnd w:id="38"/>
      <w:bookmarkEnd w:id="39"/>
      <w:bookmarkEnd w:id="47"/>
      <w:bookmarkEnd w:id="48"/>
      <w:bookmarkEnd w:id="49"/>
      <w:r w:rsidRPr="008050FE">
        <w:rPr>
          <w:rStyle w:val="ACMAHeading1Char"/>
          <w:b w:val="0"/>
          <w:sz w:val="53"/>
          <w:lang w:val="en-AU" w:eastAsia="en-AU"/>
        </w:rPr>
        <w:br w:type="page"/>
      </w:r>
    </w:p>
    <w:p w14:paraId="6EFF8727" w14:textId="10FE8D45" w:rsidR="00855467" w:rsidRPr="008050FE" w:rsidRDefault="00855467" w:rsidP="00855467">
      <w:pPr>
        <w:pStyle w:val="Heading1"/>
        <w:rPr>
          <w:rStyle w:val="ACMAHeading1Char"/>
          <w:b w:val="0"/>
          <w:sz w:val="53"/>
          <w:lang w:val="en-AU" w:eastAsia="en-AU"/>
        </w:rPr>
      </w:pPr>
      <w:bookmarkStart w:id="57" w:name="_Toc128035361"/>
      <w:r w:rsidRPr="008050FE">
        <w:rPr>
          <w:rStyle w:val="ACMAHeading1Char"/>
          <w:b w:val="0"/>
          <w:sz w:val="53"/>
          <w:lang w:val="en-AU" w:eastAsia="en-AU"/>
        </w:rPr>
        <w:lastRenderedPageBreak/>
        <w:t xml:space="preserve">Appendix </w:t>
      </w:r>
      <w:r w:rsidR="00AC146E" w:rsidRPr="008050FE">
        <w:rPr>
          <w:rStyle w:val="ACMAHeading1Char"/>
          <w:b w:val="0"/>
          <w:sz w:val="53"/>
          <w:lang w:val="en-AU" w:eastAsia="en-AU"/>
        </w:rPr>
        <w:t>C</w:t>
      </w:r>
      <w:r w:rsidR="00A61B2E" w:rsidRPr="008050FE">
        <w:rPr>
          <w:rStyle w:val="ACMAHeading1Char"/>
          <w:b w:val="0"/>
          <w:sz w:val="53"/>
          <w:lang w:val="en-AU" w:eastAsia="en-AU"/>
        </w:rPr>
        <w:t xml:space="preserve">: </w:t>
      </w:r>
      <w:r w:rsidRPr="008050FE">
        <w:rPr>
          <w:rStyle w:val="ACMAHeading1Char"/>
          <w:b w:val="0"/>
          <w:sz w:val="53"/>
          <w:lang w:val="en-AU" w:eastAsia="en-AU"/>
        </w:rPr>
        <w:t>Maximum power factor</w:t>
      </w:r>
      <w:bookmarkEnd w:id="57"/>
    </w:p>
    <w:p w14:paraId="4FC6D098" w14:textId="25C0F8D8" w:rsidR="00492F32" w:rsidRPr="008050FE" w:rsidRDefault="00492F32" w:rsidP="00492F32">
      <w:r w:rsidRPr="008050FE">
        <w:t xml:space="preserve">The level of maximum power will determine whether the transmitter is considered high, medium or low power. The level of power that determines which of the </w:t>
      </w:r>
      <w:r w:rsidR="004822E8">
        <w:t>3</w:t>
      </w:r>
      <w:r w:rsidR="004822E8" w:rsidRPr="008050FE">
        <w:t xml:space="preserve"> </w:t>
      </w:r>
      <w:r w:rsidRPr="008050FE">
        <w:t xml:space="preserve">categories the transmitter falls into depends on the spectrum band in which the transmitter is operating. The different power categorisation for each band is outlined in </w:t>
      </w:r>
      <w:r w:rsidR="00A042C5" w:rsidRPr="008050FE">
        <w:t>T</w:t>
      </w:r>
      <w:r w:rsidRPr="008050FE">
        <w:t xml:space="preserve">able </w:t>
      </w:r>
      <w:r w:rsidR="006B2C2A" w:rsidRPr="008050FE">
        <w:t>1</w:t>
      </w:r>
      <w:r w:rsidR="0092244A">
        <w:t>7</w:t>
      </w:r>
      <w:r w:rsidRPr="008050FE">
        <w:t>.</w:t>
      </w:r>
    </w:p>
    <w:p w14:paraId="63D221B2" w14:textId="77777777" w:rsidR="00492F32" w:rsidRPr="008050FE" w:rsidRDefault="00492F32" w:rsidP="000D58CC">
      <w:pPr>
        <w:pStyle w:val="ACMATableHeader"/>
      </w:pPr>
      <w:r w:rsidRPr="008050FE">
        <w:t>Maximum power of a transmitter</w:t>
      </w:r>
    </w:p>
    <w:tbl>
      <w:tblPr>
        <w:tblW w:w="850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Caption w:val="Table 1.2 Annual licence tax ($ per kHz)"/>
      </w:tblPr>
      <w:tblGrid>
        <w:gridCol w:w="1758"/>
        <w:gridCol w:w="1686"/>
        <w:gridCol w:w="1687"/>
        <w:gridCol w:w="1687"/>
        <w:gridCol w:w="1687"/>
      </w:tblGrid>
      <w:tr w:rsidR="00492F32" w:rsidRPr="008050FE" w14:paraId="575D80C4" w14:textId="77777777" w:rsidTr="00A61B2E">
        <w:trPr>
          <w:tblHeader/>
        </w:trPr>
        <w:tc>
          <w:tcPr>
            <w:tcW w:w="1758" w:type="dxa"/>
            <w:vMerge w:val="restart"/>
            <w:shd w:val="clear" w:color="auto" w:fill="404040" w:themeFill="text1" w:themeFillTint="BF"/>
            <w:vAlign w:val="center"/>
          </w:tcPr>
          <w:p w14:paraId="0F639D22" w14:textId="77777777" w:rsidR="00492F32" w:rsidRPr="008050FE" w:rsidRDefault="00492F32" w:rsidP="00B36F6D">
            <w:pPr>
              <w:pStyle w:val="TableHeading"/>
              <w:rPr>
                <w:color w:val="FFFFFF" w:themeColor="background1"/>
              </w:rPr>
            </w:pPr>
            <w:r w:rsidRPr="008050FE">
              <w:rPr>
                <w:color w:val="FFFFFF" w:themeColor="background1"/>
              </w:rPr>
              <w:t>Maximum power category</w:t>
            </w:r>
          </w:p>
        </w:tc>
        <w:tc>
          <w:tcPr>
            <w:tcW w:w="6747" w:type="dxa"/>
            <w:gridSpan w:val="4"/>
            <w:shd w:val="clear" w:color="auto" w:fill="404040" w:themeFill="text1" w:themeFillTint="BF"/>
            <w:vAlign w:val="center"/>
          </w:tcPr>
          <w:p w14:paraId="7B8FD14D" w14:textId="77777777" w:rsidR="00492F32" w:rsidRPr="008050FE" w:rsidRDefault="00492F32" w:rsidP="003B0DE4">
            <w:pPr>
              <w:pStyle w:val="TableHeading"/>
              <w:jc w:val="center"/>
              <w:rPr>
                <w:color w:val="FFFFFF" w:themeColor="background1"/>
              </w:rPr>
            </w:pPr>
            <w:r w:rsidRPr="008050FE">
              <w:rPr>
                <w:color w:val="FFFFFF" w:themeColor="background1"/>
              </w:rPr>
              <w:t>Spectrum band</w:t>
            </w:r>
          </w:p>
        </w:tc>
      </w:tr>
      <w:tr w:rsidR="00492F32" w:rsidRPr="008050FE" w14:paraId="3DEF9251" w14:textId="77777777" w:rsidTr="00A209C3">
        <w:trPr>
          <w:tblHeader/>
        </w:trPr>
        <w:tc>
          <w:tcPr>
            <w:tcW w:w="1758" w:type="dxa"/>
            <w:vMerge/>
            <w:shd w:val="clear" w:color="auto" w:fill="404040" w:themeFill="text1" w:themeFillTint="BF"/>
            <w:vAlign w:val="center"/>
          </w:tcPr>
          <w:p w14:paraId="3921BA8B" w14:textId="77777777" w:rsidR="00492F32" w:rsidRPr="008050FE" w:rsidRDefault="00492F32" w:rsidP="00B36F6D">
            <w:pPr>
              <w:pStyle w:val="TableHeading"/>
              <w:rPr>
                <w:color w:val="FFFFFF" w:themeColor="background1"/>
              </w:rPr>
            </w:pPr>
          </w:p>
        </w:tc>
        <w:tc>
          <w:tcPr>
            <w:tcW w:w="1686" w:type="dxa"/>
            <w:shd w:val="clear" w:color="auto" w:fill="808080" w:themeFill="background1" w:themeFillShade="80"/>
            <w:vAlign w:val="center"/>
          </w:tcPr>
          <w:p w14:paraId="5DFE2A14" w14:textId="77777777" w:rsidR="00492F32" w:rsidRPr="008050FE" w:rsidRDefault="00492F32" w:rsidP="00B36F6D">
            <w:pPr>
              <w:pStyle w:val="TableHeading"/>
              <w:rPr>
                <w:color w:val="FFFFFF" w:themeColor="background1"/>
              </w:rPr>
            </w:pPr>
            <w:r w:rsidRPr="008050FE">
              <w:rPr>
                <w:color w:val="FFFFFF" w:themeColor="background1"/>
              </w:rPr>
              <w:t>AM band</w:t>
            </w:r>
          </w:p>
        </w:tc>
        <w:tc>
          <w:tcPr>
            <w:tcW w:w="1687" w:type="dxa"/>
            <w:shd w:val="clear" w:color="auto" w:fill="808080" w:themeFill="background1" w:themeFillShade="80"/>
            <w:vAlign w:val="center"/>
          </w:tcPr>
          <w:p w14:paraId="7AA13B52" w14:textId="77777777" w:rsidR="00492F32" w:rsidRPr="008050FE" w:rsidRDefault="00492F32" w:rsidP="00B36F6D">
            <w:pPr>
              <w:pStyle w:val="TableHeading"/>
              <w:rPr>
                <w:color w:val="FFFFFF" w:themeColor="background1"/>
              </w:rPr>
            </w:pPr>
            <w:r w:rsidRPr="008050FE">
              <w:rPr>
                <w:color w:val="FFFFFF" w:themeColor="background1"/>
              </w:rPr>
              <w:t>FM band</w:t>
            </w:r>
          </w:p>
        </w:tc>
        <w:tc>
          <w:tcPr>
            <w:tcW w:w="1687" w:type="dxa"/>
            <w:shd w:val="clear" w:color="auto" w:fill="808080" w:themeFill="background1" w:themeFillShade="80"/>
            <w:vAlign w:val="center"/>
          </w:tcPr>
          <w:p w14:paraId="166DB4E0" w14:textId="77777777" w:rsidR="00492F32" w:rsidRPr="008050FE" w:rsidRDefault="00492F32" w:rsidP="00B36F6D">
            <w:pPr>
              <w:pStyle w:val="TableHeading"/>
              <w:rPr>
                <w:color w:val="FFFFFF" w:themeColor="background1"/>
              </w:rPr>
            </w:pPr>
            <w:r w:rsidRPr="008050FE">
              <w:rPr>
                <w:color w:val="FFFFFF" w:themeColor="background1"/>
              </w:rPr>
              <w:t>VHF band</w:t>
            </w:r>
          </w:p>
        </w:tc>
        <w:tc>
          <w:tcPr>
            <w:tcW w:w="1687" w:type="dxa"/>
            <w:shd w:val="clear" w:color="auto" w:fill="808080" w:themeFill="background1" w:themeFillShade="80"/>
            <w:vAlign w:val="center"/>
          </w:tcPr>
          <w:p w14:paraId="09C0A110" w14:textId="77777777" w:rsidR="00492F32" w:rsidRPr="008050FE" w:rsidRDefault="00492F32" w:rsidP="00B36F6D">
            <w:pPr>
              <w:pStyle w:val="TableHeading"/>
              <w:rPr>
                <w:color w:val="FFFFFF" w:themeColor="background1"/>
              </w:rPr>
            </w:pPr>
            <w:r w:rsidRPr="008050FE">
              <w:rPr>
                <w:color w:val="FFFFFF" w:themeColor="background1"/>
              </w:rPr>
              <w:t>UHF band</w:t>
            </w:r>
          </w:p>
        </w:tc>
      </w:tr>
      <w:tr w:rsidR="00492F32" w:rsidRPr="008050FE" w14:paraId="737B0D48" w14:textId="77777777" w:rsidTr="00A61B2E">
        <w:trPr>
          <w:tblHeader/>
        </w:trPr>
        <w:tc>
          <w:tcPr>
            <w:tcW w:w="1758" w:type="dxa"/>
          </w:tcPr>
          <w:p w14:paraId="2ACD0D69" w14:textId="77777777" w:rsidR="00492F32" w:rsidRPr="008050FE" w:rsidRDefault="00492F32" w:rsidP="00B36F6D">
            <w:pPr>
              <w:pStyle w:val="TableBody"/>
              <w:keepNext/>
              <w:keepLines/>
              <w:rPr>
                <w:rFonts w:cs="Arial"/>
              </w:rPr>
            </w:pPr>
            <w:r w:rsidRPr="008050FE">
              <w:rPr>
                <w:rFonts w:cstheme="minorHAnsi"/>
                <w:color w:val="000000"/>
                <w:szCs w:val="20"/>
              </w:rPr>
              <w:t>Low</w:t>
            </w:r>
          </w:p>
        </w:tc>
        <w:tc>
          <w:tcPr>
            <w:tcW w:w="1686" w:type="dxa"/>
          </w:tcPr>
          <w:p w14:paraId="178842C6" w14:textId="77777777" w:rsidR="00492F32" w:rsidRPr="008050FE" w:rsidRDefault="00492F32" w:rsidP="00B36F6D">
            <w:pPr>
              <w:keepNext/>
              <w:keepLines/>
              <w:spacing w:after="0"/>
              <w:rPr>
                <w:rFonts w:cs="Arial"/>
                <w:szCs w:val="20"/>
              </w:rPr>
            </w:pPr>
            <w:r w:rsidRPr="008050FE">
              <w:rPr>
                <w:rFonts w:cstheme="minorHAnsi"/>
                <w:color w:val="000000"/>
                <w:szCs w:val="20"/>
              </w:rPr>
              <w:t>n/a</w:t>
            </w:r>
          </w:p>
        </w:tc>
        <w:tc>
          <w:tcPr>
            <w:tcW w:w="1687" w:type="dxa"/>
          </w:tcPr>
          <w:p w14:paraId="6176604C" w14:textId="2AE27329" w:rsidR="00492F32" w:rsidRPr="008050FE" w:rsidRDefault="00A042C5" w:rsidP="00B36F6D">
            <w:pPr>
              <w:keepNext/>
              <w:keepLines/>
              <w:spacing w:after="0"/>
              <w:rPr>
                <w:rFonts w:cs="Arial"/>
                <w:szCs w:val="20"/>
              </w:rPr>
            </w:pPr>
            <w:r w:rsidRPr="008050FE">
              <w:rPr>
                <w:rFonts w:cstheme="minorHAnsi"/>
                <w:color w:val="000000"/>
                <w:szCs w:val="20"/>
              </w:rPr>
              <w:t>N</w:t>
            </w:r>
            <w:r w:rsidR="00492F32" w:rsidRPr="008050FE">
              <w:rPr>
                <w:rFonts w:cstheme="minorHAnsi"/>
                <w:color w:val="000000"/>
                <w:szCs w:val="20"/>
              </w:rPr>
              <w:t xml:space="preserve">ot more than 150 </w:t>
            </w:r>
            <w:r w:rsidRPr="008050FE">
              <w:rPr>
                <w:rFonts w:cstheme="minorHAnsi"/>
                <w:color w:val="000000"/>
                <w:szCs w:val="20"/>
              </w:rPr>
              <w:t>w</w:t>
            </w:r>
            <w:r w:rsidR="00492F32" w:rsidRPr="008050FE">
              <w:rPr>
                <w:rFonts w:cstheme="minorHAnsi"/>
                <w:color w:val="000000"/>
                <w:szCs w:val="20"/>
              </w:rPr>
              <w:t>atts ERP</w:t>
            </w:r>
          </w:p>
        </w:tc>
        <w:tc>
          <w:tcPr>
            <w:tcW w:w="1687" w:type="dxa"/>
          </w:tcPr>
          <w:p w14:paraId="1559308F" w14:textId="66EA37D5" w:rsidR="00492F32" w:rsidRPr="008050FE" w:rsidRDefault="00A042C5" w:rsidP="00B36F6D">
            <w:pPr>
              <w:keepNext/>
              <w:keepLines/>
              <w:spacing w:after="0"/>
              <w:rPr>
                <w:rFonts w:cs="Arial"/>
                <w:szCs w:val="20"/>
              </w:rPr>
            </w:pPr>
            <w:r w:rsidRPr="008050FE">
              <w:rPr>
                <w:rFonts w:cstheme="minorHAnsi"/>
                <w:color w:val="000000"/>
                <w:szCs w:val="20"/>
              </w:rPr>
              <w:t>N</w:t>
            </w:r>
            <w:r w:rsidR="00492F32" w:rsidRPr="008050FE">
              <w:rPr>
                <w:rFonts w:cstheme="minorHAnsi"/>
                <w:color w:val="000000"/>
                <w:szCs w:val="20"/>
              </w:rPr>
              <w:t xml:space="preserve">ot more than 150 </w:t>
            </w:r>
            <w:r w:rsidRPr="008050FE">
              <w:rPr>
                <w:rFonts w:cstheme="minorHAnsi"/>
                <w:color w:val="000000"/>
                <w:szCs w:val="20"/>
              </w:rPr>
              <w:t>watts</w:t>
            </w:r>
            <w:r w:rsidR="00492F32" w:rsidRPr="008050FE">
              <w:rPr>
                <w:rFonts w:cstheme="minorHAnsi"/>
                <w:color w:val="000000"/>
                <w:szCs w:val="20"/>
              </w:rPr>
              <w:t xml:space="preserve"> ERP</w:t>
            </w:r>
          </w:p>
        </w:tc>
        <w:tc>
          <w:tcPr>
            <w:tcW w:w="1687" w:type="dxa"/>
          </w:tcPr>
          <w:p w14:paraId="19A89579" w14:textId="6674F832" w:rsidR="00492F32" w:rsidRPr="008050FE" w:rsidRDefault="00A042C5" w:rsidP="00B36F6D">
            <w:pPr>
              <w:keepNext/>
              <w:keepLines/>
              <w:spacing w:after="0"/>
              <w:rPr>
                <w:rFonts w:cs="Arial"/>
                <w:szCs w:val="20"/>
              </w:rPr>
            </w:pPr>
            <w:r w:rsidRPr="008050FE">
              <w:rPr>
                <w:rFonts w:cstheme="minorHAnsi"/>
                <w:color w:val="000000"/>
                <w:szCs w:val="20"/>
              </w:rPr>
              <w:t>N</w:t>
            </w:r>
            <w:r w:rsidR="00492F32" w:rsidRPr="008050FE">
              <w:rPr>
                <w:rFonts w:cstheme="minorHAnsi"/>
                <w:color w:val="000000"/>
                <w:szCs w:val="20"/>
              </w:rPr>
              <w:t xml:space="preserve">ot more than 600 </w:t>
            </w:r>
            <w:r w:rsidRPr="008050FE">
              <w:rPr>
                <w:rFonts w:cstheme="minorHAnsi"/>
                <w:color w:val="000000"/>
                <w:szCs w:val="20"/>
              </w:rPr>
              <w:t>watts</w:t>
            </w:r>
            <w:r w:rsidR="00492F32" w:rsidRPr="008050FE">
              <w:rPr>
                <w:rFonts w:cstheme="minorHAnsi"/>
                <w:color w:val="000000"/>
                <w:szCs w:val="20"/>
              </w:rPr>
              <w:t xml:space="preserve"> ERP</w:t>
            </w:r>
          </w:p>
        </w:tc>
      </w:tr>
      <w:tr w:rsidR="00492F32" w:rsidRPr="008050FE" w14:paraId="01140F91" w14:textId="77777777" w:rsidTr="00A61B2E">
        <w:trPr>
          <w:tblHeader/>
        </w:trPr>
        <w:tc>
          <w:tcPr>
            <w:tcW w:w="1758" w:type="dxa"/>
          </w:tcPr>
          <w:p w14:paraId="52B98A8D" w14:textId="77777777" w:rsidR="00492F32" w:rsidRPr="008050FE" w:rsidRDefault="00492F32" w:rsidP="00B36F6D">
            <w:pPr>
              <w:pStyle w:val="TableBody"/>
              <w:keepNext/>
              <w:keepLines/>
              <w:rPr>
                <w:rFonts w:cs="Arial"/>
              </w:rPr>
            </w:pPr>
            <w:r w:rsidRPr="008050FE">
              <w:rPr>
                <w:rFonts w:cstheme="minorHAnsi"/>
                <w:color w:val="000000"/>
                <w:szCs w:val="20"/>
              </w:rPr>
              <w:t>Medium</w:t>
            </w:r>
          </w:p>
        </w:tc>
        <w:tc>
          <w:tcPr>
            <w:tcW w:w="1686" w:type="dxa"/>
          </w:tcPr>
          <w:p w14:paraId="330525C1" w14:textId="30628895" w:rsidR="00492F32" w:rsidRPr="008050FE" w:rsidRDefault="00A042C5" w:rsidP="00B36F6D">
            <w:pPr>
              <w:keepNext/>
              <w:keepLines/>
              <w:spacing w:after="0"/>
              <w:rPr>
                <w:rFonts w:cs="Arial"/>
                <w:szCs w:val="20"/>
              </w:rPr>
            </w:pPr>
            <w:r w:rsidRPr="008050FE">
              <w:rPr>
                <w:rFonts w:cstheme="minorHAnsi"/>
                <w:color w:val="000000"/>
                <w:szCs w:val="20"/>
              </w:rPr>
              <w:t>N</w:t>
            </w:r>
            <w:r w:rsidR="00492F32" w:rsidRPr="008050FE">
              <w:rPr>
                <w:rFonts w:cstheme="minorHAnsi"/>
                <w:color w:val="000000"/>
                <w:szCs w:val="20"/>
              </w:rPr>
              <w:t>ot more than 220 volts CMF</w:t>
            </w:r>
          </w:p>
        </w:tc>
        <w:tc>
          <w:tcPr>
            <w:tcW w:w="1687" w:type="dxa"/>
          </w:tcPr>
          <w:p w14:paraId="6786317B" w14:textId="4633F621" w:rsidR="00492F32" w:rsidRPr="008050FE" w:rsidRDefault="00A042C5" w:rsidP="00B36F6D">
            <w:pPr>
              <w:keepNext/>
              <w:keepLines/>
              <w:spacing w:after="0"/>
              <w:rPr>
                <w:rFonts w:cs="Arial"/>
                <w:szCs w:val="20"/>
              </w:rPr>
            </w:pPr>
            <w:r w:rsidRPr="008050FE">
              <w:rPr>
                <w:rFonts w:cstheme="minorHAnsi"/>
                <w:color w:val="000000"/>
                <w:szCs w:val="20"/>
              </w:rPr>
              <w:t>G</w:t>
            </w:r>
            <w:r w:rsidR="00492F32" w:rsidRPr="008050FE">
              <w:rPr>
                <w:rFonts w:cstheme="minorHAnsi"/>
                <w:color w:val="000000"/>
                <w:szCs w:val="20"/>
              </w:rPr>
              <w:t xml:space="preserve">reater than 150 </w:t>
            </w:r>
            <w:r w:rsidRPr="008050FE">
              <w:rPr>
                <w:rFonts w:cstheme="minorHAnsi"/>
                <w:color w:val="000000"/>
                <w:szCs w:val="20"/>
              </w:rPr>
              <w:t>watts</w:t>
            </w:r>
            <w:r w:rsidR="00492F32" w:rsidRPr="008050FE">
              <w:rPr>
                <w:rFonts w:cstheme="minorHAnsi"/>
                <w:color w:val="000000"/>
                <w:szCs w:val="20"/>
              </w:rPr>
              <w:t xml:space="preserve"> ERP but not more than 15,000 </w:t>
            </w:r>
            <w:r w:rsidRPr="008050FE">
              <w:rPr>
                <w:rFonts w:cstheme="minorHAnsi"/>
                <w:color w:val="000000"/>
                <w:szCs w:val="20"/>
              </w:rPr>
              <w:t>w</w:t>
            </w:r>
            <w:r w:rsidR="00492F32" w:rsidRPr="008050FE">
              <w:rPr>
                <w:rFonts w:cstheme="minorHAnsi"/>
                <w:color w:val="000000"/>
                <w:szCs w:val="20"/>
              </w:rPr>
              <w:t>atts ERP</w:t>
            </w:r>
          </w:p>
        </w:tc>
        <w:tc>
          <w:tcPr>
            <w:tcW w:w="1687" w:type="dxa"/>
          </w:tcPr>
          <w:p w14:paraId="222529C1" w14:textId="0F8BFB02" w:rsidR="00492F32" w:rsidRPr="008050FE" w:rsidRDefault="00A042C5" w:rsidP="00B36F6D">
            <w:pPr>
              <w:keepNext/>
              <w:keepLines/>
              <w:spacing w:after="0"/>
              <w:rPr>
                <w:rFonts w:cs="Arial"/>
                <w:szCs w:val="20"/>
              </w:rPr>
            </w:pPr>
            <w:r w:rsidRPr="008050FE">
              <w:rPr>
                <w:rFonts w:cstheme="minorHAnsi"/>
                <w:color w:val="000000"/>
                <w:szCs w:val="20"/>
              </w:rPr>
              <w:t>G</w:t>
            </w:r>
            <w:r w:rsidR="00492F32" w:rsidRPr="008050FE">
              <w:rPr>
                <w:rFonts w:cstheme="minorHAnsi"/>
                <w:color w:val="000000"/>
                <w:szCs w:val="20"/>
              </w:rPr>
              <w:t xml:space="preserve">reater than 150 </w:t>
            </w:r>
            <w:r w:rsidRPr="008050FE">
              <w:rPr>
                <w:rFonts w:cstheme="minorHAnsi"/>
                <w:color w:val="000000"/>
                <w:szCs w:val="20"/>
              </w:rPr>
              <w:t>watts</w:t>
            </w:r>
            <w:r w:rsidR="00492F32" w:rsidRPr="008050FE">
              <w:rPr>
                <w:rFonts w:cstheme="minorHAnsi"/>
                <w:color w:val="000000"/>
                <w:szCs w:val="20"/>
              </w:rPr>
              <w:t xml:space="preserve"> ERP but not more than 15,000 </w:t>
            </w:r>
            <w:r w:rsidRPr="008050FE">
              <w:rPr>
                <w:rFonts w:cstheme="minorHAnsi"/>
                <w:color w:val="000000"/>
                <w:szCs w:val="20"/>
              </w:rPr>
              <w:t>watts</w:t>
            </w:r>
            <w:r w:rsidR="00492F32" w:rsidRPr="008050FE">
              <w:rPr>
                <w:rFonts w:cstheme="minorHAnsi"/>
                <w:color w:val="000000"/>
                <w:szCs w:val="20"/>
              </w:rPr>
              <w:t xml:space="preserve"> ERP</w:t>
            </w:r>
          </w:p>
        </w:tc>
        <w:tc>
          <w:tcPr>
            <w:tcW w:w="1687" w:type="dxa"/>
          </w:tcPr>
          <w:p w14:paraId="06BFA470" w14:textId="3C189919" w:rsidR="00492F32" w:rsidRPr="008050FE" w:rsidRDefault="00A042C5" w:rsidP="00B36F6D">
            <w:pPr>
              <w:keepNext/>
              <w:keepLines/>
              <w:spacing w:after="0"/>
              <w:rPr>
                <w:rFonts w:cs="Arial"/>
                <w:szCs w:val="20"/>
              </w:rPr>
            </w:pPr>
            <w:r w:rsidRPr="008050FE">
              <w:rPr>
                <w:rFonts w:cstheme="minorHAnsi"/>
                <w:color w:val="000000"/>
                <w:szCs w:val="20"/>
              </w:rPr>
              <w:t>G</w:t>
            </w:r>
            <w:r w:rsidR="00492F32" w:rsidRPr="008050FE">
              <w:rPr>
                <w:rFonts w:cstheme="minorHAnsi"/>
                <w:color w:val="000000"/>
                <w:szCs w:val="20"/>
              </w:rPr>
              <w:t xml:space="preserve">reater than 600 </w:t>
            </w:r>
            <w:r w:rsidRPr="008050FE">
              <w:rPr>
                <w:rFonts w:cstheme="minorHAnsi"/>
                <w:color w:val="000000"/>
                <w:szCs w:val="20"/>
              </w:rPr>
              <w:t>watts</w:t>
            </w:r>
            <w:r w:rsidR="00492F32" w:rsidRPr="008050FE">
              <w:rPr>
                <w:rFonts w:cstheme="minorHAnsi"/>
                <w:color w:val="000000"/>
                <w:szCs w:val="20"/>
              </w:rPr>
              <w:t xml:space="preserve"> ERP but not more than 60,000 </w:t>
            </w:r>
            <w:r w:rsidRPr="008050FE">
              <w:rPr>
                <w:rFonts w:cstheme="minorHAnsi"/>
                <w:color w:val="000000"/>
                <w:szCs w:val="20"/>
              </w:rPr>
              <w:t>watts</w:t>
            </w:r>
            <w:r w:rsidR="00492F32" w:rsidRPr="008050FE">
              <w:rPr>
                <w:rFonts w:cstheme="minorHAnsi"/>
                <w:color w:val="000000"/>
                <w:szCs w:val="20"/>
              </w:rPr>
              <w:t xml:space="preserve"> ERP</w:t>
            </w:r>
          </w:p>
        </w:tc>
      </w:tr>
      <w:tr w:rsidR="00492F32" w:rsidRPr="008050FE" w14:paraId="0691B496" w14:textId="77777777" w:rsidTr="00A61B2E">
        <w:trPr>
          <w:tblHeader/>
        </w:trPr>
        <w:tc>
          <w:tcPr>
            <w:tcW w:w="1758" w:type="dxa"/>
          </w:tcPr>
          <w:p w14:paraId="79A5EDF6" w14:textId="77777777" w:rsidR="00492F32" w:rsidRPr="008050FE" w:rsidRDefault="00492F32" w:rsidP="00B36F6D">
            <w:pPr>
              <w:pStyle w:val="TableBody"/>
              <w:rPr>
                <w:rFonts w:cs="Arial"/>
              </w:rPr>
            </w:pPr>
            <w:r w:rsidRPr="008050FE">
              <w:rPr>
                <w:rFonts w:cstheme="minorHAnsi"/>
                <w:color w:val="000000"/>
                <w:szCs w:val="20"/>
              </w:rPr>
              <w:t>High</w:t>
            </w:r>
          </w:p>
        </w:tc>
        <w:tc>
          <w:tcPr>
            <w:tcW w:w="1686" w:type="dxa"/>
          </w:tcPr>
          <w:p w14:paraId="6DA6F0B9" w14:textId="16B63844" w:rsidR="00492F32" w:rsidRPr="008050FE" w:rsidRDefault="00A042C5" w:rsidP="00B36F6D">
            <w:pPr>
              <w:spacing w:after="0"/>
              <w:rPr>
                <w:rFonts w:cs="Arial"/>
                <w:szCs w:val="20"/>
              </w:rPr>
            </w:pPr>
            <w:r w:rsidRPr="008050FE">
              <w:rPr>
                <w:rFonts w:cstheme="minorHAnsi"/>
                <w:color w:val="000000"/>
                <w:szCs w:val="20"/>
              </w:rPr>
              <w:t>G</w:t>
            </w:r>
            <w:r w:rsidR="00492F32" w:rsidRPr="008050FE">
              <w:rPr>
                <w:rFonts w:cstheme="minorHAnsi"/>
                <w:color w:val="000000"/>
                <w:szCs w:val="20"/>
              </w:rPr>
              <w:t>reater than 220 volts CMF</w:t>
            </w:r>
          </w:p>
        </w:tc>
        <w:tc>
          <w:tcPr>
            <w:tcW w:w="1687" w:type="dxa"/>
          </w:tcPr>
          <w:p w14:paraId="386DE66A" w14:textId="7BCEEC14" w:rsidR="00492F32" w:rsidRPr="008050FE" w:rsidRDefault="00A042C5" w:rsidP="00B36F6D">
            <w:pPr>
              <w:spacing w:after="0"/>
              <w:rPr>
                <w:rFonts w:cs="Arial"/>
                <w:szCs w:val="20"/>
              </w:rPr>
            </w:pPr>
            <w:r w:rsidRPr="008050FE">
              <w:rPr>
                <w:rFonts w:cstheme="minorHAnsi"/>
                <w:color w:val="000000"/>
                <w:szCs w:val="20"/>
              </w:rPr>
              <w:t>G</w:t>
            </w:r>
            <w:r w:rsidR="00492F32" w:rsidRPr="008050FE">
              <w:rPr>
                <w:rFonts w:cstheme="minorHAnsi"/>
                <w:color w:val="000000"/>
                <w:szCs w:val="20"/>
              </w:rPr>
              <w:t xml:space="preserve">reater than 15,000 </w:t>
            </w:r>
            <w:r w:rsidRPr="008050FE">
              <w:rPr>
                <w:rFonts w:cstheme="minorHAnsi"/>
                <w:color w:val="000000"/>
                <w:szCs w:val="20"/>
              </w:rPr>
              <w:t>watts</w:t>
            </w:r>
            <w:r w:rsidR="00492F32" w:rsidRPr="008050FE">
              <w:rPr>
                <w:rFonts w:cstheme="minorHAnsi"/>
                <w:color w:val="000000"/>
                <w:szCs w:val="20"/>
              </w:rPr>
              <w:t xml:space="preserve"> ERP</w:t>
            </w:r>
          </w:p>
        </w:tc>
        <w:tc>
          <w:tcPr>
            <w:tcW w:w="1687" w:type="dxa"/>
          </w:tcPr>
          <w:p w14:paraId="6B2D3810" w14:textId="5DBDD971" w:rsidR="00492F32" w:rsidRPr="008050FE" w:rsidRDefault="00A042C5" w:rsidP="00B36F6D">
            <w:pPr>
              <w:spacing w:after="0"/>
              <w:rPr>
                <w:rFonts w:cs="Arial"/>
                <w:szCs w:val="20"/>
              </w:rPr>
            </w:pPr>
            <w:r w:rsidRPr="008050FE">
              <w:rPr>
                <w:rFonts w:cstheme="minorHAnsi"/>
                <w:color w:val="000000"/>
                <w:szCs w:val="20"/>
              </w:rPr>
              <w:t>G</w:t>
            </w:r>
            <w:r w:rsidR="00492F32" w:rsidRPr="008050FE">
              <w:rPr>
                <w:rFonts w:cstheme="minorHAnsi"/>
                <w:color w:val="000000"/>
                <w:szCs w:val="20"/>
              </w:rPr>
              <w:t xml:space="preserve">reater than 15,000 </w:t>
            </w:r>
            <w:r w:rsidRPr="008050FE">
              <w:rPr>
                <w:rFonts w:cstheme="minorHAnsi"/>
                <w:color w:val="000000"/>
                <w:szCs w:val="20"/>
              </w:rPr>
              <w:t>watts</w:t>
            </w:r>
            <w:r w:rsidR="00492F32" w:rsidRPr="008050FE">
              <w:rPr>
                <w:rFonts w:cstheme="minorHAnsi"/>
                <w:color w:val="000000"/>
                <w:szCs w:val="20"/>
              </w:rPr>
              <w:t xml:space="preserve"> ERP</w:t>
            </w:r>
          </w:p>
        </w:tc>
        <w:tc>
          <w:tcPr>
            <w:tcW w:w="1687" w:type="dxa"/>
          </w:tcPr>
          <w:p w14:paraId="40CCA98F" w14:textId="0A45AD64" w:rsidR="00492F32" w:rsidRPr="008050FE" w:rsidRDefault="00A042C5" w:rsidP="00B36F6D">
            <w:pPr>
              <w:spacing w:after="0"/>
              <w:rPr>
                <w:rFonts w:cs="Arial"/>
                <w:szCs w:val="20"/>
              </w:rPr>
            </w:pPr>
            <w:r w:rsidRPr="008050FE">
              <w:rPr>
                <w:rFonts w:cstheme="minorHAnsi"/>
                <w:color w:val="000000"/>
                <w:szCs w:val="20"/>
              </w:rPr>
              <w:t>G</w:t>
            </w:r>
            <w:r w:rsidR="00492F32" w:rsidRPr="008050FE">
              <w:rPr>
                <w:rFonts w:cstheme="minorHAnsi"/>
                <w:color w:val="000000"/>
                <w:szCs w:val="20"/>
              </w:rPr>
              <w:t xml:space="preserve">reater than 60,000 </w:t>
            </w:r>
            <w:r w:rsidRPr="008050FE">
              <w:rPr>
                <w:rFonts w:cstheme="minorHAnsi"/>
                <w:color w:val="000000"/>
                <w:szCs w:val="20"/>
              </w:rPr>
              <w:t>watts</w:t>
            </w:r>
            <w:r w:rsidR="00492F32" w:rsidRPr="008050FE">
              <w:rPr>
                <w:rFonts w:cstheme="minorHAnsi"/>
                <w:color w:val="000000"/>
                <w:szCs w:val="20"/>
              </w:rPr>
              <w:t xml:space="preserve"> ERP</w:t>
            </w:r>
          </w:p>
        </w:tc>
      </w:tr>
    </w:tbl>
    <w:p w14:paraId="0F34489B" w14:textId="77777777" w:rsidR="00492F32" w:rsidRPr="008050FE" w:rsidRDefault="00492F32" w:rsidP="00492F32"/>
    <w:p w14:paraId="23173EE1" w14:textId="343CF802" w:rsidR="002078B5" w:rsidRPr="008050FE" w:rsidRDefault="002078B5" w:rsidP="00714B90">
      <w:pPr>
        <w:pStyle w:val="Heading1"/>
        <w:rPr>
          <w:rStyle w:val="ACMAHeading1Char"/>
          <w:b w:val="0"/>
          <w:sz w:val="53"/>
          <w:lang w:val="en-AU" w:eastAsia="en-AU"/>
        </w:rPr>
      </w:pPr>
      <w:bookmarkStart w:id="58" w:name="_Appendix_F:_Exemptions,"/>
      <w:bookmarkStart w:id="59" w:name="_Toc224635279"/>
      <w:bookmarkStart w:id="60" w:name="_Toc252961119"/>
      <w:bookmarkStart w:id="61" w:name="_Toc252968876"/>
      <w:bookmarkStart w:id="62" w:name="_Toc130889868"/>
      <w:bookmarkStart w:id="63" w:name="_Toc130890952"/>
      <w:bookmarkStart w:id="64" w:name="_Toc320282258"/>
      <w:bookmarkStart w:id="65" w:name="_Toc415736794"/>
      <w:bookmarkStart w:id="66" w:name="_Toc128035362"/>
      <w:bookmarkEnd w:id="50"/>
      <w:bookmarkEnd w:id="51"/>
      <w:bookmarkEnd w:id="52"/>
      <w:bookmarkEnd w:id="53"/>
      <w:bookmarkEnd w:id="54"/>
      <w:bookmarkEnd w:id="55"/>
      <w:bookmarkEnd w:id="56"/>
      <w:bookmarkEnd w:id="58"/>
      <w:r w:rsidRPr="008050FE">
        <w:rPr>
          <w:rStyle w:val="ACMAHeading1Char"/>
          <w:b w:val="0"/>
          <w:sz w:val="53"/>
          <w:lang w:val="en-AU" w:eastAsia="en-AU"/>
        </w:rPr>
        <w:lastRenderedPageBreak/>
        <w:t xml:space="preserve">Appendix </w:t>
      </w:r>
      <w:r w:rsidR="00AC146E" w:rsidRPr="008050FE">
        <w:rPr>
          <w:rStyle w:val="ACMAHeading1Char"/>
          <w:b w:val="0"/>
          <w:sz w:val="53"/>
          <w:lang w:val="en-AU" w:eastAsia="en-AU"/>
        </w:rPr>
        <w:t>D</w:t>
      </w:r>
      <w:r w:rsidR="00A61B2E" w:rsidRPr="008050FE">
        <w:rPr>
          <w:rStyle w:val="ACMAHeading1Char"/>
          <w:b w:val="0"/>
          <w:sz w:val="53"/>
          <w:lang w:val="en-AU" w:eastAsia="en-AU"/>
        </w:rPr>
        <w:t xml:space="preserve">: </w:t>
      </w:r>
      <w:r w:rsidR="00965E5A" w:rsidRPr="008050FE">
        <w:rPr>
          <w:rStyle w:val="ACMAHeading1Char"/>
          <w:b w:val="0"/>
          <w:sz w:val="53"/>
          <w:lang w:val="en-AU" w:eastAsia="en-AU"/>
        </w:rPr>
        <w:t>Geographic area</w:t>
      </w:r>
      <w:r w:rsidRPr="008050FE">
        <w:rPr>
          <w:rStyle w:val="ACMAHeading1Char"/>
          <w:b w:val="0"/>
          <w:sz w:val="53"/>
          <w:lang w:val="en-AU" w:eastAsia="en-AU"/>
        </w:rPr>
        <w:t xml:space="preserve"> maps</w:t>
      </w:r>
      <w:bookmarkEnd w:id="59"/>
      <w:bookmarkEnd w:id="60"/>
      <w:bookmarkEnd w:id="61"/>
      <w:bookmarkEnd w:id="62"/>
      <w:bookmarkEnd w:id="63"/>
      <w:bookmarkEnd w:id="64"/>
      <w:bookmarkEnd w:id="65"/>
      <w:bookmarkEnd w:id="66"/>
    </w:p>
    <w:p w14:paraId="783DFA8F" w14:textId="77777777" w:rsidR="002078B5" w:rsidRPr="008050FE" w:rsidRDefault="002078B5" w:rsidP="002078B5">
      <w:pPr>
        <w:rPr>
          <w:rFonts w:cs="Arial"/>
        </w:rPr>
      </w:pPr>
      <w:r w:rsidRPr="008050FE">
        <w:rPr>
          <w:rFonts w:cs="Arial"/>
        </w:rPr>
        <w:t>The following pages show maps and coordinates for each area.</w:t>
      </w:r>
    </w:p>
    <w:p w14:paraId="7CC243D2" w14:textId="77777777" w:rsidR="002078B5" w:rsidRPr="008050FE" w:rsidRDefault="002078B5" w:rsidP="001E77A9">
      <w:pPr>
        <w:spacing w:after="0"/>
        <w:rPr>
          <w:rFonts w:cs="Arial"/>
          <w:b/>
        </w:rPr>
      </w:pPr>
      <w:r w:rsidRPr="008050FE">
        <w:rPr>
          <w:rFonts w:cs="Arial"/>
          <w:b/>
        </w:rPr>
        <w:t>High density:</w:t>
      </w:r>
    </w:p>
    <w:p w14:paraId="43B0C381" w14:textId="303442F0" w:rsidR="002078B5" w:rsidRPr="008050FE" w:rsidRDefault="00FA6E95" w:rsidP="00714B90">
      <w:pPr>
        <w:tabs>
          <w:tab w:val="left" w:pos="3060"/>
        </w:tabs>
        <w:spacing w:after="0"/>
        <w:rPr>
          <w:rFonts w:cs="Arial"/>
        </w:rPr>
      </w:pPr>
      <w:hyperlink w:anchor="SydWoll" w:history="1">
        <w:r w:rsidR="002078B5" w:rsidRPr="008050FE">
          <w:rPr>
            <w:rStyle w:val="Hyperlink"/>
            <w:rFonts w:cs="Arial"/>
            <w:szCs w:val="20"/>
          </w:rPr>
          <w:t>Sydney/Wollongong</w:t>
        </w:r>
      </w:hyperlink>
    </w:p>
    <w:p w14:paraId="6F48FB36" w14:textId="2454A405" w:rsidR="002078B5" w:rsidRPr="008050FE" w:rsidRDefault="00FA6E95" w:rsidP="00714B90">
      <w:pPr>
        <w:tabs>
          <w:tab w:val="left" w:pos="3060"/>
        </w:tabs>
        <w:spacing w:after="0"/>
        <w:rPr>
          <w:rFonts w:cs="Arial"/>
        </w:rPr>
      </w:pPr>
      <w:hyperlink w:anchor="melGee" w:history="1">
        <w:r w:rsidR="002078B5" w:rsidRPr="008050FE">
          <w:rPr>
            <w:rStyle w:val="Hyperlink"/>
            <w:rFonts w:cs="Arial"/>
          </w:rPr>
          <w:t>Melbourne/Geelong</w:t>
        </w:r>
      </w:hyperlink>
    </w:p>
    <w:p w14:paraId="5DDA2E2B" w14:textId="53DC64BE" w:rsidR="002078B5" w:rsidRPr="008050FE" w:rsidRDefault="00FA6E95" w:rsidP="002078B5">
      <w:pPr>
        <w:tabs>
          <w:tab w:val="left" w:pos="3060"/>
        </w:tabs>
        <w:rPr>
          <w:rFonts w:cs="Arial"/>
        </w:rPr>
      </w:pPr>
      <w:hyperlink w:anchor="BrisGC" w:history="1">
        <w:r w:rsidR="002078B5" w:rsidRPr="008050FE">
          <w:rPr>
            <w:rStyle w:val="Hyperlink"/>
            <w:rFonts w:cs="Arial"/>
          </w:rPr>
          <w:t>Brisbane/Gold Coast</w:t>
        </w:r>
      </w:hyperlink>
    </w:p>
    <w:p w14:paraId="162A02A9" w14:textId="7E7A711A" w:rsidR="002078B5" w:rsidRPr="008050FE" w:rsidRDefault="002078B5" w:rsidP="001E77A9">
      <w:pPr>
        <w:spacing w:after="0"/>
        <w:rPr>
          <w:rFonts w:cs="Arial"/>
          <w:b/>
        </w:rPr>
      </w:pPr>
      <w:r w:rsidRPr="008050FE">
        <w:rPr>
          <w:rFonts w:cs="Arial"/>
          <w:b/>
        </w:rPr>
        <w:t>Medium density</w:t>
      </w:r>
      <w:r w:rsidR="001E77A9" w:rsidRPr="008050FE">
        <w:rPr>
          <w:rFonts w:cs="Arial"/>
          <w:b/>
        </w:rPr>
        <w:t>:</w:t>
      </w:r>
    </w:p>
    <w:p w14:paraId="64B4DB78" w14:textId="3B56C88D" w:rsidR="002078B5" w:rsidRPr="008050FE" w:rsidRDefault="00FA6E95" w:rsidP="00714B90">
      <w:pPr>
        <w:tabs>
          <w:tab w:val="left" w:pos="3060"/>
        </w:tabs>
        <w:spacing w:after="0"/>
        <w:rPr>
          <w:rFonts w:cs="Arial"/>
        </w:rPr>
      </w:pPr>
      <w:hyperlink w:anchor="Perth" w:history="1">
        <w:r w:rsidR="002078B5" w:rsidRPr="008050FE">
          <w:rPr>
            <w:rStyle w:val="Hyperlink"/>
            <w:rFonts w:cs="Arial"/>
          </w:rPr>
          <w:t>Perth</w:t>
        </w:r>
      </w:hyperlink>
    </w:p>
    <w:p w14:paraId="09546EC7" w14:textId="1F4C82E0" w:rsidR="002078B5" w:rsidRPr="008050FE" w:rsidRDefault="00FA6E95" w:rsidP="00714B90">
      <w:pPr>
        <w:tabs>
          <w:tab w:val="left" w:pos="3060"/>
        </w:tabs>
        <w:spacing w:after="0"/>
        <w:rPr>
          <w:rFonts w:cs="Arial"/>
        </w:rPr>
      </w:pPr>
      <w:hyperlink w:anchor="Adelaide" w:history="1">
        <w:r w:rsidR="002078B5" w:rsidRPr="008050FE">
          <w:rPr>
            <w:rStyle w:val="Hyperlink"/>
            <w:rFonts w:cs="Arial"/>
          </w:rPr>
          <w:t>Adelaide</w:t>
        </w:r>
      </w:hyperlink>
    </w:p>
    <w:p w14:paraId="072A7627" w14:textId="12709A1C" w:rsidR="002078B5" w:rsidRPr="008050FE" w:rsidRDefault="00FA6E95" w:rsidP="002078B5">
      <w:pPr>
        <w:tabs>
          <w:tab w:val="left" w:pos="3060"/>
        </w:tabs>
        <w:rPr>
          <w:rFonts w:cs="Arial"/>
        </w:rPr>
      </w:pPr>
      <w:hyperlink w:anchor="Newcastle" w:history="1">
        <w:r w:rsidR="002078B5" w:rsidRPr="008050FE">
          <w:rPr>
            <w:rStyle w:val="Hyperlink"/>
            <w:rFonts w:cs="Arial"/>
          </w:rPr>
          <w:t>Newcastle</w:t>
        </w:r>
      </w:hyperlink>
    </w:p>
    <w:p w14:paraId="03036FF1" w14:textId="3A51F486" w:rsidR="002078B5" w:rsidRPr="008050FE" w:rsidRDefault="002078B5" w:rsidP="001E77A9">
      <w:pPr>
        <w:spacing w:after="0"/>
        <w:rPr>
          <w:rFonts w:cs="Arial"/>
          <w:b/>
        </w:rPr>
      </w:pPr>
      <w:r w:rsidRPr="008050FE">
        <w:rPr>
          <w:rFonts w:cs="Arial"/>
          <w:b/>
        </w:rPr>
        <w:t>Low density</w:t>
      </w:r>
      <w:r w:rsidR="001E77A9" w:rsidRPr="008050FE">
        <w:rPr>
          <w:rFonts w:cs="Arial"/>
          <w:b/>
        </w:rPr>
        <w:t>:</w:t>
      </w:r>
    </w:p>
    <w:p w14:paraId="35EA25C0" w14:textId="10753762" w:rsidR="002078B5" w:rsidRPr="008050FE" w:rsidRDefault="00FA6E95" w:rsidP="00714B90">
      <w:pPr>
        <w:tabs>
          <w:tab w:val="left" w:pos="3060"/>
        </w:tabs>
        <w:spacing w:after="0"/>
        <w:rPr>
          <w:rFonts w:cs="Arial"/>
        </w:rPr>
      </w:pPr>
      <w:hyperlink w:anchor="EastAust" w:history="1">
        <w:r w:rsidR="002078B5" w:rsidRPr="008050FE">
          <w:rPr>
            <w:rStyle w:val="Hyperlink"/>
            <w:rFonts w:cs="Arial"/>
          </w:rPr>
          <w:t>East Australia low-density area</w:t>
        </w:r>
      </w:hyperlink>
    </w:p>
    <w:p w14:paraId="72B70F3D" w14:textId="69011ED0" w:rsidR="002078B5" w:rsidRPr="008050FE" w:rsidRDefault="00FA6E95" w:rsidP="00714B90">
      <w:pPr>
        <w:tabs>
          <w:tab w:val="left" w:pos="3060"/>
        </w:tabs>
        <w:spacing w:after="0"/>
        <w:rPr>
          <w:rFonts w:cs="Arial"/>
        </w:rPr>
      </w:pPr>
      <w:hyperlink w:anchor="WA" w:history="1">
        <w:r w:rsidR="002078B5" w:rsidRPr="008050FE">
          <w:rPr>
            <w:rStyle w:val="Hyperlink"/>
            <w:rFonts w:cs="Arial"/>
          </w:rPr>
          <w:t>Western Australia low-density area</w:t>
        </w:r>
      </w:hyperlink>
    </w:p>
    <w:p w14:paraId="73D09BDB" w14:textId="4C198F52" w:rsidR="002078B5" w:rsidRPr="008050FE" w:rsidRDefault="00FA6E95" w:rsidP="00714B90">
      <w:pPr>
        <w:tabs>
          <w:tab w:val="left" w:pos="3060"/>
        </w:tabs>
        <w:spacing w:after="0"/>
        <w:rPr>
          <w:rFonts w:cs="Arial"/>
        </w:rPr>
      </w:pPr>
      <w:hyperlink w:anchor="Tas" w:history="1">
        <w:r w:rsidR="002078B5" w:rsidRPr="008050FE">
          <w:rPr>
            <w:rStyle w:val="Hyperlink"/>
            <w:rFonts w:cs="Arial"/>
          </w:rPr>
          <w:t>Tasmania low-density area</w:t>
        </w:r>
      </w:hyperlink>
    </w:p>
    <w:p w14:paraId="24F814C6" w14:textId="47892729" w:rsidR="002078B5" w:rsidRPr="008050FE" w:rsidRDefault="00FA6E95" w:rsidP="002078B5">
      <w:pPr>
        <w:tabs>
          <w:tab w:val="left" w:pos="3060"/>
        </w:tabs>
        <w:rPr>
          <w:rFonts w:cs="Arial"/>
        </w:rPr>
      </w:pPr>
      <w:hyperlink w:anchor="Darwin" w:history="1">
        <w:r w:rsidR="002078B5" w:rsidRPr="008050FE">
          <w:rPr>
            <w:rStyle w:val="Hyperlink"/>
            <w:rFonts w:cs="Arial"/>
          </w:rPr>
          <w:t>Darwin low-density area</w:t>
        </w:r>
      </w:hyperlink>
    </w:p>
    <w:p w14:paraId="5C41BF47" w14:textId="77777777" w:rsidR="002078B5" w:rsidRPr="008050FE" w:rsidRDefault="002078B5" w:rsidP="00965E5A">
      <w:pPr>
        <w:spacing w:after="0"/>
        <w:rPr>
          <w:rFonts w:cs="Arial"/>
        </w:rPr>
      </w:pPr>
      <w:r w:rsidRPr="008050FE">
        <w:rPr>
          <w:rFonts w:cs="Arial"/>
          <w:b/>
        </w:rPr>
        <w:t>Remote density</w:t>
      </w:r>
    </w:p>
    <w:p w14:paraId="6153EE58" w14:textId="7E21B041" w:rsidR="002078B5" w:rsidRDefault="00714B90" w:rsidP="002078B5">
      <w:pPr>
        <w:rPr>
          <w:rFonts w:cs="Arial"/>
        </w:rPr>
      </w:pPr>
      <w:r w:rsidRPr="008050FE">
        <w:rPr>
          <w:rFonts w:cs="Arial"/>
        </w:rPr>
        <w:t>Elsewhere</w:t>
      </w:r>
    </w:p>
    <w:p w14:paraId="6D73B621" w14:textId="1392C191" w:rsidR="004822E8" w:rsidRPr="008050FE" w:rsidRDefault="004822E8" w:rsidP="006A395E">
      <w:pPr>
        <w:pStyle w:val="Heading2"/>
        <w:pageBreakBefore/>
        <w:spacing w:after="120"/>
        <w:rPr>
          <w:noProof/>
        </w:rPr>
      </w:pPr>
      <w:bookmarkStart w:id="67" w:name="_Toc128035363"/>
      <w:r>
        <w:rPr>
          <w:noProof/>
        </w:rPr>
        <w:lastRenderedPageBreak/>
        <w:t>Sydney/Wo</w:t>
      </w:r>
      <w:r w:rsidR="00466CEC">
        <w:rPr>
          <w:noProof/>
        </w:rPr>
        <w:t>l</w:t>
      </w:r>
      <w:r>
        <w:rPr>
          <w:noProof/>
        </w:rPr>
        <w:t>longong high-density area</w:t>
      </w:r>
      <w:bookmarkEnd w:id="67"/>
    </w:p>
    <w:p w14:paraId="3BA70172" w14:textId="41B74146" w:rsidR="004822E8" w:rsidRPr="008050FE" w:rsidRDefault="004822E8" w:rsidP="00714B90">
      <w:bookmarkStart w:id="68" w:name="SydWoll"/>
      <w:r w:rsidRPr="008050FE">
        <w:rPr>
          <w:rFonts w:cs="Arial"/>
          <w:noProof/>
        </w:rPr>
        <w:drawing>
          <wp:inline distT="0" distB="0" distL="0" distR="0" wp14:anchorId="2E4FEF1A" wp14:editId="33F296D8">
            <wp:extent cx="4870930" cy="5515206"/>
            <wp:effectExtent l="0" t="0" r="6350" b="0"/>
            <wp:docPr id="10" name="Picture 10" descr="Map of region" title="Sydney/Wollongong high density Ar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kwong\AppData\Local\Microsoft\Windows\Temporary Internet Files\Content.Outlook\U6K077CZ\sydney2.jpg"/>
                    <pic:cNvPicPr>
                      <a:picLocks noChangeAspect="1" noChangeArrowheads="1"/>
                    </pic:cNvPicPr>
                  </pic:nvPicPr>
                  <pic:blipFill rotWithShape="1">
                    <a:blip r:embed="rId31" cstate="email"/>
                    <a:srcRect t="8669"/>
                    <a:stretch/>
                  </pic:blipFill>
                  <pic:spPr bwMode="auto">
                    <a:xfrm>
                      <a:off x="0" y="0"/>
                      <a:ext cx="4871085" cy="5515381"/>
                    </a:xfrm>
                    <a:prstGeom prst="rect">
                      <a:avLst/>
                    </a:prstGeom>
                    <a:noFill/>
                    <a:ln>
                      <a:noFill/>
                    </a:ln>
                    <a:extLst>
                      <a:ext uri="{53640926-AAD7-44D8-BBD7-CCE9431645EC}">
                        <a14:shadowObscured xmlns:a14="http://schemas.microsoft.com/office/drawing/2010/main"/>
                      </a:ext>
                    </a:extLst>
                  </pic:spPr>
                </pic:pic>
              </a:graphicData>
            </a:graphic>
          </wp:inline>
        </w:drawing>
      </w:r>
      <w:bookmarkEnd w:id="68"/>
    </w:p>
    <w:p w14:paraId="535DE7E4" w14:textId="77777777" w:rsidR="00714B90" w:rsidRPr="008050FE" w:rsidRDefault="00714B90" w:rsidP="00714B90">
      <w:pPr>
        <w:pStyle w:val="ListParagraph"/>
        <w:spacing w:after="80"/>
        <w:ind w:left="0"/>
        <w:jc w:val="both"/>
        <w:rPr>
          <w:rFonts w:cs="Arial"/>
          <w:b/>
        </w:rPr>
      </w:pPr>
      <w:r w:rsidRPr="008050FE">
        <w:rPr>
          <w:rFonts w:cs="Arial"/>
          <w:b/>
        </w:rPr>
        <w:t>Coordinates</w:t>
      </w:r>
    </w:p>
    <w:tbl>
      <w:tblPr>
        <w:tblW w:w="7654"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coordinates"/>
      </w:tblPr>
      <w:tblGrid>
        <w:gridCol w:w="1913"/>
        <w:gridCol w:w="1914"/>
        <w:gridCol w:w="1913"/>
        <w:gridCol w:w="1914"/>
      </w:tblGrid>
      <w:tr w:rsidR="00714B90" w:rsidRPr="008050FE" w14:paraId="0370A9E4" w14:textId="77777777" w:rsidTr="00E21F68">
        <w:trPr>
          <w:tblHeader/>
        </w:trPr>
        <w:tc>
          <w:tcPr>
            <w:tcW w:w="1913" w:type="dxa"/>
            <w:shd w:val="clear" w:color="auto" w:fill="404040" w:themeFill="text1" w:themeFillTint="BF"/>
            <w:vAlign w:val="center"/>
          </w:tcPr>
          <w:p w14:paraId="5495F031"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Point number</w:t>
            </w:r>
          </w:p>
        </w:tc>
        <w:tc>
          <w:tcPr>
            <w:tcW w:w="1914" w:type="dxa"/>
            <w:shd w:val="clear" w:color="auto" w:fill="404040" w:themeFill="text1" w:themeFillTint="BF"/>
            <w:vAlign w:val="center"/>
          </w:tcPr>
          <w:p w14:paraId="172C63E4"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Zone</w:t>
            </w:r>
          </w:p>
        </w:tc>
        <w:tc>
          <w:tcPr>
            <w:tcW w:w="1913" w:type="dxa"/>
            <w:shd w:val="clear" w:color="auto" w:fill="404040" w:themeFill="text1" w:themeFillTint="BF"/>
            <w:vAlign w:val="center"/>
          </w:tcPr>
          <w:p w14:paraId="1D00DE5F"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Easting</w:t>
            </w:r>
          </w:p>
        </w:tc>
        <w:tc>
          <w:tcPr>
            <w:tcW w:w="1914" w:type="dxa"/>
            <w:shd w:val="clear" w:color="auto" w:fill="404040" w:themeFill="text1" w:themeFillTint="BF"/>
            <w:vAlign w:val="center"/>
          </w:tcPr>
          <w:p w14:paraId="455FB35C"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Northing</w:t>
            </w:r>
          </w:p>
        </w:tc>
      </w:tr>
      <w:tr w:rsidR="00714B90" w:rsidRPr="008050FE" w14:paraId="1C3D7A81" w14:textId="77777777" w:rsidTr="00A05626">
        <w:trPr>
          <w:tblHeader/>
        </w:trPr>
        <w:tc>
          <w:tcPr>
            <w:tcW w:w="1913" w:type="dxa"/>
            <w:vAlign w:val="center"/>
          </w:tcPr>
          <w:p w14:paraId="14323EA9" w14:textId="77777777" w:rsidR="00714B90" w:rsidRPr="008050FE" w:rsidRDefault="00714B90" w:rsidP="00867656">
            <w:pPr>
              <w:pStyle w:val="TableBody"/>
              <w:ind w:left="426" w:hanging="426"/>
              <w:rPr>
                <w:rFonts w:cs="Arial"/>
                <w:lang w:eastAsia="en-US"/>
              </w:rPr>
            </w:pPr>
            <w:r w:rsidRPr="008050FE">
              <w:rPr>
                <w:rFonts w:cs="Arial"/>
                <w:lang w:eastAsia="en-US"/>
              </w:rPr>
              <w:t>1</w:t>
            </w:r>
          </w:p>
        </w:tc>
        <w:tc>
          <w:tcPr>
            <w:tcW w:w="1914" w:type="dxa"/>
            <w:vAlign w:val="center"/>
          </w:tcPr>
          <w:p w14:paraId="669AA106" w14:textId="77777777" w:rsidR="00714B90" w:rsidRPr="008050FE" w:rsidRDefault="00714B90" w:rsidP="00867656">
            <w:pPr>
              <w:pStyle w:val="TableBody"/>
              <w:ind w:left="426" w:hanging="426"/>
              <w:rPr>
                <w:rFonts w:cs="Arial"/>
                <w:lang w:eastAsia="en-US"/>
              </w:rPr>
            </w:pPr>
            <w:r w:rsidRPr="008050FE">
              <w:rPr>
                <w:rFonts w:cs="Arial"/>
                <w:lang w:eastAsia="en-US"/>
              </w:rPr>
              <w:t>56</w:t>
            </w:r>
          </w:p>
        </w:tc>
        <w:tc>
          <w:tcPr>
            <w:tcW w:w="1913" w:type="dxa"/>
            <w:vAlign w:val="center"/>
          </w:tcPr>
          <w:p w14:paraId="552055E5" w14:textId="77777777" w:rsidR="00714B90" w:rsidRPr="008050FE" w:rsidRDefault="00714B90" w:rsidP="00867656">
            <w:pPr>
              <w:pStyle w:val="TableBody"/>
              <w:ind w:left="426" w:hanging="426"/>
              <w:rPr>
                <w:rFonts w:cs="Arial"/>
                <w:lang w:eastAsia="en-US"/>
              </w:rPr>
            </w:pPr>
            <w:r w:rsidRPr="008050FE">
              <w:rPr>
                <w:rFonts w:cs="Arial"/>
                <w:lang w:eastAsia="en-US"/>
              </w:rPr>
              <w:t>230000</w:t>
            </w:r>
          </w:p>
        </w:tc>
        <w:tc>
          <w:tcPr>
            <w:tcW w:w="1914" w:type="dxa"/>
            <w:vAlign w:val="center"/>
          </w:tcPr>
          <w:p w14:paraId="548C0F8D" w14:textId="77777777" w:rsidR="00714B90" w:rsidRPr="008050FE" w:rsidRDefault="00714B90" w:rsidP="00867656">
            <w:pPr>
              <w:pStyle w:val="TableBody"/>
              <w:ind w:left="426" w:hanging="426"/>
              <w:rPr>
                <w:rFonts w:cs="Arial"/>
                <w:lang w:eastAsia="en-US"/>
              </w:rPr>
            </w:pPr>
            <w:r w:rsidRPr="008050FE">
              <w:rPr>
                <w:rFonts w:cs="Arial"/>
                <w:lang w:eastAsia="en-US"/>
              </w:rPr>
              <w:t>6230000</w:t>
            </w:r>
          </w:p>
        </w:tc>
      </w:tr>
      <w:tr w:rsidR="00714B90" w:rsidRPr="008050FE" w14:paraId="5E846653" w14:textId="77777777" w:rsidTr="00A05626">
        <w:trPr>
          <w:tblHeader/>
        </w:trPr>
        <w:tc>
          <w:tcPr>
            <w:tcW w:w="1913" w:type="dxa"/>
            <w:vAlign w:val="center"/>
          </w:tcPr>
          <w:p w14:paraId="7D915803" w14:textId="77777777" w:rsidR="00714B90" w:rsidRPr="008050FE" w:rsidRDefault="00714B90" w:rsidP="00867656">
            <w:pPr>
              <w:pStyle w:val="TableBody"/>
              <w:ind w:left="426" w:hanging="426"/>
              <w:rPr>
                <w:rFonts w:cs="Arial"/>
                <w:lang w:eastAsia="en-US"/>
              </w:rPr>
            </w:pPr>
            <w:r w:rsidRPr="008050FE">
              <w:rPr>
                <w:rFonts w:cs="Arial"/>
                <w:lang w:eastAsia="en-US"/>
              </w:rPr>
              <w:t>2</w:t>
            </w:r>
          </w:p>
        </w:tc>
        <w:tc>
          <w:tcPr>
            <w:tcW w:w="1914" w:type="dxa"/>
            <w:vAlign w:val="center"/>
          </w:tcPr>
          <w:p w14:paraId="4BEA7149" w14:textId="77777777" w:rsidR="00714B90" w:rsidRPr="008050FE" w:rsidRDefault="00714B90" w:rsidP="00867656">
            <w:pPr>
              <w:pStyle w:val="TableBody"/>
              <w:ind w:left="426" w:hanging="426"/>
              <w:rPr>
                <w:rFonts w:cs="Arial"/>
                <w:lang w:eastAsia="en-US"/>
              </w:rPr>
            </w:pPr>
            <w:r w:rsidRPr="008050FE">
              <w:rPr>
                <w:rFonts w:cs="Arial"/>
                <w:lang w:eastAsia="en-US"/>
              </w:rPr>
              <w:t>56</w:t>
            </w:r>
          </w:p>
        </w:tc>
        <w:tc>
          <w:tcPr>
            <w:tcW w:w="1913" w:type="dxa"/>
            <w:vAlign w:val="center"/>
          </w:tcPr>
          <w:p w14:paraId="7C08E3A5" w14:textId="77777777" w:rsidR="00714B90" w:rsidRPr="008050FE" w:rsidRDefault="00714B90" w:rsidP="00867656">
            <w:pPr>
              <w:pStyle w:val="TableBody"/>
              <w:ind w:left="426" w:hanging="426"/>
              <w:rPr>
                <w:rFonts w:cs="Arial"/>
                <w:lang w:eastAsia="en-US"/>
              </w:rPr>
            </w:pPr>
            <w:r w:rsidRPr="008050FE">
              <w:rPr>
                <w:rFonts w:cs="Arial"/>
                <w:lang w:eastAsia="en-US"/>
              </w:rPr>
              <w:t>325000</w:t>
            </w:r>
          </w:p>
        </w:tc>
        <w:tc>
          <w:tcPr>
            <w:tcW w:w="1914" w:type="dxa"/>
            <w:vAlign w:val="center"/>
          </w:tcPr>
          <w:p w14:paraId="7C1220E2" w14:textId="77777777" w:rsidR="00714B90" w:rsidRPr="008050FE" w:rsidRDefault="00714B90" w:rsidP="00867656">
            <w:pPr>
              <w:pStyle w:val="TableBody"/>
              <w:ind w:left="426" w:hanging="426"/>
              <w:rPr>
                <w:rFonts w:cs="Arial"/>
                <w:lang w:eastAsia="en-US"/>
              </w:rPr>
            </w:pPr>
            <w:r w:rsidRPr="008050FE">
              <w:rPr>
                <w:rFonts w:cs="Arial"/>
                <w:lang w:eastAsia="en-US"/>
              </w:rPr>
              <w:t>6355000</w:t>
            </w:r>
          </w:p>
        </w:tc>
      </w:tr>
      <w:tr w:rsidR="00714B90" w:rsidRPr="008050FE" w14:paraId="58976086" w14:textId="77777777" w:rsidTr="00A05626">
        <w:trPr>
          <w:tblHeader/>
        </w:trPr>
        <w:tc>
          <w:tcPr>
            <w:tcW w:w="1913" w:type="dxa"/>
            <w:vAlign w:val="center"/>
          </w:tcPr>
          <w:p w14:paraId="18567178" w14:textId="77777777" w:rsidR="00714B90" w:rsidRPr="008050FE" w:rsidRDefault="00714B90" w:rsidP="00867656">
            <w:pPr>
              <w:pStyle w:val="TableBody"/>
              <w:ind w:left="426" w:hanging="426"/>
              <w:rPr>
                <w:rFonts w:cs="Arial"/>
                <w:lang w:eastAsia="en-US"/>
              </w:rPr>
            </w:pPr>
            <w:r w:rsidRPr="008050FE">
              <w:rPr>
                <w:rFonts w:cs="Arial"/>
                <w:lang w:eastAsia="en-US"/>
              </w:rPr>
              <w:t>3</w:t>
            </w:r>
          </w:p>
        </w:tc>
        <w:tc>
          <w:tcPr>
            <w:tcW w:w="1914" w:type="dxa"/>
            <w:vAlign w:val="center"/>
          </w:tcPr>
          <w:p w14:paraId="474BD0F9" w14:textId="77777777" w:rsidR="00714B90" w:rsidRPr="008050FE" w:rsidRDefault="00714B90" w:rsidP="00867656">
            <w:pPr>
              <w:pStyle w:val="TableBody"/>
              <w:ind w:left="426" w:hanging="426"/>
              <w:rPr>
                <w:rFonts w:cs="Arial"/>
                <w:lang w:eastAsia="en-US"/>
              </w:rPr>
            </w:pPr>
            <w:r w:rsidRPr="008050FE">
              <w:rPr>
                <w:rFonts w:cs="Arial"/>
                <w:lang w:eastAsia="en-US"/>
              </w:rPr>
              <w:t>56</w:t>
            </w:r>
          </w:p>
        </w:tc>
        <w:tc>
          <w:tcPr>
            <w:tcW w:w="1913" w:type="dxa"/>
            <w:vAlign w:val="center"/>
          </w:tcPr>
          <w:p w14:paraId="429CCC21" w14:textId="77777777" w:rsidR="00714B90" w:rsidRPr="008050FE" w:rsidRDefault="00714B90" w:rsidP="00867656">
            <w:pPr>
              <w:pStyle w:val="TableBody"/>
              <w:ind w:left="426" w:hanging="426"/>
              <w:rPr>
                <w:rFonts w:cs="Arial"/>
                <w:lang w:eastAsia="en-US"/>
              </w:rPr>
            </w:pPr>
            <w:r w:rsidRPr="008050FE">
              <w:rPr>
                <w:rFonts w:cs="Arial"/>
                <w:lang w:eastAsia="en-US"/>
              </w:rPr>
              <w:t>391000</w:t>
            </w:r>
          </w:p>
        </w:tc>
        <w:tc>
          <w:tcPr>
            <w:tcW w:w="1914" w:type="dxa"/>
            <w:vAlign w:val="center"/>
          </w:tcPr>
          <w:p w14:paraId="144FE881" w14:textId="77777777" w:rsidR="00714B90" w:rsidRPr="008050FE" w:rsidRDefault="00714B90" w:rsidP="00867656">
            <w:pPr>
              <w:pStyle w:val="TableBody"/>
              <w:ind w:left="426" w:hanging="426"/>
              <w:rPr>
                <w:rFonts w:cs="Arial"/>
                <w:lang w:eastAsia="en-US"/>
              </w:rPr>
            </w:pPr>
            <w:r w:rsidRPr="008050FE">
              <w:rPr>
                <w:rFonts w:cs="Arial"/>
                <w:lang w:eastAsia="en-US"/>
              </w:rPr>
              <w:t>6307000</w:t>
            </w:r>
          </w:p>
        </w:tc>
      </w:tr>
      <w:tr w:rsidR="00714B90" w:rsidRPr="008050FE" w14:paraId="48DBAD57" w14:textId="77777777" w:rsidTr="00A05626">
        <w:trPr>
          <w:tblHeader/>
        </w:trPr>
        <w:tc>
          <w:tcPr>
            <w:tcW w:w="1913" w:type="dxa"/>
            <w:vAlign w:val="center"/>
          </w:tcPr>
          <w:p w14:paraId="425ECF58" w14:textId="77777777" w:rsidR="00714B90" w:rsidRPr="008050FE" w:rsidRDefault="00714B90" w:rsidP="00867656">
            <w:pPr>
              <w:pStyle w:val="TableBody"/>
              <w:ind w:left="426" w:hanging="426"/>
              <w:rPr>
                <w:rFonts w:cs="Arial"/>
                <w:lang w:eastAsia="en-US"/>
              </w:rPr>
            </w:pPr>
            <w:r w:rsidRPr="008050FE">
              <w:rPr>
                <w:rFonts w:cs="Arial"/>
                <w:lang w:eastAsia="en-US"/>
              </w:rPr>
              <w:t>4</w:t>
            </w:r>
          </w:p>
        </w:tc>
        <w:tc>
          <w:tcPr>
            <w:tcW w:w="1914" w:type="dxa"/>
            <w:vAlign w:val="center"/>
          </w:tcPr>
          <w:p w14:paraId="4A453491" w14:textId="77777777" w:rsidR="00714B90" w:rsidRPr="008050FE" w:rsidRDefault="00714B90" w:rsidP="00867656">
            <w:pPr>
              <w:pStyle w:val="TableBody"/>
              <w:ind w:left="426" w:hanging="426"/>
              <w:rPr>
                <w:rFonts w:cs="Arial"/>
                <w:lang w:eastAsia="en-US"/>
              </w:rPr>
            </w:pPr>
            <w:r w:rsidRPr="008050FE">
              <w:rPr>
                <w:rFonts w:cs="Arial"/>
                <w:lang w:eastAsia="en-US"/>
              </w:rPr>
              <w:t>56</w:t>
            </w:r>
          </w:p>
        </w:tc>
        <w:tc>
          <w:tcPr>
            <w:tcW w:w="1913" w:type="dxa"/>
            <w:vAlign w:val="center"/>
          </w:tcPr>
          <w:p w14:paraId="5BFE7118" w14:textId="77777777" w:rsidR="00714B90" w:rsidRPr="008050FE" w:rsidRDefault="00714B90" w:rsidP="00867656">
            <w:pPr>
              <w:pStyle w:val="TableBody"/>
              <w:ind w:left="426" w:hanging="426"/>
              <w:rPr>
                <w:rFonts w:cs="Arial"/>
                <w:lang w:eastAsia="en-US"/>
              </w:rPr>
            </w:pPr>
            <w:r w:rsidRPr="008050FE">
              <w:rPr>
                <w:rFonts w:cs="Arial"/>
                <w:lang w:eastAsia="en-US"/>
              </w:rPr>
              <w:t>300000</w:t>
            </w:r>
          </w:p>
        </w:tc>
        <w:tc>
          <w:tcPr>
            <w:tcW w:w="1914" w:type="dxa"/>
            <w:vAlign w:val="center"/>
          </w:tcPr>
          <w:p w14:paraId="4B459E6E" w14:textId="77777777" w:rsidR="00714B90" w:rsidRPr="008050FE" w:rsidRDefault="00714B90" w:rsidP="00867656">
            <w:pPr>
              <w:pStyle w:val="TableBody"/>
              <w:ind w:left="426" w:hanging="426"/>
              <w:rPr>
                <w:rFonts w:cs="Arial"/>
                <w:lang w:eastAsia="en-US"/>
              </w:rPr>
            </w:pPr>
            <w:r w:rsidRPr="008050FE">
              <w:rPr>
                <w:rFonts w:cs="Arial"/>
                <w:lang w:eastAsia="en-US"/>
              </w:rPr>
              <w:t>6150000</w:t>
            </w:r>
          </w:p>
        </w:tc>
      </w:tr>
    </w:tbl>
    <w:p w14:paraId="2E95B21B" w14:textId="6BC5C7D9" w:rsidR="00714B90" w:rsidRDefault="00714B90" w:rsidP="00714B90">
      <w:pPr>
        <w:pStyle w:val="ACMASpaceaftertable"/>
      </w:pPr>
    </w:p>
    <w:p w14:paraId="1D90C7F2" w14:textId="1911531B" w:rsidR="00466CEC" w:rsidRPr="008050FE" w:rsidRDefault="00466CEC" w:rsidP="006A395E">
      <w:pPr>
        <w:pStyle w:val="Heading2"/>
        <w:pageBreakBefore/>
        <w:spacing w:after="120"/>
        <w:rPr>
          <w:noProof/>
        </w:rPr>
      </w:pPr>
      <w:bookmarkStart w:id="69" w:name="_Toc128035364"/>
      <w:r>
        <w:rPr>
          <w:noProof/>
        </w:rPr>
        <w:lastRenderedPageBreak/>
        <w:t>Melbourne/Geelong high-density area</w:t>
      </w:r>
      <w:bookmarkEnd w:id="69"/>
    </w:p>
    <w:p w14:paraId="3FDE84EF" w14:textId="77777777" w:rsidR="00714B90" w:rsidRPr="008050FE" w:rsidRDefault="00714B90" w:rsidP="00714B90">
      <w:bookmarkStart w:id="70" w:name="melGee"/>
      <w:r w:rsidRPr="008050FE">
        <w:rPr>
          <w:rFonts w:cs="Arial"/>
          <w:noProof/>
        </w:rPr>
        <w:drawing>
          <wp:inline distT="0" distB="0" distL="0" distR="0" wp14:anchorId="4361E8C8" wp14:editId="0EB2DEAC">
            <wp:extent cx="4870632" cy="5529098"/>
            <wp:effectExtent l="0" t="0" r="6350" b="0"/>
            <wp:docPr id="2" name="Picture 2" descr="Map of region" title="Melbourne/Geelong high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kwong\AppData\Local\Microsoft\Windows\Temporary Internet Files\Content.Outlook\U6K077CZ\melbourne2.jpg"/>
                    <pic:cNvPicPr>
                      <a:picLocks noChangeAspect="1" noChangeArrowheads="1"/>
                    </pic:cNvPicPr>
                  </pic:nvPicPr>
                  <pic:blipFill rotWithShape="1">
                    <a:blip r:embed="rId32" cstate="email"/>
                    <a:srcRect t="8432"/>
                    <a:stretch/>
                  </pic:blipFill>
                  <pic:spPr bwMode="auto">
                    <a:xfrm>
                      <a:off x="0" y="0"/>
                      <a:ext cx="4871085" cy="5529612"/>
                    </a:xfrm>
                    <a:prstGeom prst="rect">
                      <a:avLst/>
                    </a:prstGeom>
                    <a:noFill/>
                    <a:ln>
                      <a:noFill/>
                    </a:ln>
                    <a:extLst>
                      <a:ext uri="{53640926-AAD7-44D8-BBD7-CCE9431645EC}">
                        <a14:shadowObscured xmlns:a14="http://schemas.microsoft.com/office/drawing/2010/main"/>
                      </a:ext>
                    </a:extLst>
                  </pic:spPr>
                </pic:pic>
              </a:graphicData>
            </a:graphic>
          </wp:inline>
        </w:drawing>
      </w:r>
      <w:bookmarkEnd w:id="70"/>
    </w:p>
    <w:p w14:paraId="569E9778" w14:textId="77777777" w:rsidR="00714B90" w:rsidRPr="008050FE" w:rsidRDefault="00714B90" w:rsidP="00714B90">
      <w:pPr>
        <w:spacing w:after="80"/>
        <w:rPr>
          <w:rFonts w:cs="Arial"/>
          <w:b/>
        </w:rPr>
      </w:pPr>
      <w:r w:rsidRPr="008050FE">
        <w:rPr>
          <w:rFonts w:cs="Arial"/>
          <w:b/>
        </w:rPr>
        <w:t>Coordinates</w:t>
      </w:r>
    </w:p>
    <w:tbl>
      <w:tblPr>
        <w:tblW w:w="765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coordinates"/>
      </w:tblPr>
      <w:tblGrid>
        <w:gridCol w:w="1913"/>
        <w:gridCol w:w="1914"/>
        <w:gridCol w:w="1914"/>
        <w:gridCol w:w="1914"/>
      </w:tblGrid>
      <w:tr w:rsidR="00714B90" w:rsidRPr="008050FE" w14:paraId="65EC9971" w14:textId="77777777" w:rsidTr="00E21F68">
        <w:trPr>
          <w:tblHeader/>
        </w:trPr>
        <w:tc>
          <w:tcPr>
            <w:tcW w:w="1913" w:type="dxa"/>
            <w:shd w:val="clear" w:color="auto" w:fill="404040" w:themeFill="text1" w:themeFillTint="BF"/>
            <w:vAlign w:val="center"/>
          </w:tcPr>
          <w:p w14:paraId="1D25BDD9"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Point number</w:t>
            </w:r>
          </w:p>
        </w:tc>
        <w:tc>
          <w:tcPr>
            <w:tcW w:w="1914" w:type="dxa"/>
            <w:shd w:val="clear" w:color="auto" w:fill="404040" w:themeFill="text1" w:themeFillTint="BF"/>
            <w:vAlign w:val="center"/>
          </w:tcPr>
          <w:p w14:paraId="4BF0ECD9"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Zone</w:t>
            </w:r>
          </w:p>
        </w:tc>
        <w:tc>
          <w:tcPr>
            <w:tcW w:w="1914" w:type="dxa"/>
            <w:shd w:val="clear" w:color="auto" w:fill="404040" w:themeFill="text1" w:themeFillTint="BF"/>
            <w:vAlign w:val="center"/>
          </w:tcPr>
          <w:p w14:paraId="74BB1174"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Easting</w:t>
            </w:r>
          </w:p>
        </w:tc>
        <w:tc>
          <w:tcPr>
            <w:tcW w:w="1914" w:type="dxa"/>
            <w:shd w:val="clear" w:color="auto" w:fill="404040" w:themeFill="text1" w:themeFillTint="BF"/>
            <w:vAlign w:val="center"/>
          </w:tcPr>
          <w:p w14:paraId="47997A10"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Northing</w:t>
            </w:r>
          </w:p>
        </w:tc>
      </w:tr>
      <w:tr w:rsidR="00714B90" w:rsidRPr="008050FE" w14:paraId="44629EE1" w14:textId="77777777" w:rsidTr="00A05626">
        <w:trPr>
          <w:tblHeader/>
        </w:trPr>
        <w:tc>
          <w:tcPr>
            <w:tcW w:w="1913" w:type="dxa"/>
            <w:vAlign w:val="center"/>
          </w:tcPr>
          <w:p w14:paraId="40C777E4" w14:textId="77777777" w:rsidR="00714B90" w:rsidRPr="008050FE" w:rsidRDefault="00714B90" w:rsidP="00867656">
            <w:pPr>
              <w:pStyle w:val="TableBody"/>
              <w:rPr>
                <w:rFonts w:cs="Arial"/>
                <w:lang w:eastAsia="en-US"/>
              </w:rPr>
            </w:pPr>
            <w:r w:rsidRPr="008050FE">
              <w:rPr>
                <w:rFonts w:cs="Arial"/>
                <w:lang w:eastAsia="en-US"/>
              </w:rPr>
              <w:t>1</w:t>
            </w:r>
          </w:p>
        </w:tc>
        <w:tc>
          <w:tcPr>
            <w:tcW w:w="1914" w:type="dxa"/>
            <w:vAlign w:val="center"/>
          </w:tcPr>
          <w:p w14:paraId="3F4F38A0" w14:textId="77777777" w:rsidR="00714B90" w:rsidRPr="008050FE" w:rsidRDefault="00714B90" w:rsidP="00867656">
            <w:pPr>
              <w:pStyle w:val="TableBody"/>
              <w:rPr>
                <w:rFonts w:cs="Arial"/>
                <w:lang w:eastAsia="en-US"/>
              </w:rPr>
            </w:pPr>
            <w:r w:rsidRPr="008050FE">
              <w:rPr>
                <w:rFonts w:cs="Arial"/>
                <w:lang w:eastAsia="en-US"/>
              </w:rPr>
              <w:t>55</w:t>
            </w:r>
          </w:p>
        </w:tc>
        <w:tc>
          <w:tcPr>
            <w:tcW w:w="1914" w:type="dxa"/>
            <w:vAlign w:val="center"/>
          </w:tcPr>
          <w:p w14:paraId="5D3C20F3" w14:textId="77777777" w:rsidR="00714B90" w:rsidRPr="008050FE" w:rsidRDefault="00714B90" w:rsidP="00867656">
            <w:pPr>
              <w:pStyle w:val="TableBody"/>
              <w:rPr>
                <w:rFonts w:cs="Arial"/>
                <w:lang w:eastAsia="en-US"/>
              </w:rPr>
            </w:pPr>
            <w:r w:rsidRPr="008050FE">
              <w:rPr>
                <w:rFonts w:cs="Arial"/>
                <w:lang w:eastAsia="en-US"/>
              </w:rPr>
              <w:t>250000</w:t>
            </w:r>
          </w:p>
        </w:tc>
        <w:tc>
          <w:tcPr>
            <w:tcW w:w="1914" w:type="dxa"/>
            <w:vAlign w:val="center"/>
          </w:tcPr>
          <w:p w14:paraId="66C8E769" w14:textId="77777777" w:rsidR="00714B90" w:rsidRPr="008050FE" w:rsidRDefault="00714B90" w:rsidP="00867656">
            <w:pPr>
              <w:pStyle w:val="TableBody"/>
              <w:rPr>
                <w:rFonts w:cs="Arial"/>
                <w:lang w:eastAsia="en-US"/>
              </w:rPr>
            </w:pPr>
            <w:r w:rsidRPr="008050FE">
              <w:rPr>
                <w:rFonts w:cs="Arial"/>
                <w:lang w:eastAsia="en-US"/>
              </w:rPr>
              <w:t>5743000</w:t>
            </w:r>
          </w:p>
        </w:tc>
      </w:tr>
      <w:tr w:rsidR="00714B90" w:rsidRPr="008050FE" w14:paraId="01F0B5FA" w14:textId="77777777" w:rsidTr="00A05626">
        <w:trPr>
          <w:tblHeader/>
        </w:trPr>
        <w:tc>
          <w:tcPr>
            <w:tcW w:w="1913" w:type="dxa"/>
            <w:vAlign w:val="center"/>
          </w:tcPr>
          <w:p w14:paraId="1676019F" w14:textId="77777777" w:rsidR="00714B90" w:rsidRPr="008050FE" w:rsidRDefault="00714B90" w:rsidP="00867656">
            <w:pPr>
              <w:pStyle w:val="TableBody"/>
              <w:rPr>
                <w:rFonts w:cs="Arial"/>
                <w:lang w:eastAsia="en-US"/>
              </w:rPr>
            </w:pPr>
            <w:r w:rsidRPr="008050FE">
              <w:rPr>
                <w:rFonts w:cs="Arial"/>
                <w:lang w:eastAsia="en-US"/>
              </w:rPr>
              <w:t>2</w:t>
            </w:r>
          </w:p>
        </w:tc>
        <w:tc>
          <w:tcPr>
            <w:tcW w:w="1914" w:type="dxa"/>
            <w:vAlign w:val="center"/>
          </w:tcPr>
          <w:p w14:paraId="4828E91C" w14:textId="77777777" w:rsidR="00714B90" w:rsidRPr="008050FE" w:rsidRDefault="00714B90" w:rsidP="00867656">
            <w:pPr>
              <w:pStyle w:val="TableBody"/>
              <w:rPr>
                <w:rFonts w:cs="Arial"/>
                <w:lang w:eastAsia="en-US"/>
              </w:rPr>
            </w:pPr>
            <w:r w:rsidRPr="008050FE">
              <w:rPr>
                <w:rFonts w:cs="Arial"/>
                <w:lang w:eastAsia="en-US"/>
              </w:rPr>
              <w:t>55</w:t>
            </w:r>
          </w:p>
        </w:tc>
        <w:tc>
          <w:tcPr>
            <w:tcW w:w="1914" w:type="dxa"/>
            <w:vAlign w:val="center"/>
          </w:tcPr>
          <w:p w14:paraId="6483A16D" w14:textId="77777777" w:rsidR="00714B90" w:rsidRPr="008050FE" w:rsidRDefault="00714B90" w:rsidP="00867656">
            <w:pPr>
              <w:pStyle w:val="TableBody"/>
              <w:rPr>
                <w:rFonts w:cs="Arial"/>
                <w:lang w:eastAsia="en-US"/>
              </w:rPr>
            </w:pPr>
            <w:r w:rsidRPr="008050FE">
              <w:rPr>
                <w:rFonts w:cs="Arial"/>
                <w:lang w:eastAsia="en-US"/>
              </w:rPr>
              <w:t>250000</w:t>
            </w:r>
          </w:p>
        </w:tc>
        <w:tc>
          <w:tcPr>
            <w:tcW w:w="1914" w:type="dxa"/>
            <w:vAlign w:val="center"/>
          </w:tcPr>
          <w:p w14:paraId="28D4ACAA" w14:textId="77777777" w:rsidR="00714B90" w:rsidRPr="008050FE" w:rsidRDefault="00714B90" w:rsidP="00867656">
            <w:pPr>
              <w:pStyle w:val="TableBody"/>
              <w:rPr>
                <w:rFonts w:cs="Arial"/>
                <w:lang w:eastAsia="en-US"/>
              </w:rPr>
            </w:pPr>
            <w:r w:rsidRPr="008050FE">
              <w:rPr>
                <w:rFonts w:cs="Arial"/>
                <w:lang w:eastAsia="en-US"/>
              </w:rPr>
              <w:t>5868000</w:t>
            </w:r>
          </w:p>
        </w:tc>
      </w:tr>
      <w:tr w:rsidR="00714B90" w:rsidRPr="008050FE" w14:paraId="6CC9AADD" w14:textId="77777777" w:rsidTr="00A05626">
        <w:trPr>
          <w:tblHeader/>
        </w:trPr>
        <w:tc>
          <w:tcPr>
            <w:tcW w:w="1913" w:type="dxa"/>
            <w:vAlign w:val="center"/>
          </w:tcPr>
          <w:p w14:paraId="0A81DE7D" w14:textId="77777777" w:rsidR="00714B90" w:rsidRPr="008050FE" w:rsidRDefault="00714B90" w:rsidP="00867656">
            <w:pPr>
              <w:pStyle w:val="TableBody"/>
              <w:rPr>
                <w:rFonts w:cs="Arial"/>
                <w:lang w:eastAsia="en-US"/>
              </w:rPr>
            </w:pPr>
            <w:r w:rsidRPr="008050FE">
              <w:rPr>
                <w:rFonts w:cs="Arial"/>
                <w:lang w:eastAsia="en-US"/>
              </w:rPr>
              <w:t>3</w:t>
            </w:r>
          </w:p>
        </w:tc>
        <w:tc>
          <w:tcPr>
            <w:tcW w:w="1914" w:type="dxa"/>
            <w:vAlign w:val="center"/>
          </w:tcPr>
          <w:p w14:paraId="33410A66" w14:textId="77777777" w:rsidR="00714B90" w:rsidRPr="008050FE" w:rsidRDefault="00714B90" w:rsidP="00867656">
            <w:pPr>
              <w:pStyle w:val="TableBody"/>
              <w:rPr>
                <w:rFonts w:cs="Arial"/>
                <w:lang w:eastAsia="en-US"/>
              </w:rPr>
            </w:pPr>
            <w:r w:rsidRPr="008050FE">
              <w:rPr>
                <w:rFonts w:cs="Arial"/>
                <w:lang w:eastAsia="en-US"/>
              </w:rPr>
              <w:t>55</w:t>
            </w:r>
          </w:p>
        </w:tc>
        <w:tc>
          <w:tcPr>
            <w:tcW w:w="1914" w:type="dxa"/>
            <w:vAlign w:val="center"/>
          </w:tcPr>
          <w:p w14:paraId="6138C33C" w14:textId="77777777" w:rsidR="00714B90" w:rsidRPr="008050FE" w:rsidRDefault="00714B90" w:rsidP="00867656">
            <w:pPr>
              <w:pStyle w:val="TableBody"/>
              <w:rPr>
                <w:rFonts w:cs="Arial"/>
                <w:lang w:eastAsia="en-US"/>
              </w:rPr>
            </w:pPr>
            <w:r w:rsidRPr="008050FE">
              <w:rPr>
                <w:rFonts w:cs="Arial"/>
                <w:lang w:eastAsia="en-US"/>
              </w:rPr>
              <w:t>375000</w:t>
            </w:r>
          </w:p>
        </w:tc>
        <w:tc>
          <w:tcPr>
            <w:tcW w:w="1914" w:type="dxa"/>
            <w:vAlign w:val="center"/>
          </w:tcPr>
          <w:p w14:paraId="59A6BDBC" w14:textId="77777777" w:rsidR="00714B90" w:rsidRPr="008050FE" w:rsidRDefault="00714B90" w:rsidP="00867656">
            <w:pPr>
              <w:pStyle w:val="TableBody"/>
              <w:rPr>
                <w:rFonts w:cs="Arial"/>
                <w:lang w:eastAsia="en-US"/>
              </w:rPr>
            </w:pPr>
            <w:r w:rsidRPr="008050FE">
              <w:rPr>
                <w:rFonts w:cs="Arial"/>
                <w:lang w:eastAsia="en-US"/>
              </w:rPr>
              <w:t>5868000</w:t>
            </w:r>
          </w:p>
        </w:tc>
      </w:tr>
      <w:tr w:rsidR="00714B90" w:rsidRPr="008050FE" w14:paraId="020236F2" w14:textId="77777777" w:rsidTr="00A05626">
        <w:trPr>
          <w:tblHeader/>
        </w:trPr>
        <w:tc>
          <w:tcPr>
            <w:tcW w:w="1913" w:type="dxa"/>
            <w:vAlign w:val="center"/>
          </w:tcPr>
          <w:p w14:paraId="0FACCAC3" w14:textId="77777777" w:rsidR="00714B90" w:rsidRPr="008050FE" w:rsidRDefault="00714B90" w:rsidP="00867656">
            <w:pPr>
              <w:pStyle w:val="TableBody"/>
              <w:rPr>
                <w:rFonts w:cs="Arial"/>
                <w:lang w:eastAsia="en-US"/>
              </w:rPr>
            </w:pPr>
            <w:r w:rsidRPr="008050FE">
              <w:rPr>
                <w:rFonts w:cs="Arial"/>
                <w:lang w:eastAsia="en-US"/>
              </w:rPr>
              <w:t>4</w:t>
            </w:r>
          </w:p>
        </w:tc>
        <w:tc>
          <w:tcPr>
            <w:tcW w:w="1914" w:type="dxa"/>
            <w:vAlign w:val="center"/>
          </w:tcPr>
          <w:p w14:paraId="72EB52A9" w14:textId="77777777" w:rsidR="00714B90" w:rsidRPr="008050FE" w:rsidRDefault="00714B90" w:rsidP="00867656">
            <w:pPr>
              <w:pStyle w:val="TableBody"/>
              <w:rPr>
                <w:rFonts w:cs="Arial"/>
                <w:lang w:eastAsia="en-US"/>
              </w:rPr>
            </w:pPr>
            <w:r w:rsidRPr="008050FE">
              <w:rPr>
                <w:rFonts w:cs="Arial"/>
                <w:lang w:eastAsia="en-US"/>
              </w:rPr>
              <w:t>55</w:t>
            </w:r>
          </w:p>
        </w:tc>
        <w:tc>
          <w:tcPr>
            <w:tcW w:w="1914" w:type="dxa"/>
            <w:vAlign w:val="center"/>
          </w:tcPr>
          <w:p w14:paraId="48CF0399" w14:textId="77777777" w:rsidR="00714B90" w:rsidRPr="008050FE" w:rsidRDefault="00714B90" w:rsidP="00867656">
            <w:pPr>
              <w:pStyle w:val="TableBody"/>
              <w:rPr>
                <w:rFonts w:cs="Arial"/>
                <w:lang w:eastAsia="en-US"/>
              </w:rPr>
            </w:pPr>
            <w:r w:rsidRPr="008050FE">
              <w:rPr>
                <w:rFonts w:cs="Arial"/>
                <w:lang w:eastAsia="en-US"/>
              </w:rPr>
              <w:t>375000</w:t>
            </w:r>
          </w:p>
        </w:tc>
        <w:tc>
          <w:tcPr>
            <w:tcW w:w="1914" w:type="dxa"/>
            <w:vAlign w:val="center"/>
          </w:tcPr>
          <w:p w14:paraId="48C9D521" w14:textId="77777777" w:rsidR="00714B90" w:rsidRPr="008050FE" w:rsidRDefault="00714B90" w:rsidP="00867656">
            <w:pPr>
              <w:pStyle w:val="TableBody"/>
              <w:rPr>
                <w:rFonts w:cs="Arial"/>
                <w:lang w:eastAsia="en-US"/>
              </w:rPr>
            </w:pPr>
            <w:r w:rsidRPr="008050FE">
              <w:rPr>
                <w:rFonts w:cs="Arial"/>
                <w:lang w:eastAsia="en-US"/>
              </w:rPr>
              <w:t>5743000</w:t>
            </w:r>
          </w:p>
        </w:tc>
      </w:tr>
    </w:tbl>
    <w:p w14:paraId="2A02A13B" w14:textId="6C9932F4" w:rsidR="00714B90" w:rsidRDefault="00714B90" w:rsidP="00714B90">
      <w:pPr>
        <w:pStyle w:val="ACMASpaceaftertable"/>
      </w:pPr>
    </w:p>
    <w:p w14:paraId="4C44A5DD" w14:textId="42E2E687" w:rsidR="00466CEC" w:rsidRPr="008050FE" w:rsidRDefault="00466CEC" w:rsidP="006A395E">
      <w:pPr>
        <w:pStyle w:val="Heading2"/>
        <w:pageBreakBefore/>
        <w:spacing w:after="120"/>
        <w:rPr>
          <w:noProof/>
        </w:rPr>
      </w:pPr>
      <w:bookmarkStart w:id="71" w:name="_Toc128035365"/>
      <w:r>
        <w:rPr>
          <w:noProof/>
        </w:rPr>
        <w:lastRenderedPageBreak/>
        <w:t>Brisbane/Gold Coast high-density area</w:t>
      </w:r>
      <w:bookmarkEnd w:id="71"/>
    </w:p>
    <w:p w14:paraId="41F01A92" w14:textId="77777777" w:rsidR="00714B90" w:rsidRPr="008050FE" w:rsidRDefault="00714B90" w:rsidP="008D6F29">
      <w:bookmarkStart w:id="72" w:name="BrisGC"/>
      <w:r w:rsidRPr="008050FE">
        <w:rPr>
          <w:rFonts w:cs="Arial"/>
          <w:noProof/>
        </w:rPr>
        <w:drawing>
          <wp:inline distT="0" distB="0" distL="0" distR="0" wp14:anchorId="1C5A9350" wp14:editId="24BDA2A5">
            <wp:extent cx="4870949" cy="5529733"/>
            <wp:effectExtent l="0" t="0" r="6350" b="0"/>
            <wp:docPr id="6" name="Picture 6" descr="Map of region" title="brisbane/Gold Coast high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kwong\AppData\Local\Microsoft\Windows\Temporary Internet Files\Content.Outlook\U6K077CZ\brisbane2 (2).jpg"/>
                    <pic:cNvPicPr>
                      <a:picLocks noChangeAspect="1" noChangeArrowheads="1"/>
                    </pic:cNvPicPr>
                  </pic:nvPicPr>
                  <pic:blipFill rotWithShape="1">
                    <a:blip r:embed="rId33" cstate="email"/>
                    <a:srcRect t="8430"/>
                    <a:stretch/>
                  </pic:blipFill>
                  <pic:spPr bwMode="auto">
                    <a:xfrm>
                      <a:off x="0" y="0"/>
                      <a:ext cx="4871085" cy="5529888"/>
                    </a:xfrm>
                    <a:prstGeom prst="rect">
                      <a:avLst/>
                    </a:prstGeom>
                    <a:noFill/>
                    <a:ln>
                      <a:noFill/>
                    </a:ln>
                    <a:extLst>
                      <a:ext uri="{53640926-AAD7-44D8-BBD7-CCE9431645EC}">
                        <a14:shadowObscured xmlns:a14="http://schemas.microsoft.com/office/drawing/2010/main"/>
                      </a:ext>
                    </a:extLst>
                  </pic:spPr>
                </pic:pic>
              </a:graphicData>
            </a:graphic>
          </wp:inline>
        </w:drawing>
      </w:r>
      <w:bookmarkEnd w:id="72"/>
    </w:p>
    <w:p w14:paraId="33381E1E" w14:textId="77777777" w:rsidR="00714B90" w:rsidRPr="008050FE" w:rsidRDefault="00714B90" w:rsidP="00714B90">
      <w:pPr>
        <w:spacing w:after="80"/>
        <w:rPr>
          <w:rFonts w:cs="Arial"/>
          <w:b/>
        </w:rPr>
      </w:pPr>
      <w:r w:rsidRPr="008050FE">
        <w:rPr>
          <w:rFonts w:cs="Arial"/>
          <w:b/>
        </w:rPr>
        <w:t>Coordinates</w:t>
      </w:r>
    </w:p>
    <w:tbl>
      <w:tblPr>
        <w:tblW w:w="7654"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brisbane/Gold Coast high density area map coordinates"/>
      </w:tblPr>
      <w:tblGrid>
        <w:gridCol w:w="1913"/>
        <w:gridCol w:w="1914"/>
        <w:gridCol w:w="1913"/>
        <w:gridCol w:w="1914"/>
      </w:tblGrid>
      <w:tr w:rsidR="00714B90" w:rsidRPr="008050FE" w14:paraId="748F40BC" w14:textId="77777777" w:rsidTr="00E21F68">
        <w:trPr>
          <w:tblHeader/>
        </w:trPr>
        <w:tc>
          <w:tcPr>
            <w:tcW w:w="1913" w:type="dxa"/>
            <w:shd w:val="clear" w:color="auto" w:fill="404040" w:themeFill="text1" w:themeFillTint="BF"/>
            <w:vAlign w:val="center"/>
          </w:tcPr>
          <w:p w14:paraId="0AE83EE4" w14:textId="77777777" w:rsidR="00714B90" w:rsidRPr="008050FE" w:rsidRDefault="00714B90" w:rsidP="00867656">
            <w:pPr>
              <w:pStyle w:val="TableBody"/>
              <w:rPr>
                <w:rFonts w:cs="Arial"/>
                <w:b/>
                <w:color w:val="FFFFFF" w:themeColor="background1"/>
                <w:lang w:eastAsia="en-US"/>
              </w:rPr>
            </w:pPr>
            <w:r w:rsidRPr="008050FE">
              <w:rPr>
                <w:rFonts w:cs="Arial"/>
                <w:b/>
                <w:color w:val="FFFFFF" w:themeColor="background1"/>
                <w:lang w:eastAsia="en-US"/>
              </w:rPr>
              <w:t>Point number</w:t>
            </w:r>
          </w:p>
        </w:tc>
        <w:tc>
          <w:tcPr>
            <w:tcW w:w="1914" w:type="dxa"/>
            <w:shd w:val="clear" w:color="auto" w:fill="404040" w:themeFill="text1" w:themeFillTint="BF"/>
            <w:vAlign w:val="center"/>
          </w:tcPr>
          <w:p w14:paraId="0AC16A14" w14:textId="77777777" w:rsidR="00714B90" w:rsidRPr="008050FE" w:rsidRDefault="00714B90" w:rsidP="00867656">
            <w:pPr>
              <w:pStyle w:val="TableBody"/>
              <w:rPr>
                <w:rFonts w:cs="Arial"/>
                <w:b/>
                <w:color w:val="FFFFFF" w:themeColor="background1"/>
                <w:lang w:eastAsia="en-US"/>
              </w:rPr>
            </w:pPr>
            <w:r w:rsidRPr="008050FE">
              <w:rPr>
                <w:rFonts w:cs="Arial"/>
                <w:b/>
                <w:color w:val="FFFFFF" w:themeColor="background1"/>
                <w:lang w:eastAsia="en-US"/>
              </w:rPr>
              <w:t>Zone</w:t>
            </w:r>
          </w:p>
        </w:tc>
        <w:tc>
          <w:tcPr>
            <w:tcW w:w="1913" w:type="dxa"/>
            <w:shd w:val="clear" w:color="auto" w:fill="404040" w:themeFill="text1" w:themeFillTint="BF"/>
            <w:vAlign w:val="center"/>
          </w:tcPr>
          <w:p w14:paraId="390F2C0D" w14:textId="77777777" w:rsidR="00714B90" w:rsidRPr="008050FE" w:rsidRDefault="00714B90" w:rsidP="00867656">
            <w:pPr>
              <w:pStyle w:val="TableBody"/>
              <w:rPr>
                <w:rFonts w:cs="Arial"/>
                <w:b/>
                <w:color w:val="FFFFFF" w:themeColor="background1"/>
                <w:lang w:eastAsia="en-US"/>
              </w:rPr>
            </w:pPr>
            <w:r w:rsidRPr="008050FE">
              <w:rPr>
                <w:rFonts w:cs="Arial"/>
                <w:b/>
                <w:color w:val="FFFFFF" w:themeColor="background1"/>
                <w:lang w:eastAsia="en-US"/>
              </w:rPr>
              <w:t xml:space="preserve">Easting </w:t>
            </w:r>
          </w:p>
        </w:tc>
        <w:tc>
          <w:tcPr>
            <w:tcW w:w="1914" w:type="dxa"/>
            <w:shd w:val="clear" w:color="auto" w:fill="404040" w:themeFill="text1" w:themeFillTint="BF"/>
            <w:vAlign w:val="center"/>
          </w:tcPr>
          <w:p w14:paraId="1619BDB3" w14:textId="77777777" w:rsidR="00714B90" w:rsidRPr="008050FE" w:rsidRDefault="00714B90" w:rsidP="00867656">
            <w:pPr>
              <w:pStyle w:val="TableBody"/>
              <w:rPr>
                <w:rFonts w:cs="Arial"/>
                <w:b/>
                <w:color w:val="FFFFFF" w:themeColor="background1"/>
                <w:lang w:eastAsia="en-US"/>
              </w:rPr>
            </w:pPr>
            <w:r w:rsidRPr="008050FE">
              <w:rPr>
                <w:rFonts w:cs="Arial"/>
                <w:b/>
                <w:color w:val="FFFFFF" w:themeColor="background1"/>
                <w:lang w:eastAsia="en-US"/>
              </w:rPr>
              <w:t>Northing</w:t>
            </w:r>
          </w:p>
        </w:tc>
      </w:tr>
      <w:tr w:rsidR="00714B90" w:rsidRPr="008050FE" w14:paraId="035BC7EA" w14:textId="77777777" w:rsidTr="00A05626">
        <w:trPr>
          <w:tblHeader/>
        </w:trPr>
        <w:tc>
          <w:tcPr>
            <w:tcW w:w="1913" w:type="dxa"/>
            <w:vAlign w:val="center"/>
          </w:tcPr>
          <w:p w14:paraId="36B35BCB" w14:textId="77777777" w:rsidR="00714B90" w:rsidRPr="008050FE" w:rsidRDefault="00714B90" w:rsidP="00867656">
            <w:pPr>
              <w:pStyle w:val="TableBody"/>
              <w:rPr>
                <w:rFonts w:cs="Arial"/>
                <w:lang w:eastAsia="en-US"/>
              </w:rPr>
            </w:pPr>
            <w:r w:rsidRPr="008050FE">
              <w:rPr>
                <w:rFonts w:cs="Arial"/>
                <w:lang w:eastAsia="en-US"/>
              </w:rPr>
              <w:t>1</w:t>
            </w:r>
          </w:p>
        </w:tc>
        <w:tc>
          <w:tcPr>
            <w:tcW w:w="1914" w:type="dxa"/>
            <w:vAlign w:val="center"/>
          </w:tcPr>
          <w:p w14:paraId="19D53904"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23F8FFC2" w14:textId="77777777" w:rsidR="00714B90" w:rsidRPr="008050FE" w:rsidRDefault="00714B90" w:rsidP="00867656">
            <w:pPr>
              <w:pStyle w:val="TableBody"/>
              <w:rPr>
                <w:rFonts w:cs="Arial"/>
                <w:lang w:eastAsia="en-US"/>
              </w:rPr>
            </w:pPr>
            <w:r w:rsidRPr="008050FE">
              <w:rPr>
                <w:rFonts w:cs="Arial"/>
                <w:lang w:eastAsia="en-US"/>
              </w:rPr>
              <w:t>510000</w:t>
            </w:r>
          </w:p>
        </w:tc>
        <w:tc>
          <w:tcPr>
            <w:tcW w:w="1914" w:type="dxa"/>
            <w:vAlign w:val="center"/>
          </w:tcPr>
          <w:p w14:paraId="22787CE3" w14:textId="77777777" w:rsidR="00714B90" w:rsidRPr="008050FE" w:rsidRDefault="00714B90" w:rsidP="00867656">
            <w:pPr>
              <w:pStyle w:val="TableBody"/>
              <w:rPr>
                <w:rFonts w:cs="Arial"/>
                <w:lang w:eastAsia="en-US"/>
              </w:rPr>
            </w:pPr>
            <w:r w:rsidRPr="008050FE">
              <w:rPr>
                <w:rFonts w:cs="Arial"/>
                <w:lang w:eastAsia="en-US"/>
              </w:rPr>
              <w:t>6860000</w:t>
            </w:r>
          </w:p>
        </w:tc>
      </w:tr>
      <w:tr w:rsidR="00714B90" w:rsidRPr="008050FE" w14:paraId="15BEE4D0" w14:textId="77777777" w:rsidTr="00A05626">
        <w:trPr>
          <w:tblHeader/>
        </w:trPr>
        <w:tc>
          <w:tcPr>
            <w:tcW w:w="1913" w:type="dxa"/>
            <w:vAlign w:val="center"/>
          </w:tcPr>
          <w:p w14:paraId="73111F5E" w14:textId="77777777" w:rsidR="00714B90" w:rsidRPr="008050FE" w:rsidRDefault="00714B90" w:rsidP="00867656">
            <w:pPr>
              <w:pStyle w:val="TableBody"/>
              <w:rPr>
                <w:rFonts w:cs="Arial"/>
                <w:lang w:eastAsia="en-US"/>
              </w:rPr>
            </w:pPr>
            <w:r w:rsidRPr="008050FE">
              <w:rPr>
                <w:rFonts w:cs="Arial"/>
                <w:lang w:eastAsia="en-US"/>
              </w:rPr>
              <w:t>2</w:t>
            </w:r>
          </w:p>
        </w:tc>
        <w:tc>
          <w:tcPr>
            <w:tcW w:w="1914" w:type="dxa"/>
            <w:vAlign w:val="center"/>
          </w:tcPr>
          <w:p w14:paraId="72ED3E4D"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127BF235" w14:textId="77777777" w:rsidR="00714B90" w:rsidRPr="008050FE" w:rsidRDefault="00714B90" w:rsidP="00867656">
            <w:pPr>
              <w:pStyle w:val="TableBody"/>
              <w:rPr>
                <w:rFonts w:cs="Arial"/>
                <w:lang w:eastAsia="en-US"/>
              </w:rPr>
            </w:pPr>
            <w:r w:rsidRPr="008050FE">
              <w:rPr>
                <w:rFonts w:cs="Arial"/>
                <w:lang w:eastAsia="en-US"/>
              </w:rPr>
              <w:t>450000</w:t>
            </w:r>
          </w:p>
        </w:tc>
        <w:tc>
          <w:tcPr>
            <w:tcW w:w="1914" w:type="dxa"/>
            <w:vAlign w:val="center"/>
          </w:tcPr>
          <w:p w14:paraId="380793D3" w14:textId="77777777" w:rsidR="00714B90" w:rsidRPr="008050FE" w:rsidRDefault="00714B90" w:rsidP="00867656">
            <w:pPr>
              <w:pStyle w:val="TableBody"/>
              <w:rPr>
                <w:rFonts w:cs="Arial"/>
                <w:lang w:eastAsia="en-US"/>
              </w:rPr>
            </w:pPr>
            <w:r w:rsidRPr="008050FE">
              <w:rPr>
                <w:rFonts w:cs="Arial"/>
                <w:lang w:eastAsia="en-US"/>
              </w:rPr>
              <w:t>6965000</w:t>
            </w:r>
          </w:p>
        </w:tc>
      </w:tr>
      <w:tr w:rsidR="00714B90" w:rsidRPr="008050FE" w14:paraId="2531F303" w14:textId="77777777" w:rsidTr="00A05626">
        <w:trPr>
          <w:tblHeader/>
        </w:trPr>
        <w:tc>
          <w:tcPr>
            <w:tcW w:w="1913" w:type="dxa"/>
            <w:vAlign w:val="center"/>
          </w:tcPr>
          <w:p w14:paraId="575CCD43" w14:textId="77777777" w:rsidR="00714B90" w:rsidRPr="008050FE" w:rsidRDefault="00714B90" w:rsidP="00867656">
            <w:pPr>
              <w:pStyle w:val="TableBody"/>
              <w:rPr>
                <w:rFonts w:cs="Arial"/>
                <w:lang w:eastAsia="en-US"/>
              </w:rPr>
            </w:pPr>
            <w:r w:rsidRPr="008050FE">
              <w:rPr>
                <w:rFonts w:cs="Arial"/>
                <w:lang w:eastAsia="en-US"/>
              </w:rPr>
              <w:t>3</w:t>
            </w:r>
          </w:p>
        </w:tc>
        <w:tc>
          <w:tcPr>
            <w:tcW w:w="1914" w:type="dxa"/>
            <w:vAlign w:val="center"/>
          </w:tcPr>
          <w:p w14:paraId="1E3B6B0B"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68864775" w14:textId="77777777" w:rsidR="00714B90" w:rsidRPr="008050FE" w:rsidRDefault="00714B90" w:rsidP="00867656">
            <w:pPr>
              <w:pStyle w:val="TableBody"/>
              <w:rPr>
                <w:rFonts w:cs="Arial"/>
                <w:lang w:eastAsia="en-US"/>
              </w:rPr>
            </w:pPr>
            <w:r w:rsidRPr="008050FE">
              <w:rPr>
                <w:rFonts w:cs="Arial"/>
                <w:lang w:eastAsia="en-US"/>
              </w:rPr>
              <w:t>490000</w:t>
            </w:r>
          </w:p>
        </w:tc>
        <w:tc>
          <w:tcPr>
            <w:tcW w:w="1914" w:type="dxa"/>
            <w:vAlign w:val="center"/>
          </w:tcPr>
          <w:p w14:paraId="027031C5" w14:textId="77777777" w:rsidR="00714B90" w:rsidRPr="008050FE" w:rsidRDefault="00714B90" w:rsidP="00867656">
            <w:pPr>
              <w:pStyle w:val="TableBody"/>
              <w:rPr>
                <w:rFonts w:cs="Arial"/>
                <w:lang w:eastAsia="en-US"/>
              </w:rPr>
            </w:pPr>
            <w:r w:rsidRPr="008050FE">
              <w:rPr>
                <w:rFonts w:cs="Arial"/>
                <w:lang w:eastAsia="en-US"/>
              </w:rPr>
              <w:t>7040000</w:t>
            </w:r>
          </w:p>
        </w:tc>
      </w:tr>
      <w:tr w:rsidR="00714B90" w:rsidRPr="008050FE" w14:paraId="0EA36D34" w14:textId="77777777" w:rsidTr="00A05626">
        <w:trPr>
          <w:tblHeader/>
        </w:trPr>
        <w:tc>
          <w:tcPr>
            <w:tcW w:w="1913" w:type="dxa"/>
            <w:vAlign w:val="center"/>
          </w:tcPr>
          <w:p w14:paraId="08448686" w14:textId="77777777" w:rsidR="00714B90" w:rsidRPr="008050FE" w:rsidRDefault="00714B90" w:rsidP="00867656">
            <w:pPr>
              <w:pStyle w:val="TableBody"/>
              <w:rPr>
                <w:rFonts w:cs="Arial"/>
                <w:lang w:eastAsia="en-US"/>
              </w:rPr>
            </w:pPr>
            <w:r w:rsidRPr="008050FE">
              <w:rPr>
                <w:rFonts w:cs="Arial"/>
                <w:lang w:eastAsia="en-US"/>
              </w:rPr>
              <w:t>4</w:t>
            </w:r>
          </w:p>
        </w:tc>
        <w:tc>
          <w:tcPr>
            <w:tcW w:w="1914" w:type="dxa"/>
            <w:vAlign w:val="center"/>
          </w:tcPr>
          <w:p w14:paraId="47E97149"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61ABD69C" w14:textId="77777777" w:rsidR="00714B90" w:rsidRPr="008050FE" w:rsidRDefault="00714B90" w:rsidP="00867656">
            <w:pPr>
              <w:pStyle w:val="TableBody"/>
              <w:rPr>
                <w:rFonts w:cs="Arial"/>
                <w:lang w:eastAsia="en-US"/>
              </w:rPr>
            </w:pPr>
            <w:r w:rsidRPr="008050FE">
              <w:rPr>
                <w:rFonts w:cs="Arial"/>
                <w:lang w:eastAsia="en-US"/>
              </w:rPr>
              <w:t>515000</w:t>
            </w:r>
          </w:p>
        </w:tc>
        <w:tc>
          <w:tcPr>
            <w:tcW w:w="1914" w:type="dxa"/>
            <w:vAlign w:val="center"/>
          </w:tcPr>
          <w:p w14:paraId="1854F764" w14:textId="77777777" w:rsidR="00714B90" w:rsidRPr="008050FE" w:rsidRDefault="00714B90" w:rsidP="00867656">
            <w:pPr>
              <w:pStyle w:val="TableBody"/>
              <w:rPr>
                <w:rFonts w:cs="Arial"/>
                <w:lang w:eastAsia="en-US"/>
              </w:rPr>
            </w:pPr>
            <w:r w:rsidRPr="008050FE">
              <w:rPr>
                <w:rFonts w:cs="Arial"/>
                <w:lang w:eastAsia="en-US"/>
              </w:rPr>
              <w:t>7020000</w:t>
            </w:r>
          </w:p>
        </w:tc>
      </w:tr>
      <w:tr w:rsidR="00714B90" w:rsidRPr="008050FE" w14:paraId="5FE17AB8" w14:textId="77777777" w:rsidTr="00A05626">
        <w:trPr>
          <w:tblHeader/>
        </w:trPr>
        <w:tc>
          <w:tcPr>
            <w:tcW w:w="1913" w:type="dxa"/>
            <w:vAlign w:val="center"/>
          </w:tcPr>
          <w:p w14:paraId="2EA12E5F" w14:textId="77777777" w:rsidR="00714B90" w:rsidRPr="008050FE" w:rsidRDefault="00714B90" w:rsidP="00867656">
            <w:pPr>
              <w:pStyle w:val="TableBody"/>
              <w:rPr>
                <w:rFonts w:cs="Arial"/>
                <w:lang w:eastAsia="en-US"/>
              </w:rPr>
            </w:pPr>
            <w:r w:rsidRPr="008050FE">
              <w:rPr>
                <w:rFonts w:cs="Arial"/>
                <w:lang w:eastAsia="en-US"/>
              </w:rPr>
              <w:t>5</w:t>
            </w:r>
          </w:p>
        </w:tc>
        <w:tc>
          <w:tcPr>
            <w:tcW w:w="1914" w:type="dxa"/>
            <w:vAlign w:val="center"/>
          </w:tcPr>
          <w:p w14:paraId="787CBB1D"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6423481C" w14:textId="77777777" w:rsidR="00714B90" w:rsidRPr="008050FE" w:rsidRDefault="00714B90" w:rsidP="00867656">
            <w:pPr>
              <w:pStyle w:val="TableBody"/>
              <w:rPr>
                <w:rFonts w:cs="Arial"/>
                <w:lang w:eastAsia="en-US"/>
              </w:rPr>
            </w:pPr>
            <w:r w:rsidRPr="008050FE">
              <w:rPr>
                <w:rFonts w:cs="Arial"/>
                <w:lang w:eastAsia="en-US"/>
              </w:rPr>
              <w:t>570000</w:t>
            </w:r>
          </w:p>
        </w:tc>
        <w:tc>
          <w:tcPr>
            <w:tcW w:w="1914" w:type="dxa"/>
            <w:vAlign w:val="center"/>
          </w:tcPr>
          <w:p w14:paraId="38924EB0" w14:textId="77777777" w:rsidR="00714B90" w:rsidRPr="008050FE" w:rsidRDefault="00714B90" w:rsidP="00867656">
            <w:pPr>
              <w:pStyle w:val="TableBody"/>
              <w:rPr>
                <w:rFonts w:cs="Arial"/>
                <w:lang w:eastAsia="en-US"/>
              </w:rPr>
            </w:pPr>
            <w:r w:rsidRPr="008050FE">
              <w:rPr>
                <w:rFonts w:cs="Arial"/>
                <w:lang w:eastAsia="en-US"/>
              </w:rPr>
              <w:t>6880000</w:t>
            </w:r>
          </w:p>
        </w:tc>
      </w:tr>
      <w:tr w:rsidR="00714B90" w:rsidRPr="008050FE" w14:paraId="0EC6C387" w14:textId="77777777" w:rsidTr="00A05626">
        <w:trPr>
          <w:tblHeader/>
        </w:trPr>
        <w:tc>
          <w:tcPr>
            <w:tcW w:w="1913" w:type="dxa"/>
            <w:vAlign w:val="center"/>
          </w:tcPr>
          <w:p w14:paraId="682DDB4E" w14:textId="77777777" w:rsidR="00714B90" w:rsidRPr="008050FE" w:rsidRDefault="00714B90" w:rsidP="00867656">
            <w:pPr>
              <w:pStyle w:val="TableBody"/>
              <w:rPr>
                <w:rFonts w:cs="Arial"/>
                <w:lang w:eastAsia="en-US"/>
              </w:rPr>
            </w:pPr>
            <w:r w:rsidRPr="008050FE">
              <w:rPr>
                <w:rFonts w:cs="Arial"/>
                <w:lang w:eastAsia="en-US"/>
              </w:rPr>
              <w:t>6</w:t>
            </w:r>
          </w:p>
        </w:tc>
        <w:tc>
          <w:tcPr>
            <w:tcW w:w="1914" w:type="dxa"/>
            <w:vAlign w:val="center"/>
          </w:tcPr>
          <w:p w14:paraId="42431FD8"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24297983" w14:textId="77777777" w:rsidR="00714B90" w:rsidRPr="008050FE" w:rsidRDefault="00714B90" w:rsidP="00867656">
            <w:pPr>
              <w:pStyle w:val="TableBody"/>
              <w:rPr>
                <w:rFonts w:cs="Arial"/>
                <w:lang w:eastAsia="en-US"/>
              </w:rPr>
            </w:pPr>
            <w:r w:rsidRPr="008050FE">
              <w:rPr>
                <w:rFonts w:cs="Arial"/>
                <w:lang w:eastAsia="en-US"/>
              </w:rPr>
              <w:t>540000</w:t>
            </w:r>
          </w:p>
        </w:tc>
        <w:tc>
          <w:tcPr>
            <w:tcW w:w="1914" w:type="dxa"/>
            <w:vAlign w:val="center"/>
          </w:tcPr>
          <w:p w14:paraId="66275A79" w14:textId="77777777" w:rsidR="00714B90" w:rsidRPr="008050FE" w:rsidRDefault="00714B90" w:rsidP="00867656">
            <w:pPr>
              <w:pStyle w:val="TableBody"/>
              <w:rPr>
                <w:rFonts w:cs="Arial"/>
                <w:lang w:eastAsia="en-US"/>
              </w:rPr>
            </w:pPr>
            <w:r w:rsidRPr="008050FE">
              <w:rPr>
                <w:rFonts w:cs="Arial"/>
                <w:lang w:eastAsia="en-US"/>
              </w:rPr>
              <w:t>6860000</w:t>
            </w:r>
          </w:p>
        </w:tc>
      </w:tr>
    </w:tbl>
    <w:p w14:paraId="7A47D746" w14:textId="74641664" w:rsidR="00714B90" w:rsidRDefault="00714B90" w:rsidP="00714B90">
      <w:pPr>
        <w:rPr>
          <w:rFonts w:cs="Arial"/>
        </w:rPr>
      </w:pPr>
    </w:p>
    <w:p w14:paraId="3EBBEC38" w14:textId="7A66879F" w:rsidR="00466CEC" w:rsidRPr="006A395E" w:rsidRDefault="00466CEC" w:rsidP="006A395E">
      <w:pPr>
        <w:pageBreakBefore/>
        <w:spacing w:after="120"/>
        <w:rPr>
          <w:rFonts w:cs="Arial"/>
          <w:b/>
          <w:bCs/>
          <w:iCs/>
          <w:noProof/>
          <w:sz w:val="28"/>
          <w:szCs w:val="28"/>
        </w:rPr>
      </w:pPr>
      <w:r w:rsidRPr="006A395E">
        <w:rPr>
          <w:rFonts w:cs="Arial"/>
          <w:b/>
          <w:bCs/>
          <w:iCs/>
          <w:noProof/>
          <w:sz w:val="28"/>
          <w:szCs w:val="28"/>
        </w:rPr>
        <w:lastRenderedPageBreak/>
        <w:t>Perth medium-density area</w:t>
      </w:r>
    </w:p>
    <w:p w14:paraId="311A9257" w14:textId="77777777" w:rsidR="00714B90" w:rsidRPr="008050FE" w:rsidRDefault="00714B90" w:rsidP="008D6F29">
      <w:bookmarkStart w:id="73" w:name="Perth"/>
      <w:r w:rsidRPr="008050FE">
        <w:rPr>
          <w:rFonts w:cs="Arial"/>
          <w:noProof/>
        </w:rPr>
        <w:drawing>
          <wp:inline distT="0" distB="0" distL="0" distR="0" wp14:anchorId="6D1FCC51" wp14:editId="77D17B0B">
            <wp:extent cx="4870911" cy="5526384"/>
            <wp:effectExtent l="0" t="0" r="6350" b="0"/>
            <wp:docPr id="7" name="Picture 7" descr="Map of region" title="Perth medium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kwong\AppData\Local\Microsoft\Windows\Temporary Internet Files\Content.Outlook\U6K077CZ\perth2.jpg"/>
                    <pic:cNvPicPr>
                      <a:picLocks noChangeAspect="1" noChangeArrowheads="1"/>
                    </pic:cNvPicPr>
                  </pic:nvPicPr>
                  <pic:blipFill rotWithShape="1">
                    <a:blip r:embed="rId34" cstate="email"/>
                    <a:srcRect t="8487"/>
                    <a:stretch/>
                  </pic:blipFill>
                  <pic:spPr bwMode="auto">
                    <a:xfrm>
                      <a:off x="0" y="0"/>
                      <a:ext cx="4871085" cy="5526582"/>
                    </a:xfrm>
                    <a:prstGeom prst="rect">
                      <a:avLst/>
                    </a:prstGeom>
                    <a:noFill/>
                    <a:ln>
                      <a:noFill/>
                    </a:ln>
                    <a:extLst>
                      <a:ext uri="{53640926-AAD7-44D8-BBD7-CCE9431645EC}">
                        <a14:shadowObscured xmlns:a14="http://schemas.microsoft.com/office/drawing/2010/main"/>
                      </a:ext>
                    </a:extLst>
                  </pic:spPr>
                </pic:pic>
              </a:graphicData>
            </a:graphic>
          </wp:inline>
        </w:drawing>
      </w:r>
      <w:bookmarkEnd w:id="73"/>
    </w:p>
    <w:p w14:paraId="636CDB76" w14:textId="77777777" w:rsidR="00714B90" w:rsidRPr="008050FE" w:rsidRDefault="00714B90" w:rsidP="00714B90">
      <w:pPr>
        <w:spacing w:after="80"/>
        <w:rPr>
          <w:rFonts w:cs="Arial"/>
          <w:b/>
        </w:rPr>
      </w:pPr>
      <w:r w:rsidRPr="008050FE">
        <w:rPr>
          <w:rFonts w:cs="Arial"/>
          <w:b/>
        </w:rPr>
        <w:t>Coordinates</w:t>
      </w:r>
    </w:p>
    <w:tbl>
      <w:tblPr>
        <w:tblW w:w="765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Perth medium density area map coordinates"/>
      </w:tblPr>
      <w:tblGrid>
        <w:gridCol w:w="1913"/>
        <w:gridCol w:w="1914"/>
        <w:gridCol w:w="1914"/>
        <w:gridCol w:w="1914"/>
      </w:tblGrid>
      <w:tr w:rsidR="00714B90" w:rsidRPr="008050FE" w14:paraId="5D30C5FF" w14:textId="77777777" w:rsidTr="00E21F68">
        <w:trPr>
          <w:tblHeader/>
        </w:trPr>
        <w:tc>
          <w:tcPr>
            <w:tcW w:w="1913" w:type="dxa"/>
            <w:shd w:val="clear" w:color="auto" w:fill="404040" w:themeFill="text1" w:themeFillTint="BF"/>
            <w:vAlign w:val="center"/>
          </w:tcPr>
          <w:p w14:paraId="622C1F1F" w14:textId="77777777" w:rsidR="00714B90" w:rsidRPr="008050FE" w:rsidRDefault="00714B90" w:rsidP="00867656">
            <w:pPr>
              <w:pStyle w:val="TableBody"/>
              <w:rPr>
                <w:rFonts w:cs="Arial"/>
                <w:b/>
                <w:color w:val="FFFFFF" w:themeColor="background1"/>
                <w:lang w:eastAsia="en-US"/>
              </w:rPr>
            </w:pPr>
            <w:r w:rsidRPr="008050FE">
              <w:rPr>
                <w:rFonts w:cs="Arial"/>
                <w:b/>
                <w:color w:val="FFFFFF" w:themeColor="background1"/>
                <w:lang w:eastAsia="en-US"/>
              </w:rPr>
              <w:t>Point number</w:t>
            </w:r>
          </w:p>
        </w:tc>
        <w:tc>
          <w:tcPr>
            <w:tcW w:w="1914" w:type="dxa"/>
            <w:shd w:val="clear" w:color="auto" w:fill="404040" w:themeFill="text1" w:themeFillTint="BF"/>
            <w:vAlign w:val="center"/>
          </w:tcPr>
          <w:p w14:paraId="51B2DF9F" w14:textId="77777777" w:rsidR="00714B90" w:rsidRPr="008050FE" w:rsidRDefault="00714B90" w:rsidP="00867656">
            <w:pPr>
              <w:pStyle w:val="TableBody"/>
              <w:rPr>
                <w:rFonts w:cs="Arial"/>
                <w:b/>
                <w:color w:val="FFFFFF" w:themeColor="background1"/>
                <w:lang w:eastAsia="en-US"/>
              </w:rPr>
            </w:pPr>
            <w:r w:rsidRPr="008050FE">
              <w:rPr>
                <w:rFonts w:cs="Arial"/>
                <w:b/>
                <w:color w:val="FFFFFF" w:themeColor="background1"/>
                <w:lang w:eastAsia="en-US"/>
              </w:rPr>
              <w:t>Zone</w:t>
            </w:r>
          </w:p>
        </w:tc>
        <w:tc>
          <w:tcPr>
            <w:tcW w:w="1914" w:type="dxa"/>
            <w:shd w:val="clear" w:color="auto" w:fill="404040" w:themeFill="text1" w:themeFillTint="BF"/>
            <w:vAlign w:val="center"/>
          </w:tcPr>
          <w:p w14:paraId="5639BE29" w14:textId="77777777" w:rsidR="00714B90" w:rsidRPr="008050FE" w:rsidRDefault="00714B90" w:rsidP="00867656">
            <w:pPr>
              <w:pStyle w:val="TableBody"/>
              <w:rPr>
                <w:rFonts w:cs="Arial"/>
                <w:b/>
                <w:color w:val="FFFFFF" w:themeColor="background1"/>
                <w:lang w:eastAsia="en-US"/>
              </w:rPr>
            </w:pPr>
            <w:r w:rsidRPr="008050FE">
              <w:rPr>
                <w:rFonts w:cs="Arial"/>
                <w:b/>
                <w:color w:val="FFFFFF" w:themeColor="background1"/>
                <w:lang w:eastAsia="en-US"/>
              </w:rPr>
              <w:t xml:space="preserve">Easting </w:t>
            </w:r>
          </w:p>
        </w:tc>
        <w:tc>
          <w:tcPr>
            <w:tcW w:w="1914" w:type="dxa"/>
            <w:shd w:val="clear" w:color="auto" w:fill="404040" w:themeFill="text1" w:themeFillTint="BF"/>
            <w:vAlign w:val="center"/>
          </w:tcPr>
          <w:p w14:paraId="00411E37" w14:textId="77777777" w:rsidR="00714B90" w:rsidRPr="008050FE" w:rsidRDefault="00714B90" w:rsidP="00867656">
            <w:pPr>
              <w:pStyle w:val="TableBody"/>
              <w:rPr>
                <w:rFonts w:cs="Arial"/>
                <w:b/>
                <w:color w:val="FFFFFF" w:themeColor="background1"/>
                <w:lang w:eastAsia="en-US"/>
              </w:rPr>
            </w:pPr>
            <w:r w:rsidRPr="008050FE">
              <w:rPr>
                <w:rFonts w:cs="Arial"/>
                <w:b/>
                <w:color w:val="FFFFFF" w:themeColor="background1"/>
                <w:lang w:eastAsia="en-US"/>
              </w:rPr>
              <w:t>Northing</w:t>
            </w:r>
          </w:p>
        </w:tc>
      </w:tr>
      <w:tr w:rsidR="00714B90" w:rsidRPr="008050FE" w14:paraId="3C7C9A0D" w14:textId="77777777" w:rsidTr="00A05626">
        <w:trPr>
          <w:tblHeader/>
        </w:trPr>
        <w:tc>
          <w:tcPr>
            <w:tcW w:w="1913" w:type="dxa"/>
            <w:vAlign w:val="center"/>
          </w:tcPr>
          <w:p w14:paraId="3328B350" w14:textId="77777777" w:rsidR="00714B90" w:rsidRPr="008050FE" w:rsidRDefault="00714B90" w:rsidP="00867656">
            <w:pPr>
              <w:pStyle w:val="TableBody"/>
              <w:rPr>
                <w:rFonts w:cs="Arial"/>
                <w:lang w:eastAsia="en-US"/>
              </w:rPr>
            </w:pPr>
            <w:r w:rsidRPr="008050FE">
              <w:rPr>
                <w:rFonts w:cs="Arial"/>
                <w:lang w:eastAsia="en-US"/>
              </w:rPr>
              <w:t>1</w:t>
            </w:r>
          </w:p>
        </w:tc>
        <w:tc>
          <w:tcPr>
            <w:tcW w:w="1914" w:type="dxa"/>
            <w:vAlign w:val="center"/>
          </w:tcPr>
          <w:p w14:paraId="3B73C699" w14:textId="77777777" w:rsidR="00714B90" w:rsidRPr="008050FE" w:rsidRDefault="00714B90" w:rsidP="00867656">
            <w:pPr>
              <w:pStyle w:val="TableBody"/>
              <w:rPr>
                <w:rFonts w:cs="Arial"/>
                <w:lang w:eastAsia="en-US"/>
              </w:rPr>
            </w:pPr>
            <w:r w:rsidRPr="008050FE">
              <w:rPr>
                <w:rFonts w:cs="Arial"/>
                <w:lang w:eastAsia="en-US"/>
              </w:rPr>
              <w:t>50</w:t>
            </w:r>
          </w:p>
        </w:tc>
        <w:tc>
          <w:tcPr>
            <w:tcW w:w="1914" w:type="dxa"/>
            <w:vAlign w:val="center"/>
          </w:tcPr>
          <w:p w14:paraId="6396C0CF" w14:textId="77777777" w:rsidR="00714B90" w:rsidRPr="008050FE" w:rsidRDefault="00714B90" w:rsidP="00867656">
            <w:pPr>
              <w:pStyle w:val="TableBody"/>
              <w:rPr>
                <w:rFonts w:cs="Arial"/>
                <w:lang w:eastAsia="en-US"/>
              </w:rPr>
            </w:pPr>
            <w:r w:rsidRPr="008050FE">
              <w:rPr>
                <w:rFonts w:cs="Arial"/>
                <w:lang w:eastAsia="en-US"/>
              </w:rPr>
              <w:t>370000</w:t>
            </w:r>
          </w:p>
        </w:tc>
        <w:tc>
          <w:tcPr>
            <w:tcW w:w="1914" w:type="dxa"/>
            <w:vAlign w:val="center"/>
          </w:tcPr>
          <w:p w14:paraId="296FAE40" w14:textId="77777777" w:rsidR="00714B90" w:rsidRPr="008050FE" w:rsidRDefault="00714B90" w:rsidP="00867656">
            <w:pPr>
              <w:pStyle w:val="TableBody"/>
              <w:rPr>
                <w:rFonts w:cs="Arial"/>
                <w:lang w:eastAsia="en-US"/>
              </w:rPr>
            </w:pPr>
            <w:r w:rsidRPr="008050FE">
              <w:rPr>
                <w:rFonts w:cs="Arial"/>
                <w:lang w:eastAsia="en-US"/>
              </w:rPr>
              <w:t>6420000</w:t>
            </w:r>
          </w:p>
        </w:tc>
      </w:tr>
      <w:tr w:rsidR="00714B90" w:rsidRPr="008050FE" w14:paraId="1A980FA8" w14:textId="77777777" w:rsidTr="00A05626">
        <w:trPr>
          <w:tblHeader/>
        </w:trPr>
        <w:tc>
          <w:tcPr>
            <w:tcW w:w="1913" w:type="dxa"/>
            <w:vAlign w:val="center"/>
          </w:tcPr>
          <w:p w14:paraId="132EC588" w14:textId="77777777" w:rsidR="00714B90" w:rsidRPr="008050FE" w:rsidRDefault="00714B90" w:rsidP="00867656">
            <w:pPr>
              <w:pStyle w:val="TableBody"/>
              <w:rPr>
                <w:rFonts w:cs="Arial"/>
                <w:lang w:eastAsia="en-US"/>
              </w:rPr>
            </w:pPr>
            <w:r w:rsidRPr="008050FE">
              <w:rPr>
                <w:rFonts w:cs="Arial"/>
                <w:lang w:eastAsia="en-US"/>
              </w:rPr>
              <w:t>2</w:t>
            </w:r>
          </w:p>
        </w:tc>
        <w:tc>
          <w:tcPr>
            <w:tcW w:w="1914" w:type="dxa"/>
            <w:vAlign w:val="center"/>
          </w:tcPr>
          <w:p w14:paraId="045CBFF6" w14:textId="77777777" w:rsidR="00714B90" w:rsidRPr="008050FE" w:rsidRDefault="00714B90" w:rsidP="00867656">
            <w:pPr>
              <w:pStyle w:val="TableBody"/>
              <w:rPr>
                <w:rFonts w:cs="Arial"/>
                <w:lang w:eastAsia="en-US"/>
              </w:rPr>
            </w:pPr>
            <w:r w:rsidRPr="008050FE">
              <w:rPr>
                <w:rFonts w:cs="Arial"/>
                <w:lang w:eastAsia="en-US"/>
              </w:rPr>
              <w:t>50</w:t>
            </w:r>
          </w:p>
        </w:tc>
        <w:tc>
          <w:tcPr>
            <w:tcW w:w="1914" w:type="dxa"/>
            <w:vAlign w:val="center"/>
          </w:tcPr>
          <w:p w14:paraId="753CF3C4" w14:textId="77777777" w:rsidR="00714B90" w:rsidRPr="008050FE" w:rsidRDefault="00714B90" w:rsidP="00867656">
            <w:pPr>
              <w:pStyle w:val="TableBody"/>
              <w:rPr>
                <w:rFonts w:cs="Arial"/>
                <w:lang w:eastAsia="en-US"/>
              </w:rPr>
            </w:pPr>
            <w:r w:rsidRPr="008050FE">
              <w:rPr>
                <w:rFonts w:cs="Arial"/>
                <w:lang w:eastAsia="en-US"/>
              </w:rPr>
              <w:t>370000</w:t>
            </w:r>
          </w:p>
        </w:tc>
        <w:tc>
          <w:tcPr>
            <w:tcW w:w="1914" w:type="dxa"/>
            <w:vAlign w:val="center"/>
          </w:tcPr>
          <w:p w14:paraId="3E609745" w14:textId="77777777" w:rsidR="00714B90" w:rsidRPr="008050FE" w:rsidRDefault="00714B90" w:rsidP="00867656">
            <w:pPr>
              <w:pStyle w:val="TableBody"/>
              <w:rPr>
                <w:rFonts w:cs="Arial"/>
                <w:lang w:eastAsia="en-US"/>
              </w:rPr>
            </w:pPr>
            <w:r w:rsidRPr="008050FE">
              <w:rPr>
                <w:rFonts w:cs="Arial"/>
                <w:lang w:eastAsia="en-US"/>
              </w:rPr>
              <w:t>6490000</w:t>
            </w:r>
          </w:p>
        </w:tc>
      </w:tr>
      <w:tr w:rsidR="00714B90" w:rsidRPr="008050FE" w14:paraId="488C2BED" w14:textId="77777777" w:rsidTr="00A05626">
        <w:trPr>
          <w:tblHeader/>
        </w:trPr>
        <w:tc>
          <w:tcPr>
            <w:tcW w:w="1913" w:type="dxa"/>
            <w:vAlign w:val="center"/>
          </w:tcPr>
          <w:p w14:paraId="569D4E7C" w14:textId="77777777" w:rsidR="00714B90" w:rsidRPr="008050FE" w:rsidRDefault="00714B90" w:rsidP="00867656">
            <w:pPr>
              <w:pStyle w:val="TableBody"/>
              <w:rPr>
                <w:rFonts w:cs="Arial"/>
                <w:lang w:eastAsia="en-US"/>
              </w:rPr>
            </w:pPr>
            <w:r w:rsidRPr="008050FE">
              <w:rPr>
                <w:rFonts w:cs="Arial"/>
                <w:lang w:eastAsia="en-US"/>
              </w:rPr>
              <w:t>3</w:t>
            </w:r>
          </w:p>
        </w:tc>
        <w:tc>
          <w:tcPr>
            <w:tcW w:w="1914" w:type="dxa"/>
            <w:vAlign w:val="center"/>
          </w:tcPr>
          <w:p w14:paraId="6BD8DC90" w14:textId="77777777" w:rsidR="00714B90" w:rsidRPr="008050FE" w:rsidRDefault="00714B90" w:rsidP="00867656">
            <w:pPr>
              <w:pStyle w:val="TableBody"/>
              <w:rPr>
                <w:rFonts w:cs="Arial"/>
                <w:lang w:eastAsia="en-US"/>
              </w:rPr>
            </w:pPr>
            <w:r w:rsidRPr="008050FE">
              <w:rPr>
                <w:rFonts w:cs="Arial"/>
                <w:lang w:eastAsia="en-US"/>
              </w:rPr>
              <w:t>50</w:t>
            </w:r>
          </w:p>
        </w:tc>
        <w:tc>
          <w:tcPr>
            <w:tcW w:w="1914" w:type="dxa"/>
            <w:vAlign w:val="center"/>
          </w:tcPr>
          <w:p w14:paraId="79926144" w14:textId="77777777" w:rsidR="00714B90" w:rsidRPr="008050FE" w:rsidRDefault="00714B90" w:rsidP="00867656">
            <w:pPr>
              <w:pStyle w:val="TableBody"/>
              <w:rPr>
                <w:rFonts w:cs="Arial"/>
                <w:lang w:eastAsia="en-US"/>
              </w:rPr>
            </w:pPr>
            <w:r w:rsidRPr="008050FE">
              <w:rPr>
                <w:rFonts w:cs="Arial"/>
                <w:lang w:eastAsia="en-US"/>
              </w:rPr>
              <w:t>425000</w:t>
            </w:r>
          </w:p>
        </w:tc>
        <w:tc>
          <w:tcPr>
            <w:tcW w:w="1914" w:type="dxa"/>
            <w:vAlign w:val="center"/>
          </w:tcPr>
          <w:p w14:paraId="7FAA6FB3" w14:textId="77777777" w:rsidR="00714B90" w:rsidRPr="008050FE" w:rsidRDefault="00714B90" w:rsidP="00867656">
            <w:pPr>
              <w:pStyle w:val="TableBody"/>
              <w:rPr>
                <w:rFonts w:cs="Arial"/>
                <w:lang w:eastAsia="en-US"/>
              </w:rPr>
            </w:pPr>
            <w:r w:rsidRPr="008050FE">
              <w:rPr>
                <w:rFonts w:cs="Arial"/>
                <w:lang w:eastAsia="en-US"/>
              </w:rPr>
              <w:t>6490000</w:t>
            </w:r>
          </w:p>
        </w:tc>
      </w:tr>
      <w:tr w:rsidR="00714B90" w:rsidRPr="008050FE" w14:paraId="6F4561E2" w14:textId="77777777" w:rsidTr="00A05626">
        <w:trPr>
          <w:tblHeader/>
        </w:trPr>
        <w:tc>
          <w:tcPr>
            <w:tcW w:w="1913" w:type="dxa"/>
            <w:vAlign w:val="center"/>
          </w:tcPr>
          <w:p w14:paraId="447DED5A" w14:textId="77777777" w:rsidR="00714B90" w:rsidRPr="008050FE" w:rsidRDefault="00714B90" w:rsidP="00867656">
            <w:pPr>
              <w:pStyle w:val="TableBody"/>
              <w:rPr>
                <w:rFonts w:cs="Arial"/>
                <w:lang w:eastAsia="en-US"/>
              </w:rPr>
            </w:pPr>
            <w:r w:rsidRPr="008050FE">
              <w:rPr>
                <w:rFonts w:cs="Arial"/>
                <w:lang w:eastAsia="en-US"/>
              </w:rPr>
              <w:t>4</w:t>
            </w:r>
          </w:p>
        </w:tc>
        <w:tc>
          <w:tcPr>
            <w:tcW w:w="1914" w:type="dxa"/>
            <w:vAlign w:val="center"/>
          </w:tcPr>
          <w:p w14:paraId="2E076FC3" w14:textId="77777777" w:rsidR="00714B90" w:rsidRPr="008050FE" w:rsidRDefault="00714B90" w:rsidP="00867656">
            <w:pPr>
              <w:pStyle w:val="TableBody"/>
              <w:rPr>
                <w:rFonts w:cs="Arial"/>
                <w:lang w:eastAsia="en-US"/>
              </w:rPr>
            </w:pPr>
            <w:r w:rsidRPr="008050FE">
              <w:rPr>
                <w:rFonts w:cs="Arial"/>
                <w:lang w:eastAsia="en-US"/>
              </w:rPr>
              <w:t>50</w:t>
            </w:r>
          </w:p>
        </w:tc>
        <w:tc>
          <w:tcPr>
            <w:tcW w:w="1914" w:type="dxa"/>
            <w:vAlign w:val="center"/>
          </w:tcPr>
          <w:p w14:paraId="6E574C0D" w14:textId="77777777" w:rsidR="00714B90" w:rsidRPr="008050FE" w:rsidRDefault="00714B90" w:rsidP="00867656">
            <w:pPr>
              <w:pStyle w:val="TableBody"/>
              <w:rPr>
                <w:rFonts w:cs="Arial"/>
                <w:lang w:eastAsia="en-US"/>
              </w:rPr>
            </w:pPr>
            <w:r w:rsidRPr="008050FE">
              <w:rPr>
                <w:rFonts w:cs="Arial"/>
                <w:lang w:eastAsia="en-US"/>
              </w:rPr>
              <w:t>425000</w:t>
            </w:r>
          </w:p>
        </w:tc>
        <w:tc>
          <w:tcPr>
            <w:tcW w:w="1914" w:type="dxa"/>
            <w:vAlign w:val="center"/>
          </w:tcPr>
          <w:p w14:paraId="260D821D" w14:textId="77777777" w:rsidR="00714B90" w:rsidRPr="008050FE" w:rsidRDefault="00714B90" w:rsidP="00867656">
            <w:pPr>
              <w:pStyle w:val="TableBody"/>
              <w:rPr>
                <w:rFonts w:cs="Arial"/>
                <w:lang w:eastAsia="en-US"/>
              </w:rPr>
            </w:pPr>
            <w:r w:rsidRPr="008050FE">
              <w:rPr>
                <w:rFonts w:cs="Arial"/>
                <w:lang w:eastAsia="en-US"/>
              </w:rPr>
              <w:t>6420000</w:t>
            </w:r>
          </w:p>
        </w:tc>
      </w:tr>
    </w:tbl>
    <w:p w14:paraId="53C902A7" w14:textId="328BB2B9" w:rsidR="00714B90" w:rsidRDefault="00714B90" w:rsidP="00714B90">
      <w:pPr>
        <w:rPr>
          <w:rFonts w:cs="Arial"/>
        </w:rPr>
      </w:pPr>
    </w:p>
    <w:p w14:paraId="3454254B" w14:textId="28A50330" w:rsidR="00466CEC" w:rsidRPr="006A395E" w:rsidRDefault="00466CEC" w:rsidP="006A395E">
      <w:pPr>
        <w:pageBreakBefore/>
        <w:spacing w:after="120"/>
        <w:rPr>
          <w:rFonts w:cs="Arial"/>
          <w:b/>
          <w:bCs/>
          <w:iCs/>
          <w:noProof/>
          <w:sz w:val="28"/>
          <w:szCs w:val="28"/>
        </w:rPr>
      </w:pPr>
      <w:r w:rsidRPr="006A395E">
        <w:rPr>
          <w:rFonts w:cs="Arial"/>
          <w:b/>
          <w:bCs/>
          <w:iCs/>
          <w:noProof/>
          <w:sz w:val="28"/>
          <w:szCs w:val="28"/>
        </w:rPr>
        <w:lastRenderedPageBreak/>
        <w:t>Adelaide medium-density area</w:t>
      </w:r>
    </w:p>
    <w:p w14:paraId="61779BB4" w14:textId="77777777" w:rsidR="002078B5" w:rsidRPr="008050FE" w:rsidRDefault="00714B90" w:rsidP="008D6F29">
      <w:bookmarkStart w:id="74" w:name="Adelaide"/>
      <w:r w:rsidRPr="008050FE">
        <w:rPr>
          <w:rFonts w:cs="Arial"/>
          <w:noProof/>
        </w:rPr>
        <w:drawing>
          <wp:inline distT="0" distB="0" distL="0" distR="0" wp14:anchorId="09CC9815" wp14:editId="763F3E02">
            <wp:extent cx="4870889" cy="5526384"/>
            <wp:effectExtent l="0" t="0" r="6350" b="0"/>
            <wp:docPr id="3" name="Picture 3" descr="Map of region" title="Adelaide medium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wong\AppData\Local\Microsoft\Windows\Temporary Internet Files\Content.Outlook\U6K077CZ\adelaide2 (2).jpg"/>
                    <pic:cNvPicPr>
                      <a:picLocks noChangeAspect="1" noChangeArrowheads="1"/>
                    </pic:cNvPicPr>
                  </pic:nvPicPr>
                  <pic:blipFill rotWithShape="1">
                    <a:blip r:embed="rId35" cstate="email"/>
                    <a:srcRect t="8487"/>
                    <a:stretch/>
                  </pic:blipFill>
                  <pic:spPr bwMode="auto">
                    <a:xfrm>
                      <a:off x="0" y="0"/>
                      <a:ext cx="4871085" cy="5526606"/>
                    </a:xfrm>
                    <a:prstGeom prst="rect">
                      <a:avLst/>
                    </a:prstGeom>
                    <a:noFill/>
                    <a:ln>
                      <a:noFill/>
                    </a:ln>
                    <a:extLst>
                      <a:ext uri="{53640926-AAD7-44D8-BBD7-CCE9431645EC}">
                        <a14:shadowObscured xmlns:a14="http://schemas.microsoft.com/office/drawing/2010/main"/>
                      </a:ext>
                    </a:extLst>
                  </pic:spPr>
                </pic:pic>
              </a:graphicData>
            </a:graphic>
          </wp:inline>
        </w:drawing>
      </w:r>
      <w:bookmarkEnd w:id="74"/>
    </w:p>
    <w:p w14:paraId="449D3CD4" w14:textId="77777777" w:rsidR="00714B90" w:rsidRPr="008050FE" w:rsidRDefault="00714B90" w:rsidP="00714B90">
      <w:pPr>
        <w:spacing w:after="80"/>
        <w:rPr>
          <w:rFonts w:cs="Arial"/>
          <w:b/>
        </w:rPr>
      </w:pPr>
      <w:r w:rsidRPr="008050FE">
        <w:rPr>
          <w:rFonts w:cs="Arial"/>
          <w:b/>
        </w:rPr>
        <w:t>Coordinates</w:t>
      </w:r>
    </w:p>
    <w:tbl>
      <w:tblPr>
        <w:tblW w:w="7654"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Adelaide medium density area map coordinates"/>
      </w:tblPr>
      <w:tblGrid>
        <w:gridCol w:w="1913"/>
        <w:gridCol w:w="1914"/>
        <w:gridCol w:w="1913"/>
        <w:gridCol w:w="1914"/>
      </w:tblGrid>
      <w:tr w:rsidR="00714B90" w:rsidRPr="008050FE" w14:paraId="6CE0C18F" w14:textId="77777777" w:rsidTr="00E21F68">
        <w:trPr>
          <w:tblHeader/>
        </w:trPr>
        <w:tc>
          <w:tcPr>
            <w:tcW w:w="1913"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5F337531" w14:textId="77777777" w:rsidR="00714B90" w:rsidRPr="008050FE" w:rsidRDefault="00714B90" w:rsidP="00867656">
            <w:pPr>
              <w:pStyle w:val="TableBody"/>
              <w:rPr>
                <w:rFonts w:cs="Arial"/>
                <w:b/>
                <w:color w:val="FFFFFF" w:themeColor="background1"/>
                <w:lang w:eastAsia="en-US"/>
              </w:rPr>
            </w:pPr>
            <w:r w:rsidRPr="008050FE">
              <w:rPr>
                <w:rFonts w:cs="Arial"/>
                <w:b/>
                <w:color w:val="FFFFFF" w:themeColor="background1"/>
                <w:lang w:eastAsia="en-US"/>
              </w:rPr>
              <w:t>Point number</w:t>
            </w:r>
          </w:p>
        </w:tc>
        <w:tc>
          <w:tcPr>
            <w:tcW w:w="1914"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5423D362" w14:textId="77777777" w:rsidR="00714B90" w:rsidRPr="008050FE" w:rsidRDefault="00714B90" w:rsidP="00867656">
            <w:pPr>
              <w:pStyle w:val="TableBody"/>
              <w:rPr>
                <w:rFonts w:cs="Arial"/>
                <w:b/>
                <w:color w:val="FFFFFF" w:themeColor="background1"/>
                <w:lang w:eastAsia="en-US"/>
              </w:rPr>
            </w:pPr>
            <w:r w:rsidRPr="008050FE">
              <w:rPr>
                <w:rFonts w:cs="Arial"/>
                <w:b/>
                <w:color w:val="FFFFFF" w:themeColor="background1"/>
                <w:lang w:eastAsia="en-US"/>
              </w:rPr>
              <w:t>Zone</w:t>
            </w:r>
          </w:p>
        </w:tc>
        <w:tc>
          <w:tcPr>
            <w:tcW w:w="1913"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7D7136BB" w14:textId="77777777" w:rsidR="00714B90" w:rsidRPr="008050FE" w:rsidRDefault="00714B90" w:rsidP="00867656">
            <w:pPr>
              <w:pStyle w:val="TableBody"/>
              <w:rPr>
                <w:rFonts w:cs="Arial"/>
                <w:b/>
                <w:color w:val="FFFFFF" w:themeColor="background1"/>
                <w:lang w:eastAsia="en-US"/>
              </w:rPr>
            </w:pPr>
            <w:r w:rsidRPr="008050FE">
              <w:rPr>
                <w:rFonts w:cs="Arial"/>
                <w:b/>
                <w:color w:val="FFFFFF" w:themeColor="background1"/>
                <w:lang w:eastAsia="en-US"/>
              </w:rPr>
              <w:t xml:space="preserve">Easting </w:t>
            </w:r>
          </w:p>
        </w:tc>
        <w:tc>
          <w:tcPr>
            <w:tcW w:w="1914"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7B4DA5DB" w14:textId="77777777" w:rsidR="00714B90" w:rsidRPr="008050FE" w:rsidRDefault="00714B90" w:rsidP="00867656">
            <w:pPr>
              <w:pStyle w:val="TableBody"/>
              <w:rPr>
                <w:rFonts w:cs="Arial"/>
                <w:b/>
                <w:color w:val="FFFFFF" w:themeColor="background1"/>
                <w:lang w:eastAsia="en-US"/>
              </w:rPr>
            </w:pPr>
            <w:r w:rsidRPr="008050FE">
              <w:rPr>
                <w:rFonts w:cs="Arial"/>
                <w:b/>
                <w:color w:val="FFFFFF" w:themeColor="background1"/>
                <w:lang w:eastAsia="en-US"/>
              </w:rPr>
              <w:t>Northing</w:t>
            </w:r>
          </w:p>
        </w:tc>
      </w:tr>
      <w:tr w:rsidR="00714B90" w:rsidRPr="008050FE" w14:paraId="1F90306B" w14:textId="77777777" w:rsidTr="00A05626">
        <w:trPr>
          <w:tblHeader/>
        </w:trPr>
        <w:tc>
          <w:tcPr>
            <w:tcW w:w="1913" w:type="dxa"/>
            <w:tcBorders>
              <w:top w:val="single" w:sz="4" w:space="0" w:color="auto"/>
              <w:left w:val="single" w:sz="4" w:space="0" w:color="auto"/>
              <w:bottom w:val="single" w:sz="4" w:space="0" w:color="auto"/>
              <w:right w:val="single" w:sz="4" w:space="0" w:color="auto"/>
            </w:tcBorders>
            <w:vAlign w:val="center"/>
            <w:hideMark/>
          </w:tcPr>
          <w:p w14:paraId="056E86A9" w14:textId="77777777" w:rsidR="00714B90" w:rsidRPr="008050FE" w:rsidRDefault="00714B90" w:rsidP="00867656">
            <w:pPr>
              <w:pStyle w:val="TableBody"/>
              <w:rPr>
                <w:rFonts w:cs="Arial"/>
                <w:lang w:eastAsia="en-US"/>
              </w:rPr>
            </w:pPr>
            <w:r w:rsidRPr="008050FE">
              <w:rPr>
                <w:rFonts w:cs="Arial"/>
                <w:lang w:eastAsia="en-US"/>
              </w:rPr>
              <w:t>1</w:t>
            </w:r>
          </w:p>
        </w:tc>
        <w:tc>
          <w:tcPr>
            <w:tcW w:w="1914" w:type="dxa"/>
            <w:tcBorders>
              <w:top w:val="single" w:sz="4" w:space="0" w:color="auto"/>
              <w:left w:val="single" w:sz="4" w:space="0" w:color="auto"/>
              <w:bottom w:val="single" w:sz="4" w:space="0" w:color="auto"/>
              <w:right w:val="single" w:sz="4" w:space="0" w:color="auto"/>
            </w:tcBorders>
            <w:vAlign w:val="center"/>
            <w:hideMark/>
          </w:tcPr>
          <w:p w14:paraId="7C30B0AC" w14:textId="77777777" w:rsidR="00714B90" w:rsidRPr="008050FE" w:rsidRDefault="00714B90" w:rsidP="00867656">
            <w:pPr>
              <w:pStyle w:val="TableBody"/>
              <w:rPr>
                <w:rFonts w:cs="Arial"/>
                <w:lang w:eastAsia="en-US"/>
              </w:rPr>
            </w:pPr>
            <w:r w:rsidRPr="008050FE">
              <w:rPr>
                <w:rFonts w:cs="Arial"/>
                <w:lang w:eastAsia="en-US"/>
              </w:rPr>
              <w:t>54</w:t>
            </w:r>
          </w:p>
        </w:tc>
        <w:tc>
          <w:tcPr>
            <w:tcW w:w="1913" w:type="dxa"/>
            <w:tcBorders>
              <w:top w:val="single" w:sz="4" w:space="0" w:color="auto"/>
              <w:left w:val="single" w:sz="4" w:space="0" w:color="auto"/>
              <w:bottom w:val="single" w:sz="4" w:space="0" w:color="auto"/>
              <w:right w:val="single" w:sz="4" w:space="0" w:color="auto"/>
            </w:tcBorders>
            <w:vAlign w:val="center"/>
            <w:hideMark/>
          </w:tcPr>
          <w:p w14:paraId="72F6A7EC" w14:textId="77777777" w:rsidR="00714B90" w:rsidRPr="008050FE" w:rsidRDefault="00714B90" w:rsidP="00867656">
            <w:pPr>
              <w:pStyle w:val="TableBody"/>
              <w:rPr>
                <w:rFonts w:cs="Arial"/>
                <w:lang w:eastAsia="en-US"/>
              </w:rPr>
            </w:pPr>
            <w:r w:rsidRPr="008050FE">
              <w:rPr>
                <w:rFonts w:cs="Arial"/>
                <w:lang w:eastAsia="en-US"/>
              </w:rPr>
              <w:t>260000</w:t>
            </w:r>
          </w:p>
        </w:tc>
        <w:tc>
          <w:tcPr>
            <w:tcW w:w="1914" w:type="dxa"/>
            <w:tcBorders>
              <w:top w:val="single" w:sz="4" w:space="0" w:color="auto"/>
              <w:left w:val="single" w:sz="4" w:space="0" w:color="auto"/>
              <w:bottom w:val="single" w:sz="4" w:space="0" w:color="auto"/>
              <w:right w:val="single" w:sz="4" w:space="0" w:color="auto"/>
            </w:tcBorders>
            <w:vAlign w:val="center"/>
            <w:hideMark/>
          </w:tcPr>
          <w:p w14:paraId="7B95093C" w14:textId="77777777" w:rsidR="00714B90" w:rsidRPr="008050FE" w:rsidRDefault="00714B90" w:rsidP="00867656">
            <w:pPr>
              <w:pStyle w:val="TableBody"/>
              <w:rPr>
                <w:rFonts w:cs="Arial"/>
                <w:lang w:eastAsia="en-US"/>
              </w:rPr>
            </w:pPr>
            <w:r w:rsidRPr="008050FE">
              <w:rPr>
                <w:rFonts w:cs="Arial"/>
                <w:lang w:eastAsia="en-US"/>
              </w:rPr>
              <w:t>6102250</w:t>
            </w:r>
          </w:p>
        </w:tc>
      </w:tr>
      <w:tr w:rsidR="00714B90" w:rsidRPr="008050FE" w14:paraId="513AD65B" w14:textId="77777777" w:rsidTr="00A05626">
        <w:trPr>
          <w:tblHeader/>
        </w:trPr>
        <w:tc>
          <w:tcPr>
            <w:tcW w:w="1913" w:type="dxa"/>
            <w:tcBorders>
              <w:top w:val="single" w:sz="4" w:space="0" w:color="auto"/>
              <w:left w:val="single" w:sz="4" w:space="0" w:color="auto"/>
              <w:bottom w:val="single" w:sz="4" w:space="0" w:color="auto"/>
              <w:right w:val="single" w:sz="4" w:space="0" w:color="auto"/>
            </w:tcBorders>
            <w:vAlign w:val="center"/>
            <w:hideMark/>
          </w:tcPr>
          <w:p w14:paraId="799E48D1" w14:textId="77777777" w:rsidR="00714B90" w:rsidRPr="008050FE" w:rsidRDefault="00714B90" w:rsidP="00867656">
            <w:pPr>
              <w:pStyle w:val="TableBody"/>
              <w:rPr>
                <w:rFonts w:cs="Arial"/>
                <w:lang w:eastAsia="en-US"/>
              </w:rPr>
            </w:pPr>
            <w:r w:rsidRPr="008050FE">
              <w:rPr>
                <w:rFonts w:cs="Arial"/>
                <w:lang w:eastAsia="en-US"/>
              </w:rPr>
              <w:t>2</w:t>
            </w:r>
          </w:p>
        </w:tc>
        <w:tc>
          <w:tcPr>
            <w:tcW w:w="1914" w:type="dxa"/>
            <w:tcBorders>
              <w:top w:val="single" w:sz="4" w:space="0" w:color="auto"/>
              <w:left w:val="single" w:sz="4" w:space="0" w:color="auto"/>
              <w:bottom w:val="single" w:sz="4" w:space="0" w:color="auto"/>
              <w:right w:val="single" w:sz="4" w:space="0" w:color="auto"/>
            </w:tcBorders>
            <w:vAlign w:val="center"/>
            <w:hideMark/>
          </w:tcPr>
          <w:p w14:paraId="485C72DC" w14:textId="77777777" w:rsidR="00714B90" w:rsidRPr="008050FE" w:rsidRDefault="00714B90" w:rsidP="00867656">
            <w:pPr>
              <w:pStyle w:val="TableBody"/>
              <w:rPr>
                <w:rFonts w:cs="Arial"/>
                <w:lang w:eastAsia="en-US"/>
              </w:rPr>
            </w:pPr>
            <w:r w:rsidRPr="008050FE">
              <w:rPr>
                <w:rFonts w:cs="Arial"/>
                <w:lang w:eastAsia="en-US"/>
              </w:rPr>
              <w:t>54</w:t>
            </w:r>
          </w:p>
        </w:tc>
        <w:tc>
          <w:tcPr>
            <w:tcW w:w="1913" w:type="dxa"/>
            <w:tcBorders>
              <w:top w:val="single" w:sz="4" w:space="0" w:color="auto"/>
              <w:left w:val="single" w:sz="4" w:space="0" w:color="auto"/>
              <w:bottom w:val="single" w:sz="4" w:space="0" w:color="auto"/>
              <w:right w:val="single" w:sz="4" w:space="0" w:color="auto"/>
            </w:tcBorders>
            <w:vAlign w:val="center"/>
            <w:hideMark/>
          </w:tcPr>
          <w:p w14:paraId="1DAF425B" w14:textId="77777777" w:rsidR="00714B90" w:rsidRPr="008050FE" w:rsidRDefault="00714B90" w:rsidP="00867656">
            <w:pPr>
              <w:pStyle w:val="TableBody"/>
              <w:rPr>
                <w:rFonts w:cs="Arial"/>
                <w:lang w:eastAsia="en-US"/>
              </w:rPr>
            </w:pPr>
            <w:r w:rsidRPr="008050FE">
              <w:rPr>
                <w:rFonts w:cs="Arial"/>
                <w:lang w:eastAsia="en-US"/>
              </w:rPr>
              <w:t>260000</w:t>
            </w:r>
          </w:p>
        </w:tc>
        <w:tc>
          <w:tcPr>
            <w:tcW w:w="1914" w:type="dxa"/>
            <w:tcBorders>
              <w:top w:val="single" w:sz="4" w:space="0" w:color="auto"/>
              <w:left w:val="single" w:sz="4" w:space="0" w:color="auto"/>
              <w:bottom w:val="single" w:sz="4" w:space="0" w:color="auto"/>
              <w:right w:val="single" w:sz="4" w:space="0" w:color="auto"/>
            </w:tcBorders>
            <w:vAlign w:val="center"/>
            <w:hideMark/>
          </w:tcPr>
          <w:p w14:paraId="67916E21" w14:textId="77777777" w:rsidR="00714B90" w:rsidRPr="008050FE" w:rsidRDefault="00714B90" w:rsidP="00867656">
            <w:pPr>
              <w:pStyle w:val="TableBody"/>
              <w:rPr>
                <w:rFonts w:cs="Arial"/>
                <w:lang w:eastAsia="en-US"/>
              </w:rPr>
            </w:pPr>
            <w:r w:rsidRPr="008050FE">
              <w:rPr>
                <w:rFonts w:cs="Arial"/>
                <w:lang w:eastAsia="en-US"/>
              </w:rPr>
              <w:t>6162250</w:t>
            </w:r>
          </w:p>
        </w:tc>
      </w:tr>
      <w:tr w:rsidR="00714B90" w:rsidRPr="008050FE" w14:paraId="46A4B2A3" w14:textId="77777777" w:rsidTr="00A05626">
        <w:trPr>
          <w:tblHeader/>
        </w:trPr>
        <w:tc>
          <w:tcPr>
            <w:tcW w:w="1913" w:type="dxa"/>
            <w:tcBorders>
              <w:top w:val="single" w:sz="4" w:space="0" w:color="auto"/>
              <w:left w:val="single" w:sz="4" w:space="0" w:color="auto"/>
              <w:bottom w:val="single" w:sz="4" w:space="0" w:color="auto"/>
              <w:right w:val="single" w:sz="4" w:space="0" w:color="auto"/>
            </w:tcBorders>
            <w:vAlign w:val="center"/>
            <w:hideMark/>
          </w:tcPr>
          <w:p w14:paraId="593E5040" w14:textId="77777777" w:rsidR="00714B90" w:rsidRPr="008050FE" w:rsidRDefault="00714B90" w:rsidP="00867656">
            <w:pPr>
              <w:pStyle w:val="TableBody"/>
              <w:rPr>
                <w:rFonts w:cs="Arial"/>
                <w:lang w:eastAsia="en-US"/>
              </w:rPr>
            </w:pPr>
            <w:r w:rsidRPr="008050FE">
              <w:rPr>
                <w:rFonts w:cs="Arial"/>
                <w:lang w:eastAsia="en-US"/>
              </w:rPr>
              <w:t>3</w:t>
            </w:r>
          </w:p>
        </w:tc>
        <w:tc>
          <w:tcPr>
            <w:tcW w:w="1914" w:type="dxa"/>
            <w:tcBorders>
              <w:top w:val="single" w:sz="4" w:space="0" w:color="auto"/>
              <w:left w:val="single" w:sz="4" w:space="0" w:color="auto"/>
              <w:bottom w:val="single" w:sz="4" w:space="0" w:color="auto"/>
              <w:right w:val="single" w:sz="4" w:space="0" w:color="auto"/>
            </w:tcBorders>
            <w:vAlign w:val="center"/>
            <w:hideMark/>
          </w:tcPr>
          <w:p w14:paraId="4699965E" w14:textId="77777777" w:rsidR="00714B90" w:rsidRPr="008050FE" w:rsidRDefault="00714B90" w:rsidP="00867656">
            <w:pPr>
              <w:pStyle w:val="TableBody"/>
              <w:rPr>
                <w:rFonts w:cs="Arial"/>
                <w:lang w:eastAsia="en-US"/>
              </w:rPr>
            </w:pPr>
            <w:r w:rsidRPr="008050FE">
              <w:rPr>
                <w:rFonts w:cs="Arial"/>
                <w:lang w:eastAsia="en-US"/>
              </w:rPr>
              <w:t>54</w:t>
            </w:r>
          </w:p>
        </w:tc>
        <w:tc>
          <w:tcPr>
            <w:tcW w:w="1913" w:type="dxa"/>
            <w:tcBorders>
              <w:top w:val="single" w:sz="4" w:space="0" w:color="auto"/>
              <w:left w:val="single" w:sz="4" w:space="0" w:color="auto"/>
              <w:bottom w:val="single" w:sz="4" w:space="0" w:color="auto"/>
              <w:right w:val="single" w:sz="4" w:space="0" w:color="auto"/>
            </w:tcBorders>
            <w:vAlign w:val="center"/>
            <w:hideMark/>
          </w:tcPr>
          <w:p w14:paraId="0D2A7C4D" w14:textId="77777777" w:rsidR="00714B90" w:rsidRPr="008050FE" w:rsidRDefault="00714B90" w:rsidP="00867656">
            <w:pPr>
              <w:pStyle w:val="TableBody"/>
              <w:rPr>
                <w:rFonts w:cs="Arial"/>
                <w:lang w:eastAsia="en-US"/>
              </w:rPr>
            </w:pPr>
            <w:r w:rsidRPr="008050FE">
              <w:rPr>
                <w:rFonts w:cs="Arial"/>
                <w:lang w:eastAsia="en-US"/>
              </w:rPr>
              <w:t>313000</w:t>
            </w:r>
          </w:p>
        </w:tc>
        <w:tc>
          <w:tcPr>
            <w:tcW w:w="1914" w:type="dxa"/>
            <w:tcBorders>
              <w:top w:val="single" w:sz="4" w:space="0" w:color="auto"/>
              <w:left w:val="single" w:sz="4" w:space="0" w:color="auto"/>
              <w:bottom w:val="single" w:sz="4" w:space="0" w:color="auto"/>
              <w:right w:val="single" w:sz="4" w:space="0" w:color="auto"/>
            </w:tcBorders>
            <w:vAlign w:val="center"/>
            <w:hideMark/>
          </w:tcPr>
          <w:p w14:paraId="31EF5BE2" w14:textId="77777777" w:rsidR="00714B90" w:rsidRPr="008050FE" w:rsidRDefault="00714B90" w:rsidP="00867656">
            <w:pPr>
              <w:pStyle w:val="TableBody"/>
              <w:rPr>
                <w:rFonts w:cs="Arial"/>
                <w:lang w:eastAsia="en-US"/>
              </w:rPr>
            </w:pPr>
            <w:r w:rsidRPr="008050FE">
              <w:rPr>
                <w:rFonts w:cs="Arial"/>
                <w:lang w:eastAsia="en-US"/>
              </w:rPr>
              <w:t>6162250</w:t>
            </w:r>
          </w:p>
        </w:tc>
      </w:tr>
      <w:tr w:rsidR="00714B90" w:rsidRPr="008050FE" w14:paraId="0A8E4A7A" w14:textId="77777777" w:rsidTr="00A05626">
        <w:trPr>
          <w:tblHeader/>
        </w:trPr>
        <w:tc>
          <w:tcPr>
            <w:tcW w:w="1913" w:type="dxa"/>
            <w:tcBorders>
              <w:top w:val="single" w:sz="4" w:space="0" w:color="auto"/>
              <w:left w:val="single" w:sz="4" w:space="0" w:color="auto"/>
              <w:bottom w:val="single" w:sz="4" w:space="0" w:color="auto"/>
              <w:right w:val="single" w:sz="4" w:space="0" w:color="auto"/>
            </w:tcBorders>
            <w:vAlign w:val="center"/>
            <w:hideMark/>
          </w:tcPr>
          <w:p w14:paraId="3765E045" w14:textId="77777777" w:rsidR="00714B90" w:rsidRPr="008050FE" w:rsidRDefault="00714B90" w:rsidP="00867656">
            <w:pPr>
              <w:pStyle w:val="TableBody"/>
              <w:rPr>
                <w:rFonts w:cs="Arial"/>
                <w:lang w:eastAsia="en-US"/>
              </w:rPr>
            </w:pPr>
            <w:r w:rsidRPr="008050FE">
              <w:rPr>
                <w:rFonts w:cs="Arial"/>
                <w:lang w:eastAsia="en-US"/>
              </w:rPr>
              <w:t>4</w:t>
            </w:r>
          </w:p>
        </w:tc>
        <w:tc>
          <w:tcPr>
            <w:tcW w:w="1914" w:type="dxa"/>
            <w:tcBorders>
              <w:top w:val="single" w:sz="4" w:space="0" w:color="auto"/>
              <w:left w:val="single" w:sz="4" w:space="0" w:color="auto"/>
              <w:bottom w:val="single" w:sz="4" w:space="0" w:color="auto"/>
              <w:right w:val="single" w:sz="4" w:space="0" w:color="auto"/>
            </w:tcBorders>
            <w:vAlign w:val="center"/>
            <w:hideMark/>
          </w:tcPr>
          <w:p w14:paraId="5A5994BA" w14:textId="77777777" w:rsidR="00714B90" w:rsidRPr="008050FE" w:rsidRDefault="00714B90" w:rsidP="00867656">
            <w:pPr>
              <w:pStyle w:val="TableBody"/>
              <w:rPr>
                <w:rFonts w:cs="Arial"/>
                <w:lang w:eastAsia="en-US"/>
              </w:rPr>
            </w:pPr>
            <w:r w:rsidRPr="008050FE">
              <w:rPr>
                <w:rFonts w:cs="Arial"/>
                <w:lang w:eastAsia="en-US"/>
              </w:rPr>
              <w:t>54</w:t>
            </w:r>
          </w:p>
        </w:tc>
        <w:tc>
          <w:tcPr>
            <w:tcW w:w="1913" w:type="dxa"/>
            <w:tcBorders>
              <w:top w:val="single" w:sz="4" w:space="0" w:color="auto"/>
              <w:left w:val="single" w:sz="4" w:space="0" w:color="auto"/>
              <w:bottom w:val="single" w:sz="4" w:space="0" w:color="auto"/>
              <w:right w:val="single" w:sz="4" w:space="0" w:color="auto"/>
            </w:tcBorders>
            <w:vAlign w:val="center"/>
            <w:hideMark/>
          </w:tcPr>
          <w:p w14:paraId="39AB7F5C" w14:textId="77777777" w:rsidR="00714B90" w:rsidRPr="008050FE" w:rsidRDefault="00714B90" w:rsidP="00867656">
            <w:pPr>
              <w:pStyle w:val="TableBody"/>
              <w:rPr>
                <w:rFonts w:cs="Arial"/>
                <w:lang w:eastAsia="en-US"/>
              </w:rPr>
            </w:pPr>
            <w:r w:rsidRPr="008050FE">
              <w:rPr>
                <w:rFonts w:cs="Arial"/>
                <w:lang w:eastAsia="en-US"/>
              </w:rPr>
              <w:t>313000</w:t>
            </w:r>
          </w:p>
        </w:tc>
        <w:tc>
          <w:tcPr>
            <w:tcW w:w="1914" w:type="dxa"/>
            <w:tcBorders>
              <w:top w:val="single" w:sz="4" w:space="0" w:color="auto"/>
              <w:left w:val="single" w:sz="4" w:space="0" w:color="auto"/>
              <w:bottom w:val="single" w:sz="4" w:space="0" w:color="auto"/>
              <w:right w:val="single" w:sz="4" w:space="0" w:color="auto"/>
            </w:tcBorders>
            <w:vAlign w:val="center"/>
            <w:hideMark/>
          </w:tcPr>
          <w:p w14:paraId="0341B375" w14:textId="77777777" w:rsidR="00714B90" w:rsidRPr="008050FE" w:rsidRDefault="00714B90" w:rsidP="00867656">
            <w:pPr>
              <w:pStyle w:val="TableBody"/>
              <w:rPr>
                <w:rFonts w:cs="Arial"/>
                <w:lang w:eastAsia="en-US"/>
              </w:rPr>
            </w:pPr>
            <w:r w:rsidRPr="008050FE">
              <w:rPr>
                <w:rFonts w:cs="Arial"/>
                <w:lang w:eastAsia="en-US"/>
              </w:rPr>
              <w:t>6102250</w:t>
            </w:r>
          </w:p>
        </w:tc>
      </w:tr>
    </w:tbl>
    <w:p w14:paraId="0FCBDBEE" w14:textId="0D61735E" w:rsidR="00714B90" w:rsidRDefault="00714B90" w:rsidP="00714B90">
      <w:pPr>
        <w:rPr>
          <w:rFonts w:cs="Arial"/>
        </w:rPr>
      </w:pPr>
    </w:p>
    <w:p w14:paraId="6E9394BE" w14:textId="4241F3EE" w:rsidR="00466CEC" w:rsidRPr="008050FE" w:rsidRDefault="00466CEC" w:rsidP="006A395E">
      <w:pPr>
        <w:pageBreakBefore/>
        <w:spacing w:after="120"/>
        <w:rPr>
          <w:rFonts w:cs="Arial"/>
        </w:rPr>
      </w:pPr>
      <w:r>
        <w:rPr>
          <w:rFonts w:cs="Arial"/>
          <w:b/>
          <w:bCs/>
          <w:iCs/>
          <w:noProof/>
          <w:sz w:val="28"/>
          <w:szCs w:val="28"/>
        </w:rPr>
        <w:lastRenderedPageBreak/>
        <w:t xml:space="preserve">Newcastle </w:t>
      </w:r>
      <w:r w:rsidRPr="00A07A55">
        <w:rPr>
          <w:rFonts w:cs="Arial"/>
          <w:b/>
          <w:bCs/>
          <w:iCs/>
          <w:noProof/>
          <w:sz w:val="28"/>
          <w:szCs w:val="28"/>
        </w:rPr>
        <w:t>medium-density area</w:t>
      </w:r>
    </w:p>
    <w:p w14:paraId="1AC0E703" w14:textId="77777777" w:rsidR="00714B90" w:rsidRPr="008050FE" w:rsidRDefault="00714B90" w:rsidP="00714B90">
      <w:bookmarkStart w:id="75" w:name="Newcastle"/>
      <w:r w:rsidRPr="008050FE">
        <w:rPr>
          <w:rFonts w:cs="Arial"/>
          <w:noProof/>
        </w:rPr>
        <w:drawing>
          <wp:inline distT="0" distB="0" distL="0" distR="0" wp14:anchorId="72F7A70B" wp14:editId="639760F6">
            <wp:extent cx="4871019" cy="5529733"/>
            <wp:effectExtent l="0" t="0" r="6350" b="0"/>
            <wp:docPr id="5" name="Picture 5" descr="Map of region" title="Newcastle medium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kwong\AppData\Local\Microsoft\Windows\Temporary Internet Files\Content.Outlook\U6K077CZ\newcastle2.jpg"/>
                    <pic:cNvPicPr>
                      <a:picLocks noChangeAspect="1" noChangeArrowheads="1"/>
                    </pic:cNvPicPr>
                  </pic:nvPicPr>
                  <pic:blipFill rotWithShape="1">
                    <a:blip r:embed="rId36" cstate="email"/>
                    <a:srcRect t="8430"/>
                    <a:stretch/>
                  </pic:blipFill>
                  <pic:spPr bwMode="auto">
                    <a:xfrm>
                      <a:off x="0" y="0"/>
                      <a:ext cx="4871085" cy="5529808"/>
                    </a:xfrm>
                    <a:prstGeom prst="rect">
                      <a:avLst/>
                    </a:prstGeom>
                    <a:noFill/>
                    <a:ln>
                      <a:noFill/>
                    </a:ln>
                    <a:extLst>
                      <a:ext uri="{53640926-AAD7-44D8-BBD7-CCE9431645EC}">
                        <a14:shadowObscured xmlns:a14="http://schemas.microsoft.com/office/drawing/2010/main"/>
                      </a:ext>
                    </a:extLst>
                  </pic:spPr>
                </pic:pic>
              </a:graphicData>
            </a:graphic>
          </wp:inline>
        </w:drawing>
      </w:r>
      <w:bookmarkEnd w:id="75"/>
    </w:p>
    <w:p w14:paraId="756B1319" w14:textId="77777777" w:rsidR="00714B90" w:rsidRPr="008050FE" w:rsidRDefault="00714B90" w:rsidP="00714B90">
      <w:pPr>
        <w:spacing w:after="80"/>
        <w:rPr>
          <w:rFonts w:cs="Arial"/>
          <w:b/>
        </w:rPr>
      </w:pPr>
      <w:r w:rsidRPr="008050FE">
        <w:rPr>
          <w:rFonts w:cs="Arial"/>
          <w:b/>
        </w:rPr>
        <w:t>Coordinates</w:t>
      </w:r>
    </w:p>
    <w:tbl>
      <w:tblPr>
        <w:tblW w:w="765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Newcastle medium density area map coordinates"/>
      </w:tblPr>
      <w:tblGrid>
        <w:gridCol w:w="1913"/>
        <w:gridCol w:w="1914"/>
        <w:gridCol w:w="1914"/>
        <w:gridCol w:w="1914"/>
      </w:tblGrid>
      <w:tr w:rsidR="00714B90" w:rsidRPr="008050FE" w14:paraId="05128822" w14:textId="77777777" w:rsidTr="00E21F68">
        <w:tc>
          <w:tcPr>
            <w:tcW w:w="1913" w:type="dxa"/>
            <w:shd w:val="clear" w:color="auto" w:fill="404040" w:themeFill="text1" w:themeFillTint="BF"/>
            <w:vAlign w:val="center"/>
          </w:tcPr>
          <w:p w14:paraId="27C8A6B3" w14:textId="77777777" w:rsidR="00714B90" w:rsidRPr="008050FE" w:rsidRDefault="00714B90" w:rsidP="00867656">
            <w:pPr>
              <w:pStyle w:val="TableBody"/>
              <w:rPr>
                <w:rFonts w:cs="Arial"/>
                <w:b/>
                <w:color w:val="FFFFFF" w:themeColor="background1"/>
                <w:lang w:eastAsia="en-US"/>
              </w:rPr>
            </w:pPr>
            <w:r w:rsidRPr="008050FE">
              <w:rPr>
                <w:rFonts w:cs="Arial"/>
                <w:b/>
                <w:color w:val="FFFFFF" w:themeColor="background1"/>
                <w:lang w:eastAsia="en-US"/>
              </w:rPr>
              <w:t>Point number</w:t>
            </w:r>
          </w:p>
        </w:tc>
        <w:tc>
          <w:tcPr>
            <w:tcW w:w="1914" w:type="dxa"/>
            <w:shd w:val="clear" w:color="auto" w:fill="404040" w:themeFill="text1" w:themeFillTint="BF"/>
            <w:vAlign w:val="center"/>
          </w:tcPr>
          <w:p w14:paraId="57AFDF97" w14:textId="77777777" w:rsidR="00714B90" w:rsidRPr="008050FE" w:rsidRDefault="00714B90" w:rsidP="00867656">
            <w:pPr>
              <w:pStyle w:val="TableBody"/>
              <w:rPr>
                <w:rFonts w:cs="Arial"/>
                <w:b/>
                <w:color w:val="FFFFFF" w:themeColor="background1"/>
                <w:lang w:eastAsia="en-US"/>
              </w:rPr>
            </w:pPr>
            <w:r w:rsidRPr="008050FE">
              <w:rPr>
                <w:rFonts w:cs="Arial"/>
                <w:b/>
                <w:color w:val="FFFFFF" w:themeColor="background1"/>
                <w:lang w:eastAsia="en-US"/>
              </w:rPr>
              <w:t>Zone</w:t>
            </w:r>
          </w:p>
        </w:tc>
        <w:tc>
          <w:tcPr>
            <w:tcW w:w="1914" w:type="dxa"/>
            <w:shd w:val="clear" w:color="auto" w:fill="404040" w:themeFill="text1" w:themeFillTint="BF"/>
            <w:vAlign w:val="center"/>
          </w:tcPr>
          <w:p w14:paraId="11219766" w14:textId="77777777" w:rsidR="00714B90" w:rsidRPr="008050FE" w:rsidRDefault="00714B90" w:rsidP="00867656">
            <w:pPr>
              <w:pStyle w:val="TableBody"/>
              <w:rPr>
                <w:rFonts w:cs="Arial"/>
                <w:b/>
                <w:color w:val="FFFFFF" w:themeColor="background1"/>
                <w:lang w:eastAsia="en-US"/>
              </w:rPr>
            </w:pPr>
            <w:r w:rsidRPr="008050FE">
              <w:rPr>
                <w:rFonts w:cs="Arial"/>
                <w:b/>
                <w:color w:val="FFFFFF" w:themeColor="background1"/>
                <w:lang w:eastAsia="en-US"/>
              </w:rPr>
              <w:t xml:space="preserve">Easting </w:t>
            </w:r>
          </w:p>
        </w:tc>
        <w:tc>
          <w:tcPr>
            <w:tcW w:w="1914" w:type="dxa"/>
            <w:shd w:val="clear" w:color="auto" w:fill="404040" w:themeFill="text1" w:themeFillTint="BF"/>
            <w:vAlign w:val="center"/>
          </w:tcPr>
          <w:p w14:paraId="50B9DAFA" w14:textId="77777777" w:rsidR="00714B90" w:rsidRPr="008050FE" w:rsidRDefault="00714B90" w:rsidP="00867656">
            <w:pPr>
              <w:pStyle w:val="TableBody"/>
              <w:rPr>
                <w:rFonts w:cs="Arial"/>
                <w:b/>
                <w:color w:val="FFFFFF" w:themeColor="background1"/>
                <w:lang w:eastAsia="en-US"/>
              </w:rPr>
            </w:pPr>
            <w:r w:rsidRPr="008050FE">
              <w:rPr>
                <w:rFonts w:cs="Arial"/>
                <w:b/>
                <w:color w:val="FFFFFF" w:themeColor="background1"/>
                <w:lang w:eastAsia="en-US"/>
              </w:rPr>
              <w:t>Northing</w:t>
            </w:r>
          </w:p>
        </w:tc>
      </w:tr>
      <w:tr w:rsidR="00714B90" w:rsidRPr="008050FE" w14:paraId="047A1BA3" w14:textId="77777777" w:rsidTr="00A05626">
        <w:tc>
          <w:tcPr>
            <w:tcW w:w="1913" w:type="dxa"/>
            <w:vAlign w:val="center"/>
          </w:tcPr>
          <w:p w14:paraId="32FD35A0" w14:textId="77777777" w:rsidR="00714B90" w:rsidRPr="008050FE" w:rsidRDefault="00714B90" w:rsidP="00867656">
            <w:pPr>
              <w:pStyle w:val="TableBody"/>
              <w:rPr>
                <w:rFonts w:cs="Arial"/>
                <w:lang w:eastAsia="en-US"/>
              </w:rPr>
            </w:pPr>
            <w:r w:rsidRPr="008050FE">
              <w:rPr>
                <w:rFonts w:cs="Arial"/>
                <w:lang w:eastAsia="en-US"/>
              </w:rPr>
              <w:t>1</w:t>
            </w:r>
          </w:p>
        </w:tc>
        <w:tc>
          <w:tcPr>
            <w:tcW w:w="1914" w:type="dxa"/>
            <w:vAlign w:val="center"/>
          </w:tcPr>
          <w:p w14:paraId="36FF1A96" w14:textId="77777777" w:rsidR="00714B90" w:rsidRPr="008050FE" w:rsidRDefault="00714B90" w:rsidP="00867656">
            <w:pPr>
              <w:pStyle w:val="TableBody"/>
              <w:rPr>
                <w:rFonts w:cs="Arial"/>
                <w:lang w:eastAsia="en-US"/>
              </w:rPr>
            </w:pPr>
            <w:r w:rsidRPr="008050FE">
              <w:rPr>
                <w:rFonts w:cs="Arial"/>
                <w:lang w:eastAsia="en-US"/>
              </w:rPr>
              <w:t>56</w:t>
            </w:r>
          </w:p>
        </w:tc>
        <w:tc>
          <w:tcPr>
            <w:tcW w:w="1914" w:type="dxa"/>
            <w:vAlign w:val="center"/>
          </w:tcPr>
          <w:p w14:paraId="73ABAFB3" w14:textId="77777777" w:rsidR="00714B90" w:rsidRPr="008050FE" w:rsidRDefault="00714B90" w:rsidP="00867656">
            <w:pPr>
              <w:pStyle w:val="TableBody"/>
              <w:rPr>
                <w:rFonts w:cs="Arial"/>
                <w:lang w:eastAsia="en-US"/>
              </w:rPr>
            </w:pPr>
            <w:r w:rsidRPr="008050FE">
              <w:rPr>
                <w:rFonts w:cs="Arial"/>
                <w:lang w:eastAsia="en-US"/>
              </w:rPr>
              <w:t>325000</w:t>
            </w:r>
          </w:p>
        </w:tc>
        <w:tc>
          <w:tcPr>
            <w:tcW w:w="1914" w:type="dxa"/>
            <w:vAlign w:val="center"/>
          </w:tcPr>
          <w:p w14:paraId="1C80639C" w14:textId="77777777" w:rsidR="00714B90" w:rsidRPr="008050FE" w:rsidRDefault="00714B90" w:rsidP="00867656">
            <w:pPr>
              <w:pStyle w:val="TableBody"/>
              <w:rPr>
                <w:rFonts w:cs="Arial"/>
                <w:lang w:eastAsia="en-US"/>
              </w:rPr>
            </w:pPr>
            <w:r w:rsidRPr="008050FE">
              <w:rPr>
                <w:rFonts w:cs="Arial"/>
                <w:lang w:eastAsia="en-US"/>
              </w:rPr>
              <w:t>6355000</w:t>
            </w:r>
          </w:p>
        </w:tc>
      </w:tr>
      <w:tr w:rsidR="00714B90" w:rsidRPr="008050FE" w14:paraId="143DAE9B" w14:textId="77777777" w:rsidTr="00A05626">
        <w:tc>
          <w:tcPr>
            <w:tcW w:w="1913" w:type="dxa"/>
            <w:vAlign w:val="center"/>
          </w:tcPr>
          <w:p w14:paraId="5B82E606" w14:textId="77777777" w:rsidR="00714B90" w:rsidRPr="008050FE" w:rsidRDefault="00714B90" w:rsidP="00867656">
            <w:pPr>
              <w:pStyle w:val="TableBody"/>
              <w:rPr>
                <w:rFonts w:cs="Arial"/>
                <w:lang w:eastAsia="en-US"/>
              </w:rPr>
            </w:pPr>
            <w:r w:rsidRPr="008050FE">
              <w:rPr>
                <w:rFonts w:cs="Arial"/>
                <w:lang w:eastAsia="en-US"/>
              </w:rPr>
              <w:t>2</w:t>
            </w:r>
          </w:p>
        </w:tc>
        <w:tc>
          <w:tcPr>
            <w:tcW w:w="1914" w:type="dxa"/>
            <w:vAlign w:val="center"/>
          </w:tcPr>
          <w:p w14:paraId="47BF5BA8" w14:textId="77777777" w:rsidR="00714B90" w:rsidRPr="008050FE" w:rsidRDefault="00714B90" w:rsidP="00867656">
            <w:pPr>
              <w:pStyle w:val="TableBody"/>
              <w:rPr>
                <w:rFonts w:cs="Arial"/>
                <w:lang w:eastAsia="en-US"/>
              </w:rPr>
            </w:pPr>
            <w:r w:rsidRPr="008050FE">
              <w:rPr>
                <w:rFonts w:cs="Arial"/>
                <w:lang w:eastAsia="en-US"/>
              </w:rPr>
              <w:t>56</w:t>
            </w:r>
          </w:p>
        </w:tc>
        <w:tc>
          <w:tcPr>
            <w:tcW w:w="1914" w:type="dxa"/>
            <w:vAlign w:val="center"/>
          </w:tcPr>
          <w:p w14:paraId="132C0FF4" w14:textId="77777777" w:rsidR="00714B90" w:rsidRPr="008050FE" w:rsidRDefault="00714B90" w:rsidP="00867656">
            <w:pPr>
              <w:pStyle w:val="TableBody"/>
              <w:rPr>
                <w:rFonts w:cs="Arial"/>
                <w:lang w:eastAsia="en-US"/>
              </w:rPr>
            </w:pPr>
            <w:r w:rsidRPr="008050FE">
              <w:rPr>
                <w:rFonts w:cs="Arial"/>
                <w:lang w:eastAsia="en-US"/>
              </w:rPr>
              <w:t>378000</w:t>
            </w:r>
          </w:p>
        </w:tc>
        <w:tc>
          <w:tcPr>
            <w:tcW w:w="1914" w:type="dxa"/>
            <w:vAlign w:val="center"/>
          </w:tcPr>
          <w:p w14:paraId="1C6CC7E7" w14:textId="77777777" w:rsidR="00714B90" w:rsidRPr="008050FE" w:rsidRDefault="00714B90" w:rsidP="00867656">
            <w:pPr>
              <w:pStyle w:val="TableBody"/>
              <w:rPr>
                <w:rFonts w:cs="Arial"/>
                <w:lang w:eastAsia="en-US"/>
              </w:rPr>
            </w:pPr>
            <w:r w:rsidRPr="008050FE">
              <w:rPr>
                <w:rFonts w:cs="Arial"/>
                <w:lang w:eastAsia="en-US"/>
              </w:rPr>
              <w:t>6403000</w:t>
            </w:r>
          </w:p>
        </w:tc>
      </w:tr>
      <w:tr w:rsidR="00714B90" w:rsidRPr="008050FE" w14:paraId="03F76CC7" w14:textId="77777777" w:rsidTr="00A05626">
        <w:tc>
          <w:tcPr>
            <w:tcW w:w="1913" w:type="dxa"/>
            <w:vAlign w:val="center"/>
          </w:tcPr>
          <w:p w14:paraId="1D6020F1" w14:textId="77777777" w:rsidR="00714B90" w:rsidRPr="008050FE" w:rsidRDefault="00714B90" w:rsidP="00867656">
            <w:pPr>
              <w:pStyle w:val="TableBody"/>
              <w:rPr>
                <w:rFonts w:cs="Arial"/>
                <w:lang w:eastAsia="en-US"/>
              </w:rPr>
            </w:pPr>
            <w:r w:rsidRPr="008050FE">
              <w:rPr>
                <w:rFonts w:cs="Arial"/>
                <w:lang w:eastAsia="en-US"/>
              </w:rPr>
              <w:t>3</w:t>
            </w:r>
          </w:p>
        </w:tc>
        <w:tc>
          <w:tcPr>
            <w:tcW w:w="1914" w:type="dxa"/>
            <w:vAlign w:val="center"/>
          </w:tcPr>
          <w:p w14:paraId="0BDC6C9C" w14:textId="77777777" w:rsidR="00714B90" w:rsidRPr="008050FE" w:rsidRDefault="00714B90" w:rsidP="00867656">
            <w:pPr>
              <w:pStyle w:val="TableBody"/>
              <w:rPr>
                <w:rFonts w:cs="Arial"/>
                <w:lang w:eastAsia="en-US"/>
              </w:rPr>
            </w:pPr>
            <w:r w:rsidRPr="008050FE">
              <w:rPr>
                <w:rFonts w:cs="Arial"/>
                <w:lang w:eastAsia="en-US"/>
              </w:rPr>
              <w:t>56</w:t>
            </w:r>
          </w:p>
        </w:tc>
        <w:tc>
          <w:tcPr>
            <w:tcW w:w="1914" w:type="dxa"/>
            <w:vAlign w:val="center"/>
          </w:tcPr>
          <w:p w14:paraId="223F52D9" w14:textId="77777777" w:rsidR="00714B90" w:rsidRPr="008050FE" w:rsidRDefault="00714B90" w:rsidP="00867656">
            <w:pPr>
              <w:pStyle w:val="TableBody"/>
              <w:rPr>
                <w:rFonts w:cs="Arial"/>
                <w:lang w:eastAsia="en-US"/>
              </w:rPr>
            </w:pPr>
            <w:r w:rsidRPr="008050FE">
              <w:rPr>
                <w:rFonts w:cs="Arial"/>
                <w:lang w:eastAsia="en-US"/>
              </w:rPr>
              <w:t>410000</w:t>
            </w:r>
          </w:p>
        </w:tc>
        <w:tc>
          <w:tcPr>
            <w:tcW w:w="1914" w:type="dxa"/>
            <w:vAlign w:val="center"/>
          </w:tcPr>
          <w:p w14:paraId="725A0ED1" w14:textId="77777777" w:rsidR="00714B90" w:rsidRPr="008050FE" w:rsidRDefault="00714B90" w:rsidP="00867656">
            <w:pPr>
              <w:pStyle w:val="TableBody"/>
              <w:rPr>
                <w:rFonts w:cs="Arial"/>
                <w:lang w:eastAsia="en-US"/>
              </w:rPr>
            </w:pPr>
            <w:r w:rsidRPr="008050FE">
              <w:rPr>
                <w:rFonts w:cs="Arial"/>
                <w:lang w:eastAsia="en-US"/>
              </w:rPr>
              <w:t>6381000</w:t>
            </w:r>
          </w:p>
        </w:tc>
      </w:tr>
      <w:tr w:rsidR="00714B90" w:rsidRPr="008050FE" w14:paraId="70B2A31F" w14:textId="77777777" w:rsidTr="00A05626">
        <w:tc>
          <w:tcPr>
            <w:tcW w:w="1913" w:type="dxa"/>
            <w:vAlign w:val="center"/>
          </w:tcPr>
          <w:p w14:paraId="4614C3B8" w14:textId="77777777" w:rsidR="00714B90" w:rsidRPr="008050FE" w:rsidRDefault="00714B90" w:rsidP="00867656">
            <w:pPr>
              <w:pStyle w:val="TableBody"/>
              <w:rPr>
                <w:rFonts w:cs="Arial"/>
                <w:lang w:eastAsia="en-US"/>
              </w:rPr>
            </w:pPr>
            <w:r w:rsidRPr="008050FE">
              <w:rPr>
                <w:rFonts w:cs="Arial"/>
                <w:lang w:eastAsia="en-US"/>
              </w:rPr>
              <w:t>4</w:t>
            </w:r>
          </w:p>
        </w:tc>
        <w:tc>
          <w:tcPr>
            <w:tcW w:w="1914" w:type="dxa"/>
            <w:vAlign w:val="center"/>
          </w:tcPr>
          <w:p w14:paraId="25A530E1" w14:textId="77777777" w:rsidR="00714B90" w:rsidRPr="008050FE" w:rsidRDefault="00714B90" w:rsidP="00867656">
            <w:pPr>
              <w:pStyle w:val="TableBody"/>
              <w:rPr>
                <w:rFonts w:cs="Arial"/>
                <w:lang w:eastAsia="en-US"/>
              </w:rPr>
            </w:pPr>
            <w:r w:rsidRPr="008050FE">
              <w:rPr>
                <w:rFonts w:cs="Arial"/>
                <w:lang w:eastAsia="en-US"/>
              </w:rPr>
              <w:t>56</w:t>
            </w:r>
          </w:p>
        </w:tc>
        <w:tc>
          <w:tcPr>
            <w:tcW w:w="1914" w:type="dxa"/>
            <w:vAlign w:val="center"/>
          </w:tcPr>
          <w:p w14:paraId="4D50E2B5" w14:textId="77777777" w:rsidR="00714B90" w:rsidRPr="008050FE" w:rsidRDefault="00714B90" w:rsidP="00867656">
            <w:pPr>
              <w:pStyle w:val="TableBody"/>
              <w:rPr>
                <w:rFonts w:cs="Arial"/>
                <w:lang w:eastAsia="en-US"/>
              </w:rPr>
            </w:pPr>
            <w:r w:rsidRPr="008050FE">
              <w:rPr>
                <w:rFonts w:cs="Arial"/>
                <w:lang w:eastAsia="en-US"/>
              </w:rPr>
              <w:t>441000</w:t>
            </w:r>
          </w:p>
        </w:tc>
        <w:tc>
          <w:tcPr>
            <w:tcW w:w="1914" w:type="dxa"/>
            <w:vAlign w:val="center"/>
          </w:tcPr>
          <w:p w14:paraId="331611B9" w14:textId="77777777" w:rsidR="00714B90" w:rsidRPr="008050FE" w:rsidRDefault="00714B90" w:rsidP="00867656">
            <w:pPr>
              <w:pStyle w:val="TableBody"/>
              <w:rPr>
                <w:rFonts w:cs="Arial"/>
                <w:lang w:eastAsia="en-US"/>
              </w:rPr>
            </w:pPr>
            <w:r w:rsidRPr="008050FE">
              <w:rPr>
                <w:rFonts w:cs="Arial"/>
                <w:lang w:eastAsia="en-US"/>
              </w:rPr>
              <w:t>6381000</w:t>
            </w:r>
          </w:p>
        </w:tc>
      </w:tr>
      <w:tr w:rsidR="00714B90" w:rsidRPr="008050FE" w14:paraId="61D7AE3A" w14:textId="77777777" w:rsidTr="00A05626">
        <w:tc>
          <w:tcPr>
            <w:tcW w:w="1913" w:type="dxa"/>
            <w:vAlign w:val="center"/>
          </w:tcPr>
          <w:p w14:paraId="1028CFF4" w14:textId="77777777" w:rsidR="00714B90" w:rsidRPr="008050FE" w:rsidRDefault="00714B90" w:rsidP="00867656">
            <w:pPr>
              <w:pStyle w:val="TableBody"/>
              <w:rPr>
                <w:rFonts w:cs="Arial"/>
                <w:lang w:eastAsia="en-US"/>
              </w:rPr>
            </w:pPr>
            <w:r w:rsidRPr="008050FE">
              <w:rPr>
                <w:rFonts w:cs="Arial"/>
                <w:lang w:eastAsia="en-US"/>
              </w:rPr>
              <w:t>5</w:t>
            </w:r>
          </w:p>
        </w:tc>
        <w:tc>
          <w:tcPr>
            <w:tcW w:w="1914" w:type="dxa"/>
            <w:vAlign w:val="center"/>
          </w:tcPr>
          <w:p w14:paraId="08BE8881" w14:textId="77777777" w:rsidR="00714B90" w:rsidRPr="008050FE" w:rsidRDefault="00714B90" w:rsidP="00867656">
            <w:pPr>
              <w:pStyle w:val="TableBody"/>
              <w:rPr>
                <w:rFonts w:cs="Arial"/>
                <w:lang w:eastAsia="en-US"/>
              </w:rPr>
            </w:pPr>
            <w:r w:rsidRPr="008050FE">
              <w:rPr>
                <w:rFonts w:cs="Arial"/>
                <w:lang w:eastAsia="en-US"/>
              </w:rPr>
              <w:t>56</w:t>
            </w:r>
          </w:p>
        </w:tc>
        <w:tc>
          <w:tcPr>
            <w:tcW w:w="1914" w:type="dxa"/>
            <w:vAlign w:val="center"/>
          </w:tcPr>
          <w:p w14:paraId="10876D92" w14:textId="77777777" w:rsidR="00714B90" w:rsidRPr="008050FE" w:rsidRDefault="00714B90" w:rsidP="00867656">
            <w:pPr>
              <w:pStyle w:val="TableBody"/>
              <w:rPr>
                <w:rFonts w:cs="Arial"/>
                <w:lang w:eastAsia="en-US"/>
              </w:rPr>
            </w:pPr>
            <w:r w:rsidRPr="008050FE">
              <w:rPr>
                <w:rFonts w:cs="Arial"/>
                <w:lang w:eastAsia="en-US"/>
              </w:rPr>
              <w:t>391000</w:t>
            </w:r>
          </w:p>
        </w:tc>
        <w:tc>
          <w:tcPr>
            <w:tcW w:w="1914" w:type="dxa"/>
            <w:vAlign w:val="center"/>
          </w:tcPr>
          <w:p w14:paraId="36833010" w14:textId="77777777" w:rsidR="00714B90" w:rsidRPr="008050FE" w:rsidRDefault="00714B90" w:rsidP="00867656">
            <w:pPr>
              <w:pStyle w:val="TableBody"/>
              <w:rPr>
                <w:rFonts w:cs="Arial"/>
                <w:lang w:eastAsia="en-US"/>
              </w:rPr>
            </w:pPr>
            <w:r w:rsidRPr="008050FE">
              <w:rPr>
                <w:rFonts w:cs="Arial"/>
                <w:lang w:eastAsia="en-US"/>
              </w:rPr>
              <w:t>6307000</w:t>
            </w:r>
          </w:p>
        </w:tc>
      </w:tr>
    </w:tbl>
    <w:p w14:paraId="2A43CDCC" w14:textId="7007862D" w:rsidR="00714B90" w:rsidRDefault="00714B90" w:rsidP="00714B90">
      <w:pPr>
        <w:rPr>
          <w:rFonts w:cs="Arial"/>
        </w:rPr>
      </w:pPr>
    </w:p>
    <w:p w14:paraId="6BB351F3" w14:textId="1518AD9B" w:rsidR="00466CEC" w:rsidRPr="008050FE" w:rsidRDefault="00466CEC" w:rsidP="006A395E">
      <w:pPr>
        <w:pageBreakBefore/>
        <w:spacing w:after="120"/>
        <w:rPr>
          <w:rFonts w:cs="Arial"/>
        </w:rPr>
      </w:pPr>
      <w:r>
        <w:rPr>
          <w:rFonts w:cs="Arial"/>
          <w:b/>
          <w:bCs/>
          <w:iCs/>
          <w:noProof/>
          <w:sz w:val="28"/>
          <w:szCs w:val="28"/>
        </w:rPr>
        <w:lastRenderedPageBreak/>
        <w:t>East Australia low</w:t>
      </w:r>
      <w:r w:rsidRPr="00A07A55">
        <w:rPr>
          <w:rFonts w:cs="Arial"/>
          <w:b/>
          <w:bCs/>
          <w:iCs/>
          <w:noProof/>
          <w:sz w:val="28"/>
          <w:szCs w:val="28"/>
        </w:rPr>
        <w:t>-density area</w:t>
      </w:r>
    </w:p>
    <w:p w14:paraId="063AE614" w14:textId="77777777" w:rsidR="00714B90" w:rsidRPr="008050FE" w:rsidRDefault="00714B90" w:rsidP="008D6F29">
      <w:bookmarkStart w:id="76" w:name="EastAust"/>
      <w:r w:rsidRPr="008050FE">
        <w:rPr>
          <w:rFonts w:cs="Arial"/>
          <w:noProof/>
        </w:rPr>
        <w:drawing>
          <wp:inline distT="0" distB="0" distL="0" distR="0" wp14:anchorId="4D3880C3" wp14:editId="64381F6C">
            <wp:extent cx="4870687" cy="5526384"/>
            <wp:effectExtent l="0" t="0" r="6350" b="0"/>
            <wp:docPr id="8" name="Picture 8" descr="Map of region" title="East Australia low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wong\AppData\Local\Microsoft\Windows\Temporary Internet Files\Content.Outlook\U6K077CZ\eastern2.jpg"/>
                    <pic:cNvPicPr>
                      <a:picLocks noChangeAspect="1" noChangeArrowheads="1"/>
                    </pic:cNvPicPr>
                  </pic:nvPicPr>
                  <pic:blipFill rotWithShape="1">
                    <a:blip r:embed="rId37" cstate="email"/>
                    <a:srcRect t="8487"/>
                    <a:stretch/>
                  </pic:blipFill>
                  <pic:spPr bwMode="auto">
                    <a:xfrm>
                      <a:off x="0" y="0"/>
                      <a:ext cx="4871085" cy="5526836"/>
                    </a:xfrm>
                    <a:prstGeom prst="rect">
                      <a:avLst/>
                    </a:prstGeom>
                    <a:noFill/>
                    <a:ln>
                      <a:noFill/>
                    </a:ln>
                    <a:extLst>
                      <a:ext uri="{53640926-AAD7-44D8-BBD7-CCE9431645EC}">
                        <a14:shadowObscured xmlns:a14="http://schemas.microsoft.com/office/drawing/2010/main"/>
                      </a:ext>
                    </a:extLst>
                  </pic:spPr>
                </pic:pic>
              </a:graphicData>
            </a:graphic>
          </wp:inline>
        </w:drawing>
      </w:r>
      <w:bookmarkEnd w:id="76"/>
    </w:p>
    <w:p w14:paraId="1C992E03" w14:textId="77777777" w:rsidR="00714B90" w:rsidRPr="008050FE" w:rsidRDefault="00714B90" w:rsidP="00714B90">
      <w:pPr>
        <w:spacing w:after="80"/>
        <w:rPr>
          <w:rFonts w:cs="Arial"/>
          <w:b/>
        </w:rPr>
      </w:pPr>
      <w:r w:rsidRPr="008050FE">
        <w:rPr>
          <w:rFonts w:cs="Arial"/>
          <w:b/>
        </w:rPr>
        <w:t>Coordinates</w:t>
      </w:r>
    </w:p>
    <w:tbl>
      <w:tblPr>
        <w:tblW w:w="7654"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3" w:type="dxa"/>
          <w:left w:w="57" w:type="dxa"/>
          <w:bottom w:w="23" w:type="dxa"/>
          <w:right w:w="57" w:type="dxa"/>
        </w:tblCellMar>
        <w:tblLook w:val="01E0" w:firstRow="1" w:lastRow="1" w:firstColumn="1" w:lastColumn="1" w:noHBand="0" w:noVBand="0"/>
      </w:tblPr>
      <w:tblGrid>
        <w:gridCol w:w="1913"/>
        <w:gridCol w:w="1914"/>
        <w:gridCol w:w="1913"/>
        <w:gridCol w:w="1914"/>
      </w:tblGrid>
      <w:tr w:rsidR="00714B90" w:rsidRPr="008050FE" w14:paraId="6E0F164A" w14:textId="77777777" w:rsidTr="00E21F68">
        <w:trPr>
          <w:tblHeader/>
        </w:trPr>
        <w:tc>
          <w:tcPr>
            <w:tcW w:w="1913" w:type="dxa"/>
            <w:shd w:val="clear" w:color="auto" w:fill="404040" w:themeFill="text1" w:themeFillTint="BF"/>
            <w:vAlign w:val="center"/>
          </w:tcPr>
          <w:p w14:paraId="3B86EB07"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Point number</w:t>
            </w:r>
          </w:p>
        </w:tc>
        <w:tc>
          <w:tcPr>
            <w:tcW w:w="1914" w:type="dxa"/>
            <w:shd w:val="clear" w:color="auto" w:fill="404040" w:themeFill="text1" w:themeFillTint="BF"/>
            <w:vAlign w:val="center"/>
          </w:tcPr>
          <w:p w14:paraId="41F33F63"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Zone</w:t>
            </w:r>
          </w:p>
        </w:tc>
        <w:tc>
          <w:tcPr>
            <w:tcW w:w="1913" w:type="dxa"/>
            <w:shd w:val="clear" w:color="auto" w:fill="404040" w:themeFill="text1" w:themeFillTint="BF"/>
            <w:vAlign w:val="center"/>
          </w:tcPr>
          <w:p w14:paraId="2BD39C9F"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 xml:space="preserve">Easting </w:t>
            </w:r>
          </w:p>
        </w:tc>
        <w:tc>
          <w:tcPr>
            <w:tcW w:w="1914" w:type="dxa"/>
            <w:shd w:val="clear" w:color="auto" w:fill="404040" w:themeFill="text1" w:themeFillTint="BF"/>
            <w:vAlign w:val="center"/>
          </w:tcPr>
          <w:p w14:paraId="702C4990"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Northing</w:t>
            </w:r>
          </w:p>
        </w:tc>
      </w:tr>
      <w:tr w:rsidR="00714B90" w:rsidRPr="008050FE" w14:paraId="0DF05741" w14:textId="77777777" w:rsidTr="00A05626">
        <w:tc>
          <w:tcPr>
            <w:tcW w:w="1913" w:type="dxa"/>
            <w:vAlign w:val="center"/>
          </w:tcPr>
          <w:p w14:paraId="53D7142F" w14:textId="77777777" w:rsidR="00714B90" w:rsidRPr="008050FE" w:rsidRDefault="00714B90" w:rsidP="00867656">
            <w:pPr>
              <w:pStyle w:val="TableBody"/>
              <w:rPr>
                <w:rFonts w:cs="Arial"/>
                <w:lang w:eastAsia="en-US"/>
              </w:rPr>
            </w:pPr>
            <w:r w:rsidRPr="008050FE">
              <w:rPr>
                <w:rFonts w:cs="Arial"/>
                <w:lang w:eastAsia="en-US"/>
              </w:rPr>
              <w:t>1</w:t>
            </w:r>
          </w:p>
        </w:tc>
        <w:tc>
          <w:tcPr>
            <w:tcW w:w="1914" w:type="dxa"/>
            <w:vAlign w:val="center"/>
          </w:tcPr>
          <w:p w14:paraId="7D2E404A"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72654254" w14:textId="77777777" w:rsidR="00714B90" w:rsidRPr="008050FE" w:rsidRDefault="00714B90" w:rsidP="00867656">
            <w:pPr>
              <w:pStyle w:val="TableBody"/>
              <w:rPr>
                <w:rFonts w:cs="Arial"/>
                <w:lang w:eastAsia="en-US"/>
              </w:rPr>
            </w:pPr>
            <w:r w:rsidRPr="008050FE">
              <w:rPr>
                <w:rFonts w:cs="Arial"/>
                <w:lang w:eastAsia="en-US"/>
              </w:rPr>
              <w:t>285979</w:t>
            </w:r>
          </w:p>
        </w:tc>
        <w:tc>
          <w:tcPr>
            <w:tcW w:w="1914" w:type="dxa"/>
            <w:vAlign w:val="center"/>
          </w:tcPr>
          <w:p w14:paraId="31AE7CA3" w14:textId="77777777" w:rsidR="00714B90" w:rsidRPr="008050FE" w:rsidRDefault="00714B90" w:rsidP="00867656">
            <w:pPr>
              <w:pStyle w:val="TableBody"/>
              <w:rPr>
                <w:rFonts w:cs="Arial"/>
                <w:lang w:eastAsia="en-US"/>
              </w:rPr>
            </w:pPr>
            <w:r w:rsidRPr="008050FE">
              <w:rPr>
                <w:rFonts w:cs="Arial"/>
                <w:lang w:eastAsia="en-US"/>
              </w:rPr>
              <w:t>8230029</w:t>
            </w:r>
          </w:p>
        </w:tc>
      </w:tr>
      <w:tr w:rsidR="00714B90" w:rsidRPr="008050FE" w14:paraId="19B9C3BB" w14:textId="77777777" w:rsidTr="00A05626">
        <w:tc>
          <w:tcPr>
            <w:tcW w:w="1913" w:type="dxa"/>
            <w:vAlign w:val="center"/>
          </w:tcPr>
          <w:p w14:paraId="58500A84" w14:textId="77777777" w:rsidR="00714B90" w:rsidRPr="008050FE" w:rsidRDefault="00714B90" w:rsidP="00867656">
            <w:pPr>
              <w:pStyle w:val="TableBody"/>
              <w:rPr>
                <w:rFonts w:cs="Arial"/>
                <w:lang w:eastAsia="en-US"/>
              </w:rPr>
            </w:pPr>
            <w:r w:rsidRPr="008050FE">
              <w:rPr>
                <w:rFonts w:cs="Arial"/>
                <w:lang w:eastAsia="en-US"/>
              </w:rPr>
              <w:t>2</w:t>
            </w:r>
          </w:p>
        </w:tc>
        <w:tc>
          <w:tcPr>
            <w:tcW w:w="1914" w:type="dxa"/>
            <w:vAlign w:val="center"/>
          </w:tcPr>
          <w:p w14:paraId="11B042BF"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31FD563B" w14:textId="77777777" w:rsidR="00714B90" w:rsidRPr="008050FE" w:rsidRDefault="00714B90" w:rsidP="00867656">
            <w:pPr>
              <w:pStyle w:val="TableBody"/>
              <w:rPr>
                <w:rFonts w:cs="Arial"/>
                <w:lang w:eastAsia="en-US"/>
              </w:rPr>
            </w:pPr>
            <w:r w:rsidRPr="008050FE">
              <w:rPr>
                <w:rFonts w:cs="Arial"/>
                <w:lang w:eastAsia="en-US"/>
              </w:rPr>
              <w:t>289466</w:t>
            </w:r>
          </w:p>
        </w:tc>
        <w:tc>
          <w:tcPr>
            <w:tcW w:w="1914" w:type="dxa"/>
            <w:vAlign w:val="center"/>
          </w:tcPr>
          <w:p w14:paraId="5EE1DBCA" w14:textId="77777777" w:rsidR="00714B90" w:rsidRPr="008050FE" w:rsidRDefault="00714B90" w:rsidP="00867656">
            <w:pPr>
              <w:pStyle w:val="TableBody"/>
              <w:rPr>
                <w:rFonts w:cs="Arial"/>
                <w:lang w:eastAsia="en-US"/>
              </w:rPr>
            </w:pPr>
            <w:r w:rsidRPr="008050FE">
              <w:rPr>
                <w:rFonts w:cs="Arial"/>
                <w:lang w:eastAsia="en-US"/>
              </w:rPr>
              <w:t>7897969</w:t>
            </w:r>
          </w:p>
        </w:tc>
      </w:tr>
      <w:tr w:rsidR="00714B90" w:rsidRPr="008050FE" w14:paraId="18971DED" w14:textId="77777777" w:rsidTr="00A05626">
        <w:tc>
          <w:tcPr>
            <w:tcW w:w="1913" w:type="dxa"/>
            <w:vAlign w:val="center"/>
          </w:tcPr>
          <w:p w14:paraId="06968D44" w14:textId="77777777" w:rsidR="00714B90" w:rsidRPr="008050FE" w:rsidRDefault="00714B90" w:rsidP="00867656">
            <w:pPr>
              <w:pStyle w:val="TableBody"/>
              <w:rPr>
                <w:rFonts w:cs="Arial"/>
                <w:lang w:eastAsia="en-US"/>
              </w:rPr>
            </w:pPr>
            <w:r w:rsidRPr="008050FE">
              <w:rPr>
                <w:rFonts w:cs="Arial"/>
                <w:lang w:eastAsia="en-US"/>
              </w:rPr>
              <w:t>3</w:t>
            </w:r>
          </w:p>
        </w:tc>
        <w:tc>
          <w:tcPr>
            <w:tcW w:w="1914" w:type="dxa"/>
            <w:vAlign w:val="center"/>
          </w:tcPr>
          <w:p w14:paraId="58B6233F"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5E7314E8" w14:textId="77777777" w:rsidR="00714B90" w:rsidRPr="008050FE" w:rsidRDefault="00714B90" w:rsidP="00867656">
            <w:pPr>
              <w:pStyle w:val="TableBody"/>
              <w:rPr>
                <w:rFonts w:cs="Arial"/>
                <w:lang w:eastAsia="en-US"/>
              </w:rPr>
            </w:pPr>
            <w:r w:rsidRPr="008050FE">
              <w:rPr>
                <w:rFonts w:cs="Arial"/>
                <w:lang w:eastAsia="en-US"/>
              </w:rPr>
              <w:t>394745</w:t>
            </w:r>
          </w:p>
        </w:tc>
        <w:tc>
          <w:tcPr>
            <w:tcW w:w="1914" w:type="dxa"/>
            <w:vAlign w:val="center"/>
          </w:tcPr>
          <w:p w14:paraId="7FF5ED22" w14:textId="77777777" w:rsidR="00714B90" w:rsidRPr="008050FE" w:rsidRDefault="00714B90" w:rsidP="00867656">
            <w:pPr>
              <w:pStyle w:val="TableBody"/>
              <w:rPr>
                <w:rFonts w:cs="Arial"/>
                <w:lang w:eastAsia="en-US"/>
              </w:rPr>
            </w:pPr>
            <w:r w:rsidRPr="008050FE">
              <w:rPr>
                <w:rFonts w:cs="Arial"/>
                <w:lang w:eastAsia="en-US"/>
              </w:rPr>
              <w:t>7898866</w:t>
            </w:r>
          </w:p>
        </w:tc>
      </w:tr>
      <w:tr w:rsidR="00714B90" w:rsidRPr="008050FE" w14:paraId="54357B7F" w14:textId="77777777" w:rsidTr="00A05626">
        <w:tc>
          <w:tcPr>
            <w:tcW w:w="1913" w:type="dxa"/>
            <w:vAlign w:val="center"/>
          </w:tcPr>
          <w:p w14:paraId="7863C837" w14:textId="77777777" w:rsidR="00714B90" w:rsidRPr="008050FE" w:rsidRDefault="00714B90" w:rsidP="00867656">
            <w:pPr>
              <w:pStyle w:val="TableBody"/>
              <w:rPr>
                <w:rFonts w:cs="Arial"/>
                <w:lang w:eastAsia="en-US"/>
              </w:rPr>
            </w:pPr>
            <w:r w:rsidRPr="008050FE">
              <w:rPr>
                <w:rFonts w:cs="Arial"/>
                <w:lang w:eastAsia="en-US"/>
              </w:rPr>
              <w:t>4</w:t>
            </w:r>
          </w:p>
        </w:tc>
        <w:tc>
          <w:tcPr>
            <w:tcW w:w="1914" w:type="dxa"/>
            <w:vAlign w:val="center"/>
          </w:tcPr>
          <w:p w14:paraId="2704CBE3"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7E0E7823" w14:textId="77777777" w:rsidR="00714B90" w:rsidRPr="008050FE" w:rsidRDefault="00714B90" w:rsidP="00867656">
            <w:pPr>
              <w:pStyle w:val="TableBody"/>
              <w:rPr>
                <w:rFonts w:cs="Arial"/>
                <w:lang w:eastAsia="en-US"/>
              </w:rPr>
            </w:pPr>
            <w:r w:rsidRPr="008050FE">
              <w:rPr>
                <w:rFonts w:cs="Arial"/>
                <w:lang w:eastAsia="en-US"/>
              </w:rPr>
              <w:t>395390</w:t>
            </w:r>
          </w:p>
        </w:tc>
        <w:tc>
          <w:tcPr>
            <w:tcW w:w="1914" w:type="dxa"/>
            <w:vAlign w:val="center"/>
          </w:tcPr>
          <w:p w14:paraId="0C23CB28" w14:textId="77777777" w:rsidR="00714B90" w:rsidRPr="008050FE" w:rsidRDefault="00714B90" w:rsidP="00867656">
            <w:pPr>
              <w:pStyle w:val="TableBody"/>
              <w:rPr>
                <w:rFonts w:cs="Arial"/>
                <w:lang w:eastAsia="en-US"/>
              </w:rPr>
            </w:pPr>
            <w:r w:rsidRPr="008050FE">
              <w:rPr>
                <w:rFonts w:cs="Arial"/>
                <w:lang w:eastAsia="en-US"/>
              </w:rPr>
              <w:t>7788199</w:t>
            </w:r>
          </w:p>
        </w:tc>
      </w:tr>
      <w:tr w:rsidR="00714B90" w:rsidRPr="008050FE" w14:paraId="7B1BA2C1" w14:textId="77777777" w:rsidTr="00A05626">
        <w:tc>
          <w:tcPr>
            <w:tcW w:w="1913" w:type="dxa"/>
            <w:vAlign w:val="center"/>
          </w:tcPr>
          <w:p w14:paraId="22CF994B" w14:textId="77777777" w:rsidR="00714B90" w:rsidRPr="008050FE" w:rsidRDefault="00714B90" w:rsidP="00867656">
            <w:pPr>
              <w:pStyle w:val="TableBody"/>
              <w:rPr>
                <w:rFonts w:cs="Arial"/>
                <w:lang w:eastAsia="en-US"/>
              </w:rPr>
            </w:pPr>
            <w:r w:rsidRPr="008050FE">
              <w:rPr>
                <w:rFonts w:cs="Arial"/>
                <w:lang w:eastAsia="en-US"/>
              </w:rPr>
              <w:t>5</w:t>
            </w:r>
          </w:p>
        </w:tc>
        <w:tc>
          <w:tcPr>
            <w:tcW w:w="1914" w:type="dxa"/>
            <w:vAlign w:val="center"/>
          </w:tcPr>
          <w:p w14:paraId="1138AA24"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45E3DD07" w14:textId="77777777" w:rsidR="00714B90" w:rsidRPr="008050FE" w:rsidRDefault="00714B90" w:rsidP="00867656">
            <w:pPr>
              <w:pStyle w:val="TableBody"/>
              <w:rPr>
                <w:rFonts w:cs="Arial"/>
                <w:lang w:eastAsia="en-US"/>
              </w:rPr>
            </w:pPr>
            <w:r w:rsidRPr="008050FE">
              <w:rPr>
                <w:rFonts w:cs="Arial"/>
                <w:lang w:eastAsia="en-US"/>
              </w:rPr>
              <w:t>552303</w:t>
            </w:r>
          </w:p>
        </w:tc>
        <w:tc>
          <w:tcPr>
            <w:tcW w:w="1914" w:type="dxa"/>
            <w:vAlign w:val="center"/>
          </w:tcPr>
          <w:p w14:paraId="51A326FD" w14:textId="77777777" w:rsidR="00714B90" w:rsidRPr="008050FE" w:rsidRDefault="00714B90" w:rsidP="00867656">
            <w:pPr>
              <w:pStyle w:val="TableBody"/>
              <w:rPr>
                <w:rFonts w:cs="Arial"/>
                <w:lang w:eastAsia="en-US"/>
              </w:rPr>
            </w:pPr>
            <w:r w:rsidRPr="008050FE">
              <w:rPr>
                <w:rFonts w:cs="Arial"/>
                <w:lang w:eastAsia="en-US"/>
              </w:rPr>
              <w:t>7788433</w:t>
            </w:r>
          </w:p>
        </w:tc>
      </w:tr>
      <w:tr w:rsidR="00714B90" w:rsidRPr="008050FE" w14:paraId="09AAF19D" w14:textId="77777777" w:rsidTr="00A05626">
        <w:tc>
          <w:tcPr>
            <w:tcW w:w="1913" w:type="dxa"/>
            <w:vAlign w:val="center"/>
          </w:tcPr>
          <w:p w14:paraId="6E3FC710" w14:textId="77777777" w:rsidR="00714B90" w:rsidRPr="008050FE" w:rsidRDefault="00714B90" w:rsidP="00867656">
            <w:pPr>
              <w:pStyle w:val="TableBody"/>
              <w:rPr>
                <w:rFonts w:cs="Arial"/>
                <w:lang w:eastAsia="en-US"/>
              </w:rPr>
            </w:pPr>
            <w:r w:rsidRPr="008050FE">
              <w:rPr>
                <w:rFonts w:cs="Arial"/>
                <w:lang w:eastAsia="en-US"/>
              </w:rPr>
              <w:t>6</w:t>
            </w:r>
          </w:p>
        </w:tc>
        <w:tc>
          <w:tcPr>
            <w:tcW w:w="1914" w:type="dxa"/>
            <w:vAlign w:val="center"/>
          </w:tcPr>
          <w:p w14:paraId="1FC4A1E2"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55831253" w14:textId="77777777" w:rsidR="00714B90" w:rsidRPr="008050FE" w:rsidRDefault="00714B90" w:rsidP="00867656">
            <w:pPr>
              <w:pStyle w:val="TableBody"/>
              <w:rPr>
                <w:rFonts w:cs="Arial"/>
                <w:lang w:eastAsia="en-US"/>
              </w:rPr>
            </w:pPr>
            <w:r w:rsidRPr="008050FE">
              <w:rPr>
                <w:rFonts w:cs="Arial"/>
                <w:lang w:eastAsia="en-US"/>
              </w:rPr>
              <w:t>551965</w:t>
            </w:r>
          </w:p>
        </w:tc>
        <w:tc>
          <w:tcPr>
            <w:tcW w:w="1914" w:type="dxa"/>
            <w:vAlign w:val="center"/>
          </w:tcPr>
          <w:p w14:paraId="2062CEF9" w14:textId="77777777" w:rsidR="00714B90" w:rsidRPr="008050FE" w:rsidRDefault="00714B90" w:rsidP="00867656">
            <w:pPr>
              <w:pStyle w:val="TableBody"/>
              <w:rPr>
                <w:rFonts w:cs="Arial"/>
                <w:lang w:eastAsia="en-US"/>
              </w:rPr>
            </w:pPr>
            <w:r w:rsidRPr="008050FE">
              <w:rPr>
                <w:rFonts w:cs="Arial"/>
                <w:lang w:eastAsia="en-US"/>
              </w:rPr>
              <w:t>7677763</w:t>
            </w:r>
          </w:p>
        </w:tc>
      </w:tr>
      <w:tr w:rsidR="00714B90" w:rsidRPr="008050FE" w14:paraId="64891B76" w14:textId="77777777" w:rsidTr="00A05626">
        <w:tc>
          <w:tcPr>
            <w:tcW w:w="1913" w:type="dxa"/>
            <w:vAlign w:val="center"/>
          </w:tcPr>
          <w:p w14:paraId="7E03CEA0" w14:textId="77777777" w:rsidR="00714B90" w:rsidRPr="008050FE" w:rsidRDefault="00714B90" w:rsidP="00867656">
            <w:pPr>
              <w:pStyle w:val="TableBody"/>
              <w:rPr>
                <w:rFonts w:cs="Arial"/>
                <w:lang w:eastAsia="en-US"/>
              </w:rPr>
            </w:pPr>
            <w:r w:rsidRPr="008050FE">
              <w:rPr>
                <w:rFonts w:cs="Arial"/>
                <w:lang w:eastAsia="en-US"/>
              </w:rPr>
              <w:t>7</w:t>
            </w:r>
          </w:p>
        </w:tc>
        <w:tc>
          <w:tcPr>
            <w:tcW w:w="1914" w:type="dxa"/>
            <w:vAlign w:val="center"/>
          </w:tcPr>
          <w:p w14:paraId="731AD1F9"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66F6356A" w14:textId="77777777" w:rsidR="00714B90" w:rsidRPr="008050FE" w:rsidRDefault="00714B90" w:rsidP="00867656">
            <w:pPr>
              <w:pStyle w:val="TableBody"/>
              <w:rPr>
                <w:rFonts w:cs="Arial"/>
                <w:lang w:eastAsia="en-US"/>
              </w:rPr>
            </w:pPr>
            <w:r w:rsidRPr="008050FE">
              <w:rPr>
                <w:rFonts w:cs="Arial"/>
                <w:lang w:eastAsia="en-US"/>
              </w:rPr>
              <w:t>603933</w:t>
            </w:r>
          </w:p>
        </w:tc>
        <w:tc>
          <w:tcPr>
            <w:tcW w:w="1914" w:type="dxa"/>
            <w:vAlign w:val="center"/>
          </w:tcPr>
          <w:p w14:paraId="0E6C1C5F" w14:textId="77777777" w:rsidR="00714B90" w:rsidRPr="008050FE" w:rsidRDefault="00714B90" w:rsidP="00867656">
            <w:pPr>
              <w:pStyle w:val="TableBody"/>
              <w:rPr>
                <w:rFonts w:cs="Arial"/>
                <w:lang w:eastAsia="en-US"/>
              </w:rPr>
            </w:pPr>
            <w:r w:rsidRPr="008050FE">
              <w:rPr>
                <w:rFonts w:cs="Arial"/>
                <w:lang w:eastAsia="en-US"/>
              </w:rPr>
              <w:t>7677519</w:t>
            </w:r>
          </w:p>
        </w:tc>
      </w:tr>
      <w:tr w:rsidR="00714B90" w:rsidRPr="008050FE" w14:paraId="458FA9AA" w14:textId="77777777" w:rsidTr="00A05626">
        <w:tc>
          <w:tcPr>
            <w:tcW w:w="1913" w:type="dxa"/>
            <w:vAlign w:val="center"/>
          </w:tcPr>
          <w:p w14:paraId="7AEF6B7C" w14:textId="77777777" w:rsidR="00714B90" w:rsidRPr="008050FE" w:rsidRDefault="00714B90" w:rsidP="00867656">
            <w:pPr>
              <w:pStyle w:val="TableBody"/>
              <w:rPr>
                <w:rFonts w:cs="Arial"/>
                <w:lang w:eastAsia="en-US"/>
              </w:rPr>
            </w:pPr>
            <w:r w:rsidRPr="008050FE">
              <w:rPr>
                <w:rFonts w:cs="Arial"/>
                <w:lang w:eastAsia="en-US"/>
              </w:rPr>
              <w:t>8</w:t>
            </w:r>
          </w:p>
        </w:tc>
        <w:tc>
          <w:tcPr>
            <w:tcW w:w="1914" w:type="dxa"/>
            <w:vAlign w:val="center"/>
          </w:tcPr>
          <w:p w14:paraId="4DFB6A49"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41293E46" w14:textId="77777777" w:rsidR="00714B90" w:rsidRPr="008050FE" w:rsidRDefault="00714B90" w:rsidP="00867656">
            <w:pPr>
              <w:pStyle w:val="TableBody"/>
              <w:rPr>
                <w:rFonts w:cs="Arial"/>
                <w:lang w:eastAsia="en-US"/>
              </w:rPr>
            </w:pPr>
            <w:r w:rsidRPr="008050FE">
              <w:rPr>
                <w:rFonts w:cs="Arial"/>
                <w:lang w:eastAsia="en-US"/>
              </w:rPr>
              <w:t>601715</w:t>
            </w:r>
          </w:p>
        </w:tc>
        <w:tc>
          <w:tcPr>
            <w:tcW w:w="1914" w:type="dxa"/>
            <w:vAlign w:val="center"/>
          </w:tcPr>
          <w:p w14:paraId="6646CF68" w14:textId="77777777" w:rsidR="00714B90" w:rsidRPr="008050FE" w:rsidRDefault="00714B90" w:rsidP="00867656">
            <w:pPr>
              <w:pStyle w:val="TableBody"/>
              <w:rPr>
                <w:rFonts w:cs="Arial"/>
                <w:lang w:eastAsia="en-US"/>
              </w:rPr>
            </w:pPr>
            <w:r w:rsidRPr="008050FE">
              <w:rPr>
                <w:rFonts w:cs="Arial"/>
                <w:lang w:eastAsia="en-US"/>
              </w:rPr>
              <w:t>7345403</w:t>
            </w:r>
          </w:p>
        </w:tc>
      </w:tr>
      <w:tr w:rsidR="00714B90" w:rsidRPr="008050FE" w14:paraId="3B669727" w14:textId="77777777" w:rsidTr="00A05626">
        <w:tc>
          <w:tcPr>
            <w:tcW w:w="1913" w:type="dxa"/>
            <w:vAlign w:val="center"/>
          </w:tcPr>
          <w:p w14:paraId="336CB347" w14:textId="77777777" w:rsidR="00714B90" w:rsidRPr="008050FE" w:rsidRDefault="00714B90" w:rsidP="00867656">
            <w:pPr>
              <w:pStyle w:val="TableBody"/>
              <w:rPr>
                <w:rFonts w:cs="Arial"/>
                <w:lang w:eastAsia="en-US"/>
              </w:rPr>
            </w:pPr>
            <w:r w:rsidRPr="008050FE">
              <w:rPr>
                <w:rFonts w:cs="Arial"/>
                <w:lang w:eastAsia="en-US"/>
              </w:rPr>
              <w:t>9</w:t>
            </w:r>
          </w:p>
        </w:tc>
        <w:tc>
          <w:tcPr>
            <w:tcW w:w="1914" w:type="dxa"/>
            <w:vAlign w:val="center"/>
          </w:tcPr>
          <w:p w14:paraId="6C26806F"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1C1A13C5" w14:textId="77777777" w:rsidR="00714B90" w:rsidRPr="008050FE" w:rsidRDefault="00714B90" w:rsidP="00867656">
            <w:pPr>
              <w:pStyle w:val="TableBody"/>
              <w:rPr>
                <w:rFonts w:cs="Arial"/>
                <w:lang w:eastAsia="en-US"/>
              </w:rPr>
            </w:pPr>
            <w:r w:rsidRPr="008050FE">
              <w:rPr>
                <w:rFonts w:cs="Arial"/>
                <w:lang w:eastAsia="en-US"/>
              </w:rPr>
              <w:t>194772</w:t>
            </w:r>
          </w:p>
        </w:tc>
        <w:tc>
          <w:tcPr>
            <w:tcW w:w="1914" w:type="dxa"/>
            <w:vAlign w:val="center"/>
          </w:tcPr>
          <w:p w14:paraId="2F752058" w14:textId="77777777" w:rsidR="00714B90" w:rsidRPr="008050FE" w:rsidRDefault="00714B90" w:rsidP="00867656">
            <w:pPr>
              <w:pStyle w:val="TableBody"/>
              <w:rPr>
                <w:rFonts w:cs="Arial"/>
                <w:lang w:eastAsia="en-US"/>
              </w:rPr>
            </w:pPr>
            <w:r w:rsidRPr="008050FE">
              <w:rPr>
                <w:rFonts w:cs="Arial"/>
                <w:lang w:eastAsia="en-US"/>
              </w:rPr>
              <w:t>7342512</w:t>
            </w:r>
          </w:p>
        </w:tc>
      </w:tr>
      <w:tr w:rsidR="00714B90" w:rsidRPr="008050FE" w14:paraId="4E5619F0" w14:textId="77777777" w:rsidTr="00A05626">
        <w:tc>
          <w:tcPr>
            <w:tcW w:w="1913" w:type="dxa"/>
            <w:vAlign w:val="center"/>
          </w:tcPr>
          <w:p w14:paraId="69C17C12" w14:textId="77777777" w:rsidR="00714B90" w:rsidRPr="008050FE" w:rsidRDefault="00714B90" w:rsidP="00867656">
            <w:pPr>
              <w:pStyle w:val="TableBody"/>
              <w:rPr>
                <w:rFonts w:cs="Arial"/>
                <w:lang w:eastAsia="en-US"/>
              </w:rPr>
            </w:pPr>
            <w:r w:rsidRPr="008050FE">
              <w:rPr>
                <w:rFonts w:cs="Arial"/>
                <w:lang w:eastAsia="en-US"/>
              </w:rPr>
              <w:t>10</w:t>
            </w:r>
          </w:p>
        </w:tc>
        <w:tc>
          <w:tcPr>
            <w:tcW w:w="1914" w:type="dxa"/>
            <w:vAlign w:val="center"/>
          </w:tcPr>
          <w:p w14:paraId="3EC1B4A0"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283B4228" w14:textId="77777777" w:rsidR="00714B90" w:rsidRPr="008050FE" w:rsidRDefault="00714B90" w:rsidP="00867656">
            <w:pPr>
              <w:pStyle w:val="TableBody"/>
              <w:rPr>
                <w:rFonts w:cs="Arial"/>
                <w:lang w:eastAsia="en-US"/>
              </w:rPr>
            </w:pPr>
            <w:r w:rsidRPr="008050FE">
              <w:rPr>
                <w:rFonts w:cs="Arial"/>
                <w:lang w:eastAsia="en-US"/>
              </w:rPr>
              <w:t>197180</w:t>
            </w:r>
          </w:p>
        </w:tc>
        <w:tc>
          <w:tcPr>
            <w:tcW w:w="1914" w:type="dxa"/>
            <w:vAlign w:val="center"/>
          </w:tcPr>
          <w:p w14:paraId="0465BED1" w14:textId="77777777" w:rsidR="00714B90" w:rsidRPr="008050FE" w:rsidRDefault="00714B90" w:rsidP="00867656">
            <w:pPr>
              <w:pStyle w:val="TableBody"/>
              <w:rPr>
                <w:rFonts w:cs="Arial"/>
                <w:lang w:eastAsia="en-US"/>
              </w:rPr>
            </w:pPr>
            <w:r w:rsidRPr="008050FE">
              <w:rPr>
                <w:rFonts w:cs="Arial"/>
                <w:lang w:eastAsia="en-US"/>
              </w:rPr>
              <w:t>7231690</w:t>
            </w:r>
          </w:p>
        </w:tc>
      </w:tr>
      <w:tr w:rsidR="00714B90" w:rsidRPr="008050FE" w14:paraId="57EA9AF3" w14:textId="77777777" w:rsidTr="00A05626">
        <w:tc>
          <w:tcPr>
            <w:tcW w:w="1913" w:type="dxa"/>
            <w:vAlign w:val="center"/>
          </w:tcPr>
          <w:p w14:paraId="582DE700" w14:textId="77777777" w:rsidR="00714B90" w:rsidRPr="008050FE" w:rsidRDefault="00714B90" w:rsidP="00867656">
            <w:pPr>
              <w:pStyle w:val="TableBody"/>
              <w:rPr>
                <w:rFonts w:cs="Arial"/>
                <w:lang w:eastAsia="en-US"/>
              </w:rPr>
            </w:pPr>
            <w:r w:rsidRPr="008050FE">
              <w:rPr>
                <w:rFonts w:cs="Arial"/>
                <w:lang w:eastAsia="en-US"/>
              </w:rPr>
              <w:t>11</w:t>
            </w:r>
          </w:p>
        </w:tc>
        <w:tc>
          <w:tcPr>
            <w:tcW w:w="1914" w:type="dxa"/>
            <w:vAlign w:val="center"/>
          </w:tcPr>
          <w:p w14:paraId="7403CA88"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507DB3F3" w14:textId="77777777" w:rsidR="00714B90" w:rsidRPr="008050FE" w:rsidRDefault="00714B90" w:rsidP="00867656">
            <w:pPr>
              <w:pStyle w:val="TableBody"/>
              <w:rPr>
                <w:rFonts w:cs="Arial"/>
                <w:lang w:eastAsia="en-US"/>
              </w:rPr>
            </w:pPr>
            <w:r w:rsidRPr="008050FE">
              <w:rPr>
                <w:rFonts w:cs="Arial"/>
                <w:lang w:eastAsia="en-US"/>
              </w:rPr>
              <w:t>298153</w:t>
            </w:r>
          </w:p>
        </w:tc>
        <w:tc>
          <w:tcPr>
            <w:tcW w:w="1914" w:type="dxa"/>
            <w:vAlign w:val="center"/>
          </w:tcPr>
          <w:p w14:paraId="016D4487" w14:textId="77777777" w:rsidR="00714B90" w:rsidRPr="008050FE" w:rsidRDefault="00714B90" w:rsidP="00867656">
            <w:pPr>
              <w:pStyle w:val="TableBody"/>
              <w:rPr>
                <w:rFonts w:cs="Arial"/>
                <w:lang w:eastAsia="en-US"/>
              </w:rPr>
            </w:pPr>
            <w:r w:rsidRPr="008050FE">
              <w:rPr>
                <w:rFonts w:cs="Arial"/>
                <w:lang w:eastAsia="en-US"/>
              </w:rPr>
              <w:t>7233553</w:t>
            </w:r>
          </w:p>
        </w:tc>
      </w:tr>
      <w:tr w:rsidR="00714B90" w:rsidRPr="008050FE" w14:paraId="34979F9B" w14:textId="77777777" w:rsidTr="00A05626">
        <w:tc>
          <w:tcPr>
            <w:tcW w:w="1913" w:type="dxa"/>
            <w:vAlign w:val="center"/>
          </w:tcPr>
          <w:p w14:paraId="5E47470D" w14:textId="77777777" w:rsidR="00714B90" w:rsidRPr="008050FE" w:rsidRDefault="00714B90" w:rsidP="00867656">
            <w:pPr>
              <w:pStyle w:val="TableBody"/>
              <w:rPr>
                <w:rFonts w:cs="Arial"/>
                <w:lang w:eastAsia="en-US"/>
              </w:rPr>
            </w:pPr>
            <w:r w:rsidRPr="008050FE">
              <w:rPr>
                <w:rFonts w:cs="Arial"/>
                <w:lang w:eastAsia="en-US"/>
              </w:rPr>
              <w:t>12</w:t>
            </w:r>
          </w:p>
        </w:tc>
        <w:tc>
          <w:tcPr>
            <w:tcW w:w="1914" w:type="dxa"/>
            <w:vAlign w:val="center"/>
          </w:tcPr>
          <w:p w14:paraId="6F7D9CCE"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40F577EF" w14:textId="77777777" w:rsidR="00714B90" w:rsidRPr="008050FE" w:rsidRDefault="00714B90" w:rsidP="00867656">
            <w:pPr>
              <w:pStyle w:val="TableBody"/>
              <w:rPr>
                <w:rFonts w:cs="Arial"/>
                <w:lang w:eastAsia="en-US"/>
              </w:rPr>
            </w:pPr>
            <w:r w:rsidRPr="008050FE">
              <w:rPr>
                <w:rFonts w:cs="Arial"/>
                <w:lang w:eastAsia="en-US"/>
              </w:rPr>
              <w:t>303332</w:t>
            </w:r>
          </w:p>
        </w:tc>
        <w:tc>
          <w:tcPr>
            <w:tcW w:w="1914" w:type="dxa"/>
            <w:vAlign w:val="center"/>
          </w:tcPr>
          <w:p w14:paraId="2406D149" w14:textId="77777777" w:rsidR="00714B90" w:rsidRPr="008050FE" w:rsidRDefault="00714B90" w:rsidP="00867656">
            <w:pPr>
              <w:pStyle w:val="TableBody"/>
              <w:rPr>
                <w:rFonts w:cs="Arial"/>
                <w:lang w:eastAsia="en-US"/>
              </w:rPr>
            </w:pPr>
            <w:r w:rsidRPr="008050FE">
              <w:rPr>
                <w:rFonts w:cs="Arial"/>
                <w:lang w:eastAsia="en-US"/>
              </w:rPr>
              <w:t>6901175</w:t>
            </w:r>
          </w:p>
        </w:tc>
      </w:tr>
      <w:tr w:rsidR="00714B90" w:rsidRPr="008050FE" w14:paraId="4E5F6BD6" w14:textId="77777777" w:rsidTr="00A05626">
        <w:tc>
          <w:tcPr>
            <w:tcW w:w="1913" w:type="dxa"/>
            <w:vAlign w:val="center"/>
          </w:tcPr>
          <w:p w14:paraId="37D2DF17" w14:textId="77777777" w:rsidR="00714B90" w:rsidRPr="008050FE" w:rsidRDefault="00714B90" w:rsidP="00867656">
            <w:pPr>
              <w:pStyle w:val="TableBody"/>
              <w:rPr>
                <w:rFonts w:cs="Arial"/>
                <w:lang w:eastAsia="en-US"/>
              </w:rPr>
            </w:pPr>
            <w:r w:rsidRPr="008050FE">
              <w:rPr>
                <w:rFonts w:cs="Arial"/>
                <w:lang w:eastAsia="en-US"/>
              </w:rPr>
              <w:t>13</w:t>
            </w:r>
          </w:p>
        </w:tc>
        <w:tc>
          <w:tcPr>
            <w:tcW w:w="1914" w:type="dxa"/>
            <w:vAlign w:val="center"/>
          </w:tcPr>
          <w:p w14:paraId="2FC550C5"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3FB8601F" w14:textId="77777777" w:rsidR="00714B90" w:rsidRPr="008050FE" w:rsidRDefault="00714B90" w:rsidP="00867656">
            <w:pPr>
              <w:pStyle w:val="TableBody"/>
              <w:rPr>
                <w:rFonts w:cs="Arial"/>
                <w:lang w:eastAsia="en-US"/>
              </w:rPr>
            </w:pPr>
            <w:r w:rsidRPr="008050FE">
              <w:rPr>
                <w:rFonts w:cs="Arial"/>
                <w:lang w:eastAsia="en-US"/>
              </w:rPr>
              <w:t>204955</w:t>
            </w:r>
          </w:p>
        </w:tc>
        <w:tc>
          <w:tcPr>
            <w:tcW w:w="1914" w:type="dxa"/>
            <w:vAlign w:val="center"/>
          </w:tcPr>
          <w:p w14:paraId="1F4C54D6" w14:textId="77777777" w:rsidR="00714B90" w:rsidRPr="008050FE" w:rsidRDefault="00714B90" w:rsidP="00867656">
            <w:pPr>
              <w:pStyle w:val="TableBody"/>
              <w:rPr>
                <w:rFonts w:cs="Arial"/>
                <w:lang w:eastAsia="en-US"/>
              </w:rPr>
            </w:pPr>
            <w:r w:rsidRPr="008050FE">
              <w:rPr>
                <w:rFonts w:cs="Arial"/>
                <w:lang w:eastAsia="en-US"/>
              </w:rPr>
              <w:t>6899158</w:t>
            </w:r>
          </w:p>
        </w:tc>
      </w:tr>
      <w:tr w:rsidR="00714B90" w:rsidRPr="008050FE" w14:paraId="09FA5C5E" w14:textId="77777777" w:rsidTr="00A05626">
        <w:tc>
          <w:tcPr>
            <w:tcW w:w="1913" w:type="dxa"/>
            <w:vAlign w:val="center"/>
          </w:tcPr>
          <w:p w14:paraId="3DB8BF44" w14:textId="77777777" w:rsidR="00714B90" w:rsidRPr="008050FE" w:rsidRDefault="00714B90" w:rsidP="00867656">
            <w:pPr>
              <w:pStyle w:val="TableBody"/>
              <w:rPr>
                <w:rFonts w:cs="Arial"/>
                <w:lang w:eastAsia="en-US"/>
              </w:rPr>
            </w:pPr>
            <w:r w:rsidRPr="008050FE">
              <w:rPr>
                <w:rFonts w:cs="Arial"/>
              </w:rPr>
              <w:br w:type="page"/>
            </w:r>
            <w:r w:rsidRPr="008050FE">
              <w:rPr>
                <w:rFonts w:cs="Arial"/>
                <w:lang w:eastAsia="en-US"/>
              </w:rPr>
              <w:t>14</w:t>
            </w:r>
          </w:p>
        </w:tc>
        <w:tc>
          <w:tcPr>
            <w:tcW w:w="1914" w:type="dxa"/>
            <w:vAlign w:val="center"/>
          </w:tcPr>
          <w:p w14:paraId="738E7B53"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3C1E275F" w14:textId="77777777" w:rsidR="00714B90" w:rsidRPr="008050FE" w:rsidRDefault="00714B90" w:rsidP="00867656">
            <w:pPr>
              <w:pStyle w:val="TableBody"/>
              <w:rPr>
                <w:rFonts w:cs="Arial"/>
                <w:lang w:eastAsia="en-US"/>
              </w:rPr>
            </w:pPr>
            <w:r w:rsidRPr="008050FE">
              <w:rPr>
                <w:rFonts w:cs="Arial"/>
                <w:lang w:eastAsia="en-US"/>
              </w:rPr>
              <w:t>207728</w:t>
            </w:r>
          </w:p>
        </w:tc>
        <w:tc>
          <w:tcPr>
            <w:tcW w:w="1914" w:type="dxa"/>
            <w:vAlign w:val="center"/>
          </w:tcPr>
          <w:p w14:paraId="6BD94A0A" w14:textId="77777777" w:rsidR="00714B90" w:rsidRPr="008050FE" w:rsidRDefault="00714B90" w:rsidP="00867656">
            <w:pPr>
              <w:pStyle w:val="TableBody"/>
              <w:rPr>
                <w:rFonts w:cs="Arial"/>
                <w:lang w:eastAsia="en-US"/>
              </w:rPr>
            </w:pPr>
            <w:r w:rsidRPr="008050FE">
              <w:rPr>
                <w:rFonts w:cs="Arial"/>
                <w:lang w:eastAsia="en-US"/>
              </w:rPr>
              <w:t>6788292</w:t>
            </w:r>
          </w:p>
        </w:tc>
      </w:tr>
      <w:tr w:rsidR="00714B90" w:rsidRPr="008050FE" w14:paraId="378E4AB1" w14:textId="77777777" w:rsidTr="00A05626">
        <w:tc>
          <w:tcPr>
            <w:tcW w:w="1913" w:type="dxa"/>
            <w:vAlign w:val="center"/>
          </w:tcPr>
          <w:p w14:paraId="64B64A01" w14:textId="77777777" w:rsidR="00714B90" w:rsidRPr="008050FE" w:rsidRDefault="00714B90" w:rsidP="00867656">
            <w:pPr>
              <w:pStyle w:val="TableBody"/>
              <w:rPr>
                <w:rFonts w:cs="Arial"/>
                <w:lang w:eastAsia="en-US"/>
              </w:rPr>
            </w:pPr>
            <w:r w:rsidRPr="008050FE">
              <w:rPr>
                <w:rFonts w:cs="Arial"/>
                <w:lang w:eastAsia="en-US"/>
              </w:rPr>
              <w:lastRenderedPageBreak/>
              <w:t>15</w:t>
            </w:r>
          </w:p>
        </w:tc>
        <w:tc>
          <w:tcPr>
            <w:tcW w:w="1914" w:type="dxa"/>
            <w:vAlign w:val="center"/>
          </w:tcPr>
          <w:p w14:paraId="4041E99F"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3BAC49C3" w14:textId="77777777" w:rsidR="00714B90" w:rsidRPr="008050FE" w:rsidRDefault="00714B90" w:rsidP="00867656">
            <w:pPr>
              <w:pStyle w:val="TableBody"/>
              <w:rPr>
                <w:rFonts w:cs="Arial"/>
                <w:lang w:eastAsia="en-US"/>
              </w:rPr>
            </w:pPr>
            <w:r w:rsidRPr="008050FE">
              <w:rPr>
                <w:rFonts w:cs="Arial"/>
                <w:lang w:eastAsia="en-US"/>
              </w:rPr>
              <w:t>694822</w:t>
            </w:r>
          </w:p>
        </w:tc>
        <w:tc>
          <w:tcPr>
            <w:tcW w:w="1914" w:type="dxa"/>
            <w:vAlign w:val="center"/>
          </w:tcPr>
          <w:p w14:paraId="5B967EE0" w14:textId="77777777" w:rsidR="00714B90" w:rsidRPr="008050FE" w:rsidRDefault="00714B90" w:rsidP="00867656">
            <w:pPr>
              <w:pStyle w:val="TableBody"/>
              <w:rPr>
                <w:rFonts w:cs="Arial"/>
                <w:lang w:eastAsia="en-US"/>
              </w:rPr>
            </w:pPr>
            <w:r w:rsidRPr="008050FE">
              <w:rPr>
                <w:rFonts w:cs="Arial"/>
                <w:lang w:eastAsia="en-US"/>
              </w:rPr>
              <w:t>6790354</w:t>
            </w:r>
          </w:p>
        </w:tc>
      </w:tr>
      <w:tr w:rsidR="00714B90" w:rsidRPr="008050FE" w14:paraId="4A56C51D" w14:textId="77777777" w:rsidTr="00A05626">
        <w:tc>
          <w:tcPr>
            <w:tcW w:w="1913" w:type="dxa"/>
            <w:vAlign w:val="center"/>
          </w:tcPr>
          <w:p w14:paraId="68D430AE" w14:textId="77777777" w:rsidR="00714B90" w:rsidRPr="008050FE" w:rsidRDefault="00714B90" w:rsidP="00867656">
            <w:pPr>
              <w:pStyle w:val="TableBody"/>
              <w:rPr>
                <w:rFonts w:cs="Arial"/>
                <w:lang w:eastAsia="en-US"/>
              </w:rPr>
            </w:pPr>
            <w:r w:rsidRPr="008050FE">
              <w:rPr>
                <w:rFonts w:cs="Arial"/>
                <w:lang w:eastAsia="en-US"/>
              </w:rPr>
              <w:t>16</w:t>
            </w:r>
          </w:p>
        </w:tc>
        <w:tc>
          <w:tcPr>
            <w:tcW w:w="1914" w:type="dxa"/>
            <w:vAlign w:val="center"/>
          </w:tcPr>
          <w:p w14:paraId="2F5C6EE2"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0816AE9E" w14:textId="77777777" w:rsidR="00714B90" w:rsidRPr="008050FE" w:rsidRDefault="00714B90" w:rsidP="00867656">
            <w:pPr>
              <w:pStyle w:val="TableBody"/>
              <w:rPr>
                <w:rFonts w:cs="Arial"/>
                <w:lang w:eastAsia="en-US"/>
              </w:rPr>
            </w:pPr>
            <w:r w:rsidRPr="008050FE">
              <w:rPr>
                <w:rFonts w:cs="Arial"/>
                <w:lang w:eastAsia="en-US"/>
              </w:rPr>
              <w:t>688928</w:t>
            </w:r>
          </w:p>
        </w:tc>
        <w:tc>
          <w:tcPr>
            <w:tcW w:w="1914" w:type="dxa"/>
            <w:vAlign w:val="center"/>
          </w:tcPr>
          <w:p w14:paraId="6935A70E" w14:textId="77777777" w:rsidR="00714B90" w:rsidRPr="008050FE" w:rsidRDefault="00714B90" w:rsidP="00867656">
            <w:pPr>
              <w:pStyle w:val="TableBody"/>
              <w:rPr>
                <w:rFonts w:cs="Arial"/>
                <w:lang w:eastAsia="en-US"/>
              </w:rPr>
            </w:pPr>
            <w:r w:rsidRPr="008050FE">
              <w:rPr>
                <w:rFonts w:cs="Arial"/>
                <w:lang w:eastAsia="en-US"/>
              </w:rPr>
              <w:t>6457804</w:t>
            </w:r>
          </w:p>
        </w:tc>
      </w:tr>
      <w:tr w:rsidR="00714B90" w:rsidRPr="008050FE" w14:paraId="3886E5A2" w14:textId="77777777" w:rsidTr="00A05626">
        <w:tc>
          <w:tcPr>
            <w:tcW w:w="1913" w:type="dxa"/>
            <w:vAlign w:val="center"/>
          </w:tcPr>
          <w:p w14:paraId="7DD4BB21" w14:textId="77777777" w:rsidR="00714B90" w:rsidRPr="008050FE" w:rsidRDefault="00714B90" w:rsidP="00867656">
            <w:pPr>
              <w:pStyle w:val="TableBody"/>
              <w:rPr>
                <w:rFonts w:cs="Arial"/>
                <w:lang w:eastAsia="en-US"/>
              </w:rPr>
            </w:pPr>
            <w:r w:rsidRPr="008050FE">
              <w:rPr>
                <w:rFonts w:cs="Arial"/>
                <w:lang w:eastAsia="en-US"/>
              </w:rPr>
              <w:t>17</w:t>
            </w:r>
          </w:p>
        </w:tc>
        <w:tc>
          <w:tcPr>
            <w:tcW w:w="1914" w:type="dxa"/>
            <w:vAlign w:val="center"/>
          </w:tcPr>
          <w:p w14:paraId="651BD9C5"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787E5346" w14:textId="77777777" w:rsidR="00714B90" w:rsidRPr="008050FE" w:rsidRDefault="00714B90" w:rsidP="00867656">
            <w:pPr>
              <w:pStyle w:val="TableBody"/>
              <w:rPr>
                <w:rFonts w:cs="Arial"/>
                <w:lang w:eastAsia="en-US"/>
              </w:rPr>
            </w:pPr>
            <w:r w:rsidRPr="008050FE">
              <w:rPr>
                <w:rFonts w:cs="Arial"/>
                <w:lang w:eastAsia="en-US"/>
              </w:rPr>
              <w:t>594458</w:t>
            </w:r>
          </w:p>
        </w:tc>
        <w:tc>
          <w:tcPr>
            <w:tcW w:w="1914" w:type="dxa"/>
            <w:vAlign w:val="center"/>
          </w:tcPr>
          <w:p w14:paraId="214D962C" w14:textId="77777777" w:rsidR="00714B90" w:rsidRPr="008050FE" w:rsidRDefault="00714B90" w:rsidP="00867656">
            <w:pPr>
              <w:pStyle w:val="TableBody"/>
              <w:rPr>
                <w:rFonts w:cs="Arial"/>
                <w:lang w:eastAsia="en-US"/>
              </w:rPr>
            </w:pPr>
            <w:r w:rsidRPr="008050FE">
              <w:rPr>
                <w:rFonts w:cs="Arial"/>
                <w:lang w:eastAsia="en-US"/>
              </w:rPr>
              <w:t>6459115</w:t>
            </w:r>
          </w:p>
        </w:tc>
      </w:tr>
      <w:tr w:rsidR="00714B90" w:rsidRPr="008050FE" w14:paraId="687D6411" w14:textId="77777777" w:rsidTr="00A05626">
        <w:tc>
          <w:tcPr>
            <w:tcW w:w="1913" w:type="dxa"/>
            <w:vAlign w:val="center"/>
          </w:tcPr>
          <w:p w14:paraId="2A2454EA" w14:textId="77777777" w:rsidR="00714B90" w:rsidRPr="008050FE" w:rsidRDefault="00714B90" w:rsidP="00867656">
            <w:pPr>
              <w:pStyle w:val="TableBody"/>
              <w:rPr>
                <w:rFonts w:cs="Arial"/>
                <w:lang w:eastAsia="en-US"/>
              </w:rPr>
            </w:pPr>
            <w:r w:rsidRPr="008050FE">
              <w:rPr>
                <w:rFonts w:cs="Arial"/>
                <w:lang w:eastAsia="en-US"/>
              </w:rPr>
              <w:t>18</w:t>
            </w:r>
          </w:p>
        </w:tc>
        <w:tc>
          <w:tcPr>
            <w:tcW w:w="1914" w:type="dxa"/>
            <w:vAlign w:val="center"/>
          </w:tcPr>
          <w:p w14:paraId="4EDA5F69"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2A8B2726" w14:textId="77777777" w:rsidR="00714B90" w:rsidRPr="008050FE" w:rsidRDefault="00714B90" w:rsidP="00867656">
            <w:pPr>
              <w:pStyle w:val="TableBody"/>
              <w:rPr>
                <w:rFonts w:cs="Arial"/>
                <w:lang w:eastAsia="en-US"/>
              </w:rPr>
            </w:pPr>
            <w:r w:rsidRPr="008050FE">
              <w:rPr>
                <w:rFonts w:cs="Arial"/>
                <w:lang w:eastAsia="en-US"/>
              </w:rPr>
              <w:t>593418</w:t>
            </w:r>
          </w:p>
        </w:tc>
        <w:tc>
          <w:tcPr>
            <w:tcW w:w="1914" w:type="dxa"/>
            <w:vAlign w:val="center"/>
          </w:tcPr>
          <w:p w14:paraId="376994C7" w14:textId="77777777" w:rsidR="00714B90" w:rsidRPr="008050FE" w:rsidRDefault="00714B90" w:rsidP="00867656">
            <w:pPr>
              <w:pStyle w:val="TableBody"/>
              <w:rPr>
                <w:rFonts w:cs="Arial"/>
                <w:lang w:eastAsia="en-US"/>
              </w:rPr>
            </w:pPr>
            <w:r w:rsidRPr="008050FE">
              <w:rPr>
                <w:rFonts w:cs="Arial"/>
                <w:lang w:eastAsia="en-US"/>
              </w:rPr>
              <w:t>6348256</w:t>
            </w:r>
          </w:p>
        </w:tc>
      </w:tr>
      <w:tr w:rsidR="00714B90" w:rsidRPr="008050FE" w14:paraId="08A4886B" w14:textId="77777777" w:rsidTr="00A05626">
        <w:tc>
          <w:tcPr>
            <w:tcW w:w="1913" w:type="dxa"/>
            <w:vAlign w:val="center"/>
          </w:tcPr>
          <w:p w14:paraId="2D74CED9" w14:textId="77777777" w:rsidR="00714B90" w:rsidRPr="008050FE" w:rsidRDefault="00714B90" w:rsidP="00867656">
            <w:pPr>
              <w:pStyle w:val="TableBody"/>
              <w:rPr>
                <w:rFonts w:cs="Arial"/>
                <w:lang w:eastAsia="en-US"/>
              </w:rPr>
            </w:pPr>
            <w:r w:rsidRPr="008050FE">
              <w:rPr>
                <w:rFonts w:cs="Arial"/>
                <w:lang w:eastAsia="en-US"/>
              </w:rPr>
              <w:t>19</w:t>
            </w:r>
          </w:p>
        </w:tc>
        <w:tc>
          <w:tcPr>
            <w:tcW w:w="1914" w:type="dxa"/>
            <w:vAlign w:val="center"/>
          </w:tcPr>
          <w:p w14:paraId="7530192B"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51428B9E" w14:textId="77777777" w:rsidR="00714B90" w:rsidRPr="008050FE" w:rsidRDefault="00714B90" w:rsidP="00867656">
            <w:pPr>
              <w:pStyle w:val="TableBody"/>
              <w:rPr>
                <w:rFonts w:cs="Arial"/>
                <w:lang w:eastAsia="en-US"/>
              </w:rPr>
            </w:pPr>
            <w:r w:rsidRPr="008050FE">
              <w:rPr>
                <w:rFonts w:cs="Arial"/>
                <w:lang w:eastAsia="en-US"/>
              </w:rPr>
              <w:t>500000</w:t>
            </w:r>
          </w:p>
        </w:tc>
        <w:tc>
          <w:tcPr>
            <w:tcW w:w="1914" w:type="dxa"/>
            <w:vAlign w:val="center"/>
          </w:tcPr>
          <w:p w14:paraId="00F31620" w14:textId="77777777" w:rsidR="00714B90" w:rsidRPr="008050FE" w:rsidRDefault="00714B90" w:rsidP="00867656">
            <w:pPr>
              <w:pStyle w:val="TableBody"/>
              <w:rPr>
                <w:rFonts w:cs="Arial"/>
                <w:lang w:eastAsia="en-US"/>
              </w:rPr>
            </w:pPr>
            <w:r w:rsidRPr="008050FE">
              <w:rPr>
                <w:rFonts w:cs="Arial"/>
                <w:lang w:eastAsia="en-US"/>
              </w:rPr>
              <w:t>6348700</w:t>
            </w:r>
          </w:p>
        </w:tc>
      </w:tr>
      <w:tr w:rsidR="00714B90" w:rsidRPr="008050FE" w14:paraId="39C6BBE1" w14:textId="77777777" w:rsidTr="00A05626">
        <w:tc>
          <w:tcPr>
            <w:tcW w:w="1913" w:type="dxa"/>
            <w:vAlign w:val="center"/>
          </w:tcPr>
          <w:p w14:paraId="2B122C97" w14:textId="77777777" w:rsidR="00714B90" w:rsidRPr="008050FE" w:rsidRDefault="00714B90" w:rsidP="00867656">
            <w:pPr>
              <w:pStyle w:val="TableBody"/>
              <w:rPr>
                <w:rFonts w:cs="Arial"/>
                <w:lang w:eastAsia="en-US"/>
              </w:rPr>
            </w:pPr>
            <w:r w:rsidRPr="008050FE">
              <w:rPr>
                <w:rFonts w:cs="Arial"/>
                <w:lang w:eastAsia="en-US"/>
              </w:rPr>
              <w:t>20</w:t>
            </w:r>
          </w:p>
        </w:tc>
        <w:tc>
          <w:tcPr>
            <w:tcW w:w="1914" w:type="dxa"/>
            <w:vAlign w:val="center"/>
          </w:tcPr>
          <w:p w14:paraId="73457947"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4B4A87E0" w14:textId="77777777" w:rsidR="00714B90" w:rsidRPr="008050FE" w:rsidRDefault="00714B90" w:rsidP="00867656">
            <w:pPr>
              <w:pStyle w:val="TableBody"/>
              <w:rPr>
                <w:rFonts w:cs="Arial"/>
                <w:lang w:eastAsia="en-US"/>
              </w:rPr>
            </w:pPr>
            <w:r w:rsidRPr="008050FE">
              <w:rPr>
                <w:rFonts w:cs="Arial"/>
                <w:lang w:eastAsia="en-US"/>
              </w:rPr>
              <w:t>500000</w:t>
            </w:r>
          </w:p>
        </w:tc>
        <w:tc>
          <w:tcPr>
            <w:tcW w:w="1914" w:type="dxa"/>
            <w:vAlign w:val="center"/>
          </w:tcPr>
          <w:p w14:paraId="054B6DFA" w14:textId="77777777" w:rsidR="00714B90" w:rsidRPr="008050FE" w:rsidRDefault="00714B90" w:rsidP="00867656">
            <w:pPr>
              <w:pStyle w:val="TableBody"/>
              <w:rPr>
                <w:rFonts w:cs="Arial"/>
                <w:lang w:eastAsia="en-US"/>
              </w:rPr>
            </w:pPr>
            <w:r w:rsidRPr="008050FE">
              <w:rPr>
                <w:rFonts w:cs="Arial"/>
                <w:lang w:eastAsia="en-US"/>
              </w:rPr>
              <w:t>6237831</w:t>
            </w:r>
          </w:p>
        </w:tc>
      </w:tr>
      <w:tr w:rsidR="00714B90" w:rsidRPr="008050FE" w14:paraId="5BE9927F" w14:textId="77777777" w:rsidTr="00A05626">
        <w:tc>
          <w:tcPr>
            <w:tcW w:w="1913" w:type="dxa"/>
            <w:vAlign w:val="center"/>
          </w:tcPr>
          <w:p w14:paraId="18227916" w14:textId="77777777" w:rsidR="00714B90" w:rsidRPr="008050FE" w:rsidRDefault="00714B90" w:rsidP="00867656">
            <w:pPr>
              <w:pStyle w:val="TableBody"/>
              <w:rPr>
                <w:rFonts w:cs="Arial"/>
                <w:lang w:eastAsia="en-US"/>
              </w:rPr>
            </w:pPr>
            <w:r w:rsidRPr="008050FE">
              <w:rPr>
                <w:rFonts w:cs="Arial"/>
                <w:lang w:eastAsia="en-US"/>
              </w:rPr>
              <w:t>21</w:t>
            </w:r>
          </w:p>
        </w:tc>
        <w:tc>
          <w:tcPr>
            <w:tcW w:w="1914" w:type="dxa"/>
            <w:vAlign w:val="center"/>
          </w:tcPr>
          <w:p w14:paraId="7D8C0C5E"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00C36804" w14:textId="77777777" w:rsidR="00714B90" w:rsidRPr="008050FE" w:rsidRDefault="00714B90" w:rsidP="00867656">
            <w:pPr>
              <w:pStyle w:val="TableBody"/>
              <w:rPr>
                <w:rFonts w:cs="Arial"/>
                <w:lang w:eastAsia="en-US"/>
              </w:rPr>
            </w:pPr>
            <w:r w:rsidRPr="008050FE">
              <w:rPr>
                <w:rFonts w:cs="Arial"/>
                <w:lang w:eastAsia="en-US"/>
              </w:rPr>
              <w:t>361472</w:t>
            </w:r>
          </w:p>
        </w:tc>
        <w:tc>
          <w:tcPr>
            <w:tcW w:w="1914" w:type="dxa"/>
            <w:vAlign w:val="center"/>
          </w:tcPr>
          <w:p w14:paraId="637A0A4A" w14:textId="77777777" w:rsidR="00714B90" w:rsidRPr="008050FE" w:rsidRDefault="00714B90" w:rsidP="00867656">
            <w:pPr>
              <w:pStyle w:val="TableBody"/>
              <w:rPr>
                <w:rFonts w:cs="Arial"/>
                <w:lang w:eastAsia="en-US"/>
              </w:rPr>
            </w:pPr>
            <w:r w:rsidRPr="008050FE">
              <w:rPr>
                <w:rFonts w:cs="Arial"/>
                <w:lang w:eastAsia="en-US"/>
              </w:rPr>
              <w:t>6236817</w:t>
            </w:r>
          </w:p>
        </w:tc>
      </w:tr>
      <w:tr w:rsidR="00714B90" w:rsidRPr="008050FE" w14:paraId="4C049503" w14:textId="77777777" w:rsidTr="00A05626">
        <w:tc>
          <w:tcPr>
            <w:tcW w:w="1913" w:type="dxa"/>
            <w:vAlign w:val="center"/>
          </w:tcPr>
          <w:p w14:paraId="2AA600BC" w14:textId="77777777" w:rsidR="00714B90" w:rsidRPr="008050FE" w:rsidRDefault="00714B90" w:rsidP="00867656">
            <w:pPr>
              <w:pStyle w:val="TableBody"/>
              <w:rPr>
                <w:rFonts w:cs="Arial"/>
                <w:lang w:eastAsia="en-US"/>
              </w:rPr>
            </w:pPr>
            <w:r w:rsidRPr="008050FE">
              <w:rPr>
                <w:rFonts w:cs="Arial"/>
                <w:lang w:eastAsia="en-US"/>
              </w:rPr>
              <w:t>22</w:t>
            </w:r>
          </w:p>
        </w:tc>
        <w:tc>
          <w:tcPr>
            <w:tcW w:w="1914" w:type="dxa"/>
            <w:vAlign w:val="center"/>
          </w:tcPr>
          <w:p w14:paraId="3D76E3AB"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1508F9E1" w14:textId="77777777" w:rsidR="00714B90" w:rsidRPr="008050FE" w:rsidRDefault="00714B90" w:rsidP="00867656">
            <w:pPr>
              <w:pStyle w:val="TableBody"/>
              <w:rPr>
                <w:rFonts w:cs="Arial"/>
                <w:lang w:eastAsia="en-US"/>
              </w:rPr>
            </w:pPr>
            <w:r w:rsidRPr="008050FE">
              <w:rPr>
                <w:rFonts w:cs="Arial"/>
                <w:lang w:eastAsia="en-US"/>
              </w:rPr>
              <w:t>363117</w:t>
            </w:r>
          </w:p>
        </w:tc>
        <w:tc>
          <w:tcPr>
            <w:tcW w:w="1914" w:type="dxa"/>
            <w:vAlign w:val="center"/>
          </w:tcPr>
          <w:p w14:paraId="1466EFA7" w14:textId="77777777" w:rsidR="00714B90" w:rsidRPr="008050FE" w:rsidRDefault="00714B90" w:rsidP="00867656">
            <w:pPr>
              <w:pStyle w:val="TableBody"/>
              <w:rPr>
                <w:rFonts w:cs="Arial"/>
                <w:lang w:eastAsia="en-US"/>
              </w:rPr>
            </w:pPr>
            <w:r w:rsidRPr="008050FE">
              <w:rPr>
                <w:rFonts w:cs="Arial"/>
                <w:lang w:eastAsia="en-US"/>
              </w:rPr>
              <w:t>6125916</w:t>
            </w:r>
          </w:p>
        </w:tc>
      </w:tr>
      <w:tr w:rsidR="00714B90" w:rsidRPr="008050FE" w14:paraId="1B513D70" w14:textId="77777777" w:rsidTr="00A05626">
        <w:tc>
          <w:tcPr>
            <w:tcW w:w="1913" w:type="dxa"/>
            <w:vAlign w:val="center"/>
          </w:tcPr>
          <w:p w14:paraId="66D56888" w14:textId="77777777" w:rsidR="00714B90" w:rsidRPr="008050FE" w:rsidRDefault="00714B90" w:rsidP="00867656">
            <w:pPr>
              <w:pStyle w:val="TableBody"/>
              <w:rPr>
                <w:rFonts w:cs="Arial"/>
                <w:lang w:eastAsia="en-US"/>
              </w:rPr>
            </w:pPr>
            <w:r w:rsidRPr="008050FE">
              <w:rPr>
                <w:rFonts w:cs="Arial"/>
                <w:lang w:eastAsia="en-US"/>
              </w:rPr>
              <w:t>23</w:t>
            </w:r>
          </w:p>
        </w:tc>
        <w:tc>
          <w:tcPr>
            <w:tcW w:w="1914" w:type="dxa"/>
            <w:vAlign w:val="center"/>
          </w:tcPr>
          <w:p w14:paraId="24181E72" w14:textId="77777777" w:rsidR="00714B90" w:rsidRPr="008050FE" w:rsidRDefault="00714B90" w:rsidP="00867656">
            <w:pPr>
              <w:pStyle w:val="TableBody"/>
              <w:rPr>
                <w:rFonts w:cs="Arial"/>
                <w:lang w:eastAsia="en-US"/>
              </w:rPr>
            </w:pPr>
            <w:r w:rsidRPr="008050FE">
              <w:rPr>
                <w:rFonts w:cs="Arial"/>
                <w:lang w:eastAsia="en-US"/>
              </w:rPr>
              <w:t>54</w:t>
            </w:r>
          </w:p>
        </w:tc>
        <w:tc>
          <w:tcPr>
            <w:tcW w:w="1913" w:type="dxa"/>
            <w:vAlign w:val="center"/>
          </w:tcPr>
          <w:p w14:paraId="4C54CA9D" w14:textId="77777777" w:rsidR="00714B90" w:rsidRPr="008050FE" w:rsidRDefault="00714B90" w:rsidP="00867656">
            <w:pPr>
              <w:pStyle w:val="TableBody"/>
              <w:rPr>
                <w:rFonts w:cs="Arial"/>
                <w:lang w:eastAsia="en-US"/>
              </w:rPr>
            </w:pPr>
            <w:r w:rsidRPr="008050FE">
              <w:rPr>
                <w:rFonts w:cs="Arial"/>
                <w:lang w:eastAsia="en-US"/>
              </w:rPr>
              <w:t>682517</w:t>
            </w:r>
          </w:p>
        </w:tc>
        <w:tc>
          <w:tcPr>
            <w:tcW w:w="1914" w:type="dxa"/>
            <w:vAlign w:val="center"/>
          </w:tcPr>
          <w:p w14:paraId="6BEDC2A6" w14:textId="77777777" w:rsidR="00714B90" w:rsidRPr="008050FE" w:rsidRDefault="00714B90" w:rsidP="00867656">
            <w:pPr>
              <w:pStyle w:val="TableBody"/>
              <w:rPr>
                <w:rFonts w:cs="Arial"/>
                <w:lang w:eastAsia="en-US"/>
              </w:rPr>
            </w:pPr>
            <w:r w:rsidRPr="008050FE">
              <w:rPr>
                <w:rFonts w:cs="Arial"/>
                <w:lang w:eastAsia="en-US"/>
              </w:rPr>
              <w:t>6125116</w:t>
            </w:r>
          </w:p>
        </w:tc>
      </w:tr>
      <w:tr w:rsidR="00714B90" w:rsidRPr="008050FE" w14:paraId="3823A707" w14:textId="77777777" w:rsidTr="00A05626">
        <w:tc>
          <w:tcPr>
            <w:tcW w:w="1913" w:type="dxa"/>
            <w:vAlign w:val="center"/>
          </w:tcPr>
          <w:p w14:paraId="16AEB128" w14:textId="77777777" w:rsidR="00714B90" w:rsidRPr="008050FE" w:rsidRDefault="00714B90" w:rsidP="00867656">
            <w:pPr>
              <w:pStyle w:val="TableBody"/>
              <w:rPr>
                <w:rFonts w:cs="Arial"/>
                <w:lang w:eastAsia="en-US"/>
              </w:rPr>
            </w:pPr>
            <w:r w:rsidRPr="008050FE">
              <w:rPr>
                <w:rFonts w:cs="Arial"/>
                <w:lang w:eastAsia="en-US"/>
              </w:rPr>
              <w:t>24</w:t>
            </w:r>
          </w:p>
        </w:tc>
        <w:tc>
          <w:tcPr>
            <w:tcW w:w="1914" w:type="dxa"/>
            <w:vAlign w:val="center"/>
          </w:tcPr>
          <w:p w14:paraId="46CEF93D" w14:textId="77777777" w:rsidR="00714B90" w:rsidRPr="008050FE" w:rsidRDefault="00714B90" w:rsidP="00867656">
            <w:pPr>
              <w:pStyle w:val="TableBody"/>
              <w:rPr>
                <w:rFonts w:cs="Arial"/>
                <w:lang w:eastAsia="en-US"/>
              </w:rPr>
            </w:pPr>
            <w:r w:rsidRPr="008050FE">
              <w:rPr>
                <w:rFonts w:cs="Arial"/>
                <w:lang w:eastAsia="en-US"/>
              </w:rPr>
              <w:t>54</w:t>
            </w:r>
          </w:p>
        </w:tc>
        <w:tc>
          <w:tcPr>
            <w:tcW w:w="1913" w:type="dxa"/>
            <w:vAlign w:val="center"/>
          </w:tcPr>
          <w:p w14:paraId="0D3C6B5C" w14:textId="77777777" w:rsidR="00714B90" w:rsidRPr="008050FE" w:rsidRDefault="00714B90" w:rsidP="00867656">
            <w:pPr>
              <w:pStyle w:val="TableBody"/>
              <w:rPr>
                <w:rFonts w:cs="Arial"/>
                <w:lang w:eastAsia="en-US"/>
              </w:rPr>
            </w:pPr>
            <w:r w:rsidRPr="008050FE">
              <w:rPr>
                <w:rFonts w:cs="Arial"/>
                <w:lang w:eastAsia="en-US"/>
              </w:rPr>
              <w:t>684711</w:t>
            </w:r>
          </w:p>
        </w:tc>
        <w:tc>
          <w:tcPr>
            <w:tcW w:w="1914" w:type="dxa"/>
            <w:vAlign w:val="center"/>
          </w:tcPr>
          <w:p w14:paraId="61EF65DD" w14:textId="77777777" w:rsidR="00714B90" w:rsidRPr="008050FE" w:rsidRDefault="00714B90" w:rsidP="00867656">
            <w:pPr>
              <w:pStyle w:val="TableBody"/>
              <w:rPr>
                <w:rFonts w:cs="Arial"/>
                <w:lang w:eastAsia="en-US"/>
              </w:rPr>
            </w:pPr>
            <w:r w:rsidRPr="008050FE">
              <w:rPr>
                <w:rFonts w:cs="Arial"/>
                <w:lang w:eastAsia="en-US"/>
              </w:rPr>
              <w:t>6236028</w:t>
            </w:r>
          </w:p>
        </w:tc>
      </w:tr>
      <w:tr w:rsidR="00714B90" w:rsidRPr="008050FE" w14:paraId="2F23B640" w14:textId="77777777" w:rsidTr="00A05626">
        <w:tc>
          <w:tcPr>
            <w:tcW w:w="1913" w:type="dxa"/>
            <w:vAlign w:val="center"/>
          </w:tcPr>
          <w:p w14:paraId="4ACB85EB" w14:textId="77777777" w:rsidR="00714B90" w:rsidRPr="008050FE" w:rsidRDefault="00714B90" w:rsidP="00867656">
            <w:pPr>
              <w:pStyle w:val="TableBody"/>
              <w:rPr>
                <w:rFonts w:cs="Arial"/>
                <w:lang w:eastAsia="en-US"/>
              </w:rPr>
            </w:pPr>
            <w:r w:rsidRPr="008050FE">
              <w:rPr>
                <w:rFonts w:cs="Arial"/>
                <w:lang w:eastAsia="en-US"/>
              </w:rPr>
              <w:t>25</w:t>
            </w:r>
          </w:p>
        </w:tc>
        <w:tc>
          <w:tcPr>
            <w:tcW w:w="1914" w:type="dxa"/>
            <w:vAlign w:val="center"/>
          </w:tcPr>
          <w:p w14:paraId="7CDD620F" w14:textId="77777777" w:rsidR="00714B90" w:rsidRPr="008050FE" w:rsidRDefault="00714B90" w:rsidP="00867656">
            <w:pPr>
              <w:pStyle w:val="TableBody"/>
              <w:rPr>
                <w:rFonts w:cs="Arial"/>
                <w:lang w:eastAsia="en-US"/>
              </w:rPr>
            </w:pPr>
            <w:r w:rsidRPr="008050FE">
              <w:rPr>
                <w:rFonts w:cs="Arial"/>
                <w:lang w:eastAsia="en-US"/>
              </w:rPr>
              <w:t>54</w:t>
            </w:r>
          </w:p>
        </w:tc>
        <w:tc>
          <w:tcPr>
            <w:tcW w:w="1913" w:type="dxa"/>
            <w:vAlign w:val="center"/>
          </w:tcPr>
          <w:p w14:paraId="5407C38C" w14:textId="77777777" w:rsidR="00714B90" w:rsidRPr="008050FE" w:rsidRDefault="00714B90" w:rsidP="00867656">
            <w:pPr>
              <w:pStyle w:val="TableBody"/>
              <w:rPr>
                <w:rFonts w:cs="Arial"/>
                <w:lang w:eastAsia="en-US"/>
              </w:rPr>
            </w:pPr>
            <w:r w:rsidRPr="008050FE">
              <w:rPr>
                <w:rFonts w:cs="Arial"/>
                <w:lang w:eastAsia="en-US"/>
              </w:rPr>
              <w:t>315289</w:t>
            </w:r>
          </w:p>
        </w:tc>
        <w:tc>
          <w:tcPr>
            <w:tcW w:w="1914" w:type="dxa"/>
            <w:vAlign w:val="center"/>
          </w:tcPr>
          <w:p w14:paraId="48E5B37E" w14:textId="77777777" w:rsidR="00714B90" w:rsidRPr="008050FE" w:rsidRDefault="00714B90" w:rsidP="00867656">
            <w:pPr>
              <w:pStyle w:val="TableBody"/>
              <w:rPr>
                <w:rFonts w:cs="Arial"/>
                <w:lang w:eastAsia="en-US"/>
              </w:rPr>
            </w:pPr>
            <w:r w:rsidRPr="008050FE">
              <w:rPr>
                <w:rFonts w:cs="Arial"/>
                <w:lang w:eastAsia="en-US"/>
              </w:rPr>
              <w:t>6236028</w:t>
            </w:r>
          </w:p>
        </w:tc>
      </w:tr>
      <w:tr w:rsidR="00714B90" w:rsidRPr="008050FE" w14:paraId="3E322CA9" w14:textId="77777777" w:rsidTr="00A05626">
        <w:tc>
          <w:tcPr>
            <w:tcW w:w="1913" w:type="dxa"/>
            <w:vAlign w:val="center"/>
          </w:tcPr>
          <w:p w14:paraId="0813880D" w14:textId="77777777" w:rsidR="00714B90" w:rsidRPr="008050FE" w:rsidRDefault="00714B90" w:rsidP="00867656">
            <w:pPr>
              <w:pStyle w:val="TableBody"/>
              <w:rPr>
                <w:rFonts w:cs="Arial"/>
                <w:lang w:eastAsia="en-US"/>
              </w:rPr>
            </w:pPr>
            <w:r w:rsidRPr="008050FE">
              <w:rPr>
                <w:rFonts w:cs="Arial"/>
                <w:lang w:eastAsia="en-US"/>
              </w:rPr>
              <w:t>26</w:t>
            </w:r>
          </w:p>
        </w:tc>
        <w:tc>
          <w:tcPr>
            <w:tcW w:w="1914" w:type="dxa"/>
            <w:vAlign w:val="center"/>
          </w:tcPr>
          <w:p w14:paraId="7057032E" w14:textId="77777777" w:rsidR="00714B90" w:rsidRPr="008050FE" w:rsidRDefault="00714B90" w:rsidP="00867656">
            <w:pPr>
              <w:pStyle w:val="TableBody"/>
              <w:rPr>
                <w:rFonts w:cs="Arial"/>
                <w:lang w:eastAsia="en-US"/>
              </w:rPr>
            </w:pPr>
            <w:r w:rsidRPr="008050FE">
              <w:rPr>
                <w:rFonts w:cs="Arial"/>
                <w:lang w:eastAsia="en-US"/>
              </w:rPr>
              <w:t>54</w:t>
            </w:r>
          </w:p>
        </w:tc>
        <w:tc>
          <w:tcPr>
            <w:tcW w:w="1913" w:type="dxa"/>
            <w:vAlign w:val="center"/>
          </w:tcPr>
          <w:p w14:paraId="5521FF36" w14:textId="77777777" w:rsidR="00714B90" w:rsidRPr="008050FE" w:rsidRDefault="00714B90" w:rsidP="00867656">
            <w:pPr>
              <w:pStyle w:val="TableBody"/>
              <w:rPr>
                <w:rFonts w:cs="Arial"/>
                <w:lang w:eastAsia="en-US"/>
              </w:rPr>
            </w:pPr>
            <w:r w:rsidRPr="008050FE">
              <w:rPr>
                <w:rFonts w:cs="Arial"/>
                <w:lang w:eastAsia="en-US"/>
              </w:rPr>
              <w:t>313152</w:t>
            </w:r>
          </w:p>
        </w:tc>
        <w:tc>
          <w:tcPr>
            <w:tcW w:w="1914" w:type="dxa"/>
            <w:vAlign w:val="center"/>
          </w:tcPr>
          <w:p w14:paraId="14488C11" w14:textId="77777777" w:rsidR="00714B90" w:rsidRPr="008050FE" w:rsidRDefault="00714B90" w:rsidP="00867656">
            <w:pPr>
              <w:pStyle w:val="TableBody"/>
              <w:rPr>
                <w:rFonts w:cs="Arial"/>
                <w:lang w:eastAsia="en-US"/>
              </w:rPr>
            </w:pPr>
            <w:r w:rsidRPr="008050FE">
              <w:rPr>
                <w:rFonts w:cs="Arial"/>
                <w:lang w:eastAsia="en-US"/>
              </w:rPr>
              <w:t>6346924</w:t>
            </w:r>
          </w:p>
        </w:tc>
      </w:tr>
      <w:tr w:rsidR="00714B90" w:rsidRPr="008050FE" w14:paraId="233D8660" w14:textId="77777777" w:rsidTr="00A05626">
        <w:tc>
          <w:tcPr>
            <w:tcW w:w="1913" w:type="dxa"/>
            <w:vAlign w:val="center"/>
          </w:tcPr>
          <w:p w14:paraId="25E829FC" w14:textId="77777777" w:rsidR="00714B90" w:rsidRPr="008050FE" w:rsidRDefault="00714B90" w:rsidP="00867656">
            <w:pPr>
              <w:pStyle w:val="TableBody"/>
              <w:rPr>
                <w:rFonts w:cs="Arial"/>
                <w:lang w:eastAsia="en-US"/>
              </w:rPr>
            </w:pPr>
            <w:r w:rsidRPr="008050FE">
              <w:rPr>
                <w:rFonts w:cs="Arial"/>
                <w:lang w:eastAsia="en-US"/>
              </w:rPr>
              <w:t>27</w:t>
            </w:r>
          </w:p>
        </w:tc>
        <w:tc>
          <w:tcPr>
            <w:tcW w:w="1914" w:type="dxa"/>
            <w:vAlign w:val="center"/>
          </w:tcPr>
          <w:p w14:paraId="569F732D" w14:textId="77777777" w:rsidR="00714B90" w:rsidRPr="008050FE" w:rsidRDefault="00714B90" w:rsidP="00867656">
            <w:pPr>
              <w:pStyle w:val="TableBody"/>
              <w:rPr>
                <w:rFonts w:cs="Arial"/>
                <w:lang w:eastAsia="en-US"/>
              </w:rPr>
            </w:pPr>
            <w:r w:rsidRPr="008050FE">
              <w:rPr>
                <w:rFonts w:cs="Arial"/>
                <w:lang w:eastAsia="en-US"/>
              </w:rPr>
              <w:t>54</w:t>
            </w:r>
          </w:p>
        </w:tc>
        <w:tc>
          <w:tcPr>
            <w:tcW w:w="1913" w:type="dxa"/>
            <w:vAlign w:val="center"/>
          </w:tcPr>
          <w:p w14:paraId="3E125BE4" w14:textId="77777777" w:rsidR="00714B90" w:rsidRPr="008050FE" w:rsidRDefault="00714B90" w:rsidP="00867656">
            <w:pPr>
              <w:pStyle w:val="TableBody"/>
              <w:rPr>
                <w:rFonts w:cs="Arial"/>
                <w:lang w:eastAsia="en-US"/>
              </w:rPr>
            </w:pPr>
            <w:r w:rsidRPr="008050FE">
              <w:rPr>
                <w:rFonts w:cs="Arial"/>
                <w:lang w:eastAsia="en-US"/>
              </w:rPr>
              <w:t>266429</w:t>
            </w:r>
          </w:p>
        </w:tc>
        <w:tc>
          <w:tcPr>
            <w:tcW w:w="1914" w:type="dxa"/>
            <w:vAlign w:val="center"/>
          </w:tcPr>
          <w:p w14:paraId="615C0BCC" w14:textId="77777777" w:rsidR="00714B90" w:rsidRPr="008050FE" w:rsidRDefault="00714B90" w:rsidP="00867656">
            <w:pPr>
              <w:pStyle w:val="TableBody"/>
              <w:rPr>
                <w:rFonts w:cs="Arial"/>
                <w:lang w:eastAsia="en-US"/>
              </w:rPr>
            </w:pPr>
            <w:r w:rsidRPr="008050FE">
              <w:rPr>
                <w:rFonts w:cs="Arial"/>
                <w:lang w:eastAsia="en-US"/>
              </w:rPr>
              <w:t>6345924</w:t>
            </w:r>
          </w:p>
        </w:tc>
      </w:tr>
      <w:tr w:rsidR="00714B90" w:rsidRPr="008050FE" w14:paraId="7E2013B9" w14:textId="77777777" w:rsidTr="00A05626">
        <w:tc>
          <w:tcPr>
            <w:tcW w:w="1913" w:type="dxa"/>
            <w:vAlign w:val="center"/>
          </w:tcPr>
          <w:p w14:paraId="0A58CE9F" w14:textId="77777777" w:rsidR="00714B90" w:rsidRPr="008050FE" w:rsidRDefault="00714B90" w:rsidP="00867656">
            <w:pPr>
              <w:pStyle w:val="TableBody"/>
              <w:rPr>
                <w:rFonts w:cs="Arial"/>
                <w:lang w:eastAsia="en-US"/>
              </w:rPr>
            </w:pPr>
            <w:r w:rsidRPr="008050FE">
              <w:rPr>
                <w:rFonts w:cs="Arial"/>
                <w:lang w:eastAsia="en-US"/>
              </w:rPr>
              <w:t>28</w:t>
            </w:r>
          </w:p>
        </w:tc>
        <w:tc>
          <w:tcPr>
            <w:tcW w:w="1914" w:type="dxa"/>
            <w:vAlign w:val="center"/>
          </w:tcPr>
          <w:p w14:paraId="0BFB50A7" w14:textId="77777777" w:rsidR="00714B90" w:rsidRPr="008050FE" w:rsidRDefault="00714B90" w:rsidP="00867656">
            <w:pPr>
              <w:pStyle w:val="TableBody"/>
              <w:rPr>
                <w:rFonts w:cs="Arial"/>
                <w:lang w:eastAsia="en-US"/>
              </w:rPr>
            </w:pPr>
            <w:r w:rsidRPr="008050FE">
              <w:rPr>
                <w:rFonts w:cs="Arial"/>
                <w:lang w:eastAsia="en-US"/>
              </w:rPr>
              <w:t>54</w:t>
            </w:r>
          </w:p>
        </w:tc>
        <w:tc>
          <w:tcPr>
            <w:tcW w:w="1913" w:type="dxa"/>
            <w:vAlign w:val="center"/>
          </w:tcPr>
          <w:p w14:paraId="4351D48F" w14:textId="77777777" w:rsidR="00714B90" w:rsidRPr="008050FE" w:rsidRDefault="00714B90" w:rsidP="00867656">
            <w:pPr>
              <w:pStyle w:val="TableBody"/>
              <w:rPr>
                <w:rFonts w:cs="Arial"/>
                <w:lang w:eastAsia="en-US"/>
              </w:rPr>
            </w:pPr>
            <w:r w:rsidRPr="008050FE">
              <w:rPr>
                <w:rFonts w:cs="Arial"/>
                <w:lang w:eastAsia="en-US"/>
              </w:rPr>
              <w:t>263828</w:t>
            </w:r>
          </w:p>
        </w:tc>
        <w:tc>
          <w:tcPr>
            <w:tcW w:w="1914" w:type="dxa"/>
            <w:vAlign w:val="center"/>
          </w:tcPr>
          <w:p w14:paraId="35544D23" w14:textId="77777777" w:rsidR="00714B90" w:rsidRPr="008050FE" w:rsidRDefault="00714B90" w:rsidP="00867656">
            <w:pPr>
              <w:pStyle w:val="TableBody"/>
              <w:rPr>
                <w:rFonts w:cs="Arial"/>
                <w:lang w:eastAsia="en-US"/>
              </w:rPr>
            </w:pPr>
            <w:r w:rsidRPr="008050FE">
              <w:rPr>
                <w:rFonts w:cs="Arial"/>
                <w:lang w:eastAsia="en-US"/>
              </w:rPr>
              <w:t>6456821</w:t>
            </w:r>
          </w:p>
        </w:tc>
      </w:tr>
      <w:tr w:rsidR="00714B90" w:rsidRPr="008050FE" w14:paraId="615661F4" w14:textId="77777777" w:rsidTr="00A05626">
        <w:tc>
          <w:tcPr>
            <w:tcW w:w="1913" w:type="dxa"/>
            <w:vAlign w:val="center"/>
          </w:tcPr>
          <w:p w14:paraId="2FA1A282" w14:textId="77777777" w:rsidR="00714B90" w:rsidRPr="008050FE" w:rsidRDefault="00714B90" w:rsidP="00867656">
            <w:pPr>
              <w:pStyle w:val="TableBody"/>
              <w:rPr>
                <w:rFonts w:cs="Arial"/>
                <w:lang w:eastAsia="en-US"/>
              </w:rPr>
            </w:pPr>
            <w:r w:rsidRPr="008050FE">
              <w:rPr>
                <w:rFonts w:cs="Arial"/>
                <w:lang w:eastAsia="en-US"/>
              </w:rPr>
              <w:t>29</w:t>
            </w:r>
          </w:p>
        </w:tc>
        <w:tc>
          <w:tcPr>
            <w:tcW w:w="1914" w:type="dxa"/>
            <w:vAlign w:val="center"/>
          </w:tcPr>
          <w:p w14:paraId="66E42A45" w14:textId="77777777" w:rsidR="00714B90" w:rsidRPr="008050FE" w:rsidRDefault="00714B90" w:rsidP="00867656">
            <w:pPr>
              <w:pStyle w:val="TableBody"/>
              <w:rPr>
                <w:rFonts w:cs="Arial"/>
                <w:lang w:eastAsia="en-US"/>
              </w:rPr>
            </w:pPr>
            <w:r w:rsidRPr="008050FE">
              <w:rPr>
                <w:rFonts w:cs="Arial"/>
                <w:lang w:eastAsia="en-US"/>
              </w:rPr>
              <w:t>53</w:t>
            </w:r>
          </w:p>
        </w:tc>
        <w:tc>
          <w:tcPr>
            <w:tcW w:w="1913" w:type="dxa"/>
            <w:vAlign w:val="center"/>
          </w:tcPr>
          <w:p w14:paraId="5A367920" w14:textId="77777777" w:rsidR="00714B90" w:rsidRPr="008050FE" w:rsidRDefault="00714B90" w:rsidP="00867656">
            <w:pPr>
              <w:pStyle w:val="TableBody"/>
              <w:rPr>
                <w:rFonts w:cs="Arial"/>
                <w:lang w:eastAsia="en-US"/>
              </w:rPr>
            </w:pPr>
            <w:r w:rsidRPr="008050FE">
              <w:rPr>
                <w:rFonts w:cs="Arial"/>
                <w:lang w:eastAsia="en-US"/>
              </w:rPr>
              <w:t>688928</w:t>
            </w:r>
          </w:p>
        </w:tc>
        <w:tc>
          <w:tcPr>
            <w:tcW w:w="1914" w:type="dxa"/>
            <w:vAlign w:val="center"/>
          </w:tcPr>
          <w:p w14:paraId="76D19537" w14:textId="77777777" w:rsidR="00714B90" w:rsidRPr="008050FE" w:rsidRDefault="00714B90" w:rsidP="00867656">
            <w:pPr>
              <w:pStyle w:val="TableBody"/>
              <w:rPr>
                <w:rFonts w:cs="Arial"/>
                <w:lang w:eastAsia="en-US"/>
              </w:rPr>
            </w:pPr>
            <w:r w:rsidRPr="008050FE">
              <w:rPr>
                <w:rFonts w:cs="Arial"/>
                <w:lang w:eastAsia="en-US"/>
              </w:rPr>
              <w:t>6457804</w:t>
            </w:r>
          </w:p>
        </w:tc>
      </w:tr>
      <w:tr w:rsidR="00714B90" w:rsidRPr="008050FE" w14:paraId="7FF2430D" w14:textId="77777777" w:rsidTr="00A05626">
        <w:tc>
          <w:tcPr>
            <w:tcW w:w="1913" w:type="dxa"/>
            <w:vAlign w:val="center"/>
          </w:tcPr>
          <w:p w14:paraId="49F8BAF6" w14:textId="77777777" w:rsidR="00714B90" w:rsidRPr="008050FE" w:rsidRDefault="00714B90" w:rsidP="00867656">
            <w:pPr>
              <w:pStyle w:val="TableBody"/>
              <w:rPr>
                <w:rFonts w:cs="Arial"/>
                <w:lang w:eastAsia="en-US"/>
              </w:rPr>
            </w:pPr>
            <w:r w:rsidRPr="008050FE">
              <w:rPr>
                <w:rFonts w:cs="Arial"/>
                <w:lang w:eastAsia="en-US"/>
              </w:rPr>
              <w:t>30</w:t>
            </w:r>
          </w:p>
        </w:tc>
        <w:tc>
          <w:tcPr>
            <w:tcW w:w="1914" w:type="dxa"/>
            <w:vAlign w:val="center"/>
          </w:tcPr>
          <w:p w14:paraId="662949BB" w14:textId="77777777" w:rsidR="00714B90" w:rsidRPr="008050FE" w:rsidRDefault="00714B90" w:rsidP="00867656">
            <w:pPr>
              <w:pStyle w:val="TableBody"/>
              <w:rPr>
                <w:rFonts w:cs="Arial"/>
                <w:lang w:eastAsia="en-US"/>
              </w:rPr>
            </w:pPr>
            <w:r w:rsidRPr="008050FE">
              <w:rPr>
                <w:rFonts w:cs="Arial"/>
                <w:lang w:eastAsia="en-US"/>
              </w:rPr>
              <w:t>53</w:t>
            </w:r>
          </w:p>
        </w:tc>
        <w:tc>
          <w:tcPr>
            <w:tcW w:w="1913" w:type="dxa"/>
            <w:vAlign w:val="center"/>
          </w:tcPr>
          <w:p w14:paraId="58FE6705" w14:textId="77777777" w:rsidR="00714B90" w:rsidRPr="008050FE" w:rsidRDefault="00714B90" w:rsidP="00867656">
            <w:pPr>
              <w:pStyle w:val="TableBody"/>
              <w:rPr>
                <w:rFonts w:cs="Arial"/>
                <w:lang w:eastAsia="en-US"/>
              </w:rPr>
            </w:pPr>
            <w:r w:rsidRPr="008050FE">
              <w:rPr>
                <w:rFonts w:cs="Arial"/>
                <w:lang w:eastAsia="en-US"/>
              </w:rPr>
              <w:t>677963</w:t>
            </w:r>
          </w:p>
        </w:tc>
        <w:tc>
          <w:tcPr>
            <w:tcW w:w="1914" w:type="dxa"/>
            <w:vAlign w:val="center"/>
          </w:tcPr>
          <w:p w14:paraId="32C30DB9" w14:textId="77777777" w:rsidR="00714B90" w:rsidRPr="008050FE" w:rsidRDefault="00714B90" w:rsidP="00867656">
            <w:pPr>
              <w:pStyle w:val="TableBody"/>
              <w:rPr>
                <w:rFonts w:cs="Arial"/>
                <w:lang w:eastAsia="en-US"/>
              </w:rPr>
            </w:pPr>
            <w:r w:rsidRPr="008050FE">
              <w:rPr>
                <w:rFonts w:cs="Arial"/>
                <w:lang w:eastAsia="en-US"/>
              </w:rPr>
              <w:t>5903244</w:t>
            </w:r>
          </w:p>
        </w:tc>
      </w:tr>
      <w:tr w:rsidR="00714B90" w:rsidRPr="008050FE" w14:paraId="135C2F7E" w14:textId="77777777" w:rsidTr="00A05626">
        <w:tc>
          <w:tcPr>
            <w:tcW w:w="1913" w:type="dxa"/>
            <w:vAlign w:val="center"/>
          </w:tcPr>
          <w:p w14:paraId="0C03498E" w14:textId="77777777" w:rsidR="00714B90" w:rsidRPr="008050FE" w:rsidRDefault="00714B90" w:rsidP="00867656">
            <w:pPr>
              <w:pStyle w:val="TableBody"/>
              <w:rPr>
                <w:rFonts w:cs="Arial"/>
                <w:lang w:eastAsia="en-US"/>
              </w:rPr>
            </w:pPr>
            <w:r w:rsidRPr="008050FE">
              <w:rPr>
                <w:rFonts w:cs="Arial"/>
                <w:lang w:eastAsia="en-US"/>
              </w:rPr>
              <w:t>31</w:t>
            </w:r>
          </w:p>
        </w:tc>
        <w:tc>
          <w:tcPr>
            <w:tcW w:w="1914" w:type="dxa"/>
            <w:vAlign w:val="center"/>
          </w:tcPr>
          <w:p w14:paraId="75297B90" w14:textId="77777777" w:rsidR="00714B90" w:rsidRPr="008050FE" w:rsidRDefault="00714B90" w:rsidP="00867656">
            <w:pPr>
              <w:pStyle w:val="TableBody"/>
              <w:rPr>
                <w:rFonts w:cs="Arial"/>
                <w:lang w:eastAsia="en-US"/>
              </w:rPr>
            </w:pPr>
            <w:r w:rsidRPr="008050FE">
              <w:rPr>
                <w:rFonts w:cs="Arial"/>
                <w:lang w:eastAsia="en-US"/>
              </w:rPr>
              <w:t>54</w:t>
            </w:r>
          </w:p>
        </w:tc>
        <w:tc>
          <w:tcPr>
            <w:tcW w:w="1913" w:type="dxa"/>
            <w:vAlign w:val="center"/>
          </w:tcPr>
          <w:p w14:paraId="53763F3E" w14:textId="77777777" w:rsidR="00714B90" w:rsidRPr="008050FE" w:rsidRDefault="00714B90" w:rsidP="00867656">
            <w:pPr>
              <w:pStyle w:val="TableBody"/>
              <w:rPr>
                <w:rFonts w:cs="Arial"/>
                <w:lang w:eastAsia="en-US"/>
              </w:rPr>
            </w:pPr>
            <w:r w:rsidRPr="008050FE">
              <w:rPr>
                <w:rFonts w:cs="Arial"/>
                <w:lang w:eastAsia="en-US"/>
              </w:rPr>
              <w:t>322037</w:t>
            </w:r>
          </w:p>
        </w:tc>
        <w:tc>
          <w:tcPr>
            <w:tcW w:w="1914" w:type="dxa"/>
            <w:vAlign w:val="center"/>
          </w:tcPr>
          <w:p w14:paraId="7A651825" w14:textId="77777777" w:rsidR="00714B90" w:rsidRPr="008050FE" w:rsidRDefault="00714B90" w:rsidP="00867656">
            <w:pPr>
              <w:pStyle w:val="TableBody"/>
              <w:rPr>
                <w:rFonts w:cs="Arial"/>
                <w:lang w:eastAsia="en-US"/>
              </w:rPr>
            </w:pPr>
            <w:r w:rsidRPr="008050FE">
              <w:rPr>
                <w:rFonts w:cs="Arial"/>
                <w:lang w:eastAsia="en-US"/>
              </w:rPr>
              <w:t>5903244</w:t>
            </w:r>
          </w:p>
        </w:tc>
      </w:tr>
      <w:tr w:rsidR="00714B90" w:rsidRPr="008050FE" w14:paraId="646A0188" w14:textId="77777777" w:rsidTr="00A05626">
        <w:tc>
          <w:tcPr>
            <w:tcW w:w="1913" w:type="dxa"/>
            <w:vAlign w:val="center"/>
          </w:tcPr>
          <w:p w14:paraId="5296A58D" w14:textId="77777777" w:rsidR="00714B90" w:rsidRPr="008050FE" w:rsidRDefault="00714B90" w:rsidP="00867656">
            <w:pPr>
              <w:pStyle w:val="TableBody"/>
              <w:rPr>
                <w:rFonts w:cs="Arial"/>
                <w:lang w:eastAsia="en-US"/>
              </w:rPr>
            </w:pPr>
            <w:r w:rsidRPr="008050FE">
              <w:rPr>
                <w:rFonts w:cs="Arial"/>
                <w:lang w:eastAsia="en-US"/>
              </w:rPr>
              <w:t>32</w:t>
            </w:r>
          </w:p>
        </w:tc>
        <w:tc>
          <w:tcPr>
            <w:tcW w:w="1914" w:type="dxa"/>
            <w:vAlign w:val="center"/>
          </w:tcPr>
          <w:p w14:paraId="7859F593" w14:textId="77777777" w:rsidR="00714B90" w:rsidRPr="008050FE" w:rsidRDefault="00714B90" w:rsidP="00867656">
            <w:pPr>
              <w:pStyle w:val="TableBody"/>
              <w:rPr>
                <w:rFonts w:cs="Arial"/>
                <w:lang w:eastAsia="en-US"/>
              </w:rPr>
            </w:pPr>
            <w:r w:rsidRPr="008050FE">
              <w:rPr>
                <w:rFonts w:cs="Arial"/>
                <w:lang w:eastAsia="en-US"/>
              </w:rPr>
              <w:t>54</w:t>
            </w:r>
          </w:p>
        </w:tc>
        <w:tc>
          <w:tcPr>
            <w:tcW w:w="1913" w:type="dxa"/>
            <w:vAlign w:val="center"/>
          </w:tcPr>
          <w:p w14:paraId="2E2F0310" w14:textId="77777777" w:rsidR="00714B90" w:rsidRPr="008050FE" w:rsidRDefault="00714B90" w:rsidP="00867656">
            <w:pPr>
              <w:pStyle w:val="TableBody"/>
              <w:rPr>
                <w:rFonts w:cs="Arial"/>
                <w:lang w:eastAsia="en-US"/>
              </w:rPr>
            </w:pPr>
            <w:r w:rsidRPr="008050FE">
              <w:rPr>
                <w:rFonts w:cs="Arial"/>
                <w:lang w:eastAsia="en-US"/>
              </w:rPr>
              <w:t>324396</w:t>
            </w:r>
          </w:p>
        </w:tc>
        <w:tc>
          <w:tcPr>
            <w:tcW w:w="1914" w:type="dxa"/>
            <w:vAlign w:val="center"/>
          </w:tcPr>
          <w:p w14:paraId="5C953DA0" w14:textId="77777777" w:rsidR="00714B90" w:rsidRPr="008050FE" w:rsidRDefault="00714B90" w:rsidP="00867656">
            <w:pPr>
              <w:pStyle w:val="TableBody"/>
              <w:rPr>
                <w:rFonts w:cs="Arial"/>
                <w:lang w:eastAsia="en-US"/>
              </w:rPr>
            </w:pPr>
            <w:r w:rsidRPr="008050FE">
              <w:rPr>
                <w:rFonts w:cs="Arial"/>
                <w:lang w:eastAsia="en-US"/>
              </w:rPr>
              <w:t>5792283</w:t>
            </w:r>
          </w:p>
        </w:tc>
      </w:tr>
      <w:tr w:rsidR="00714B90" w:rsidRPr="008050FE" w14:paraId="10807AF8" w14:textId="77777777" w:rsidTr="00A05626">
        <w:tc>
          <w:tcPr>
            <w:tcW w:w="1913" w:type="dxa"/>
            <w:vAlign w:val="center"/>
          </w:tcPr>
          <w:p w14:paraId="51C9B983" w14:textId="77777777" w:rsidR="00714B90" w:rsidRPr="008050FE" w:rsidRDefault="00714B90" w:rsidP="00867656">
            <w:pPr>
              <w:pStyle w:val="TableBody"/>
              <w:rPr>
                <w:rFonts w:cs="Arial"/>
                <w:lang w:eastAsia="en-US"/>
              </w:rPr>
            </w:pPr>
            <w:r w:rsidRPr="008050FE">
              <w:rPr>
                <w:rFonts w:cs="Arial"/>
                <w:lang w:eastAsia="en-US"/>
              </w:rPr>
              <w:t>33</w:t>
            </w:r>
          </w:p>
        </w:tc>
        <w:tc>
          <w:tcPr>
            <w:tcW w:w="1914" w:type="dxa"/>
            <w:vAlign w:val="center"/>
          </w:tcPr>
          <w:p w14:paraId="42DEC123" w14:textId="77777777" w:rsidR="00714B90" w:rsidRPr="008050FE" w:rsidRDefault="00714B90" w:rsidP="00867656">
            <w:pPr>
              <w:pStyle w:val="TableBody"/>
              <w:rPr>
                <w:rFonts w:cs="Arial"/>
                <w:lang w:eastAsia="en-US"/>
              </w:rPr>
            </w:pPr>
            <w:r w:rsidRPr="008050FE">
              <w:rPr>
                <w:rFonts w:cs="Arial"/>
                <w:lang w:eastAsia="en-US"/>
              </w:rPr>
              <w:t>54</w:t>
            </w:r>
          </w:p>
        </w:tc>
        <w:tc>
          <w:tcPr>
            <w:tcW w:w="1913" w:type="dxa"/>
            <w:vAlign w:val="center"/>
          </w:tcPr>
          <w:p w14:paraId="76A440CA" w14:textId="77777777" w:rsidR="00714B90" w:rsidRPr="008050FE" w:rsidRDefault="00714B90" w:rsidP="00867656">
            <w:pPr>
              <w:pStyle w:val="TableBody"/>
              <w:rPr>
                <w:rFonts w:cs="Arial"/>
                <w:lang w:eastAsia="en-US"/>
              </w:rPr>
            </w:pPr>
            <w:r w:rsidRPr="008050FE">
              <w:rPr>
                <w:rFonts w:cs="Arial"/>
                <w:lang w:eastAsia="en-US"/>
              </w:rPr>
              <w:t>412201</w:t>
            </w:r>
          </w:p>
        </w:tc>
        <w:tc>
          <w:tcPr>
            <w:tcW w:w="1914" w:type="dxa"/>
            <w:vAlign w:val="center"/>
          </w:tcPr>
          <w:p w14:paraId="165686DD" w14:textId="77777777" w:rsidR="00714B90" w:rsidRPr="008050FE" w:rsidRDefault="00714B90" w:rsidP="00867656">
            <w:pPr>
              <w:pStyle w:val="TableBody"/>
              <w:rPr>
                <w:rFonts w:cs="Arial"/>
                <w:lang w:eastAsia="en-US"/>
              </w:rPr>
            </w:pPr>
            <w:r w:rsidRPr="008050FE">
              <w:rPr>
                <w:rFonts w:cs="Arial"/>
                <w:lang w:eastAsia="en-US"/>
              </w:rPr>
              <w:t>5793699</w:t>
            </w:r>
          </w:p>
        </w:tc>
      </w:tr>
      <w:tr w:rsidR="00714B90" w:rsidRPr="008050FE" w14:paraId="421EB685" w14:textId="77777777" w:rsidTr="00A05626">
        <w:tc>
          <w:tcPr>
            <w:tcW w:w="1913" w:type="dxa"/>
            <w:vAlign w:val="center"/>
          </w:tcPr>
          <w:p w14:paraId="2BFA35CA" w14:textId="77777777" w:rsidR="00714B90" w:rsidRPr="008050FE" w:rsidRDefault="00714B90" w:rsidP="00867656">
            <w:pPr>
              <w:pStyle w:val="TableBody"/>
              <w:rPr>
                <w:rFonts w:cs="Arial"/>
                <w:lang w:eastAsia="en-US"/>
              </w:rPr>
            </w:pPr>
            <w:r w:rsidRPr="008050FE">
              <w:rPr>
                <w:rFonts w:cs="Arial"/>
                <w:lang w:eastAsia="en-US"/>
              </w:rPr>
              <w:t>34</w:t>
            </w:r>
          </w:p>
        </w:tc>
        <w:tc>
          <w:tcPr>
            <w:tcW w:w="1914" w:type="dxa"/>
            <w:vAlign w:val="center"/>
          </w:tcPr>
          <w:p w14:paraId="38EE5AFA" w14:textId="77777777" w:rsidR="00714B90" w:rsidRPr="008050FE" w:rsidRDefault="00714B90" w:rsidP="00867656">
            <w:pPr>
              <w:pStyle w:val="TableBody"/>
              <w:rPr>
                <w:rFonts w:cs="Arial"/>
                <w:lang w:eastAsia="en-US"/>
              </w:rPr>
            </w:pPr>
            <w:r w:rsidRPr="008050FE">
              <w:rPr>
                <w:rFonts w:cs="Arial"/>
                <w:lang w:eastAsia="en-US"/>
              </w:rPr>
              <w:t>54</w:t>
            </w:r>
          </w:p>
        </w:tc>
        <w:tc>
          <w:tcPr>
            <w:tcW w:w="1913" w:type="dxa"/>
            <w:vAlign w:val="center"/>
          </w:tcPr>
          <w:p w14:paraId="2B25056F" w14:textId="77777777" w:rsidR="00714B90" w:rsidRPr="008050FE" w:rsidRDefault="00714B90" w:rsidP="00867656">
            <w:pPr>
              <w:pStyle w:val="TableBody"/>
              <w:rPr>
                <w:rFonts w:cs="Arial"/>
                <w:lang w:eastAsia="en-US"/>
              </w:rPr>
            </w:pPr>
            <w:r w:rsidRPr="008050FE">
              <w:rPr>
                <w:rFonts w:cs="Arial"/>
                <w:lang w:eastAsia="en-US"/>
              </w:rPr>
              <w:t>413407</w:t>
            </w:r>
          </w:p>
        </w:tc>
        <w:tc>
          <w:tcPr>
            <w:tcW w:w="1914" w:type="dxa"/>
            <w:vAlign w:val="center"/>
          </w:tcPr>
          <w:p w14:paraId="464E3A48" w14:textId="77777777" w:rsidR="00714B90" w:rsidRPr="008050FE" w:rsidRDefault="00714B90" w:rsidP="00867656">
            <w:pPr>
              <w:pStyle w:val="TableBody"/>
              <w:rPr>
                <w:rFonts w:cs="Arial"/>
                <w:lang w:eastAsia="en-US"/>
              </w:rPr>
            </w:pPr>
            <w:r w:rsidRPr="008050FE">
              <w:rPr>
                <w:rFonts w:cs="Arial"/>
                <w:lang w:eastAsia="en-US"/>
              </w:rPr>
              <w:t>5682733</w:t>
            </w:r>
          </w:p>
        </w:tc>
      </w:tr>
      <w:tr w:rsidR="00714B90" w:rsidRPr="008050FE" w14:paraId="0E8F8A6D" w14:textId="77777777" w:rsidTr="00A05626">
        <w:tc>
          <w:tcPr>
            <w:tcW w:w="1913" w:type="dxa"/>
            <w:vAlign w:val="center"/>
          </w:tcPr>
          <w:p w14:paraId="2F4CE868" w14:textId="77777777" w:rsidR="00714B90" w:rsidRPr="008050FE" w:rsidRDefault="00714B90" w:rsidP="00867656">
            <w:pPr>
              <w:pStyle w:val="TableBody"/>
              <w:rPr>
                <w:rFonts w:cs="Arial"/>
                <w:lang w:eastAsia="en-US"/>
              </w:rPr>
            </w:pPr>
            <w:r w:rsidRPr="008050FE">
              <w:rPr>
                <w:rFonts w:cs="Arial"/>
                <w:lang w:eastAsia="en-US"/>
              </w:rPr>
              <w:t>35</w:t>
            </w:r>
          </w:p>
        </w:tc>
        <w:tc>
          <w:tcPr>
            <w:tcW w:w="1914" w:type="dxa"/>
            <w:vAlign w:val="center"/>
          </w:tcPr>
          <w:p w14:paraId="347C9A53"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2B393300" w14:textId="77777777" w:rsidR="00714B90" w:rsidRPr="008050FE" w:rsidRDefault="00714B90" w:rsidP="00867656">
            <w:pPr>
              <w:pStyle w:val="TableBody"/>
              <w:rPr>
                <w:rFonts w:cs="Arial"/>
                <w:lang w:eastAsia="en-US"/>
              </w:rPr>
            </w:pPr>
            <w:r w:rsidRPr="008050FE">
              <w:rPr>
                <w:rFonts w:cs="Arial"/>
                <w:lang w:eastAsia="en-US"/>
              </w:rPr>
              <w:t>413407</w:t>
            </w:r>
          </w:p>
        </w:tc>
        <w:tc>
          <w:tcPr>
            <w:tcW w:w="1914" w:type="dxa"/>
            <w:vAlign w:val="center"/>
          </w:tcPr>
          <w:p w14:paraId="4C666077" w14:textId="77777777" w:rsidR="00714B90" w:rsidRPr="008050FE" w:rsidRDefault="00714B90" w:rsidP="00867656">
            <w:pPr>
              <w:pStyle w:val="TableBody"/>
              <w:rPr>
                <w:rFonts w:cs="Arial"/>
                <w:lang w:eastAsia="en-US"/>
              </w:rPr>
            </w:pPr>
            <w:r w:rsidRPr="008050FE">
              <w:rPr>
                <w:rFonts w:cs="Arial"/>
                <w:lang w:eastAsia="en-US"/>
              </w:rPr>
              <w:t>5682733</w:t>
            </w:r>
          </w:p>
        </w:tc>
      </w:tr>
      <w:tr w:rsidR="00714B90" w:rsidRPr="008050FE" w14:paraId="0CCC6C79" w14:textId="77777777" w:rsidTr="00A05626">
        <w:tc>
          <w:tcPr>
            <w:tcW w:w="1913" w:type="dxa"/>
            <w:vAlign w:val="center"/>
          </w:tcPr>
          <w:p w14:paraId="33BE3F3B" w14:textId="77777777" w:rsidR="00714B90" w:rsidRPr="008050FE" w:rsidRDefault="00714B90" w:rsidP="00867656">
            <w:pPr>
              <w:pStyle w:val="TableBody"/>
              <w:rPr>
                <w:rFonts w:cs="Arial"/>
                <w:lang w:eastAsia="en-US"/>
              </w:rPr>
            </w:pPr>
            <w:r w:rsidRPr="008050FE">
              <w:rPr>
                <w:rFonts w:cs="Arial"/>
                <w:lang w:eastAsia="en-US"/>
              </w:rPr>
              <w:t>36</w:t>
            </w:r>
          </w:p>
        </w:tc>
        <w:tc>
          <w:tcPr>
            <w:tcW w:w="1914" w:type="dxa"/>
            <w:vAlign w:val="center"/>
          </w:tcPr>
          <w:p w14:paraId="248C86CA"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3E1BAA61" w14:textId="77777777" w:rsidR="00714B90" w:rsidRPr="008050FE" w:rsidRDefault="00714B90" w:rsidP="00867656">
            <w:pPr>
              <w:pStyle w:val="TableBody"/>
              <w:rPr>
                <w:rFonts w:cs="Arial"/>
                <w:lang w:eastAsia="en-US"/>
              </w:rPr>
            </w:pPr>
            <w:r w:rsidRPr="008050FE">
              <w:rPr>
                <w:rFonts w:cs="Arial"/>
                <w:lang w:eastAsia="en-US"/>
              </w:rPr>
              <w:t>414639</w:t>
            </w:r>
          </w:p>
        </w:tc>
        <w:tc>
          <w:tcPr>
            <w:tcW w:w="1914" w:type="dxa"/>
            <w:vAlign w:val="center"/>
          </w:tcPr>
          <w:p w14:paraId="46643184" w14:textId="77777777" w:rsidR="00714B90" w:rsidRPr="008050FE" w:rsidRDefault="00714B90" w:rsidP="00867656">
            <w:pPr>
              <w:pStyle w:val="TableBody"/>
              <w:rPr>
                <w:rFonts w:cs="Arial"/>
                <w:lang w:eastAsia="en-US"/>
              </w:rPr>
            </w:pPr>
            <w:r w:rsidRPr="008050FE">
              <w:rPr>
                <w:rFonts w:cs="Arial"/>
                <w:lang w:eastAsia="en-US"/>
              </w:rPr>
              <w:t>5571749</w:t>
            </w:r>
          </w:p>
        </w:tc>
      </w:tr>
      <w:tr w:rsidR="00714B90" w:rsidRPr="008050FE" w14:paraId="6C9380D6" w14:textId="77777777" w:rsidTr="00A05626">
        <w:tc>
          <w:tcPr>
            <w:tcW w:w="1913" w:type="dxa"/>
            <w:vAlign w:val="center"/>
          </w:tcPr>
          <w:p w14:paraId="196A176E" w14:textId="77777777" w:rsidR="00714B90" w:rsidRPr="008050FE" w:rsidRDefault="00714B90" w:rsidP="00867656">
            <w:pPr>
              <w:pStyle w:val="TableBody"/>
              <w:rPr>
                <w:rFonts w:cs="Arial"/>
                <w:lang w:eastAsia="en-US"/>
              </w:rPr>
            </w:pPr>
            <w:r w:rsidRPr="008050FE">
              <w:rPr>
                <w:rFonts w:cs="Arial"/>
                <w:lang w:eastAsia="en-US"/>
              </w:rPr>
              <w:t>37</w:t>
            </w:r>
          </w:p>
        </w:tc>
        <w:tc>
          <w:tcPr>
            <w:tcW w:w="1914" w:type="dxa"/>
            <w:vAlign w:val="center"/>
          </w:tcPr>
          <w:p w14:paraId="161196A7"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3BCD4748" w14:textId="77777777" w:rsidR="00714B90" w:rsidRPr="008050FE" w:rsidRDefault="00714B90" w:rsidP="00867656">
            <w:pPr>
              <w:pStyle w:val="TableBody"/>
              <w:rPr>
                <w:rFonts w:cs="Arial"/>
                <w:lang w:eastAsia="en-US"/>
              </w:rPr>
            </w:pPr>
            <w:r w:rsidRPr="008050FE">
              <w:rPr>
                <w:rFonts w:cs="Arial"/>
                <w:lang w:eastAsia="en-US"/>
              </w:rPr>
              <w:t>500000</w:t>
            </w:r>
          </w:p>
        </w:tc>
        <w:tc>
          <w:tcPr>
            <w:tcW w:w="1914" w:type="dxa"/>
            <w:vAlign w:val="center"/>
          </w:tcPr>
          <w:p w14:paraId="4D345AFD" w14:textId="77777777" w:rsidR="00714B90" w:rsidRPr="008050FE" w:rsidRDefault="00714B90" w:rsidP="00867656">
            <w:pPr>
              <w:pStyle w:val="TableBody"/>
              <w:rPr>
                <w:rFonts w:cs="Arial"/>
                <w:lang w:eastAsia="en-US"/>
              </w:rPr>
            </w:pPr>
            <w:r w:rsidRPr="008050FE">
              <w:rPr>
                <w:rFonts w:cs="Arial"/>
                <w:lang w:eastAsia="en-US"/>
              </w:rPr>
              <w:t>5572227</w:t>
            </w:r>
          </w:p>
        </w:tc>
      </w:tr>
      <w:tr w:rsidR="00714B90" w:rsidRPr="008050FE" w14:paraId="44D6B034" w14:textId="77777777" w:rsidTr="00A05626">
        <w:tc>
          <w:tcPr>
            <w:tcW w:w="1913" w:type="dxa"/>
            <w:vAlign w:val="center"/>
          </w:tcPr>
          <w:p w14:paraId="71C28547" w14:textId="77777777" w:rsidR="00714B90" w:rsidRPr="008050FE" w:rsidRDefault="00714B90" w:rsidP="00867656">
            <w:pPr>
              <w:pStyle w:val="TableBody"/>
              <w:rPr>
                <w:rFonts w:cs="Arial"/>
                <w:lang w:eastAsia="en-US"/>
              </w:rPr>
            </w:pPr>
            <w:r w:rsidRPr="008050FE">
              <w:rPr>
                <w:rFonts w:cs="Arial"/>
                <w:lang w:eastAsia="en-US"/>
              </w:rPr>
              <w:t>38</w:t>
            </w:r>
          </w:p>
        </w:tc>
        <w:tc>
          <w:tcPr>
            <w:tcW w:w="1914" w:type="dxa"/>
            <w:vAlign w:val="center"/>
          </w:tcPr>
          <w:p w14:paraId="4E7FF897"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1E70A62E" w14:textId="77777777" w:rsidR="00714B90" w:rsidRPr="008050FE" w:rsidRDefault="00714B90" w:rsidP="00867656">
            <w:pPr>
              <w:pStyle w:val="TableBody"/>
              <w:rPr>
                <w:rFonts w:cs="Arial"/>
                <w:lang w:eastAsia="en-US"/>
              </w:rPr>
            </w:pPr>
            <w:r w:rsidRPr="008050FE">
              <w:rPr>
                <w:rFonts w:cs="Arial"/>
                <w:lang w:eastAsia="en-US"/>
              </w:rPr>
              <w:t>500000</w:t>
            </w:r>
          </w:p>
        </w:tc>
        <w:tc>
          <w:tcPr>
            <w:tcW w:w="1914" w:type="dxa"/>
            <w:vAlign w:val="center"/>
          </w:tcPr>
          <w:p w14:paraId="62A3E6B6" w14:textId="77777777" w:rsidR="00714B90" w:rsidRPr="008050FE" w:rsidRDefault="00714B90" w:rsidP="00867656">
            <w:pPr>
              <w:pStyle w:val="TableBody"/>
              <w:rPr>
                <w:rFonts w:cs="Arial"/>
                <w:lang w:eastAsia="en-US"/>
              </w:rPr>
            </w:pPr>
            <w:r w:rsidRPr="008050FE">
              <w:rPr>
                <w:rFonts w:cs="Arial"/>
                <w:lang w:eastAsia="en-US"/>
              </w:rPr>
              <w:t>5683208</w:t>
            </w:r>
          </w:p>
        </w:tc>
      </w:tr>
      <w:tr w:rsidR="00714B90" w:rsidRPr="008050FE" w14:paraId="1BA32DE8" w14:textId="77777777" w:rsidTr="00A05626">
        <w:tc>
          <w:tcPr>
            <w:tcW w:w="1913" w:type="dxa"/>
            <w:vAlign w:val="center"/>
          </w:tcPr>
          <w:p w14:paraId="7B329DCB" w14:textId="77777777" w:rsidR="00714B90" w:rsidRPr="008050FE" w:rsidRDefault="00714B90" w:rsidP="00867656">
            <w:pPr>
              <w:pStyle w:val="TableBody"/>
              <w:rPr>
                <w:rFonts w:cs="Arial"/>
                <w:lang w:eastAsia="en-US"/>
              </w:rPr>
            </w:pPr>
            <w:r w:rsidRPr="008050FE">
              <w:rPr>
                <w:rFonts w:cs="Arial"/>
                <w:lang w:eastAsia="en-US"/>
              </w:rPr>
              <w:t>39</w:t>
            </w:r>
          </w:p>
        </w:tc>
        <w:tc>
          <w:tcPr>
            <w:tcW w:w="1914" w:type="dxa"/>
            <w:vAlign w:val="center"/>
          </w:tcPr>
          <w:p w14:paraId="5FDC6BF5"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26266F8C" w14:textId="77777777" w:rsidR="00714B90" w:rsidRPr="008050FE" w:rsidRDefault="00714B90" w:rsidP="00867656">
            <w:pPr>
              <w:pStyle w:val="TableBody"/>
              <w:rPr>
                <w:rFonts w:cs="Arial"/>
                <w:lang w:eastAsia="en-US"/>
              </w:rPr>
            </w:pPr>
            <w:r w:rsidRPr="008050FE">
              <w:rPr>
                <w:rFonts w:cs="Arial"/>
                <w:lang w:eastAsia="en-US"/>
              </w:rPr>
              <w:t>673192</w:t>
            </w:r>
          </w:p>
        </w:tc>
        <w:tc>
          <w:tcPr>
            <w:tcW w:w="1914" w:type="dxa"/>
            <w:vAlign w:val="center"/>
          </w:tcPr>
          <w:p w14:paraId="2B9203A9" w14:textId="77777777" w:rsidR="00714B90" w:rsidRPr="008050FE" w:rsidRDefault="00714B90" w:rsidP="00867656">
            <w:pPr>
              <w:pStyle w:val="TableBody"/>
              <w:rPr>
                <w:rFonts w:cs="Arial"/>
                <w:lang w:eastAsia="en-US"/>
              </w:rPr>
            </w:pPr>
            <w:r w:rsidRPr="008050FE">
              <w:rPr>
                <w:rFonts w:cs="Arial"/>
                <w:lang w:eastAsia="en-US"/>
              </w:rPr>
              <w:t>5681306</w:t>
            </w:r>
          </w:p>
        </w:tc>
      </w:tr>
      <w:tr w:rsidR="00714B90" w:rsidRPr="008050FE" w14:paraId="2F5C4E6F" w14:textId="77777777" w:rsidTr="00A05626">
        <w:tc>
          <w:tcPr>
            <w:tcW w:w="1913" w:type="dxa"/>
            <w:vAlign w:val="center"/>
          </w:tcPr>
          <w:p w14:paraId="5E24EA02" w14:textId="77777777" w:rsidR="00714B90" w:rsidRPr="008050FE" w:rsidRDefault="00714B90" w:rsidP="00867656">
            <w:pPr>
              <w:pStyle w:val="TableBody"/>
              <w:rPr>
                <w:rFonts w:cs="Arial"/>
                <w:lang w:eastAsia="en-US"/>
              </w:rPr>
            </w:pPr>
            <w:r w:rsidRPr="008050FE">
              <w:rPr>
                <w:rFonts w:cs="Arial"/>
                <w:lang w:eastAsia="en-US"/>
              </w:rPr>
              <w:t>40</w:t>
            </w:r>
          </w:p>
        </w:tc>
        <w:tc>
          <w:tcPr>
            <w:tcW w:w="1914" w:type="dxa"/>
            <w:vAlign w:val="center"/>
          </w:tcPr>
          <w:p w14:paraId="49322891"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244B145A" w14:textId="77777777" w:rsidR="00714B90" w:rsidRPr="008050FE" w:rsidRDefault="00714B90" w:rsidP="00867656">
            <w:pPr>
              <w:pStyle w:val="TableBody"/>
              <w:rPr>
                <w:rFonts w:cs="Arial"/>
                <w:lang w:eastAsia="en-US"/>
              </w:rPr>
            </w:pPr>
            <w:r w:rsidRPr="008050FE">
              <w:rPr>
                <w:rFonts w:cs="Arial"/>
                <w:lang w:eastAsia="en-US"/>
              </w:rPr>
              <w:t>675604</w:t>
            </w:r>
          </w:p>
        </w:tc>
        <w:tc>
          <w:tcPr>
            <w:tcW w:w="1914" w:type="dxa"/>
            <w:vAlign w:val="center"/>
          </w:tcPr>
          <w:p w14:paraId="6F5873B8" w14:textId="77777777" w:rsidR="00714B90" w:rsidRPr="008050FE" w:rsidRDefault="00714B90" w:rsidP="00867656">
            <w:pPr>
              <w:pStyle w:val="TableBody"/>
              <w:rPr>
                <w:rFonts w:cs="Arial"/>
                <w:lang w:eastAsia="en-US"/>
              </w:rPr>
            </w:pPr>
            <w:r w:rsidRPr="008050FE">
              <w:rPr>
                <w:rFonts w:cs="Arial"/>
                <w:lang w:eastAsia="en-US"/>
              </w:rPr>
              <w:t>5792283</w:t>
            </w:r>
          </w:p>
        </w:tc>
      </w:tr>
      <w:tr w:rsidR="00714B90" w:rsidRPr="008050FE" w14:paraId="75AC17E9" w14:textId="77777777" w:rsidTr="00A05626">
        <w:tc>
          <w:tcPr>
            <w:tcW w:w="1913" w:type="dxa"/>
            <w:vAlign w:val="center"/>
          </w:tcPr>
          <w:p w14:paraId="0339C415" w14:textId="77777777" w:rsidR="00714B90" w:rsidRPr="008050FE" w:rsidRDefault="00714B90" w:rsidP="00867656">
            <w:pPr>
              <w:pStyle w:val="TableBody"/>
              <w:rPr>
                <w:rFonts w:cs="Arial"/>
                <w:lang w:eastAsia="en-US"/>
              </w:rPr>
            </w:pPr>
            <w:r w:rsidRPr="008050FE">
              <w:rPr>
                <w:rFonts w:cs="Arial"/>
                <w:lang w:eastAsia="en-US"/>
              </w:rPr>
              <w:t>41</w:t>
            </w:r>
          </w:p>
        </w:tc>
        <w:tc>
          <w:tcPr>
            <w:tcW w:w="1914" w:type="dxa"/>
            <w:vAlign w:val="center"/>
          </w:tcPr>
          <w:p w14:paraId="5A23FF3E"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3203CE69" w14:textId="77777777" w:rsidR="00714B90" w:rsidRPr="008050FE" w:rsidRDefault="00714B90" w:rsidP="00867656">
            <w:pPr>
              <w:pStyle w:val="TableBody"/>
              <w:rPr>
                <w:rFonts w:cs="Arial"/>
                <w:lang w:eastAsia="en-US"/>
              </w:rPr>
            </w:pPr>
            <w:r w:rsidRPr="008050FE">
              <w:rPr>
                <w:rFonts w:cs="Arial"/>
                <w:lang w:eastAsia="en-US"/>
              </w:rPr>
              <w:t>324396</w:t>
            </w:r>
          </w:p>
        </w:tc>
        <w:tc>
          <w:tcPr>
            <w:tcW w:w="1914" w:type="dxa"/>
            <w:vAlign w:val="center"/>
          </w:tcPr>
          <w:p w14:paraId="5712574D" w14:textId="77777777" w:rsidR="00714B90" w:rsidRPr="008050FE" w:rsidRDefault="00714B90" w:rsidP="00867656">
            <w:pPr>
              <w:pStyle w:val="TableBody"/>
              <w:rPr>
                <w:rFonts w:cs="Arial"/>
                <w:lang w:eastAsia="en-US"/>
              </w:rPr>
            </w:pPr>
            <w:r w:rsidRPr="008050FE">
              <w:rPr>
                <w:rFonts w:cs="Arial"/>
                <w:lang w:eastAsia="en-US"/>
              </w:rPr>
              <w:t>5792283</w:t>
            </w:r>
          </w:p>
        </w:tc>
      </w:tr>
      <w:tr w:rsidR="00714B90" w:rsidRPr="008050FE" w14:paraId="5F35796D" w14:textId="77777777" w:rsidTr="00A05626">
        <w:tc>
          <w:tcPr>
            <w:tcW w:w="1913" w:type="dxa"/>
            <w:vAlign w:val="center"/>
          </w:tcPr>
          <w:p w14:paraId="661E37E8" w14:textId="77777777" w:rsidR="00714B90" w:rsidRPr="008050FE" w:rsidRDefault="00714B90" w:rsidP="00867656">
            <w:pPr>
              <w:pStyle w:val="TableBody"/>
              <w:rPr>
                <w:rFonts w:cs="Arial"/>
                <w:lang w:eastAsia="en-US"/>
              </w:rPr>
            </w:pPr>
            <w:r w:rsidRPr="008050FE">
              <w:rPr>
                <w:rFonts w:cs="Arial"/>
                <w:lang w:eastAsia="en-US"/>
              </w:rPr>
              <w:t>42</w:t>
            </w:r>
          </w:p>
        </w:tc>
        <w:tc>
          <w:tcPr>
            <w:tcW w:w="1914" w:type="dxa"/>
            <w:vAlign w:val="center"/>
          </w:tcPr>
          <w:p w14:paraId="3053BFA2"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17EB8976" w14:textId="77777777" w:rsidR="00714B90" w:rsidRPr="008050FE" w:rsidRDefault="00714B90" w:rsidP="00867656">
            <w:pPr>
              <w:pStyle w:val="TableBody"/>
              <w:rPr>
                <w:rFonts w:cs="Arial"/>
                <w:lang w:eastAsia="en-US"/>
              </w:rPr>
            </w:pPr>
            <w:r w:rsidRPr="008050FE">
              <w:rPr>
                <w:rFonts w:cs="Arial"/>
                <w:lang w:eastAsia="en-US"/>
              </w:rPr>
              <w:t>317483</w:t>
            </w:r>
          </w:p>
        </w:tc>
        <w:tc>
          <w:tcPr>
            <w:tcW w:w="1914" w:type="dxa"/>
            <w:vAlign w:val="center"/>
          </w:tcPr>
          <w:p w14:paraId="42054504" w14:textId="77777777" w:rsidR="00714B90" w:rsidRPr="008050FE" w:rsidRDefault="00714B90" w:rsidP="00867656">
            <w:pPr>
              <w:pStyle w:val="TableBody"/>
              <w:rPr>
                <w:rFonts w:cs="Arial"/>
                <w:lang w:eastAsia="en-US"/>
              </w:rPr>
            </w:pPr>
            <w:r w:rsidRPr="008050FE">
              <w:rPr>
                <w:rFonts w:cs="Arial"/>
                <w:lang w:eastAsia="en-US"/>
              </w:rPr>
              <w:t>6125116</w:t>
            </w:r>
          </w:p>
        </w:tc>
      </w:tr>
      <w:tr w:rsidR="00714B90" w:rsidRPr="008050FE" w14:paraId="431C9D01" w14:textId="77777777" w:rsidTr="00A05626">
        <w:tc>
          <w:tcPr>
            <w:tcW w:w="1913" w:type="dxa"/>
            <w:vAlign w:val="center"/>
          </w:tcPr>
          <w:p w14:paraId="218035AC" w14:textId="77777777" w:rsidR="00714B90" w:rsidRPr="008050FE" w:rsidRDefault="00714B90" w:rsidP="00867656">
            <w:pPr>
              <w:pStyle w:val="TableBody"/>
              <w:rPr>
                <w:rFonts w:cs="Arial"/>
                <w:lang w:eastAsia="en-US"/>
              </w:rPr>
            </w:pPr>
            <w:r w:rsidRPr="008050FE">
              <w:rPr>
                <w:rFonts w:cs="Arial"/>
                <w:lang w:eastAsia="en-US"/>
              </w:rPr>
              <w:t>43</w:t>
            </w:r>
          </w:p>
        </w:tc>
        <w:tc>
          <w:tcPr>
            <w:tcW w:w="1914" w:type="dxa"/>
            <w:vAlign w:val="center"/>
          </w:tcPr>
          <w:p w14:paraId="4E97D09D"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312AFBAA" w14:textId="77777777" w:rsidR="00714B90" w:rsidRPr="008050FE" w:rsidRDefault="00714B90" w:rsidP="00867656">
            <w:pPr>
              <w:pStyle w:val="TableBody"/>
              <w:rPr>
                <w:rFonts w:cs="Arial"/>
                <w:lang w:eastAsia="en-US"/>
              </w:rPr>
            </w:pPr>
            <w:r w:rsidRPr="008050FE">
              <w:rPr>
                <w:rFonts w:cs="Arial"/>
                <w:lang w:eastAsia="en-US"/>
              </w:rPr>
              <w:t>408746</w:t>
            </w:r>
          </w:p>
        </w:tc>
        <w:tc>
          <w:tcPr>
            <w:tcW w:w="1914" w:type="dxa"/>
            <w:vAlign w:val="center"/>
          </w:tcPr>
          <w:p w14:paraId="5905806C" w14:textId="77777777" w:rsidR="00714B90" w:rsidRPr="008050FE" w:rsidRDefault="00714B90" w:rsidP="00867656">
            <w:pPr>
              <w:pStyle w:val="TableBody"/>
              <w:rPr>
                <w:rFonts w:cs="Arial"/>
                <w:lang w:eastAsia="en-US"/>
              </w:rPr>
            </w:pPr>
            <w:r w:rsidRPr="008050FE">
              <w:rPr>
                <w:rFonts w:cs="Arial"/>
                <w:lang w:eastAsia="en-US"/>
              </w:rPr>
              <w:t>6126487</w:t>
            </w:r>
          </w:p>
        </w:tc>
      </w:tr>
      <w:tr w:rsidR="00714B90" w:rsidRPr="008050FE" w14:paraId="2B9C54B6" w14:textId="77777777" w:rsidTr="00A05626">
        <w:tc>
          <w:tcPr>
            <w:tcW w:w="1913" w:type="dxa"/>
            <w:vAlign w:val="center"/>
          </w:tcPr>
          <w:p w14:paraId="3BC00D2D" w14:textId="77777777" w:rsidR="00714B90" w:rsidRPr="008050FE" w:rsidRDefault="00714B90" w:rsidP="00867656">
            <w:pPr>
              <w:pStyle w:val="TableBody"/>
              <w:rPr>
                <w:rFonts w:cs="Arial"/>
                <w:lang w:eastAsia="en-US"/>
              </w:rPr>
            </w:pPr>
            <w:r w:rsidRPr="008050FE">
              <w:rPr>
                <w:rFonts w:cs="Arial"/>
                <w:lang w:eastAsia="en-US"/>
              </w:rPr>
              <w:t>44</w:t>
            </w:r>
          </w:p>
        </w:tc>
        <w:tc>
          <w:tcPr>
            <w:tcW w:w="1914" w:type="dxa"/>
            <w:vAlign w:val="center"/>
          </w:tcPr>
          <w:p w14:paraId="51C63AB5"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3CC716E8" w14:textId="77777777" w:rsidR="00714B90" w:rsidRPr="008050FE" w:rsidRDefault="00714B90" w:rsidP="00867656">
            <w:pPr>
              <w:pStyle w:val="TableBody"/>
              <w:rPr>
                <w:rFonts w:cs="Arial"/>
                <w:lang w:eastAsia="en-US"/>
              </w:rPr>
            </w:pPr>
            <w:r w:rsidRPr="008050FE">
              <w:rPr>
                <w:rFonts w:cs="Arial"/>
                <w:lang w:eastAsia="en-US"/>
              </w:rPr>
              <w:t>407650</w:t>
            </w:r>
          </w:p>
        </w:tc>
        <w:tc>
          <w:tcPr>
            <w:tcW w:w="1914" w:type="dxa"/>
            <w:vAlign w:val="center"/>
          </w:tcPr>
          <w:p w14:paraId="3CC6A45D" w14:textId="77777777" w:rsidR="00714B90" w:rsidRPr="008050FE" w:rsidRDefault="00714B90" w:rsidP="00867656">
            <w:pPr>
              <w:pStyle w:val="TableBody"/>
              <w:rPr>
                <w:rFonts w:cs="Arial"/>
                <w:lang w:eastAsia="en-US"/>
              </w:rPr>
            </w:pPr>
            <w:r w:rsidRPr="008050FE">
              <w:rPr>
                <w:rFonts w:cs="Arial"/>
                <w:lang w:eastAsia="en-US"/>
              </w:rPr>
              <w:t>6237380</w:t>
            </w:r>
          </w:p>
        </w:tc>
      </w:tr>
      <w:tr w:rsidR="00714B90" w:rsidRPr="008050FE" w14:paraId="2D170844" w14:textId="77777777" w:rsidTr="00A05626">
        <w:tc>
          <w:tcPr>
            <w:tcW w:w="1913" w:type="dxa"/>
            <w:vAlign w:val="center"/>
          </w:tcPr>
          <w:p w14:paraId="276A8430" w14:textId="77777777" w:rsidR="00714B90" w:rsidRPr="008050FE" w:rsidRDefault="00714B90" w:rsidP="00867656">
            <w:pPr>
              <w:pStyle w:val="TableBody"/>
              <w:rPr>
                <w:rFonts w:cs="Arial"/>
                <w:lang w:eastAsia="en-US"/>
              </w:rPr>
            </w:pPr>
            <w:r w:rsidRPr="008050FE">
              <w:rPr>
                <w:rFonts w:cs="Arial"/>
                <w:lang w:eastAsia="en-US"/>
              </w:rPr>
              <w:t>45</w:t>
            </w:r>
          </w:p>
        </w:tc>
        <w:tc>
          <w:tcPr>
            <w:tcW w:w="1914" w:type="dxa"/>
            <w:vAlign w:val="center"/>
          </w:tcPr>
          <w:p w14:paraId="3C5DF683"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7BC6C798" w14:textId="77777777" w:rsidR="00714B90" w:rsidRPr="008050FE" w:rsidRDefault="00714B90" w:rsidP="00867656">
            <w:pPr>
              <w:pStyle w:val="TableBody"/>
              <w:rPr>
                <w:rFonts w:cs="Arial"/>
                <w:lang w:eastAsia="en-US"/>
              </w:rPr>
            </w:pPr>
            <w:r w:rsidRPr="008050FE">
              <w:rPr>
                <w:rFonts w:cs="Arial"/>
                <w:lang w:eastAsia="en-US"/>
              </w:rPr>
              <w:t>500000</w:t>
            </w:r>
          </w:p>
        </w:tc>
        <w:tc>
          <w:tcPr>
            <w:tcW w:w="1914" w:type="dxa"/>
            <w:vAlign w:val="center"/>
          </w:tcPr>
          <w:p w14:paraId="13E4016A" w14:textId="77777777" w:rsidR="00714B90" w:rsidRPr="008050FE" w:rsidRDefault="00714B90" w:rsidP="00867656">
            <w:pPr>
              <w:pStyle w:val="TableBody"/>
              <w:rPr>
                <w:rFonts w:cs="Arial"/>
                <w:lang w:eastAsia="en-US"/>
              </w:rPr>
            </w:pPr>
            <w:r w:rsidRPr="008050FE">
              <w:rPr>
                <w:rFonts w:cs="Arial"/>
                <w:lang w:eastAsia="en-US"/>
              </w:rPr>
              <w:t>6237831</w:t>
            </w:r>
          </w:p>
        </w:tc>
      </w:tr>
      <w:tr w:rsidR="00714B90" w:rsidRPr="008050FE" w14:paraId="6AC631BA" w14:textId="77777777" w:rsidTr="00A05626">
        <w:tc>
          <w:tcPr>
            <w:tcW w:w="1913" w:type="dxa"/>
            <w:vAlign w:val="center"/>
          </w:tcPr>
          <w:p w14:paraId="67A4DA7D" w14:textId="77777777" w:rsidR="00714B90" w:rsidRPr="008050FE" w:rsidRDefault="00714B90" w:rsidP="00867656">
            <w:pPr>
              <w:pStyle w:val="TableBody"/>
              <w:rPr>
                <w:rFonts w:cs="Arial"/>
                <w:lang w:eastAsia="en-US"/>
              </w:rPr>
            </w:pPr>
            <w:r w:rsidRPr="008050FE">
              <w:rPr>
                <w:rFonts w:cs="Arial"/>
                <w:lang w:eastAsia="en-US"/>
              </w:rPr>
              <w:t>46</w:t>
            </w:r>
          </w:p>
        </w:tc>
        <w:tc>
          <w:tcPr>
            <w:tcW w:w="1914" w:type="dxa"/>
            <w:vAlign w:val="center"/>
          </w:tcPr>
          <w:p w14:paraId="3A5ED9AF"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63D1D41B" w14:textId="77777777" w:rsidR="00714B90" w:rsidRPr="008050FE" w:rsidRDefault="00714B90" w:rsidP="00867656">
            <w:pPr>
              <w:pStyle w:val="TableBody"/>
              <w:rPr>
                <w:rFonts w:cs="Arial"/>
                <w:lang w:eastAsia="en-US"/>
              </w:rPr>
            </w:pPr>
            <w:r w:rsidRPr="008050FE">
              <w:rPr>
                <w:rFonts w:cs="Arial"/>
                <w:lang w:eastAsia="en-US"/>
              </w:rPr>
              <w:t>500000</w:t>
            </w:r>
          </w:p>
        </w:tc>
        <w:tc>
          <w:tcPr>
            <w:tcW w:w="1914" w:type="dxa"/>
            <w:vAlign w:val="center"/>
          </w:tcPr>
          <w:p w14:paraId="03C2FF3B" w14:textId="77777777" w:rsidR="00714B90" w:rsidRPr="008050FE" w:rsidRDefault="00714B90" w:rsidP="00867656">
            <w:pPr>
              <w:pStyle w:val="TableBody"/>
              <w:rPr>
                <w:rFonts w:cs="Arial"/>
                <w:lang w:eastAsia="en-US"/>
              </w:rPr>
            </w:pPr>
            <w:r w:rsidRPr="008050FE">
              <w:rPr>
                <w:rFonts w:cs="Arial"/>
                <w:lang w:eastAsia="en-US"/>
              </w:rPr>
              <w:t>6459552</w:t>
            </w:r>
          </w:p>
        </w:tc>
      </w:tr>
      <w:tr w:rsidR="00714B90" w:rsidRPr="008050FE" w14:paraId="0D953625" w14:textId="77777777" w:rsidTr="00A05626">
        <w:tc>
          <w:tcPr>
            <w:tcW w:w="1913" w:type="dxa"/>
            <w:vAlign w:val="center"/>
          </w:tcPr>
          <w:p w14:paraId="506EAEB8" w14:textId="77777777" w:rsidR="00714B90" w:rsidRPr="008050FE" w:rsidRDefault="00714B90" w:rsidP="00867656">
            <w:pPr>
              <w:pStyle w:val="TableBody"/>
              <w:rPr>
                <w:rFonts w:cs="Arial"/>
                <w:lang w:eastAsia="en-US"/>
              </w:rPr>
            </w:pPr>
            <w:r w:rsidRPr="008050FE">
              <w:rPr>
                <w:rFonts w:cs="Arial"/>
                <w:lang w:eastAsia="en-US"/>
              </w:rPr>
              <w:t>47</w:t>
            </w:r>
          </w:p>
        </w:tc>
        <w:tc>
          <w:tcPr>
            <w:tcW w:w="1914" w:type="dxa"/>
            <w:vAlign w:val="center"/>
          </w:tcPr>
          <w:p w14:paraId="4131B650"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2B2C035D" w14:textId="77777777" w:rsidR="00714B90" w:rsidRPr="008050FE" w:rsidRDefault="00714B90" w:rsidP="00867656">
            <w:pPr>
              <w:pStyle w:val="TableBody"/>
              <w:rPr>
                <w:rFonts w:cs="Arial"/>
                <w:lang w:eastAsia="en-US"/>
              </w:rPr>
            </w:pPr>
            <w:r w:rsidRPr="008050FE">
              <w:rPr>
                <w:rFonts w:cs="Arial"/>
                <w:lang w:eastAsia="en-US"/>
              </w:rPr>
              <w:t>594458</w:t>
            </w:r>
          </w:p>
        </w:tc>
        <w:tc>
          <w:tcPr>
            <w:tcW w:w="1914" w:type="dxa"/>
            <w:vAlign w:val="center"/>
          </w:tcPr>
          <w:p w14:paraId="5289DAA1" w14:textId="77777777" w:rsidR="00714B90" w:rsidRPr="008050FE" w:rsidRDefault="00714B90" w:rsidP="00867656">
            <w:pPr>
              <w:pStyle w:val="TableBody"/>
              <w:rPr>
                <w:rFonts w:cs="Arial"/>
                <w:lang w:eastAsia="en-US"/>
              </w:rPr>
            </w:pPr>
            <w:r w:rsidRPr="008050FE">
              <w:rPr>
                <w:rFonts w:cs="Arial"/>
                <w:lang w:eastAsia="en-US"/>
              </w:rPr>
              <w:t>6459115</w:t>
            </w:r>
          </w:p>
        </w:tc>
      </w:tr>
      <w:tr w:rsidR="00714B90" w:rsidRPr="008050FE" w14:paraId="7E6FEB83" w14:textId="77777777" w:rsidTr="00A05626">
        <w:tc>
          <w:tcPr>
            <w:tcW w:w="1913" w:type="dxa"/>
            <w:vAlign w:val="center"/>
          </w:tcPr>
          <w:p w14:paraId="304AF33F" w14:textId="77777777" w:rsidR="00714B90" w:rsidRPr="008050FE" w:rsidRDefault="00714B90" w:rsidP="00867656">
            <w:pPr>
              <w:pStyle w:val="TableBody"/>
              <w:rPr>
                <w:rFonts w:cs="Arial"/>
                <w:lang w:eastAsia="en-US"/>
              </w:rPr>
            </w:pPr>
            <w:r w:rsidRPr="008050FE">
              <w:rPr>
                <w:rFonts w:cs="Arial"/>
                <w:lang w:eastAsia="en-US"/>
              </w:rPr>
              <w:t>48</w:t>
            </w:r>
          </w:p>
        </w:tc>
        <w:tc>
          <w:tcPr>
            <w:tcW w:w="1914" w:type="dxa"/>
            <w:vAlign w:val="center"/>
          </w:tcPr>
          <w:p w14:paraId="46628E81"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4E01C3CD" w14:textId="77777777" w:rsidR="00714B90" w:rsidRPr="008050FE" w:rsidRDefault="00714B90" w:rsidP="00867656">
            <w:pPr>
              <w:pStyle w:val="TableBody"/>
              <w:rPr>
                <w:rFonts w:cs="Arial"/>
                <w:lang w:eastAsia="en-US"/>
              </w:rPr>
            </w:pPr>
            <w:r w:rsidRPr="008050FE">
              <w:rPr>
                <w:rFonts w:cs="Arial"/>
                <w:lang w:eastAsia="en-US"/>
              </w:rPr>
              <w:t>601715</w:t>
            </w:r>
          </w:p>
        </w:tc>
        <w:tc>
          <w:tcPr>
            <w:tcW w:w="1914" w:type="dxa"/>
            <w:vAlign w:val="center"/>
          </w:tcPr>
          <w:p w14:paraId="34C1809E" w14:textId="77777777" w:rsidR="00714B90" w:rsidRPr="008050FE" w:rsidRDefault="00714B90" w:rsidP="00867656">
            <w:pPr>
              <w:pStyle w:val="TableBody"/>
              <w:rPr>
                <w:rFonts w:cs="Arial"/>
                <w:lang w:eastAsia="en-US"/>
              </w:rPr>
            </w:pPr>
            <w:r w:rsidRPr="008050FE">
              <w:rPr>
                <w:rFonts w:cs="Arial"/>
                <w:lang w:eastAsia="en-US"/>
              </w:rPr>
              <w:t>7345403</w:t>
            </w:r>
          </w:p>
        </w:tc>
      </w:tr>
      <w:tr w:rsidR="00714B90" w:rsidRPr="008050FE" w14:paraId="750CC117" w14:textId="77777777" w:rsidTr="00A05626">
        <w:tc>
          <w:tcPr>
            <w:tcW w:w="1913" w:type="dxa"/>
            <w:vAlign w:val="center"/>
          </w:tcPr>
          <w:p w14:paraId="26AAF0AF" w14:textId="77777777" w:rsidR="00714B90" w:rsidRPr="008050FE" w:rsidRDefault="00714B90" w:rsidP="00867656">
            <w:pPr>
              <w:pStyle w:val="TableBody"/>
              <w:rPr>
                <w:rFonts w:cs="Arial"/>
                <w:lang w:eastAsia="en-US"/>
              </w:rPr>
            </w:pPr>
            <w:r w:rsidRPr="008050FE">
              <w:rPr>
                <w:rFonts w:cs="Arial"/>
                <w:lang w:eastAsia="en-US"/>
              </w:rPr>
              <w:t>49</w:t>
            </w:r>
          </w:p>
        </w:tc>
        <w:tc>
          <w:tcPr>
            <w:tcW w:w="1914" w:type="dxa"/>
            <w:vAlign w:val="center"/>
          </w:tcPr>
          <w:p w14:paraId="06E0393A"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63001CC4" w14:textId="77777777" w:rsidR="00714B90" w:rsidRPr="008050FE" w:rsidRDefault="00714B90" w:rsidP="00867656">
            <w:pPr>
              <w:pStyle w:val="TableBody"/>
              <w:rPr>
                <w:rFonts w:cs="Arial"/>
                <w:lang w:eastAsia="en-US"/>
              </w:rPr>
            </w:pPr>
            <w:r w:rsidRPr="008050FE">
              <w:rPr>
                <w:rFonts w:cs="Arial"/>
                <w:lang w:eastAsia="en-US"/>
              </w:rPr>
              <w:t>500000</w:t>
            </w:r>
          </w:p>
        </w:tc>
        <w:tc>
          <w:tcPr>
            <w:tcW w:w="1914" w:type="dxa"/>
            <w:vAlign w:val="center"/>
          </w:tcPr>
          <w:p w14:paraId="165C7BF9" w14:textId="77777777" w:rsidR="00714B90" w:rsidRPr="008050FE" w:rsidRDefault="00714B90" w:rsidP="00867656">
            <w:pPr>
              <w:pStyle w:val="TableBody"/>
              <w:rPr>
                <w:rFonts w:cs="Arial"/>
                <w:lang w:eastAsia="en-US"/>
              </w:rPr>
            </w:pPr>
            <w:r w:rsidRPr="008050FE">
              <w:rPr>
                <w:rFonts w:cs="Arial"/>
                <w:lang w:eastAsia="en-US"/>
              </w:rPr>
              <w:t>7345764</w:t>
            </w:r>
          </w:p>
        </w:tc>
      </w:tr>
      <w:tr w:rsidR="00714B90" w:rsidRPr="008050FE" w14:paraId="51C2D5C9" w14:textId="77777777" w:rsidTr="00A05626">
        <w:tc>
          <w:tcPr>
            <w:tcW w:w="1913" w:type="dxa"/>
            <w:vAlign w:val="center"/>
          </w:tcPr>
          <w:p w14:paraId="0558940F" w14:textId="77777777" w:rsidR="00714B90" w:rsidRPr="008050FE" w:rsidRDefault="00714B90" w:rsidP="00867656">
            <w:pPr>
              <w:pStyle w:val="TableBody"/>
              <w:rPr>
                <w:rFonts w:cs="Arial"/>
                <w:lang w:eastAsia="en-US"/>
              </w:rPr>
            </w:pPr>
            <w:r w:rsidRPr="008050FE">
              <w:rPr>
                <w:rFonts w:cs="Arial"/>
                <w:lang w:eastAsia="en-US"/>
              </w:rPr>
              <w:t>50</w:t>
            </w:r>
          </w:p>
        </w:tc>
        <w:tc>
          <w:tcPr>
            <w:tcW w:w="1914" w:type="dxa"/>
            <w:vAlign w:val="center"/>
          </w:tcPr>
          <w:p w14:paraId="3234AAF0"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298E8877" w14:textId="77777777" w:rsidR="00714B90" w:rsidRPr="008050FE" w:rsidRDefault="00714B90" w:rsidP="00867656">
            <w:pPr>
              <w:pStyle w:val="TableBody"/>
              <w:rPr>
                <w:rFonts w:cs="Arial"/>
                <w:lang w:eastAsia="en-US"/>
              </w:rPr>
            </w:pPr>
            <w:r w:rsidRPr="008050FE">
              <w:rPr>
                <w:rFonts w:cs="Arial"/>
                <w:lang w:eastAsia="en-US"/>
              </w:rPr>
              <w:t>500000</w:t>
            </w:r>
          </w:p>
        </w:tc>
        <w:tc>
          <w:tcPr>
            <w:tcW w:w="1914" w:type="dxa"/>
            <w:vAlign w:val="center"/>
          </w:tcPr>
          <w:p w14:paraId="5C15F773" w14:textId="77777777" w:rsidR="00714B90" w:rsidRPr="008050FE" w:rsidRDefault="00714B90" w:rsidP="00867656">
            <w:pPr>
              <w:pStyle w:val="TableBody"/>
              <w:rPr>
                <w:rFonts w:cs="Arial"/>
                <w:lang w:eastAsia="en-US"/>
              </w:rPr>
            </w:pPr>
            <w:r w:rsidRPr="008050FE">
              <w:rPr>
                <w:rFonts w:cs="Arial"/>
                <w:lang w:eastAsia="en-US"/>
              </w:rPr>
              <w:t>7456471</w:t>
            </w:r>
          </w:p>
        </w:tc>
      </w:tr>
      <w:tr w:rsidR="00714B90" w:rsidRPr="008050FE" w14:paraId="0CDF27D3" w14:textId="77777777" w:rsidTr="00A05626">
        <w:tc>
          <w:tcPr>
            <w:tcW w:w="1913" w:type="dxa"/>
            <w:vAlign w:val="center"/>
          </w:tcPr>
          <w:p w14:paraId="3A906626" w14:textId="77777777" w:rsidR="00714B90" w:rsidRPr="008050FE" w:rsidRDefault="00714B90" w:rsidP="00867656">
            <w:pPr>
              <w:pStyle w:val="TableBody"/>
              <w:rPr>
                <w:rFonts w:cs="Arial"/>
                <w:lang w:eastAsia="en-US"/>
              </w:rPr>
            </w:pPr>
            <w:r w:rsidRPr="008050FE">
              <w:rPr>
                <w:rFonts w:cs="Arial"/>
                <w:lang w:eastAsia="en-US"/>
              </w:rPr>
              <w:t>51</w:t>
            </w:r>
          </w:p>
        </w:tc>
        <w:tc>
          <w:tcPr>
            <w:tcW w:w="1914" w:type="dxa"/>
            <w:vAlign w:val="center"/>
          </w:tcPr>
          <w:p w14:paraId="50AB8962"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5FC25CAD" w14:textId="77777777" w:rsidR="00714B90" w:rsidRPr="008050FE" w:rsidRDefault="00714B90" w:rsidP="00867656">
            <w:pPr>
              <w:pStyle w:val="TableBody"/>
              <w:rPr>
                <w:rFonts w:cs="Arial"/>
                <w:lang w:eastAsia="en-US"/>
              </w:rPr>
            </w:pPr>
            <w:r w:rsidRPr="008050FE">
              <w:rPr>
                <w:rFonts w:cs="Arial"/>
                <w:lang w:eastAsia="en-US"/>
              </w:rPr>
              <w:t>295007</w:t>
            </w:r>
          </w:p>
        </w:tc>
        <w:tc>
          <w:tcPr>
            <w:tcW w:w="1914" w:type="dxa"/>
            <w:vAlign w:val="center"/>
          </w:tcPr>
          <w:p w14:paraId="3E6A3E27" w14:textId="77777777" w:rsidR="00714B90" w:rsidRPr="008050FE" w:rsidRDefault="00714B90" w:rsidP="00867656">
            <w:pPr>
              <w:pStyle w:val="TableBody"/>
              <w:rPr>
                <w:rFonts w:cs="Arial"/>
                <w:lang w:eastAsia="en-US"/>
              </w:rPr>
            </w:pPr>
            <w:r w:rsidRPr="008050FE">
              <w:rPr>
                <w:rFonts w:cs="Arial"/>
                <w:lang w:eastAsia="en-US"/>
              </w:rPr>
              <w:t>7455073</w:t>
            </w:r>
          </w:p>
        </w:tc>
      </w:tr>
      <w:tr w:rsidR="00714B90" w:rsidRPr="008050FE" w14:paraId="3237D324" w14:textId="77777777" w:rsidTr="00A05626">
        <w:tc>
          <w:tcPr>
            <w:tcW w:w="1913" w:type="dxa"/>
            <w:vAlign w:val="center"/>
          </w:tcPr>
          <w:p w14:paraId="68079255" w14:textId="77777777" w:rsidR="00714B90" w:rsidRPr="008050FE" w:rsidRDefault="00714B90" w:rsidP="00867656">
            <w:pPr>
              <w:pStyle w:val="TableBody"/>
              <w:rPr>
                <w:rFonts w:cs="Arial"/>
                <w:lang w:eastAsia="en-US"/>
              </w:rPr>
            </w:pPr>
            <w:r w:rsidRPr="008050FE">
              <w:rPr>
                <w:rFonts w:cs="Arial"/>
                <w:lang w:eastAsia="en-US"/>
              </w:rPr>
              <w:t>52</w:t>
            </w:r>
          </w:p>
        </w:tc>
        <w:tc>
          <w:tcPr>
            <w:tcW w:w="1914" w:type="dxa"/>
            <w:vAlign w:val="center"/>
          </w:tcPr>
          <w:p w14:paraId="0585A811"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738D37D7" w14:textId="77777777" w:rsidR="00714B90" w:rsidRPr="008050FE" w:rsidRDefault="00714B90" w:rsidP="00867656">
            <w:pPr>
              <w:pStyle w:val="TableBody"/>
              <w:rPr>
                <w:rFonts w:cs="Arial"/>
                <w:lang w:eastAsia="en-US"/>
              </w:rPr>
            </w:pPr>
            <w:r w:rsidRPr="008050FE">
              <w:rPr>
                <w:rFonts w:cs="Arial"/>
                <w:lang w:eastAsia="en-US"/>
              </w:rPr>
              <w:t>292110</w:t>
            </w:r>
          </w:p>
        </w:tc>
        <w:tc>
          <w:tcPr>
            <w:tcW w:w="1914" w:type="dxa"/>
            <w:vAlign w:val="center"/>
          </w:tcPr>
          <w:p w14:paraId="0BA41EA2" w14:textId="77777777" w:rsidR="00714B90" w:rsidRPr="008050FE" w:rsidRDefault="00714B90" w:rsidP="00867656">
            <w:pPr>
              <w:pStyle w:val="TableBody"/>
              <w:rPr>
                <w:rFonts w:cs="Arial"/>
                <w:lang w:eastAsia="en-US"/>
              </w:rPr>
            </w:pPr>
            <w:r w:rsidRPr="008050FE">
              <w:rPr>
                <w:rFonts w:cs="Arial"/>
                <w:lang w:eastAsia="en-US"/>
              </w:rPr>
              <w:t>7676544</w:t>
            </w:r>
          </w:p>
        </w:tc>
      </w:tr>
      <w:tr w:rsidR="00714B90" w:rsidRPr="008050FE" w14:paraId="6A9E533C" w14:textId="77777777" w:rsidTr="00A05626">
        <w:tc>
          <w:tcPr>
            <w:tcW w:w="1913" w:type="dxa"/>
            <w:vAlign w:val="center"/>
          </w:tcPr>
          <w:p w14:paraId="22ABDEF3" w14:textId="77777777" w:rsidR="00714B90" w:rsidRPr="008050FE" w:rsidRDefault="00714B90" w:rsidP="00867656">
            <w:pPr>
              <w:pStyle w:val="TableBody"/>
              <w:rPr>
                <w:rFonts w:cs="Arial"/>
                <w:lang w:eastAsia="en-US"/>
              </w:rPr>
            </w:pPr>
            <w:r w:rsidRPr="008050FE">
              <w:rPr>
                <w:rFonts w:cs="Arial"/>
                <w:lang w:eastAsia="en-US"/>
              </w:rPr>
              <w:t>53</w:t>
            </w:r>
          </w:p>
        </w:tc>
        <w:tc>
          <w:tcPr>
            <w:tcW w:w="1914" w:type="dxa"/>
            <w:vAlign w:val="center"/>
          </w:tcPr>
          <w:p w14:paraId="3694E612"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094B198F" w14:textId="77777777" w:rsidR="00714B90" w:rsidRPr="008050FE" w:rsidRDefault="00714B90" w:rsidP="00867656">
            <w:pPr>
              <w:pStyle w:val="TableBody"/>
              <w:rPr>
                <w:rFonts w:cs="Arial"/>
                <w:lang w:eastAsia="en-US"/>
              </w:rPr>
            </w:pPr>
            <w:r w:rsidRPr="008050FE">
              <w:rPr>
                <w:rFonts w:cs="Arial"/>
                <w:lang w:eastAsia="en-US"/>
              </w:rPr>
              <w:t>188106</w:t>
            </w:r>
          </w:p>
        </w:tc>
        <w:tc>
          <w:tcPr>
            <w:tcW w:w="1914" w:type="dxa"/>
            <w:vAlign w:val="center"/>
          </w:tcPr>
          <w:p w14:paraId="21202E56" w14:textId="77777777" w:rsidR="00714B90" w:rsidRPr="008050FE" w:rsidRDefault="00714B90" w:rsidP="00867656">
            <w:pPr>
              <w:pStyle w:val="TableBody"/>
              <w:rPr>
                <w:rFonts w:cs="Arial"/>
                <w:lang w:eastAsia="en-US"/>
              </w:rPr>
            </w:pPr>
            <w:r w:rsidRPr="008050FE">
              <w:rPr>
                <w:rFonts w:cs="Arial"/>
                <w:lang w:eastAsia="en-US"/>
              </w:rPr>
              <w:t>7674916</w:t>
            </w:r>
          </w:p>
        </w:tc>
      </w:tr>
      <w:tr w:rsidR="00714B90" w:rsidRPr="008050FE" w14:paraId="4A10D835" w14:textId="77777777" w:rsidTr="00A05626">
        <w:tc>
          <w:tcPr>
            <w:tcW w:w="1913" w:type="dxa"/>
            <w:vAlign w:val="center"/>
          </w:tcPr>
          <w:p w14:paraId="56EC1543" w14:textId="77777777" w:rsidR="00714B90" w:rsidRPr="008050FE" w:rsidRDefault="00714B90" w:rsidP="00867656">
            <w:pPr>
              <w:pStyle w:val="TableBody"/>
              <w:rPr>
                <w:rFonts w:cs="Arial"/>
                <w:lang w:eastAsia="en-US"/>
              </w:rPr>
            </w:pPr>
            <w:r w:rsidRPr="008050FE">
              <w:rPr>
                <w:rFonts w:cs="Arial"/>
                <w:lang w:eastAsia="en-US"/>
              </w:rPr>
              <w:t>54</w:t>
            </w:r>
          </w:p>
        </w:tc>
        <w:tc>
          <w:tcPr>
            <w:tcW w:w="1914" w:type="dxa"/>
            <w:vAlign w:val="center"/>
          </w:tcPr>
          <w:p w14:paraId="39F89DD5" w14:textId="77777777" w:rsidR="00714B90" w:rsidRPr="008050FE" w:rsidRDefault="00714B90" w:rsidP="00867656">
            <w:pPr>
              <w:pStyle w:val="TableBody"/>
              <w:rPr>
                <w:rFonts w:cs="Arial"/>
                <w:lang w:eastAsia="en-US"/>
              </w:rPr>
            </w:pPr>
            <w:r w:rsidRPr="008050FE">
              <w:rPr>
                <w:rFonts w:cs="Arial"/>
                <w:lang w:eastAsia="en-US"/>
              </w:rPr>
              <w:t>56</w:t>
            </w:r>
          </w:p>
        </w:tc>
        <w:tc>
          <w:tcPr>
            <w:tcW w:w="1913" w:type="dxa"/>
            <w:vAlign w:val="center"/>
          </w:tcPr>
          <w:p w14:paraId="11CBBCD6" w14:textId="77777777" w:rsidR="00714B90" w:rsidRPr="008050FE" w:rsidRDefault="00714B90" w:rsidP="00867656">
            <w:pPr>
              <w:pStyle w:val="TableBody"/>
              <w:rPr>
                <w:rFonts w:cs="Arial"/>
                <w:lang w:eastAsia="en-US"/>
              </w:rPr>
            </w:pPr>
            <w:r w:rsidRPr="008050FE">
              <w:rPr>
                <w:rFonts w:cs="Arial"/>
                <w:lang w:eastAsia="en-US"/>
              </w:rPr>
              <w:t>186073</w:t>
            </w:r>
          </w:p>
        </w:tc>
        <w:tc>
          <w:tcPr>
            <w:tcW w:w="1914" w:type="dxa"/>
            <w:vAlign w:val="center"/>
          </w:tcPr>
          <w:p w14:paraId="50182A05" w14:textId="77777777" w:rsidR="00714B90" w:rsidRPr="008050FE" w:rsidRDefault="00714B90" w:rsidP="00867656">
            <w:pPr>
              <w:pStyle w:val="TableBody"/>
              <w:rPr>
                <w:rFonts w:cs="Arial"/>
                <w:lang w:eastAsia="en-US"/>
              </w:rPr>
            </w:pPr>
            <w:r w:rsidRPr="008050FE">
              <w:rPr>
                <w:rFonts w:cs="Arial"/>
                <w:lang w:eastAsia="en-US"/>
              </w:rPr>
              <w:t>7785698</w:t>
            </w:r>
          </w:p>
        </w:tc>
      </w:tr>
      <w:tr w:rsidR="00714B90" w:rsidRPr="008050FE" w14:paraId="45892223" w14:textId="77777777" w:rsidTr="00A05626">
        <w:tc>
          <w:tcPr>
            <w:tcW w:w="1913" w:type="dxa"/>
            <w:vAlign w:val="center"/>
          </w:tcPr>
          <w:p w14:paraId="034353A8" w14:textId="77777777" w:rsidR="00714B90" w:rsidRPr="008050FE" w:rsidRDefault="00714B90" w:rsidP="00867656">
            <w:pPr>
              <w:pStyle w:val="TableBody"/>
              <w:rPr>
                <w:rFonts w:cs="Arial"/>
                <w:lang w:eastAsia="en-US"/>
              </w:rPr>
            </w:pPr>
            <w:r w:rsidRPr="008050FE">
              <w:rPr>
                <w:rFonts w:cs="Arial"/>
                <w:lang w:eastAsia="en-US"/>
              </w:rPr>
              <w:t>55</w:t>
            </w:r>
          </w:p>
        </w:tc>
        <w:tc>
          <w:tcPr>
            <w:tcW w:w="1914" w:type="dxa"/>
            <w:vAlign w:val="center"/>
          </w:tcPr>
          <w:p w14:paraId="48ED04CF"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47DE5C8E" w14:textId="77777777" w:rsidR="00714B90" w:rsidRPr="008050FE" w:rsidRDefault="00714B90" w:rsidP="00867656">
            <w:pPr>
              <w:pStyle w:val="TableBody"/>
              <w:rPr>
                <w:rFonts w:cs="Arial"/>
                <w:lang w:eastAsia="en-US"/>
              </w:rPr>
            </w:pPr>
            <w:r w:rsidRPr="008050FE">
              <w:rPr>
                <w:rFonts w:cs="Arial"/>
                <w:lang w:eastAsia="en-US"/>
              </w:rPr>
              <w:t>709244</w:t>
            </w:r>
          </w:p>
        </w:tc>
        <w:tc>
          <w:tcPr>
            <w:tcW w:w="1914" w:type="dxa"/>
            <w:vAlign w:val="center"/>
          </w:tcPr>
          <w:p w14:paraId="38919EE2" w14:textId="77777777" w:rsidR="00714B90" w:rsidRPr="008050FE" w:rsidRDefault="00714B90" w:rsidP="00867656">
            <w:pPr>
              <w:pStyle w:val="TableBody"/>
              <w:rPr>
                <w:rFonts w:cs="Arial"/>
                <w:lang w:eastAsia="en-US"/>
              </w:rPr>
            </w:pPr>
            <w:r w:rsidRPr="008050FE">
              <w:rPr>
                <w:rFonts w:cs="Arial"/>
                <w:lang w:eastAsia="en-US"/>
              </w:rPr>
              <w:t>7787262</w:t>
            </w:r>
          </w:p>
        </w:tc>
      </w:tr>
      <w:tr w:rsidR="00714B90" w:rsidRPr="008050FE" w14:paraId="50764BE1" w14:textId="77777777" w:rsidTr="00A05626">
        <w:tc>
          <w:tcPr>
            <w:tcW w:w="1913" w:type="dxa"/>
            <w:vAlign w:val="center"/>
          </w:tcPr>
          <w:p w14:paraId="38EF70FB" w14:textId="77777777" w:rsidR="00714B90" w:rsidRPr="008050FE" w:rsidRDefault="00714B90" w:rsidP="00867656">
            <w:pPr>
              <w:pStyle w:val="TableBody"/>
              <w:rPr>
                <w:rFonts w:cs="Arial"/>
                <w:lang w:eastAsia="en-US"/>
              </w:rPr>
            </w:pPr>
            <w:r w:rsidRPr="008050FE">
              <w:rPr>
                <w:rFonts w:cs="Arial"/>
                <w:lang w:eastAsia="en-US"/>
              </w:rPr>
              <w:t>56</w:t>
            </w:r>
          </w:p>
        </w:tc>
        <w:tc>
          <w:tcPr>
            <w:tcW w:w="1914" w:type="dxa"/>
            <w:vAlign w:val="center"/>
          </w:tcPr>
          <w:p w14:paraId="54CE25F9"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0393A4AB" w14:textId="77777777" w:rsidR="00714B90" w:rsidRPr="008050FE" w:rsidRDefault="00714B90" w:rsidP="00867656">
            <w:pPr>
              <w:pStyle w:val="TableBody"/>
              <w:rPr>
                <w:rFonts w:cs="Arial"/>
                <w:lang w:eastAsia="en-US"/>
              </w:rPr>
            </w:pPr>
            <w:r w:rsidRPr="008050FE">
              <w:rPr>
                <w:rFonts w:cs="Arial"/>
                <w:lang w:eastAsia="en-US"/>
              </w:rPr>
              <w:t>710534</w:t>
            </w:r>
          </w:p>
        </w:tc>
        <w:tc>
          <w:tcPr>
            <w:tcW w:w="1914" w:type="dxa"/>
            <w:vAlign w:val="center"/>
          </w:tcPr>
          <w:p w14:paraId="5220D41D" w14:textId="77777777" w:rsidR="00714B90" w:rsidRPr="008050FE" w:rsidRDefault="00714B90" w:rsidP="00867656">
            <w:pPr>
              <w:pStyle w:val="TableBody"/>
              <w:rPr>
                <w:rFonts w:cs="Arial"/>
                <w:lang w:eastAsia="en-US"/>
              </w:rPr>
            </w:pPr>
            <w:r w:rsidRPr="008050FE">
              <w:rPr>
                <w:rFonts w:cs="Arial"/>
                <w:lang w:eastAsia="en-US"/>
              </w:rPr>
              <w:t>7897969</w:t>
            </w:r>
          </w:p>
        </w:tc>
      </w:tr>
      <w:tr w:rsidR="00714B90" w:rsidRPr="008050FE" w14:paraId="2A9FCE08" w14:textId="77777777" w:rsidTr="00A05626">
        <w:tc>
          <w:tcPr>
            <w:tcW w:w="1913" w:type="dxa"/>
            <w:vAlign w:val="center"/>
          </w:tcPr>
          <w:p w14:paraId="6549CD6E" w14:textId="77777777" w:rsidR="00714B90" w:rsidRPr="008050FE" w:rsidRDefault="00714B90" w:rsidP="00867656">
            <w:pPr>
              <w:pStyle w:val="TableBody"/>
              <w:rPr>
                <w:rFonts w:cs="Arial"/>
                <w:lang w:eastAsia="en-US"/>
              </w:rPr>
            </w:pPr>
            <w:r w:rsidRPr="008050FE">
              <w:rPr>
                <w:rFonts w:cs="Arial"/>
                <w:lang w:eastAsia="en-US"/>
              </w:rPr>
              <w:t>57</w:t>
            </w:r>
          </w:p>
        </w:tc>
        <w:tc>
          <w:tcPr>
            <w:tcW w:w="1914" w:type="dxa"/>
            <w:vAlign w:val="center"/>
          </w:tcPr>
          <w:p w14:paraId="5B5AD4DE"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46A535AB" w14:textId="77777777" w:rsidR="00714B90" w:rsidRPr="008050FE" w:rsidRDefault="00714B90" w:rsidP="00867656">
            <w:pPr>
              <w:pStyle w:val="TableBody"/>
              <w:rPr>
                <w:rFonts w:cs="Arial"/>
                <w:lang w:eastAsia="en-US"/>
              </w:rPr>
            </w:pPr>
            <w:r w:rsidRPr="008050FE">
              <w:rPr>
                <w:rFonts w:cs="Arial"/>
                <w:lang w:eastAsia="en-US"/>
              </w:rPr>
              <w:t>500000</w:t>
            </w:r>
          </w:p>
        </w:tc>
        <w:tc>
          <w:tcPr>
            <w:tcW w:w="1914" w:type="dxa"/>
            <w:vAlign w:val="center"/>
          </w:tcPr>
          <w:p w14:paraId="4B08C5F9" w14:textId="77777777" w:rsidR="00714B90" w:rsidRPr="008050FE" w:rsidRDefault="00714B90" w:rsidP="00867656">
            <w:pPr>
              <w:pStyle w:val="TableBody"/>
              <w:rPr>
                <w:rFonts w:cs="Arial"/>
                <w:lang w:eastAsia="en-US"/>
              </w:rPr>
            </w:pPr>
            <w:r w:rsidRPr="008050FE">
              <w:rPr>
                <w:rFonts w:cs="Arial"/>
                <w:lang w:eastAsia="en-US"/>
              </w:rPr>
              <w:t>7899165</w:t>
            </w:r>
          </w:p>
        </w:tc>
      </w:tr>
      <w:tr w:rsidR="00714B90" w:rsidRPr="008050FE" w14:paraId="6E4D80F9" w14:textId="77777777" w:rsidTr="00A05626">
        <w:tc>
          <w:tcPr>
            <w:tcW w:w="1913" w:type="dxa"/>
            <w:vAlign w:val="center"/>
          </w:tcPr>
          <w:p w14:paraId="4FAFC3F3" w14:textId="77777777" w:rsidR="00714B90" w:rsidRPr="008050FE" w:rsidRDefault="00714B90" w:rsidP="00867656">
            <w:pPr>
              <w:pStyle w:val="TableBody"/>
              <w:rPr>
                <w:rFonts w:cs="Arial"/>
                <w:lang w:eastAsia="en-US"/>
              </w:rPr>
            </w:pPr>
            <w:r w:rsidRPr="008050FE">
              <w:rPr>
                <w:rFonts w:cs="Arial"/>
                <w:lang w:eastAsia="en-US"/>
              </w:rPr>
              <w:t>58</w:t>
            </w:r>
          </w:p>
        </w:tc>
        <w:tc>
          <w:tcPr>
            <w:tcW w:w="1914" w:type="dxa"/>
            <w:vAlign w:val="center"/>
          </w:tcPr>
          <w:p w14:paraId="24FD2037" w14:textId="77777777" w:rsidR="00714B90" w:rsidRPr="008050FE" w:rsidRDefault="00714B90" w:rsidP="00867656">
            <w:pPr>
              <w:pStyle w:val="TableBody"/>
              <w:rPr>
                <w:rFonts w:cs="Arial"/>
                <w:lang w:eastAsia="en-US"/>
              </w:rPr>
            </w:pPr>
            <w:r w:rsidRPr="008050FE">
              <w:rPr>
                <w:rFonts w:cs="Arial"/>
                <w:lang w:eastAsia="en-US"/>
              </w:rPr>
              <w:t>55</w:t>
            </w:r>
          </w:p>
        </w:tc>
        <w:tc>
          <w:tcPr>
            <w:tcW w:w="1913" w:type="dxa"/>
            <w:vAlign w:val="center"/>
          </w:tcPr>
          <w:p w14:paraId="1DC996C7" w14:textId="77777777" w:rsidR="00714B90" w:rsidRPr="008050FE" w:rsidRDefault="00714B90" w:rsidP="00867656">
            <w:pPr>
              <w:pStyle w:val="TableBody"/>
              <w:rPr>
                <w:rFonts w:cs="Arial"/>
                <w:lang w:eastAsia="en-US"/>
              </w:rPr>
            </w:pPr>
            <w:r w:rsidRPr="008050FE">
              <w:rPr>
                <w:rFonts w:cs="Arial"/>
                <w:lang w:eastAsia="en-US"/>
              </w:rPr>
              <w:t>500000</w:t>
            </w:r>
          </w:p>
        </w:tc>
        <w:tc>
          <w:tcPr>
            <w:tcW w:w="1914" w:type="dxa"/>
            <w:vAlign w:val="center"/>
          </w:tcPr>
          <w:p w14:paraId="59AA1DFE" w14:textId="77777777" w:rsidR="00714B90" w:rsidRPr="008050FE" w:rsidRDefault="00714B90" w:rsidP="00867656">
            <w:pPr>
              <w:pStyle w:val="TableBody"/>
              <w:rPr>
                <w:rFonts w:cs="Arial"/>
                <w:lang w:eastAsia="en-US"/>
              </w:rPr>
            </w:pPr>
            <w:r w:rsidRPr="008050FE">
              <w:rPr>
                <w:rFonts w:cs="Arial"/>
                <w:lang w:eastAsia="en-US"/>
              </w:rPr>
              <w:t>8231059</w:t>
            </w:r>
          </w:p>
        </w:tc>
      </w:tr>
    </w:tbl>
    <w:p w14:paraId="4325DD7E" w14:textId="1183D8E4" w:rsidR="00714B90" w:rsidRDefault="00466CEC" w:rsidP="00714B90">
      <w:pPr>
        <w:pageBreakBefore/>
        <w:rPr>
          <w:rFonts w:cs="Arial"/>
          <w:b/>
          <w:bCs/>
          <w:iCs/>
          <w:noProof/>
          <w:sz w:val="28"/>
          <w:szCs w:val="28"/>
        </w:rPr>
      </w:pPr>
      <w:r w:rsidRPr="00466CEC">
        <w:rPr>
          <w:rFonts w:cs="Arial"/>
          <w:b/>
          <w:bCs/>
          <w:iCs/>
          <w:noProof/>
          <w:sz w:val="28"/>
          <w:szCs w:val="28"/>
        </w:rPr>
        <w:lastRenderedPageBreak/>
        <w:t>Western Australia low-density area</w:t>
      </w:r>
    </w:p>
    <w:p w14:paraId="243F9D47" w14:textId="62AC3A75" w:rsidR="00466CEC" w:rsidRPr="00466CEC" w:rsidRDefault="00466CEC" w:rsidP="00466CEC">
      <w:pPr>
        <w:rPr>
          <w:rFonts w:cs="Arial"/>
          <w:b/>
          <w:bCs/>
          <w:iCs/>
          <w:noProof/>
          <w:sz w:val="28"/>
          <w:szCs w:val="28"/>
        </w:rPr>
      </w:pPr>
      <w:bookmarkStart w:id="77" w:name="WA"/>
      <w:r w:rsidRPr="008050FE">
        <w:rPr>
          <w:rFonts w:cs="Arial"/>
          <w:noProof/>
        </w:rPr>
        <w:drawing>
          <wp:inline distT="0" distB="0" distL="0" distR="0" wp14:anchorId="16B923D3" wp14:editId="5FE1BB1A">
            <wp:extent cx="4871085" cy="5529734"/>
            <wp:effectExtent l="0" t="0" r="5715" b="0"/>
            <wp:docPr id="9" name="Picture 9" descr="Map of region" title="Western Australia low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kwong\AppData\Local\Microsoft\Windows\Temporary Internet Files\Content.Outlook\U6K077CZ\western2.jpg"/>
                    <pic:cNvPicPr>
                      <a:picLocks noChangeAspect="1" noChangeArrowheads="1"/>
                    </pic:cNvPicPr>
                  </pic:nvPicPr>
                  <pic:blipFill rotWithShape="1">
                    <a:blip r:embed="rId38" cstate="email"/>
                    <a:srcRect t="8430"/>
                    <a:stretch/>
                  </pic:blipFill>
                  <pic:spPr bwMode="auto">
                    <a:xfrm>
                      <a:off x="0" y="0"/>
                      <a:ext cx="4871085" cy="5529734"/>
                    </a:xfrm>
                    <a:prstGeom prst="rect">
                      <a:avLst/>
                    </a:prstGeom>
                    <a:noFill/>
                    <a:ln>
                      <a:noFill/>
                    </a:ln>
                    <a:extLst>
                      <a:ext uri="{53640926-AAD7-44D8-BBD7-CCE9431645EC}">
                        <a14:shadowObscured xmlns:a14="http://schemas.microsoft.com/office/drawing/2010/main"/>
                      </a:ext>
                    </a:extLst>
                  </pic:spPr>
                </pic:pic>
              </a:graphicData>
            </a:graphic>
          </wp:inline>
        </w:drawing>
      </w:r>
      <w:bookmarkEnd w:id="77"/>
    </w:p>
    <w:p w14:paraId="1EAEF88D" w14:textId="77777777" w:rsidR="00714B90" w:rsidRPr="008050FE" w:rsidRDefault="00714B90" w:rsidP="00714B90">
      <w:pPr>
        <w:spacing w:after="80"/>
        <w:rPr>
          <w:rFonts w:cs="Arial"/>
          <w:b/>
        </w:rPr>
      </w:pPr>
      <w:r w:rsidRPr="008050FE">
        <w:rPr>
          <w:rFonts w:cs="Arial"/>
          <w:b/>
        </w:rPr>
        <w:t xml:space="preserve">Coordinates </w:t>
      </w:r>
    </w:p>
    <w:tbl>
      <w:tblPr>
        <w:tblW w:w="7654"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Western Australia low density area map coordinates"/>
      </w:tblPr>
      <w:tblGrid>
        <w:gridCol w:w="1913"/>
        <w:gridCol w:w="1914"/>
        <w:gridCol w:w="1913"/>
        <w:gridCol w:w="1914"/>
      </w:tblGrid>
      <w:tr w:rsidR="00714B90" w:rsidRPr="008050FE" w14:paraId="442C726A" w14:textId="77777777" w:rsidTr="00E21F68">
        <w:trPr>
          <w:tblHeader/>
        </w:trPr>
        <w:tc>
          <w:tcPr>
            <w:tcW w:w="1913" w:type="dxa"/>
            <w:shd w:val="clear" w:color="auto" w:fill="404040" w:themeFill="text1" w:themeFillTint="BF"/>
            <w:vAlign w:val="center"/>
          </w:tcPr>
          <w:p w14:paraId="39820187"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Point number</w:t>
            </w:r>
          </w:p>
        </w:tc>
        <w:tc>
          <w:tcPr>
            <w:tcW w:w="1914" w:type="dxa"/>
            <w:shd w:val="clear" w:color="auto" w:fill="404040" w:themeFill="text1" w:themeFillTint="BF"/>
            <w:vAlign w:val="center"/>
          </w:tcPr>
          <w:p w14:paraId="4B817CBF"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Zone</w:t>
            </w:r>
          </w:p>
        </w:tc>
        <w:tc>
          <w:tcPr>
            <w:tcW w:w="1913" w:type="dxa"/>
            <w:shd w:val="clear" w:color="auto" w:fill="404040" w:themeFill="text1" w:themeFillTint="BF"/>
            <w:vAlign w:val="center"/>
          </w:tcPr>
          <w:p w14:paraId="419B8A05"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 xml:space="preserve">Easting </w:t>
            </w:r>
          </w:p>
        </w:tc>
        <w:tc>
          <w:tcPr>
            <w:tcW w:w="1914" w:type="dxa"/>
            <w:shd w:val="clear" w:color="auto" w:fill="404040" w:themeFill="text1" w:themeFillTint="BF"/>
            <w:vAlign w:val="center"/>
          </w:tcPr>
          <w:p w14:paraId="070ACB78"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Northing</w:t>
            </w:r>
          </w:p>
        </w:tc>
      </w:tr>
      <w:tr w:rsidR="00714B90" w:rsidRPr="008050FE" w14:paraId="5300A622" w14:textId="77777777" w:rsidTr="00A05626">
        <w:trPr>
          <w:tblHeader/>
        </w:trPr>
        <w:tc>
          <w:tcPr>
            <w:tcW w:w="1913" w:type="dxa"/>
            <w:vAlign w:val="center"/>
          </w:tcPr>
          <w:p w14:paraId="782E32B5" w14:textId="77777777" w:rsidR="00714B90" w:rsidRPr="008050FE" w:rsidRDefault="00714B90" w:rsidP="00867656">
            <w:pPr>
              <w:pStyle w:val="TableBody"/>
              <w:rPr>
                <w:rFonts w:cs="Arial"/>
                <w:lang w:eastAsia="en-US"/>
              </w:rPr>
            </w:pPr>
            <w:r w:rsidRPr="008050FE">
              <w:rPr>
                <w:rFonts w:cs="Arial"/>
                <w:lang w:eastAsia="en-US"/>
              </w:rPr>
              <w:t>1</w:t>
            </w:r>
          </w:p>
        </w:tc>
        <w:tc>
          <w:tcPr>
            <w:tcW w:w="1914" w:type="dxa"/>
            <w:vAlign w:val="center"/>
          </w:tcPr>
          <w:p w14:paraId="1F5C40AB" w14:textId="77777777" w:rsidR="00714B90" w:rsidRPr="008050FE" w:rsidRDefault="00714B90" w:rsidP="00867656">
            <w:pPr>
              <w:pStyle w:val="TableBody"/>
              <w:rPr>
                <w:rFonts w:cs="Arial"/>
                <w:lang w:eastAsia="en-US"/>
              </w:rPr>
            </w:pPr>
            <w:r w:rsidRPr="008050FE">
              <w:rPr>
                <w:rFonts w:cs="Arial"/>
                <w:lang w:eastAsia="en-US"/>
              </w:rPr>
              <w:t>50</w:t>
            </w:r>
          </w:p>
        </w:tc>
        <w:tc>
          <w:tcPr>
            <w:tcW w:w="1913" w:type="dxa"/>
            <w:vAlign w:val="center"/>
          </w:tcPr>
          <w:p w14:paraId="31299DCA" w14:textId="77777777" w:rsidR="00714B90" w:rsidRPr="008050FE" w:rsidRDefault="00714B90" w:rsidP="00867656">
            <w:pPr>
              <w:pStyle w:val="TableBody"/>
              <w:rPr>
                <w:rFonts w:cs="Arial"/>
                <w:lang w:eastAsia="en-US"/>
              </w:rPr>
            </w:pPr>
            <w:r w:rsidRPr="008050FE">
              <w:rPr>
                <w:rFonts w:cs="Arial"/>
                <w:lang w:eastAsia="en-US"/>
              </w:rPr>
              <w:t>204955</w:t>
            </w:r>
          </w:p>
        </w:tc>
        <w:tc>
          <w:tcPr>
            <w:tcW w:w="1914" w:type="dxa"/>
            <w:vAlign w:val="center"/>
          </w:tcPr>
          <w:p w14:paraId="249714AB" w14:textId="77777777" w:rsidR="00714B90" w:rsidRPr="008050FE" w:rsidRDefault="00714B90" w:rsidP="00867656">
            <w:pPr>
              <w:pStyle w:val="TableBody"/>
              <w:rPr>
                <w:rFonts w:cs="Arial"/>
                <w:lang w:eastAsia="en-US"/>
              </w:rPr>
            </w:pPr>
            <w:r w:rsidRPr="008050FE">
              <w:rPr>
                <w:rFonts w:cs="Arial"/>
                <w:lang w:eastAsia="en-US"/>
              </w:rPr>
              <w:t>6899158</w:t>
            </w:r>
          </w:p>
        </w:tc>
      </w:tr>
      <w:tr w:rsidR="00714B90" w:rsidRPr="008050FE" w14:paraId="64B95D7F" w14:textId="77777777" w:rsidTr="00A05626">
        <w:trPr>
          <w:tblHeader/>
        </w:trPr>
        <w:tc>
          <w:tcPr>
            <w:tcW w:w="1913" w:type="dxa"/>
            <w:vAlign w:val="center"/>
          </w:tcPr>
          <w:p w14:paraId="5AF2412A" w14:textId="77777777" w:rsidR="00714B90" w:rsidRPr="008050FE" w:rsidRDefault="00714B90" w:rsidP="00867656">
            <w:pPr>
              <w:pStyle w:val="TableBody"/>
              <w:rPr>
                <w:rFonts w:cs="Arial"/>
                <w:lang w:eastAsia="en-US"/>
              </w:rPr>
            </w:pPr>
            <w:r w:rsidRPr="008050FE">
              <w:rPr>
                <w:rFonts w:cs="Arial"/>
                <w:lang w:eastAsia="en-US"/>
              </w:rPr>
              <w:t>2</w:t>
            </w:r>
          </w:p>
        </w:tc>
        <w:tc>
          <w:tcPr>
            <w:tcW w:w="1914" w:type="dxa"/>
            <w:vAlign w:val="center"/>
          </w:tcPr>
          <w:p w14:paraId="1ABAC7CB" w14:textId="77777777" w:rsidR="00714B90" w:rsidRPr="008050FE" w:rsidRDefault="00714B90" w:rsidP="00867656">
            <w:pPr>
              <w:pStyle w:val="TableBody"/>
              <w:rPr>
                <w:rFonts w:cs="Arial"/>
                <w:lang w:eastAsia="en-US"/>
              </w:rPr>
            </w:pPr>
            <w:r w:rsidRPr="008050FE">
              <w:rPr>
                <w:rFonts w:cs="Arial"/>
                <w:lang w:eastAsia="en-US"/>
              </w:rPr>
              <w:t>50</w:t>
            </w:r>
          </w:p>
        </w:tc>
        <w:tc>
          <w:tcPr>
            <w:tcW w:w="1913" w:type="dxa"/>
            <w:vAlign w:val="center"/>
          </w:tcPr>
          <w:p w14:paraId="0A8F80EE" w14:textId="77777777" w:rsidR="00714B90" w:rsidRPr="008050FE" w:rsidRDefault="00714B90" w:rsidP="00867656">
            <w:pPr>
              <w:pStyle w:val="TableBody"/>
              <w:rPr>
                <w:rFonts w:cs="Arial"/>
                <w:lang w:eastAsia="en-US"/>
              </w:rPr>
            </w:pPr>
            <w:r w:rsidRPr="008050FE">
              <w:rPr>
                <w:rFonts w:cs="Arial"/>
                <w:lang w:eastAsia="en-US"/>
              </w:rPr>
              <w:t>226201</w:t>
            </w:r>
          </w:p>
        </w:tc>
        <w:tc>
          <w:tcPr>
            <w:tcW w:w="1914" w:type="dxa"/>
            <w:vAlign w:val="center"/>
          </w:tcPr>
          <w:p w14:paraId="3E51D732" w14:textId="77777777" w:rsidR="00714B90" w:rsidRPr="008050FE" w:rsidRDefault="00714B90" w:rsidP="00867656">
            <w:pPr>
              <w:pStyle w:val="TableBody"/>
              <w:rPr>
                <w:rFonts w:cs="Arial"/>
                <w:lang w:eastAsia="en-US"/>
              </w:rPr>
            </w:pPr>
            <w:r w:rsidRPr="008050FE">
              <w:rPr>
                <w:rFonts w:cs="Arial"/>
                <w:lang w:eastAsia="en-US"/>
              </w:rPr>
              <w:t>6122830</w:t>
            </w:r>
          </w:p>
        </w:tc>
      </w:tr>
      <w:tr w:rsidR="00714B90" w:rsidRPr="008050FE" w14:paraId="0E8926C9" w14:textId="77777777" w:rsidTr="00A05626">
        <w:trPr>
          <w:tblHeader/>
        </w:trPr>
        <w:tc>
          <w:tcPr>
            <w:tcW w:w="1913" w:type="dxa"/>
            <w:vAlign w:val="center"/>
          </w:tcPr>
          <w:p w14:paraId="3644C427" w14:textId="77777777" w:rsidR="00714B90" w:rsidRPr="008050FE" w:rsidRDefault="00714B90" w:rsidP="00867656">
            <w:pPr>
              <w:pStyle w:val="TableBody"/>
              <w:rPr>
                <w:rFonts w:cs="Arial"/>
                <w:lang w:eastAsia="en-US"/>
              </w:rPr>
            </w:pPr>
            <w:r w:rsidRPr="008050FE">
              <w:rPr>
                <w:rFonts w:cs="Arial"/>
                <w:lang w:eastAsia="en-US"/>
              </w:rPr>
              <w:t>3</w:t>
            </w:r>
          </w:p>
        </w:tc>
        <w:tc>
          <w:tcPr>
            <w:tcW w:w="1914" w:type="dxa"/>
            <w:vAlign w:val="center"/>
          </w:tcPr>
          <w:p w14:paraId="0725DF0B" w14:textId="77777777" w:rsidR="00714B90" w:rsidRPr="008050FE" w:rsidRDefault="00714B90" w:rsidP="00867656">
            <w:pPr>
              <w:pStyle w:val="TableBody"/>
              <w:rPr>
                <w:rFonts w:cs="Arial"/>
                <w:lang w:eastAsia="en-US"/>
              </w:rPr>
            </w:pPr>
            <w:r w:rsidRPr="008050FE">
              <w:rPr>
                <w:rFonts w:cs="Arial"/>
                <w:lang w:eastAsia="en-US"/>
              </w:rPr>
              <w:t>50</w:t>
            </w:r>
          </w:p>
        </w:tc>
        <w:tc>
          <w:tcPr>
            <w:tcW w:w="1913" w:type="dxa"/>
            <w:vAlign w:val="center"/>
          </w:tcPr>
          <w:p w14:paraId="52EA586D" w14:textId="77777777" w:rsidR="00714B90" w:rsidRPr="008050FE" w:rsidRDefault="00714B90" w:rsidP="00867656">
            <w:pPr>
              <w:pStyle w:val="TableBody"/>
              <w:rPr>
                <w:rFonts w:cs="Arial"/>
                <w:lang w:eastAsia="en-US"/>
              </w:rPr>
            </w:pPr>
            <w:r w:rsidRPr="008050FE">
              <w:rPr>
                <w:rFonts w:cs="Arial"/>
                <w:lang w:eastAsia="en-US"/>
              </w:rPr>
              <w:t>408746</w:t>
            </w:r>
          </w:p>
        </w:tc>
        <w:tc>
          <w:tcPr>
            <w:tcW w:w="1914" w:type="dxa"/>
            <w:vAlign w:val="center"/>
          </w:tcPr>
          <w:p w14:paraId="034F269E" w14:textId="77777777" w:rsidR="00714B90" w:rsidRPr="008050FE" w:rsidRDefault="00714B90" w:rsidP="00867656">
            <w:pPr>
              <w:pStyle w:val="TableBody"/>
              <w:rPr>
                <w:rFonts w:cs="Arial"/>
                <w:lang w:eastAsia="en-US"/>
              </w:rPr>
            </w:pPr>
            <w:r w:rsidRPr="008050FE">
              <w:rPr>
                <w:rFonts w:cs="Arial"/>
                <w:lang w:eastAsia="en-US"/>
              </w:rPr>
              <w:t>6126487</w:t>
            </w:r>
          </w:p>
        </w:tc>
      </w:tr>
      <w:tr w:rsidR="00714B90" w:rsidRPr="008050FE" w14:paraId="3668CEBC" w14:textId="77777777" w:rsidTr="00A05626">
        <w:trPr>
          <w:tblHeader/>
        </w:trPr>
        <w:tc>
          <w:tcPr>
            <w:tcW w:w="1913" w:type="dxa"/>
            <w:vAlign w:val="center"/>
          </w:tcPr>
          <w:p w14:paraId="3EA1A704" w14:textId="77777777" w:rsidR="00714B90" w:rsidRPr="008050FE" w:rsidRDefault="00714B90" w:rsidP="00867656">
            <w:pPr>
              <w:pStyle w:val="TableBody"/>
              <w:rPr>
                <w:rFonts w:cs="Arial"/>
                <w:lang w:eastAsia="en-US"/>
              </w:rPr>
            </w:pPr>
            <w:r w:rsidRPr="008050FE">
              <w:rPr>
                <w:rFonts w:cs="Arial"/>
                <w:lang w:eastAsia="en-US"/>
              </w:rPr>
              <w:t>4</w:t>
            </w:r>
          </w:p>
        </w:tc>
        <w:tc>
          <w:tcPr>
            <w:tcW w:w="1914" w:type="dxa"/>
            <w:vAlign w:val="center"/>
          </w:tcPr>
          <w:p w14:paraId="5A91258F" w14:textId="77777777" w:rsidR="00714B90" w:rsidRPr="008050FE" w:rsidRDefault="00714B90" w:rsidP="00867656">
            <w:pPr>
              <w:pStyle w:val="TableBody"/>
              <w:rPr>
                <w:rFonts w:cs="Arial"/>
                <w:lang w:eastAsia="en-US"/>
              </w:rPr>
            </w:pPr>
            <w:r w:rsidRPr="008050FE">
              <w:rPr>
                <w:rFonts w:cs="Arial"/>
                <w:lang w:eastAsia="en-US"/>
              </w:rPr>
              <w:t>50</w:t>
            </w:r>
          </w:p>
        </w:tc>
        <w:tc>
          <w:tcPr>
            <w:tcW w:w="1913" w:type="dxa"/>
            <w:vAlign w:val="center"/>
          </w:tcPr>
          <w:p w14:paraId="0D5AC860" w14:textId="77777777" w:rsidR="00714B90" w:rsidRPr="008050FE" w:rsidRDefault="00714B90" w:rsidP="00867656">
            <w:pPr>
              <w:pStyle w:val="TableBody"/>
              <w:rPr>
                <w:rFonts w:cs="Arial"/>
                <w:lang w:eastAsia="en-US"/>
              </w:rPr>
            </w:pPr>
            <w:r w:rsidRPr="008050FE">
              <w:rPr>
                <w:rFonts w:cs="Arial"/>
                <w:lang w:eastAsia="en-US"/>
              </w:rPr>
              <w:t>409871</w:t>
            </w:r>
          </w:p>
        </w:tc>
        <w:tc>
          <w:tcPr>
            <w:tcW w:w="1914" w:type="dxa"/>
            <w:vAlign w:val="center"/>
          </w:tcPr>
          <w:p w14:paraId="6EC5D427" w14:textId="77777777" w:rsidR="00714B90" w:rsidRPr="008050FE" w:rsidRDefault="00714B90" w:rsidP="00867656">
            <w:pPr>
              <w:pStyle w:val="TableBody"/>
              <w:rPr>
                <w:rFonts w:cs="Arial"/>
                <w:lang w:eastAsia="en-US"/>
              </w:rPr>
            </w:pPr>
            <w:r w:rsidRPr="008050FE">
              <w:rPr>
                <w:rFonts w:cs="Arial"/>
                <w:lang w:eastAsia="en-US"/>
              </w:rPr>
              <w:t>6015575</w:t>
            </w:r>
          </w:p>
        </w:tc>
      </w:tr>
      <w:tr w:rsidR="00714B90" w:rsidRPr="008050FE" w14:paraId="33C50380" w14:textId="77777777" w:rsidTr="00A05626">
        <w:trPr>
          <w:tblHeader/>
        </w:trPr>
        <w:tc>
          <w:tcPr>
            <w:tcW w:w="1913" w:type="dxa"/>
            <w:vAlign w:val="center"/>
          </w:tcPr>
          <w:p w14:paraId="6DCFD1CB" w14:textId="77777777" w:rsidR="00714B90" w:rsidRPr="008050FE" w:rsidRDefault="00714B90" w:rsidP="00867656">
            <w:pPr>
              <w:pStyle w:val="TableBody"/>
              <w:rPr>
                <w:rFonts w:cs="Arial"/>
                <w:lang w:eastAsia="en-US"/>
              </w:rPr>
            </w:pPr>
            <w:r w:rsidRPr="008050FE">
              <w:rPr>
                <w:rFonts w:cs="Arial"/>
                <w:lang w:eastAsia="en-US"/>
              </w:rPr>
              <w:t>5</w:t>
            </w:r>
          </w:p>
        </w:tc>
        <w:tc>
          <w:tcPr>
            <w:tcW w:w="1914" w:type="dxa"/>
            <w:vAlign w:val="center"/>
          </w:tcPr>
          <w:p w14:paraId="58B04E3C" w14:textId="77777777" w:rsidR="00714B90" w:rsidRPr="008050FE" w:rsidRDefault="00714B90" w:rsidP="00867656">
            <w:pPr>
              <w:pStyle w:val="TableBody"/>
              <w:rPr>
                <w:rFonts w:cs="Arial"/>
                <w:lang w:eastAsia="en-US"/>
              </w:rPr>
            </w:pPr>
            <w:r w:rsidRPr="008050FE">
              <w:rPr>
                <w:rFonts w:cs="Arial"/>
                <w:lang w:eastAsia="en-US"/>
              </w:rPr>
              <w:t>50</w:t>
            </w:r>
          </w:p>
        </w:tc>
        <w:tc>
          <w:tcPr>
            <w:tcW w:w="1913" w:type="dxa"/>
            <w:vAlign w:val="center"/>
          </w:tcPr>
          <w:p w14:paraId="7EB62670" w14:textId="77777777" w:rsidR="00714B90" w:rsidRPr="008050FE" w:rsidRDefault="00714B90" w:rsidP="00867656">
            <w:pPr>
              <w:pStyle w:val="TableBody"/>
              <w:rPr>
                <w:rFonts w:cs="Arial"/>
                <w:lang w:eastAsia="en-US"/>
              </w:rPr>
            </w:pPr>
            <w:r w:rsidRPr="008050FE">
              <w:rPr>
                <w:rFonts w:cs="Arial"/>
                <w:lang w:eastAsia="en-US"/>
              </w:rPr>
              <w:t>590129</w:t>
            </w:r>
          </w:p>
        </w:tc>
        <w:tc>
          <w:tcPr>
            <w:tcW w:w="1914" w:type="dxa"/>
            <w:vAlign w:val="center"/>
          </w:tcPr>
          <w:p w14:paraId="2CEDA44E" w14:textId="77777777" w:rsidR="00714B90" w:rsidRPr="008050FE" w:rsidRDefault="00714B90" w:rsidP="00867656">
            <w:pPr>
              <w:pStyle w:val="TableBody"/>
              <w:rPr>
                <w:rFonts w:cs="Arial"/>
                <w:lang w:eastAsia="en-US"/>
              </w:rPr>
            </w:pPr>
            <w:r w:rsidRPr="008050FE">
              <w:rPr>
                <w:rFonts w:cs="Arial"/>
                <w:lang w:eastAsia="en-US"/>
              </w:rPr>
              <w:t>6015575</w:t>
            </w:r>
          </w:p>
        </w:tc>
      </w:tr>
      <w:tr w:rsidR="00714B90" w:rsidRPr="008050FE" w14:paraId="4E62E5F9" w14:textId="77777777" w:rsidTr="00A05626">
        <w:trPr>
          <w:tblHeader/>
        </w:trPr>
        <w:tc>
          <w:tcPr>
            <w:tcW w:w="1913" w:type="dxa"/>
            <w:vAlign w:val="center"/>
          </w:tcPr>
          <w:p w14:paraId="28242410" w14:textId="77777777" w:rsidR="00714B90" w:rsidRPr="008050FE" w:rsidRDefault="00714B90" w:rsidP="00867656">
            <w:pPr>
              <w:pStyle w:val="TableBody"/>
              <w:rPr>
                <w:rFonts w:cs="Arial"/>
                <w:lang w:eastAsia="en-US"/>
              </w:rPr>
            </w:pPr>
            <w:r w:rsidRPr="008050FE">
              <w:rPr>
                <w:rFonts w:cs="Arial"/>
                <w:lang w:eastAsia="en-US"/>
              </w:rPr>
              <w:t>6</w:t>
            </w:r>
          </w:p>
        </w:tc>
        <w:tc>
          <w:tcPr>
            <w:tcW w:w="1914" w:type="dxa"/>
            <w:vAlign w:val="center"/>
          </w:tcPr>
          <w:p w14:paraId="0D883622" w14:textId="77777777" w:rsidR="00714B90" w:rsidRPr="008050FE" w:rsidRDefault="00714B90" w:rsidP="00867656">
            <w:pPr>
              <w:pStyle w:val="TableBody"/>
              <w:rPr>
                <w:rFonts w:cs="Arial"/>
                <w:lang w:eastAsia="en-US"/>
              </w:rPr>
            </w:pPr>
            <w:r w:rsidRPr="008050FE">
              <w:rPr>
                <w:rFonts w:cs="Arial"/>
                <w:lang w:eastAsia="en-US"/>
              </w:rPr>
              <w:t>50</w:t>
            </w:r>
          </w:p>
        </w:tc>
        <w:tc>
          <w:tcPr>
            <w:tcW w:w="1913" w:type="dxa"/>
            <w:vAlign w:val="center"/>
          </w:tcPr>
          <w:p w14:paraId="3D91724B" w14:textId="77777777" w:rsidR="00714B90" w:rsidRPr="008050FE" w:rsidRDefault="00714B90" w:rsidP="00867656">
            <w:pPr>
              <w:pStyle w:val="TableBody"/>
              <w:rPr>
                <w:rFonts w:cs="Arial"/>
                <w:lang w:eastAsia="en-US"/>
              </w:rPr>
            </w:pPr>
            <w:r w:rsidRPr="008050FE">
              <w:rPr>
                <w:rFonts w:cs="Arial"/>
                <w:lang w:eastAsia="en-US"/>
              </w:rPr>
              <w:t>595369</w:t>
            </w:r>
          </w:p>
        </w:tc>
        <w:tc>
          <w:tcPr>
            <w:tcW w:w="1914" w:type="dxa"/>
            <w:vAlign w:val="center"/>
          </w:tcPr>
          <w:p w14:paraId="0FDA8D14" w14:textId="77777777" w:rsidR="00714B90" w:rsidRPr="008050FE" w:rsidRDefault="00714B90" w:rsidP="00867656">
            <w:pPr>
              <w:pStyle w:val="TableBody"/>
              <w:rPr>
                <w:rFonts w:cs="Arial"/>
                <w:lang w:eastAsia="en-US"/>
              </w:rPr>
            </w:pPr>
            <w:r w:rsidRPr="008050FE">
              <w:rPr>
                <w:rFonts w:cs="Arial"/>
                <w:lang w:eastAsia="en-US"/>
              </w:rPr>
              <w:t>6559624</w:t>
            </w:r>
          </w:p>
        </w:tc>
      </w:tr>
      <w:tr w:rsidR="00714B90" w:rsidRPr="008050FE" w14:paraId="46719C1B" w14:textId="77777777" w:rsidTr="00A05626">
        <w:trPr>
          <w:tblHeader/>
        </w:trPr>
        <w:tc>
          <w:tcPr>
            <w:tcW w:w="1913" w:type="dxa"/>
            <w:vAlign w:val="center"/>
          </w:tcPr>
          <w:p w14:paraId="431D53A7" w14:textId="77777777" w:rsidR="00714B90" w:rsidRPr="008050FE" w:rsidRDefault="00714B90" w:rsidP="00867656">
            <w:pPr>
              <w:pStyle w:val="TableBody"/>
              <w:rPr>
                <w:rFonts w:cs="Arial"/>
                <w:lang w:eastAsia="en-US"/>
              </w:rPr>
            </w:pPr>
            <w:r w:rsidRPr="008050FE">
              <w:rPr>
                <w:rFonts w:cs="Arial"/>
                <w:lang w:eastAsia="en-US"/>
              </w:rPr>
              <w:t>7</w:t>
            </w:r>
          </w:p>
        </w:tc>
        <w:tc>
          <w:tcPr>
            <w:tcW w:w="1914" w:type="dxa"/>
            <w:vAlign w:val="center"/>
          </w:tcPr>
          <w:p w14:paraId="571F1179" w14:textId="77777777" w:rsidR="00714B90" w:rsidRPr="008050FE" w:rsidRDefault="00714B90" w:rsidP="00867656">
            <w:pPr>
              <w:pStyle w:val="TableBody"/>
              <w:rPr>
                <w:rFonts w:cs="Arial"/>
                <w:lang w:eastAsia="en-US"/>
              </w:rPr>
            </w:pPr>
            <w:r w:rsidRPr="008050FE">
              <w:rPr>
                <w:rFonts w:cs="Arial"/>
                <w:lang w:eastAsia="en-US"/>
              </w:rPr>
              <w:t>50</w:t>
            </w:r>
          </w:p>
        </w:tc>
        <w:tc>
          <w:tcPr>
            <w:tcW w:w="1913" w:type="dxa"/>
            <w:vAlign w:val="center"/>
          </w:tcPr>
          <w:p w14:paraId="5DEE26B2" w14:textId="77777777" w:rsidR="00714B90" w:rsidRPr="008050FE" w:rsidRDefault="00714B90" w:rsidP="00867656">
            <w:pPr>
              <w:pStyle w:val="TableBody"/>
              <w:rPr>
                <w:rFonts w:cs="Arial"/>
                <w:lang w:eastAsia="en-US"/>
              </w:rPr>
            </w:pPr>
            <w:r w:rsidRPr="008050FE">
              <w:rPr>
                <w:rFonts w:cs="Arial"/>
                <w:lang w:eastAsia="en-US"/>
              </w:rPr>
              <w:t>404620</w:t>
            </w:r>
          </w:p>
        </w:tc>
        <w:tc>
          <w:tcPr>
            <w:tcW w:w="1914" w:type="dxa"/>
            <w:vAlign w:val="center"/>
          </w:tcPr>
          <w:p w14:paraId="144F6F68" w14:textId="77777777" w:rsidR="00714B90" w:rsidRPr="008050FE" w:rsidRDefault="00714B90" w:rsidP="00867656">
            <w:pPr>
              <w:pStyle w:val="TableBody"/>
              <w:rPr>
                <w:rFonts w:cs="Arial"/>
                <w:lang w:eastAsia="en-US"/>
              </w:rPr>
            </w:pPr>
            <w:r w:rsidRPr="008050FE">
              <w:rPr>
                <w:rFonts w:cs="Arial"/>
                <w:lang w:eastAsia="en-US"/>
              </w:rPr>
              <w:t>6559624</w:t>
            </w:r>
          </w:p>
        </w:tc>
      </w:tr>
      <w:tr w:rsidR="00714B90" w:rsidRPr="008050FE" w14:paraId="6959904B" w14:textId="77777777" w:rsidTr="00A05626">
        <w:trPr>
          <w:tblHeader/>
        </w:trPr>
        <w:tc>
          <w:tcPr>
            <w:tcW w:w="1913" w:type="dxa"/>
            <w:vAlign w:val="center"/>
          </w:tcPr>
          <w:p w14:paraId="0F7EA1E9" w14:textId="77777777" w:rsidR="00714B90" w:rsidRPr="008050FE" w:rsidRDefault="00714B90" w:rsidP="00867656">
            <w:pPr>
              <w:pStyle w:val="TableBody"/>
              <w:rPr>
                <w:rFonts w:cs="Arial"/>
                <w:lang w:eastAsia="en-US"/>
              </w:rPr>
            </w:pPr>
            <w:r w:rsidRPr="008050FE">
              <w:rPr>
                <w:rFonts w:cs="Arial"/>
                <w:lang w:eastAsia="en-US"/>
              </w:rPr>
              <w:t>8</w:t>
            </w:r>
          </w:p>
        </w:tc>
        <w:tc>
          <w:tcPr>
            <w:tcW w:w="1914" w:type="dxa"/>
            <w:vAlign w:val="center"/>
          </w:tcPr>
          <w:p w14:paraId="081622EB" w14:textId="77777777" w:rsidR="00714B90" w:rsidRPr="008050FE" w:rsidRDefault="00714B90" w:rsidP="00867656">
            <w:pPr>
              <w:pStyle w:val="TableBody"/>
              <w:rPr>
                <w:rFonts w:cs="Arial"/>
                <w:lang w:eastAsia="en-US"/>
              </w:rPr>
            </w:pPr>
            <w:r w:rsidRPr="008050FE">
              <w:rPr>
                <w:rFonts w:cs="Arial"/>
                <w:lang w:eastAsia="en-US"/>
              </w:rPr>
              <w:t>50</w:t>
            </w:r>
          </w:p>
        </w:tc>
        <w:tc>
          <w:tcPr>
            <w:tcW w:w="1913" w:type="dxa"/>
            <w:vAlign w:val="center"/>
          </w:tcPr>
          <w:p w14:paraId="5446387C" w14:textId="77777777" w:rsidR="00714B90" w:rsidRPr="008050FE" w:rsidRDefault="00714B90" w:rsidP="00867656">
            <w:pPr>
              <w:pStyle w:val="TableBody"/>
              <w:rPr>
                <w:rFonts w:cs="Arial"/>
                <w:lang w:eastAsia="en-US"/>
              </w:rPr>
            </w:pPr>
            <w:r w:rsidRPr="008050FE">
              <w:rPr>
                <w:rFonts w:cs="Arial"/>
                <w:lang w:eastAsia="en-US"/>
              </w:rPr>
              <w:t>401674</w:t>
            </w:r>
          </w:p>
        </w:tc>
        <w:tc>
          <w:tcPr>
            <w:tcW w:w="1914" w:type="dxa"/>
            <w:vAlign w:val="center"/>
          </w:tcPr>
          <w:p w14:paraId="24F1BFD8" w14:textId="77777777" w:rsidR="00714B90" w:rsidRPr="008050FE" w:rsidRDefault="00714B90" w:rsidP="00867656">
            <w:pPr>
              <w:pStyle w:val="TableBody"/>
              <w:rPr>
                <w:rFonts w:cs="Arial"/>
                <w:lang w:eastAsia="en-US"/>
              </w:rPr>
            </w:pPr>
            <w:r w:rsidRPr="008050FE">
              <w:rPr>
                <w:rFonts w:cs="Arial"/>
                <w:lang w:eastAsia="en-US"/>
              </w:rPr>
              <w:t>6902384</w:t>
            </w:r>
          </w:p>
        </w:tc>
      </w:tr>
    </w:tbl>
    <w:p w14:paraId="2C016A62" w14:textId="09DB98BF" w:rsidR="00714B90" w:rsidRDefault="00714B90" w:rsidP="008D6F29"/>
    <w:p w14:paraId="487F7B47" w14:textId="7984E8A1" w:rsidR="00466CEC" w:rsidRPr="006A395E" w:rsidRDefault="00466CEC" w:rsidP="006A395E">
      <w:pPr>
        <w:pageBreakBefore/>
        <w:rPr>
          <w:rFonts w:cs="Arial"/>
          <w:b/>
          <w:bCs/>
          <w:iCs/>
          <w:noProof/>
          <w:sz w:val="28"/>
          <w:szCs w:val="28"/>
        </w:rPr>
      </w:pPr>
      <w:r>
        <w:rPr>
          <w:rFonts w:cs="Arial"/>
          <w:b/>
          <w:bCs/>
          <w:iCs/>
          <w:noProof/>
          <w:sz w:val="28"/>
          <w:szCs w:val="28"/>
        </w:rPr>
        <w:lastRenderedPageBreak/>
        <w:t>Tasmania</w:t>
      </w:r>
      <w:r w:rsidRPr="00466CEC">
        <w:rPr>
          <w:rFonts w:cs="Arial"/>
          <w:b/>
          <w:bCs/>
          <w:iCs/>
          <w:noProof/>
          <w:sz w:val="28"/>
          <w:szCs w:val="28"/>
        </w:rPr>
        <w:t xml:space="preserve"> low-density area</w:t>
      </w:r>
    </w:p>
    <w:p w14:paraId="4D5B02F9" w14:textId="77777777" w:rsidR="00714B90" w:rsidRPr="008050FE" w:rsidRDefault="00714B90" w:rsidP="008D6F29">
      <w:bookmarkStart w:id="78" w:name="Tas"/>
      <w:r w:rsidRPr="008050FE">
        <w:rPr>
          <w:rFonts w:cs="Arial"/>
          <w:noProof/>
        </w:rPr>
        <w:drawing>
          <wp:inline distT="0" distB="0" distL="0" distR="0" wp14:anchorId="560FD5EB" wp14:editId="080ECF8C">
            <wp:extent cx="4870947" cy="5533718"/>
            <wp:effectExtent l="0" t="0" r="6350" b="0"/>
            <wp:docPr id="11" name="Picture 11" descr="Map of region" title="Tasmania low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kwong\AppData\Local\Microsoft\Windows\Temporary Internet Files\Content.Outlook\U6K077CZ\tasmania2.jpg"/>
                    <pic:cNvPicPr>
                      <a:picLocks noChangeAspect="1" noChangeArrowheads="1"/>
                    </pic:cNvPicPr>
                  </pic:nvPicPr>
                  <pic:blipFill rotWithShape="1">
                    <a:blip r:embed="rId39" cstate="email"/>
                    <a:srcRect t="8375"/>
                    <a:stretch/>
                  </pic:blipFill>
                  <pic:spPr bwMode="auto">
                    <a:xfrm>
                      <a:off x="0" y="0"/>
                      <a:ext cx="4871085" cy="5533875"/>
                    </a:xfrm>
                    <a:prstGeom prst="rect">
                      <a:avLst/>
                    </a:prstGeom>
                    <a:noFill/>
                    <a:ln>
                      <a:noFill/>
                    </a:ln>
                    <a:extLst>
                      <a:ext uri="{53640926-AAD7-44D8-BBD7-CCE9431645EC}">
                        <a14:shadowObscured xmlns:a14="http://schemas.microsoft.com/office/drawing/2010/main"/>
                      </a:ext>
                    </a:extLst>
                  </pic:spPr>
                </pic:pic>
              </a:graphicData>
            </a:graphic>
          </wp:inline>
        </w:drawing>
      </w:r>
      <w:bookmarkEnd w:id="78"/>
    </w:p>
    <w:p w14:paraId="378DEE56" w14:textId="77777777" w:rsidR="00714B90" w:rsidRPr="008050FE" w:rsidRDefault="00714B90" w:rsidP="00714B90">
      <w:pPr>
        <w:spacing w:after="80"/>
        <w:rPr>
          <w:rFonts w:cs="Arial"/>
          <w:b/>
        </w:rPr>
      </w:pPr>
      <w:r w:rsidRPr="008050FE">
        <w:rPr>
          <w:rFonts w:cs="Arial"/>
          <w:b/>
        </w:rPr>
        <w:t>Coordinates</w:t>
      </w:r>
    </w:p>
    <w:tbl>
      <w:tblPr>
        <w:tblW w:w="765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Tasmania low density area map coordinates"/>
      </w:tblPr>
      <w:tblGrid>
        <w:gridCol w:w="1913"/>
        <w:gridCol w:w="1914"/>
        <w:gridCol w:w="1914"/>
        <w:gridCol w:w="1914"/>
      </w:tblGrid>
      <w:tr w:rsidR="00714B90" w:rsidRPr="008050FE" w14:paraId="5C8F24D3" w14:textId="77777777" w:rsidTr="00E21F68">
        <w:trPr>
          <w:tblHeader/>
        </w:trPr>
        <w:tc>
          <w:tcPr>
            <w:tcW w:w="1913" w:type="dxa"/>
            <w:shd w:val="clear" w:color="auto" w:fill="404040" w:themeFill="text1" w:themeFillTint="BF"/>
            <w:vAlign w:val="center"/>
          </w:tcPr>
          <w:p w14:paraId="5AFD37F3"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Point number</w:t>
            </w:r>
          </w:p>
        </w:tc>
        <w:tc>
          <w:tcPr>
            <w:tcW w:w="1914" w:type="dxa"/>
            <w:shd w:val="clear" w:color="auto" w:fill="404040" w:themeFill="text1" w:themeFillTint="BF"/>
            <w:vAlign w:val="center"/>
          </w:tcPr>
          <w:p w14:paraId="3F5855E5"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Zone</w:t>
            </w:r>
          </w:p>
        </w:tc>
        <w:tc>
          <w:tcPr>
            <w:tcW w:w="1914" w:type="dxa"/>
            <w:shd w:val="clear" w:color="auto" w:fill="404040" w:themeFill="text1" w:themeFillTint="BF"/>
            <w:vAlign w:val="center"/>
          </w:tcPr>
          <w:p w14:paraId="3AE40C41"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 xml:space="preserve">Easting </w:t>
            </w:r>
          </w:p>
        </w:tc>
        <w:tc>
          <w:tcPr>
            <w:tcW w:w="1914" w:type="dxa"/>
            <w:shd w:val="clear" w:color="auto" w:fill="404040" w:themeFill="text1" w:themeFillTint="BF"/>
            <w:vAlign w:val="center"/>
          </w:tcPr>
          <w:p w14:paraId="59B70030"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Northing</w:t>
            </w:r>
          </w:p>
        </w:tc>
      </w:tr>
      <w:tr w:rsidR="00714B90" w:rsidRPr="008050FE" w14:paraId="18177C9E" w14:textId="77777777" w:rsidTr="00A05626">
        <w:trPr>
          <w:tblHeader/>
        </w:trPr>
        <w:tc>
          <w:tcPr>
            <w:tcW w:w="1913" w:type="dxa"/>
            <w:vAlign w:val="center"/>
          </w:tcPr>
          <w:p w14:paraId="7A84A85D" w14:textId="77777777" w:rsidR="00714B90" w:rsidRPr="008050FE" w:rsidRDefault="00714B90" w:rsidP="00867656">
            <w:pPr>
              <w:pStyle w:val="TableBody"/>
              <w:rPr>
                <w:rFonts w:cs="Arial"/>
                <w:lang w:eastAsia="en-US"/>
              </w:rPr>
            </w:pPr>
            <w:r w:rsidRPr="008050FE">
              <w:rPr>
                <w:rFonts w:cs="Arial"/>
                <w:lang w:eastAsia="en-US"/>
              </w:rPr>
              <w:t>1</w:t>
            </w:r>
          </w:p>
        </w:tc>
        <w:tc>
          <w:tcPr>
            <w:tcW w:w="1914" w:type="dxa"/>
            <w:vAlign w:val="center"/>
          </w:tcPr>
          <w:p w14:paraId="4E3BDF56" w14:textId="77777777" w:rsidR="00714B90" w:rsidRPr="008050FE" w:rsidRDefault="00714B90" w:rsidP="00867656">
            <w:pPr>
              <w:pStyle w:val="TableBody"/>
              <w:rPr>
                <w:rFonts w:cs="Arial"/>
                <w:lang w:eastAsia="en-US"/>
              </w:rPr>
            </w:pPr>
            <w:r w:rsidRPr="008050FE">
              <w:rPr>
                <w:rFonts w:cs="Arial"/>
                <w:lang w:eastAsia="en-US"/>
              </w:rPr>
              <w:t>55</w:t>
            </w:r>
          </w:p>
        </w:tc>
        <w:tc>
          <w:tcPr>
            <w:tcW w:w="1914" w:type="dxa"/>
            <w:vAlign w:val="center"/>
          </w:tcPr>
          <w:p w14:paraId="69F3C147" w14:textId="77777777" w:rsidR="00714B90" w:rsidRPr="008050FE" w:rsidRDefault="00714B90" w:rsidP="00867656">
            <w:pPr>
              <w:pStyle w:val="TableBody"/>
              <w:rPr>
                <w:rFonts w:cs="Arial"/>
                <w:lang w:eastAsia="en-US"/>
              </w:rPr>
            </w:pPr>
            <w:r w:rsidRPr="008050FE">
              <w:rPr>
                <w:rFonts w:cs="Arial"/>
                <w:lang w:eastAsia="en-US"/>
              </w:rPr>
              <w:t>373275</w:t>
            </w:r>
          </w:p>
        </w:tc>
        <w:tc>
          <w:tcPr>
            <w:tcW w:w="1914" w:type="dxa"/>
            <w:vAlign w:val="center"/>
          </w:tcPr>
          <w:p w14:paraId="474AB53B" w14:textId="77777777" w:rsidR="00714B90" w:rsidRPr="008050FE" w:rsidRDefault="00714B90" w:rsidP="00867656">
            <w:pPr>
              <w:pStyle w:val="TableBody"/>
              <w:rPr>
                <w:rFonts w:cs="Arial"/>
                <w:lang w:eastAsia="en-US"/>
              </w:rPr>
            </w:pPr>
            <w:r w:rsidRPr="008050FE">
              <w:rPr>
                <w:rFonts w:cs="Arial"/>
                <w:lang w:eastAsia="en-US"/>
              </w:rPr>
              <w:t>5493447</w:t>
            </w:r>
          </w:p>
        </w:tc>
      </w:tr>
      <w:tr w:rsidR="00714B90" w:rsidRPr="008050FE" w14:paraId="5BB038E6" w14:textId="77777777" w:rsidTr="00A05626">
        <w:trPr>
          <w:tblHeader/>
        </w:trPr>
        <w:tc>
          <w:tcPr>
            <w:tcW w:w="1913" w:type="dxa"/>
            <w:vAlign w:val="center"/>
          </w:tcPr>
          <w:p w14:paraId="58146741" w14:textId="77777777" w:rsidR="00714B90" w:rsidRPr="008050FE" w:rsidRDefault="00714B90" w:rsidP="00867656">
            <w:pPr>
              <w:pStyle w:val="TableBody"/>
              <w:rPr>
                <w:rFonts w:cs="Arial"/>
                <w:lang w:eastAsia="en-US"/>
              </w:rPr>
            </w:pPr>
            <w:r w:rsidRPr="008050FE">
              <w:rPr>
                <w:rFonts w:cs="Arial"/>
                <w:lang w:eastAsia="en-US"/>
              </w:rPr>
              <w:t>2</w:t>
            </w:r>
          </w:p>
        </w:tc>
        <w:tc>
          <w:tcPr>
            <w:tcW w:w="1914" w:type="dxa"/>
            <w:vAlign w:val="center"/>
          </w:tcPr>
          <w:p w14:paraId="21CA08C0" w14:textId="77777777" w:rsidR="00714B90" w:rsidRPr="008050FE" w:rsidRDefault="00714B90" w:rsidP="00867656">
            <w:pPr>
              <w:pStyle w:val="TableBody"/>
              <w:rPr>
                <w:rFonts w:cs="Arial"/>
                <w:lang w:eastAsia="en-US"/>
              </w:rPr>
            </w:pPr>
            <w:r w:rsidRPr="008050FE">
              <w:rPr>
                <w:rFonts w:cs="Arial"/>
                <w:lang w:eastAsia="en-US"/>
              </w:rPr>
              <w:t>55</w:t>
            </w:r>
          </w:p>
        </w:tc>
        <w:tc>
          <w:tcPr>
            <w:tcW w:w="1914" w:type="dxa"/>
            <w:vAlign w:val="center"/>
          </w:tcPr>
          <w:p w14:paraId="5EBE62F3" w14:textId="77777777" w:rsidR="00714B90" w:rsidRPr="008050FE" w:rsidRDefault="00714B90" w:rsidP="00867656">
            <w:pPr>
              <w:pStyle w:val="TableBody"/>
              <w:rPr>
                <w:rFonts w:cs="Arial"/>
                <w:lang w:eastAsia="en-US"/>
              </w:rPr>
            </w:pPr>
            <w:r w:rsidRPr="008050FE">
              <w:rPr>
                <w:rFonts w:cs="Arial"/>
                <w:lang w:eastAsia="en-US"/>
              </w:rPr>
              <w:t>374996</w:t>
            </w:r>
          </w:p>
        </w:tc>
        <w:tc>
          <w:tcPr>
            <w:tcW w:w="1914" w:type="dxa"/>
            <w:vAlign w:val="center"/>
          </w:tcPr>
          <w:p w14:paraId="48E6DCC4" w14:textId="77777777" w:rsidR="00714B90" w:rsidRPr="008050FE" w:rsidRDefault="00714B90" w:rsidP="00867656">
            <w:pPr>
              <w:pStyle w:val="TableBody"/>
              <w:rPr>
                <w:rFonts w:cs="Arial"/>
                <w:lang w:eastAsia="en-US"/>
              </w:rPr>
            </w:pPr>
            <w:r w:rsidRPr="008050FE">
              <w:rPr>
                <w:rFonts w:cs="Arial"/>
                <w:lang w:eastAsia="en-US"/>
              </w:rPr>
              <w:t>6393531</w:t>
            </w:r>
          </w:p>
        </w:tc>
      </w:tr>
      <w:tr w:rsidR="00714B90" w:rsidRPr="008050FE" w14:paraId="04F79666" w14:textId="77777777" w:rsidTr="00A05626">
        <w:trPr>
          <w:tblHeader/>
        </w:trPr>
        <w:tc>
          <w:tcPr>
            <w:tcW w:w="1913" w:type="dxa"/>
            <w:vAlign w:val="center"/>
          </w:tcPr>
          <w:p w14:paraId="1283A666" w14:textId="77777777" w:rsidR="00714B90" w:rsidRPr="008050FE" w:rsidRDefault="00714B90" w:rsidP="00867656">
            <w:pPr>
              <w:pStyle w:val="TableBody"/>
              <w:rPr>
                <w:rFonts w:cs="Arial"/>
                <w:lang w:eastAsia="en-US"/>
              </w:rPr>
            </w:pPr>
            <w:r w:rsidRPr="008050FE">
              <w:rPr>
                <w:rFonts w:cs="Arial"/>
                <w:lang w:eastAsia="en-US"/>
              </w:rPr>
              <w:t>3</w:t>
            </w:r>
          </w:p>
        </w:tc>
        <w:tc>
          <w:tcPr>
            <w:tcW w:w="1914" w:type="dxa"/>
            <w:vAlign w:val="center"/>
          </w:tcPr>
          <w:p w14:paraId="5F935E89" w14:textId="77777777" w:rsidR="00714B90" w:rsidRPr="008050FE" w:rsidRDefault="00714B90" w:rsidP="00867656">
            <w:pPr>
              <w:pStyle w:val="TableBody"/>
              <w:rPr>
                <w:rFonts w:cs="Arial"/>
                <w:lang w:eastAsia="en-US"/>
              </w:rPr>
            </w:pPr>
            <w:r w:rsidRPr="008050FE">
              <w:rPr>
                <w:rFonts w:cs="Arial"/>
                <w:lang w:eastAsia="en-US"/>
              </w:rPr>
              <w:t>55</w:t>
            </w:r>
          </w:p>
        </w:tc>
        <w:tc>
          <w:tcPr>
            <w:tcW w:w="1914" w:type="dxa"/>
            <w:vAlign w:val="center"/>
          </w:tcPr>
          <w:p w14:paraId="339E928D" w14:textId="77777777" w:rsidR="00714B90" w:rsidRPr="008050FE" w:rsidRDefault="00714B90" w:rsidP="00867656">
            <w:pPr>
              <w:pStyle w:val="TableBody"/>
              <w:rPr>
                <w:rFonts w:cs="Arial"/>
                <w:lang w:eastAsia="en-US"/>
              </w:rPr>
            </w:pPr>
            <w:r w:rsidRPr="008050FE">
              <w:rPr>
                <w:rFonts w:cs="Arial"/>
                <w:lang w:eastAsia="en-US"/>
              </w:rPr>
              <w:t>473608</w:t>
            </w:r>
          </w:p>
        </w:tc>
        <w:tc>
          <w:tcPr>
            <w:tcW w:w="1914" w:type="dxa"/>
            <w:vAlign w:val="center"/>
          </w:tcPr>
          <w:p w14:paraId="6568EA76" w14:textId="77777777" w:rsidR="00714B90" w:rsidRPr="008050FE" w:rsidRDefault="00714B90" w:rsidP="00867656">
            <w:pPr>
              <w:pStyle w:val="TableBody"/>
              <w:rPr>
                <w:rFonts w:cs="Arial"/>
                <w:lang w:eastAsia="en-US"/>
              </w:rPr>
            </w:pPr>
            <w:r w:rsidRPr="008050FE">
              <w:rPr>
                <w:rFonts w:cs="Arial"/>
                <w:lang w:eastAsia="en-US"/>
              </w:rPr>
              <w:t>5394569</w:t>
            </w:r>
          </w:p>
        </w:tc>
      </w:tr>
      <w:tr w:rsidR="00714B90" w:rsidRPr="008050FE" w14:paraId="1ABB0FFA" w14:textId="77777777" w:rsidTr="00A05626">
        <w:trPr>
          <w:tblHeader/>
        </w:trPr>
        <w:tc>
          <w:tcPr>
            <w:tcW w:w="1913" w:type="dxa"/>
            <w:vAlign w:val="center"/>
          </w:tcPr>
          <w:p w14:paraId="29517F41" w14:textId="77777777" w:rsidR="00714B90" w:rsidRPr="008050FE" w:rsidRDefault="00714B90" w:rsidP="00867656">
            <w:pPr>
              <w:pStyle w:val="TableBody"/>
              <w:rPr>
                <w:rFonts w:cs="Arial"/>
                <w:lang w:eastAsia="en-US"/>
              </w:rPr>
            </w:pPr>
            <w:r w:rsidRPr="008050FE">
              <w:rPr>
                <w:rFonts w:cs="Arial"/>
                <w:lang w:eastAsia="en-US"/>
              </w:rPr>
              <w:t>4</w:t>
            </w:r>
          </w:p>
        </w:tc>
        <w:tc>
          <w:tcPr>
            <w:tcW w:w="1914" w:type="dxa"/>
            <w:vAlign w:val="center"/>
          </w:tcPr>
          <w:p w14:paraId="368B9CEE" w14:textId="77777777" w:rsidR="00714B90" w:rsidRPr="008050FE" w:rsidRDefault="00714B90" w:rsidP="00867656">
            <w:pPr>
              <w:pStyle w:val="TableBody"/>
              <w:rPr>
                <w:rFonts w:cs="Arial"/>
                <w:lang w:eastAsia="en-US"/>
              </w:rPr>
            </w:pPr>
            <w:r w:rsidRPr="008050FE">
              <w:rPr>
                <w:rFonts w:cs="Arial"/>
                <w:lang w:eastAsia="en-US"/>
              </w:rPr>
              <w:t>55</w:t>
            </w:r>
          </w:p>
        </w:tc>
        <w:tc>
          <w:tcPr>
            <w:tcW w:w="1914" w:type="dxa"/>
            <w:vAlign w:val="center"/>
          </w:tcPr>
          <w:p w14:paraId="251038C5" w14:textId="77777777" w:rsidR="00714B90" w:rsidRPr="008050FE" w:rsidRDefault="00714B90" w:rsidP="00867656">
            <w:pPr>
              <w:pStyle w:val="TableBody"/>
              <w:rPr>
                <w:rFonts w:cs="Arial"/>
                <w:lang w:eastAsia="en-US"/>
              </w:rPr>
            </w:pPr>
            <w:r w:rsidRPr="008050FE">
              <w:rPr>
                <w:rFonts w:cs="Arial"/>
                <w:lang w:eastAsia="en-US"/>
              </w:rPr>
              <w:t>474609</w:t>
            </w:r>
          </w:p>
        </w:tc>
        <w:tc>
          <w:tcPr>
            <w:tcW w:w="1914" w:type="dxa"/>
            <w:vAlign w:val="center"/>
          </w:tcPr>
          <w:p w14:paraId="7A5E9D07" w14:textId="77777777" w:rsidR="00714B90" w:rsidRPr="008050FE" w:rsidRDefault="00714B90" w:rsidP="00867656">
            <w:pPr>
              <w:pStyle w:val="TableBody"/>
              <w:rPr>
                <w:rFonts w:cs="Arial"/>
                <w:lang w:eastAsia="en-US"/>
              </w:rPr>
            </w:pPr>
            <w:r w:rsidRPr="008050FE">
              <w:rPr>
                <w:rFonts w:cs="Arial"/>
                <w:lang w:eastAsia="en-US"/>
              </w:rPr>
              <w:t>5128061</w:t>
            </w:r>
          </w:p>
        </w:tc>
      </w:tr>
      <w:tr w:rsidR="00714B90" w:rsidRPr="008050FE" w14:paraId="0DD8E9C6" w14:textId="77777777" w:rsidTr="00A05626">
        <w:trPr>
          <w:tblHeader/>
        </w:trPr>
        <w:tc>
          <w:tcPr>
            <w:tcW w:w="1913" w:type="dxa"/>
            <w:vAlign w:val="center"/>
          </w:tcPr>
          <w:p w14:paraId="1560BC2B" w14:textId="77777777" w:rsidR="00714B90" w:rsidRPr="008050FE" w:rsidRDefault="00714B90" w:rsidP="00867656">
            <w:pPr>
              <w:pStyle w:val="TableBody"/>
              <w:rPr>
                <w:rFonts w:cs="Arial"/>
                <w:lang w:eastAsia="en-US"/>
              </w:rPr>
            </w:pPr>
            <w:r w:rsidRPr="008050FE">
              <w:rPr>
                <w:rFonts w:cs="Arial"/>
                <w:lang w:eastAsia="en-US"/>
              </w:rPr>
              <w:t>5</w:t>
            </w:r>
          </w:p>
        </w:tc>
        <w:tc>
          <w:tcPr>
            <w:tcW w:w="1914" w:type="dxa"/>
            <w:vAlign w:val="center"/>
          </w:tcPr>
          <w:p w14:paraId="3B1F8900" w14:textId="77777777" w:rsidR="00714B90" w:rsidRPr="008050FE" w:rsidRDefault="00714B90" w:rsidP="00867656">
            <w:pPr>
              <w:pStyle w:val="TableBody"/>
              <w:rPr>
                <w:rFonts w:cs="Arial"/>
                <w:lang w:eastAsia="en-US"/>
              </w:rPr>
            </w:pPr>
            <w:r w:rsidRPr="008050FE">
              <w:rPr>
                <w:rFonts w:cs="Arial"/>
                <w:lang w:eastAsia="en-US"/>
              </w:rPr>
              <w:t>55</w:t>
            </w:r>
          </w:p>
        </w:tc>
        <w:tc>
          <w:tcPr>
            <w:tcW w:w="1914" w:type="dxa"/>
            <w:vAlign w:val="center"/>
          </w:tcPr>
          <w:p w14:paraId="43D79480" w14:textId="77777777" w:rsidR="00714B90" w:rsidRPr="008050FE" w:rsidRDefault="00714B90" w:rsidP="00867656">
            <w:pPr>
              <w:pStyle w:val="TableBody"/>
              <w:rPr>
                <w:rFonts w:cs="Arial"/>
                <w:lang w:eastAsia="en-US"/>
              </w:rPr>
            </w:pPr>
            <w:r w:rsidRPr="008050FE">
              <w:rPr>
                <w:rFonts w:cs="Arial"/>
                <w:lang w:eastAsia="en-US"/>
              </w:rPr>
              <w:t>660350</w:t>
            </w:r>
          </w:p>
        </w:tc>
        <w:tc>
          <w:tcPr>
            <w:tcW w:w="1914" w:type="dxa"/>
            <w:vAlign w:val="center"/>
          </w:tcPr>
          <w:p w14:paraId="4068C1A0" w14:textId="77777777" w:rsidR="00714B90" w:rsidRPr="008050FE" w:rsidRDefault="00714B90" w:rsidP="00867656">
            <w:pPr>
              <w:pStyle w:val="TableBody"/>
              <w:rPr>
                <w:rFonts w:cs="Arial"/>
                <w:lang w:eastAsia="en-US"/>
              </w:rPr>
            </w:pPr>
            <w:r w:rsidRPr="008050FE">
              <w:rPr>
                <w:rFonts w:cs="Arial"/>
                <w:lang w:eastAsia="en-US"/>
              </w:rPr>
              <w:t>5126166</w:t>
            </w:r>
          </w:p>
        </w:tc>
      </w:tr>
      <w:tr w:rsidR="00714B90" w:rsidRPr="008050FE" w14:paraId="58B156A7" w14:textId="77777777" w:rsidTr="00A05626">
        <w:trPr>
          <w:tblHeader/>
        </w:trPr>
        <w:tc>
          <w:tcPr>
            <w:tcW w:w="1913" w:type="dxa"/>
            <w:vAlign w:val="center"/>
          </w:tcPr>
          <w:p w14:paraId="558D11D1" w14:textId="77777777" w:rsidR="00714B90" w:rsidRPr="008050FE" w:rsidRDefault="00714B90" w:rsidP="00867656">
            <w:pPr>
              <w:pStyle w:val="TableBody"/>
              <w:rPr>
                <w:rFonts w:cs="Arial"/>
                <w:lang w:eastAsia="en-US"/>
              </w:rPr>
            </w:pPr>
            <w:r w:rsidRPr="008050FE">
              <w:rPr>
                <w:rFonts w:cs="Arial"/>
                <w:lang w:eastAsia="en-US"/>
              </w:rPr>
              <w:t>6</w:t>
            </w:r>
          </w:p>
        </w:tc>
        <w:tc>
          <w:tcPr>
            <w:tcW w:w="1914" w:type="dxa"/>
            <w:vAlign w:val="center"/>
          </w:tcPr>
          <w:p w14:paraId="1FF1644E" w14:textId="77777777" w:rsidR="00714B90" w:rsidRPr="008050FE" w:rsidRDefault="00714B90" w:rsidP="00867656">
            <w:pPr>
              <w:pStyle w:val="TableBody"/>
              <w:rPr>
                <w:rFonts w:cs="Arial"/>
                <w:lang w:eastAsia="en-US"/>
              </w:rPr>
            </w:pPr>
            <w:r w:rsidRPr="008050FE">
              <w:rPr>
                <w:rFonts w:cs="Arial"/>
                <w:lang w:eastAsia="en-US"/>
              </w:rPr>
              <w:t>55</w:t>
            </w:r>
          </w:p>
        </w:tc>
        <w:tc>
          <w:tcPr>
            <w:tcW w:w="1914" w:type="dxa"/>
            <w:vAlign w:val="center"/>
          </w:tcPr>
          <w:p w14:paraId="0AA1D4F6" w14:textId="77777777" w:rsidR="00714B90" w:rsidRPr="008050FE" w:rsidRDefault="00714B90" w:rsidP="00867656">
            <w:pPr>
              <w:pStyle w:val="TableBody"/>
              <w:rPr>
                <w:rFonts w:cs="Arial"/>
                <w:lang w:eastAsia="en-US"/>
              </w:rPr>
            </w:pPr>
            <w:r w:rsidRPr="008050FE">
              <w:rPr>
                <w:rFonts w:cs="Arial"/>
                <w:lang w:eastAsia="en-US"/>
              </w:rPr>
              <w:t>668969</w:t>
            </w:r>
          </w:p>
        </w:tc>
        <w:tc>
          <w:tcPr>
            <w:tcW w:w="1914" w:type="dxa"/>
            <w:vAlign w:val="center"/>
          </w:tcPr>
          <w:p w14:paraId="7D73A5EC" w14:textId="77777777" w:rsidR="00714B90" w:rsidRPr="008050FE" w:rsidRDefault="00714B90" w:rsidP="00867656">
            <w:pPr>
              <w:pStyle w:val="TableBody"/>
              <w:rPr>
                <w:rFonts w:cs="Arial"/>
                <w:lang w:eastAsia="en-US"/>
              </w:rPr>
            </w:pPr>
            <w:r w:rsidRPr="008050FE">
              <w:rPr>
                <w:rFonts w:cs="Arial"/>
                <w:lang w:eastAsia="en-US"/>
              </w:rPr>
              <w:t>5492606</w:t>
            </w:r>
          </w:p>
        </w:tc>
      </w:tr>
    </w:tbl>
    <w:p w14:paraId="265631B1" w14:textId="13AB0DB2" w:rsidR="00714B90" w:rsidRDefault="00714B90" w:rsidP="00714B90"/>
    <w:p w14:paraId="243913E6" w14:textId="03BDA3DC" w:rsidR="00466CEC" w:rsidRPr="008050FE" w:rsidRDefault="00466CEC" w:rsidP="006A395E">
      <w:pPr>
        <w:pageBreakBefore/>
        <w:spacing w:after="120"/>
      </w:pPr>
      <w:r>
        <w:rPr>
          <w:rFonts w:cs="Arial"/>
          <w:b/>
          <w:bCs/>
          <w:iCs/>
          <w:noProof/>
          <w:sz w:val="28"/>
          <w:szCs w:val="28"/>
        </w:rPr>
        <w:lastRenderedPageBreak/>
        <w:t xml:space="preserve">Darwin </w:t>
      </w:r>
      <w:r w:rsidRPr="00466CEC">
        <w:rPr>
          <w:rFonts w:cs="Arial"/>
          <w:b/>
          <w:bCs/>
          <w:iCs/>
          <w:noProof/>
          <w:sz w:val="28"/>
          <w:szCs w:val="28"/>
        </w:rPr>
        <w:t>low-density area</w:t>
      </w:r>
    </w:p>
    <w:p w14:paraId="53BD11CA" w14:textId="77777777" w:rsidR="00714B90" w:rsidRPr="008050FE" w:rsidRDefault="00714B90" w:rsidP="008D6F29">
      <w:bookmarkStart w:id="79" w:name="Darwin"/>
      <w:r w:rsidRPr="008050FE">
        <w:rPr>
          <w:rFonts w:cs="Arial"/>
          <w:b/>
          <w:noProof/>
        </w:rPr>
        <w:drawing>
          <wp:inline distT="0" distB="0" distL="0" distR="0" wp14:anchorId="4EB45147" wp14:editId="015B77F8">
            <wp:extent cx="4870637" cy="5529733"/>
            <wp:effectExtent l="0" t="0" r="6350" b="0"/>
            <wp:docPr id="14" name="Picture 11" descr="Map of region" title="Darwin low density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kwong\AppData\Local\Microsoft\Windows\Temporary Internet Files\Content.Outlook\U6K077CZ\darwin2 (2).jpg"/>
                    <pic:cNvPicPr>
                      <a:picLocks noChangeAspect="1" noChangeArrowheads="1"/>
                    </pic:cNvPicPr>
                  </pic:nvPicPr>
                  <pic:blipFill rotWithShape="1">
                    <a:blip r:embed="rId40" cstate="email"/>
                    <a:srcRect t="8430"/>
                    <a:stretch/>
                  </pic:blipFill>
                  <pic:spPr bwMode="auto">
                    <a:xfrm>
                      <a:off x="0" y="0"/>
                      <a:ext cx="4871085" cy="5530241"/>
                    </a:xfrm>
                    <a:prstGeom prst="rect">
                      <a:avLst/>
                    </a:prstGeom>
                    <a:noFill/>
                    <a:ln>
                      <a:noFill/>
                    </a:ln>
                    <a:extLst>
                      <a:ext uri="{53640926-AAD7-44D8-BBD7-CCE9431645EC}">
                        <a14:shadowObscured xmlns:a14="http://schemas.microsoft.com/office/drawing/2010/main"/>
                      </a:ext>
                    </a:extLst>
                  </pic:spPr>
                </pic:pic>
              </a:graphicData>
            </a:graphic>
          </wp:inline>
        </w:drawing>
      </w:r>
      <w:bookmarkEnd w:id="79"/>
    </w:p>
    <w:p w14:paraId="17605EF5" w14:textId="77777777" w:rsidR="00714B90" w:rsidRPr="008050FE" w:rsidRDefault="00714B90" w:rsidP="00714B90">
      <w:pPr>
        <w:spacing w:after="80"/>
        <w:rPr>
          <w:rFonts w:cs="Arial"/>
          <w:b/>
        </w:rPr>
      </w:pPr>
      <w:r w:rsidRPr="008050FE">
        <w:rPr>
          <w:rFonts w:cs="Arial"/>
          <w:b/>
        </w:rPr>
        <w:t>Coordinates</w:t>
      </w:r>
    </w:p>
    <w:tbl>
      <w:tblPr>
        <w:tblW w:w="7654"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1E0" w:firstRow="1" w:lastRow="1" w:firstColumn="1" w:lastColumn="1" w:noHBand="0" w:noVBand="0"/>
        <w:tblCaption w:val="Darwin low density area map coordinates"/>
      </w:tblPr>
      <w:tblGrid>
        <w:gridCol w:w="1913"/>
        <w:gridCol w:w="1914"/>
        <w:gridCol w:w="1913"/>
        <w:gridCol w:w="1914"/>
      </w:tblGrid>
      <w:tr w:rsidR="00714B90" w:rsidRPr="008050FE" w14:paraId="351D7820" w14:textId="77777777" w:rsidTr="00E21F68">
        <w:trPr>
          <w:tblHeader/>
        </w:trPr>
        <w:tc>
          <w:tcPr>
            <w:tcW w:w="1913" w:type="dxa"/>
            <w:shd w:val="clear" w:color="auto" w:fill="404040" w:themeFill="text1" w:themeFillTint="BF"/>
            <w:vAlign w:val="center"/>
          </w:tcPr>
          <w:p w14:paraId="6727980C"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Point number</w:t>
            </w:r>
          </w:p>
        </w:tc>
        <w:tc>
          <w:tcPr>
            <w:tcW w:w="1914" w:type="dxa"/>
            <w:shd w:val="clear" w:color="auto" w:fill="404040" w:themeFill="text1" w:themeFillTint="BF"/>
            <w:vAlign w:val="center"/>
          </w:tcPr>
          <w:p w14:paraId="7500E34A"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Zone</w:t>
            </w:r>
          </w:p>
        </w:tc>
        <w:tc>
          <w:tcPr>
            <w:tcW w:w="1913" w:type="dxa"/>
            <w:shd w:val="clear" w:color="auto" w:fill="404040" w:themeFill="text1" w:themeFillTint="BF"/>
            <w:vAlign w:val="center"/>
          </w:tcPr>
          <w:p w14:paraId="3E1C9368"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 xml:space="preserve">Easting </w:t>
            </w:r>
          </w:p>
        </w:tc>
        <w:tc>
          <w:tcPr>
            <w:tcW w:w="1914" w:type="dxa"/>
            <w:shd w:val="clear" w:color="auto" w:fill="404040" w:themeFill="text1" w:themeFillTint="BF"/>
            <w:vAlign w:val="center"/>
          </w:tcPr>
          <w:p w14:paraId="694FCAA1" w14:textId="77777777" w:rsidR="00714B90" w:rsidRPr="008050FE" w:rsidRDefault="00714B90" w:rsidP="00E21F68">
            <w:pPr>
              <w:pStyle w:val="TableHeading"/>
              <w:rPr>
                <w:color w:val="FFFFFF" w:themeColor="background1"/>
                <w:lang w:eastAsia="en-US"/>
              </w:rPr>
            </w:pPr>
            <w:r w:rsidRPr="008050FE">
              <w:rPr>
                <w:color w:val="FFFFFF" w:themeColor="background1"/>
                <w:lang w:eastAsia="en-US"/>
              </w:rPr>
              <w:t>Northing</w:t>
            </w:r>
          </w:p>
        </w:tc>
      </w:tr>
      <w:tr w:rsidR="00714B90" w:rsidRPr="008050FE" w14:paraId="1AA31510" w14:textId="77777777" w:rsidTr="00A05626">
        <w:trPr>
          <w:tblHeader/>
        </w:trPr>
        <w:tc>
          <w:tcPr>
            <w:tcW w:w="1913" w:type="dxa"/>
            <w:vAlign w:val="center"/>
          </w:tcPr>
          <w:p w14:paraId="46964435" w14:textId="77777777" w:rsidR="00714B90" w:rsidRPr="008050FE" w:rsidRDefault="00714B90" w:rsidP="00867656">
            <w:pPr>
              <w:pStyle w:val="TableBody"/>
              <w:rPr>
                <w:rFonts w:cs="Arial"/>
                <w:lang w:eastAsia="en-US"/>
              </w:rPr>
            </w:pPr>
            <w:r w:rsidRPr="008050FE">
              <w:rPr>
                <w:rFonts w:cs="Arial"/>
                <w:lang w:eastAsia="en-US"/>
              </w:rPr>
              <w:t>1</w:t>
            </w:r>
          </w:p>
        </w:tc>
        <w:tc>
          <w:tcPr>
            <w:tcW w:w="1914" w:type="dxa"/>
            <w:vAlign w:val="center"/>
          </w:tcPr>
          <w:p w14:paraId="0DC38444" w14:textId="77777777" w:rsidR="00714B90" w:rsidRPr="008050FE" w:rsidRDefault="00714B90" w:rsidP="00867656">
            <w:pPr>
              <w:pStyle w:val="TableBody"/>
              <w:rPr>
                <w:rFonts w:cs="Arial"/>
                <w:lang w:eastAsia="en-US"/>
              </w:rPr>
            </w:pPr>
            <w:r w:rsidRPr="008050FE">
              <w:rPr>
                <w:rFonts w:cs="Arial"/>
                <w:lang w:eastAsia="en-US"/>
              </w:rPr>
              <w:t>52</w:t>
            </w:r>
          </w:p>
        </w:tc>
        <w:tc>
          <w:tcPr>
            <w:tcW w:w="1913" w:type="dxa"/>
            <w:vAlign w:val="center"/>
          </w:tcPr>
          <w:p w14:paraId="20B5E478" w14:textId="77777777" w:rsidR="00714B90" w:rsidRPr="008050FE" w:rsidRDefault="00714B90" w:rsidP="00867656">
            <w:pPr>
              <w:pStyle w:val="TableBody"/>
              <w:rPr>
                <w:rFonts w:cs="Arial"/>
                <w:lang w:eastAsia="en-US"/>
              </w:rPr>
            </w:pPr>
            <w:r w:rsidRPr="008050FE">
              <w:rPr>
                <w:rFonts w:cs="Arial"/>
                <w:lang w:eastAsia="en-US"/>
              </w:rPr>
              <w:t>662841</w:t>
            </w:r>
          </w:p>
        </w:tc>
        <w:tc>
          <w:tcPr>
            <w:tcW w:w="1914" w:type="dxa"/>
            <w:vAlign w:val="center"/>
          </w:tcPr>
          <w:p w14:paraId="7D0A992C" w14:textId="77777777" w:rsidR="00714B90" w:rsidRPr="008050FE" w:rsidRDefault="00714B90" w:rsidP="00867656">
            <w:pPr>
              <w:pStyle w:val="TableBody"/>
              <w:rPr>
                <w:rFonts w:cs="Arial"/>
                <w:lang w:eastAsia="en-US"/>
              </w:rPr>
            </w:pPr>
            <w:r w:rsidRPr="008050FE">
              <w:rPr>
                <w:rFonts w:cs="Arial"/>
                <w:lang w:eastAsia="en-US"/>
              </w:rPr>
              <w:t>8590035</w:t>
            </w:r>
          </w:p>
        </w:tc>
      </w:tr>
      <w:tr w:rsidR="00714B90" w:rsidRPr="008050FE" w14:paraId="383CB9F0" w14:textId="77777777" w:rsidTr="00A05626">
        <w:trPr>
          <w:tblHeader/>
        </w:trPr>
        <w:tc>
          <w:tcPr>
            <w:tcW w:w="1913" w:type="dxa"/>
            <w:vAlign w:val="center"/>
          </w:tcPr>
          <w:p w14:paraId="7D6BC5D3" w14:textId="77777777" w:rsidR="00714B90" w:rsidRPr="008050FE" w:rsidRDefault="00714B90" w:rsidP="00867656">
            <w:pPr>
              <w:pStyle w:val="TableBody"/>
              <w:rPr>
                <w:rFonts w:cs="Arial"/>
                <w:lang w:eastAsia="en-US"/>
              </w:rPr>
            </w:pPr>
            <w:r w:rsidRPr="008050FE">
              <w:rPr>
                <w:rFonts w:cs="Arial"/>
                <w:lang w:eastAsia="en-US"/>
              </w:rPr>
              <w:t>2</w:t>
            </w:r>
          </w:p>
        </w:tc>
        <w:tc>
          <w:tcPr>
            <w:tcW w:w="1914" w:type="dxa"/>
            <w:vAlign w:val="center"/>
          </w:tcPr>
          <w:p w14:paraId="2A9126A4" w14:textId="77777777" w:rsidR="00714B90" w:rsidRPr="008050FE" w:rsidRDefault="00714B90" w:rsidP="00867656">
            <w:pPr>
              <w:pStyle w:val="TableBody"/>
              <w:rPr>
                <w:rFonts w:cs="Arial"/>
                <w:lang w:eastAsia="en-US"/>
              </w:rPr>
            </w:pPr>
            <w:r w:rsidRPr="008050FE">
              <w:rPr>
                <w:rFonts w:cs="Arial"/>
                <w:lang w:eastAsia="en-US"/>
              </w:rPr>
              <w:t>52</w:t>
            </w:r>
          </w:p>
        </w:tc>
        <w:tc>
          <w:tcPr>
            <w:tcW w:w="1913" w:type="dxa"/>
            <w:vAlign w:val="center"/>
          </w:tcPr>
          <w:p w14:paraId="1D842624" w14:textId="77777777" w:rsidR="00714B90" w:rsidRPr="008050FE" w:rsidRDefault="00714B90" w:rsidP="00867656">
            <w:pPr>
              <w:pStyle w:val="TableBody"/>
              <w:rPr>
                <w:rFonts w:cs="Arial"/>
                <w:lang w:eastAsia="en-US"/>
              </w:rPr>
            </w:pPr>
            <w:r w:rsidRPr="008050FE">
              <w:rPr>
                <w:rFonts w:cs="Arial"/>
                <w:lang w:eastAsia="en-US"/>
              </w:rPr>
              <w:t>744293</w:t>
            </w:r>
          </w:p>
        </w:tc>
        <w:tc>
          <w:tcPr>
            <w:tcW w:w="1914" w:type="dxa"/>
            <w:vAlign w:val="center"/>
          </w:tcPr>
          <w:p w14:paraId="71B7EE45" w14:textId="77777777" w:rsidR="00714B90" w:rsidRPr="008050FE" w:rsidRDefault="00714B90" w:rsidP="00867656">
            <w:pPr>
              <w:pStyle w:val="TableBody"/>
              <w:rPr>
                <w:rFonts w:cs="Arial"/>
                <w:lang w:eastAsia="en-US"/>
              </w:rPr>
            </w:pPr>
            <w:r w:rsidRPr="008050FE">
              <w:rPr>
                <w:rFonts w:cs="Arial"/>
                <w:lang w:eastAsia="en-US"/>
              </w:rPr>
              <w:t>8589447</w:t>
            </w:r>
          </w:p>
        </w:tc>
      </w:tr>
      <w:tr w:rsidR="00714B90" w:rsidRPr="008050FE" w14:paraId="2DDC138B" w14:textId="77777777" w:rsidTr="00A05626">
        <w:trPr>
          <w:tblHeader/>
        </w:trPr>
        <w:tc>
          <w:tcPr>
            <w:tcW w:w="1913" w:type="dxa"/>
            <w:vAlign w:val="center"/>
          </w:tcPr>
          <w:p w14:paraId="0CB6032F" w14:textId="77777777" w:rsidR="00714B90" w:rsidRPr="008050FE" w:rsidRDefault="00714B90" w:rsidP="00867656">
            <w:pPr>
              <w:pStyle w:val="TableBody"/>
              <w:rPr>
                <w:rFonts w:cs="Arial"/>
                <w:lang w:eastAsia="en-US"/>
              </w:rPr>
            </w:pPr>
            <w:r w:rsidRPr="008050FE">
              <w:rPr>
                <w:rFonts w:cs="Arial"/>
                <w:lang w:eastAsia="en-US"/>
              </w:rPr>
              <w:t>3</w:t>
            </w:r>
          </w:p>
        </w:tc>
        <w:tc>
          <w:tcPr>
            <w:tcW w:w="1914" w:type="dxa"/>
            <w:vAlign w:val="center"/>
          </w:tcPr>
          <w:p w14:paraId="3DA4D121" w14:textId="77777777" w:rsidR="00714B90" w:rsidRPr="008050FE" w:rsidRDefault="00714B90" w:rsidP="00867656">
            <w:pPr>
              <w:pStyle w:val="TableBody"/>
              <w:rPr>
                <w:rFonts w:cs="Arial"/>
                <w:lang w:eastAsia="en-US"/>
              </w:rPr>
            </w:pPr>
            <w:r w:rsidRPr="008050FE">
              <w:rPr>
                <w:rFonts w:cs="Arial"/>
                <w:lang w:eastAsia="en-US"/>
              </w:rPr>
              <w:t>52</w:t>
            </w:r>
          </w:p>
        </w:tc>
        <w:tc>
          <w:tcPr>
            <w:tcW w:w="1913" w:type="dxa"/>
            <w:vAlign w:val="center"/>
          </w:tcPr>
          <w:p w14:paraId="76F7BB86" w14:textId="77777777" w:rsidR="00714B90" w:rsidRPr="008050FE" w:rsidRDefault="00714B90" w:rsidP="00867656">
            <w:pPr>
              <w:pStyle w:val="TableBody"/>
              <w:rPr>
                <w:rFonts w:cs="Arial"/>
                <w:lang w:eastAsia="en-US"/>
              </w:rPr>
            </w:pPr>
            <w:r w:rsidRPr="008050FE">
              <w:rPr>
                <w:rFonts w:cs="Arial"/>
                <w:lang w:eastAsia="en-US"/>
              </w:rPr>
              <w:t>744992</w:t>
            </w:r>
          </w:p>
        </w:tc>
        <w:tc>
          <w:tcPr>
            <w:tcW w:w="1914" w:type="dxa"/>
            <w:vAlign w:val="center"/>
          </w:tcPr>
          <w:p w14:paraId="18E1EA09" w14:textId="77777777" w:rsidR="00714B90" w:rsidRPr="008050FE" w:rsidRDefault="00714B90" w:rsidP="00867656">
            <w:pPr>
              <w:pStyle w:val="TableBody"/>
              <w:rPr>
                <w:rFonts w:cs="Arial"/>
                <w:lang w:eastAsia="en-US"/>
              </w:rPr>
            </w:pPr>
            <w:r w:rsidRPr="008050FE">
              <w:rPr>
                <w:rFonts w:cs="Arial"/>
                <w:lang w:eastAsia="en-US"/>
              </w:rPr>
              <w:t>8672441</w:t>
            </w:r>
          </w:p>
        </w:tc>
      </w:tr>
      <w:tr w:rsidR="00714B90" w:rsidRPr="008050FE" w14:paraId="799303BB" w14:textId="77777777" w:rsidTr="00A05626">
        <w:trPr>
          <w:tblHeader/>
        </w:trPr>
        <w:tc>
          <w:tcPr>
            <w:tcW w:w="1913" w:type="dxa"/>
            <w:vAlign w:val="center"/>
          </w:tcPr>
          <w:p w14:paraId="6EE67EC7" w14:textId="77777777" w:rsidR="00714B90" w:rsidRPr="008050FE" w:rsidRDefault="00714B90" w:rsidP="00867656">
            <w:pPr>
              <w:pStyle w:val="TableBody"/>
              <w:rPr>
                <w:rFonts w:cs="Arial"/>
                <w:lang w:eastAsia="en-US"/>
              </w:rPr>
            </w:pPr>
            <w:r w:rsidRPr="008050FE">
              <w:rPr>
                <w:rFonts w:cs="Arial"/>
                <w:lang w:eastAsia="en-US"/>
              </w:rPr>
              <w:t>4</w:t>
            </w:r>
          </w:p>
        </w:tc>
        <w:tc>
          <w:tcPr>
            <w:tcW w:w="1914" w:type="dxa"/>
            <w:vAlign w:val="center"/>
          </w:tcPr>
          <w:p w14:paraId="1B9A9CD8" w14:textId="77777777" w:rsidR="00714B90" w:rsidRPr="008050FE" w:rsidRDefault="00714B90" w:rsidP="00867656">
            <w:pPr>
              <w:pStyle w:val="TableBody"/>
              <w:rPr>
                <w:rFonts w:cs="Arial"/>
                <w:lang w:eastAsia="en-US"/>
              </w:rPr>
            </w:pPr>
            <w:r w:rsidRPr="008050FE">
              <w:rPr>
                <w:rFonts w:cs="Arial"/>
                <w:lang w:eastAsia="en-US"/>
              </w:rPr>
              <w:t>52</w:t>
            </w:r>
          </w:p>
        </w:tc>
        <w:tc>
          <w:tcPr>
            <w:tcW w:w="1913" w:type="dxa"/>
            <w:vAlign w:val="center"/>
          </w:tcPr>
          <w:p w14:paraId="157FCA63" w14:textId="77777777" w:rsidR="00714B90" w:rsidRPr="008050FE" w:rsidRDefault="00714B90" w:rsidP="00867656">
            <w:pPr>
              <w:pStyle w:val="TableBody"/>
              <w:rPr>
                <w:rFonts w:cs="Arial"/>
                <w:lang w:eastAsia="en-US"/>
              </w:rPr>
            </w:pPr>
            <w:r w:rsidRPr="008050FE">
              <w:rPr>
                <w:rFonts w:cs="Arial"/>
                <w:lang w:eastAsia="en-US"/>
              </w:rPr>
              <w:t>663306</w:t>
            </w:r>
          </w:p>
        </w:tc>
        <w:tc>
          <w:tcPr>
            <w:tcW w:w="1914" w:type="dxa"/>
            <w:vAlign w:val="center"/>
          </w:tcPr>
          <w:p w14:paraId="6283E91E" w14:textId="77777777" w:rsidR="00714B90" w:rsidRPr="008050FE" w:rsidRDefault="00714B90" w:rsidP="00867656">
            <w:pPr>
              <w:pStyle w:val="TableBody"/>
              <w:rPr>
                <w:rFonts w:cs="Arial"/>
                <w:lang w:eastAsia="en-US"/>
              </w:rPr>
            </w:pPr>
            <w:r w:rsidRPr="008050FE">
              <w:rPr>
                <w:rFonts w:cs="Arial"/>
                <w:lang w:eastAsia="en-US"/>
              </w:rPr>
              <w:t>8672997</w:t>
            </w:r>
          </w:p>
        </w:tc>
      </w:tr>
    </w:tbl>
    <w:p w14:paraId="180302FD" w14:textId="77777777" w:rsidR="00714B90" w:rsidRPr="008050FE" w:rsidRDefault="00714B90" w:rsidP="00714B90">
      <w:pPr>
        <w:pStyle w:val="ACMASpaceaftertable"/>
      </w:pPr>
    </w:p>
    <w:p w14:paraId="5F807BCC" w14:textId="7EAD5CAF" w:rsidR="00714B90" w:rsidRPr="008050FE" w:rsidRDefault="00714B90" w:rsidP="00714B90">
      <w:pPr>
        <w:pStyle w:val="Heading1"/>
        <w:rPr>
          <w:rStyle w:val="ACMAHeading1Char"/>
          <w:b w:val="0"/>
          <w:sz w:val="53"/>
          <w:lang w:val="en-AU" w:eastAsia="en-AU"/>
        </w:rPr>
      </w:pPr>
      <w:bookmarkStart w:id="80" w:name="_Toc252961120"/>
      <w:bookmarkStart w:id="81" w:name="_Toc252968877"/>
      <w:bookmarkStart w:id="82" w:name="_Toc320282259"/>
      <w:bookmarkStart w:id="83" w:name="_Toc415736796"/>
      <w:bookmarkStart w:id="84" w:name="_Toc128035366"/>
      <w:r w:rsidRPr="008050FE">
        <w:rPr>
          <w:rStyle w:val="ACMAHeading1Char"/>
          <w:b w:val="0"/>
          <w:sz w:val="53"/>
          <w:lang w:val="en-AU" w:eastAsia="en-AU"/>
        </w:rPr>
        <w:lastRenderedPageBreak/>
        <w:t xml:space="preserve">Appendix </w:t>
      </w:r>
      <w:bookmarkStart w:id="85" w:name="_Toc130889872"/>
      <w:bookmarkStart w:id="86" w:name="_Toc130890956"/>
      <w:r w:rsidR="00AC146E" w:rsidRPr="008050FE">
        <w:rPr>
          <w:rStyle w:val="ACMAHeading1Char"/>
          <w:b w:val="0"/>
          <w:sz w:val="53"/>
          <w:lang w:val="en-AU" w:eastAsia="en-AU"/>
        </w:rPr>
        <w:t>E</w:t>
      </w:r>
      <w:r w:rsidR="00A61B2E" w:rsidRPr="008050FE">
        <w:rPr>
          <w:rStyle w:val="ACMAHeading1Char"/>
          <w:b w:val="0"/>
          <w:sz w:val="53"/>
          <w:lang w:val="en-AU" w:eastAsia="en-AU"/>
        </w:rPr>
        <w:t xml:space="preserve">: </w:t>
      </w:r>
      <w:r w:rsidRPr="008050FE">
        <w:rPr>
          <w:rStyle w:val="ACMAHeading1Char"/>
          <w:b w:val="0"/>
          <w:sz w:val="53"/>
          <w:lang w:val="en-AU" w:eastAsia="en-AU"/>
        </w:rPr>
        <w:br/>
        <w:t>Contact information</w:t>
      </w:r>
      <w:bookmarkEnd w:id="80"/>
      <w:bookmarkEnd w:id="81"/>
      <w:bookmarkEnd w:id="82"/>
      <w:bookmarkEnd w:id="83"/>
      <w:bookmarkEnd w:id="84"/>
      <w:bookmarkEnd w:id="85"/>
      <w:bookmarkEnd w:id="86"/>
    </w:p>
    <w:p w14:paraId="0FDE43F4" w14:textId="65BA3C16" w:rsidR="00EF3F2A" w:rsidRPr="008050FE" w:rsidRDefault="00EF3F2A" w:rsidP="00A270BB">
      <w:r w:rsidRPr="008050FE">
        <w:t>For information about commercial broadcasting taxes</w:t>
      </w:r>
      <w:r w:rsidR="00A042C5" w:rsidRPr="008050FE">
        <w:t>,</w:t>
      </w:r>
      <w:r w:rsidRPr="008050FE">
        <w:t xml:space="preserve"> </w:t>
      </w:r>
      <w:r w:rsidR="00F278AC" w:rsidRPr="008050FE">
        <w:t>email</w:t>
      </w:r>
      <w:r w:rsidRPr="008050FE">
        <w:t xml:space="preserve"> the Economics Advisory Section </w:t>
      </w:r>
      <w:r w:rsidR="0092244A">
        <w:t>at</w:t>
      </w:r>
      <w:r w:rsidR="0092244A" w:rsidRPr="008050FE">
        <w:t xml:space="preserve"> </w:t>
      </w:r>
      <w:hyperlink r:id="rId41" w:history="1">
        <w:r w:rsidRPr="008050FE">
          <w:rPr>
            <w:rStyle w:val="Hyperlink"/>
            <w:rFonts w:cs="Arial"/>
          </w:rPr>
          <w:t>spectrumpricing@acma.gov.au</w:t>
        </w:r>
      </w:hyperlink>
      <w:r w:rsidRPr="008050FE">
        <w:t>.</w:t>
      </w:r>
    </w:p>
    <w:p w14:paraId="1677DC29" w14:textId="34A015B9" w:rsidR="002078B5" w:rsidRPr="008050FE" w:rsidRDefault="003B0DE4" w:rsidP="008D6F29">
      <w:pPr>
        <w:rPr>
          <w:rFonts w:cs="Arial"/>
        </w:rPr>
      </w:pPr>
      <w:r w:rsidRPr="008050FE">
        <w:rPr>
          <w:rFonts w:cs="Arial"/>
        </w:rPr>
        <w:t xml:space="preserve">For all other information, </w:t>
      </w:r>
      <w:r w:rsidR="00F278AC" w:rsidRPr="008050FE">
        <w:rPr>
          <w:rFonts w:cs="Arial"/>
        </w:rPr>
        <w:t xml:space="preserve">email </w:t>
      </w:r>
      <w:r w:rsidRPr="008050FE">
        <w:rPr>
          <w:rFonts w:cs="Arial"/>
        </w:rPr>
        <w:t xml:space="preserve">the ACMA Customer Service Centre </w:t>
      </w:r>
      <w:r w:rsidR="0092244A">
        <w:rPr>
          <w:rFonts w:cs="Arial"/>
        </w:rPr>
        <w:t>at</w:t>
      </w:r>
      <w:r w:rsidR="0092244A" w:rsidRPr="008050FE">
        <w:rPr>
          <w:rFonts w:cs="Arial"/>
        </w:rPr>
        <w:t xml:space="preserve"> </w:t>
      </w:r>
      <w:hyperlink r:id="rId42" w:history="1">
        <w:r w:rsidR="00AD19C3" w:rsidRPr="008050FE">
          <w:rPr>
            <w:rStyle w:val="Hyperlink"/>
            <w:rFonts w:cs="Arial"/>
          </w:rPr>
          <w:t>info@acma.gov.au</w:t>
        </w:r>
      </w:hyperlink>
      <w:r w:rsidR="00AD19C3" w:rsidRPr="008050FE">
        <w:rPr>
          <w:rFonts w:cs="Arial"/>
        </w:rPr>
        <w:t>.</w:t>
      </w:r>
    </w:p>
    <w:sectPr w:rsidR="002078B5" w:rsidRPr="008050FE" w:rsidSect="00E54FB0">
      <w:headerReference w:type="even" r:id="rId43"/>
      <w:headerReference w:type="default" r:id="rId44"/>
      <w:footerReference w:type="even" r:id="rId45"/>
      <w:footerReference w:type="default" r:id="rId46"/>
      <w:pgSz w:w="11906" w:h="16838" w:code="9"/>
      <w:pgMar w:top="1418"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9D2609" w14:textId="77777777" w:rsidR="00F21E8F" w:rsidRDefault="00F21E8F">
      <w:r>
        <w:separator/>
      </w:r>
    </w:p>
  </w:endnote>
  <w:endnote w:type="continuationSeparator" w:id="0">
    <w:p w14:paraId="4BCC7166" w14:textId="77777777" w:rsidR="00F21E8F" w:rsidRDefault="00F21E8F">
      <w:r>
        <w:continuationSeparator/>
      </w:r>
    </w:p>
  </w:endnote>
  <w:endnote w:type="continuationNotice" w:id="1">
    <w:p w14:paraId="61E40731" w14:textId="77777777" w:rsidR="00F21E8F" w:rsidRDefault="00F21E8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elveticaNeueLT Std Med">
    <w:altName w:val="Arial"/>
    <w:panose1 w:val="020B0604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Helvetica Neue">
    <w:altName w:val="Times New Roman"/>
    <w:charset w:val="00"/>
    <w:family w:val="auto"/>
    <w:pitch w:val="variable"/>
    <w:sig w:usb0="E50002FF" w:usb1="500079DB" w:usb2="00000010" w:usb3="00000000" w:csb0="00000001"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4C629" w14:textId="4FE9E135" w:rsidR="0088458E" w:rsidRPr="00A5474E" w:rsidRDefault="00101DAA" w:rsidP="00101DAA">
    <w:pPr>
      <w:pStyle w:val="Footer"/>
      <w:jc w:val="right"/>
    </w:pPr>
    <w:r w:rsidRPr="005E250B">
      <w:rPr>
        <w:noProof/>
        <w:vertAlign w:val="subscript"/>
      </w:rPr>
      <w:drawing>
        <wp:inline distT="0" distB="0" distL="0" distR="0" wp14:anchorId="5A718DB6" wp14:editId="515668B1">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744CD" w14:textId="77777777" w:rsidR="0088458E" w:rsidRDefault="0088458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D835B2" w14:textId="77777777" w:rsidR="0088458E" w:rsidRDefault="0088458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FE8BF" w14:textId="31028EB0" w:rsidR="0088458E" w:rsidRPr="00622A3B" w:rsidRDefault="0088458E"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2040C2E0" w14:textId="77777777" w:rsidR="0088458E" w:rsidRPr="00A5474E" w:rsidRDefault="0088458E"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72F02" w14:textId="324F090C" w:rsidR="0088458E" w:rsidRPr="00622A3B" w:rsidRDefault="0088458E"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51C33645" w14:textId="77777777" w:rsidR="0088458E" w:rsidRPr="00A5474E" w:rsidRDefault="0088458E"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19987" w14:textId="17761301" w:rsidR="0088458E" w:rsidRPr="00622A3B" w:rsidRDefault="0088458E"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215BDA83" w14:textId="77777777" w:rsidR="0088458E" w:rsidRPr="00A5474E" w:rsidRDefault="0088458E"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9CD73" w14:textId="44647C8A" w:rsidR="0088458E" w:rsidRPr="00622A3B" w:rsidRDefault="0088458E"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16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0EB8E51" w14:textId="77777777" w:rsidR="0088458E" w:rsidRPr="00A5474E" w:rsidRDefault="0088458E"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A855F" w14:textId="0325BEEF" w:rsidR="0088458E" w:rsidRPr="00622A3B" w:rsidRDefault="0088458E"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25</w:t>
    </w:r>
    <w:r w:rsidRPr="00575AC5">
      <w:rPr>
        <w:color w:val="505050"/>
      </w:rPr>
      <w:fldChar w:fldCharType="end"/>
    </w:r>
  </w:p>
  <w:p w14:paraId="593B33F3" w14:textId="77777777" w:rsidR="0088458E" w:rsidRPr="00A5474E" w:rsidRDefault="0088458E"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42D97A" w14:textId="77777777" w:rsidR="00F21E8F" w:rsidRDefault="00F21E8F" w:rsidP="00097A47">
      <w:pPr>
        <w:spacing w:after="60"/>
      </w:pPr>
      <w:r>
        <w:separator/>
      </w:r>
    </w:p>
  </w:footnote>
  <w:footnote w:type="continuationSeparator" w:id="0">
    <w:p w14:paraId="3A31CA57" w14:textId="77777777" w:rsidR="00F21E8F" w:rsidRDefault="00F21E8F">
      <w:r>
        <w:continuationSeparator/>
      </w:r>
    </w:p>
  </w:footnote>
  <w:footnote w:type="continuationNotice" w:id="1">
    <w:p w14:paraId="75488E62" w14:textId="77777777" w:rsidR="00F21E8F" w:rsidRDefault="00F21E8F">
      <w:pPr>
        <w:spacing w:after="0" w:line="240" w:lineRule="auto"/>
      </w:pPr>
    </w:p>
  </w:footnote>
  <w:footnote w:id="2">
    <w:p w14:paraId="4227954C" w14:textId="511954F4" w:rsidR="0088458E" w:rsidRDefault="0088458E" w:rsidP="00BA154B">
      <w:pPr>
        <w:pStyle w:val="FootnoteText"/>
        <w:spacing w:after="0"/>
      </w:pPr>
      <w:r>
        <w:rPr>
          <w:rStyle w:val="FootnoteReference"/>
        </w:rPr>
        <w:footnoteRef/>
      </w:r>
      <w:r>
        <w:t xml:space="preserve"> This follows CPI adjustment</w:t>
      </w:r>
      <w:r w:rsidR="00D42BE3">
        <w:t xml:space="preserve">s of </w:t>
      </w:r>
      <w:r w:rsidR="00631AC2">
        <w:t>1.9% in 2018–19, 1.3% in 2019–20</w:t>
      </w:r>
      <w:r w:rsidR="00730895">
        <w:t>,</w:t>
      </w:r>
      <w:r w:rsidR="00631AC2">
        <w:t xml:space="preserve"> 2.</w:t>
      </w:r>
      <w:r w:rsidR="00631AC2" w:rsidRPr="00D42BE3">
        <w:t>2% in 2020</w:t>
      </w:r>
      <w:r w:rsidR="00631AC2" w:rsidRPr="00D42BE3">
        <w:softHyphen/>
      </w:r>
      <w:r w:rsidR="00631AC2">
        <w:t>–</w:t>
      </w:r>
      <w:r w:rsidR="00631AC2" w:rsidRPr="00D42BE3">
        <w:t>21</w:t>
      </w:r>
      <w:r w:rsidR="009B67F4">
        <w:t>,</w:t>
      </w:r>
      <w:r w:rsidR="00730895">
        <w:t xml:space="preserve"> 1.1% in 2021–22</w:t>
      </w:r>
      <w:r w:rsidR="001B62E2">
        <w:t xml:space="preserve"> and 5.1% in 2022</w:t>
      </w:r>
      <w:r w:rsidR="009B67F4">
        <w:t>–</w:t>
      </w:r>
      <w:r w:rsidR="001B62E2">
        <w:t>23.</w:t>
      </w:r>
    </w:p>
  </w:footnote>
  <w:footnote w:id="3">
    <w:p w14:paraId="7D039968" w14:textId="785FF5C7" w:rsidR="0088458E" w:rsidRDefault="0088458E" w:rsidP="003B0DE4">
      <w:pPr>
        <w:pStyle w:val="FootnoteText"/>
        <w:spacing w:after="0"/>
      </w:pPr>
      <w:r>
        <w:rPr>
          <w:rStyle w:val="FootnoteReference"/>
        </w:rPr>
        <w:footnoteRef/>
      </w:r>
      <w:r>
        <w:t xml:space="preserve"> The $/kHz table for 2017–18 can be found at section 6(5) of the </w:t>
      </w:r>
      <w:hyperlink r:id="rId1" w:history="1">
        <w:r w:rsidRPr="008044CF">
          <w:rPr>
            <w:rStyle w:val="Hyperlink"/>
          </w:rPr>
          <w:t>Tax Determination</w:t>
        </w:r>
      </w:hyperlink>
      <w:r>
        <w:t>.</w:t>
      </w:r>
    </w:p>
  </w:footnote>
  <w:footnote w:id="4">
    <w:p w14:paraId="7F39F1BF" w14:textId="53DCF718" w:rsidR="0088458E" w:rsidRDefault="0088458E" w:rsidP="001F4DF9">
      <w:pPr>
        <w:pStyle w:val="FootnoteText"/>
        <w:spacing w:after="0"/>
      </w:pPr>
      <w:r w:rsidRPr="00440197">
        <w:rPr>
          <w:rStyle w:val="FootnoteReference"/>
        </w:rPr>
        <w:footnoteRef/>
      </w:r>
      <w:r w:rsidRPr="00440197">
        <w:t xml:space="preserve"> The CPI adjustments are </w:t>
      </w:r>
      <w:r w:rsidR="00405160" w:rsidRPr="00440197">
        <w:t>1.9</w:t>
      </w:r>
      <w:r w:rsidR="00A51A7F" w:rsidRPr="00440197">
        <w:t>%</w:t>
      </w:r>
      <w:r w:rsidR="00405160" w:rsidRPr="00440197">
        <w:t xml:space="preserve"> in 2018</w:t>
      </w:r>
      <w:r w:rsidR="00D42BE3" w:rsidRPr="00440197">
        <w:t>–</w:t>
      </w:r>
      <w:r w:rsidR="00405160" w:rsidRPr="00440197">
        <w:t xml:space="preserve">19, </w:t>
      </w:r>
      <w:r w:rsidRPr="00440197">
        <w:t>1.3</w:t>
      </w:r>
      <w:r w:rsidR="00A51A7F" w:rsidRPr="00440197">
        <w:t>%</w:t>
      </w:r>
      <w:r w:rsidRPr="00440197">
        <w:t xml:space="preserve"> in 2019</w:t>
      </w:r>
      <w:r w:rsidR="00D42BE3" w:rsidRPr="00440197">
        <w:t>–</w:t>
      </w:r>
      <w:r w:rsidRPr="00440197">
        <w:t>20</w:t>
      </w:r>
      <w:r w:rsidR="00405160" w:rsidRPr="00440197">
        <w:t>,</w:t>
      </w:r>
      <w:r w:rsidRPr="00440197">
        <w:t xml:space="preserve"> 2.2</w:t>
      </w:r>
      <w:r w:rsidR="00A51A7F" w:rsidRPr="00440197">
        <w:t>%</w:t>
      </w:r>
      <w:r w:rsidRPr="00440197">
        <w:t xml:space="preserve"> in 2020</w:t>
      </w:r>
      <w:r w:rsidRPr="00440197">
        <w:softHyphen/>
      </w:r>
      <w:r w:rsidR="00D42BE3" w:rsidRPr="00440197">
        <w:t>–</w:t>
      </w:r>
      <w:r w:rsidRPr="00440197">
        <w:t>21</w:t>
      </w:r>
      <w:r w:rsidR="00A00342" w:rsidRPr="00440197">
        <w:t>,</w:t>
      </w:r>
      <w:r w:rsidR="00472B28" w:rsidRPr="00440197">
        <w:t xml:space="preserve"> 1.1</w:t>
      </w:r>
      <w:r w:rsidR="00A51A7F" w:rsidRPr="00440197">
        <w:t>%</w:t>
      </w:r>
      <w:r w:rsidR="00472B28" w:rsidRPr="00440197">
        <w:t xml:space="preserve"> in 2021</w:t>
      </w:r>
      <w:r w:rsidR="00D42BE3" w:rsidRPr="00440197">
        <w:t>–</w:t>
      </w:r>
      <w:r w:rsidR="00472B28" w:rsidRPr="00440197">
        <w:t>22</w:t>
      </w:r>
      <w:r w:rsidR="00C74E75">
        <w:t xml:space="preserve">, </w:t>
      </w:r>
      <w:r w:rsidR="00A00342" w:rsidRPr="00440197">
        <w:t>5.1% in 2022–23</w:t>
      </w:r>
      <w:r w:rsidR="00B557C4">
        <w:t xml:space="preserve">, </w:t>
      </w:r>
      <w:r w:rsidR="00C74E75">
        <w:t xml:space="preserve">and </w:t>
      </w:r>
      <w:r w:rsidR="00B557C4">
        <w:t>7.0% in</w:t>
      </w:r>
      <w:r w:rsidR="00274F58">
        <w:t xml:space="preserve"> 2023-2024</w:t>
      </w:r>
      <w:r w:rsidRPr="00440197">
        <w:t xml:space="preserve">. The $/kHz rates applied in years following 2017–18 </w:t>
      </w:r>
      <w:r w:rsidRPr="00440197">
        <w:t>are not rounded</w:t>
      </w:r>
      <w:r w:rsidR="00125F20">
        <w:t xml:space="preserve"> when calculating </w:t>
      </w:r>
      <w:r w:rsidR="009D0858">
        <w:t xml:space="preserve">commercial broadcasting taxes, but </w:t>
      </w:r>
      <w:r w:rsidR="008761A0">
        <w:t xml:space="preserve">for simplicity </w:t>
      </w:r>
      <w:r w:rsidR="009D0858">
        <w:t>have been rounded to 4 decimal places</w:t>
      </w:r>
      <w:r w:rsidR="008761A0">
        <w:t xml:space="preserve"> in this publication</w:t>
      </w:r>
      <w:r w:rsidRPr="00440197">
        <w:t>.</w:t>
      </w:r>
      <w:r>
        <w:t xml:space="preserve"> </w:t>
      </w:r>
    </w:p>
  </w:footnote>
  <w:footnote w:id="5">
    <w:p w14:paraId="0E212C7C" w14:textId="433F9923" w:rsidR="0088458E" w:rsidRDefault="0088458E" w:rsidP="003B0DE4">
      <w:pPr>
        <w:pStyle w:val="FootnoteText"/>
        <w:spacing w:after="0"/>
      </w:pPr>
      <w:r>
        <w:rPr>
          <w:rStyle w:val="FootnoteReference"/>
        </w:rPr>
        <w:footnoteRef/>
      </w:r>
      <w:r>
        <w:t xml:space="preserve"> The bandwidth amounts can be found at section 6(7) of the </w:t>
      </w:r>
      <w:hyperlink r:id="rId2" w:history="1">
        <w:r w:rsidRPr="00266B0E">
          <w:rPr>
            <w:rStyle w:val="Hyperlink"/>
          </w:rPr>
          <w:t>Tax Determination</w:t>
        </w:r>
      </w:hyperlink>
      <w:r>
        <w:t>.</w:t>
      </w:r>
    </w:p>
  </w:footnote>
  <w:footnote w:id="6">
    <w:p w14:paraId="5CACC4E2" w14:textId="20B2E197" w:rsidR="0088458E" w:rsidRDefault="0088458E" w:rsidP="003B0DE4">
      <w:pPr>
        <w:pStyle w:val="FootnoteText"/>
        <w:spacing w:after="0"/>
      </w:pPr>
      <w:r>
        <w:rPr>
          <w:rStyle w:val="FootnoteReference"/>
        </w:rPr>
        <w:footnoteRef/>
      </w:r>
      <w:r>
        <w:t xml:space="preserve"> The maximum power factors can be found at section 6(8) of the </w:t>
      </w:r>
      <w:hyperlink r:id="rId3" w:history="1">
        <w:r w:rsidR="00B05A89" w:rsidRPr="00266B0E">
          <w:rPr>
            <w:rStyle w:val="Hyperlink"/>
          </w:rPr>
          <w:t>Tax Determination</w:t>
        </w:r>
      </w:hyperlink>
      <w:r>
        <w:t>.</w:t>
      </w:r>
    </w:p>
  </w:footnote>
  <w:footnote w:id="7">
    <w:p w14:paraId="094D55DC" w14:textId="78DFEF34" w:rsidR="00E73F0D" w:rsidRDefault="00E73F0D" w:rsidP="00BA154B">
      <w:pPr>
        <w:pStyle w:val="FootnoteText"/>
        <w:spacing w:after="0"/>
      </w:pPr>
      <w:r>
        <w:rPr>
          <w:rStyle w:val="FootnoteReference"/>
        </w:rPr>
        <w:footnoteRef/>
      </w:r>
      <w:r>
        <w:t xml:space="preserve"> </w:t>
      </w:r>
      <w:r w:rsidR="00A64EAC" w:rsidRPr="00A64EAC">
        <w:t>Late payment penalties are calculated by: (a) multiplying the outstanding amount by the annual rate of 20% (e.g., 20% of $100,000 is $20,000); (b) dividing the 20% amount by 365 to find the penalty amount for a single day (e.g., $20,000 divided by 365 equals $54.79); and (c) rounding the daily penalty amount to the nearest dollar (e.g., $54.79 is rounded up to $55.00). The rounded daily amount is the late payment penalty imposed for each day that payment is late.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B1183" w14:textId="5E7B54EA" w:rsidR="00E41516" w:rsidRDefault="00E41516" w:rsidP="00E41516">
    <w:pPr>
      <w:pStyle w:val="Header"/>
    </w:pPr>
    <w:r>
      <w:rPr>
        <w:noProof/>
      </w:rPr>
      <w:drawing>
        <wp:inline distT="0" distB="0" distL="0" distR="0" wp14:anchorId="5FF9D41C" wp14:editId="07FA9C9F">
          <wp:extent cx="6010275" cy="555825"/>
          <wp:effectExtent l="0" t="0" r="0" b="0"/>
          <wp:docPr id="1" name="Picture 1"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34451" cy="558061"/>
                  </a:xfrm>
                  <a:prstGeom prst="rect">
                    <a:avLst/>
                  </a:prstGeom>
                  <a:noFill/>
                  <a:ln>
                    <a:noFill/>
                  </a:ln>
                </pic:spPr>
              </pic:pic>
            </a:graphicData>
          </a:graphic>
        </wp:inline>
      </w:drawing>
    </w:r>
  </w:p>
  <w:p w14:paraId="70EB922C" w14:textId="77777777" w:rsidR="00E41516" w:rsidRDefault="00E41516" w:rsidP="00E41516">
    <w:pPr>
      <w:pStyle w:val="Header"/>
    </w:pPr>
  </w:p>
  <w:p w14:paraId="3502DB06" w14:textId="18A07D76" w:rsidR="0088458E" w:rsidRPr="00E41516" w:rsidRDefault="0088458E" w:rsidP="00E415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228F4" w14:textId="77777777" w:rsidR="0088458E" w:rsidRPr="00A5474E" w:rsidRDefault="0088458E"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83C97" w14:textId="77777777" w:rsidR="0088458E" w:rsidRDefault="0088458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09EAE" w14:textId="77777777" w:rsidR="0088458E" w:rsidRDefault="0088458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88458E" w14:paraId="60166F4B" w14:textId="77777777" w:rsidTr="000D55BD">
      <w:trPr>
        <w:trHeight w:hRule="exact" w:val="988"/>
      </w:trPr>
      <w:tc>
        <w:tcPr>
          <w:tcW w:w="7678" w:type="dxa"/>
          <w:shd w:val="clear" w:color="auto" w:fill="auto"/>
        </w:tcPr>
        <w:p w14:paraId="0DDFDC63" w14:textId="77777777" w:rsidR="0088458E" w:rsidRDefault="0088458E" w:rsidP="00971914">
          <w:pPr>
            <w:pStyle w:val="Header"/>
          </w:pPr>
        </w:p>
      </w:tc>
    </w:tr>
    <w:tr w:rsidR="0088458E" w14:paraId="5DEC4490" w14:textId="77777777" w:rsidTr="000D55BD">
      <w:tc>
        <w:tcPr>
          <w:tcW w:w="7678" w:type="dxa"/>
          <w:shd w:val="clear" w:color="auto" w:fill="auto"/>
        </w:tcPr>
        <w:p w14:paraId="57B88C54" w14:textId="77777777" w:rsidR="0088458E" w:rsidRDefault="0088458E" w:rsidP="00971914">
          <w:pPr>
            <w:pStyle w:val="GridTable31"/>
          </w:pPr>
          <w:r>
            <w:t xml:space="preserve">Contents </w:t>
          </w:r>
          <w:r w:rsidRPr="00915B1C">
            <w:rPr>
              <w:b w:val="0"/>
              <w:spacing w:val="0"/>
              <w:sz w:val="28"/>
              <w:szCs w:val="28"/>
            </w:rPr>
            <w:t>(Continued)</w:t>
          </w:r>
        </w:p>
      </w:tc>
    </w:tr>
    <w:tr w:rsidR="0088458E" w14:paraId="7B05AAB1" w14:textId="77777777" w:rsidTr="000D55BD">
      <w:trPr>
        <w:trHeight w:val="1220"/>
      </w:trPr>
      <w:tc>
        <w:tcPr>
          <w:tcW w:w="7678" w:type="dxa"/>
          <w:shd w:val="clear" w:color="auto" w:fill="auto"/>
        </w:tcPr>
        <w:p w14:paraId="4C0F1E2E" w14:textId="77777777" w:rsidR="0088458E" w:rsidRDefault="0088458E" w:rsidP="00971914"/>
      </w:tc>
    </w:tr>
  </w:tbl>
  <w:p w14:paraId="23723C4B" w14:textId="77777777" w:rsidR="0088458E" w:rsidRDefault="0088458E"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88458E" w14:paraId="04C95D39" w14:textId="77777777" w:rsidTr="000D55BD">
      <w:trPr>
        <w:trHeight w:hRule="exact" w:val="988"/>
      </w:trPr>
      <w:tc>
        <w:tcPr>
          <w:tcW w:w="7678" w:type="dxa"/>
          <w:shd w:val="clear" w:color="auto" w:fill="auto"/>
        </w:tcPr>
        <w:p w14:paraId="70804AFA" w14:textId="77777777" w:rsidR="0088458E" w:rsidRDefault="0088458E" w:rsidP="00971914">
          <w:pPr>
            <w:pStyle w:val="Header"/>
          </w:pPr>
        </w:p>
      </w:tc>
    </w:tr>
    <w:tr w:rsidR="0088458E" w14:paraId="6788EA55" w14:textId="77777777" w:rsidTr="000D55BD">
      <w:tc>
        <w:tcPr>
          <w:tcW w:w="7678" w:type="dxa"/>
          <w:shd w:val="clear" w:color="auto" w:fill="auto"/>
        </w:tcPr>
        <w:p w14:paraId="3C0A05AF" w14:textId="77777777" w:rsidR="0088458E" w:rsidRDefault="0088458E" w:rsidP="00971914">
          <w:pPr>
            <w:pStyle w:val="GridTable31"/>
          </w:pPr>
          <w:r>
            <w:t xml:space="preserve">Contents </w:t>
          </w:r>
          <w:r w:rsidRPr="00915B1C">
            <w:rPr>
              <w:b w:val="0"/>
              <w:spacing w:val="0"/>
              <w:sz w:val="28"/>
              <w:szCs w:val="28"/>
            </w:rPr>
            <w:t>(Continued)</w:t>
          </w:r>
        </w:p>
      </w:tc>
    </w:tr>
    <w:tr w:rsidR="0088458E" w14:paraId="35C2D377" w14:textId="77777777" w:rsidTr="000D55BD">
      <w:trPr>
        <w:trHeight w:val="1220"/>
      </w:trPr>
      <w:tc>
        <w:tcPr>
          <w:tcW w:w="7678" w:type="dxa"/>
          <w:shd w:val="clear" w:color="auto" w:fill="auto"/>
        </w:tcPr>
        <w:p w14:paraId="0A929DF7" w14:textId="77777777" w:rsidR="0088458E" w:rsidRDefault="0088458E" w:rsidP="00971914"/>
      </w:tc>
    </w:tr>
  </w:tbl>
  <w:p w14:paraId="0E3741B1" w14:textId="77777777" w:rsidR="0088458E" w:rsidRPr="00A5474E" w:rsidRDefault="0088458E"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93C5B" w14:textId="77777777" w:rsidR="0088458E" w:rsidRDefault="0088458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5ECC2" w14:textId="77777777" w:rsidR="0088458E" w:rsidRDefault="0088458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0302DF2"/>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23E2350"/>
    <w:multiLevelType w:val="hybridMultilevel"/>
    <w:tmpl w:val="AB8CA67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EB55F81"/>
    <w:multiLevelType w:val="hybridMultilevel"/>
    <w:tmpl w:val="884A1BC8"/>
    <w:lvl w:ilvl="0" w:tplc="32204036">
      <w:start w:val="1"/>
      <w:numFmt w:val="decimal"/>
      <w:pStyle w:val="ACMAReportImprint"/>
      <w:lvlText w:val="%1"/>
      <w:lvlJc w:val="left"/>
      <w:pPr>
        <w:tabs>
          <w:tab w:val="num" w:pos="1080"/>
        </w:tabs>
        <w:ind w:left="1080" w:hanging="720"/>
      </w:pPr>
      <w:rPr>
        <w:rFonts w:hint="default"/>
      </w:rPr>
    </w:lvl>
    <w:lvl w:ilvl="1" w:tplc="93C69154">
      <w:start w:val="1"/>
      <w:numFmt w:val="decimal"/>
      <w:pStyle w:val="ACMAReportSubtitle"/>
      <w:lvlText w:val="(%2)"/>
      <w:lvlJc w:val="left"/>
      <w:pPr>
        <w:tabs>
          <w:tab w:val="num" w:pos="1440"/>
        </w:tabs>
        <w:ind w:left="1440" w:hanging="360"/>
      </w:pPr>
      <w:rPr>
        <w:rFonts w:hint="default"/>
      </w:rPr>
    </w:lvl>
    <w:lvl w:ilvl="2" w:tplc="BD8A0056">
      <w:start w:val="1"/>
      <w:numFmt w:val="lowerLetter"/>
      <w:pStyle w:val="ACMAReportTitle"/>
      <w:lvlText w:val="(%3)"/>
      <w:lvlJc w:val="left"/>
      <w:pPr>
        <w:tabs>
          <w:tab w:val="num" w:pos="2340"/>
        </w:tabs>
        <w:ind w:left="2340" w:hanging="360"/>
      </w:pPr>
      <w:rPr>
        <w:rFonts w:hint="default"/>
      </w:rPr>
    </w:lvl>
    <w:lvl w:ilvl="3" w:tplc="BF665EE0">
      <w:start w:val="1"/>
      <w:numFmt w:val="lowerRoman"/>
      <w:pStyle w:val="ACMATableBullet"/>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3EE495C"/>
    <w:multiLevelType w:val="hybridMultilevel"/>
    <w:tmpl w:val="1D8498B0"/>
    <w:lvl w:ilvl="0" w:tplc="3356E966">
      <w:start w:val="1"/>
      <w:numFmt w:val="lowerLetter"/>
      <w:pStyle w:val="ACMAFooterOdd"/>
      <w:lvlText w:val="%1."/>
      <w:lvlJc w:val="left"/>
      <w:pPr>
        <w:tabs>
          <w:tab w:val="num" w:pos="360"/>
        </w:tabs>
        <w:ind w:left="360" w:hanging="360"/>
      </w:pPr>
    </w:lvl>
    <w:lvl w:ilvl="1" w:tplc="04090003">
      <w:start w:val="1"/>
      <w:numFmt w:val="lowerLetter"/>
      <w:lvlText w:val="%2."/>
      <w:lvlJc w:val="left"/>
      <w:pPr>
        <w:tabs>
          <w:tab w:val="num" w:pos="1440"/>
        </w:tabs>
        <w:ind w:left="1440" w:hanging="360"/>
      </w:pPr>
      <w:rPr>
        <w:rFonts w:hint="default"/>
      </w:r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8" w15:restartNumberingAfterBreak="0">
    <w:nsid w:val="23B50FDA"/>
    <w:multiLevelType w:val="hybridMultilevel"/>
    <w:tmpl w:val="653C3F4E"/>
    <w:lvl w:ilvl="0" w:tplc="0C090001">
      <w:start w:val="1"/>
      <w:numFmt w:val="bullet"/>
      <w:lvlText w:val=""/>
      <w:lvlJc w:val="left"/>
      <w:pPr>
        <w:tabs>
          <w:tab w:val="num" w:pos="643"/>
        </w:tabs>
        <w:ind w:left="643" w:hanging="360"/>
      </w:pPr>
      <w:rPr>
        <w:rFonts w:ascii="Symbol" w:hAnsi="Symbol" w:hint="default"/>
      </w:rPr>
    </w:lvl>
    <w:lvl w:ilvl="1" w:tplc="0C090003">
      <w:start w:val="1"/>
      <w:numFmt w:val="bullet"/>
      <w:lvlText w:val="o"/>
      <w:lvlJc w:val="left"/>
      <w:pPr>
        <w:tabs>
          <w:tab w:val="num" w:pos="1363"/>
        </w:tabs>
        <w:ind w:left="1363" w:hanging="360"/>
      </w:pPr>
      <w:rPr>
        <w:rFonts w:ascii="Courier New" w:hAnsi="Courier New" w:cs="Courier New" w:hint="default"/>
      </w:rPr>
    </w:lvl>
    <w:lvl w:ilvl="2" w:tplc="C9F4220A">
      <w:numFmt w:val="bullet"/>
      <w:lvlText w:val="-"/>
      <w:lvlJc w:val="left"/>
      <w:pPr>
        <w:ind w:left="2263" w:hanging="360"/>
      </w:pPr>
      <w:rPr>
        <w:rFonts w:ascii="Arial" w:eastAsia="Times New Roman" w:hAnsi="Arial" w:cs="Arial" w:hint="default"/>
        <w:i/>
      </w:rPr>
    </w:lvl>
    <w:lvl w:ilvl="3" w:tplc="0C09000F" w:tentative="1">
      <w:start w:val="1"/>
      <w:numFmt w:val="decimal"/>
      <w:lvlText w:val="%4."/>
      <w:lvlJc w:val="left"/>
      <w:pPr>
        <w:tabs>
          <w:tab w:val="num" w:pos="2803"/>
        </w:tabs>
        <w:ind w:left="2803" w:hanging="360"/>
      </w:pPr>
    </w:lvl>
    <w:lvl w:ilvl="4" w:tplc="0C090019" w:tentative="1">
      <w:start w:val="1"/>
      <w:numFmt w:val="lowerLetter"/>
      <w:lvlText w:val="%5."/>
      <w:lvlJc w:val="left"/>
      <w:pPr>
        <w:tabs>
          <w:tab w:val="num" w:pos="3523"/>
        </w:tabs>
        <w:ind w:left="3523" w:hanging="360"/>
      </w:pPr>
    </w:lvl>
    <w:lvl w:ilvl="5" w:tplc="0C09001B" w:tentative="1">
      <w:start w:val="1"/>
      <w:numFmt w:val="lowerRoman"/>
      <w:lvlText w:val="%6."/>
      <w:lvlJc w:val="right"/>
      <w:pPr>
        <w:tabs>
          <w:tab w:val="num" w:pos="4243"/>
        </w:tabs>
        <w:ind w:left="4243" w:hanging="180"/>
      </w:pPr>
    </w:lvl>
    <w:lvl w:ilvl="6" w:tplc="0C09000F" w:tentative="1">
      <w:start w:val="1"/>
      <w:numFmt w:val="decimal"/>
      <w:lvlText w:val="%7."/>
      <w:lvlJc w:val="left"/>
      <w:pPr>
        <w:tabs>
          <w:tab w:val="num" w:pos="4963"/>
        </w:tabs>
        <w:ind w:left="4963" w:hanging="360"/>
      </w:pPr>
    </w:lvl>
    <w:lvl w:ilvl="7" w:tplc="0C090019" w:tentative="1">
      <w:start w:val="1"/>
      <w:numFmt w:val="lowerLetter"/>
      <w:lvlText w:val="%8."/>
      <w:lvlJc w:val="left"/>
      <w:pPr>
        <w:tabs>
          <w:tab w:val="num" w:pos="5683"/>
        </w:tabs>
        <w:ind w:left="5683" w:hanging="360"/>
      </w:pPr>
    </w:lvl>
    <w:lvl w:ilvl="8" w:tplc="0C09001B" w:tentative="1">
      <w:start w:val="1"/>
      <w:numFmt w:val="lowerRoman"/>
      <w:lvlText w:val="%9."/>
      <w:lvlJc w:val="right"/>
      <w:pPr>
        <w:tabs>
          <w:tab w:val="num" w:pos="6403"/>
        </w:tabs>
        <w:ind w:left="6403" w:hanging="180"/>
      </w:pPr>
    </w:lvl>
  </w:abstractNum>
  <w:abstractNum w:abstractNumId="9" w15:restartNumberingAfterBreak="0">
    <w:nsid w:val="281D1869"/>
    <w:multiLevelType w:val="hybridMultilevel"/>
    <w:tmpl w:val="2696AF66"/>
    <w:lvl w:ilvl="0" w:tplc="FEF0EBC0">
      <w:start w:val="1"/>
      <w:numFmt w:val="decimal"/>
      <w:pStyle w:val="ACMANumberedList"/>
      <w:lvlText w:val="%1."/>
      <w:lvlJc w:val="left"/>
      <w:pPr>
        <w:tabs>
          <w:tab w:val="num" w:pos="360"/>
        </w:tabs>
        <w:ind w:left="360" w:hanging="360"/>
      </w:pPr>
      <w:rPr>
        <w:rFonts w:hint="default"/>
      </w:rPr>
    </w:lvl>
    <w:lvl w:ilvl="1" w:tplc="0C090003" w:tentative="1">
      <w:start w:val="1"/>
      <w:numFmt w:val="lowerLetter"/>
      <w:lvlText w:val="%2."/>
      <w:lvlJc w:val="left"/>
      <w:pPr>
        <w:tabs>
          <w:tab w:val="num" w:pos="1080"/>
        </w:tabs>
        <w:ind w:left="1080" w:hanging="360"/>
      </w:pPr>
    </w:lvl>
    <w:lvl w:ilvl="2" w:tplc="0C090005" w:tentative="1">
      <w:start w:val="1"/>
      <w:numFmt w:val="lowerRoman"/>
      <w:lvlText w:val="%3."/>
      <w:lvlJc w:val="right"/>
      <w:pPr>
        <w:tabs>
          <w:tab w:val="num" w:pos="1800"/>
        </w:tabs>
        <w:ind w:left="1800" w:hanging="180"/>
      </w:pPr>
    </w:lvl>
    <w:lvl w:ilvl="3" w:tplc="0C090001" w:tentative="1">
      <w:start w:val="1"/>
      <w:numFmt w:val="decimal"/>
      <w:lvlText w:val="%4."/>
      <w:lvlJc w:val="left"/>
      <w:pPr>
        <w:tabs>
          <w:tab w:val="num" w:pos="2520"/>
        </w:tabs>
        <w:ind w:left="2520" w:hanging="360"/>
      </w:pPr>
    </w:lvl>
    <w:lvl w:ilvl="4" w:tplc="0C090003" w:tentative="1">
      <w:start w:val="1"/>
      <w:numFmt w:val="lowerLetter"/>
      <w:lvlText w:val="%5."/>
      <w:lvlJc w:val="left"/>
      <w:pPr>
        <w:tabs>
          <w:tab w:val="num" w:pos="3240"/>
        </w:tabs>
        <w:ind w:left="3240" w:hanging="360"/>
      </w:pPr>
    </w:lvl>
    <w:lvl w:ilvl="5" w:tplc="0C090005" w:tentative="1">
      <w:start w:val="1"/>
      <w:numFmt w:val="lowerRoman"/>
      <w:lvlText w:val="%6."/>
      <w:lvlJc w:val="right"/>
      <w:pPr>
        <w:tabs>
          <w:tab w:val="num" w:pos="3960"/>
        </w:tabs>
        <w:ind w:left="3960" w:hanging="180"/>
      </w:pPr>
    </w:lvl>
    <w:lvl w:ilvl="6" w:tplc="0C090001" w:tentative="1">
      <w:start w:val="1"/>
      <w:numFmt w:val="decimal"/>
      <w:lvlText w:val="%7."/>
      <w:lvlJc w:val="left"/>
      <w:pPr>
        <w:tabs>
          <w:tab w:val="num" w:pos="4680"/>
        </w:tabs>
        <w:ind w:left="4680" w:hanging="360"/>
      </w:pPr>
    </w:lvl>
    <w:lvl w:ilvl="7" w:tplc="0C090003" w:tentative="1">
      <w:start w:val="1"/>
      <w:numFmt w:val="lowerLetter"/>
      <w:lvlText w:val="%8."/>
      <w:lvlJc w:val="left"/>
      <w:pPr>
        <w:tabs>
          <w:tab w:val="num" w:pos="5400"/>
        </w:tabs>
        <w:ind w:left="5400" w:hanging="360"/>
      </w:pPr>
    </w:lvl>
    <w:lvl w:ilvl="8" w:tplc="0C090005" w:tentative="1">
      <w:start w:val="1"/>
      <w:numFmt w:val="lowerRoman"/>
      <w:lvlText w:val="%9."/>
      <w:lvlJc w:val="right"/>
      <w:pPr>
        <w:tabs>
          <w:tab w:val="num" w:pos="6120"/>
        </w:tabs>
        <w:ind w:left="6120" w:hanging="180"/>
      </w:pPr>
    </w:lvl>
  </w:abstractNum>
  <w:abstractNum w:abstractNumId="10" w15:restartNumberingAfterBreak="0">
    <w:nsid w:val="29763F2E"/>
    <w:multiLevelType w:val="hybridMultilevel"/>
    <w:tmpl w:val="314239B8"/>
    <w:lvl w:ilvl="0" w:tplc="3BE42476">
      <w:start w:val="1"/>
      <w:numFmt w:val="lowerRoman"/>
      <w:lvlText w:val="(%1)"/>
      <w:lvlJc w:val="left"/>
      <w:pPr>
        <w:ind w:left="1080" w:hanging="72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2" w15:restartNumberingAfterBreak="0">
    <w:nsid w:val="34266448"/>
    <w:multiLevelType w:val="hybridMultilevel"/>
    <w:tmpl w:val="994EE792"/>
    <w:lvl w:ilvl="0" w:tplc="17940224">
      <w:numFmt w:val="bullet"/>
      <w:lvlText w:val="-"/>
      <w:lvlJc w:val="left"/>
      <w:pPr>
        <w:ind w:left="720" w:hanging="360"/>
      </w:pPr>
      <w:rPr>
        <w:rFonts w:ascii="HelveticaNeueLT Std Lt" w:eastAsia="Times New Roman" w:hAnsi="HelveticaNeueLT Std Lt"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5AA21F0"/>
    <w:multiLevelType w:val="hybridMultilevel"/>
    <w:tmpl w:val="25B270DC"/>
    <w:lvl w:ilvl="0" w:tplc="2E7C9034">
      <w:start w:val="1"/>
      <w:numFmt w:val="decimal"/>
      <w:pStyle w:val="ACMATableHeader"/>
      <w:lvlText w:val="Table %1:"/>
      <w:lvlJc w:val="left"/>
      <w:pPr>
        <w:tabs>
          <w:tab w:val="num" w:pos="2524"/>
        </w:tabs>
        <w:ind w:left="2524" w:hanging="964"/>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A786691"/>
    <w:multiLevelType w:val="hybridMultilevel"/>
    <w:tmpl w:val="4F7245D2"/>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5" w15:restartNumberingAfterBreak="0">
    <w:nsid w:val="602F3804"/>
    <w:multiLevelType w:val="hybridMultilevel"/>
    <w:tmpl w:val="6D1A05C8"/>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39F1439"/>
    <w:multiLevelType w:val="hybridMultilevel"/>
    <w:tmpl w:val="03AE8E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4125E9E"/>
    <w:multiLevelType w:val="hybridMultilevel"/>
    <w:tmpl w:val="5CE2CD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6990E29"/>
    <w:multiLevelType w:val="hybridMultilevel"/>
    <w:tmpl w:val="F856C4C0"/>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num w:numId="1" w16cid:durableId="1231307114">
    <w:abstractNumId w:val="4"/>
  </w:num>
  <w:num w:numId="2" w16cid:durableId="987897833">
    <w:abstractNumId w:val="2"/>
  </w:num>
  <w:num w:numId="3" w16cid:durableId="1357997892">
    <w:abstractNumId w:val="3"/>
  </w:num>
  <w:num w:numId="4" w16cid:durableId="90395139">
    <w:abstractNumId w:val="1"/>
  </w:num>
  <w:num w:numId="5" w16cid:durableId="982084208">
    <w:abstractNumId w:val="11"/>
  </w:num>
  <w:num w:numId="6" w16cid:durableId="500589705">
    <w:abstractNumId w:val="19"/>
  </w:num>
  <w:num w:numId="7" w16cid:durableId="500629891">
    <w:abstractNumId w:val="13"/>
  </w:num>
  <w:num w:numId="8" w16cid:durableId="920454316">
    <w:abstractNumId w:val="17"/>
  </w:num>
  <w:num w:numId="9" w16cid:durableId="1326056417">
    <w:abstractNumId w:val="20"/>
  </w:num>
  <w:num w:numId="10" w16cid:durableId="642272280">
    <w:abstractNumId w:val="13"/>
  </w:num>
  <w:num w:numId="11" w16cid:durableId="639573159">
    <w:abstractNumId w:val="13"/>
  </w:num>
  <w:num w:numId="12" w16cid:durableId="1021201105">
    <w:abstractNumId w:val="13"/>
  </w:num>
  <w:num w:numId="13" w16cid:durableId="774786244">
    <w:abstractNumId w:val="13"/>
  </w:num>
  <w:num w:numId="14" w16cid:durableId="1324815001">
    <w:abstractNumId w:val="13"/>
  </w:num>
  <w:num w:numId="15" w16cid:durableId="782112433">
    <w:abstractNumId w:val="13"/>
  </w:num>
  <w:num w:numId="16" w16cid:durableId="1173565537">
    <w:abstractNumId w:val="13"/>
  </w:num>
  <w:num w:numId="17" w16cid:durableId="2122607774">
    <w:abstractNumId w:val="13"/>
  </w:num>
  <w:num w:numId="18" w16cid:durableId="1370374395">
    <w:abstractNumId w:val="13"/>
  </w:num>
  <w:num w:numId="19" w16cid:durableId="585647361">
    <w:abstractNumId w:val="0"/>
  </w:num>
  <w:num w:numId="20" w16cid:durableId="982195564">
    <w:abstractNumId w:val="12"/>
  </w:num>
  <w:num w:numId="21" w16cid:durableId="41753630">
    <w:abstractNumId w:val="9"/>
  </w:num>
  <w:num w:numId="22" w16cid:durableId="318313287">
    <w:abstractNumId w:val="6"/>
  </w:num>
  <w:num w:numId="23" w16cid:durableId="168570331">
    <w:abstractNumId w:val="7"/>
  </w:num>
  <w:num w:numId="24" w16cid:durableId="914361731">
    <w:abstractNumId w:val="16"/>
  </w:num>
  <w:num w:numId="25" w16cid:durableId="1481730077">
    <w:abstractNumId w:val="3"/>
    <w:lvlOverride w:ilvl="0">
      <w:startOverride w:val="1"/>
    </w:lvlOverride>
  </w:num>
  <w:num w:numId="26" w16cid:durableId="1391728714">
    <w:abstractNumId w:val="4"/>
  </w:num>
  <w:num w:numId="27" w16cid:durableId="1700659542">
    <w:abstractNumId w:val="8"/>
  </w:num>
  <w:num w:numId="28" w16cid:durableId="1477643031">
    <w:abstractNumId w:val="4"/>
  </w:num>
  <w:num w:numId="29" w16cid:durableId="1724671100">
    <w:abstractNumId w:val="4"/>
  </w:num>
  <w:num w:numId="30" w16cid:durableId="160245999">
    <w:abstractNumId w:val="4"/>
  </w:num>
  <w:num w:numId="31" w16cid:durableId="818881333">
    <w:abstractNumId w:val="15"/>
  </w:num>
  <w:num w:numId="32" w16cid:durableId="1422676147">
    <w:abstractNumId w:val="18"/>
  </w:num>
  <w:num w:numId="33" w16cid:durableId="974260121">
    <w:abstractNumId w:val="14"/>
  </w:num>
  <w:num w:numId="34" w16cid:durableId="407462609">
    <w:abstractNumId w:val="5"/>
  </w:num>
  <w:num w:numId="35" w16cid:durableId="1351682386">
    <w:abstractNumId w:val="21"/>
  </w:num>
  <w:num w:numId="36" w16cid:durableId="176502961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828907183">
    <w:abstractNumId w:val="4"/>
  </w:num>
  <w:num w:numId="38" w16cid:durableId="1905290981">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55BD"/>
    <w:rsid w:val="00000459"/>
    <w:rsid w:val="00002478"/>
    <w:rsid w:val="000027B9"/>
    <w:rsid w:val="000053C5"/>
    <w:rsid w:val="000075FE"/>
    <w:rsid w:val="00007E72"/>
    <w:rsid w:val="00010667"/>
    <w:rsid w:val="00011D52"/>
    <w:rsid w:val="000129D5"/>
    <w:rsid w:val="00012D42"/>
    <w:rsid w:val="00014562"/>
    <w:rsid w:val="00015AE7"/>
    <w:rsid w:val="00016E21"/>
    <w:rsid w:val="0001719C"/>
    <w:rsid w:val="00021F4C"/>
    <w:rsid w:val="0002224E"/>
    <w:rsid w:val="00023776"/>
    <w:rsid w:val="000252CA"/>
    <w:rsid w:val="00026F91"/>
    <w:rsid w:val="000271FC"/>
    <w:rsid w:val="000272F6"/>
    <w:rsid w:val="00030652"/>
    <w:rsid w:val="000315FF"/>
    <w:rsid w:val="00033CC5"/>
    <w:rsid w:val="00034FBE"/>
    <w:rsid w:val="0003584D"/>
    <w:rsid w:val="00035D17"/>
    <w:rsid w:val="00043EFF"/>
    <w:rsid w:val="0004764C"/>
    <w:rsid w:val="0005011A"/>
    <w:rsid w:val="0005045A"/>
    <w:rsid w:val="0005082B"/>
    <w:rsid w:val="00051C1E"/>
    <w:rsid w:val="00052FCF"/>
    <w:rsid w:val="000539F9"/>
    <w:rsid w:val="00054C27"/>
    <w:rsid w:val="0005580F"/>
    <w:rsid w:val="00055EC3"/>
    <w:rsid w:val="000563CE"/>
    <w:rsid w:val="000604CA"/>
    <w:rsid w:val="0006148A"/>
    <w:rsid w:val="000627FD"/>
    <w:rsid w:val="0006472D"/>
    <w:rsid w:val="000659B6"/>
    <w:rsid w:val="0006686F"/>
    <w:rsid w:val="0006722A"/>
    <w:rsid w:val="00067BF3"/>
    <w:rsid w:val="00070076"/>
    <w:rsid w:val="0007114C"/>
    <w:rsid w:val="00071823"/>
    <w:rsid w:val="000732CF"/>
    <w:rsid w:val="000738DF"/>
    <w:rsid w:val="00073C18"/>
    <w:rsid w:val="000740FD"/>
    <w:rsid w:val="00075B96"/>
    <w:rsid w:val="00080488"/>
    <w:rsid w:val="00080C20"/>
    <w:rsid w:val="0008196A"/>
    <w:rsid w:val="00083B5E"/>
    <w:rsid w:val="00084DD9"/>
    <w:rsid w:val="000867ED"/>
    <w:rsid w:val="000915ED"/>
    <w:rsid w:val="0009209D"/>
    <w:rsid w:val="00092105"/>
    <w:rsid w:val="000926EA"/>
    <w:rsid w:val="00094631"/>
    <w:rsid w:val="00094B38"/>
    <w:rsid w:val="00094B98"/>
    <w:rsid w:val="000969BD"/>
    <w:rsid w:val="000969BF"/>
    <w:rsid w:val="00096DA2"/>
    <w:rsid w:val="00097A47"/>
    <w:rsid w:val="00097B35"/>
    <w:rsid w:val="000A0C22"/>
    <w:rsid w:val="000A2AC6"/>
    <w:rsid w:val="000A3C43"/>
    <w:rsid w:val="000A4A51"/>
    <w:rsid w:val="000A4F73"/>
    <w:rsid w:val="000A5D2B"/>
    <w:rsid w:val="000B1A2C"/>
    <w:rsid w:val="000B25BF"/>
    <w:rsid w:val="000B4F07"/>
    <w:rsid w:val="000B5AB9"/>
    <w:rsid w:val="000B5DE3"/>
    <w:rsid w:val="000B6AA3"/>
    <w:rsid w:val="000C0088"/>
    <w:rsid w:val="000C0A57"/>
    <w:rsid w:val="000C1AB4"/>
    <w:rsid w:val="000C230C"/>
    <w:rsid w:val="000C3F7B"/>
    <w:rsid w:val="000C6AB4"/>
    <w:rsid w:val="000C756B"/>
    <w:rsid w:val="000D0062"/>
    <w:rsid w:val="000D55BD"/>
    <w:rsid w:val="000D58CC"/>
    <w:rsid w:val="000D604C"/>
    <w:rsid w:val="000D71D9"/>
    <w:rsid w:val="000D76E0"/>
    <w:rsid w:val="000D7E8B"/>
    <w:rsid w:val="000E0CDE"/>
    <w:rsid w:val="000E0EFF"/>
    <w:rsid w:val="000E11B0"/>
    <w:rsid w:val="000E4449"/>
    <w:rsid w:val="000E4BFA"/>
    <w:rsid w:val="000E4D52"/>
    <w:rsid w:val="000E5206"/>
    <w:rsid w:val="000E601C"/>
    <w:rsid w:val="000E6097"/>
    <w:rsid w:val="000E74B5"/>
    <w:rsid w:val="000F3543"/>
    <w:rsid w:val="000F3B63"/>
    <w:rsid w:val="000F404A"/>
    <w:rsid w:val="000F44BA"/>
    <w:rsid w:val="000F5A65"/>
    <w:rsid w:val="00101DAA"/>
    <w:rsid w:val="00102248"/>
    <w:rsid w:val="001031AB"/>
    <w:rsid w:val="00103829"/>
    <w:rsid w:val="00106B97"/>
    <w:rsid w:val="001077FB"/>
    <w:rsid w:val="00110726"/>
    <w:rsid w:val="00111FCE"/>
    <w:rsid w:val="00112A61"/>
    <w:rsid w:val="00112BE6"/>
    <w:rsid w:val="0011546C"/>
    <w:rsid w:val="00116030"/>
    <w:rsid w:val="001229A5"/>
    <w:rsid w:val="00122E51"/>
    <w:rsid w:val="001246D1"/>
    <w:rsid w:val="0012489B"/>
    <w:rsid w:val="00125F20"/>
    <w:rsid w:val="00130017"/>
    <w:rsid w:val="00130F91"/>
    <w:rsid w:val="00133851"/>
    <w:rsid w:val="001349ED"/>
    <w:rsid w:val="00135D76"/>
    <w:rsid w:val="00136EF7"/>
    <w:rsid w:val="00137424"/>
    <w:rsid w:val="00140318"/>
    <w:rsid w:val="001404EB"/>
    <w:rsid w:val="00141AD9"/>
    <w:rsid w:val="0014293F"/>
    <w:rsid w:val="00142E40"/>
    <w:rsid w:val="001453F9"/>
    <w:rsid w:val="00146C3A"/>
    <w:rsid w:val="00146CE6"/>
    <w:rsid w:val="001506FA"/>
    <w:rsid w:val="00152903"/>
    <w:rsid w:val="00153C22"/>
    <w:rsid w:val="00153FD5"/>
    <w:rsid w:val="0015614F"/>
    <w:rsid w:val="0015658A"/>
    <w:rsid w:val="00156A9A"/>
    <w:rsid w:val="001577C2"/>
    <w:rsid w:val="00157908"/>
    <w:rsid w:val="00160534"/>
    <w:rsid w:val="0016165A"/>
    <w:rsid w:val="001619C6"/>
    <w:rsid w:val="00162A89"/>
    <w:rsid w:val="001633C4"/>
    <w:rsid w:val="00171591"/>
    <w:rsid w:val="0017159D"/>
    <w:rsid w:val="00173981"/>
    <w:rsid w:val="0017481D"/>
    <w:rsid w:val="0017719D"/>
    <w:rsid w:val="00181811"/>
    <w:rsid w:val="00183FD7"/>
    <w:rsid w:val="00184170"/>
    <w:rsid w:val="00185CAB"/>
    <w:rsid w:val="001875B7"/>
    <w:rsid w:val="00187CB3"/>
    <w:rsid w:val="00187F66"/>
    <w:rsid w:val="0019050A"/>
    <w:rsid w:val="001907CD"/>
    <w:rsid w:val="001910D4"/>
    <w:rsid w:val="00191EB4"/>
    <w:rsid w:val="00193783"/>
    <w:rsid w:val="00194D63"/>
    <w:rsid w:val="001976E3"/>
    <w:rsid w:val="001A004C"/>
    <w:rsid w:val="001A16CE"/>
    <w:rsid w:val="001A2D18"/>
    <w:rsid w:val="001A3878"/>
    <w:rsid w:val="001A44EC"/>
    <w:rsid w:val="001A720A"/>
    <w:rsid w:val="001A7A8C"/>
    <w:rsid w:val="001B0CDA"/>
    <w:rsid w:val="001B392D"/>
    <w:rsid w:val="001B58AA"/>
    <w:rsid w:val="001B62E2"/>
    <w:rsid w:val="001B6713"/>
    <w:rsid w:val="001B7440"/>
    <w:rsid w:val="001B7D47"/>
    <w:rsid w:val="001B7E48"/>
    <w:rsid w:val="001B7E98"/>
    <w:rsid w:val="001C179D"/>
    <w:rsid w:val="001C17CE"/>
    <w:rsid w:val="001C36CA"/>
    <w:rsid w:val="001C44D1"/>
    <w:rsid w:val="001C5C52"/>
    <w:rsid w:val="001C5D85"/>
    <w:rsid w:val="001C6AEE"/>
    <w:rsid w:val="001C7630"/>
    <w:rsid w:val="001D1FC2"/>
    <w:rsid w:val="001D2F33"/>
    <w:rsid w:val="001D3FF1"/>
    <w:rsid w:val="001D6D15"/>
    <w:rsid w:val="001D78F0"/>
    <w:rsid w:val="001D7E32"/>
    <w:rsid w:val="001E2F14"/>
    <w:rsid w:val="001E455A"/>
    <w:rsid w:val="001E7222"/>
    <w:rsid w:val="001E77A9"/>
    <w:rsid w:val="001F2760"/>
    <w:rsid w:val="001F3575"/>
    <w:rsid w:val="001F3DBE"/>
    <w:rsid w:val="001F4DF9"/>
    <w:rsid w:val="001F564D"/>
    <w:rsid w:val="001F5A01"/>
    <w:rsid w:val="001F7558"/>
    <w:rsid w:val="001F79E1"/>
    <w:rsid w:val="00202572"/>
    <w:rsid w:val="0020514B"/>
    <w:rsid w:val="00205B57"/>
    <w:rsid w:val="00206625"/>
    <w:rsid w:val="002078B5"/>
    <w:rsid w:val="00213F98"/>
    <w:rsid w:val="00214CA1"/>
    <w:rsid w:val="002157E0"/>
    <w:rsid w:val="00216A57"/>
    <w:rsid w:val="00220858"/>
    <w:rsid w:val="002208D7"/>
    <w:rsid w:val="00221346"/>
    <w:rsid w:val="00222ED4"/>
    <w:rsid w:val="0022334F"/>
    <w:rsid w:val="00223EC7"/>
    <w:rsid w:val="00224C60"/>
    <w:rsid w:val="00225377"/>
    <w:rsid w:val="002253B0"/>
    <w:rsid w:val="00226292"/>
    <w:rsid w:val="00226819"/>
    <w:rsid w:val="0022799D"/>
    <w:rsid w:val="00230153"/>
    <w:rsid w:val="0023063E"/>
    <w:rsid w:val="002310F6"/>
    <w:rsid w:val="00231450"/>
    <w:rsid w:val="00233101"/>
    <w:rsid w:val="00233817"/>
    <w:rsid w:val="00234F32"/>
    <w:rsid w:val="00235BD6"/>
    <w:rsid w:val="002360E2"/>
    <w:rsid w:val="002367FF"/>
    <w:rsid w:val="002368EE"/>
    <w:rsid w:val="00240CE9"/>
    <w:rsid w:val="00240D08"/>
    <w:rsid w:val="002411E5"/>
    <w:rsid w:val="00242570"/>
    <w:rsid w:val="002434BA"/>
    <w:rsid w:val="00245AED"/>
    <w:rsid w:val="00246089"/>
    <w:rsid w:val="00246093"/>
    <w:rsid w:val="00246702"/>
    <w:rsid w:val="00246967"/>
    <w:rsid w:val="00247C59"/>
    <w:rsid w:val="00247F2E"/>
    <w:rsid w:val="00250ADC"/>
    <w:rsid w:val="00250B07"/>
    <w:rsid w:val="002518C0"/>
    <w:rsid w:val="00254EF9"/>
    <w:rsid w:val="00257553"/>
    <w:rsid w:val="00257A52"/>
    <w:rsid w:val="00260C19"/>
    <w:rsid w:val="00260FB2"/>
    <w:rsid w:val="00262128"/>
    <w:rsid w:val="00262CD2"/>
    <w:rsid w:val="00265003"/>
    <w:rsid w:val="002652AB"/>
    <w:rsid w:val="0027165D"/>
    <w:rsid w:val="0027214C"/>
    <w:rsid w:val="002730AE"/>
    <w:rsid w:val="00273822"/>
    <w:rsid w:val="00273CEB"/>
    <w:rsid w:val="00274F58"/>
    <w:rsid w:val="00276070"/>
    <w:rsid w:val="002770FC"/>
    <w:rsid w:val="00277608"/>
    <w:rsid w:val="00281C1C"/>
    <w:rsid w:val="00281C89"/>
    <w:rsid w:val="0028282F"/>
    <w:rsid w:val="002837CE"/>
    <w:rsid w:val="00286A7C"/>
    <w:rsid w:val="00291064"/>
    <w:rsid w:val="002921DA"/>
    <w:rsid w:val="0029593B"/>
    <w:rsid w:val="002963CC"/>
    <w:rsid w:val="00297FC5"/>
    <w:rsid w:val="002A0417"/>
    <w:rsid w:val="002A16D8"/>
    <w:rsid w:val="002A1BC8"/>
    <w:rsid w:val="002A3EF2"/>
    <w:rsid w:val="002B0DED"/>
    <w:rsid w:val="002B19A2"/>
    <w:rsid w:val="002B19C2"/>
    <w:rsid w:val="002B381A"/>
    <w:rsid w:val="002B4FB4"/>
    <w:rsid w:val="002B4FCC"/>
    <w:rsid w:val="002B5B7D"/>
    <w:rsid w:val="002B6574"/>
    <w:rsid w:val="002B7408"/>
    <w:rsid w:val="002B7CFD"/>
    <w:rsid w:val="002C1DDE"/>
    <w:rsid w:val="002C210F"/>
    <w:rsid w:val="002C248A"/>
    <w:rsid w:val="002C3882"/>
    <w:rsid w:val="002C3D8A"/>
    <w:rsid w:val="002C48FE"/>
    <w:rsid w:val="002C596D"/>
    <w:rsid w:val="002C6605"/>
    <w:rsid w:val="002C765C"/>
    <w:rsid w:val="002D0470"/>
    <w:rsid w:val="002D3094"/>
    <w:rsid w:val="002D3600"/>
    <w:rsid w:val="002D374C"/>
    <w:rsid w:val="002D4378"/>
    <w:rsid w:val="002D4B54"/>
    <w:rsid w:val="002D6BBE"/>
    <w:rsid w:val="002E05B0"/>
    <w:rsid w:val="002E0BDD"/>
    <w:rsid w:val="002E154A"/>
    <w:rsid w:val="002E3F54"/>
    <w:rsid w:val="002E4DDC"/>
    <w:rsid w:val="002E68CC"/>
    <w:rsid w:val="002F2D5F"/>
    <w:rsid w:val="002F6132"/>
    <w:rsid w:val="002F63EB"/>
    <w:rsid w:val="00300784"/>
    <w:rsid w:val="00300A36"/>
    <w:rsid w:val="00302480"/>
    <w:rsid w:val="0030315E"/>
    <w:rsid w:val="00303B5D"/>
    <w:rsid w:val="0030493E"/>
    <w:rsid w:val="003128B0"/>
    <w:rsid w:val="003165E6"/>
    <w:rsid w:val="00316677"/>
    <w:rsid w:val="003221CF"/>
    <w:rsid w:val="00322A8C"/>
    <w:rsid w:val="003233ED"/>
    <w:rsid w:val="00324D9F"/>
    <w:rsid w:val="0032695B"/>
    <w:rsid w:val="00327948"/>
    <w:rsid w:val="0033000F"/>
    <w:rsid w:val="00330290"/>
    <w:rsid w:val="00332011"/>
    <w:rsid w:val="00332518"/>
    <w:rsid w:val="00332925"/>
    <w:rsid w:val="003332ED"/>
    <w:rsid w:val="0033661B"/>
    <w:rsid w:val="003368DC"/>
    <w:rsid w:val="003414C0"/>
    <w:rsid w:val="003417FE"/>
    <w:rsid w:val="00343D5A"/>
    <w:rsid w:val="0034430A"/>
    <w:rsid w:val="00345927"/>
    <w:rsid w:val="00350584"/>
    <w:rsid w:val="00351810"/>
    <w:rsid w:val="00351857"/>
    <w:rsid w:val="003545E8"/>
    <w:rsid w:val="00356389"/>
    <w:rsid w:val="00357F1A"/>
    <w:rsid w:val="003605AC"/>
    <w:rsid w:val="0036060D"/>
    <w:rsid w:val="003610E1"/>
    <w:rsid w:val="00362487"/>
    <w:rsid w:val="00365B54"/>
    <w:rsid w:val="00366567"/>
    <w:rsid w:val="0036683D"/>
    <w:rsid w:val="003671BE"/>
    <w:rsid w:val="0037089E"/>
    <w:rsid w:val="003720B2"/>
    <w:rsid w:val="00372485"/>
    <w:rsid w:val="00373200"/>
    <w:rsid w:val="003732EE"/>
    <w:rsid w:val="00375EF5"/>
    <w:rsid w:val="0037610D"/>
    <w:rsid w:val="003761F0"/>
    <w:rsid w:val="003766D3"/>
    <w:rsid w:val="003767A5"/>
    <w:rsid w:val="00377A69"/>
    <w:rsid w:val="003830EA"/>
    <w:rsid w:val="00384AC5"/>
    <w:rsid w:val="00385254"/>
    <w:rsid w:val="00387053"/>
    <w:rsid w:val="00387EE9"/>
    <w:rsid w:val="00392B6C"/>
    <w:rsid w:val="003A04DB"/>
    <w:rsid w:val="003A2284"/>
    <w:rsid w:val="003A5F5B"/>
    <w:rsid w:val="003A6431"/>
    <w:rsid w:val="003A6C55"/>
    <w:rsid w:val="003A789A"/>
    <w:rsid w:val="003B0745"/>
    <w:rsid w:val="003B0DE4"/>
    <w:rsid w:val="003B12EC"/>
    <w:rsid w:val="003B65C4"/>
    <w:rsid w:val="003C551C"/>
    <w:rsid w:val="003C5C9C"/>
    <w:rsid w:val="003C75EC"/>
    <w:rsid w:val="003C77E0"/>
    <w:rsid w:val="003D0407"/>
    <w:rsid w:val="003D045D"/>
    <w:rsid w:val="003D17D7"/>
    <w:rsid w:val="003D2678"/>
    <w:rsid w:val="003D4737"/>
    <w:rsid w:val="003D71A3"/>
    <w:rsid w:val="003E1567"/>
    <w:rsid w:val="003E2B8A"/>
    <w:rsid w:val="003E4DDD"/>
    <w:rsid w:val="003E62F4"/>
    <w:rsid w:val="003E7ECC"/>
    <w:rsid w:val="003F10EE"/>
    <w:rsid w:val="003F16F6"/>
    <w:rsid w:val="003F34EF"/>
    <w:rsid w:val="003F4DC7"/>
    <w:rsid w:val="003F5235"/>
    <w:rsid w:val="00401E9A"/>
    <w:rsid w:val="0040240F"/>
    <w:rsid w:val="004027E4"/>
    <w:rsid w:val="00404C4B"/>
    <w:rsid w:val="00404F6F"/>
    <w:rsid w:val="00405160"/>
    <w:rsid w:val="004052B8"/>
    <w:rsid w:val="00407E37"/>
    <w:rsid w:val="0041071D"/>
    <w:rsid w:val="00414AFC"/>
    <w:rsid w:val="004151A7"/>
    <w:rsid w:val="00415310"/>
    <w:rsid w:val="00416707"/>
    <w:rsid w:val="00416B51"/>
    <w:rsid w:val="0041714E"/>
    <w:rsid w:val="004175E4"/>
    <w:rsid w:val="00421709"/>
    <w:rsid w:val="00421B89"/>
    <w:rsid w:val="00423763"/>
    <w:rsid w:val="00426839"/>
    <w:rsid w:val="004274F2"/>
    <w:rsid w:val="0042762F"/>
    <w:rsid w:val="00427DC7"/>
    <w:rsid w:val="00431613"/>
    <w:rsid w:val="00431792"/>
    <w:rsid w:val="0043297A"/>
    <w:rsid w:val="00432EB2"/>
    <w:rsid w:val="00433776"/>
    <w:rsid w:val="0043714F"/>
    <w:rsid w:val="00440197"/>
    <w:rsid w:val="0044083E"/>
    <w:rsid w:val="00440EF4"/>
    <w:rsid w:val="004412D2"/>
    <w:rsid w:val="00441B13"/>
    <w:rsid w:val="004438B5"/>
    <w:rsid w:val="00447037"/>
    <w:rsid w:val="0045124D"/>
    <w:rsid w:val="00454596"/>
    <w:rsid w:val="004551EF"/>
    <w:rsid w:val="0045605D"/>
    <w:rsid w:val="00456693"/>
    <w:rsid w:val="004578CE"/>
    <w:rsid w:val="00460EC3"/>
    <w:rsid w:val="0046135B"/>
    <w:rsid w:val="00461D47"/>
    <w:rsid w:val="00465AFC"/>
    <w:rsid w:val="00465F4C"/>
    <w:rsid w:val="00465F7C"/>
    <w:rsid w:val="00466CEC"/>
    <w:rsid w:val="004671EA"/>
    <w:rsid w:val="004703CE"/>
    <w:rsid w:val="00470ED7"/>
    <w:rsid w:val="004718CC"/>
    <w:rsid w:val="00472B28"/>
    <w:rsid w:val="00474060"/>
    <w:rsid w:val="004773CA"/>
    <w:rsid w:val="00481695"/>
    <w:rsid w:val="004822E8"/>
    <w:rsid w:val="00484696"/>
    <w:rsid w:val="00492F32"/>
    <w:rsid w:val="00493453"/>
    <w:rsid w:val="004934F4"/>
    <w:rsid w:val="00495528"/>
    <w:rsid w:val="00495A96"/>
    <w:rsid w:val="00495BB3"/>
    <w:rsid w:val="004A56BB"/>
    <w:rsid w:val="004A5C86"/>
    <w:rsid w:val="004A68FD"/>
    <w:rsid w:val="004A78C1"/>
    <w:rsid w:val="004B1751"/>
    <w:rsid w:val="004C0253"/>
    <w:rsid w:val="004C1968"/>
    <w:rsid w:val="004C1AC7"/>
    <w:rsid w:val="004C1CED"/>
    <w:rsid w:val="004C23B9"/>
    <w:rsid w:val="004C49AB"/>
    <w:rsid w:val="004C6371"/>
    <w:rsid w:val="004C6A73"/>
    <w:rsid w:val="004C6E21"/>
    <w:rsid w:val="004C7F04"/>
    <w:rsid w:val="004D0D96"/>
    <w:rsid w:val="004D4A12"/>
    <w:rsid w:val="004D5022"/>
    <w:rsid w:val="004D56FF"/>
    <w:rsid w:val="004D6ED4"/>
    <w:rsid w:val="004E39D3"/>
    <w:rsid w:val="004E4E84"/>
    <w:rsid w:val="004E508A"/>
    <w:rsid w:val="004E616D"/>
    <w:rsid w:val="004E79C1"/>
    <w:rsid w:val="004F0614"/>
    <w:rsid w:val="004F1BDE"/>
    <w:rsid w:val="004F2CEE"/>
    <w:rsid w:val="004F556E"/>
    <w:rsid w:val="004F7F44"/>
    <w:rsid w:val="00503213"/>
    <w:rsid w:val="005037B4"/>
    <w:rsid w:val="0050572C"/>
    <w:rsid w:val="005079BF"/>
    <w:rsid w:val="00507F05"/>
    <w:rsid w:val="00510215"/>
    <w:rsid w:val="00510DB7"/>
    <w:rsid w:val="00510F4C"/>
    <w:rsid w:val="0051269A"/>
    <w:rsid w:val="005219E7"/>
    <w:rsid w:val="00521F29"/>
    <w:rsid w:val="005234FF"/>
    <w:rsid w:val="00524047"/>
    <w:rsid w:val="00526072"/>
    <w:rsid w:val="00526482"/>
    <w:rsid w:val="00531B9A"/>
    <w:rsid w:val="00531D15"/>
    <w:rsid w:val="00532A06"/>
    <w:rsid w:val="00533505"/>
    <w:rsid w:val="00535DE5"/>
    <w:rsid w:val="00537604"/>
    <w:rsid w:val="00540788"/>
    <w:rsid w:val="00542377"/>
    <w:rsid w:val="005447E0"/>
    <w:rsid w:val="0054531A"/>
    <w:rsid w:val="005476EB"/>
    <w:rsid w:val="00547FD5"/>
    <w:rsid w:val="00550231"/>
    <w:rsid w:val="00550540"/>
    <w:rsid w:val="005507ED"/>
    <w:rsid w:val="00551543"/>
    <w:rsid w:val="00551782"/>
    <w:rsid w:val="00552FB0"/>
    <w:rsid w:val="0055502C"/>
    <w:rsid w:val="00555AA4"/>
    <w:rsid w:val="005578D0"/>
    <w:rsid w:val="00561DD1"/>
    <w:rsid w:val="005623F9"/>
    <w:rsid w:val="005635EF"/>
    <w:rsid w:val="005639D1"/>
    <w:rsid w:val="00563EF1"/>
    <w:rsid w:val="0056476D"/>
    <w:rsid w:val="00566127"/>
    <w:rsid w:val="005667EC"/>
    <w:rsid w:val="00566AB4"/>
    <w:rsid w:val="0057043E"/>
    <w:rsid w:val="00570D97"/>
    <w:rsid w:val="005712CB"/>
    <w:rsid w:val="005752EC"/>
    <w:rsid w:val="00575A3C"/>
    <w:rsid w:val="00575AC5"/>
    <w:rsid w:val="0057605D"/>
    <w:rsid w:val="0057616C"/>
    <w:rsid w:val="00576F3C"/>
    <w:rsid w:val="00581347"/>
    <w:rsid w:val="00581AC9"/>
    <w:rsid w:val="00583D17"/>
    <w:rsid w:val="005849C4"/>
    <w:rsid w:val="005849F8"/>
    <w:rsid w:val="00586247"/>
    <w:rsid w:val="00587241"/>
    <w:rsid w:val="00587383"/>
    <w:rsid w:val="00590EC2"/>
    <w:rsid w:val="0059288A"/>
    <w:rsid w:val="005938DF"/>
    <w:rsid w:val="00594E9C"/>
    <w:rsid w:val="00597FFB"/>
    <w:rsid w:val="005A099B"/>
    <w:rsid w:val="005A2D9C"/>
    <w:rsid w:val="005A55FE"/>
    <w:rsid w:val="005A6A11"/>
    <w:rsid w:val="005B256B"/>
    <w:rsid w:val="005B2714"/>
    <w:rsid w:val="005B37A3"/>
    <w:rsid w:val="005B477D"/>
    <w:rsid w:val="005B571A"/>
    <w:rsid w:val="005B5751"/>
    <w:rsid w:val="005B5946"/>
    <w:rsid w:val="005C2CE3"/>
    <w:rsid w:val="005C5719"/>
    <w:rsid w:val="005C6375"/>
    <w:rsid w:val="005C7161"/>
    <w:rsid w:val="005D1883"/>
    <w:rsid w:val="005D2502"/>
    <w:rsid w:val="005D40BB"/>
    <w:rsid w:val="005D47F3"/>
    <w:rsid w:val="005D4854"/>
    <w:rsid w:val="005D49BF"/>
    <w:rsid w:val="005D6F4E"/>
    <w:rsid w:val="005D74C8"/>
    <w:rsid w:val="005D7C73"/>
    <w:rsid w:val="005E0782"/>
    <w:rsid w:val="005E3ACD"/>
    <w:rsid w:val="005E599A"/>
    <w:rsid w:val="005E5BA1"/>
    <w:rsid w:val="005E7226"/>
    <w:rsid w:val="005E7A57"/>
    <w:rsid w:val="005F004C"/>
    <w:rsid w:val="005F24B0"/>
    <w:rsid w:val="005F4DFA"/>
    <w:rsid w:val="005F4E86"/>
    <w:rsid w:val="005F604C"/>
    <w:rsid w:val="00602577"/>
    <w:rsid w:val="00604315"/>
    <w:rsid w:val="00604E26"/>
    <w:rsid w:val="006052CF"/>
    <w:rsid w:val="00606965"/>
    <w:rsid w:val="00606D97"/>
    <w:rsid w:val="00607B8D"/>
    <w:rsid w:val="00611F5C"/>
    <w:rsid w:val="00612984"/>
    <w:rsid w:val="006137A6"/>
    <w:rsid w:val="00616E09"/>
    <w:rsid w:val="00621305"/>
    <w:rsid w:val="00622A3B"/>
    <w:rsid w:val="00622EEA"/>
    <w:rsid w:val="0062396C"/>
    <w:rsid w:val="00623FF9"/>
    <w:rsid w:val="006242A2"/>
    <w:rsid w:val="00624E9D"/>
    <w:rsid w:val="00624EFF"/>
    <w:rsid w:val="00626FF7"/>
    <w:rsid w:val="00627D4E"/>
    <w:rsid w:val="00630492"/>
    <w:rsid w:val="00631AC2"/>
    <w:rsid w:val="00631DD9"/>
    <w:rsid w:val="00632A03"/>
    <w:rsid w:val="00634478"/>
    <w:rsid w:val="00636873"/>
    <w:rsid w:val="0064068B"/>
    <w:rsid w:val="00642253"/>
    <w:rsid w:val="00643D9D"/>
    <w:rsid w:val="00644373"/>
    <w:rsid w:val="00645915"/>
    <w:rsid w:val="006467B0"/>
    <w:rsid w:val="00647443"/>
    <w:rsid w:val="00647907"/>
    <w:rsid w:val="006500E7"/>
    <w:rsid w:val="00650F00"/>
    <w:rsid w:val="006519C3"/>
    <w:rsid w:val="00651D55"/>
    <w:rsid w:val="00652B30"/>
    <w:rsid w:val="00654C2C"/>
    <w:rsid w:val="00656345"/>
    <w:rsid w:val="00656DC6"/>
    <w:rsid w:val="006603C7"/>
    <w:rsid w:val="00660EC6"/>
    <w:rsid w:val="0066148F"/>
    <w:rsid w:val="00664110"/>
    <w:rsid w:val="00664D17"/>
    <w:rsid w:val="00666520"/>
    <w:rsid w:val="00667C5B"/>
    <w:rsid w:val="00670AAF"/>
    <w:rsid w:val="006721C7"/>
    <w:rsid w:val="00673573"/>
    <w:rsid w:val="00675F10"/>
    <w:rsid w:val="006803E3"/>
    <w:rsid w:val="00683D51"/>
    <w:rsid w:val="00684A42"/>
    <w:rsid w:val="00685991"/>
    <w:rsid w:val="006873EB"/>
    <w:rsid w:val="00691DA1"/>
    <w:rsid w:val="00692CDE"/>
    <w:rsid w:val="00693073"/>
    <w:rsid w:val="006945DE"/>
    <w:rsid w:val="00695A12"/>
    <w:rsid w:val="00695A89"/>
    <w:rsid w:val="006968A6"/>
    <w:rsid w:val="006977FF"/>
    <w:rsid w:val="00697AFA"/>
    <w:rsid w:val="006A01FA"/>
    <w:rsid w:val="006A0E9E"/>
    <w:rsid w:val="006A25C7"/>
    <w:rsid w:val="006A2C0B"/>
    <w:rsid w:val="006A30DF"/>
    <w:rsid w:val="006A3155"/>
    <w:rsid w:val="006A395E"/>
    <w:rsid w:val="006A3C1E"/>
    <w:rsid w:val="006A4AAD"/>
    <w:rsid w:val="006A65D0"/>
    <w:rsid w:val="006A6DA2"/>
    <w:rsid w:val="006A7AB2"/>
    <w:rsid w:val="006B054E"/>
    <w:rsid w:val="006B1D8B"/>
    <w:rsid w:val="006B2C2A"/>
    <w:rsid w:val="006B5717"/>
    <w:rsid w:val="006B582F"/>
    <w:rsid w:val="006B6827"/>
    <w:rsid w:val="006B6AD2"/>
    <w:rsid w:val="006C0CEB"/>
    <w:rsid w:val="006C1227"/>
    <w:rsid w:val="006C28B0"/>
    <w:rsid w:val="006C3B1E"/>
    <w:rsid w:val="006C47FD"/>
    <w:rsid w:val="006C5C19"/>
    <w:rsid w:val="006C70A0"/>
    <w:rsid w:val="006C7749"/>
    <w:rsid w:val="006D27CB"/>
    <w:rsid w:val="006D2F08"/>
    <w:rsid w:val="006D576C"/>
    <w:rsid w:val="006D5865"/>
    <w:rsid w:val="006D6716"/>
    <w:rsid w:val="006E4240"/>
    <w:rsid w:val="006E4B1B"/>
    <w:rsid w:val="006E4CF7"/>
    <w:rsid w:val="006E5445"/>
    <w:rsid w:val="006E774A"/>
    <w:rsid w:val="006E7B08"/>
    <w:rsid w:val="006E7D93"/>
    <w:rsid w:val="006F4946"/>
    <w:rsid w:val="006F4A5E"/>
    <w:rsid w:val="006F574F"/>
    <w:rsid w:val="006F6EE5"/>
    <w:rsid w:val="006F7B03"/>
    <w:rsid w:val="00700454"/>
    <w:rsid w:val="00702568"/>
    <w:rsid w:val="007029A3"/>
    <w:rsid w:val="007039CA"/>
    <w:rsid w:val="007052F9"/>
    <w:rsid w:val="007069D5"/>
    <w:rsid w:val="00706E4E"/>
    <w:rsid w:val="0070791C"/>
    <w:rsid w:val="00712AE4"/>
    <w:rsid w:val="0071383C"/>
    <w:rsid w:val="007141A7"/>
    <w:rsid w:val="00714B90"/>
    <w:rsid w:val="007152DF"/>
    <w:rsid w:val="00715722"/>
    <w:rsid w:val="00716877"/>
    <w:rsid w:val="00717C9C"/>
    <w:rsid w:val="007203F7"/>
    <w:rsid w:val="00721032"/>
    <w:rsid w:val="00721B55"/>
    <w:rsid w:val="0072269C"/>
    <w:rsid w:val="0072346D"/>
    <w:rsid w:val="007242B7"/>
    <w:rsid w:val="0072515B"/>
    <w:rsid w:val="007265EA"/>
    <w:rsid w:val="00726CE4"/>
    <w:rsid w:val="00727DE3"/>
    <w:rsid w:val="00730895"/>
    <w:rsid w:val="00730F32"/>
    <w:rsid w:val="007322AB"/>
    <w:rsid w:val="007336F0"/>
    <w:rsid w:val="00734143"/>
    <w:rsid w:val="007345D0"/>
    <w:rsid w:val="00734796"/>
    <w:rsid w:val="00735D46"/>
    <w:rsid w:val="007379EF"/>
    <w:rsid w:val="00737E47"/>
    <w:rsid w:val="00740545"/>
    <w:rsid w:val="00740EAC"/>
    <w:rsid w:val="00743E55"/>
    <w:rsid w:val="00744956"/>
    <w:rsid w:val="00745A5C"/>
    <w:rsid w:val="00745F42"/>
    <w:rsid w:val="0074605F"/>
    <w:rsid w:val="00747083"/>
    <w:rsid w:val="00747E94"/>
    <w:rsid w:val="007503B9"/>
    <w:rsid w:val="00751159"/>
    <w:rsid w:val="00754C83"/>
    <w:rsid w:val="0076007E"/>
    <w:rsid w:val="00760F31"/>
    <w:rsid w:val="00761515"/>
    <w:rsid w:val="007622C8"/>
    <w:rsid w:val="0076477C"/>
    <w:rsid w:val="00765DF8"/>
    <w:rsid w:val="00766749"/>
    <w:rsid w:val="0076740D"/>
    <w:rsid w:val="00767C1B"/>
    <w:rsid w:val="0077023C"/>
    <w:rsid w:val="00770D81"/>
    <w:rsid w:val="007714A9"/>
    <w:rsid w:val="0077310C"/>
    <w:rsid w:val="0077473F"/>
    <w:rsid w:val="007747F8"/>
    <w:rsid w:val="00774F88"/>
    <w:rsid w:val="00774FDB"/>
    <w:rsid w:val="00777BA2"/>
    <w:rsid w:val="00781408"/>
    <w:rsid w:val="007821E3"/>
    <w:rsid w:val="00782E63"/>
    <w:rsid w:val="00784529"/>
    <w:rsid w:val="00784F7F"/>
    <w:rsid w:val="0078529A"/>
    <w:rsid w:val="00786DF4"/>
    <w:rsid w:val="007878BD"/>
    <w:rsid w:val="00787D4F"/>
    <w:rsid w:val="00790364"/>
    <w:rsid w:val="0079621E"/>
    <w:rsid w:val="00796329"/>
    <w:rsid w:val="00796F25"/>
    <w:rsid w:val="00797F9E"/>
    <w:rsid w:val="007A1711"/>
    <w:rsid w:val="007A2A97"/>
    <w:rsid w:val="007A2E98"/>
    <w:rsid w:val="007A3BA3"/>
    <w:rsid w:val="007A504D"/>
    <w:rsid w:val="007A50F0"/>
    <w:rsid w:val="007A6CC0"/>
    <w:rsid w:val="007A7FEC"/>
    <w:rsid w:val="007B0A87"/>
    <w:rsid w:val="007B1499"/>
    <w:rsid w:val="007B1BBF"/>
    <w:rsid w:val="007B2960"/>
    <w:rsid w:val="007B355D"/>
    <w:rsid w:val="007B3CC7"/>
    <w:rsid w:val="007B51FE"/>
    <w:rsid w:val="007B6ECF"/>
    <w:rsid w:val="007B74E8"/>
    <w:rsid w:val="007B7980"/>
    <w:rsid w:val="007C0473"/>
    <w:rsid w:val="007C0DEF"/>
    <w:rsid w:val="007C26F0"/>
    <w:rsid w:val="007C5D5A"/>
    <w:rsid w:val="007C607F"/>
    <w:rsid w:val="007C7232"/>
    <w:rsid w:val="007C7864"/>
    <w:rsid w:val="007C79DD"/>
    <w:rsid w:val="007D03C9"/>
    <w:rsid w:val="007D08DC"/>
    <w:rsid w:val="007D1A97"/>
    <w:rsid w:val="007D1FE7"/>
    <w:rsid w:val="007D2CD6"/>
    <w:rsid w:val="007D302E"/>
    <w:rsid w:val="007D3063"/>
    <w:rsid w:val="007D3CEB"/>
    <w:rsid w:val="007E141C"/>
    <w:rsid w:val="007E1B87"/>
    <w:rsid w:val="007E6AD2"/>
    <w:rsid w:val="007E7683"/>
    <w:rsid w:val="007F18D8"/>
    <w:rsid w:val="007F4677"/>
    <w:rsid w:val="007F49FA"/>
    <w:rsid w:val="007F54C4"/>
    <w:rsid w:val="007F6068"/>
    <w:rsid w:val="007F6E9A"/>
    <w:rsid w:val="00801308"/>
    <w:rsid w:val="008044CF"/>
    <w:rsid w:val="008044D4"/>
    <w:rsid w:val="0080507C"/>
    <w:rsid w:val="008050FE"/>
    <w:rsid w:val="00805E1C"/>
    <w:rsid w:val="00807835"/>
    <w:rsid w:val="00810AB4"/>
    <w:rsid w:val="00810ECA"/>
    <w:rsid w:val="008118BF"/>
    <w:rsid w:val="00812644"/>
    <w:rsid w:val="00812D9C"/>
    <w:rsid w:val="00814AE9"/>
    <w:rsid w:val="00815219"/>
    <w:rsid w:val="0081641E"/>
    <w:rsid w:val="00817077"/>
    <w:rsid w:val="00817924"/>
    <w:rsid w:val="00817B56"/>
    <w:rsid w:val="008214D6"/>
    <w:rsid w:val="00821A88"/>
    <w:rsid w:val="00822386"/>
    <w:rsid w:val="0082495D"/>
    <w:rsid w:val="00827A5E"/>
    <w:rsid w:val="00830820"/>
    <w:rsid w:val="00831838"/>
    <w:rsid w:val="00831AC3"/>
    <w:rsid w:val="00836417"/>
    <w:rsid w:val="008376CB"/>
    <w:rsid w:val="00837BF8"/>
    <w:rsid w:val="008408FF"/>
    <w:rsid w:val="008423FC"/>
    <w:rsid w:val="008435DD"/>
    <w:rsid w:val="00844459"/>
    <w:rsid w:val="00845029"/>
    <w:rsid w:val="008450B7"/>
    <w:rsid w:val="008467F4"/>
    <w:rsid w:val="00846B79"/>
    <w:rsid w:val="00850E7B"/>
    <w:rsid w:val="00851318"/>
    <w:rsid w:val="00851485"/>
    <w:rsid w:val="00851A41"/>
    <w:rsid w:val="00851F3F"/>
    <w:rsid w:val="00852034"/>
    <w:rsid w:val="008544A5"/>
    <w:rsid w:val="00855467"/>
    <w:rsid w:val="00856EDC"/>
    <w:rsid w:val="00860133"/>
    <w:rsid w:val="008623B5"/>
    <w:rsid w:val="008644E2"/>
    <w:rsid w:val="00865E5F"/>
    <w:rsid w:val="008673C2"/>
    <w:rsid w:val="00867656"/>
    <w:rsid w:val="00870ABA"/>
    <w:rsid w:val="008710E1"/>
    <w:rsid w:val="008716E5"/>
    <w:rsid w:val="008725DF"/>
    <w:rsid w:val="008736D9"/>
    <w:rsid w:val="00874056"/>
    <w:rsid w:val="00875D49"/>
    <w:rsid w:val="008761A0"/>
    <w:rsid w:val="008773AC"/>
    <w:rsid w:val="00881CA9"/>
    <w:rsid w:val="00881F64"/>
    <w:rsid w:val="00883628"/>
    <w:rsid w:val="008838DC"/>
    <w:rsid w:val="0088458E"/>
    <w:rsid w:val="00885544"/>
    <w:rsid w:val="0088634E"/>
    <w:rsid w:val="00887316"/>
    <w:rsid w:val="00893AB8"/>
    <w:rsid w:val="00893BD2"/>
    <w:rsid w:val="00893F92"/>
    <w:rsid w:val="008957BB"/>
    <w:rsid w:val="0089587E"/>
    <w:rsid w:val="00896D3A"/>
    <w:rsid w:val="008975BB"/>
    <w:rsid w:val="008A04C8"/>
    <w:rsid w:val="008A1AF6"/>
    <w:rsid w:val="008A1B18"/>
    <w:rsid w:val="008A1F6A"/>
    <w:rsid w:val="008A1FD7"/>
    <w:rsid w:val="008A4DE6"/>
    <w:rsid w:val="008A6913"/>
    <w:rsid w:val="008A7433"/>
    <w:rsid w:val="008B33E1"/>
    <w:rsid w:val="008B70F3"/>
    <w:rsid w:val="008B76DF"/>
    <w:rsid w:val="008C048B"/>
    <w:rsid w:val="008C0C66"/>
    <w:rsid w:val="008C0DB4"/>
    <w:rsid w:val="008C10F4"/>
    <w:rsid w:val="008C4219"/>
    <w:rsid w:val="008C658B"/>
    <w:rsid w:val="008C65F7"/>
    <w:rsid w:val="008C7E02"/>
    <w:rsid w:val="008D2F5D"/>
    <w:rsid w:val="008D539D"/>
    <w:rsid w:val="008D54B7"/>
    <w:rsid w:val="008D6F29"/>
    <w:rsid w:val="008D7201"/>
    <w:rsid w:val="008D7C3B"/>
    <w:rsid w:val="008E22C8"/>
    <w:rsid w:val="008E4735"/>
    <w:rsid w:val="008E4767"/>
    <w:rsid w:val="008E4A5D"/>
    <w:rsid w:val="008E5EED"/>
    <w:rsid w:val="008E7A8C"/>
    <w:rsid w:val="008F4A82"/>
    <w:rsid w:val="008F59B7"/>
    <w:rsid w:val="009019E7"/>
    <w:rsid w:val="00903285"/>
    <w:rsid w:val="009037E9"/>
    <w:rsid w:val="00904EE3"/>
    <w:rsid w:val="00906F40"/>
    <w:rsid w:val="0090731E"/>
    <w:rsid w:val="00910FBC"/>
    <w:rsid w:val="00912F1E"/>
    <w:rsid w:val="0091366A"/>
    <w:rsid w:val="00913F6D"/>
    <w:rsid w:val="00915B1C"/>
    <w:rsid w:val="009174F3"/>
    <w:rsid w:val="00917814"/>
    <w:rsid w:val="0091797D"/>
    <w:rsid w:val="0092244A"/>
    <w:rsid w:val="00923CBA"/>
    <w:rsid w:val="00926703"/>
    <w:rsid w:val="00927065"/>
    <w:rsid w:val="00927691"/>
    <w:rsid w:val="00927A5F"/>
    <w:rsid w:val="00932135"/>
    <w:rsid w:val="00932210"/>
    <w:rsid w:val="009346A3"/>
    <w:rsid w:val="00935B63"/>
    <w:rsid w:val="0094078F"/>
    <w:rsid w:val="009408EF"/>
    <w:rsid w:val="00940FA3"/>
    <w:rsid w:val="009410FA"/>
    <w:rsid w:val="00941FB0"/>
    <w:rsid w:val="009426D4"/>
    <w:rsid w:val="00947F25"/>
    <w:rsid w:val="00950159"/>
    <w:rsid w:val="0095053D"/>
    <w:rsid w:val="009508A8"/>
    <w:rsid w:val="009513D8"/>
    <w:rsid w:val="00953799"/>
    <w:rsid w:val="0095490B"/>
    <w:rsid w:val="009577E2"/>
    <w:rsid w:val="0096015A"/>
    <w:rsid w:val="00960A33"/>
    <w:rsid w:val="009629D7"/>
    <w:rsid w:val="00962F15"/>
    <w:rsid w:val="00965E5A"/>
    <w:rsid w:val="00971201"/>
    <w:rsid w:val="00971914"/>
    <w:rsid w:val="00971E43"/>
    <w:rsid w:val="009734F5"/>
    <w:rsid w:val="00974363"/>
    <w:rsid w:val="00975F8E"/>
    <w:rsid w:val="009760D8"/>
    <w:rsid w:val="00976759"/>
    <w:rsid w:val="009803BE"/>
    <w:rsid w:val="00981898"/>
    <w:rsid w:val="009832F5"/>
    <w:rsid w:val="00983353"/>
    <w:rsid w:val="00984925"/>
    <w:rsid w:val="00985653"/>
    <w:rsid w:val="00986094"/>
    <w:rsid w:val="009901D8"/>
    <w:rsid w:val="00991DB7"/>
    <w:rsid w:val="009922A3"/>
    <w:rsid w:val="00993B0F"/>
    <w:rsid w:val="0099577C"/>
    <w:rsid w:val="009962B7"/>
    <w:rsid w:val="009A0389"/>
    <w:rsid w:val="009A122D"/>
    <w:rsid w:val="009A4FCD"/>
    <w:rsid w:val="009B2601"/>
    <w:rsid w:val="009B2F2D"/>
    <w:rsid w:val="009B4E9E"/>
    <w:rsid w:val="009B6269"/>
    <w:rsid w:val="009B67F4"/>
    <w:rsid w:val="009C07EB"/>
    <w:rsid w:val="009C1690"/>
    <w:rsid w:val="009C308F"/>
    <w:rsid w:val="009C63C1"/>
    <w:rsid w:val="009C6881"/>
    <w:rsid w:val="009C7106"/>
    <w:rsid w:val="009C7759"/>
    <w:rsid w:val="009D043D"/>
    <w:rsid w:val="009D07C8"/>
    <w:rsid w:val="009D0858"/>
    <w:rsid w:val="009D1F7F"/>
    <w:rsid w:val="009D6C71"/>
    <w:rsid w:val="009D71BE"/>
    <w:rsid w:val="009E0631"/>
    <w:rsid w:val="009E16D0"/>
    <w:rsid w:val="009E16F5"/>
    <w:rsid w:val="009E31F9"/>
    <w:rsid w:val="009E38FD"/>
    <w:rsid w:val="009E4F7A"/>
    <w:rsid w:val="009E6E62"/>
    <w:rsid w:val="009F125C"/>
    <w:rsid w:val="009F13D6"/>
    <w:rsid w:val="009F148A"/>
    <w:rsid w:val="009F4C6B"/>
    <w:rsid w:val="009F63A1"/>
    <w:rsid w:val="009F7139"/>
    <w:rsid w:val="009F78A8"/>
    <w:rsid w:val="00A00342"/>
    <w:rsid w:val="00A01B52"/>
    <w:rsid w:val="00A02AD6"/>
    <w:rsid w:val="00A04140"/>
    <w:rsid w:val="00A042C5"/>
    <w:rsid w:val="00A05213"/>
    <w:rsid w:val="00A05626"/>
    <w:rsid w:val="00A05EB3"/>
    <w:rsid w:val="00A07096"/>
    <w:rsid w:val="00A07263"/>
    <w:rsid w:val="00A07318"/>
    <w:rsid w:val="00A11370"/>
    <w:rsid w:val="00A13B55"/>
    <w:rsid w:val="00A13FAF"/>
    <w:rsid w:val="00A14625"/>
    <w:rsid w:val="00A209C3"/>
    <w:rsid w:val="00A21A98"/>
    <w:rsid w:val="00A224CE"/>
    <w:rsid w:val="00A22522"/>
    <w:rsid w:val="00A24AFD"/>
    <w:rsid w:val="00A24F5C"/>
    <w:rsid w:val="00A252DE"/>
    <w:rsid w:val="00A270BB"/>
    <w:rsid w:val="00A30139"/>
    <w:rsid w:val="00A30372"/>
    <w:rsid w:val="00A32F96"/>
    <w:rsid w:val="00A350C0"/>
    <w:rsid w:val="00A40871"/>
    <w:rsid w:val="00A412AB"/>
    <w:rsid w:val="00A4193E"/>
    <w:rsid w:val="00A41DF4"/>
    <w:rsid w:val="00A43AE8"/>
    <w:rsid w:val="00A440E0"/>
    <w:rsid w:val="00A442EF"/>
    <w:rsid w:val="00A46621"/>
    <w:rsid w:val="00A4687C"/>
    <w:rsid w:val="00A475BC"/>
    <w:rsid w:val="00A51A7F"/>
    <w:rsid w:val="00A51D1A"/>
    <w:rsid w:val="00A5418D"/>
    <w:rsid w:val="00A5474E"/>
    <w:rsid w:val="00A56924"/>
    <w:rsid w:val="00A615E9"/>
    <w:rsid w:val="00A61B2E"/>
    <w:rsid w:val="00A63050"/>
    <w:rsid w:val="00A639CF"/>
    <w:rsid w:val="00A64EAC"/>
    <w:rsid w:val="00A66330"/>
    <w:rsid w:val="00A70ADF"/>
    <w:rsid w:val="00A71466"/>
    <w:rsid w:val="00A73BEF"/>
    <w:rsid w:val="00A74B5E"/>
    <w:rsid w:val="00A769C3"/>
    <w:rsid w:val="00A7747E"/>
    <w:rsid w:val="00A77A5D"/>
    <w:rsid w:val="00A800A4"/>
    <w:rsid w:val="00A81BED"/>
    <w:rsid w:val="00A81EC4"/>
    <w:rsid w:val="00A84CF5"/>
    <w:rsid w:val="00A94A5F"/>
    <w:rsid w:val="00A967FD"/>
    <w:rsid w:val="00A96A2D"/>
    <w:rsid w:val="00A96C23"/>
    <w:rsid w:val="00A97971"/>
    <w:rsid w:val="00A97E07"/>
    <w:rsid w:val="00AA2C91"/>
    <w:rsid w:val="00AA3375"/>
    <w:rsid w:val="00AA4AFA"/>
    <w:rsid w:val="00AA761C"/>
    <w:rsid w:val="00AB156C"/>
    <w:rsid w:val="00AB3A7A"/>
    <w:rsid w:val="00AB4590"/>
    <w:rsid w:val="00AB5799"/>
    <w:rsid w:val="00AB6814"/>
    <w:rsid w:val="00AC04BA"/>
    <w:rsid w:val="00AC0E39"/>
    <w:rsid w:val="00AC146E"/>
    <w:rsid w:val="00AC1582"/>
    <w:rsid w:val="00AC546E"/>
    <w:rsid w:val="00AC59FD"/>
    <w:rsid w:val="00AD19C3"/>
    <w:rsid w:val="00AD3082"/>
    <w:rsid w:val="00AD4AD0"/>
    <w:rsid w:val="00AD5436"/>
    <w:rsid w:val="00AD60CD"/>
    <w:rsid w:val="00AD62CF"/>
    <w:rsid w:val="00AD68F7"/>
    <w:rsid w:val="00AD6C8C"/>
    <w:rsid w:val="00AE091D"/>
    <w:rsid w:val="00AE0DA0"/>
    <w:rsid w:val="00AE3B60"/>
    <w:rsid w:val="00AE53A1"/>
    <w:rsid w:val="00AE57B3"/>
    <w:rsid w:val="00AF2484"/>
    <w:rsid w:val="00AF63E7"/>
    <w:rsid w:val="00AF6E17"/>
    <w:rsid w:val="00B0165D"/>
    <w:rsid w:val="00B01B60"/>
    <w:rsid w:val="00B031F3"/>
    <w:rsid w:val="00B03F98"/>
    <w:rsid w:val="00B041AC"/>
    <w:rsid w:val="00B052A4"/>
    <w:rsid w:val="00B059EE"/>
    <w:rsid w:val="00B05A89"/>
    <w:rsid w:val="00B0631B"/>
    <w:rsid w:val="00B07DFC"/>
    <w:rsid w:val="00B125DE"/>
    <w:rsid w:val="00B125E8"/>
    <w:rsid w:val="00B139D2"/>
    <w:rsid w:val="00B13FDD"/>
    <w:rsid w:val="00B1419B"/>
    <w:rsid w:val="00B22EB2"/>
    <w:rsid w:val="00B26843"/>
    <w:rsid w:val="00B268DC"/>
    <w:rsid w:val="00B27442"/>
    <w:rsid w:val="00B31167"/>
    <w:rsid w:val="00B317E8"/>
    <w:rsid w:val="00B3238D"/>
    <w:rsid w:val="00B329D8"/>
    <w:rsid w:val="00B32BB9"/>
    <w:rsid w:val="00B33AE1"/>
    <w:rsid w:val="00B34E18"/>
    <w:rsid w:val="00B34F16"/>
    <w:rsid w:val="00B35026"/>
    <w:rsid w:val="00B36031"/>
    <w:rsid w:val="00B368AE"/>
    <w:rsid w:val="00B36F6D"/>
    <w:rsid w:val="00B37C38"/>
    <w:rsid w:val="00B401A9"/>
    <w:rsid w:val="00B40D8B"/>
    <w:rsid w:val="00B4288C"/>
    <w:rsid w:val="00B43262"/>
    <w:rsid w:val="00B44100"/>
    <w:rsid w:val="00B46CBA"/>
    <w:rsid w:val="00B46F94"/>
    <w:rsid w:val="00B5027C"/>
    <w:rsid w:val="00B50A81"/>
    <w:rsid w:val="00B54B91"/>
    <w:rsid w:val="00B557C4"/>
    <w:rsid w:val="00B56E3A"/>
    <w:rsid w:val="00B579E6"/>
    <w:rsid w:val="00B6003C"/>
    <w:rsid w:val="00B611E4"/>
    <w:rsid w:val="00B61F03"/>
    <w:rsid w:val="00B62608"/>
    <w:rsid w:val="00B626E4"/>
    <w:rsid w:val="00B63C0E"/>
    <w:rsid w:val="00B640FD"/>
    <w:rsid w:val="00B6633B"/>
    <w:rsid w:val="00B67C6B"/>
    <w:rsid w:val="00B707BD"/>
    <w:rsid w:val="00B72F4A"/>
    <w:rsid w:val="00B7441C"/>
    <w:rsid w:val="00B7513A"/>
    <w:rsid w:val="00B75536"/>
    <w:rsid w:val="00B7745B"/>
    <w:rsid w:val="00B77487"/>
    <w:rsid w:val="00B83169"/>
    <w:rsid w:val="00B83220"/>
    <w:rsid w:val="00B83C27"/>
    <w:rsid w:val="00B84BC3"/>
    <w:rsid w:val="00B84BDD"/>
    <w:rsid w:val="00B913C3"/>
    <w:rsid w:val="00B91803"/>
    <w:rsid w:val="00B92812"/>
    <w:rsid w:val="00B92BEE"/>
    <w:rsid w:val="00B96A2A"/>
    <w:rsid w:val="00BA154B"/>
    <w:rsid w:val="00BA3EB1"/>
    <w:rsid w:val="00BB1813"/>
    <w:rsid w:val="00BB39EA"/>
    <w:rsid w:val="00BB3A76"/>
    <w:rsid w:val="00BB45A1"/>
    <w:rsid w:val="00BB46B7"/>
    <w:rsid w:val="00BB5B77"/>
    <w:rsid w:val="00BB7686"/>
    <w:rsid w:val="00BC1B9A"/>
    <w:rsid w:val="00BC23F9"/>
    <w:rsid w:val="00BC2A22"/>
    <w:rsid w:val="00BC3421"/>
    <w:rsid w:val="00BC732C"/>
    <w:rsid w:val="00BD1A11"/>
    <w:rsid w:val="00BD2E6D"/>
    <w:rsid w:val="00BD3768"/>
    <w:rsid w:val="00BD505B"/>
    <w:rsid w:val="00BD5691"/>
    <w:rsid w:val="00BD5C0F"/>
    <w:rsid w:val="00BD6184"/>
    <w:rsid w:val="00BE249C"/>
    <w:rsid w:val="00BE2580"/>
    <w:rsid w:val="00BE25D9"/>
    <w:rsid w:val="00BE266D"/>
    <w:rsid w:val="00BE328D"/>
    <w:rsid w:val="00BE3938"/>
    <w:rsid w:val="00BE4C11"/>
    <w:rsid w:val="00BE65B5"/>
    <w:rsid w:val="00BE71C0"/>
    <w:rsid w:val="00BF48E7"/>
    <w:rsid w:val="00BF610C"/>
    <w:rsid w:val="00BF7051"/>
    <w:rsid w:val="00BF781E"/>
    <w:rsid w:val="00C0018C"/>
    <w:rsid w:val="00C0060B"/>
    <w:rsid w:val="00C0277D"/>
    <w:rsid w:val="00C053A1"/>
    <w:rsid w:val="00C054A7"/>
    <w:rsid w:val="00C0675C"/>
    <w:rsid w:val="00C107E0"/>
    <w:rsid w:val="00C111D8"/>
    <w:rsid w:val="00C13E72"/>
    <w:rsid w:val="00C14B9E"/>
    <w:rsid w:val="00C14D14"/>
    <w:rsid w:val="00C16198"/>
    <w:rsid w:val="00C2083D"/>
    <w:rsid w:val="00C21563"/>
    <w:rsid w:val="00C227ED"/>
    <w:rsid w:val="00C24A53"/>
    <w:rsid w:val="00C25FA1"/>
    <w:rsid w:val="00C263C9"/>
    <w:rsid w:val="00C31246"/>
    <w:rsid w:val="00C32EAD"/>
    <w:rsid w:val="00C33183"/>
    <w:rsid w:val="00C33C6E"/>
    <w:rsid w:val="00C34A05"/>
    <w:rsid w:val="00C36DFB"/>
    <w:rsid w:val="00C375AA"/>
    <w:rsid w:val="00C4032F"/>
    <w:rsid w:val="00C4161B"/>
    <w:rsid w:val="00C4310F"/>
    <w:rsid w:val="00C44047"/>
    <w:rsid w:val="00C45155"/>
    <w:rsid w:val="00C464E9"/>
    <w:rsid w:val="00C46830"/>
    <w:rsid w:val="00C47D1C"/>
    <w:rsid w:val="00C51C8F"/>
    <w:rsid w:val="00C5351A"/>
    <w:rsid w:val="00C5498F"/>
    <w:rsid w:val="00C55235"/>
    <w:rsid w:val="00C56B9C"/>
    <w:rsid w:val="00C57C2F"/>
    <w:rsid w:val="00C60E7C"/>
    <w:rsid w:val="00C63FD8"/>
    <w:rsid w:val="00C64CD0"/>
    <w:rsid w:val="00C6684F"/>
    <w:rsid w:val="00C70E70"/>
    <w:rsid w:val="00C7284A"/>
    <w:rsid w:val="00C74E60"/>
    <w:rsid w:val="00C74E75"/>
    <w:rsid w:val="00C75F8D"/>
    <w:rsid w:val="00C77380"/>
    <w:rsid w:val="00C8087F"/>
    <w:rsid w:val="00C80EFA"/>
    <w:rsid w:val="00C81013"/>
    <w:rsid w:val="00C8350C"/>
    <w:rsid w:val="00C91668"/>
    <w:rsid w:val="00C97736"/>
    <w:rsid w:val="00C97ADA"/>
    <w:rsid w:val="00CA345A"/>
    <w:rsid w:val="00CA4000"/>
    <w:rsid w:val="00CA5402"/>
    <w:rsid w:val="00CA5738"/>
    <w:rsid w:val="00CA623C"/>
    <w:rsid w:val="00CB1E82"/>
    <w:rsid w:val="00CB26EA"/>
    <w:rsid w:val="00CB3FD4"/>
    <w:rsid w:val="00CB4517"/>
    <w:rsid w:val="00CB478F"/>
    <w:rsid w:val="00CB4BA8"/>
    <w:rsid w:val="00CB52D7"/>
    <w:rsid w:val="00CB63A1"/>
    <w:rsid w:val="00CB6C79"/>
    <w:rsid w:val="00CC5AE6"/>
    <w:rsid w:val="00CC6732"/>
    <w:rsid w:val="00CD0EBB"/>
    <w:rsid w:val="00CD19C4"/>
    <w:rsid w:val="00CD2EBC"/>
    <w:rsid w:val="00CD502A"/>
    <w:rsid w:val="00CD5CFA"/>
    <w:rsid w:val="00CD674C"/>
    <w:rsid w:val="00CD69C4"/>
    <w:rsid w:val="00CD7C69"/>
    <w:rsid w:val="00CE117E"/>
    <w:rsid w:val="00CE311A"/>
    <w:rsid w:val="00CE3C96"/>
    <w:rsid w:val="00CE51A8"/>
    <w:rsid w:val="00CE5B4F"/>
    <w:rsid w:val="00CE7BC6"/>
    <w:rsid w:val="00CF25EA"/>
    <w:rsid w:val="00CF369B"/>
    <w:rsid w:val="00CF4686"/>
    <w:rsid w:val="00CF4A52"/>
    <w:rsid w:val="00D00E28"/>
    <w:rsid w:val="00D0269E"/>
    <w:rsid w:val="00D02E48"/>
    <w:rsid w:val="00D03AB6"/>
    <w:rsid w:val="00D04916"/>
    <w:rsid w:val="00D13449"/>
    <w:rsid w:val="00D13476"/>
    <w:rsid w:val="00D14FAD"/>
    <w:rsid w:val="00D15810"/>
    <w:rsid w:val="00D16D4E"/>
    <w:rsid w:val="00D16FE3"/>
    <w:rsid w:val="00D219AD"/>
    <w:rsid w:val="00D23C97"/>
    <w:rsid w:val="00D27F41"/>
    <w:rsid w:val="00D31B43"/>
    <w:rsid w:val="00D31E56"/>
    <w:rsid w:val="00D33D57"/>
    <w:rsid w:val="00D347FF"/>
    <w:rsid w:val="00D349A2"/>
    <w:rsid w:val="00D36441"/>
    <w:rsid w:val="00D37E13"/>
    <w:rsid w:val="00D4064E"/>
    <w:rsid w:val="00D42BE3"/>
    <w:rsid w:val="00D43B58"/>
    <w:rsid w:val="00D4481D"/>
    <w:rsid w:val="00D44E9B"/>
    <w:rsid w:val="00D47AEB"/>
    <w:rsid w:val="00D47C94"/>
    <w:rsid w:val="00D50DB9"/>
    <w:rsid w:val="00D51302"/>
    <w:rsid w:val="00D52C43"/>
    <w:rsid w:val="00D56EAC"/>
    <w:rsid w:val="00D60F4F"/>
    <w:rsid w:val="00D623F5"/>
    <w:rsid w:val="00D63D4E"/>
    <w:rsid w:val="00D6507F"/>
    <w:rsid w:val="00D65C59"/>
    <w:rsid w:val="00D730BC"/>
    <w:rsid w:val="00D733A5"/>
    <w:rsid w:val="00D73912"/>
    <w:rsid w:val="00D80874"/>
    <w:rsid w:val="00D81D49"/>
    <w:rsid w:val="00D84C13"/>
    <w:rsid w:val="00D85226"/>
    <w:rsid w:val="00D87B94"/>
    <w:rsid w:val="00D92D49"/>
    <w:rsid w:val="00D92EC1"/>
    <w:rsid w:val="00D96D6B"/>
    <w:rsid w:val="00D96DEA"/>
    <w:rsid w:val="00DA00BF"/>
    <w:rsid w:val="00DA07F0"/>
    <w:rsid w:val="00DA10AC"/>
    <w:rsid w:val="00DA1F7D"/>
    <w:rsid w:val="00DA33BF"/>
    <w:rsid w:val="00DA4E41"/>
    <w:rsid w:val="00DA5F3A"/>
    <w:rsid w:val="00DB117A"/>
    <w:rsid w:val="00DB2836"/>
    <w:rsid w:val="00DB33F0"/>
    <w:rsid w:val="00DB36D4"/>
    <w:rsid w:val="00DB4D3A"/>
    <w:rsid w:val="00DB5173"/>
    <w:rsid w:val="00DB7873"/>
    <w:rsid w:val="00DC0187"/>
    <w:rsid w:val="00DC187B"/>
    <w:rsid w:val="00DC3DBE"/>
    <w:rsid w:val="00DC5439"/>
    <w:rsid w:val="00DC77A1"/>
    <w:rsid w:val="00DD1997"/>
    <w:rsid w:val="00DD6562"/>
    <w:rsid w:val="00DD73C2"/>
    <w:rsid w:val="00DE0445"/>
    <w:rsid w:val="00DE19F0"/>
    <w:rsid w:val="00DE21F0"/>
    <w:rsid w:val="00DE319B"/>
    <w:rsid w:val="00DE38C1"/>
    <w:rsid w:val="00DE3EE0"/>
    <w:rsid w:val="00DE568B"/>
    <w:rsid w:val="00DE5D3B"/>
    <w:rsid w:val="00DE7D83"/>
    <w:rsid w:val="00DF0D3F"/>
    <w:rsid w:val="00DF34FE"/>
    <w:rsid w:val="00DF52C2"/>
    <w:rsid w:val="00DF56AA"/>
    <w:rsid w:val="00DF56AF"/>
    <w:rsid w:val="00DF78E7"/>
    <w:rsid w:val="00E00C17"/>
    <w:rsid w:val="00E0373C"/>
    <w:rsid w:val="00E044C3"/>
    <w:rsid w:val="00E049CE"/>
    <w:rsid w:val="00E10E43"/>
    <w:rsid w:val="00E110E0"/>
    <w:rsid w:val="00E15371"/>
    <w:rsid w:val="00E16CC6"/>
    <w:rsid w:val="00E2050D"/>
    <w:rsid w:val="00E21F68"/>
    <w:rsid w:val="00E24104"/>
    <w:rsid w:val="00E24DA1"/>
    <w:rsid w:val="00E2592F"/>
    <w:rsid w:val="00E302D0"/>
    <w:rsid w:val="00E3080E"/>
    <w:rsid w:val="00E30DA5"/>
    <w:rsid w:val="00E35707"/>
    <w:rsid w:val="00E36425"/>
    <w:rsid w:val="00E36AA1"/>
    <w:rsid w:val="00E37363"/>
    <w:rsid w:val="00E41516"/>
    <w:rsid w:val="00E41ECB"/>
    <w:rsid w:val="00E4226F"/>
    <w:rsid w:val="00E43198"/>
    <w:rsid w:val="00E431CA"/>
    <w:rsid w:val="00E44243"/>
    <w:rsid w:val="00E45F03"/>
    <w:rsid w:val="00E522B3"/>
    <w:rsid w:val="00E52670"/>
    <w:rsid w:val="00E54FB0"/>
    <w:rsid w:val="00E54FDB"/>
    <w:rsid w:val="00E55C66"/>
    <w:rsid w:val="00E5617D"/>
    <w:rsid w:val="00E563D7"/>
    <w:rsid w:val="00E60044"/>
    <w:rsid w:val="00E623E0"/>
    <w:rsid w:val="00E6536B"/>
    <w:rsid w:val="00E663F4"/>
    <w:rsid w:val="00E664C5"/>
    <w:rsid w:val="00E666F2"/>
    <w:rsid w:val="00E66DD4"/>
    <w:rsid w:val="00E7248F"/>
    <w:rsid w:val="00E73BF0"/>
    <w:rsid w:val="00E73EFB"/>
    <w:rsid w:val="00E73F0D"/>
    <w:rsid w:val="00E74447"/>
    <w:rsid w:val="00E74892"/>
    <w:rsid w:val="00E748CC"/>
    <w:rsid w:val="00E75415"/>
    <w:rsid w:val="00E759D5"/>
    <w:rsid w:val="00E775B1"/>
    <w:rsid w:val="00E80A4F"/>
    <w:rsid w:val="00E8152A"/>
    <w:rsid w:val="00E83184"/>
    <w:rsid w:val="00E85439"/>
    <w:rsid w:val="00E877E1"/>
    <w:rsid w:val="00E90989"/>
    <w:rsid w:val="00E909FA"/>
    <w:rsid w:val="00E93629"/>
    <w:rsid w:val="00E93B5C"/>
    <w:rsid w:val="00E93FE0"/>
    <w:rsid w:val="00E94CEC"/>
    <w:rsid w:val="00E9779E"/>
    <w:rsid w:val="00E97B15"/>
    <w:rsid w:val="00E97F2D"/>
    <w:rsid w:val="00EA04EF"/>
    <w:rsid w:val="00EA43A0"/>
    <w:rsid w:val="00EA6D7C"/>
    <w:rsid w:val="00EA6F19"/>
    <w:rsid w:val="00EB03EA"/>
    <w:rsid w:val="00EB37D4"/>
    <w:rsid w:val="00EB6997"/>
    <w:rsid w:val="00EB7090"/>
    <w:rsid w:val="00EB7416"/>
    <w:rsid w:val="00EC13E7"/>
    <w:rsid w:val="00EC1BBE"/>
    <w:rsid w:val="00EC256C"/>
    <w:rsid w:val="00EC25D8"/>
    <w:rsid w:val="00EC5C1D"/>
    <w:rsid w:val="00EC5CD7"/>
    <w:rsid w:val="00ED13C7"/>
    <w:rsid w:val="00EE1312"/>
    <w:rsid w:val="00EE36C2"/>
    <w:rsid w:val="00EE4B81"/>
    <w:rsid w:val="00EE50B6"/>
    <w:rsid w:val="00EE5FB3"/>
    <w:rsid w:val="00EE6647"/>
    <w:rsid w:val="00EE7F79"/>
    <w:rsid w:val="00EF3F2A"/>
    <w:rsid w:val="00EF42EA"/>
    <w:rsid w:val="00EF5840"/>
    <w:rsid w:val="00EF715A"/>
    <w:rsid w:val="00F01A9D"/>
    <w:rsid w:val="00F01E92"/>
    <w:rsid w:val="00F06E14"/>
    <w:rsid w:val="00F0708C"/>
    <w:rsid w:val="00F077CF"/>
    <w:rsid w:val="00F102E9"/>
    <w:rsid w:val="00F14324"/>
    <w:rsid w:val="00F179D4"/>
    <w:rsid w:val="00F20039"/>
    <w:rsid w:val="00F2021E"/>
    <w:rsid w:val="00F2079A"/>
    <w:rsid w:val="00F21BDD"/>
    <w:rsid w:val="00F21E8F"/>
    <w:rsid w:val="00F24D75"/>
    <w:rsid w:val="00F278AC"/>
    <w:rsid w:val="00F30FE3"/>
    <w:rsid w:val="00F32298"/>
    <w:rsid w:val="00F33C56"/>
    <w:rsid w:val="00F347C7"/>
    <w:rsid w:val="00F34848"/>
    <w:rsid w:val="00F36153"/>
    <w:rsid w:val="00F36AB7"/>
    <w:rsid w:val="00F36B9B"/>
    <w:rsid w:val="00F36C88"/>
    <w:rsid w:val="00F403A6"/>
    <w:rsid w:val="00F40C2B"/>
    <w:rsid w:val="00F42D46"/>
    <w:rsid w:val="00F4496C"/>
    <w:rsid w:val="00F44F3A"/>
    <w:rsid w:val="00F45E72"/>
    <w:rsid w:val="00F47062"/>
    <w:rsid w:val="00F51F10"/>
    <w:rsid w:val="00F52160"/>
    <w:rsid w:val="00F529A5"/>
    <w:rsid w:val="00F52BB1"/>
    <w:rsid w:val="00F55146"/>
    <w:rsid w:val="00F60F00"/>
    <w:rsid w:val="00F610A5"/>
    <w:rsid w:val="00F614C0"/>
    <w:rsid w:val="00F63D6B"/>
    <w:rsid w:val="00F723BD"/>
    <w:rsid w:val="00F74305"/>
    <w:rsid w:val="00F75662"/>
    <w:rsid w:val="00F76239"/>
    <w:rsid w:val="00F80D83"/>
    <w:rsid w:val="00F8306C"/>
    <w:rsid w:val="00F83848"/>
    <w:rsid w:val="00F96BDD"/>
    <w:rsid w:val="00F97484"/>
    <w:rsid w:val="00F975E9"/>
    <w:rsid w:val="00FA1B7D"/>
    <w:rsid w:val="00FA1BB6"/>
    <w:rsid w:val="00FA2648"/>
    <w:rsid w:val="00FA369E"/>
    <w:rsid w:val="00FA5E71"/>
    <w:rsid w:val="00FA6E95"/>
    <w:rsid w:val="00FB3D14"/>
    <w:rsid w:val="00FB5E09"/>
    <w:rsid w:val="00FC07B9"/>
    <w:rsid w:val="00FC1B3B"/>
    <w:rsid w:val="00FC2D54"/>
    <w:rsid w:val="00FC3475"/>
    <w:rsid w:val="00FC4E21"/>
    <w:rsid w:val="00FC5F6D"/>
    <w:rsid w:val="00FC6294"/>
    <w:rsid w:val="00FD0107"/>
    <w:rsid w:val="00FD0291"/>
    <w:rsid w:val="00FD1F74"/>
    <w:rsid w:val="00FD2C2F"/>
    <w:rsid w:val="00FD3B31"/>
    <w:rsid w:val="00FD7698"/>
    <w:rsid w:val="00FE1823"/>
    <w:rsid w:val="00FE24FA"/>
    <w:rsid w:val="00FE487A"/>
    <w:rsid w:val="00FE4EA3"/>
    <w:rsid w:val="00FE6C48"/>
    <w:rsid w:val="00FE7B24"/>
    <w:rsid w:val="00FF0569"/>
    <w:rsid w:val="00FF0FB3"/>
    <w:rsid w:val="00FF1CE2"/>
    <w:rsid w:val="00FF206E"/>
    <w:rsid w:val="00FF3C69"/>
    <w:rsid w:val="00FF4563"/>
    <w:rsid w:val="00FF58AA"/>
    <w:rsid w:val="00FF5DE4"/>
    <w:rsid w:val="00FF6E0A"/>
    <w:rsid w:val="00FF7FAA"/>
    <w:rsid w:val="01D95B3D"/>
    <w:rsid w:val="0509A0CF"/>
    <w:rsid w:val="06A57130"/>
    <w:rsid w:val="09816CDB"/>
    <w:rsid w:val="0AC8E75F"/>
    <w:rsid w:val="0B2CA480"/>
    <w:rsid w:val="0C64B7C0"/>
    <w:rsid w:val="0D75EB63"/>
    <w:rsid w:val="0DA2CE77"/>
    <w:rsid w:val="0E397AF6"/>
    <w:rsid w:val="0E860BA7"/>
    <w:rsid w:val="10016BBC"/>
    <w:rsid w:val="119BC9FB"/>
    <w:rsid w:val="11C6DC1E"/>
    <w:rsid w:val="1512B494"/>
    <w:rsid w:val="189A1A56"/>
    <w:rsid w:val="1F3022AC"/>
    <w:rsid w:val="22BD15F3"/>
    <w:rsid w:val="22ECD400"/>
    <w:rsid w:val="23A88495"/>
    <w:rsid w:val="24DFA60D"/>
    <w:rsid w:val="26AC55A6"/>
    <w:rsid w:val="2818E5FD"/>
    <w:rsid w:val="29426683"/>
    <w:rsid w:val="29ACEE6F"/>
    <w:rsid w:val="29B64990"/>
    <w:rsid w:val="2A19A2DB"/>
    <w:rsid w:val="2A528B62"/>
    <w:rsid w:val="2C9DDFCF"/>
    <w:rsid w:val="2E14DFDC"/>
    <w:rsid w:val="2FF1435F"/>
    <w:rsid w:val="311B503A"/>
    <w:rsid w:val="313A0D43"/>
    <w:rsid w:val="315335A0"/>
    <w:rsid w:val="392D3323"/>
    <w:rsid w:val="3964186E"/>
    <w:rsid w:val="3B38858E"/>
    <w:rsid w:val="3DFE9EA0"/>
    <w:rsid w:val="41ED1652"/>
    <w:rsid w:val="42E1CC91"/>
    <w:rsid w:val="43F5AEB1"/>
    <w:rsid w:val="45EF3C64"/>
    <w:rsid w:val="47176523"/>
    <w:rsid w:val="49249355"/>
    <w:rsid w:val="4BFD87CE"/>
    <w:rsid w:val="5108EC9E"/>
    <w:rsid w:val="525BA808"/>
    <w:rsid w:val="5347BA06"/>
    <w:rsid w:val="56857B7F"/>
    <w:rsid w:val="586941C4"/>
    <w:rsid w:val="586FA55F"/>
    <w:rsid w:val="5B6A936F"/>
    <w:rsid w:val="60DC305D"/>
    <w:rsid w:val="612BCDD5"/>
    <w:rsid w:val="641F20B7"/>
    <w:rsid w:val="6943E57C"/>
    <w:rsid w:val="6A4FCA34"/>
    <w:rsid w:val="6BBEF3D6"/>
    <w:rsid w:val="6C6369AD"/>
    <w:rsid w:val="6E957657"/>
    <w:rsid w:val="6F87B8A1"/>
    <w:rsid w:val="6FD4565C"/>
    <w:rsid w:val="7130495F"/>
    <w:rsid w:val="74717430"/>
    <w:rsid w:val="74A813B4"/>
    <w:rsid w:val="74F4EA19"/>
    <w:rsid w:val="7AADA908"/>
    <w:rsid w:val="7B5AD102"/>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3AB3DE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uiPriority="29"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aliases w:val="Heading 3 Char,Heading 3 Char2 Char"/>
    <w:basedOn w:val="Heading2"/>
    <w:next w:val="Normal"/>
    <w:link w:val="Heading3Char1"/>
    <w:qFormat/>
    <w:rsid w:val="00714B90"/>
    <w:pPr>
      <w:spacing w:before="60"/>
      <w:outlineLvl w:val="2"/>
    </w:pPr>
    <w:rPr>
      <w:sz w:val="20"/>
      <w:szCs w:val="20"/>
    </w:rPr>
  </w:style>
  <w:style w:type="paragraph" w:styleId="Heading4">
    <w:name w:val="heading 4"/>
    <w:aliases w:val="Heading 4 Char,Heading 4 Char1 Char,Heading 4 Char Char Char,Heading 4 Char1 Char Char Char1,Heading 4 Char Char Char Char Char1,Heading 4 Char Char1 Char Char,Heading 4 Char1 Char1 Char,Heading 4 Char Char Char1 Char"/>
    <w:basedOn w:val="Normal"/>
    <w:next w:val="Normal"/>
    <w:link w:val="Heading4Char1"/>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link w:val="Heading5Char"/>
    <w:qFormat/>
    <w:rsid w:val="00AD5436"/>
    <w:pPr>
      <w:numPr>
        <w:ilvl w:val="4"/>
        <w:numId w:val="5"/>
      </w:numPr>
      <w:spacing w:before="240" w:after="60"/>
      <w:outlineLvl w:val="4"/>
    </w:pPr>
    <w:rPr>
      <w:b/>
      <w:bCs/>
      <w:i/>
      <w:iCs/>
      <w:sz w:val="26"/>
      <w:szCs w:val="26"/>
    </w:rPr>
  </w:style>
  <w:style w:type="paragraph" w:styleId="Heading6">
    <w:name w:val="heading 6"/>
    <w:basedOn w:val="Normal"/>
    <w:next w:val="Normal"/>
    <w:link w:val="Heading6Char"/>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link w:val="Heading8Char"/>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link w:val="Heading9Char"/>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0">
    <w:name w:val="ACMA_ReportTitle"/>
    <w:basedOn w:val="Normal"/>
    <w:qFormat/>
    <w:rsid w:val="00A51D1A"/>
    <w:pPr>
      <w:spacing w:after="0" w:line="560" w:lineRule="exact"/>
    </w:pPr>
    <w:rPr>
      <w:b/>
      <w:spacing w:val="-28"/>
      <w:sz w:val="53"/>
    </w:rPr>
  </w:style>
  <w:style w:type="paragraph" w:customStyle="1" w:styleId="ACMAReportSubTitle0">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0"/>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rsid w:val="00542377"/>
  </w:style>
  <w:style w:type="paragraph" w:styleId="BalloonText">
    <w:name w:val="Balloon Text"/>
    <w:basedOn w:val="Normal"/>
    <w:link w:val="BalloonTextChar"/>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6A6DA2"/>
    <w:rPr>
      <w:rFonts w:ascii="Tahoma" w:hAnsi="Tahoma" w:cs="Tahoma"/>
      <w:sz w:val="16"/>
      <w:szCs w:val="16"/>
    </w:rPr>
  </w:style>
  <w:style w:type="paragraph" w:styleId="TOC1">
    <w:name w:val="toc 1"/>
    <w:aliases w:val="ACMA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aliases w:val="ACMA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aliases w:val="ACMA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
    <w:basedOn w:val="DefaultParagraphFont"/>
    <w:uiPriority w:val="99"/>
    <w:rsid w:val="00566AB4"/>
    <w:rPr>
      <w:rFonts w:ascii="Arial" w:hAnsi="Arial"/>
      <w:vertAlign w:val="superscript"/>
    </w:rPr>
  </w:style>
  <w:style w:type="paragraph" w:styleId="FootnoteText">
    <w:name w:val="footnote text"/>
    <w:aliases w:val="ACMA Footnote Text,ABA Footnote Text,footnote text,Footnote Text Char Char,Footnote Text Char1 Char Char,Footnote Text Char Char Char Char,Footnote Text Char1 Char Char Char Char,Footnote Text Char Char Char Char Char Char,f,fn"/>
    <w:basedOn w:val="Normal"/>
    <w:link w:val="FootnoteTextChar"/>
    <w:uiPriority w:val="99"/>
    <w:rsid w:val="00BA154B"/>
    <w:pPr>
      <w:spacing w:line="200" w:lineRule="atLeast"/>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rsid w:val="00EE7F79"/>
    <w:pPr>
      <w:spacing w:line="240" w:lineRule="auto"/>
    </w:pPr>
    <w:rPr>
      <w:szCs w:val="20"/>
    </w:rPr>
  </w:style>
  <w:style w:type="character" w:customStyle="1" w:styleId="CommentTextChar">
    <w:name w:val="Comment Text Char"/>
    <w:basedOn w:val="DefaultParagraphFont"/>
    <w:link w:val="CommentText"/>
    <w:rsid w:val="00EE7F79"/>
    <w:rPr>
      <w:rFonts w:ascii="Arial" w:hAnsi="Arial"/>
    </w:rPr>
  </w:style>
  <w:style w:type="paragraph" w:styleId="CommentSubject">
    <w:name w:val="annotation subject"/>
    <w:basedOn w:val="CommentText"/>
    <w:next w:val="CommentText"/>
    <w:link w:val="CommentSubjectChar"/>
    <w:rsid w:val="00EE7F79"/>
    <w:rPr>
      <w:b/>
      <w:bCs/>
    </w:rPr>
  </w:style>
  <w:style w:type="character" w:customStyle="1" w:styleId="CommentSubjectChar">
    <w:name w:val="Comment Subject Char"/>
    <w:basedOn w:val="CommentTextChar"/>
    <w:link w:val="CommentSubject"/>
    <w:rsid w:val="00EE7F79"/>
    <w:rPr>
      <w:rFonts w:ascii="Arial" w:hAnsi="Arial"/>
      <w:b/>
      <w:bCs/>
    </w:rPr>
  </w:style>
  <w:style w:type="character" w:styleId="FollowedHyperlink">
    <w:name w:val="FollowedHyperlink"/>
    <w:basedOn w:val="DefaultParagraphFont"/>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0D58CC"/>
    <w:pPr>
      <w:keepNext/>
      <w:numPr>
        <w:numId w:val="7"/>
      </w:numPr>
      <w:tabs>
        <w:tab w:val="clear" w:pos="2524"/>
        <w:tab w:val="left" w:pos="851"/>
        <w:tab w:val="num" w:pos="1247"/>
      </w:tabs>
      <w:spacing w:after="160"/>
      <w:ind w:left="851" w:hanging="851"/>
    </w:pPr>
    <w:rPr>
      <w:rFonts w:ascii="Arial" w:hAnsi="Arial"/>
      <w:b/>
      <w:bCs/>
      <w:sz w:val="20"/>
      <w:szCs w:val="20"/>
    </w:rPr>
  </w:style>
  <w:style w:type="paragraph" w:customStyle="1" w:styleId="ACMANotes">
    <w:name w:val="ACMA_Notes"/>
    <w:qFormat/>
    <w:rsid w:val="008D6F29"/>
    <w:pPr>
      <w:spacing w:before="120"/>
    </w:pPr>
    <w:rPr>
      <w:rFonts w:ascii="Arial" w:hAnsi="Arial" w:cs="Arial"/>
      <w:i/>
      <w:sz w:val="20"/>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rsid w:val="00971914"/>
    <w:rPr>
      <w:rFonts w:ascii="Arial" w:hAnsi="Arial"/>
      <w:sz w:val="16"/>
    </w:rPr>
  </w:style>
  <w:style w:type="paragraph" w:customStyle="1" w:styleId="ExecSummaryHeading">
    <w:name w:val="Exec Summary Heading"/>
    <w:basedOn w:val="Normal"/>
    <w:rsid w:val="000D55BD"/>
    <w:pPr>
      <w:spacing w:after="1440" w:line="550" w:lineRule="exact"/>
    </w:pPr>
    <w:rPr>
      <w:rFonts w:ascii="HelveticaNeueLT Std Med" w:hAnsi="HelveticaNeueLT Std Med"/>
      <w:b/>
      <w:color w:val="4D4D4F"/>
      <w:spacing w:val="-18"/>
      <w:sz w:val="53"/>
    </w:rPr>
  </w:style>
  <w:style w:type="character" w:customStyle="1" w:styleId="Heading2Char">
    <w:name w:val="Heading 2 Char"/>
    <w:basedOn w:val="DefaultParagraphFont"/>
    <w:link w:val="Heading2"/>
    <w:rsid w:val="000D55BD"/>
    <w:rPr>
      <w:rFonts w:ascii="Arial" w:hAnsi="Arial" w:cs="Arial"/>
      <w:b/>
      <w:bCs/>
      <w:iCs/>
      <w:sz w:val="28"/>
      <w:szCs w:val="28"/>
    </w:rPr>
  </w:style>
  <w:style w:type="paragraph" w:styleId="Quote">
    <w:name w:val="Quote"/>
    <w:basedOn w:val="Normal"/>
    <w:next w:val="Normal"/>
    <w:link w:val="QuoteChar"/>
    <w:uiPriority w:val="29"/>
    <w:qFormat/>
    <w:rsid w:val="00EE50B6"/>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EE50B6"/>
    <w:rPr>
      <w:rFonts w:ascii="Arial" w:hAnsi="Arial"/>
      <w:i/>
      <w:iCs/>
      <w:color w:val="404040" w:themeColor="text1" w:themeTint="BF"/>
      <w:sz w:val="20"/>
    </w:rPr>
  </w:style>
  <w:style w:type="paragraph" w:customStyle="1" w:styleId="ACMABodyText">
    <w:name w:val="ACMA Body Text"/>
    <w:link w:val="ACMABodyTextChar"/>
    <w:rsid w:val="008D6F29"/>
    <w:pPr>
      <w:suppressAutoHyphens/>
      <w:spacing w:before="80" w:after="120" w:line="280" w:lineRule="atLeast"/>
    </w:pPr>
    <w:rPr>
      <w:snapToGrid w:val="0"/>
      <w:sz w:val="20"/>
      <w:szCs w:val="20"/>
      <w:lang w:eastAsia="en-US"/>
    </w:rPr>
  </w:style>
  <w:style w:type="character" w:customStyle="1" w:styleId="ACMABodyTextChar">
    <w:name w:val="ACMA Body Text Char"/>
    <w:basedOn w:val="DefaultParagraphFont"/>
    <w:link w:val="ACMABodyText"/>
    <w:rsid w:val="008D6F29"/>
    <w:rPr>
      <w:snapToGrid w:val="0"/>
      <w:sz w:val="20"/>
      <w:szCs w:val="20"/>
      <w:lang w:eastAsia="en-US"/>
    </w:rPr>
  </w:style>
  <w:style w:type="paragraph" w:customStyle="1" w:styleId="ReportTitle">
    <w:name w:val="Report Title"/>
    <w:basedOn w:val="Normal"/>
    <w:rsid w:val="002078B5"/>
    <w:pPr>
      <w:spacing w:after="0"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078B5"/>
    <w:pPr>
      <w:spacing w:after="0" w:line="560" w:lineRule="exact"/>
    </w:pPr>
    <w:rPr>
      <w:color w:val="808285"/>
      <w:spacing w:val="-28"/>
      <w:sz w:val="53"/>
    </w:rPr>
  </w:style>
  <w:style w:type="paragraph" w:customStyle="1" w:styleId="ReportDate">
    <w:name w:val="Report Date"/>
    <w:basedOn w:val="ReportSubtitle"/>
    <w:rsid w:val="002078B5"/>
    <w:pPr>
      <w:spacing w:line="240" w:lineRule="auto"/>
    </w:pPr>
    <w:rPr>
      <w:caps/>
      <w:spacing w:val="-10"/>
      <w:sz w:val="20"/>
    </w:rPr>
  </w:style>
  <w:style w:type="paragraph" w:customStyle="1" w:styleId="Bodysubheader0">
    <w:name w:val="Body sub header"/>
    <w:basedOn w:val="Normal"/>
    <w:next w:val="Normal"/>
    <w:rsid w:val="002078B5"/>
    <w:pPr>
      <w:spacing w:after="0"/>
    </w:pPr>
    <w:rPr>
      <w:rFonts w:ascii="HelveticaNeueLT Std" w:hAnsi="HelveticaNeueLT Std"/>
      <w:b/>
      <w:i/>
    </w:rPr>
  </w:style>
  <w:style w:type="paragraph" w:styleId="TOC9">
    <w:name w:val="toc 9"/>
    <w:basedOn w:val="Normal"/>
    <w:next w:val="Normal"/>
    <w:uiPriority w:val="39"/>
    <w:rsid w:val="002078B5"/>
    <w:pPr>
      <w:tabs>
        <w:tab w:val="right" w:pos="7660"/>
      </w:tabs>
      <w:spacing w:before="280" w:after="0" w:line="320" w:lineRule="exact"/>
    </w:pPr>
    <w:rPr>
      <w:rFonts w:ascii="HelveticaNeueLT Std Med" w:hAnsi="HelveticaNeueLT Std Med"/>
      <w:b/>
      <w:noProof/>
      <w:color w:val="808285"/>
      <w:sz w:val="28"/>
      <w:szCs w:val="28"/>
    </w:rPr>
  </w:style>
  <w:style w:type="paragraph" w:customStyle="1" w:styleId="ChapterHeading">
    <w:name w:val="Chapter Heading"/>
    <w:basedOn w:val="Normal"/>
    <w:rsid w:val="002078B5"/>
    <w:pPr>
      <w:spacing w:after="0" w:line="560" w:lineRule="exact"/>
    </w:pPr>
    <w:rPr>
      <w:color w:val="808285"/>
      <w:spacing w:val="-28"/>
      <w:sz w:val="53"/>
    </w:rPr>
  </w:style>
  <w:style w:type="character" w:customStyle="1" w:styleId="Heading1Char">
    <w:name w:val="Heading 1 Char"/>
    <w:basedOn w:val="DefaultParagraphFont"/>
    <w:link w:val="Heading1"/>
    <w:rsid w:val="002078B5"/>
    <w:rPr>
      <w:rFonts w:ascii="Arial" w:hAnsi="Arial" w:cs="Arial"/>
      <w:bCs/>
      <w:color w:val="323232"/>
      <w:kern w:val="32"/>
      <w:sz w:val="53"/>
      <w:szCs w:val="32"/>
    </w:rPr>
  </w:style>
  <w:style w:type="paragraph" w:customStyle="1" w:styleId="ACMAHeading2">
    <w:name w:val="ACMA Heading 2"/>
    <w:next w:val="ACMABodyText"/>
    <w:link w:val="ACMAHeading2Char"/>
    <w:rsid w:val="002078B5"/>
    <w:pPr>
      <w:keepNext/>
      <w:suppressAutoHyphens/>
      <w:spacing w:before="240"/>
      <w:outlineLvl w:val="2"/>
    </w:pPr>
    <w:rPr>
      <w:rFonts w:ascii="Arial" w:hAnsi="Arial"/>
      <w:b/>
      <w:sz w:val="26"/>
      <w:szCs w:val="26"/>
      <w:lang w:val="en-US" w:eastAsia="en-US"/>
    </w:rPr>
  </w:style>
  <w:style w:type="character" w:customStyle="1" w:styleId="ACMAHeading2Char">
    <w:name w:val="ACMA Heading 2 Char"/>
    <w:basedOn w:val="DefaultParagraphFont"/>
    <w:link w:val="ACMAHeading2"/>
    <w:rsid w:val="002078B5"/>
    <w:rPr>
      <w:rFonts w:ascii="Arial" w:hAnsi="Arial"/>
      <w:b/>
      <w:sz w:val="26"/>
      <w:szCs w:val="26"/>
      <w:lang w:val="en-US" w:eastAsia="en-US"/>
    </w:rPr>
  </w:style>
  <w:style w:type="paragraph" w:customStyle="1" w:styleId="ACMANumberedList">
    <w:name w:val="ACMA Numbered List"/>
    <w:rsid w:val="002078B5"/>
    <w:pPr>
      <w:numPr>
        <w:numId w:val="21"/>
      </w:numPr>
      <w:spacing w:before="20" w:after="20"/>
    </w:pPr>
    <w:rPr>
      <w:szCs w:val="20"/>
      <w:lang w:eastAsia="en-US"/>
    </w:rPr>
  </w:style>
  <w:style w:type="paragraph" w:customStyle="1" w:styleId="ACMABulletLevel1">
    <w:name w:val="ACMA Bullet Level 1"/>
    <w:link w:val="ACMABulletLevel1Char"/>
    <w:rsid w:val="002078B5"/>
    <w:pPr>
      <w:tabs>
        <w:tab w:val="num" w:pos="1008"/>
      </w:tabs>
      <w:spacing w:after="120"/>
      <w:ind w:left="1008" w:hanging="360"/>
    </w:pPr>
    <w:rPr>
      <w:szCs w:val="20"/>
      <w:lang w:eastAsia="en-US"/>
    </w:rPr>
  </w:style>
  <w:style w:type="character" w:customStyle="1" w:styleId="ACMABulletLevel1Char">
    <w:name w:val="ACMA Bullet Level 1 Char"/>
    <w:basedOn w:val="DefaultParagraphFont"/>
    <w:link w:val="ACMABulletLevel1"/>
    <w:rsid w:val="002078B5"/>
    <w:rPr>
      <w:szCs w:val="20"/>
      <w:lang w:eastAsia="en-US"/>
    </w:rPr>
  </w:style>
  <w:style w:type="paragraph" w:customStyle="1" w:styleId="ACMAHeading3">
    <w:name w:val="ACMA Heading 3"/>
    <w:next w:val="ACMABodyText"/>
    <w:link w:val="ACMAHeading3Char"/>
    <w:rsid w:val="002078B5"/>
    <w:pPr>
      <w:keepNext/>
      <w:suppressAutoHyphens/>
      <w:spacing w:before="240"/>
      <w:outlineLvl w:val="3"/>
    </w:pPr>
    <w:rPr>
      <w:rFonts w:ascii="Arial" w:hAnsi="Arial"/>
      <w:b/>
      <w:szCs w:val="20"/>
      <w:lang w:val="en-US" w:eastAsia="en-US"/>
    </w:rPr>
  </w:style>
  <w:style w:type="character" w:customStyle="1" w:styleId="ACMAHeading3Char">
    <w:name w:val="ACMA Heading 3 Char"/>
    <w:basedOn w:val="DefaultParagraphFont"/>
    <w:link w:val="ACMAHeading3"/>
    <w:rsid w:val="002078B5"/>
    <w:rPr>
      <w:rFonts w:ascii="Arial" w:hAnsi="Arial"/>
      <w:b/>
      <w:szCs w:val="20"/>
      <w:lang w:val="en-US" w:eastAsia="en-US"/>
    </w:rPr>
  </w:style>
  <w:style w:type="paragraph" w:customStyle="1" w:styleId="ACMAReportImprint">
    <w:name w:val="ACMA Report Imprint"/>
    <w:rsid w:val="002078B5"/>
    <w:pPr>
      <w:numPr>
        <w:numId w:val="22"/>
      </w:numPr>
      <w:tabs>
        <w:tab w:val="clear" w:pos="1080"/>
      </w:tabs>
      <w:spacing w:after="80"/>
      <w:ind w:left="0" w:firstLine="0"/>
    </w:pPr>
    <w:rPr>
      <w:rFonts w:cs="Arial"/>
      <w:sz w:val="20"/>
      <w:szCs w:val="20"/>
      <w:lang w:eastAsia="en-US"/>
    </w:rPr>
  </w:style>
  <w:style w:type="paragraph" w:customStyle="1" w:styleId="ACMAReportSubtitle">
    <w:name w:val="ACMA Report Subtitle"/>
    <w:rsid w:val="002078B5"/>
    <w:pPr>
      <w:numPr>
        <w:ilvl w:val="1"/>
        <w:numId w:val="22"/>
      </w:numPr>
      <w:tabs>
        <w:tab w:val="clear" w:pos="1440"/>
      </w:tabs>
      <w:spacing w:before="1440"/>
      <w:ind w:left="0" w:firstLine="0"/>
    </w:pPr>
    <w:rPr>
      <w:sz w:val="36"/>
      <w:szCs w:val="20"/>
      <w:lang w:eastAsia="en-US"/>
    </w:rPr>
  </w:style>
  <w:style w:type="paragraph" w:customStyle="1" w:styleId="ACMAReportTitle">
    <w:name w:val="ACMA Report Title"/>
    <w:rsid w:val="002078B5"/>
    <w:pPr>
      <w:numPr>
        <w:ilvl w:val="2"/>
        <w:numId w:val="22"/>
      </w:numPr>
      <w:tabs>
        <w:tab w:val="clear" w:pos="2340"/>
      </w:tabs>
      <w:spacing w:before="1980"/>
      <w:ind w:left="0" w:firstLine="0"/>
    </w:pPr>
    <w:rPr>
      <w:sz w:val="80"/>
      <w:szCs w:val="20"/>
      <w:lang w:eastAsia="en-US"/>
    </w:rPr>
  </w:style>
  <w:style w:type="paragraph" w:customStyle="1" w:styleId="ACMATableBullet">
    <w:name w:val="ACMA Table Bullet"/>
    <w:rsid w:val="002078B5"/>
    <w:pPr>
      <w:numPr>
        <w:ilvl w:val="3"/>
        <w:numId w:val="22"/>
      </w:numPr>
      <w:tabs>
        <w:tab w:val="clear" w:pos="2700"/>
        <w:tab w:val="num" w:pos="720"/>
      </w:tabs>
      <w:spacing w:before="40" w:after="40"/>
      <w:ind w:left="720" w:hanging="360"/>
    </w:pPr>
    <w:rPr>
      <w:rFonts w:ascii="Arial" w:hAnsi="Arial"/>
      <w:sz w:val="20"/>
      <w:szCs w:val="20"/>
      <w:lang w:eastAsia="en-US"/>
    </w:rPr>
  </w:style>
  <w:style w:type="paragraph" w:customStyle="1" w:styleId="ACMATableHeading">
    <w:name w:val="ACMA Table Heading"/>
    <w:rsid w:val="002078B5"/>
    <w:pPr>
      <w:spacing w:before="40" w:after="40"/>
    </w:pPr>
    <w:rPr>
      <w:rFonts w:ascii="Arial" w:hAnsi="Arial"/>
      <w:b/>
      <w:sz w:val="20"/>
      <w:szCs w:val="20"/>
      <w:lang w:eastAsia="en-US"/>
    </w:rPr>
  </w:style>
  <w:style w:type="paragraph" w:customStyle="1" w:styleId="ACMATableNumber">
    <w:name w:val="ACMA Table Number"/>
    <w:link w:val="ACMATableNumberChar"/>
    <w:rsid w:val="002078B5"/>
    <w:pPr>
      <w:spacing w:before="160"/>
    </w:pPr>
    <w:rPr>
      <w:rFonts w:ascii="Arial" w:hAnsi="Arial"/>
      <w:b/>
      <w:sz w:val="20"/>
      <w:szCs w:val="20"/>
      <w:lang w:eastAsia="en-US"/>
    </w:rPr>
  </w:style>
  <w:style w:type="character" w:customStyle="1" w:styleId="ACMATableNumberChar">
    <w:name w:val="ACMA Table Number Char"/>
    <w:basedOn w:val="DefaultParagraphFont"/>
    <w:link w:val="ACMATableNumber"/>
    <w:rsid w:val="002078B5"/>
    <w:rPr>
      <w:rFonts w:ascii="Arial" w:hAnsi="Arial"/>
      <w:b/>
      <w:sz w:val="20"/>
      <w:szCs w:val="20"/>
      <w:lang w:eastAsia="en-US"/>
    </w:rPr>
  </w:style>
  <w:style w:type="paragraph" w:customStyle="1" w:styleId="ACMATableText">
    <w:name w:val="ACMA Table Text"/>
    <w:rsid w:val="002078B5"/>
    <w:pPr>
      <w:spacing w:before="40" w:after="40"/>
    </w:pPr>
    <w:rPr>
      <w:rFonts w:ascii="Arial" w:hAnsi="Arial"/>
      <w:sz w:val="18"/>
      <w:szCs w:val="18"/>
      <w:lang w:val="en-US" w:eastAsia="en-US"/>
    </w:rPr>
  </w:style>
  <w:style w:type="paragraph" w:customStyle="1" w:styleId="LegislationLvl1">
    <w:name w:val="Legislation Lvl 1"/>
    <w:rsid w:val="002078B5"/>
    <w:pPr>
      <w:tabs>
        <w:tab w:val="num" w:pos="1492"/>
      </w:tabs>
      <w:ind w:left="1492" w:hanging="360"/>
    </w:pPr>
    <w:rPr>
      <w:bCs/>
      <w:sz w:val="22"/>
      <w:szCs w:val="20"/>
      <w:lang w:eastAsia="en-US"/>
    </w:rPr>
  </w:style>
  <w:style w:type="paragraph" w:customStyle="1" w:styleId="ACMAHeading1">
    <w:name w:val="ACMA Heading 1"/>
    <w:next w:val="ACMABodyText"/>
    <w:link w:val="ACMAHeading1Char"/>
    <w:rsid w:val="002078B5"/>
    <w:pPr>
      <w:keepNext/>
      <w:suppressAutoHyphens/>
      <w:spacing w:before="320"/>
      <w:outlineLvl w:val="1"/>
    </w:pPr>
    <w:rPr>
      <w:rFonts w:ascii="Arial" w:hAnsi="Arial"/>
      <w:b/>
      <w:sz w:val="32"/>
      <w:szCs w:val="32"/>
      <w:lang w:val="en-US" w:eastAsia="en-US"/>
    </w:rPr>
  </w:style>
  <w:style w:type="character" w:customStyle="1" w:styleId="ACMAHeading1Char">
    <w:name w:val="ACMA Heading 1 Char"/>
    <w:basedOn w:val="DefaultParagraphFont"/>
    <w:link w:val="ACMAHeading1"/>
    <w:rsid w:val="002078B5"/>
    <w:rPr>
      <w:rFonts w:ascii="Arial" w:hAnsi="Arial"/>
      <w:b/>
      <w:sz w:val="32"/>
      <w:szCs w:val="32"/>
      <w:lang w:val="en-US" w:eastAsia="en-US"/>
    </w:rPr>
  </w:style>
  <w:style w:type="character" w:customStyle="1" w:styleId="Heading3Char1">
    <w:name w:val="Heading 3 Char1"/>
    <w:aliases w:val="Heading 3 Char Char,Heading 3 Char2 Char Char"/>
    <w:basedOn w:val="DefaultParagraphFont"/>
    <w:link w:val="Heading3"/>
    <w:rsid w:val="00714B90"/>
    <w:rPr>
      <w:rFonts w:ascii="Arial" w:hAnsi="Arial" w:cs="Arial"/>
      <w:b/>
      <w:bCs/>
      <w:iCs/>
      <w:sz w:val="20"/>
      <w:szCs w:val="20"/>
    </w:rPr>
  </w:style>
  <w:style w:type="character" w:customStyle="1" w:styleId="Heading4Char1">
    <w:name w:val="Heading 4 Char1"/>
    <w:aliases w:val="Heading 4 Char Char,Heading 4 Char1 Char Char,Heading 4 Char Char Char Char,Heading 4 Char1 Char Char Char1 Char,Heading 4 Char Char Char Char Char1 Char,Heading 4 Char Char1 Char Char Char,Heading 4 Char1 Char1 Char Char"/>
    <w:basedOn w:val="DefaultParagraphFont"/>
    <w:link w:val="Heading4"/>
    <w:rsid w:val="002078B5"/>
    <w:rPr>
      <w:b/>
      <w:bCs/>
      <w:sz w:val="28"/>
      <w:szCs w:val="28"/>
    </w:rPr>
  </w:style>
  <w:style w:type="paragraph" w:customStyle="1" w:styleId="ACMABulletLevel2">
    <w:name w:val="ACMA Bullet Level 2"/>
    <w:rsid w:val="002078B5"/>
    <w:pPr>
      <w:tabs>
        <w:tab w:val="num" w:pos="295"/>
      </w:tabs>
      <w:spacing w:after="120"/>
      <w:ind w:left="295" w:hanging="295"/>
    </w:pPr>
    <w:rPr>
      <w:szCs w:val="20"/>
      <w:lang w:eastAsia="en-US"/>
    </w:rPr>
  </w:style>
  <w:style w:type="paragraph" w:customStyle="1" w:styleId="ACMAChapterHeading">
    <w:name w:val="ACMA Chapter Heading"/>
    <w:next w:val="ACMABodyText"/>
    <w:rsid w:val="002078B5"/>
    <w:pPr>
      <w:keepNext/>
      <w:suppressAutoHyphens/>
      <w:spacing w:before="2160" w:after="480"/>
      <w:outlineLvl w:val="0"/>
    </w:pPr>
    <w:rPr>
      <w:sz w:val="56"/>
      <w:szCs w:val="56"/>
      <w:lang w:eastAsia="en-US"/>
    </w:rPr>
  </w:style>
  <w:style w:type="paragraph" w:customStyle="1" w:styleId="ACMAConclusion">
    <w:name w:val="ACMA Conclusion"/>
    <w:rsid w:val="002078B5"/>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Cs w:val="20"/>
      <w:lang w:eastAsia="en-US"/>
    </w:rPr>
  </w:style>
  <w:style w:type="paragraph" w:customStyle="1" w:styleId="ACMAContentsHeading">
    <w:name w:val="ACMA Contents Heading"/>
    <w:rsid w:val="002078B5"/>
    <w:pPr>
      <w:spacing w:before="2160" w:after="480"/>
    </w:pPr>
    <w:rPr>
      <w:sz w:val="56"/>
      <w:szCs w:val="56"/>
      <w:lang w:val="en-US" w:eastAsia="en-US"/>
    </w:rPr>
  </w:style>
  <w:style w:type="paragraph" w:customStyle="1" w:styleId="ACMAFooterEven">
    <w:name w:val="ACMA Footer (Even)"/>
    <w:rsid w:val="002078B5"/>
    <w:pPr>
      <w:pBdr>
        <w:top w:val="single" w:sz="2" w:space="4" w:color="auto"/>
      </w:pBdr>
      <w:tabs>
        <w:tab w:val="right" w:pos="8959"/>
      </w:tabs>
    </w:pPr>
    <w:rPr>
      <w:sz w:val="20"/>
      <w:szCs w:val="20"/>
      <w:lang w:eastAsia="en-US"/>
    </w:rPr>
  </w:style>
  <w:style w:type="paragraph" w:customStyle="1" w:styleId="ACMAFooterOdd">
    <w:name w:val="ACMA Footer (Odd)"/>
    <w:link w:val="ACMAFooterOddChar"/>
    <w:rsid w:val="002078B5"/>
    <w:pPr>
      <w:numPr>
        <w:numId w:val="23"/>
      </w:numPr>
      <w:pBdr>
        <w:top w:val="single" w:sz="2" w:space="4" w:color="auto"/>
      </w:pBdr>
      <w:tabs>
        <w:tab w:val="clear" w:pos="360"/>
        <w:tab w:val="right" w:pos="8959"/>
      </w:tabs>
      <w:ind w:left="0" w:firstLine="0"/>
    </w:pPr>
    <w:rPr>
      <w:sz w:val="20"/>
      <w:szCs w:val="20"/>
      <w:lang w:eastAsia="en-US"/>
    </w:rPr>
  </w:style>
  <w:style w:type="character" w:customStyle="1" w:styleId="ACMAFooterOddChar">
    <w:name w:val="ACMA Footer (Odd) Char"/>
    <w:basedOn w:val="DefaultParagraphFont"/>
    <w:link w:val="ACMAFooterOdd"/>
    <w:rsid w:val="002078B5"/>
    <w:rPr>
      <w:sz w:val="20"/>
      <w:szCs w:val="20"/>
      <w:lang w:eastAsia="en-US"/>
    </w:rPr>
  </w:style>
  <w:style w:type="paragraph" w:customStyle="1" w:styleId="ACMAFootnote">
    <w:name w:val="ACMA Footnote"/>
    <w:rsid w:val="002078B5"/>
    <w:pPr>
      <w:ind w:left="144" w:hanging="144"/>
    </w:pPr>
    <w:rPr>
      <w:sz w:val="16"/>
      <w:szCs w:val="20"/>
      <w:lang w:eastAsia="en-US"/>
    </w:rPr>
  </w:style>
  <w:style w:type="paragraph" w:customStyle="1" w:styleId="ACMAHeaderEven">
    <w:name w:val="ACMA Header (Even)"/>
    <w:rsid w:val="002078B5"/>
    <w:rPr>
      <w:i/>
      <w:sz w:val="20"/>
      <w:szCs w:val="20"/>
      <w:lang w:val="en-US" w:eastAsia="en-US"/>
    </w:rPr>
  </w:style>
  <w:style w:type="paragraph" w:customStyle="1" w:styleId="ACMAHeaderOdd">
    <w:name w:val="ACMA Header (Odd)"/>
    <w:rsid w:val="002078B5"/>
    <w:pPr>
      <w:jc w:val="right"/>
    </w:pPr>
    <w:rPr>
      <w:i/>
      <w:sz w:val="20"/>
      <w:szCs w:val="20"/>
      <w:lang w:val="en-US" w:eastAsia="en-US"/>
    </w:rPr>
  </w:style>
  <w:style w:type="paragraph" w:customStyle="1" w:styleId="ACMAHeading4">
    <w:name w:val="ACMA Heading 4"/>
    <w:next w:val="ACMABodyText"/>
    <w:rsid w:val="002078B5"/>
    <w:pPr>
      <w:keepNext/>
      <w:suppressAutoHyphens/>
      <w:spacing w:before="80"/>
      <w:outlineLvl w:val="4"/>
    </w:pPr>
    <w:rPr>
      <w:rFonts w:ascii="Arial" w:hAnsi="Arial"/>
      <w:b/>
      <w:i/>
      <w:sz w:val="20"/>
      <w:szCs w:val="20"/>
      <w:lang w:eastAsia="en-US"/>
    </w:rPr>
  </w:style>
  <w:style w:type="paragraph" w:customStyle="1" w:styleId="ACMAletteredlist">
    <w:name w:val="ACMA lettered list"/>
    <w:rsid w:val="002078B5"/>
    <w:pPr>
      <w:tabs>
        <w:tab w:val="num" w:pos="845"/>
      </w:tabs>
      <w:spacing w:before="20" w:after="20"/>
      <w:ind w:left="845" w:hanging="544"/>
    </w:pPr>
    <w:rPr>
      <w:szCs w:val="20"/>
      <w:lang w:eastAsia="en-US"/>
    </w:rPr>
  </w:style>
  <w:style w:type="paragraph" w:customStyle="1" w:styleId="ACMAQuote">
    <w:name w:val="ACMA Quote"/>
    <w:rsid w:val="002078B5"/>
    <w:pPr>
      <w:spacing w:line="240" w:lineRule="atLeast"/>
      <w:ind w:left="562" w:right="562"/>
    </w:pPr>
    <w:rPr>
      <w:sz w:val="22"/>
      <w:szCs w:val="20"/>
      <w:lang w:eastAsia="en-US"/>
    </w:rPr>
  </w:style>
  <w:style w:type="paragraph" w:customStyle="1" w:styleId="ACMAReportDate0">
    <w:name w:val="ACMA Report Date"/>
    <w:rsid w:val="002078B5"/>
    <w:rPr>
      <w:snapToGrid w:val="0"/>
      <w:sz w:val="20"/>
      <w:szCs w:val="20"/>
      <w:lang w:eastAsia="en-US"/>
    </w:rPr>
  </w:style>
  <w:style w:type="paragraph" w:customStyle="1" w:styleId="ACMATableCaption">
    <w:name w:val="ACMA Table Caption"/>
    <w:rsid w:val="002078B5"/>
    <w:pPr>
      <w:spacing w:after="120"/>
    </w:pPr>
    <w:rPr>
      <w:rFonts w:ascii="Arial" w:hAnsi="Arial"/>
      <w:sz w:val="20"/>
      <w:szCs w:val="20"/>
      <w:lang w:eastAsia="en-US"/>
    </w:rPr>
  </w:style>
  <w:style w:type="paragraph" w:customStyle="1" w:styleId="LegislationLvl2">
    <w:name w:val="Legislation Lvl 2"/>
    <w:rsid w:val="002078B5"/>
    <w:pPr>
      <w:tabs>
        <w:tab w:val="num" w:pos="1492"/>
      </w:tabs>
      <w:ind w:left="1492" w:hanging="360"/>
    </w:pPr>
    <w:rPr>
      <w:sz w:val="22"/>
      <w:szCs w:val="20"/>
      <w:lang w:eastAsia="en-US"/>
    </w:rPr>
  </w:style>
  <w:style w:type="paragraph" w:customStyle="1" w:styleId="LegislationLvl3">
    <w:name w:val="Legislation Lvl 3"/>
    <w:rsid w:val="002078B5"/>
    <w:pPr>
      <w:tabs>
        <w:tab w:val="num" w:pos="1492"/>
      </w:tabs>
      <w:ind w:left="1492" w:hanging="360"/>
    </w:pPr>
    <w:rPr>
      <w:sz w:val="22"/>
      <w:szCs w:val="20"/>
      <w:lang w:eastAsia="en-US"/>
    </w:rPr>
  </w:style>
  <w:style w:type="paragraph" w:customStyle="1" w:styleId="LegislationLvl4">
    <w:name w:val="Legislation Lvl 4"/>
    <w:rsid w:val="002078B5"/>
    <w:pPr>
      <w:tabs>
        <w:tab w:val="num" w:pos="1492"/>
      </w:tabs>
      <w:ind w:left="1492" w:hanging="360"/>
    </w:pPr>
    <w:rPr>
      <w:sz w:val="22"/>
      <w:szCs w:val="20"/>
      <w:lang w:eastAsia="en-US"/>
    </w:rPr>
  </w:style>
  <w:style w:type="paragraph" w:customStyle="1" w:styleId="Pre-NumberedLegisLvl1">
    <w:name w:val="Pre-Numbered Legis Lvl 1"/>
    <w:rsid w:val="002078B5"/>
    <w:pPr>
      <w:ind w:left="850" w:hanging="493"/>
    </w:pPr>
    <w:rPr>
      <w:sz w:val="22"/>
      <w:szCs w:val="20"/>
      <w:lang w:eastAsia="en-US"/>
    </w:rPr>
  </w:style>
  <w:style w:type="paragraph" w:customStyle="1" w:styleId="Pre-NumberedLegisLvl2">
    <w:name w:val="Pre-Numbered Legis Lvl 2"/>
    <w:rsid w:val="002078B5"/>
    <w:pPr>
      <w:ind w:left="1367" w:hanging="516"/>
    </w:pPr>
    <w:rPr>
      <w:sz w:val="22"/>
      <w:szCs w:val="20"/>
      <w:lang w:eastAsia="en-US"/>
    </w:rPr>
  </w:style>
  <w:style w:type="paragraph" w:customStyle="1" w:styleId="Pre-NumberedLegisLvl3">
    <w:name w:val="Pre-Numbered Legis Lvl 3"/>
    <w:rsid w:val="002078B5"/>
    <w:pPr>
      <w:ind w:left="1985" w:hanging="567"/>
    </w:pPr>
    <w:rPr>
      <w:sz w:val="22"/>
      <w:szCs w:val="20"/>
      <w:lang w:eastAsia="en-US"/>
    </w:rPr>
  </w:style>
  <w:style w:type="paragraph" w:customStyle="1" w:styleId="Pre-NumberedLegisLvl4">
    <w:name w:val="Pre-Numbered Legis Lvl 4"/>
    <w:rsid w:val="002078B5"/>
    <w:pPr>
      <w:ind w:left="2721" w:hanging="680"/>
    </w:pPr>
    <w:rPr>
      <w:sz w:val="22"/>
      <w:szCs w:val="20"/>
      <w:lang w:eastAsia="en-US"/>
    </w:rPr>
  </w:style>
  <w:style w:type="paragraph" w:customStyle="1" w:styleId="ACMAReportImprintLast">
    <w:name w:val="ACMA Report Imprint Last"/>
    <w:basedOn w:val="ACMAReportImprint"/>
    <w:rsid w:val="002078B5"/>
    <w:pPr>
      <w:numPr>
        <w:numId w:val="0"/>
      </w:numPr>
      <w:spacing w:before="480" w:after="420"/>
    </w:pPr>
  </w:style>
  <w:style w:type="paragraph" w:customStyle="1" w:styleId="dash">
    <w:name w:val="dash"/>
    <w:basedOn w:val="Normal"/>
    <w:rsid w:val="002078B5"/>
    <w:pPr>
      <w:tabs>
        <w:tab w:val="num" w:pos="697"/>
      </w:tabs>
      <w:spacing w:after="0" w:line="240" w:lineRule="auto"/>
      <w:ind w:left="697" w:hanging="340"/>
    </w:pPr>
    <w:rPr>
      <w:rFonts w:ascii="Times New Roman" w:hAnsi="Times New Roman"/>
      <w:szCs w:val="20"/>
    </w:rPr>
  </w:style>
  <w:style w:type="paragraph" w:customStyle="1" w:styleId="tableheading0">
    <w:name w:val="table heading"/>
    <w:basedOn w:val="Normal"/>
    <w:rsid w:val="002078B5"/>
    <w:pPr>
      <w:spacing w:after="0" w:line="240" w:lineRule="auto"/>
      <w:jc w:val="center"/>
    </w:pPr>
    <w:rPr>
      <w:rFonts w:ascii="Times New Roman" w:hAnsi="Times New Roman"/>
      <w:b/>
      <w:i/>
      <w:iCs/>
      <w:szCs w:val="20"/>
    </w:rPr>
  </w:style>
  <w:style w:type="paragraph" w:styleId="BodyText">
    <w:name w:val="Body Text"/>
    <w:basedOn w:val="Normal"/>
    <w:link w:val="BodyTextChar"/>
    <w:rsid w:val="002078B5"/>
    <w:pPr>
      <w:spacing w:after="120" w:line="240" w:lineRule="auto"/>
    </w:pPr>
    <w:rPr>
      <w:rFonts w:ascii="Times New Roman" w:hAnsi="Times New Roman"/>
      <w:sz w:val="24"/>
      <w:szCs w:val="20"/>
    </w:rPr>
  </w:style>
  <w:style w:type="character" w:customStyle="1" w:styleId="BodyTextChar">
    <w:name w:val="Body Text Char"/>
    <w:basedOn w:val="DefaultParagraphFont"/>
    <w:link w:val="BodyText"/>
    <w:rsid w:val="002078B5"/>
    <w:rPr>
      <w:szCs w:val="20"/>
    </w:rPr>
  </w:style>
  <w:style w:type="paragraph" w:styleId="NormalWeb">
    <w:name w:val="Normal (Web)"/>
    <w:basedOn w:val="Normal"/>
    <w:uiPriority w:val="99"/>
    <w:rsid w:val="002078B5"/>
    <w:pPr>
      <w:spacing w:before="80" w:after="120" w:line="280" w:lineRule="atLeast"/>
    </w:pPr>
    <w:rPr>
      <w:rFonts w:ascii="Times New Roman" w:hAnsi="Times New Roman"/>
      <w:sz w:val="24"/>
      <w:lang w:eastAsia="en-US"/>
    </w:rPr>
  </w:style>
  <w:style w:type="paragraph" w:customStyle="1" w:styleId="dots">
    <w:name w:val="dots"/>
    <w:basedOn w:val="Normal"/>
    <w:rsid w:val="002078B5"/>
    <w:pPr>
      <w:autoSpaceDE w:val="0"/>
      <w:autoSpaceDN w:val="0"/>
      <w:adjustRightInd w:val="0"/>
      <w:spacing w:after="0" w:line="240" w:lineRule="auto"/>
      <w:ind w:left="360" w:hanging="360"/>
    </w:pPr>
    <w:rPr>
      <w:rFonts w:ascii="Times New Roman" w:hAnsi="Times New Roman" w:cs="TimesNewRoman"/>
      <w:sz w:val="24"/>
      <w:szCs w:val="20"/>
    </w:rPr>
  </w:style>
  <w:style w:type="paragraph" w:styleId="TOC4">
    <w:name w:val="toc 4"/>
    <w:basedOn w:val="Normal"/>
    <w:next w:val="Normal"/>
    <w:autoRedefine/>
    <w:rsid w:val="002078B5"/>
    <w:pPr>
      <w:spacing w:before="80" w:after="120" w:line="280" w:lineRule="atLeast"/>
      <w:ind w:left="720"/>
    </w:pPr>
    <w:rPr>
      <w:rFonts w:ascii="Times New Roman" w:hAnsi="Times New Roman"/>
      <w:sz w:val="24"/>
      <w:lang w:eastAsia="en-US"/>
    </w:rPr>
  </w:style>
  <w:style w:type="paragraph" w:styleId="DocumentMap">
    <w:name w:val="Document Map"/>
    <w:basedOn w:val="Normal"/>
    <w:link w:val="DocumentMapChar"/>
    <w:rsid w:val="002078B5"/>
    <w:pPr>
      <w:shd w:val="clear" w:color="auto" w:fill="000080"/>
      <w:spacing w:before="80" w:after="120" w:line="280" w:lineRule="atLeast"/>
    </w:pPr>
    <w:rPr>
      <w:rFonts w:ascii="Tahoma" w:hAnsi="Tahoma" w:cs="Tahoma"/>
      <w:szCs w:val="20"/>
      <w:lang w:eastAsia="en-US"/>
    </w:rPr>
  </w:style>
  <w:style w:type="character" w:customStyle="1" w:styleId="DocumentMapChar">
    <w:name w:val="Document Map Char"/>
    <w:basedOn w:val="DefaultParagraphFont"/>
    <w:link w:val="DocumentMap"/>
    <w:rsid w:val="002078B5"/>
    <w:rPr>
      <w:rFonts w:ascii="Tahoma" w:hAnsi="Tahoma" w:cs="Tahoma"/>
      <w:sz w:val="20"/>
      <w:szCs w:val="20"/>
      <w:shd w:val="clear" w:color="auto" w:fill="000080"/>
      <w:lang w:eastAsia="en-US"/>
    </w:rPr>
  </w:style>
  <w:style w:type="character" w:styleId="LineNumber">
    <w:name w:val="line number"/>
    <w:basedOn w:val="DefaultParagraphFont"/>
    <w:rsid w:val="002078B5"/>
  </w:style>
  <w:style w:type="paragraph" w:styleId="ListParagraph">
    <w:name w:val="List Paragraph"/>
    <w:basedOn w:val="Normal"/>
    <w:uiPriority w:val="34"/>
    <w:qFormat/>
    <w:rsid w:val="002078B5"/>
    <w:pPr>
      <w:spacing w:after="0"/>
      <w:ind w:left="720"/>
      <w:contextualSpacing/>
    </w:pPr>
  </w:style>
  <w:style w:type="paragraph" w:styleId="Revision">
    <w:name w:val="Revision"/>
    <w:hidden/>
    <w:uiPriority w:val="99"/>
    <w:semiHidden/>
    <w:rsid w:val="002078B5"/>
    <w:rPr>
      <w:rFonts w:ascii="HelveticaNeueLT Std Lt" w:hAnsi="HelveticaNeueLT Std Lt"/>
      <w:sz w:val="20"/>
    </w:rPr>
  </w:style>
  <w:style w:type="character" w:customStyle="1" w:styleId="Heading5Char">
    <w:name w:val="Heading 5 Char"/>
    <w:basedOn w:val="DefaultParagraphFont"/>
    <w:link w:val="Heading5"/>
    <w:rsid w:val="002078B5"/>
    <w:rPr>
      <w:rFonts w:ascii="Arial" w:hAnsi="Arial"/>
      <w:b/>
      <w:bCs/>
      <w:i/>
      <w:iCs/>
      <w:sz w:val="26"/>
      <w:szCs w:val="26"/>
    </w:rPr>
  </w:style>
  <w:style w:type="character" w:customStyle="1" w:styleId="Heading6Char">
    <w:name w:val="Heading 6 Char"/>
    <w:basedOn w:val="DefaultParagraphFont"/>
    <w:link w:val="Heading6"/>
    <w:rsid w:val="002078B5"/>
    <w:rPr>
      <w:b/>
      <w:bCs/>
      <w:sz w:val="22"/>
      <w:szCs w:val="22"/>
    </w:rPr>
  </w:style>
  <w:style w:type="character" w:customStyle="1" w:styleId="Heading7Char">
    <w:name w:val="Heading 7 Char"/>
    <w:basedOn w:val="DefaultParagraphFont"/>
    <w:link w:val="Heading7"/>
    <w:rsid w:val="002078B5"/>
  </w:style>
  <w:style w:type="character" w:customStyle="1" w:styleId="Heading8Char">
    <w:name w:val="Heading 8 Char"/>
    <w:basedOn w:val="DefaultParagraphFont"/>
    <w:link w:val="Heading8"/>
    <w:rsid w:val="002078B5"/>
    <w:rPr>
      <w:i/>
      <w:iCs/>
    </w:rPr>
  </w:style>
  <w:style w:type="character" w:customStyle="1" w:styleId="Heading9Char">
    <w:name w:val="Heading 9 Char"/>
    <w:basedOn w:val="DefaultParagraphFont"/>
    <w:link w:val="Heading9"/>
    <w:rsid w:val="002078B5"/>
    <w:rPr>
      <w:rFonts w:ascii="Arial" w:hAnsi="Arial" w:cs="Arial"/>
      <w:sz w:val="22"/>
      <w:szCs w:val="22"/>
    </w:rPr>
  </w:style>
  <w:style w:type="character" w:customStyle="1" w:styleId="FootnoteTextChar">
    <w:name w:val="Footnote Text Char"/>
    <w:aliases w:val="ACMA Footnote Text Char,ABA Footnote Text Char,footnote text Char,Footnote Text Char Char Char,Footnote Text Char1 Char Char Char,Footnote Text Char Char Char Char Char,Footnote Text Char1 Char Char Char Char Char,f Char,fn Char"/>
    <w:basedOn w:val="DefaultParagraphFont"/>
    <w:link w:val="FootnoteText"/>
    <w:uiPriority w:val="99"/>
    <w:rsid w:val="00BA154B"/>
    <w:rPr>
      <w:rFonts w:ascii="Arial" w:hAnsi="Arial"/>
      <w:sz w:val="16"/>
      <w:szCs w:val="16"/>
    </w:rPr>
  </w:style>
  <w:style w:type="table" w:styleId="TableList3">
    <w:name w:val="Table List 3"/>
    <w:basedOn w:val="TableNormal"/>
    <w:rsid w:val="002078B5"/>
    <w:rPr>
      <w:sz w:val="20"/>
      <w:szCs w:val="20"/>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subsection">
    <w:name w:val="subsection"/>
    <w:aliases w:val="ss"/>
    <w:basedOn w:val="Normal"/>
    <w:rsid w:val="002078B5"/>
    <w:pPr>
      <w:tabs>
        <w:tab w:val="right" w:pos="1021"/>
      </w:tabs>
      <w:spacing w:before="180" w:after="0" w:line="240" w:lineRule="auto"/>
      <w:ind w:left="1134" w:hanging="1134"/>
    </w:pPr>
    <w:rPr>
      <w:rFonts w:ascii="Times New Roman" w:hAnsi="Times New Roman"/>
      <w:sz w:val="22"/>
      <w:szCs w:val="20"/>
    </w:rPr>
  </w:style>
  <w:style w:type="paragraph" w:customStyle="1" w:styleId="paragraphsub">
    <w:name w:val="paragraph(sub)"/>
    <w:aliases w:val="aa"/>
    <w:basedOn w:val="Normal"/>
    <w:rsid w:val="002078B5"/>
    <w:pPr>
      <w:tabs>
        <w:tab w:val="right" w:pos="1985"/>
      </w:tabs>
      <w:spacing w:before="40" w:after="0" w:line="240" w:lineRule="auto"/>
      <w:ind w:left="2098" w:hanging="2098"/>
    </w:pPr>
    <w:rPr>
      <w:rFonts w:ascii="Times New Roman" w:hAnsi="Times New Roman"/>
      <w:sz w:val="22"/>
      <w:szCs w:val="20"/>
    </w:rPr>
  </w:style>
  <w:style w:type="paragraph" w:customStyle="1" w:styleId="paragraph">
    <w:name w:val="paragraph"/>
    <w:aliases w:val="a"/>
    <w:basedOn w:val="Normal"/>
    <w:rsid w:val="002078B5"/>
    <w:pPr>
      <w:tabs>
        <w:tab w:val="right" w:pos="1531"/>
      </w:tabs>
      <w:spacing w:before="40" w:after="0" w:line="240" w:lineRule="auto"/>
      <w:ind w:left="1644" w:hanging="1644"/>
    </w:pPr>
    <w:rPr>
      <w:rFonts w:ascii="Times New Roman" w:hAnsi="Times New Roman"/>
      <w:sz w:val="22"/>
      <w:szCs w:val="20"/>
    </w:rPr>
  </w:style>
  <w:style w:type="paragraph" w:customStyle="1" w:styleId="definition">
    <w:name w:val="definition"/>
    <w:basedOn w:val="Normal"/>
    <w:rsid w:val="002078B5"/>
    <w:pPr>
      <w:spacing w:before="100" w:beforeAutospacing="1" w:after="100" w:afterAutospacing="1" w:line="240" w:lineRule="auto"/>
    </w:pPr>
    <w:rPr>
      <w:rFonts w:ascii="Times New Roman" w:hAnsi="Times New Roman"/>
      <w:sz w:val="24"/>
    </w:rPr>
  </w:style>
  <w:style w:type="character" w:customStyle="1" w:styleId="legtitle1">
    <w:name w:val="legtitle1"/>
    <w:basedOn w:val="DefaultParagraphFont"/>
    <w:rsid w:val="002078B5"/>
    <w:rPr>
      <w:rFonts w:ascii="Helvetica Neue" w:hAnsi="Helvetica Neue" w:hint="default"/>
      <w:b/>
      <w:bCs/>
      <w:color w:val="10418E"/>
      <w:sz w:val="40"/>
      <w:szCs w:val="40"/>
    </w:rPr>
  </w:style>
  <w:style w:type="paragraph" w:styleId="HTMLAddress">
    <w:name w:val="HTML Address"/>
    <w:basedOn w:val="Normal"/>
    <w:link w:val="HTMLAddressChar"/>
    <w:rsid w:val="002078B5"/>
    <w:pPr>
      <w:spacing w:after="0" w:line="260" w:lineRule="atLeast"/>
    </w:pPr>
    <w:rPr>
      <w:rFonts w:ascii="Times New Roman" w:eastAsiaTheme="minorHAnsi" w:hAnsi="Times New Roman" w:cstheme="minorBidi"/>
      <w:i/>
      <w:iCs/>
      <w:sz w:val="22"/>
      <w:szCs w:val="20"/>
      <w:lang w:eastAsia="en-US"/>
    </w:rPr>
  </w:style>
  <w:style w:type="character" w:customStyle="1" w:styleId="HTMLAddressChar">
    <w:name w:val="HTML Address Char"/>
    <w:basedOn w:val="DefaultParagraphFont"/>
    <w:link w:val="HTMLAddress"/>
    <w:rsid w:val="002078B5"/>
    <w:rPr>
      <w:rFonts w:eastAsiaTheme="minorHAnsi" w:cstheme="minorBidi"/>
      <w:i/>
      <w:iCs/>
      <w:sz w:val="22"/>
      <w:szCs w:val="20"/>
      <w:lang w:eastAsia="en-US"/>
    </w:rPr>
  </w:style>
  <w:style w:type="table" w:styleId="TableWeb3">
    <w:name w:val="Table Web 3"/>
    <w:basedOn w:val="TableNormal"/>
    <w:rsid w:val="002078B5"/>
    <w:rPr>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notetext">
    <w:name w:val="note(text)"/>
    <w:aliases w:val="n"/>
    <w:basedOn w:val="Normal"/>
    <w:rsid w:val="002078B5"/>
    <w:pPr>
      <w:spacing w:before="122" w:after="0" w:line="198" w:lineRule="exact"/>
      <w:ind w:left="1985" w:hanging="851"/>
    </w:pPr>
    <w:rPr>
      <w:rFonts w:ascii="Times New Roman" w:hAnsi="Times New Roman"/>
      <w:sz w:val="18"/>
      <w:szCs w:val="20"/>
    </w:rPr>
  </w:style>
  <w:style w:type="character" w:customStyle="1" w:styleId="CharPartNo">
    <w:name w:val="CharPartNo"/>
    <w:basedOn w:val="DefaultParagraphFont"/>
    <w:qFormat/>
    <w:rsid w:val="002078B5"/>
  </w:style>
  <w:style w:type="paragraph" w:customStyle="1" w:styleId="ScheduleHeading">
    <w:name w:val="Schedule Heading"/>
    <w:basedOn w:val="Normal"/>
    <w:next w:val="Normal"/>
    <w:rsid w:val="002078B5"/>
    <w:pPr>
      <w:keepNext/>
      <w:keepLines/>
      <w:spacing w:before="360" w:after="0" w:line="240" w:lineRule="auto"/>
      <w:ind w:left="964" w:hanging="964"/>
    </w:pPr>
    <w:rPr>
      <w:b/>
      <w:sz w:val="24"/>
      <w:lang w:eastAsia="en-US"/>
    </w:rPr>
  </w:style>
  <w:style w:type="character" w:styleId="UnresolvedMention">
    <w:name w:val="Unresolved Mention"/>
    <w:basedOn w:val="DefaultParagraphFont"/>
    <w:uiPriority w:val="99"/>
    <w:semiHidden/>
    <w:unhideWhenUsed/>
    <w:rsid w:val="00606D9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92398">
      <w:bodyDiv w:val="1"/>
      <w:marLeft w:val="0"/>
      <w:marRight w:val="0"/>
      <w:marTop w:val="0"/>
      <w:marBottom w:val="0"/>
      <w:divBdr>
        <w:top w:val="none" w:sz="0" w:space="0" w:color="auto"/>
        <w:left w:val="none" w:sz="0" w:space="0" w:color="auto"/>
        <w:bottom w:val="none" w:sz="0" w:space="0" w:color="auto"/>
        <w:right w:val="none" w:sz="0" w:space="0" w:color="auto"/>
      </w:divBdr>
    </w:div>
    <w:div w:id="118765174">
      <w:bodyDiv w:val="1"/>
      <w:marLeft w:val="0"/>
      <w:marRight w:val="0"/>
      <w:marTop w:val="0"/>
      <w:marBottom w:val="0"/>
      <w:divBdr>
        <w:top w:val="none" w:sz="0" w:space="0" w:color="auto"/>
        <w:left w:val="none" w:sz="0" w:space="0" w:color="auto"/>
        <w:bottom w:val="none" w:sz="0" w:space="0" w:color="auto"/>
        <w:right w:val="none" w:sz="0" w:space="0" w:color="auto"/>
      </w:divBdr>
      <w:divsChild>
        <w:div w:id="254246200">
          <w:marLeft w:val="0"/>
          <w:marRight w:val="0"/>
          <w:marTop w:val="0"/>
          <w:marBottom w:val="0"/>
          <w:divBdr>
            <w:top w:val="none" w:sz="0" w:space="0" w:color="auto"/>
            <w:left w:val="none" w:sz="0" w:space="0" w:color="auto"/>
            <w:bottom w:val="none" w:sz="0" w:space="0" w:color="auto"/>
            <w:right w:val="none" w:sz="0" w:space="0" w:color="auto"/>
          </w:divBdr>
          <w:divsChild>
            <w:div w:id="1653825319">
              <w:marLeft w:val="0"/>
              <w:marRight w:val="0"/>
              <w:marTop w:val="0"/>
              <w:marBottom w:val="0"/>
              <w:divBdr>
                <w:top w:val="none" w:sz="0" w:space="0" w:color="auto"/>
                <w:left w:val="none" w:sz="0" w:space="0" w:color="auto"/>
                <w:bottom w:val="none" w:sz="0" w:space="0" w:color="auto"/>
                <w:right w:val="none" w:sz="0" w:space="0" w:color="auto"/>
              </w:divBdr>
              <w:divsChild>
                <w:div w:id="1897933943">
                  <w:marLeft w:val="0"/>
                  <w:marRight w:val="0"/>
                  <w:marTop w:val="0"/>
                  <w:marBottom w:val="0"/>
                  <w:divBdr>
                    <w:top w:val="none" w:sz="0" w:space="0" w:color="auto"/>
                    <w:left w:val="none" w:sz="0" w:space="0" w:color="auto"/>
                    <w:bottom w:val="none" w:sz="0" w:space="0" w:color="auto"/>
                    <w:right w:val="none" w:sz="0" w:space="0" w:color="auto"/>
                  </w:divBdr>
                  <w:divsChild>
                    <w:div w:id="1468547133">
                      <w:marLeft w:val="0"/>
                      <w:marRight w:val="0"/>
                      <w:marTop w:val="0"/>
                      <w:marBottom w:val="0"/>
                      <w:divBdr>
                        <w:top w:val="none" w:sz="0" w:space="0" w:color="auto"/>
                        <w:left w:val="none" w:sz="0" w:space="0" w:color="auto"/>
                        <w:bottom w:val="none" w:sz="0" w:space="0" w:color="auto"/>
                        <w:right w:val="none" w:sz="0" w:space="0" w:color="auto"/>
                      </w:divBdr>
                      <w:divsChild>
                        <w:div w:id="1064841789">
                          <w:marLeft w:val="0"/>
                          <w:marRight w:val="0"/>
                          <w:marTop w:val="0"/>
                          <w:marBottom w:val="0"/>
                          <w:divBdr>
                            <w:top w:val="none" w:sz="0" w:space="0" w:color="auto"/>
                            <w:left w:val="none" w:sz="0" w:space="0" w:color="auto"/>
                            <w:bottom w:val="none" w:sz="0" w:space="0" w:color="auto"/>
                            <w:right w:val="none" w:sz="0" w:space="0" w:color="auto"/>
                          </w:divBdr>
                          <w:divsChild>
                            <w:div w:id="186527388">
                              <w:marLeft w:val="0"/>
                              <w:marRight w:val="0"/>
                              <w:marTop w:val="0"/>
                              <w:marBottom w:val="0"/>
                              <w:divBdr>
                                <w:top w:val="none" w:sz="0" w:space="0" w:color="auto"/>
                                <w:left w:val="none" w:sz="0" w:space="0" w:color="auto"/>
                                <w:bottom w:val="none" w:sz="0" w:space="0" w:color="auto"/>
                                <w:right w:val="none" w:sz="0" w:space="0" w:color="auto"/>
                              </w:divBdr>
                              <w:divsChild>
                                <w:div w:id="1223638537">
                                  <w:marLeft w:val="0"/>
                                  <w:marRight w:val="0"/>
                                  <w:marTop w:val="0"/>
                                  <w:marBottom w:val="0"/>
                                  <w:divBdr>
                                    <w:top w:val="none" w:sz="0" w:space="0" w:color="auto"/>
                                    <w:left w:val="none" w:sz="0" w:space="0" w:color="auto"/>
                                    <w:bottom w:val="none" w:sz="0" w:space="0" w:color="auto"/>
                                    <w:right w:val="none" w:sz="0" w:space="0" w:color="auto"/>
                                  </w:divBdr>
                                  <w:divsChild>
                                    <w:div w:id="846483170">
                                      <w:marLeft w:val="0"/>
                                      <w:marRight w:val="0"/>
                                      <w:marTop w:val="0"/>
                                      <w:marBottom w:val="0"/>
                                      <w:divBdr>
                                        <w:top w:val="none" w:sz="0" w:space="0" w:color="auto"/>
                                        <w:left w:val="none" w:sz="0" w:space="0" w:color="auto"/>
                                        <w:bottom w:val="none" w:sz="0" w:space="0" w:color="auto"/>
                                        <w:right w:val="none" w:sz="0" w:space="0" w:color="auto"/>
                                      </w:divBdr>
                                      <w:divsChild>
                                        <w:div w:id="257491319">
                                          <w:marLeft w:val="0"/>
                                          <w:marRight w:val="0"/>
                                          <w:marTop w:val="0"/>
                                          <w:marBottom w:val="0"/>
                                          <w:divBdr>
                                            <w:top w:val="none" w:sz="0" w:space="0" w:color="auto"/>
                                            <w:left w:val="none" w:sz="0" w:space="0" w:color="auto"/>
                                            <w:bottom w:val="none" w:sz="0" w:space="0" w:color="auto"/>
                                            <w:right w:val="none" w:sz="0" w:space="0" w:color="auto"/>
                                          </w:divBdr>
                                          <w:divsChild>
                                            <w:div w:id="1004630351">
                                              <w:marLeft w:val="0"/>
                                              <w:marRight w:val="0"/>
                                              <w:marTop w:val="0"/>
                                              <w:marBottom w:val="0"/>
                                              <w:divBdr>
                                                <w:top w:val="none" w:sz="0" w:space="0" w:color="auto"/>
                                                <w:left w:val="none" w:sz="0" w:space="0" w:color="auto"/>
                                                <w:bottom w:val="none" w:sz="0" w:space="0" w:color="auto"/>
                                                <w:right w:val="none" w:sz="0" w:space="0" w:color="auto"/>
                                              </w:divBdr>
                                              <w:divsChild>
                                                <w:div w:id="488710588">
                                                  <w:marLeft w:val="0"/>
                                                  <w:marRight w:val="0"/>
                                                  <w:marTop w:val="0"/>
                                                  <w:marBottom w:val="0"/>
                                                  <w:divBdr>
                                                    <w:top w:val="none" w:sz="0" w:space="0" w:color="auto"/>
                                                    <w:left w:val="none" w:sz="0" w:space="0" w:color="auto"/>
                                                    <w:bottom w:val="none" w:sz="0" w:space="0" w:color="auto"/>
                                                    <w:right w:val="none" w:sz="0" w:space="0" w:color="auto"/>
                                                  </w:divBdr>
                                                  <w:divsChild>
                                                    <w:div w:id="1871601705">
                                                      <w:marLeft w:val="0"/>
                                                      <w:marRight w:val="0"/>
                                                      <w:marTop w:val="0"/>
                                                      <w:marBottom w:val="0"/>
                                                      <w:divBdr>
                                                        <w:top w:val="none" w:sz="0" w:space="0" w:color="auto"/>
                                                        <w:left w:val="none" w:sz="0" w:space="0" w:color="auto"/>
                                                        <w:bottom w:val="none" w:sz="0" w:space="0" w:color="auto"/>
                                                        <w:right w:val="none" w:sz="0" w:space="0" w:color="auto"/>
                                                      </w:divBdr>
                                                      <w:divsChild>
                                                        <w:div w:id="220096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927222">
      <w:bodyDiv w:val="1"/>
      <w:marLeft w:val="0"/>
      <w:marRight w:val="0"/>
      <w:marTop w:val="0"/>
      <w:marBottom w:val="0"/>
      <w:divBdr>
        <w:top w:val="none" w:sz="0" w:space="0" w:color="auto"/>
        <w:left w:val="none" w:sz="0" w:space="0" w:color="auto"/>
        <w:bottom w:val="none" w:sz="0" w:space="0" w:color="auto"/>
        <w:right w:val="none" w:sz="0" w:space="0" w:color="auto"/>
      </w:divBdr>
    </w:div>
    <w:div w:id="250160273">
      <w:bodyDiv w:val="1"/>
      <w:marLeft w:val="0"/>
      <w:marRight w:val="0"/>
      <w:marTop w:val="0"/>
      <w:marBottom w:val="0"/>
      <w:divBdr>
        <w:top w:val="none" w:sz="0" w:space="0" w:color="auto"/>
        <w:left w:val="none" w:sz="0" w:space="0" w:color="auto"/>
        <w:bottom w:val="none" w:sz="0" w:space="0" w:color="auto"/>
        <w:right w:val="none" w:sz="0" w:space="0" w:color="auto"/>
      </w:divBdr>
    </w:div>
    <w:div w:id="352348151">
      <w:bodyDiv w:val="1"/>
      <w:marLeft w:val="0"/>
      <w:marRight w:val="0"/>
      <w:marTop w:val="0"/>
      <w:marBottom w:val="0"/>
      <w:divBdr>
        <w:top w:val="none" w:sz="0" w:space="0" w:color="auto"/>
        <w:left w:val="none" w:sz="0" w:space="0" w:color="auto"/>
        <w:bottom w:val="none" w:sz="0" w:space="0" w:color="auto"/>
        <w:right w:val="none" w:sz="0" w:space="0" w:color="auto"/>
      </w:divBdr>
    </w:div>
    <w:div w:id="431439419">
      <w:bodyDiv w:val="1"/>
      <w:marLeft w:val="0"/>
      <w:marRight w:val="0"/>
      <w:marTop w:val="0"/>
      <w:marBottom w:val="0"/>
      <w:divBdr>
        <w:top w:val="none" w:sz="0" w:space="0" w:color="auto"/>
        <w:left w:val="none" w:sz="0" w:space="0" w:color="auto"/>
        <w:bottom w:val="none" w:sz="0" w:space="0" w:color="auto"/>
        <w:right w:val="none" w:sz="0" w:space="0" w:color="auto"/>
      </w:divBdr>
    </w:div>
    <w:div w:id="498732385">
      <w:bodyDiv w:val="1"/>
      <w:marLeft w:val="0"/>
      <w:marRight w:val="0"/>
      <w:marTop w:val="0"/>
      <w:marBottom w:val="0"/>
      <w:divBdr>
        <w:top w:val="none" w:sz="0" w:space="0" w:color="auto"/>
        <w:left w:val="none" w:sz="0" w:space="0" w:color="auto"/>
        <w:bottom w:val="none" w:sz="0" w:space="0" w:color="auto"/>
        <w:right w:val="none" w:sz="0" w:space="0" w:color="auto"/>
      </w:divBdr>
    </w:div>
    <w:div w:id="618226405">
      <w:bodyDiv w:val="1"/>
      <w:marLeft w:val="0"/>
      <w:marRight w:val="0"/>
      <w:marTop w:val="0"/>
      <w:marBottom w:val="0"/>
      <w:divBdr>
        <w:top w:val="none" w:sz="0" w:space="0" w:color="auto"/>
        <w:left w:val="none" w:sz="0" w:space="0" w:color="auto"/>
        <w:bottom w:val="none" w:sz="0" w:space="0" w:color="auto"/>
        <w:right w:val="none" w:sz="0" w:space="0" w:color="auto"/>
      </w:divBdr>
    </w:div>
    <w:div w:id="695155563">
      <w:bodyDiv w:val="1"/>
      <w:marLeft w:val="0"/>
      <w:marRight w:val="0"/>
      <w:marTop w:val="0"/>
      <w:marBottom w:val="0"/>
      <w:divBdr>
        <w:top w:val="none" w:sz="0" w:space="0" w:color="auto"/>
        <w:left w:val="none" w:sz="0" w:space="0" w:color="auto"/>
        <w:bottom w:val="none" w:sz="0" w:space="0" w:color="auto"/>
        <w:right w:val="none" w:sz="0" w:space="0" w:color="auto"/>
      </w:divBdr>
    </w:div>
    <w:div w:id="702947647">
      <w:bodyDiv w:val="1"/>
      <w:marLeft w:val="0"/>
      <w:marRight w:val="0"/>
      <w:marTop w:val="0"/>
      <w:marBottom w:val="0"/>
      <w:divBdr>
        <w:top w:val="none" w:sz="0" w:space="0" w:color="auto"/>
        <w:left w:val="none" w:sz="0" w:space="0" w:color="auto"/>
        <w:bottom w:val="none" w:sz="0" w:space="0" w:color="auto"/>
        <w:right w:val="none" w:sz="0" w:space="0" w:color="auto"/>
      </w:divBdr>
    </w:div>
    <w:div w:id="703555283">
      <w:bodyDiv w:val="1"/>
      <w:marLeft w:val="0"/>
      <w:marRight w:val="0"/>
      <w:marTop w:val="0"/>
      <w:marBottom w:val="0"/>
      <w:divBdr>
        <w:top w:val="none" w:sz="0" w:space="0" w:color="auto"/>
        <w:left w:val="none" w:sz="0" w:space="0" w:color="auto"/>
        <w:bottom w:val="none" w:sz="0" w:space="0" w:color="auto"/>
        <w:right w:val="none" w:sz="0" w:space="0" w:color="auto"/>
      </w:divBdr>
    </w:div>
    <w:div w:id="791940644">
      <w:bodyDiv w:val="1"/>
      <w:marLeft w:val="0"/>
      <w:marRight w:val="0"/>
      <w:marTop w:val="0"/>
      <w:marBottom w:val="0"/>
      <w:divBdr>
        <w:top w:val="none" w:sz="0" w:space="0" w:color="auto"/>
        <w:left w:val="none" w:sz="0" w:space="0" w:color="auto"/>
        <w:bottom w:val="none" w:sz="0" w:space="0" w:color="auto"/>
        <w:right w:val="none" w:sz="0" w:space="0" w:color="auto"/>
      </w:divBdr>
    </w:div>
    <w:div w:id="799762092">
      <w:bodyDiv w:val="1"/>
      <w:marLeft w:val="0"/>
      <w:marRight w:val="0"/>
      <w:marTop w:val="0"/>
      <w:marBottom w:val="0"/>
      <w:divBdr>
        <w:top w:val="none" w:sz="0" w:space="0" w:color="auto"/>
        <w:left w:val="none" w:sz="0" w:space="0" w:color="auto"/>
        <w:bottom w:val="none" w:sz="0" w:space="0" w:color="auto"/>
        <w:right w:val="none" w:sz="0" w:space="0" w:color="auto"/>
      </w:divBdr>
    </w:div>
    <w:div w:id="996148436">
      <w:bodyDiv w:val="1"/>
      <w:marLeft w:val="0"/>
      <w:marRight w:val="0"/>
      <w:marTop w:val="0"/>
      <w:marBottom w:val="0"/>
      <w:divBdr>
        <w:top w:val="none" w:sz="0" w:space="0" w:color="auto"/>
        <w:left w:val="none" w:sz="0" w:space="0" w:color="auto"/>
        <w:bottom w:val="none" w:sz="0" w:space="0" w:color="auto"/>
        <w:right w:val="none" w:sz="0" w:space="0" w:color="auto"/>
      </w:divBdr>
    </w:div>
    <w:div w:id="1128088606">
      <w:bodyDiv w:val="1"/>
      <w:marLeft w:val="0"/>
      <w:marRight w:val="0"/>
      <w:marTop w:val="0"/>
      <w:marBottom w:val="0"/>
      <w:divBdr>
        <w:top w:val="none" w:sz="0" w:space="0" w:color="auto"/>
        <w:left w:val="none" w:sz="0" w:space="0" w:color="auto"/>
        <w:bottom w:val="none" w:sz="0" w:space="0" w:color="auto"/>
        <w:right w:val="none" w:sz="0" w:space="0" w:color="auto"/>
      </w:divBdr>
    </w:div>
    <w:div w:id="1156071906">
      <w:bodyDiv w:val="1"/>
      <w:marLeft w:val="0"/>
      <w:marRight w:val="0"/>
      <w:marTop w:val="0"/>
      <w:marBottom w:val="0"/>
      <w:divBdr>
        <w:top w:val="none" w:sz="0" w:space="0" w:color="auto"/>
        <w:left w:val="none" w:sz="0" w:space="0" w:color="auto"/>
        <w:bottom w:val="none" w:sz="0" w:space="0" w:color="auto"/>
        <w:right w:val="none" w:sz="0" w:space="0" w:color="auto"/>
      </w:divBdr>
    </w:div>
    <w:div w:id="1201699875">
      <w:bodyDiv w:val="1"/>
      <w:marLeft w:val="0"/>
      <w:marRight w:val="0"/>
      <w:marTop w:val="0"/>
      <w:marBottom w:val="0"/>
      <w:divBdr>
        <w:top w:val="none" w:sz="0" w:space="0" w:color="auto"/>
        <w:left w:val="none" w:sz="0" w:space="0" w:color="auto"/>
        <w:bottom w:val="none" w:sz="0" w:space="0" w:color="auto"/>
        <w:right w:val="none" w:sz="0" w:space="0" w:color="auto"/>
      </w:divBdr>
    </w:div>
    <w:div w:id="1209338761">
      <w:bodyDiv w:val="1"/>
      <w:marLeft w:val="0"/>
      <w:marRight w:val="0"/>
      <w:marTop w:val="0"/>
      <w:marBottom w:val="0"/>
      <w:divBdr>
        <w:top w:val="none" w:sz="0" w:space="0" w:color="auto"/>
        <w:left w:val="none" w:sz="0" w:space="0" w:color="auto"/>
        <w:bottom w:val="none" w:sz="0" w:space="0" w:color="auto"/>
        <w:right w:val="none" w:sz="0" w:space="0" w:color="auto"/>
      </w:divBdr>
    </w:div>
    <w:div w:id="1209997116">
      <w:bodyDiv w:val="1"/>
      <w:marLeft w:val="0"/>
      <w:marRight w:val="0"/>
      <w:marTop w:val="0"/>
      <w:marBottom w:val="0"/>
      <w:divBdr>
        <w:top w:val="none" w:sz="0" w:space="0" w:color="auto"/>
        <w:left w:val="none" w:sz="0" w:space="0" w:color="auto"/>
        <w:bottom w:val="none" w:sz="0" w:space="0" w:color="auto"/>
        <w:right w:val="none" w:sz="0" w:space="0" w:color="auto"/>
      </w:divBdr>
    </w:div>
    <w:div w:id="1376806658">
      <w:bodyDiv w:val="1"/>
      <w:marLeft w:val="0"/>
      <w:marRight w:val="0"/>
      <w:marTop w:val="0"/>
      <w:marBottom w:val="0"/>
      <w:divBdr>
        <w:top w:val="none" w:sz="0" w:space="0" w:color="auto"/>
        <w:left w:val="none" w:sz="0" w:space="0" w:color="auto"/>
        <w:bottom w:val="none" w:sz="0" w:space="0" w:color="auto"/>
        <w:right w:val="none" w:sz="0" w:space="0" w:color="auto"/>
      </w:divBdr>
    </w:div>
    <w:div w:id="1444036731">
      <w:bodyDiv w:val="1"/>
      <w:marLeft w:val="0"/>
      <w:marRight w:val="0"/>
      <w:marTop w:val="0"/>
      <w:marBottom w:val="0"/>
      <w:divBdr>
        <w:top w:val="none" w:sz="0" w:space="0" w:color="auto"/>
        <w:left w:val="none" w:sz="0" w:space="0" w:color="auto"/>
        <w:bottom w:val="none" w:sz="0" w:space="0" w:color="auto"/>
        <w:right w:val="none" w:sz="0" w:space="0" w:color="auto"/>
      </w:divBdr>
    </w:div>
    <w:div w:id="1574003252">
      <w:bodyDiv w:val="1"/>
      <w:marLeft w:val="0"/>
      <w:marRight w:val="0"/>
      <w:marTop w:val="0"/>
      <w:marBottom w:val="0"/>
      <w:divBdr>
        <w:top w:val="none" w:sz="0" w:space="0" w:color="auto"/>
        <w:left w:val="none" w:sz="0" w:space="0" w:color="auto"/>
        <w:bottom w:val="none" w:sz="0" w:space="0" w:color="auto"/>
        <w:right w:val="none" w:sz="0" w:space="0" w:color="auto"/>
      </w:divBdr>
    </w:div>
    <w:div w:id="1578132734">
      <w:bodyDiv w:val="1"/>
      <w:marLeft w:val="0"/>
      <w:marRight w:val="0"/>
      <w:marTop w:val="0"/>
      <w:marBottom w:val="0"/>
      <w:divBdr>
        <w:top w:val="none" w:sz="0" w:space="0" w:color="auto"/>
        <w:left w:val="none" w:sz="0" w:space="0" w:color="auto"/>
        <w:bottom w:val="none" w:sz="0" w:space="0" w:color="auto"/>
        <w:right w:val="none" w:sz="0" w:space="0" w:color="auto"/>
      </w:divBdr>
    </w:div>
    <w:div w:id="1609659934">
      <w:bodyDiv w:val="1"/>
      <w:marLeft w:val="0"/>
      <w:marRight w:val="0"/>
      <w:marTop w:val="0"/>
      <w:marBottom w:val="0"/>
      <w:divBdr>
        <w:top w:val="none" w:sz="0" w:space="0" w:color="auto"/>
        <w:left w:val="none" w:sz="0" w:space="0" w:color="auto"/>
        <w:bottom w:val="none" w:sz="0" w:space="0" w:color="auto"/>
        <w:right w:val="none" w:sz="0" w:space="0" w:color="auto"/>
      </w:divBdr>
    </w:div>
    <w:div w:id="1673802799">
      <w:bodyDiv w:val="1"/>
      <w:marLeft w:val="0"/>
      <w:marRight w:val="0"/>
      <w:marTop w:val="0"/>
      <w:marBottom w:val="0"/>
      <w:divBdr>
        <w:top w:val="none" w:sz="0" w:space="0" w:color="auto"/>
        <w:left w:val="none" w:sz="0" w:space="0" w:color="auto"/>
        <w:bottom w:val="none" w:sz="0" w:space="0" w:color="auto"/>
        <w:right w:val="none" w:sz="0" w:space="0" w:color="auto"/>
      </w:divBdr>
    </w:div>
    <w:div w:id="1744571929">
      <w:bodyDiv w:val="1"/>
      <w:marLeft w:val="0"/>
      <w:marRight w:val="0"/>
      <w:marTop w:val="0"/>
      <w:marBottom w:val="0"/>
      <w:divBdr>
        <w:top w:val="none" w:sz="0" w:space="0" w:color="auto"/>
        <w:left w:val="none" w:sz="0" w:space="0" w:color="auto"/>
        <w:bottom w:val="none" w:sz="0" w:space="0" w:color="auto"/>
        <w:right w:val="none" w:sz="0" w:space="0" w:color="auto"/>
      </w:divBdr>
    </w:div>
    <w:div w:id="1895920985">
      <w:bodyDiv w:val="1"/>
      <w:marLeft w:val="0"/>
      <w:marRight w:val="0"/>
      <w:marTop w:val="0"/>
      <w:marBottom w:val="0"/>
      <w:divBdr>
        <w:top w:val="none" w:sz="0" w:space="0" w:color="auto"/>
        <w:left w:val="none" w:sz="0" w:space="0" w:color="auto"/>
        <w:bottom w:val="none" w:sz="0" w:space="0" w:color="auto"/>
        <w:right w:val="none" w:sz="0" w:space="0" w:color="auto"/>
      </w:divBdr>
    </w:div>
    <w:div w:id="1914007349">
      <w:bodyDiv w:val="1"/>
      <w:marLeft w:val="0"/>
      <w:marRight w:val="0"/>
      <w:marTop w:val="0"/>
      <w:marBottom w:val="0"/>
      <w:divBdr>
        <w:top w:val="none" w:sz="0" w:space="0" w:color="auto"/>
        <w:left w:val="none" w:sz="0" w:space="0" w:color="auto"/>
        <w:bottom w:val="none" w:sz="0" w:space="0" w:color="auto"/>
        <w:right w:val="none" w:sz="0" w:space="0" w:color="auto"/>
      </w:divBdr>
    </w:div>
    <w:div w:id="1928690951">
      <w:bodyDiv w:val="1"/>
      <w:marLeft w:val="0"/>
      <w:marRight w:val="0"/>
      <w:marTop w:val="0"/>
      <w:marBottom w:val="0"/>
      <w:divBdr>
        <w:top w:val="none" w:sz="0" w:space="0" w:color="auto"/>
        <w:left w:val="none" w:sz="0" w:space="0" w:color="auto"/>
        <w:bottom w:val="none" w:sz="0" w:space="0" w:color="auto"/>
        <w:right w:val="none" w:sz="0" w:space="0" w:color="auto"/>
      </w:divBdr>
    </w:div>
    <w:div w:id="1989967781">
      <w:marLeft w:val="0"/>
      <w:marRight w:val="0"/>
      <w:marTop w:val="0"/>
      <w:marBottom w:val="0"/>
      <w:divBdr>
        <w:top w:val="none" w:sz="0" w:space="0" w:color="auto"/>
        <w:left w:val="none" w:sz="0" w:space="0" w:color="auto"/>
        <w:bottom w:val="none" w:sz="0" w:space="0" w:color="auto"/>
        <w:right w:val="none" w:sz="0" w:space="0" w:color="auto"/>
      </w:divBdr>
      <w:divsChild>
        <w:div w:id="1011418586">
          <w:marLeft w:val="0"/>
          <w:marRight w:val="0"/>
          <w:marTop w:val="0"/>
          <w:marBottom w:val="0"/>
          <w:divBdr>
            <w:top w:val="none" w:sz="0" w:space="0" w:color="auto"/>
            <w:left w:val="none" w:sz="0" w:space="0" w:color="auto"/>
            <w:bottom w:val="none" w:sz="0" w:space="0" w:color="auto"/>
            <w:right w:val="none" w:sz="0" w:space="0" w:color="auto"/>
          </w:divBdr>
        </w:div>
      </w:divsChild>
    </w:div>
    <w:div w:id="2127776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theACMA/About/Making-payments/Apparatus-licence-fees/apparatus-licence-fees-acma" TargetMode="External"/><Relationship Id="rId39" Type="http://schemas.openxmlformats.org/officeDocument/2006/relationships/image" Target="media/image12.jpeg"/><Relationship Id="rId21" Type="http://schemas.openxmlformats.org/officeDocument/2006/relationships/footer" Target="footer4.xml"/><Relationship Id="rId34" Type="http://schemas.openxmlformats.org/officeDocument/2006/relationships/image" Target="media/image7.jpeg"/><Relationship Id="rId42" Type="http://schemas.openxmlformats.org/officeDocument/2006/relationships/hyperlink" Target="mailto:info@acma.gov.au" TargetMode="External"/><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yperlink" Target="https://www.legislation.gov.au/Details/C2017A0011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licence-fees-commercial-broadcasters" TargetMode="External"/><Relationship Id="rId32" Type="http://schemas.openxmlformats.org/officeDocument/2006/relationships/image" Target="media/image5.jpeg"/><Relationship Id="rId37" Type="http://schemas.openxmlformats.org/officeDocument/2006/relationships/image" Target="media/image10.jpeg"/><Relationship Id="rId40" Type="http://schemas.openxmlformats.org/officeDocument/2006/relationships/image" Target="media/image13.jpeg"/><Relationship Id="rId45"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legislation.gov.au/Details/F2020L00426" TargetMode="External"/><Relationship Id="rId36" Type="http://schemas.openxmlformats.org/officeDocument/2006/relationships/image" Target="media/image9.jpeg"/><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image" Target="media/image4.jpeg"/><Relationship Id="rId44" Type="http://schemas.openxmlformats.org/officeDocument/2006/relationships/header" Target="head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Details/F2022L00120" TargetMode="External"/><Relationship Id="rId30" Type="http://schemas.openxmlformats.org/officeDocument/2006/relationships/hyperlink" Target="https://www.acma.gov.au/theACMA/commercial-broadcasting-tax-arrangements." TargetMode="External"/><Relationship Id="rId35" Type="http://schemas.openxmlformats.org/officeDocument/2006/relationships/image" Target="media/image8.jpeg"/><Relationship Id="rId43" Type="http://schemas.openxmlformats.org/officeDocument/2006/relationships/header" Target="header7.xml"/><Relationship Id="rId48" Type="http://schemas.openxmlformats.org/officeDocument/2006/relationships/theme" Target="theme/theme1.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theACMA/About/Making-payments/Apparatus-licence-fees/apparatus-licence-fees-acma" TargetMode="External"/><Relationship Id="rId33" Type="http://schemas.openxmlformats.org/officeDocument/2006/relationships/image" Target="media/image6.jpeg"/><Relationship Id="rId38" Type="http://schemas.openxmlformats.org/officeDocument/2006/relationships/image" Target="media/image11.jpeg"/><Relationship Id="rId46" Type="http://schemas.openxmlformats.org/officeDocument/2006/relationships/footer" Target="footer8.xml"/><Relationship Id="rId20" Type="http://schemas.openxmlformats.org/officeDocument/2006/relationships/header" Target="header6.xml"/><Relationship Id="rId41" Type="http://schemas.openxmlformats.org/officeDocument/2006/relationships/hyperlink" Target="mailto:spectrumpricing@acma.gov.au"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legislation.gov.au/Details/F2017L01375" TargetMode="External"/><Relationship Id="rId2" Type="http://schemas.openxmlformats.org/officeDocument/2006/relationships/hyperlink" Target="https://www.legislation.gov.au/Details/F2017L01375" TargetMode="External"/><Relationship Id="rId1" Type="http://schemas.openxmlformats.org/officeDocument/2006/relationships/hyperlink" Target="https://www.legislation.gov.au/Details/F2017L01375"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54C6B7-C98C-4137-B920-131F5BBEAF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4337</Words>
  <Characters>22859</Characters>
  <Application>Microsoft Office Word</Application>
  <DocSecurity>0</DocSecurity>
  <Lines>1452</Lines>
  <Paragraphs>1128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26085</CharactersWithSpaces>
  <SharedDoc>false</SharedDoc>
  <HyperlinkBase/>
  <HLinks>
    <vt:vector size="300" baseType="variant">
      <vt:variant>
        <vt:i4>6225960</vt:i4>
      </vt:variant>
      <vt:variant>
        <vt:i4>216</vt:i4>
      </vt:variant>
      <vt:variant>
        <vt:i4>0</vt:i4>
      </vt:variant>
      <vt:variant>
        <vt:i4>5</vt:i4>
      </vt:variant>
      <vt:variant>
        <vt:lpwstr>mailto:info@acma.gov.au</vt:lpwstr>
      </vt:variant>
      <vt:variant>
        <vt:lpwstr/>
      </vt:variant>
      <vt:variant>
        <vt:i4>7602187</vt:i4>
      </vt:variant>
      <vt:variant>
        <vt:i4>213</vt:i4>
      </vt:variant>
      <vt:variant>
        <vt:i4>0</vt:i4>
      </vt:variant>
      <vt:variant>
        <vt:i4>5</vt:i4>
      </vt:variant>
      <vt:variant>
        <vt:lpwstr>mailto:spectrumpricing@acma.gov.au</vt:lpwstr>
      </vt:variant>
      <vt:variant>
        <vt:lpwstr/>
      </vt:variant>
      <vt:variant>
        <vt:i4>7864447</vt:i4>
      </vt:variant>
      <vt:variant>
        <vt:i4>210</vt:i4>
      </vt:variant>
      <vt:variant>
        <vt:i4>0</vt:i4>
      </vt:variant>
      <vt:variant>
        <vt:i4>5</vt:i4>
      </vt:variant>
      <vt:variant>
        <vt:lpwstr/>
      </vt:variant>
      <vt:variant>
        <vt:lpwstr>Darwin</vt:lpwstr>
      </vt:variant>
      <vt:variant>
        <vt:i4>6357108</vt:i4>
      </vt:variant>
      <vt:variant>
        <vt:i4>207</vt:i4>
      </vt:variant>
      <vt:variant>
        <vt:i4>0</vt:i4>
      </vt:variant>
      <vt:variant>
        <vt:i4>5</vt:i4>
      </vt:variant>
      <vt:variant>
        <vt:lpwstr/>
      </vt:variant>
      <vt:variant>
        <vt:lpwstr>Tas</vt:lpwstr>
      </vt:variant>
      <vt:variant>
        <vt:i4>6357111</vt:i4>
      </vt:variant>
      <vt:variant>
        <vt:i4>204</vt:i4>
      </vt:variant>
      <vt:variant>
        <vt:i4>0</vt:i4>
      </vt:variant>
      <vt:variant>
        <vt:i4>5</vt:i4>
      </vt:variant>
      <vt:variant>
        <vt:lpwstr/>
      </vt:variant>
      <vt:variant>
        <vt:lpwstr>WA</vt:lpwstr>
      </vt:variant>
      <vt:variant>
        <vt:i4>1310724</vt:i4>
      </vt:variant>
      <vt:variant>
        <vt:i4>201</vt:i4>
      </vt:variant>
      <vt:variant>
        <vt:i4>0</vt:i4>
      </vt:variant>
      <vt:variant>
        <vt:i4>5</vt:i4>
      </vt:variant>
      <vt:variant>
        <vt:lpwstr/>
      </vt:variant>
      <vt:variant>
        <vt:lpwstr>EastAust</vt:lpwstr>
      </vt:variant>
      <vt:variant>
        <vt:i4>1638412</vt:i4>
      </vt:variant>
      <vt:variant>
        <vt:i4>198</vt:i4>
      </vt:variant>
      <vt:variant>
        <vt:i4>0</vt:i4>
      </vt:variant>
      <vt:variant>
        <vt:i4>5</vt:i4>
      </vt:variant>
      <vt:variant>
        <vt:lpwstr/>
      </vt:variant>
      <vt:variant>
        <vt:lpwstr>Newcastle</vt:lpwstr>
      </vt:variant>
      <vt:variant>
        <vt:i4>262145</vt:i4>
      </vt:variant>
      <vt:variant>
        <vt:i4>195</vt:i4>
      </vt:variant>
      <vt:variant>
        <vt:i4>0</vt:i4>
      </vt:variant>
      <vt:variant>
        <vt:i4>5</vt:i4>
      </vt:variant>
      <vt:variant>
        <vt:lpwstr/>
      </vt:variant>
      <vt:variant>
        <vt:lpwstr>Adelaide</vt:lpwstr>
      </vt:variant>
      <vt:variant>
        <vt:i4>1114114</vt:i4>
      </vt:variant>
      <vt:variant>
        <vt:i4>192</vt:i4>
      </vt:variant>
      <vt:variant>
        <vt:i4>0</vt:i4>
      </vt:variant>
      <vt:variant>
        <vt:i4>5</vt:i4>
      </vt:variant>
      <vt:variant>
        <vt:lpwstr/>
      </vt:variant>
      <vt:variant>
        <vt:lpwstr>Perth</vt:lpwstr>
      </vt:variant>
      <vt:variant>
        <vt:i4>6422636</vt:i4>
      </vt:variant>
      <vt:variant>
        <vt:i4>189</vt:i4>
      </vt:variant>
      <vt:variant>
        <vt:i4>0</vt:i4>
      </vt:variant>
      <vt:variant>
        <vt:i4>5</vt:i4>
      </vt:variant>
      <vt:variant>
        <vt:lpwstr/>
      </vt:variant>
      <vt:variant>
        <vt:lpwstr>BrisGC</vt:lpwstr>
      </vt:variant>
      <vt:variant>
        <vt:i4>6750308</vt:i4>
      </vt:variant>
      <vt:variant>
        <vt:i4>186</vt:i4>
      </vt:variant>
      <vt:variant>
        <vt:i4>0</vt:i4>
      </vt:variant>
      <vt:variant>
        <vt:i4>5</vt:i4>
      </vt:variant>
      <vt:variant>
        <vt:lpwstr/>
      </vt:variant>
      <vt:variant>
        <vt:lpwstr>melGee</vt:lpwstr>
      </vt:variant>
      <vt:variant>
        <vt:i4>6422648</vt:i4>
      </vt:variant>
      <vt:variant>
        <vt:i4>183</vt:i4>
      </vt:variant>
      <vt:variant>
        <vt:i4>0</vt:i4>
      </vt:variant>
      <vt:variant>
        <vt:i4>5</vt:i4>
      </vt:variant>
      <vt:variant>
        <vt:lpwstr/>
      </vt:variant>
      <vt:variant>
        <vt:lpwstr>SydWoll</vt:lpwstr>
      </vt:variant>
      <vt:variant>
        <vt:i4>6029321</vt:i4>
      </vt:variant>
      <vt:variant>
        <vt:i4>180</vt:i4>
      </vt:variant>
      <vt:variant>
        <vt:i4>0</vt:i4>
      </vt:variant>
      <vt:variant>
        <vt:i4>5</vt:i4>
      </vt:variant>
      <vt:variant>
        <vt:lpwstr>https://www.acma.gov.au/theACMA/commercial-broadcasting-tax-arrangements.</vt:lpwstr>
      </vt:variant>
      <vt:variant>
        <vt:lpwstr/>
      </vt:variant>
      <vt:variant>
        <vt:i4>7733285</vt:i4>
      </vt:variant>
      <vt:variant>
        <vt:i4>177</vt:i4>
      </vt:variant>
      <vt:variant>
        <vt:i4>0</vt:i4>
      </vt:variant>
      <vt:variant>
        <vt:i4>5</vt:i4>
      </vt:variant>
      <vt:variant>
        <vt:lpwstr>https://www.legislation.gov.au/Details/C2017A00110</vt:lpwstr>
      </vt:variant>
      <vt:variant>
        <vt:lpwstr/>
      </vt:variant>
      <vt:variant>
        <vt:i4>7798824</vt:i4>
      </vt:variant>
      <vt:variant>
        <vt:i4>174</vt:i4>
      </vt:variant>
      <vt:variant>
        <vt:i4>0</vt:i4>
      </vt:variant>
      <vt:variant>
        <vt:i4>5</vt:i4>
      </vt:variant>
      <vt:variant>
        <vt:lpwstr>https://www.legislation.gov.au/Details/F2020L00426</vt:lpwstr>
      </vt:variant>
      <vt:variant>
        <vt:lpwstr/>
      </vt:variant>
      <vt:variant>
        <vt:i4>7733288</vt:i4>
      </vt:variant>
      <vt:variant>
        <vt:i4>171</vt:i4>
      </vt:variant>
      <vt:variant>
        <vt:i4>0</vt:i4>
      </vt:variant>
      <vt:variant>
        <vt:i4>5</vt:i4>
      </vt:variant>
      <vt:variant>
        <vt:lpwstr>https://www.legislation.gov.au/Details/F2022L00120</vt:lpwstr>
      </vt:variant>
      <vt:variant>
        <vt:lpwstr/>
      </vt:variant>
      <vt:variant>
        <vt:i4>917591</vt:i4>
      </vt:variant>
      <vt:variant>
        <vt:i4>168</vt:i4>
      </vt:variant>
      <vt:variant>
        <vt:i4>0</vt:i4>
      </vt:variant>
      <vt:variant>
        <vt:i4>5</vt:i4>
      </vt:variant>
      <vt:variant>
        <vt:lpwstr>https://www.acma.gov.au/theACMA/About/Making-payments/Apparatus-licence-fees/apparatus-licence-fees-acma</vt:lpwstr>
      </vt:variant>
      <vt:variant>
        <vt:lpwstr/>
      </vt:variant>
      <vt:variant>
        <vt:i4>917591</vt:i4>
      </vt:variant>
      <vt:variant>
        <vt:i4>165</vt:i4>
      </vt:variant>
      <vt:variant>
        <vt:i4>0</vt:i4>
      </vt:variant>
      <vt:variant>
        <vt:i4>5</vt:i4>
      </vt:variant>
      <vt:variant>
        <vt:lpwstr>https://www.acma.gov.au/theACMA/About/Making-payments/Apparatus-licence-fees/apparatus-licence-fees-acma</vt:lpwstr>
      </vt:variant>
      <vt:variant>
        <vt:lpwstr/>
      </vt:variant>
      <vt:variant>
        <vt:i4>1048583</vt:i4>
      </vt:variant>
      <vt:variant>
        <vt:i4>162</vt:i4>
      </vt:variant>
      <vt:variant>
        <vt:i4>0</vt:i4>
      </vt:variant>
      <vt:variant>
        <vt:i4>5</vt:i4>
      </vt:variant>
      <vt:variant>
        <vt:lpwstr>https://www.acma.gov.au/licence-fees-commercial-broadcasters</vt:lpwstr>
      </vt:variant>
      <vt:variant>
        <vt:lpwstr/>
      </vt:variant>
      <vt:variant>
        <vt:i4>543359028</vt:i4>
      </vt:variant>
      <vt:variant>
        <vt:i4>159</vt:i4>
      </vt:variant>
      <vt:variant>
        <vt:i4>0</vt:i4>
      </vt:variant>
      <vt:variant>
        <vt:i4>5</vt:i4>
      </vt:variant>
      <vt:variant>
        <vt:lpwstr/>
      </vt:variant>
      <vt:variant>
        <vt:lpwstr>_Appendix_A—Guide_concerning</vt:lpwstr>
      </vt:variant>
      <vt:variant>
        <vt:i4>1376307</vt:i4>
      </vt:variant>
      <vt:variant>
        <vt:i4>152</vt:i4>
      </vt:variant>
      <vt:variant>
        <vt:i4>0</vt:i4>
      </vt:variant>
      <vt:variant>
        <vt:i4>5</vt:i4>
      </vt:variant>
      <vt:variant>
        <vt:lpwstr/>
      </vt:variant>
      <vt:variant>
        <vt:lpwstr>_Toc107406500</vt:lpwstr>
      </vt:variant>
      <vt:variant>
        <vt:i4>1835058</vt:i4>
      </vt:variant>
      <vt:variant>
        <vt:i4>146</vt:i4>
      </vt:variant>
      <vt:variant>
        <vt:i4>0</vt:i4>
      </vt:variant>
      <vt:variant>
        <vt:i4>5</vt:i4>
      </vt:variant>
      <vt:variant>
        <vt:lpwstr/>
      </vt:variant>
      <vt:variant>
        <vt:lpwstr>_Toc107406499</vt:lpwstr>
      </vt:variant>
      <vt:variant>
        <vt:i4>1835058</vt:i4>
      </vt:variant>
      <vt:variant>
        <vt:i4>140</vt:i4>
      </vt:variant>
      <vt:variant>
        <vt:i4>0</vt:i4>
      </vt:variant>
      <vt:variant>
        <vt:i4>5</vt:i4>
      </vt:variant>
      <vt:variant>
        <vt:lpwstr/>
      </vt:variant>
      <vt:variant>
        <vt:lpwstr>_Toc107406498</vt:lpwstr>
      </vt:variant>
      <vt:variant>
        <vt:i4>1835058</vt:i4>
      </vt:variant>
      <vt:variant>
        <vt:i4>134</vt:i4>
      </vt:variant>
      <vt:variant>
        <vt:i4>0</vt:i4>
      </vt:variant>
      <vt:variant>
        <vt:i4>5</vt:i4>
      </vt:variant>
      <vt:variant>
        <vt:lpwstr/>
      </vt:variant>
      <vt:variant>
        <vt:lpwstr>_Toc107406497</vt:lpwstr>
      </vt:variant>
      <vt:variant>
        <vt:i4>1835058</vt:i4>
      </vt:variant>
      <vt:variant>
        <vt:i4>128</vt:i4>
      </vt:variant>
      <vt:variant>
        <vt:i4>0</vt:i4>
      </vt:variant>
      <vt:variant>
        <vt:i4>5</vt:i4>
      </vt:variant>
      <vt:variant>
        <vt:lpwstr/>
      </vt:variant>
      <vt:variant>
        <vt:lpwstr>_Toc107406496</vt:lpwstr>
      </vt:variant>
      <vt:variant>
        <vt:i4>1835058</vt:i4>
      </vt:variant>
      <vt:variant>
        <vt:i4>122</vt:i4>
      </vt:variant>
      <vt:variant>
        <vt:i4>0</vt:i4>
      </vt:variant>
      <vt:variant>
        <vt:i4>5</vt:i4>
      </vt:variant>
      <vt:variant>
        <vt:lpwstr/>
      </vt:variant>
      <vt:variant>
        <vt:lpwstr>_Toc107406495</vt:lpwstr>
      </vt:variant>
      <vt:variant>
        <vt:i4>1835058</vt:i4>
      </vt:variant>
      <vt:variant>
        <vt:i4>116</vt:i4>
      </vt:variant>
      <vt:variant>
        <vt:i4>0</vt:i4>
      </vt:variant>
      <vt:variant>
        <vt:i4>5</vt:i4>
      </vt:variant>
      <vt:variant>
        <vt:lpwstr/>
      </vt:variant>
      <vt:variant>
        <vt:lpwstr>_Toc107406494</vt:lpwstr>
      </vt:variant>
      <vt:variant>
        <vt:i4>1835058</vt:i4>
      </vt:variant>
      <vt:variant>
        <vt:i4>110</vt:i4>
      </vt:variant>
      <vt:variant>
        <vt:i4>0</vt:i4>
      </vt:variant>
      <vt:variant>
        <vt:i4>5</vt:i4>
      </vt:variant>
      <vt:variant>
        <vt:lpwstr/>
      </vt:variant>
      <vt:variant>
        <vt:lpwstr>_Toc107406493</vt:lpwstr>
      </vt:variant>
      <vt:variant>
        <vt:i4>1835058</vt:i4>
      </vt:variant>
      <vt:variant>
        <vt:i4>104</vt:i4>
      </vt:variant>
      <vt:variant>
        <vt:i4>0</vt:i4>
      </vt:variant>
      <vt:variant>
        <vt:i4>5</vt:i4>
      </vt:variant>
      <vt:variant>
        <vt:lpwstr/>
      </vt:variant>
      <vt:variant>
        <vt:lpwstr>_Toc107406492</vt:lpwstr>
      </vt:variant>
      <vt:variant>
        <vt:i4>1835058</vt:i4>
      </vt:variant>
      <vt:variant>
        <vt:i4>98</vt:i4>
      </vt:variant>
      <vt:variant>
        <vt:i4>0</vt:i4>
      </vt:variant>
      <vt:variant>
        <vt:i4>5</vt:i4>
      </vt:variant>
      <vt:variant>
        <vt:lpwstr/>
      </vt:variant>
      <vt:variant>
        <vt:lpwstr>_Toc107406491</vt:lpwstr>
      </vt:variant>
      <vt:variant>
        <vt:i4>1835058</vt:i4>
      </vt:variant>
      <vt:variant>
        <vt:i4>92</vt:i4>
      </vt:variant>
      <vt:variant>
        <vt:i4>0</vt:i4>
      </vt:variant>
      <vt:variant>
        <vt:i4>5</vt:i4>
      </vt:variant>
      <vt:variant>
        <vt:lpwstr/>
      </vt:variant>
      <vt:variant>
        <vt:lpwstr>_Toc107406490</vt:lpwstr>
      </vt:variant>
      <vt:variant>
        <vt:i4>1900594</vt:i4>
      </vt:variant>
      <vt:variant>
        <vt:i4>86</vt:i4>
      </vt:variant>
      <vt:variant>
        <vt:i4>0</vt:i4>
      </vt:variant>
      <vt:variant>
        <vt:i4>5</vt:i4>
      </vt:variant>
      <vt:variant>
        <vt:lpwstr/>
      </vt:variant>
      <vt:variant>
        <vt:lpwstr>_Toc107406489</vt:lpwstr>
      </vt:variant>
      <vt:variant>
        <vt:i4>1900594</vt:i4>
      </vt:variant>
      <vt:variant>
        <vt:i4>80</vt:i4>
      </vt:variant>
      <vt:variant>
        <vt:i4>0</vt:i4>
      </vt:variant>
      <vt:variant>
        <vt:i4>5</vt:i4>
      </vt:variant>
      <vt:variant>
        <vt:lpwstr/>
      </vt:variant>
      <vt:variant>
        <vt:lpwstr>_Toc107406488</vt:lpwstr>
      </vt:variant>
      <vt:variant>
        <vt:i4>1900594</vt:i4>
      </vt:variant>
      <vt:variant>
        <vt:i4>74</vt:i4>
      </vt:variant>
      <vt:variant>
        <vt:i4>0</vt:i4>
      </vt:variant>
      <vt:variant>
        <vt:i4>5</vt:i4>
      </vt:variant>
      <vt:variant>
        <vt:lpwstr/>
      </vt:variant>
      <vt:variant>
        <vt:lpwstr>_Toc107406487</vt:lpwstr>
      </vt:variant>
      <vt:variant>
        <vt:i4>1900594</vt:i4>
      </vt:variant>
      <vt:variant>
        <vt:i4>68</vt:i4>
      </vt:variant>
      <vt:variant>
        <vt:i4>0</vt:i4>
      </vt:variant>
      <vt:variant>
        <vt:i4>5</vt:i4>
      </vt:variant>
      <vt:variant>
        <vt:lpwstr/>
      </vt:variant>
      <vt:variant>
        <vt:lpwstr>_Toc107406486</vt:lpwstr>
      </vt:variant>
      <vt:variant>
        <vt:i4>1900594</vt:i4>
      </vt:variant>
      <vt:variant>
        <vt:i4>62</vt:i4>
      </vt:variant>
      <vt:variant>
        <vt:i4>0</vt:i4>
      </vt:variant>
      <vt:variant>
        <vt:i4>5</vt:i4>
      </vt:variant>
      <vt:variant>
        <vt:lpwstr/>
      </vt:variant>
      <vt:variant>
        <vt:lpwstr>_Toc107406485</vt:lpwstr>
      </vt:variant>
      <vt:variant>
        <vt:i4>1900594</vt:i4>
      </vt:variant>
      <vt:variant>
        <vt:i4>56</vt:i4>
      </vt:variant>
      <vt:variant>
        <vt:i4>0</vt:i4>
      </vt:variant>
      <vt:variant>
        <vt:i4>5</vt:i4>
      </vt:variant>
      <vt:variant>
        <vt:lpwstr/>
      </vt:variant>
      <vt:variant>
        <vt:lpwstr>_Toc107406484</vt:lpwstr>
      </vt:variant>
      <vt:variant>
        <vt:i4>1900594</vt:i4>
      </vt:variant>
      <vt:variant>
        <vt:i4>50</vt:i4>
      </vt:variant>
      <vt:variant>
        <vt:i4>0</vt:i4>
      </vt:variant>
      <vt:variant>
        <vt:i4>5</vt:i4>
      </vt:variant>
      <vt:variant>
        <vt:lpwstr/>
      </vt:variant>
      <vt:variant>
        <vt:lpwstr>_Toc107406483</vt:lpwstr>
      </vt:variant>
      <vt:variant>
        <vt:i4>1900594</vt:i4>
      </vt:variant>
      <vt:variant>
        <vt:i4>44</vt:i4>
      </vt:variant>
      <vt:variant>
        <vt:i4>0</vt:i4>
      </vt:variant>
      <vt:variant>
        <vt:i4>5</vt:i4>
      </vt:variant>
      <vt:variant>
        <vt:lpwstr/>
      </vt:variant>
      <vt:variant>
        <vt:lpwstr>_Toc107406482</vt:lpwstr>
      </vt:variant>
      <vt:variant>
        <vt:i4>1900594</vt:i4>
      </vt:variant>
      <vt:variant>
        <vt:i4>38</vt:i4>
      </vt:variant>
      <vt:variant>
        <vt:i4>0</vt:i4>
      </vt:variant>
      <vt:variant>
        <vt:i4>5</vt:i4>
      </vt:variant>
      <vt:variant>
        <vt:lpwstr/>
      </vt:variant>
      <vt:variant>
        <vt:lpwstr>_Toc107406481</vt:lpwstr>
      </vt:variant>
      <vt:variant>
        <vt:i4>1900594</vt:i4>
      </vt:variant>
      <vt:variant>
        <vt:i4>32</vt:i4>
      </vt:variant>
      <vt:variant>
        <vt:i4>0</vt:i4>
      </vt:variant>
      <vt:variant>
        <vt:i4>5</vt:i4>
      </vt:variant>
      <vt:variant>
        <vt:lpwstr/>
      </vt:variant>
      <vt:variant>
        <vt:lpwstr>_Toc107406480</vt:lpwstr>
      </vt:variant>
      <vt:variant>
        <vt:i4>1179698</vt:i4>
      </vt:variant>
      <vt:variant>
        <vt:i4>26</vt:i4>
      </vt:variant>
      <vt:variant>
        <vt:i4>0</vt:i4>
      </vt:variant>
      <vt:variant>
        <vt:i4>5</vt:i4>
      </vt:variant>
      <vt:variant>
        <vt:lpwstr/>
      </vt:variant>
      <vt:variant>
        <vt:lpwstr>_Toc107406479</vt:lpwstr>
      </vt:variant>
      <vt:variant>
        <vt:i4>1179698</vt:i4>
      </vt:variant>
      <vt:variant>
        <vt:i4>20</vt:i4>
      </vt:variant>
      <vt:variant>
        <vt:i4>0</vt:i4>
      </vt:variant>
      <vt:variant>
        <vt:i4>5</vt:i4>
      </vt:variant>
      <vt:variant>
        <vt:lpwstr/>
      </vt:variant>
      <vt:variant>
        <vt:lpwstr>_Toc107406478</vt:lpwstr>
      </vt:variant>
      <vt:variant>
        <vt:i4>1179698</vt:i4>
      </vt:variant>
      <vt:variant>
        <vt:i4>14</vt:i4>
      </vt:variant>
      <vt:variant>
        <vt:i4>0</vt:i4>
      </vt:variant>
      <vt:variant>
        <vt:i4>5</vt:i4>
      </vt:variant>
      <vt:variant>
        <vt:lpwstr/>
      </vt:variant>
      <vt:variant>
        <vt:lpwstr>_Toc107406477</vt:lpwstr>
      </vt:variant>
      <vt:variant>
        <vt:i4>1179698</vt:i4>
      </vt:variant>
      <vt:variant>
        <vt:i4>8</vt:i4>
      </vt:variant>
      <vt:variant>
        <vt:i4>0</vt:i4>
      </vt:variant>
      <vt:variant>
        <vt:i4>5</vt:i4>
      </vt:variant>
      <vt:variant>
        <vt:lpwstr/>
      </vt:variant>
      <vt:variant>
        <vt:lpwstr>_Toc107406476</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7602223</vt:i4>
      </vt:variant>
      <vt:variant>
        <vt:i4>6</vt:i4>
      </vt:variant>
      <vt:variant>
        <vt:i4>0</vt:i4>
      </vt:variant>
      <vt:variant>
        <vt:i4>5</vt:i4>
      </vt:variant>
      <vt:variant>
        <vt:lpwstr>https://www.legislation.gov.au/Details/F2017L01375</vt:lpwstr>
      </vt:variant>
      <vt:variant>
        <vt:lpwstr/>
      </vt:variant>
      <vt:variant>
        <vt:i4>7602223</vt:i4>
      </vt:variant>
      <vt:variant>
        <vt:i4>3</vt:i4>
      </vt:variant>
      <vt:variant>
        <vt:i4>0</vt:i4>
      </vt:variant>
      <vt:variant>
        <vt:i4>5</vt:i4>
      </vt:variant>
      <vt:variant>
        <vt:lpwstr>https://www.legislation.gov.au/Details/F2017L01375</vt:lpwstr>
      </vt:variant>
      <vt:variant>
        <vt:lpwstr/>
      </vt:variant>
      <vt:variant>
        <vt:i4>7602223</vt:i4>
      </vt:variant>
      <vt:variant>
        <vt:i4>0</vt:i4>
      </vt:variant>
      <vt:variant>
        <vt:i4>0</vt:i4>
      </vt:variant>
      <vt:variant>
        <vt:i4>5</vt:i4>
      </vt:variant>
      <vt:variant>
        <vt:lpwstr>https://www.legislation.gov.au/Details/F2017L01375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2023-07-17T05:35:00Z</dcterms:created>
  <dcterms:modified xsi:type="dcterms:W3CDTF">2023-07-17T05:35:00Z</dcterms:modified>
  <cp:category/>
</cp:coreProperties>
</file>