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2B382C" w14:textId="36015B38" w:rsidR="00F06E14" w:rsidRPr="00A51D1A" w:rsidRDefault="008E7C0C" w:rsidP="00A51D1A">
      <w:pPr>
        <w:pStyle w:val="Reporttitle"/>
      </w:pPr>
      <w:r>
        <w:t xml:space="preserve">Proposal to vary the </w:t>
      </w:r>
      <w:r w:rsidR="00300685">
        <w:t>Remote Central and Eastern Australia radio</w:t>
      </w:r>
      <w:r>
        <w:t xml:space="preserve"> licence area plan</w:t>
      </w:r>
    </w:p>
    <w:p w14:paraId="15169381" w14:textId="2F342567" w:rsidR="00F06E14" w:rsidRDefault="008E7C0C" w:rsidP="00F06E14">
      <w:pPr>
        <w:pStyle w:val="Reportsubtitle"/>
      </w:pPr>
      <w:r>
        <w:t>Consultation paper</w:t>
      </w:r>
    </w:p>
    <w:p w14:paraId="1E257317" w14:textId="7984FF07" w:rsidR="00C97736" w:rsidRPr="000D76E0" w:rsidRDefault="006C701B"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DECEMBER</w:t>
      </w:r>
      <w:r w:rsidR="00BD4421">
        <w:t xml:space="preserve"> 20</w:t>
      </w:r>
      <w:r w:rsidR="008E0428">
        <w:t>2</w:t>
      </w:r>
      <w:r w:rsidR="00265AE3">
        <w:t>2</w:t>
      </w:r>
    </w:p>
    <w:p w14:paraId="1DBCF62E" w14:textId="77777777" w:rsidR="0005011A" w:rsidRPr="00F44F3A" w:rsidRDefault="0005011A" w:rsidP="00FC07B9">
      <w:pPr>
        <w:pStyle w:val="ACMACorporateAddressHeader"/>
      </w:pPr>
      <w:r w:rsidRPr="00F44F3A">
        <w:lastRenderedPageBreak/>
        <w:t>Canberra</w:t>
      </w:r>
    </w:p>
    <w:p w14:paraId="753D10EF"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42BF92F1" w14:textId="77777777" w:rsidR="0005011A" w:rsidRPr="00FC07B9" w:rsidRDefault="0005011A" w:rsidP="00FC07B9">
      <w:pPr>
        <w:pStyle w:val="ACMACorporateAddresses"/>
      </w:pPr>
      <w:r w:rsidRPr="00FC07B9">
        <w:t>PO Box 78</w:t>
      </w:r>
      <w:r w:rsidRPr="00FC07B9">
        <w:br/>
        <w:t>Belconnen ACT 2616</w:t>
      </w:r>
    </w:p>
    <w:p w14:paraId="4A74F39A"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03B242CD" w14:textId="77777777" w:rsidR="0005011A" w:rsidRPr="00F44F3A" w:rsidRDefault="0005011A" w:rsidP="00FC07B9">
      <w:pPr>
        <w:pStyle w:val="ACMACorporateAddressHeader"/>
      </w:pPr>
      <w:r w:rsidRPr="00F44F3A">
        <w:t>Melbourne</w:t>
      </w:r>
    </w:p>
    <w:p w14:paraId="68B95C81"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2A1EBD3F"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784EE171"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052B97CD" w14:textId="77777777" w:rsidR="0005011A" w:rsidRPr="00F44F3A" w:rsidRDefault="0005011A" w:rsidP="00FC07B9">
      <w:pPr>
        <w:pStyle w:val="ACMACorporateAddressHeader"/>
      </w:pPr>
      <w:r w:rsidRPr="00F44F3A">
        <w:t>Sydney</w:t>
      </w:r>
    </w:p>
    <w:p w14:paraId="746B4EBD"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53B89C80"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6C58AD71"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2102CB2D" w14:textId="77777777" w:rsidR="00140318" w:rsidRPr="006D46E5" w:rsidRDefault="00140318" w:rsidP="00FC07B9">
      <w:pPr>
        <w:pStyle w:val="ACMACopyrightHeader"/>
      </w:pPr>
      <w:r w:rsidRPr="00140318">
        <w:t>Copyright notice</w:t>
      </w:r>
    </w:p>
    <w:p w14:paraId="03395265" w14:textId="77777777" w:rsidR="00140318" w:rsidRPr="006D46E5" w:rsidRDefault="00623FF9" w:rsidP="00623FF9">
      <w:pPr>
        <w:pStyle w:val="ACMACClogo"/>
      </w:pPr>
      <w:r w:rsidRPr="00623FF9">
        <w:rPr>
          <w:noProof/>
        </w:rPr>
        <w:drawing>
          <wp:inline distT="0" distB="0" distL="0" distR="0" wp14:anchorId="013EFAD9" wp14:editId="6829FBC5">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491AA663" w14:textId="77777777" w:rsidR="00AA2DE5" w:rsidRDefault="004153E1" w:rsidP="00AA2DE5">
      <w:pPr>
        <w:pStyle w:val="ACMACorporateAddresses"/>
        <w:rPr>
          <w:rStyle w:val="Hyperlink"/>
        </w:rPr>
      </w:pPr>
      <w:hyperlink r:id="rId13" w:history="1">
        <w:r w:rsidR="00AA2DE5">
          <w:rPr>
            <w:rStyle w:val="Hyperlink"/>
          </w:rPr>
          <w:t>https://creativecommons.org/licenses/by/4.0/</w:t>
        </w:r>
      </w:hyperlink>
    </w:p>
    <w:p w14:paraId="1E6DF890"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BE5798F" w14:textId="64843795" w:rsidR="00AA2DE5" w:rsidRDefault="00AA2DE5" w:rsidP="00AA2DE5">
      <w:pPr>
        <w:pStyle w:val="ACMACorporateAddresses"/>
      </w:pPr>
      <w:r>
        <w:t>We request attribution as © Commonwealth of Australia (Australian Communications and Media Authority) 20</w:t>
      </w:r>
      <w:r w:rsidR="00C41F21">
        <w:t>2</w:t>
      </w:r>
      <w:r w:rsidR="00265AE3">
        <w:t>2</w:t>
      </w:r>
      <w:r>
        <w:t>.</w:t>
      </w:r>
    </w:p>
    <w:p w14:paraId="2D756D91" w14:textId="77777777" w:rsidR="00AA2DE5" w:rsidRDefault="00AA2DE5" w:rsidP="00AA2DE5">
      <w:pPr>
        <w:pStyle w:val="ACMACorporateAddresses"/>
      </w:pPr>
      <w:r>
        <w:t>All other rights are reserved.</w:t>
      </w:r>
    </w:p>
    <w:p w14:paraId="0CF92F04"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E8D700A" w14:textId="77777777" w:rsidR="00AA2DE5" w:rsidRDefault="00AA2DE5" w:rsidP="00AA2DE5">
      <w:pPr>
        <w:pStyle w:val="ACMACorporateAddresses"/>
      </w:pPr>
      <w:r>
        <w:t>Written enquiries may be sent to:</w:t>
      </w:r>
    </w:p>
    <w:p w14:paraId="23100354"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385C833C" w14:textId="77777777" w:rsidR="00D16FE3" w:rsidRDefault="00D16FE3" w:rsidP="00D16FE3">
      <w:pPr>
        <w:pStyle w:val="ACMACorporateAddresses"/>
        <w:rPr>
          <w:rStyle w:val="Hyperlink"/>
        </w:rPr>
      </w:pPr>
    </w:p>
    <w:p w14:paraId="502366D8"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325D4ABF" w14:textId="719118B6" w:rsidR="00A80D5F" w:rsidRDefault="006A3ECF">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\h \z \t "Exec summary heading,1" </w:instrText>
      </w:r>
      <w:r>
        <w:rPr>
          <w:rFonts w:cs="Arial"/>
        </w:rPr>
        <w:fldChar w:fldCharType="separate"/>
      </w:r>
      <w:hyperlink w:anchor="_Toc120197862" w:history="1">
        <w:r w:rsidR="00A80D5F" w:rsidRPr="002D2E13">
          <w:rPr>
            <w:rStyle w:val="Hyperlink"/>
          </w:rPr>
          <w:t>Executive summary</w:t>
        </w:r>
        <w:r w:rsidR="00A80D5F">
          <w:rPr>
            <w:webHidden/>
          </w:rPr>
          <w:tab/>
        </w:r>
        <w:r w:rsidR="00A80D5F">
          <w:rPr>
            <w:webHidden/>
          </w:rPr>
          <w:fldChar w:fldCharType="begin"/>
        </w:r>
        <w:r w:rsidR="00A80D5F">
          <w:rPr>
            <w:webHidden/>
          </w:rPr>
          <w:instrText xml:space="preserve"> PAGEREF _Toc120197862 \h </w:instrText>
        </w:r>
        <w:r w:rsidR="00A80D5F">
          <w:rPr>
            <w:webHidden/>
          </w:rPr>
        </w:r>
        <w:r w:rsidR="00A80D5F">
          <w:rPr>
            <w:webHidden/>
          </w:rPr>
          <w:fldChar w:fldCharType="separate"/>
        </w:r>
        <w:r w:rsidR="008255F0">
          <w:rPr>
            <w:webHidden/>
          </w:rPr>
          <w:t>1</w:t>
        </w:r>
        <w:r w:rsidR="00A80D5F">
          <w:rPr>
            <w:webHidden/>
          </w:rPr>
          <w:fldChar w:fldCharType="end"/>
        </w:r>
      </w:hyperlink>
    </w:p>
    <w:p w14:paraId="4009486B" w14:textId="5C64E963" w:rsidR="00A80D5F" w:rsidRDefault="004153E1">
      <w:pPr>
        <w:pStyle w:val="TOC1"/>
        <w:rPr>
          <w:rFonts w:asciiTheme="minorHAnsi" w:eastAsiaTheme="minorEastAsia" w:hAnsiTheme="minorHAnsi" w:cstheme="minorBidi"/>
          <w:b w:val="0"/>
          <w:spacing w:val="0"/>
          <w:sz w:val="22"/>
          <w:szCs w:val="22"/>
        </w:rPr>
      </w:pPr>
      <w:hyperlink w:anchor="_Toc120197863" w:history="1">
        <w:r w:rsidR="00A80D5F" w:rsidRPr="002D2E13">
          <w:rPr>
            <w:rStyle w:val="Hyperlink"/>
          </w:rPr>
          <w:t>Issues for comment</w:t>
        </w:r>
        <w:r w:rsidR="00A80D5F">
          <w:rPr>
            <w:webHidden/>
          </w:rPr>
          <w:tab/>
        </w:r>
        <w:r w:rsidR="00A80D5F">
          <w:rPr>
            <w:webHidden/>
          </w:rPr>
          <w:fldChar w:fldCharType="begin"/>
        </w:r>
        <w:r w:rsidR="00A80D5F">
          <w:rPr>
            <w:webHidden/>
          </w:rPr>
          <w:instrText xml:space="preserve"> PAGEREF _Toc120197863 \h </w:instrText>
        </w:r>
        <w:r w:rsidR="00A80D5F">
          <w:rPr>
            <w:webHidden/>
          </w:rPr>
        </w:r>
        <w:r w:rsidR="00A80D5F">
          <w:rPr>
            <w:webHidden/>
          </w:rPr>
          <w:fldChar w:fldCharType="separate"/>
        </w:r>
        <w:r w:rsidR="008255F0">
          <w:rPr>
            <w:webHidden/>
          </w:rPr>
          <w:t>2</w:t>
        </w:r>
        <w:r w:rsidR="00A80D5F">
          <w:rPr>
            <w:webHidden/>
          </w:rPr>
          <w:fldChar w:fldCharType="end"/>
        </w:r>
      </w:hyperlink>
    </w:p>
    <w:p w14:paraId="3F2C1234" w14:textId="0E382848" w:rsidR="00A80D5F" w:rsidRDefault="004153E1">
      <w:pPr>
        <w:pStyle w:val="TOC1"/>
        <w:rPr>
          <w:rFonts w:asciiTheme="minorHAnsi" w:eastAsiaTheme="minorEastAsia" w:hAnsiTheme="minorHAnsi" w:cstheme="minorBidi"/>
          <w:b w:val="0"/>
          <w:spacing w:val="0"/>
          <w:sz w:val="22"/>
          <w:szCs w:val="22"/>
        </w:rPr>
      </w:pPr>
      <w:hyperlink w:anchor="_Toc120197864" w:history="1">
        <w:r w:rsidR="00A80D5F" w:rsidRPr="002D2E13">
          <w:rPr>
            <w:rStyle w:val="Hyperlink"/>
          </w:rPr>
          <w:t>Consideration of the proposals</w:t>
        </w:r>
        <w:r w:rsidR="00A80D5F">
          <w:rPr>
            <w:webHidden/>
          </w:rPr>
          <w:tab/>
        </w:r>
        <w:r w:rsidR="00A80D5F">
          <w:rPr>
            <w:webHidden/>
          </w:rPr>
          <w:fldChar w:fldCharType="begin"/>
        </w:r>
        <w:r w:rsidR="00A80D5F">
          <w:rPr>
            <w:webHidden/>
          </w:rPr>
          <w:instrText xml:space="preserve"> PAGEREF _Toc120197864 \h </w:instrText>
        </w:r>
        <w:r w:rsidR="00A80D5F">
          <w:rPr>
            <w:webHidden/>
          </w:rPr>
        </w:r>
        <w:r w:rsidR="00A80D5F">
          <w:rPr>
            <w:webHidden/>
          </w:rPr>
          <w:fldChar w:fldCharType="separate"/>
        </w:r>
        <w:r w:rsidR="008255F0">
          <w:rPr>
            <w:webHidden/>
          </w:rPr>
          <w:t>3</w:t>
        </w:r>
        <w:r w:rsidR="00A80D5F">
          <w:rPr>
            <w:webHidden/>
          </w:rPr>
          <w:fldChar w:fldCharType="end"/>
        </w:r>
      </w:hyperlink>
    </w:p>
    <w:p w14:paraId="18C32CDC" w14:textId="2FDAC635" w:rsidR="00A80D5F" w:rsidRDefault="004153E1">
      <w:pPr>
        <w:pStyle w:val="TOC2"/>
        <w:rPr>
          <w:rFonts w:asciiTheme="minorHAnsi" w:eastAsiaTheme="minorEastAsia" w:hAnsiTheme="minorHAnsi" w:cstheme="minorBidi"/>
          <w:spacing w:val="0"/>
          <w:sz w:val="22"/>
          <w:szCs w:val="22"/>
        </w:rPr>
      </w:pPr>
      <w:hyperlink w:anchor="_Toc120197865" w:history="1">
        <w:r w:rsidR="00A80D5F" w:rsidRPr="002D2E13">
          <w:rPr>
            <w:rStyle w:val="Hyperlink"/>
          </w:rPr>
          <w:t>Planning broadcasting services</w:t>
        </w:r>
        <w:r w:rsidR="00A80D5F">
          <w:rPr>
            <w:webHidden/>
          </w:rPr>
          <w:tab/>
        </w:r>
        <w:r w:rsidR="00A80D5F">
          <w:rPr>
            <w:webHidden/>
          </w:rPr>
          <w:fldChar w:fldCharType="begin"/>
        </w:r>
        <w:r w:rsidR="00A80D5F">
          <w:rPr>
            <w:webHidden/>
          </w:rPr>
          <w:instrText xml:space="preserve"> PAGEREF _Toc120197865 \h </w:instrText>
        </w:r>
        <w:r w:rsidR="00A80D5F">
          <w:rPr>
            <w:webHidden/>
          </w:rPr>
        </w:r>
        <w:r w:rsidR="00A80D5F">
          <w:rPr>
            <w:webHidden/>
          </w:rPr>
          <w:fldChar w:fldCharType="separate"/>
        </w:r>
        <w:r w:rsidR="008255F0">
          <w:rPr>
            <w:webHidden/>
          </w:rPr>
          <w:t>3</w:t>
        </w:r>
        <w:r w:rsidR="00A80D5F">
          <w:rPr>
            <w:webHidden/>
          </w:rPr>
          <w:fldChar w:fldCharType="end"/>
        </w:r>
      </w:hyperlink>
    </w:p>
    <w:p w14:paraId="129CB0D7" w14:textId="2DEB235C" w:rsidR="00A80D5F" w:rsidRDefault="004153E1">
      <w:pPr>
        <w:pStyle w:val="TOC2"/>
        <w:rPr>
          <w:rFonts w:asciiTheme="minorHAnsi" w:eastAsiaTheme="minorEastAsia" w:hAnsiTheme="minorHAnsi" w:cstheme="minorBidi"/>
          <w:spacing w:val="0"/>
          <w:sz w:val="22"/>
          <w:szCs w:val="22"/>
        </w:rPr>
      </w:pPr>
      <w:hyperlink w:anchor="_Toc120197866" w:history="1">
        <w:r w:rsidR="00A80D5F" w:rsidRPr="002D2E13">
          <w:rPr>
            <w:rStyle w:val="Hyperlink"/>
          </w:rPr>
          <w:t>Including Norfolk Island in a LAP</w:t>
        </w:r>
        <w:r w:rsidR="00A80D5F">
          <w:rPr>
            <w:webHidden/>
          </w:rPr>
          <w:tab/>
        </w:r>
        <w:r w:rsidR="00A80D5F">
          <w:rPr>
            <w:webHidden/>
          </w:rPr>
          <w:fldChar w:fldCharType="begin"/>
        </w:r>
        <w:r w:rsidR="00A80D5F">
          <w:rPr>
            <w:webHidden/>
          </w:rPr>
          <w:instrText xml:space="preserve"> PAGEREF _Toc120197866 \h </w:instrText>
        </w:r>
        <w:r w:rsidR="00A80D5F">
          <w:rPr>
            <w:webHidden/>
          </w:rPr>
        </w:r>
        <w:r w:rsidR="00A80D5F">
          <w:rPr>
            <w:webHidden/>
          </w:rPr>
          <w:fldChar w:fldCharType="separate"/>
        </w:r>
        <w:r w:rsidR="008255F0">
          <w:rPr>
            <w:webHidden/>
          </w:rPr>
          <w:t>3</w:t>
        </w:r>
        <w:r w:rsidR="00A80D5F">
          <w:rPr>
            <w:webHidden/>
          </w:rPr>
          <w:fldChar w:fldCharType="end"/>
        </w:r>
      </w:hyperlink>
    </w:p>
    <w:p w14:paraId="2038F56F" w14:textId="39684A23" w:rsidR="00A80D5F" w:rsidRDefault="004153E1">
      <w:pPr>
        <w:pStyle w:val="TOC2"/>
        <w:rPr>
          <w:rFonts w:asciiTheme="minorHAnsi" w:eastAsiaTheme="minorEastAsia" w:hAnsiTheme="minorHAnsi" w:cstheme="minorBidi"/>
          <w:spacing w:val="0"/>
          <w:sz w:val="22"/>
          <w:szCs w:val="22"/>
        </w:rPr>
      </w:pPr>
      <w:hyperlink w:anchor="_Toc120197867" w:history="1">
        <w:r w:rsidR="00A80D5F" w:rsidRPr="002D2E13">
          <w:rPr>
            <w:rStyle w:val="Hyperlink"/>
          </w:rPr>
          <w:t>Planning considerations</w:t>
        </w:r>
        <w:r w:rsidR="00A80D5F">
          <w:rPr>
            <w:webHidden/>
          </w:rPr>
          <w:tab/>
        </w:r>
        <w:r w:rsidR="00A80D5F">
          <w:rPr>
            <w:webHidden/>
          </w:rPr>
          <w:fldChar w:fldCharType="begin"/>
        </w:r>
        <w:r w:rsidR="00A80D5F">
          <w:rPr>
            <w:webHidden/>
          </w:rPr>
          <w:instrText xml:space="preserve"> PAGEREF _Toc120197867 \h </w:instrText>
        </w:r>
        <w:r w:rsidR="00A80D5F">
          <w:rPr>
            <w:webHidden/>
          </w:rPr>
        </w:r>
        <w:r w:rsidR="00A80D5F">
          <w:rPr>
            <w:webHidden/>
          </w:rPr>
          <w:fldChar w:fldCharType="separate"/>
        </w:r>
        <w:r w:rsidR="008255F0">
          <w:rPr>
            <w:webHidden/>
          </w:rPr>
          <w:t>4</w:t>
        </w:r>
        <w:r w:rsidR="00A80D5F">
          <w:rPr>
            <w:webHidden/>
          </w:rPr>
          <w:fldChar w:fldCharType="end"/>
        </w:r>
      </w:hyperlink>
    </w:p>
    <w:p w14:paraId="442C682F" w14:textId="76A925D3" w:rsidR="00A80D5F" w:rsidRDefault="004153E1">
      <w:pPr>
        <w:pStyle w:val="TOC1"/>
        <w:rPr>
          <w:rFonts w:asciiTheme="minorHAnsi" w:eastAsiaTheme="minorEastAsia" w:hAnsiTheme="minorHAnsi" w:cstheme="minorBidi"/>
          <w:b w:val="0"/>
          <w:spacing w:val="0"/>
          <w:sz w:val="22"/>
          <w:szCs w:val="22"/>
        </w:rPr>
      </w:pPr>
      <w:hyperlink w:anchor="_Toc120197868" w:history="1">
        <w:r w:rsidR="00A80D5F" w:rsidRPr="002D2E13">
          <w:rPr>
            <w:rStyle w:val="Hyperlink"/>
          </w:rPr>
          <w:t>Proposal 1: community radio broadcasting services</w:t>
        </w:r>
        <w:r w:rsidR="00A80D5F">
          <w:rPr>
            <w:webHidden/>
          </w:rPr>
          <w:tab/>
        </w:r>
        <w:r w:rsidR="00A80D5F">
          <w:rPr>
            <w:webHidden/>
          </w:rPr>
          <w:fldChar w:fldCharType="begin"/>
        </w:r>
        <w:r w:rsidR="00A80D5F">
          <w:rPr>
            <w:webHidden/>
          </w:rPr>
          <w:instrText xml:space="preserve"> PAGEREF _Toc120197868 \h </w:instrText>
        </w:r>
        <w:r w:rsidR="00A80D5F">
          <w:rPr>
            <w:webHidden/>
          </w:rPr>
        </w:r>
        <w:r w:rsidR="00A80D5F">
          <w:rPr>
            <w:webHidden/>
          </w:rPr>
          <w:fldChar w:fldCharType="separate"/>
        </w:r>
        <w:r w:rsidR="008255F0">
          <w:rPr>
            <w:webHidden/>
          </w:rPr>
          <w:t>6</w:t>
        </w:r>
        <w:r w:rsidR="00A80D5F">
          <w:rPr>
            <w:webHidden/>
          </w:rPr>
          <w:fldChar w:fldCharType="end"/>
        </w:r>
      </w:hyperlink>
    </w:p>
    <w:p w14:paraId="76A5AA23" w14:textId="60CB6FBC" w:rsidR="00A80D5F" w:rsidRDefault="004153E1">
      <w:pPr>
        <w:pStyle w:val="TOC2"/>
        <w:rPr>
          <w:rFonts w:asciiTheme="minorHAnsi" w:eastAsiaTheme="minorEastAsia" w:hAnsiTheme="minorHAnsi" w:cstheme="minorBidi"/>
          <w:spacing w:val="0"/>
          <w:sz w:val="22"/>
          <w:szCs w:val="22"/>
        </w:rPr>
      </w:pPr>
      <w:hyperlink w:anchor="_Toc120197869" w:history="1">
        <w:r w:rsidR="00A80D5F" w:rsidRPr="002D2E13">
          <w:rPr>
            <w:rStyle w:val="Hyperlink"/>
          </w:rPr>
          <w:t>Summary</w:t>
        </w:r>
        <w:r w:rsidR="00A80D5F">
          <w:rPr>
            <w:webHidden/>
          </w:rPr>
          <w:tab/>
        </w:r>
        <w:r w:rsidR="00A80D5F">
          <w:rPr>
            <w:webHidden/>
          </w:rPr>
          <w:fldChar w:fldCharType="begin"/>
        </w:r>
        <w:r w:rsidR="00A80D5F">
          <w:rPr>
            <w:webHidden/>
          </w:rPr>
          <w:instrText xml:space="preserve"> PAGEREF _Toc120197869 \h </w:instrText>
        </w:r>
        <w:r w:rsidR="00A80D5F">
          <w:rPr>
            <w:webHidden/>
          </w:rPr>
        </w:r>
        <w:r w:rsidR="00A80D5F">
          <w:rPr>
            <w:webHidden/>
          </w:rPr>
          <w:fldChar w:fldCharType="separate"/>
        </w:r>
        <w:r w:rsidR="008255F0">
          <w:rPr>
            <w:webHidden/>
          </w:rPr>
          <w:t>6</w:t>
        </w:r>
        <w:r w:rsidR="00A80D5F">
          <w:rPr>
            <w:webHidden/>
          </w:rPr>
          <w:fldChar w:fldCharType="end"/>
        </w:r>
      </w:hyperlink>
    </w:p>
    <w:p w14:paraId="4C7D0377" w14:textId="756E9133" w:rsidR="00A80D5F" w:rsidRDefault="004153E1">
      <w:pPr>
        <w:pStyle w:val="TOC2"/>
        <w:rPr>
          <w:rFonts w:asciiTheme="minorHAnsi" w:eastAsiaTheme="minorEastAsia" w:hAnsiTheme="minorHAnsi" w:cstheme="minorBidi"/>
          <w:spacing w:val="0"/>
          <w:sz w:val="22"/>
          <w:szCs w:val="22"/>
        </w:rPr>
      </w:pPr>
      <w:hyperlink w:anchor="_Toc120197870" w:history="1">
        <w:r w:rsidR="00A80D5F" w:rsidRPr="002D2E13">
          <w:rPr>
            <w:rStyle w:val="Hyperlink"/>
          </w:rPr>
          <w:t>Preliminary view</w:t>
        </w:r>
        <w:r w:rsidR="00A80D5F">
          <w:rPr>
            <w:webHidden/>
          </w:rPr>
          <w:tab/>
        </w:r>
        <w:r w:rsidR="00A80D5F">
          <w:rPr>
            <w:webHidden/>
          </w:rPr>
          <w:fldChar w:fldCharType="begin"/>
        </w:r>
        <w:r w:rsidR="00A80D5F">
          <w:rPr>
            <w:webHidden/>
          </w:rPr>
          <w:instrText xml:space="preserve"> PAGEREF _Toc120197870 \h </w:instrText>
        </w:r>
        <w:r w:rsidR="00A80D5F">
          <w:rPr>
            <w:webHidden/>
          </w:rPr>
        </w:r>
        <w:r w:rsidR="00A80D5F">
          <w:rPr>
            <w:webHidden/>
          </w:rPr>
          <w:fldChar w:fldCharType="separate"/>
        </w:r>
        <w:r w:rsidR="008255F0">
          <w:rPr>
            <w:webHidden/>
          </w:rPr>
          <w:t>7</w:t>
        </w:r>
        <w:r w:rsidR="00A80D5F">
          <w:rPr>
            <w:webHidden/>
          </w:rPr>
          <w:fldChar w:fldCharType="end"/>
        </w:r>
      </w:hyperlink>
    </w:p>
    <w:p w14:paraId="72FAC4B8" w14:textId="7374969A" w:rsidR="00A80D5F" w:rsidRDefault="004153E1">
      <w:pPr>
        <w:pStyle w:val="TOC1"/>
        <w:rPr>
          <w:rFonts w:asciiTheme="minorHAnsi" w:eastAsiaTheme="minorEastAsia" w:hAnsiTheme="minorHAnsi" w:cstheme="minorBidi"/>
          <w:b w:val="0"/>
          <w:spacing w:val="0"/>
          <w:sz w:val="22"/>
          <w:szCs w:val="22"/>
        </w:rPr>
      </w:pPr>
      <w:hyperlink w:anchor="_Toc120197871" w:history="1">
        <w:r w:rsidR="00A80D5F" w:rsidRPr="002D2E13">
          <w:rPr>
            <w:rStyle w:val="Hyperlink"/>
          </w:rPr>
          <w:t>Proposal 2: national radio broadcasting services</w:t>
        </w:r>
        <w:r w:rsidR="00A80D5F">
          <w:rPr>
            <w:webHidden/>
          </w:rPr>
          <w:tab/>
        </w:r>
        <w:r w:rsidR="00A80D5F">
          <w:rPr>
            <w:webHidden/>
          </w:rPr>
          <w:fldChar w:fldCharType="begin"/>
        </w:r>
        <w:r w:rsidR="00A80D5F">
          <w:rPr>
            <w:webHidden/>
          </w:rPr>
          <w:instrText xml:space="preserve"> PAGEREF _Toc120197871 \h </w:instrText>
        </w:r>
        <w:r w:rsidR="00A80D5F">
          <w:rPr>
            <w:webHidden/>
          </w:rPr>
        </w:r>
        <w:r w:rsidR="00A80D5F">
          <w:rPr>
            <w:webHidden/>
          </w:rPr>
          <w:fldChar w:fldCharType="separate"/>
        </w:r>
        <w:r w:rsidR="008255F0">
          <w:rPr>
            <w:webHidden/>
          </w:rPr>
          <w:t>8</w:t>
        </w:r>
        <w:r w:rsidR="00A80D5F">
          <w:rPr>
            <w:webHidden/>
          </w:rPr>
          <w:fldChar w:fldCharType="end"/>
        </w:r>
      </w:hyperlink>
    </w:p>
    <w:p w14:paraId="1959B48B" w14:textId="53B5796C" w:rsidR="00A80D5F" w:rsidRDefault="004153E1">
      <w:pPr>
        <w:pStyle w:val="TOC2"/>
        <w:rPr>
          <w:rFonts w:asciiTheme="minorHAnsi" w:eastAsiaTheme="minorEastAsia" w:hAnsiTheme="minorHAnsi" w:cstheme="minorBidi"/>
          <w:spacing w:val="0"/>
          <w:sz w:val="22"/>
          <w:szCs w:val="22"/>
        </w:rPr>
      </w:pPr>
      <w:hyperlink w:anchor="_Toc120197872" w:history="1">
        <w:r w:rsidR="00A80D5F" w:rsidRPr="002D2E13">
          <w:rPr>
            <w:rStyle w:val="Hyperlink"/>
          </w:rPr>
          <w:t>Summary</w:t>
        </w:r>
        <w:r w:rsidR="00A80D5F">
          <w:rPr>
            <w:webHidden/>
          </w:rPr>
          <w:tab/>
        </w:r>
        <w:r w:rsidR="00A80D5F">
          <w:rPr>
            <w:webHidden/>
          </w:rPr>
          <w:fldChar w:fldCharType="begin"/>
        </w:r>
        <w:r w:rsidR="00A80D5F">
          <w:rPr>
            <w:webHidden/>
          </w:rPr>
          <w:instrText xml:space="preserve"> PAGEREF _Toc120197872 \h </w:instrText>
        </w:r>
        <w:r w:rsidR="00A80D5F">
          <w:rPr>
            <w:webHidden/>
          </w:rPr>
        </w:r>
        <w:r w:rsidR="00A80D5F">
          <w:rPr>
            <w:webHidden/>
          </w:rPr>
          <w:fldChar w:fldCharType="separate"/>
        </w:r>
        <w:r w:rsidR="008255F0">
          <w:rPr>
            <w:webHidden/>
          </w:rPr>
          <w:t>8</w:t>
        </w:r>
        <w:r w:rsidR="00A80D5F">
          <w:rPr>
            <w:webHidden/>
          </w:rPr>
          <w:fldChar w:fldCharType="end"/>
        </w:r>
      </w:hyperlink>
    </w:p>
    <w:p w14:paraId="216FE8FA" w14:textId="6EE33622" w:rsidR="00A80D5F" w:rsidRDefault="004153E1">
      <w:pPr>
        <w:pStyle w:val="TOC2"/>
        <w:rPr>
          <w:rFonts w:asciiTheme="minorHAnsi" w:eastAsiaTheme="minorEastAsia" w:hAnsiTheme="minorHAnsi" w:cstheme="minorBidi"/>
          <w:spacing w:val="0"/>
          <w:sz w:val="22"/>
          <w:szCs w:val="22"/>
        </w:rPr>
      </w:pPr>
      <w:hyperlink w:anchor="_Toc120197873" w:history="1">
        <w:r w:rsidR="00A80D5F" w:rsidRPr="002D2E13">
          <w:rPr>
            <w:rStyle w:val="Hyperlink"/>
          </w:rPr>
          <w:t>Preliminary view</w:t>
        </w:r>
        <w:r w:rsidR="00A80D5F">
          <w:rPr>
            <w:webHidden/>
          </w:rPr>
          <w:tab/>
        </w:r>
        <w:r w:rsidR="00A80D5F">
          <w:rPr>
            <w:webHidden/>
          </w:rPr>
          <w:fldChar w:fldCharType="begin"/>
        </w:r>
        <w:r w:rsidR="00A80D5F">
          <w:rPr>
            <w:webHidden/>
          </w:rPr>
          <w:instrText xml:space="preserve"> PAGEREF _Toc120197873 \h </w:instrText>
        </w:r>
        <w:r w:rsidR="00A80D5F">
          <w:rPr>
            <w:webHidden/>
          </w:rPr>
        </w:r>
        <w:r w:rsidR="00A80D5F">
          <w:rPr>
            <w:webHidden/>
          </w:rPr>
          <w:fldChar w:fldCharType="separate"/>
        </w:r>
        <w:r w:rsidR="008255F0">
          <w:rPr>
            <w:webHidden/>
          </w:rPr>
          <w:t>8</w:t>
        </w:r>
        <w:r w:rsidR="00A80D5F">
          <w:rPr>
            <w:webHidden/>
          </w:rPr>
          <w:fldChar w:fldCharType="end"/>
        </w:r>
      </w:hyperlink>
    </w:p>
    <w:p w14:paraId="5D49864D" w14:textId="6F2D74A6" w:rsidR="00A80D5F" w:rsidRDefault="004153E1">
      <w:pPr>
        <w:pStyle w:val="TOC1"/>
        <w:rPr>
          <w:rFonts w:asciiTheme="minorHAnsi" w:eastAsiaTheme="minorEastAsia" w:hAnsiTheme="minorHAnsi" w:cstheme="minorBidi"/>
          <w:b w:val="0"/>
          <w:spacing w:val="0"/>
          <w:sz w:val="22"/>
          <w:szCs w:val="22"/>
        </w:rPr>
      </w:pPr>
      <w:hyperlink w:anchor="_Toc120197874" w:history="1">
        <w:r w:rsidR="00A80D5F" w:rsidRPr="002D2E13">
          <w:rPr>
            <w:rStyle w:val="Hyperlink"/>
          </w:rPr>
          <w:t>Proposal 3: commercial radio broadcasting services</w:t>
        </w:r>
        <w:r w:rsidR="00A80D5F">
          <w:rPr>
            <w:webHidden/>
          </w:rPr>
          <w:tab/>
        </w:r>
        <w:r w:rsidR="00A80D5F">
          <w:rPr>
            <w:webHidden/>
          </w:rPr>
          <w:fldChar w:fldCharType="begin"/>
        </w:r>
        <w:r w:rsidR="00A80D5F">
          <w:rPr>
            <w:webHidden/>
          </w:rPr>
          <w:instrText xml:space="preserve"> PAGEREF _Toc120197874 \h </w:instrText>
        </w:r>
        <w:r w:rsidR="00A80D5F">
          <w:rPr>
            <w:webHidden/>
          </w:rPr>
        </w:r>
        <w:r w:rsidR="00A80D5F">
          <w:rPr>
            <w:webHidden/>
          </w:rPr>
          <w:fldChar w:fldCharType="separate"/>
        </w:r>
        <w:r w:rsidR="008255F0">
          <w:rPr>
            <w:webHidden/>
          </w:rPr>
          <w:t>9</w:t>
        </w:r>
        <w:r w:rsidR="00A80D5F">
          <w:rPr>
            <w:webHidden/>
          </w:rPr>
          <w:fldChar w:fldCharType="end"/>
        </w:r>
      </w:hyperlink>
    </w:p>
    <w:p w14:paraId="68B21CC0" w14:textId="63DD0A84" w:rsidR="00A80D5F" w:rsidRDefault="004153E1">
      <w:pPr>
        <w:pStyle w:val="TOC2"/>
        <w:rPr>
          <w:rFonts w:asciiTheme="minorHAnsi" w:eastAsiaTheme="minorEastAsia" w:hAnsiTheme="minorHAnsi" w:cstheme="minorBidi"/>
          <w:spacing w:val="0"/>
          <w:sz w:val="22"/>
          <w:szCs w:val="22"/>
        </w:rPr>
      </w:pPr>
      <w:hyperlink w:anchor="_Toc120197875" w:history="1">
        <w:r w:rsidR="00A80D5F" w:rsidRPr="002D2E13">
          <w:rPr>
            <w:rStyle w:val="Hyperlink"/>
          </w:rPr>
          <w:t>Summary</w:t>
        </w:r>
        <w:r w:rsidR="00A80D5F">
          <w:rPr>
            <w:webHidden/>
          </w:rPr>
          <w:tab/>
        </w:r>
        <w:r w:rsidR="00A80D5F">
          <w:rPr>
            <w:webHidden/>
          </w:rPr>
          <w:fldChar w:fldCharType="begin"/>
        </w:r>
        <w:r w:rsidR="00A80D5F">
          <w:rPr>
            <w:webHidden/>
          </w:rPr>
          <w:instrText xml:space="preserve"> PAGEREF _Toc120197875 \h </w:instrText>
        </w:r>
        <w:r w:rsidR="00A80D5F">
          <w:rPr>
            <w:webHidden/>
          </w:rPr>
        </w:r>
        <w:r w:rsidR="00A80D5F">
          <w:rPr>
            <w:webHidden/>
          </w:rPr>
          <w:fldChar w:fldCharType="separate"/>
        </w:r>
        <w:r w:rsidR="008255F0">
          <w:rPr>
            <w:webHidden/>
          </w:rPr>
          <w:t>9</w:t>
        </w:r>
        <w:r w:rsidR="00A80D5F">
          <w:rPr>
            <w:webHidden/>
          </w:rPr>
          <w:fldChar w:fldCharType="end"/>
        </w:r>
      </w:hyperlink>
    </w:p>
    <w:p w14:paraId="1405D75B" w14:textId="480031D5" w:rsidR="00A80D5F" w:rsidRDefault="004153E1">
      <w:pPr>
        <w:pStyle w:val="TOC2"/>
        <w:rPr>
          <w:rFonts w:asciiTheme="minorHAnsi" w:eastAsiaTheme="minorEastAsia" w:hAnsiTheme="minorHAnsi" w:cstheme="minorBidi"/>
          <w:spacing w:val="0"/>
          <w:sz w:val="22"/>
          <w:szCs w:val="22"/>
        </w:rPr>
      </w:pPr>
      <w:hyperlink w:anchor="_Toc120197876" w:history="1">
        <w:r w:rsidR="00A80D5F" w:rsidRPr="002D2E13">
          <w:rPr>
            <w:rStyle w:val="Hyperlink"/>
          </w:rPr>
          <w:t>Preliminary view</w:t>
        </w:r>
        <w:r w:rsidR="00A80D5F">
          <w:rPr>
            <w:webHidden/>
          </w:rPr>
          <w:tab/>
        </w:r>
        <w:r w:rsidR="00A80D5F">
          <w:rPr>
            <w:webHidden/>
          </w:rPr>
          <w:fldChar w:fldCharType="begin"/>
        </w:r>
        <w:r w:rsidR="00A80D5F">
          <w:rPr>
            <w:webHidden/>
          </w:rPr>
          <w:instrText xml:space="preserve"> PAGEREF _Toc120197876 \h </w:instrText>
        </w:r>
        <w:r w:rsidR="00A80D5F">
          <w:rPr>
            <w:webHidden/>
          </w:rPr>
        </w:r>
        <w:r w:rsidR="00A80D5F">
          <w:rPr>
            <w:webHidden/>
          </w:rPr>
          <w:fldChar w:fldCharType="separate"/>
        </w:r>
        <w:r w:rsidR="008255F0">
          <w:rPr>
            <w:webHidden/>
          </w:rPr>
          <w:t>9</w:t>
        </w:r>
        <w:r w:rsidR="00A80D5F">
          <w:rPr>
            <w:webHidden/>
          </w:rPr>
          <w:fldChar w:fldCharType="end"/>
        </w:r>
      </w:hyperlink>
    </w:p>
    <w:p w14:paraId="3F237D39" w14:textId="06EEBF9E" w:rsidR="00A80D5F" w:rsidRDefault="004153E1">
      <w:pPr>
        <w:pStyle w:val="TOC1"/>
        <w:rPr>
          <w:rFonts w:asciiTheme="minorHAnsi" w:eastAsiaTheme="minorEastAsia" w:hAnsiTheme="minorHAnsi" w:cstheme="minorBidi"/>
          <w:b w:val="0"/>
          <w:spacing w:val="0"/>
          <w:sz w:val="22"/>
          <w:szCs w:val="22"/>
        </w:rPr>
      </w:pPr>
      <w:hyperlink w:anchor="_Toc120197877" w:history="1">
        <w:r w:rsidR="00A80D5F" w:rsidRPr="002D2E13">
          <w:rPr>
            <w:rStyle w:val="Hyperlink"/>
          </w:rPr>
          <w:t>Proposal 4: allocation of new licence area</w:t>
        </w:r>
        <w:r w:rsidR="00A80D5F">
          <w:rPr>
            <w:webHidden/>
          </w:rPr>
          <w:tab/>
        </w:r>
        <w:r w:rsidR="00A80D5F">
          <w:rPr>
            <w:webHidden/>
          </w:rPr>
          <w:fldChar w:fldCharType="begin"/>
        </w:r>
        <w:r w:rsidR="00A80D5F">
          <w:rPr>
            <w:webHidden/>
          </w:rPr>
          <w:instrText xml:space="preserve"> PAGEREF _Toc120197877 \h </w:instrText>
        </w:r>
        <w:r w:rsidR="00A80D5F">
          <w:rPr>
            <w:webHidden/>
          </w:rPr>
        </w:r>
        <w:r w:rsidR="00A80D5F">
          <w:rPr>
            <w:webHidden/>
          </w:rPr>
          <w:fldChar w:fldCharType="separate"/>
        </w:r>
        <w:r w:rsidR="008255F0">
          <w:rPr>
            <w:webHidden/>
          </w:rPr>
          <w:t>10</w:t>
        </w:r>
        <w:r w:rsidR="00A80D5F">
          <w:rPr>
            <w:webHidden/>
          </w:rPr>
          <w:fldChar w:fldCharType="end"/>
        </w:r>
      </w:hyperlink>
    </w:p>
    <w:p w14:paraId="4F87D244" w14:textId="07DE1288" w:rsidR="00A80D5F" w:rsidRDefault="004153E1">
      <w:pPr>
        <w:pStyle w:val="TOC1"/>
        <w:rPr>
          <w:rFonts w:asciiTheme="minorHAnsi" w:eastAsiaTheme="minorEastAsia" w:hAnsiTheme="minorHAnsi" w:cstheme="minorBidi"/>
          <w:b w:val="0"/>
          <w:spacing w:val="0"/>
          <w:sz w:val="22"/>
          <w:szCs w:val="22"/>
        </w:rPr>
      </w:pPr>
      <w:hyperlink w:anchor="_Toc120197878" w:history="1">
        <w:r w:rsidR="00A80D5F" w:rsidRPr="002D2E13">
          <w:rPr>
            <w:rStyle w:val="Hyperlink"/>
          </w:rPr>
          <w:t>Invitation to comment</w:t>
        </w:r>
        <w:r w:rsidR="00A80D5F">
          <w:rPr>
            <w:webHidden/>
          </w:rPr>
          <w:tab/>
        </w:r>
        <w:r w:rsidR="00A80D5F">
          <w:rPr>
            <w:webHidden/>
          </w:rPr>
          <w:fldChar w:fldCharType="begin"/>
        </w:r>
        <w:r w:rsidR="00A80D5F">
          <w:rPr>
            <w:webHidden/>
          </w:rPr>
          <w:instrText xml:space="preserve"> PAGEREF _Toc120197878 \h </w:instrText>
        </w:r>
        <w:r w:rsidR="00A80D5F">
          <w:rPr>
            <w:webHidden/>
          </w:rPr>
        </w:r>
        <w:r w:rsidR="00A80D5F">
          <w:rPr>
            <w:webHidden/>
          </w:rPr>
          <w:fldChar w:fldCharType="separate"/>
        </w:r>
        <w:r w:rsidR="008255F0">
          <w:rPr>
            <w:webHidden/>
          </w:rPr>
          <w:t>11</w:t>
        </w:r>
        <w:r w:rsidR="00A80D5F">
          <w:rPr>
            <w:webHidden/>
          </w:rPr>
          <w:fldChar w:fldCharType="end"/>
        </w:r>
      </w:hyperlink>
    </w:p>
    <w:p w14:paraId="289A5D63" w14:textId="482A9741" w:rsidR="00A80D5F" w:rsidRDefault="004153E1">
      <w:pPr>
        <w:pStyle w:val="TOC2"/>
        <w:rPr>
          <w:rFonts w:asciiTheme="minorHAnsi" w:eastAsiaTheme="minorEastAsia" w:hAnsiTheme="minorHAnsi" w:cstheme="minorBidi"/>
          <w:spacing w:val="0"/>
          <w:sz w:val="22"/>
          <w:szCs w:val="22"/>
        </w:rPr>
      </w:pPr>
      <w:hyperlink w:anchor="_Toc120197879" w:history="1">
        <w:r w:rsidR="00A80D5F" w:rsidRPr="002D2E13">
          <w:rPr>
            <w:rStyle w:val="Hyperlink"/>
          </w:rPr>
          <w:t>Making a submission</w:t>
        </w:r>
        <w:r w:rsidR="00A80D5F">
          <w:rPr>
            <w:webHidden/>
          </w:rPr>
          <w:tab/>
        </w:r>
        <w:r w:rsidR="00A80D5F">
          <w:rPr>
            <w:webHidden/>
          </w:rPr>
          <w:fldChar w:fldCharType="begin"/>
        </w:r>
        <w:r w:rsidR="00A80D5F">
          <w:rPr>
            <w:webHidden/>
          </w:rPr>
          <w:instrText xml:space="preserve"> PAGEREF _Toc120197879 \h </w:instrText>
        </w:r>
        <w:r w:rsidR="00A80D5F">
          <w:rPr>
            <w:webHidden/>
          </w:rPr>
        </w:r>
        <w:r w:rsidR="00A80D5F">
          <w:rPr>
            <w:webHidden/>
          </w:rPr>
          <w:fldChar w:fldCharType="separate"/>
        </w:r>
        <w:r w:rsidR="008255F0">
          <w:rPr>
            <w:webHidden/>
          </w:rPr>
          <w:t>11</w:t>
        </w:r>
        <w:r w:rsidR="00A80D5F">
          <w:rPr>
            <w:webHidden/>
          </w:rPr>
          <w:fldChar w:fldCharType="end"/>
        </w:r>
      </w:hyperlink>
    </w:p>
    <w:p w14:paraId="44FD5AE8" w14:textId="239706EE" w:rsidR="00A80D5F" w:rsidRDefault="004153E1">
      <w:pPr>
        <w:pStyle w:val="TOC1"/>
        <w:rPr>
          <w:rFonts w:asciiTheme="minorHAnsi" w:eastAsiaTheme="minorEastAsia" w:hAnsiTheme="minorHAnsi" w:cstheme="minorBidi"/>
          <w:b w:val="0"/>
          <w:spacing w:val="0"/>
          <w:sz w:val="22"/>
          <w:szCs w:val="22"/>
        </w:rPr>
      </w:pPr>
      <w:hyperlink w:anchor="_Toc120197880" w:history="1">
        <w:r w:rsidR="00A80D5F" w:rsidRPr="002D2E13">
          <w:rPr>
            <w:rStyle w:val="Hyperlink"/>
            <w:rFonts w:eastAsiaTheme="minorHAnsi"/>
            <w:lang w:eastAsia="en-US"/>
          </w:rPr>
          <w:t>Appendix A: Technical specifications</w:t>
        </w:r>
        <w:r w:rsidR="00A80D5F">
          <w:rPr>
            <w:webHidden/>
          </w:rPr>
          <w:tab/>
        </w:r>
        <w:r w:rsidR="00A80D5F">
          <w:rPr>
            <w:webHidden/>
          </w:rPr>
          <w:fldChar w:fldCharType="begin"/>
        </w:r>
        <w:r w:rsidR="00A80D5F">
          <w:rPr>
            <w:webHidden/>
          </w:rPr>
          <w:instrText xml:space="preserve"> PAGEREF _Toc120197880 \h </w:instrText>
        </w:r>
        <w:r w:rsidR="00A80D5F">
          <w:rPr>
            <w:webHidden/>
          </w:rPr>
        </w:r>
        <w:r w:rsidR="00A80D5F">
          <w:rPr>
            <w:webHidden/>
          </w:rPr>
          <w:fldChar w:fldCharType="separate"/>
        </w:r>
        <w:r w:rsidR="008255F0">
          <w:rPr>
            <w:webHidden/>
          </w:rPr>
          <w:t>12</w:t>
        </w:r>
        <w:r w:rsidR="00A80D5F">
          <w:rPr>
            <w:webHidden/>
          </w:rPr>
          <w:fldChar w:fldCharType="end"/>
        </w:r>
      </w:hyperlink>
    </w:p>
    <w:p w14:paraId="46955C1C" w14:textId="3CB19431" w:rsidR="00A80D5F" w:rsidRDefault="004153E1">
      <w:pPr>
        <w:pStyle w:val="TOC1"/>
        <w:rPr>
          <w:rFonts w:asciiTheme="minorHAnsi" w:eastAsiaTheme="minorEastAsia" w:hAnsiTheme="minorHAnsi" w:cstheme="minorBidi"/>
          <w:b w:val="0"/>
          <w:spacing w:val="0"/>
          <w:sz w:val="22"/>
          <w:szCs w:val="22"/>
        </w:rPr>
      </w:pPr>
      <w:hyperlink w:anchor="_Toc120197881" w:history="1">
        <w:r w:rsidR="00A80D5F" w:rsidRPr="002D2E13">
          <w:rPr>
            <w:rStyle w:val="Hyperlink"/>
          </w:rPr>
          <w:t>Appendix B: Map of proposed new licence area</w:t>
        </w:r>
        <w:r w:rsidR="00A80D5F">
          <w:rPr>
            <w:webHidden/>
          </w:rPr>
          <w:tab/>
        </w:r>
        <w:r w:rsidR="00A80D5F">
          <w:rPr>
            <w:webHidden/>
          </w:rPr>
          <w:fldChar w:fldCharType="begin"/>
        </w:r>
        <w:r w:rsidR="00A80D5F">
          <w:rPr>
            <w:webHidden/>
          </w:rPr>
          <w:instrText xml:space="preserve"> PAGEREF _Toc120197881 \h </w:instrText>
        </w:r>
        <w:r w:rsidR="00A80D5F">
          <w:rPr>
            <w:webHidden/>
          </w:rPr>
        </w:r>
        <w:r w:rsidR="00A80D5F">
          <w:rPr>
            <w:webHidden/>
          </w:rPr>
          <w:fldChar w:fldCharType="separate"/>
        </w:r>
        <w:r w:rsidR="008255F0">
          <w:rPr>
            <w:webHidden/>
          </w:rPr>
          <w:t>22</w:t>
        </w:r>
        <w:r w:rsidR="00A80D5F">
          <w:rPr>
            <w:webHidden/>
          </w:rPr>
          <w:fldChar w:fldCharType="end"/>
        </w:r>
      </w:hyperlink>
    </w:p>
    <w:p w14:paraId="3AFD8657" w14:textId="53BA1F57" w:rsidR="004D56FF" w:rsidRPr="000D76E0" w:rsidRDefault="006A3ECF">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2B178156" w14:textId="77777777" w:rsidR="009D6C71" w:rsidRPr="009174F3" w:rsidRDefault="009D6C71" w:rsidP="009174F3">
      <w:pPr>
        <w:pStyle w:val="Execsummaryheading"/>
      </w:pPr>
      <w:bookmarkStart w:id="0" w:name="_Toc120197862"/>
      <w:r w:rsidRPr="009174F3">
        <w:lastRenderedPageBreak/>
        <w:t>Executive summary</w:t>
      </w:r>
      <w:bookmarkEnd w:id="0"/>
    </w:p>
    <w:p w14:paraId="72E04AE2" w14:textId="711943DC" w:rsidR="008E7C0C" w:rsidRDefault="008E7C0C" w:rsidP="00451875">
      <w:pPr>
        <w:pStyle w:val="Paragraph"/>
      </w:pPr>
      <w:bookmarkStart w:id="1" w:name="_Toc433122125"/>
      <w:r>
        <w:t xml:space="preserve">The Australian Communications and Media Authority (ACMA) is seeking comments on the proposed changes to </w:t>
      </w:r>
      <w:r w:rsidRPr="001E258B">
        <w:t xml:space="preserve">the </w:t>
      </w:r>
      <w:r w:rsidR="00F25B6D">
        <w:rPr>
          <w:u w:color="0000FF"/>
        </w:rPr>
        <w:t>l</w:t>
      </w:r>
      <w:r w:rsidRPr="00451875">
        <w:rPr>
          <w:u w:color="0000FF"/>
        </w:rPr>
        <w:t xml:space="preserve">icence </w:t>
      </w:r>
      <w:r w:rsidR="00F25B6D">
        <w:rPr>
          <w:u w:color="0000FF"/>
        </w:rPr>
        <w:t>a</w:t>
      </w:r>
      <w:r w:rsidRPr="00451875">
        <w:rPr>
          <w:u w:color="0000FF"/>
        </w:rPr>
        <w:t xml:space="preserve">rea </w:t>
      </w:r>
      <w:r w:rsidR="00F25B6D">
        <w:rPr>
          <w:u w:color="0000FF"/>
        </w:rPr>
        <w:t>p</w:t>
      </w:r>
      <w:r w:rsidRPr="00451875">
        <w:rPr>
          <w:u w:color="0000FF"/>
        </w:rPr>
        <w:t xml:space="preserve">lan </w:t>
      </w:r>
      <w:r w:rsidR="006C701B" w:rsidRPr="00451875">
        <w:rPr>
          <w:u w:color="0000FF"/>
        </w:rPr>
        <w:t>–</w:t>
      </w:r>
      <w:r w:rsidRPr="00451875">
        <w:rPr>
          <w:u w:color="0000FF"/>
        </w:rPr>
        <w:t xml:space="preserve"> </w:t>
      </w:r>
      <w:r w:rsidR="006C701B" w:rsidRPr="00451875">
        <w:rPr>
          <w:u w:color="0000FF"/>
        </w:rPr>
        <w:t xml:space="preserve">Remote Central and Eastern </w:t>
      </w:r>
      <w:r w:rsidR="006B5C8D" w:rsidRPr="00451875">
        <w:rPr>
          <w:u w:color="0000FF"/>
        </w:rPr>
        <w:t>Australia</w:t>
      </w:r>
      <w:r w:rsidR="006B5C8D">
        <w:rPr>
          <w:u w:color="0000FF"/>
        </w:rPr>
        <w:t xml:space="preserve"> </w:t>
      </w:r>
      <w:r w:rsidRPr="00451875">
        <w:rPr>
          <w:u w:color="0000FF"/>
        </w:rPr>
        <w:t xml:space="preserve">(Radio) – </w:t>
      </w:r>
      <w:r w:rsidR="006C701B" w:rsidRPr="00451875">
        <w:rPr>
          <w:u w:color="0000FF"/>
        </w:rPr>
        <w:t>October</w:t>
      </w:r>
      <w:r w:rsidRPr="00451875">
        <w:rPr>
          <w:u w:color="0000FF"/>
        </w:rPr>
        <w:t xml:space="preserve"> </w:t>
      </w:r>
      <w:r w:rsidR="005F30F0" w:rsidRPr="00451875">
        <w:rPr>
          <w:u w:color="0000FF"/>
        </w:rPr>
        <w:t>1996</w:t>
      </w:r>
      <w:r w:rsidR="005F30F0">
        <w:rPr>
          <w:i/>
          <w:iCs/>
          <w:u w:color="0000FF"/>
        </w:rPr>
        <w:t xml:space="preserve"> </w:t>
      </w:r>
      <w:r>
        <w:t>(</w:t>
      </w:r>
      <w:r w:rsidR="006C701B">
        <w:t>Remote</w:t>
      </w:r>
      <w:r>
        <w:t xml:space="preserve"> LAP).</w:t>
      </w:r>
    </w:p>
    <w:p w14:paraId="11C05BB6" w14:textId="08D27C0C" w:rsidR="00B5465F" w:rsidRDefault="00E9475D" w:rsidP="00451875">
      <w:pPr>
        <w:pStyle w:val="Paragraph"/>
      </w:pPr>
      <w:bookmarkStart w:id="2" w:name="_Hlk119933077"/>
      <w:r>
        <w:t xml:space="preserve">Our proposed changes will enable the continued operation of existing community radio services and ABC services </w:t>
      </w:r>
      <w:r w:rsidR="006D39E6">
        <w:t>and</w:t>
      </w:r>
      <w:r w:rsidRPr="006D39E6">
        <w:t xml:space="preserve"> </w:t>
      </w:r>
      <w:r w:rsidR="00E95104">
        <w:t>provide the opportunity for broadcasters to choose to provide additional</w:t>
      </w:r>
      <w:r w:rsidRPr="006D39E6">
        <w:t xml:space="preserve"> national and commercial radio services </w:t>
      </w:r>
      <w:r w:rsidR="00F25B6D">
        <w:t>on</w:t>
      </w:r>
      <w:r w:rsidRPr="006D39E6">
        <w:t xml:space="preserve"> N</w:t>
      </w:r>
      <w:r w:rsidR="005729E6">
        <w:t>orfolk Island</w:t>
      </w:r>
      <w:r w:rsidR="00F25B6D">
        <w:t>,</w:t>
      </w:r>
      <w:r w:rsidR="00014B76">
        <w:t xml:space="preserve"> in accordance with the amended Remote LAP</w:t>
      </w:r>
      <w:r>
        <w:t xml:space="preserve">. </w:t>
      </w:r>
      <w:bookmarkEnd w:id="2"/>
    </w:p>
    <w:p w14:paraId="6F0ED5AC" w14:textId="51BB1924" w:rsidR="008E7C0C" w:rsidRDefault="008E7C0C">
      <w:pPr>
        <w:pStyle w:val="Paragraphbeforelist"/>
      </w:pPr>
      <w:r>
        <w:t xml:space="preserve">We are proposing to vary the </w:t>
      </w:r>
      <w:r w:rsidR="006C701B">
        <w:t>Remote</w:t>
      </w:r>
      <w:r>
        <w:t xml:space="preserve"> LAP to:</w:t>
      </w:r>
    </w:p>
    <w:p w14:paraId="489AEDD2" w14:textId="6EFBF4BC" w:rsidR="00FA0EB7" w:rsidRDefault="00F25B6D" w:rsidP="00FA0EB7">
      <w:pPr>
        <w:pStyle w:val="Bulletlevel1"/>
      </w:pPr>
      <w:bookmarkStart w:id="3" w:name="_Hlk88830458"/>
      <w:r>
        <w:t>p</w:t>
      </w:r>
      <w:r w:rsidR="00FA0EB7" w:rsidRPr="00FA0EB7">
        <w:t xml:space="preserve">lan for </w:t>
      </w:r>
      <w:r>
        <w:t>5</w:t>
      </w:r>
      <w:r w:rsidRPr="00FA0EB7">
        <w:t xml:space="preserve"> </w:t>
      </w:r>
      <w:r w:rsidR="00FA0EB7" w:rsidRPr="00FA0EB7">
        <w:t xml:space="preserve">national radio broadcasting services, </w:t>
      </w:r>
      <w:r>
        <w:t>2</w:t>
      </w:r>
      <w:r w:rsidRPr="00FA0EB7">
        <w:t xml:space="preserve"> </w:t>
      </w:r>
      <w:r w:rsidR="006025EA" w:rsidRPr="00FA0EB7">
        <w:t>commercial radio</w:t>
      </w:r>
      <w:r w:rsidR="00FA0EB7" w:rsidRPr="00FA0EB7">
        <w:t xml:space="preserve"> broadcasting services and </w:t>
      </w:r>
      <w:r>
        <w:t>2</w:t>
      </w:r>
      <w:r w:rsidRPr="00FA0EB7">
        <w:t xml:space="preserve"> </w:t>
      </w:r>
      <w:r w:rsidR="00FA0EB7" w:rsidRPr="00FA0EB7">
        <w:t>community radio broadcasting services on Norfolk Island</w:t>
      </w:r>
      <w:r w:rsidR="0033703F">
        <w:t xml:space="preserve"> by:</w:t>
      </w:r>
    </w:p>
    <w:p w14:paraId="3953C7E0" w14:textId="6ADB7C47" w:rsidR="00092BF2" w:rsidRDefault="002A4D97" w:rsidP="0033703F">
      <w:pPr>
        <w:pStyle w:val="Bulletlevel1"/>
        <w:tabs>
          <w:tab w:val="clear" w:pos="295"/>
          <w:tab w:val="num" w:pos="579"/>
        </w:tabs>
        <w:ind w:left="579"/>
      </w:pPr>
      <w:r w:rsidRPr="00E87775">
        <w:t>m</w:t>
      </w:r>
      <w:r w:rsidR="00092BF2" w:rsidRPr="00E87775">
        <w:t>ake spectrum available for</w:t>
      </w:r>
      <w:r w:rsidR="00ED6A34" w:rsidRPr="00E87775">
        <w:t xml:space="preserve"> </w:t>
      </w:r>
      <w:r w:rsidR="00E77801">
        <w:t>a</w:t>
      </w:r>
      <w:r w:rsidR="00487779">
        <w:t>n</w:t>
      </w:r>
      <w:r w:rsidR="00F76C74" w:rsidRPr="00E87775">
        <w:t xml:space="preserve"> </w:t>
      </w:r>
      <w:r w:rsidR="00D046A6" w:rsidRPr="00E87775">
        <w:t xml:space="preserve">FM </w:t>
      </w:r>
      <w:r w:rsidR="00092BF2" w:rsidRPr="00E87775">
        <w:t>transmitter</w:t>
      </w:r>
      <w:r w:rsidR="00F25B6D">
        <w:t xml:space="preserve"> and a</w:t>
      </w:r>
      <w:r w:rsidR="00487779">
        <w:t>n</w:t>
      </w:r>
      <w:r w:rsidR="00F25B6D">
        <w:t xml:space="preserve"> AM transmitter</w:t>
      </w:r>
      <w:r w:rsidR="00092BF2" w:rsidRPr="00E87775">
        <w:t xml:space="preserve"> for the </w:t>
      </w:r>
      <w:r w:rsidR="00037947" w:rsidRPr="00E87775">
        <w:t>comm</w:t>
      </w:r>
      <w:r w:rsidR="00E77801">
        <w:t>unity</w:t>
      </w:r>
      <w:r w:rsidR="00092BF2" w:rsidRPr="00E87775">
        <w:t xml:space="preserve"> radio broadcasting service </w:t>
      </w:r>
      <w:r w:rsidR="004F1216">
        <w:t>Radio Norfolk (callsign VL2NI)</w:t>
      </w:r>
      <w:r w:rsidR="00092BF2" w:rsidRPr="00E87775">
        <w:t xml:space="preserve"> </w:t>
      </w:r>
      <w:r w:rsidR="00761E42">
        <w:t xml:space="preserve">on </w:t>
      </w:r>
      <w:r w:rsidR="00285734">
        <w:t>Norfolk Island in</w:t>
      </w:r>
      <w:r w:rsidR="00F55B99">
        <w:t xml:space="preserve"> a</w:t>
      </w:r>
      <w:r w:rsidR="00285734">
        <w:t xml:space="preserve"> proposed new </w:t>
      </w:r>
      <w:r w:rsidR="00D764B3" w:rsidRPr="00E87775">
        <w:t>licence</w:t>
      </w:r>
      <w:r w:rsidR="00F6181E">
        <w:t xml:space="preserve"> area</w:t>
      </w:r>
      <w:r w:rsidR="00F25B6D">
        <w:t>:</w:t>
      </w:r>
      <w:r w:rsidR="00132EA6" w:rsidRPr="00E87775">
        <w:t xml:space="preserve"> </w:t>
      </w:r>
      <w:r w:rsidR="00FA0EB7">
        <w:t>Norfolk Island RA1</w:t>
      </w:r>
    </w:p>
    <w:p w14:paraId="6D9FD600" w14:textId="4D796294" w:rsidR="00F25B6D" w:rsidRDefault="00FA0EB7" w:rsidP="0033703F">
      <w:pPr>
        <w:pStyle w:val="Bulletlevel1"/>
        <w:tabs>
          <w:tab w:val="clear" w:pos="295"/>
          <w:tab w:val="num" w:pos="579"/>
        </w:tabs>
        <w:ind w:left="579"/>
      </w:pPr>
      <w:r>
        <w:t xml:space="preserve">make spectrum </w:t>
      </w:r>
      <w:r w:rsidR="00487779">
        <w:t>available for</w:t>
      </w:r>
      <w:r w:rsidR="00443894">
        <w:t xml:space="preserve"> 5 FM </w:t>
      </w:r>
      <w:r w:rsidR="00487779">
        <w:t xml:space="preserve">national </w:t>
      </w:r>
      <w:r w:rsidR="00443894">
        <w:t>radio broadcasting services for Norfolk Island</w:t>
      </w:r>
      <w:r w:rsidR="00F25B6D">
        <w:t>:</w:t>
      </w:r>
      <w:r>
        <w:t xml:space="preserve"> </w:t>
      </w:r>
    </w:p>
    <w:p w14:paraId="36BD596B" w14:textId="480AB80E" w:rsidR="002E1F1A" w:rsidRDefault="00727DA0" w:rsidP="00CC76A9">
      <w:pPr>
        <w:pStyle w:val="Bulletlevel1"/>
        <w:tabs>
          <w:tab w:val="clear" w:pos="295"/>
          <w:tab w:val="num" w:pos="579"/>
        </w:tabs>
        <w:ind w:left="579"/>
      </w:pPr>
      <w:r>
        <w:t>make spectrum available</w:t>
      </w:r>
      <w:r w:rsidR="00487779">
        <w:t xml:space="preserve"> </w:t>
      </w:r>
      <w:r>
        <w:t xml:space="preserve">for </w:t>
      </w:r>
      <w:r w:rsidR="00F25B6D">
        <w:t xml:space="preserve">2 </w:t>
      </w:r>
      <w:r w:rsidR="002E1F1A">
        <w:t xml:space="preserve">new FM commercial radio broadcasting services </w:t>
      </w:r>
      <w:r w:rsidR="00A06ADB">
        <w:t>for</w:t>
      </w:r>
      <w:r w:rsidR="002E1F1A">
        <w:t xml:space="preserve"> Norfolk Island</w:t>
      </w:r>
      <w:r w:rsidR="00FA0EB7">
        <w:t xml:space="preserve"> and include Norfolk Island in the </w:t>
      </w:r>
      <w:r w:rsidR="00FA0EB7" w:rsidRPr="00FA0EB7">
        <w:t>Remote Commercial Radio Service North East Zone RA1 licence area</w:t>
      </w:r>
      <w:r w:rsidR="00C001B2">
        <w:t xml:space="preserve"> </w:t>
      </w:r>
      <w:r w:rsidR="00B125DB">
        <w:t>planned</w:t>
      </w:r>
      <w:r w:rsidR="00F25B6D">
        <w:t xml:space="preserve"> for</w:t>
      </w:r>
      <w:r w:rsidR="00B125DB">
        <w:t xml:space="preserve"> in the</w:t>
      </w:r>
      <w:r w:rsidR="00C001B2">
        <w:t xml:space="preserve"> Remote LAP</w:t>
      </w:r>
    </w:p>
    <w:p w14:paraId="0005268E" w14:textId="6D460FBC" w:rsidR="001766B5" w:rsidRDefault="001766B5" w:rsidP="00CC76A9">
      <w:pPr>
        <w:pStyle w:val="Bulletlevel1"/>
        <w:tabs>
          <w:tab w:val="clear" w:pos="295"/>
          <w:tab w:val="num" w:pos="579"/>
        </w:tabs>
        <w:ind w:left="579"/>
      </w:pPr>
      <w:r>
        <w:t xml:space="preserve">make spectrum </w:t>
      </w:r>
      <w:r w:rsidR="00487779">
        <w:t>available for</w:t>
      </w:r>
      <w:r>
        <w:t xml:space="preserve"> </w:t>
      </w:r>
      <w:r w:rsidR="004C2CBE">
        <w:t>one</w:t>
      </w:r>
      <w:r>
        <w:t xml:space="preserve"> proposed new FM </w:t>
      </w:r>
      <w:r w:rsidR="008F4FBE">
        <w:t xml:space="preserve">new community radio broadcasting service for Norfolk Island </w:t>
      </w:r>
      <w:r w:rsidR="003636D9">
        <w:t>in a proposed new licence area Norfolk Island RA1</w:t>
      </w:r>
    </w:p>
    <w:p w14:paraId="7D2151CF" w14:textId="38281CD6" w:rsidR="008237C6" w:rsidRDefault="002418F5" w:rsidP="00CC76A9">
      <w:pPr>
        <w:pStyle w:val="Bulletlevel1last"/>
        <w:tabs>
          <w:tab w:val="clear" w:pos="295"/>
          <w:tab w:val="num" w:pos="579"/>
        </w:tabs>
        <w:ind w:left="579"/>
      </w:pPr>
      <w:r>
        <w:t>determine a licence area for the proposed new</w:t>
      </w:r>
      <w:r w:rsidR="00FA0EB7">
        <w:t xml:space="preserve"> community </w:t>
      </w:r>
      <w:r>
        <w:t xml:space="preserve">radio </w:t>
      </w:r>
      <w:r w:rsidR="00FA0EB7">
        <w:t xml:space="preserve">broadcasting </w:t>
      </w:r>
      <w:r>
        <w:t>services</w:t>
      </w:r>
      <w:r w:rsidR="00FA0EB7">
        <w:t>, Norfolk Island RA1,</w:t>
      </w:r>
      <w:r>
        <w:t xml:space="preserve"> and make a Licence </w:t>
      </w:r>
      <w:r w:rsidR="00B11500">
        <w:t>Area Designation (LAD) designating that licence area for thes</w:t>
      </w:r>
      <w:r w:rsidR="00321B75">
        <w:t>e broadcasting services</w:t>
      </w:r>
      <w:r w:rsidR="00F25B6D">
        <w:t>.</w:t>
      </w:r>
    </w:p>
    <w:p w14:paraId="268B36D2" w14:textId="0C42F2F4" w:rsidR="001E79DC" w:rsidRPr="00D34048" w:rsidRDefault="001E79DC" w:rsidP="00D34048">
      <w:pPr>
        <w:pStyle w:val="Paragraph"/>
      </w:pPr>
      <w:r w:rsidRPr="00D34048">
        <w:t xml:space="preserve">There are </w:t>
      </w:r>
      <w:r w:rsidR="00F25B6D">
        <w:t>2</w:t>
      </w:r>
      <w:r w:rsidR="00F25B6D" w:rsidRPr="00D34048">
        <w:t xml:space="preserve"> </w:t>
      </w:r>
      <w:r w:rsidRPr="00D34048">
        <w:t xml:space="preserve">low powered open narrowcasting (LPON) services currently operating on Norfolk Island from the </w:t>
      </w:r>
      <w:r w:rsidR="00F25B6D">
        <w:t>b</w:t>
      </w:r>
      <w:r w:rsidRPr="00D34048">
        <w:t xml:space="preserve">roadcast </w:t>
      </w:r>
      <w:r w:rsidR="00F25B6D">
        <w:t>s</w:t>
      </w:r>
      <w:r w:rsidRPr="00D34048">
        <w:t>ite Mt Pitt on the frequencies 87.6 MHz and 88.</w:t>
      </w:r>
      <w:r w:rsidR="00F25B6D" w:rsidRPr="00D34048">
        <w:t>0</w:t>
      </w:r>
      <w:r w:rsidR="00F25B6D">
        <w:t> </w:t>
      </w:r>
      <w:r w:rsidRPr="00D34048">
        <w:t>MHz. LPON services</w:t>
      </w:r>
      <w:r w:rsidR="006B5C8D">
        <w:t xml:space="preserve"> which</w:t>
      </w:r>
      <w:r w:rsidRPr="00D34048">
        <w:t>, while planned and licen</w:t>
      </w:r>
      <w:r w:rsidR="00F25B6D">
        <w:t>s</w:t>
      </w:r>
      <w:r w:rsidRPr="00D34048">
        <w:t>ed by the ACMA</w:t>
      </w:r>
      <w:r w:rsidR="00F25B6D">
        <w:t>,</w:t>
      </w:r>
      <w:r w:rsidRPr="00D34048">
        <w:t xml:space="preserve"> are not included in radio licence area plans. </w:t>
      </w:r>
    </w:p>
    <w:p w14:paraId="53326E96" w14:textId="19C1A430" w:rsidR="00715722" w:rsidRPr="00023A36" w:rsidRDefault="00715722" w:rsidP="00715722">
      <w:pPr>
        <w:pStyle w:val="Heading1"/>
      </w:pPr>
      <w:bookmarkStart w:id="4" w:name="_Toc120197863"/>
      <w:bookmarkEnd w:id="3"/>
      <w:r>
        <w:lastRenderedPageBreak/>
        <w:t>Issue</w:t>
      </w:r>
      <w:r w:rsidRPr="003253EE">
        <w:t>s</w:t>
      </w:r>
      <w:r w:rsidRPr="00023A36">
        <w:t xml:space="preserve"> for comment</w:t>
      </w:r>
      <w:bookmarkEnd w:id="1"/>
      <w:bookmarkEnd w:id="4"/>
    </w:p>
    <w:p w14:paraId="1F499379" w14:textId="68F78A8F" w:rsidR="001D4D96" w:rsidRPr="00D34048" w:rsidRDefault="001D4D96" w:rsidP="00D34048">
      <w:pPr>
        <w:pStyle w:val="Paragraph"/>
      </w:pPr>
      <w:r w:rsidRPr="00D34048">
        <w:t>We welcome comments from interested stakeholders on the issues raised in this paper, or on any other issues relevant to this LAP variation.</w:t>
      </w:r>
    </w:p>
    <w:p w14:paraId="64AB559B" w14:textId="7B8B8A9B" w:rsidR="001D4D96" w:rsidRPr="00D34048" w:rsidRDefault="001D4D96">
      <w:pPr>
        <w:pStyle w:val="Paragraph"/>
      </w:pPr>
      <w:r w:rsidRPr="00D34048">
        <w:t xml:space="preserve">Details on making a submission can be found at </w:t>
      </w:r>
      <w:hyperlink w:anchor="_Invitation_to_comment" w:history="1">
        <w:r w:rsidRPr="00451875">
          <w:rPr>
            <w:rStyle w:val="Hyperlink"/>
            <w:i/>
            <w:iCs/>
            <w:color w:val="auto"/>
            <w:u w:val="none"/>
          </w:rPr>
          <w:t>Invitation to comment</w:t>
        </w:r>
      </w:hyperlink>
      <w:r w:rsidRPr="00451875">
        <w:rPr>
          <w:i/>
          <w:iCs/>
        </w:rPr>
        <w:t xml:space="preserve"> </w:t>
      </w:r>
      <w:r w:rsidRPr="00D34048">
        <w:t>at the end of this document.</w:t>
      </w:r>
    </w:p>
    <w:p w14:paraId="4D20AEF1" w14:textId="178706B9" w:rsidR="005E250B" w:rsidRPr="00C35CCE" w:rsidRDefault="006D7357" w:rsidP="002C0530">
      <w:pPr>
        <w:pStyle w:val="Heading1"/>
      </w:pPr>
      <w:bookmarkStart w:id="5" w:name="_Toc120197864"/>
      <w:r>
        <w:lastRenderedPageBreak/>
        <w:t xml:space="preserve">Consideration of the </w:t>
      </w:r>
      <w:r w:rsidR="00F25B6D">
        <w:t>p</w:t>
      </w:r>
      <w:r>
        <w:t>roposals</w:t>
      </w:r>
      <w:bookmarkEnd w:id="5"/>
      <w:r w:rsidR="001D4D96">
        <w:t xml:space="preserve"> </w:t>
      </w:r>
    </w:p>
    <w:p w14:paraId="6CD3000C" w14:textId="77CCF747" w:rsidR="001D4D96" w:rsidRDefault="001D4D96" w:rsidP="00A469A8">
      <w:pPr>
        <w:pStyle w:val="Heading2"/>
      </w:pPr>
      <w:bookmarkStart w:id="6" w:name="_Toc120197865"/>
      <w:bookmarkStart w:id="7" w:name="_Hlk26868779"/>
      <w:r>
        <w:t xml:space="preserve">Planning </w:t>
      </w:r>
      <w:r w:rsidR="00A94069">
        <w:t>b</w:t>
      </w:r>
      <w:r>
        <w:t>roadcasting services</w:t>
      </w:r>
      <w:bookmarkEnd w:id="6"/>
    </w:p>
    <w:p w14:paraId="7A741652" w14:textId="1393EEA6" w:rsidR="00D60D01" w:rsidRPr="00D34048" w:rsidRDefault="00D60D01" w:rsidP="00D34048">
      <w:pPr>
        <w:pStyle w:val="Paragraph"/>
      </w:pPr>
      <w:r w:rsidRPr="00D34048">
        <w:t xml:space="preserve">The ACMA’s broadcasting planning functions are set out in Part 3 of the </w:t>
      </w:r>
      <w:r w:rsidRPr="00451875">
        <w:rPr>
          <w:i/>
          <w:iCs/>
        </w:rPr>
        <w:t>Broadcasting Services Act 1992</w:t>
      </w:r>
      <w:r w:rsidRPr="00D34048">
        <w:t xml:space="preserve"> (the BSA). We promote the objects of the BSA (section 3), including the economic and efficient use of radiofrequency spectrum, and consider the planning criteria set out in section 23 of the BSA. When planning analog broadcasting services, we refer to</w:t>
      </w:r>
      <w:r w:rsidR="003870F3">
        <w:t xml:space="preserve"> the</w:t>
      </w:r>
      <w:r w:rsidRPr="00D34048">
        <w:t xml:space="preserve"> </w:t>
      </w:r>
      <w:hyperlink r:id="rId24" w:history="1">
        <w:r w:rsidRPr="006909D3">
          <w:rPr>
            <w:rStyle w:val="Hyperlink"/>
          </w:rPr>
          <w:t>ACMA’s approach to broadcast planning and varying LAPs</w:t>
        </w:r>
      </w:hyperlink>
      <w:r w:rsidRPr="00D34048">
        <w:t>, which provides an overview of the regulatory framework, policy objectives and planning process for analog broadcasting services.</w:t>
      </w:r>
    </w:p>
    <w:p w14:paraId="528936FB" w14:textId="11688F5F" w:rsidR="00D60D01" w:rsidRPr="00D34048" w:rsidRDefault="00D60D01">
      <w:pPr>
        <w:pStyle w:val="Paragraph"/>
      </w:pPr>
      <w:r w:rsidRPr="00D34048">
        <w:t>Under section 26 of the BSA, the ACMA must, by legislative instrument, prepare LAPs that determine the number and characteristics, including technical specifications, of broadcasting services that are to be available in particular areas of Australia. The BSA also provides the ACMA with a discretionary power to vary LAPs.</w:t>
      </w:r>
    </w:p>
    <w:p w14:paraId="5DF6092B" w14:textId="072F7E36" w:rsidR="00E925E1" w:rsidRDefault="00D75FFE" w:rsidP="00E925E1">
      <w:pPr>
        <w:pStyle w:val="Heading2"/>
      </w:pPr>
      <w:bookmarkStart w:id="8" w:name="_Toc120197866"/>
      <w:r>
        <w:t xml:space="preserve">Including Norfolk Island in </w:t>
      </w:r>
      <w:r w:rsidR="00102CE3">
        <w:t xml:space="preserve">a </w:t>
      </w:r>
      <w:r>
        <w:t>LAP</w:t>
      </w:r>
      <w:bookmarkEnd w:id="8"/>
    </w:p>
    <w:p w14:paraId="42CAA1EB" w14:textId="2A682D6F" w:rsidR="00E925E1" w:rsidRPr="00C477E2" w:rsidRDefault="00E925E1" w:rsidP="00C001B2">
      <w:pPr>
        <w:pStyle w:val="Paragraph"/>
      </w:pPr>
      <w:r w:rsidRPr="00C477E2">
        <w:t>Norfolk Island is located approximately 1</w:t>
      </w:r>
      <w:r w:rsidR="0060162F">
        <w:t>,</w:t>
      </w:r>
      <w:r w:rsidRPr="00C477E2">
        <w:t>400</w:t>
      </w:r>
      <w:r w:rsidR="00F25B6D">
        <w:t xml:space="preserve"> </w:t>
      </w:r>
      <w:r w:rsidR="0060162F">
        <w:t>kilometres</w:t>
      </w:r>
      <w:r w:rsidRPr="00C477E2">
        <w:t xml:space="preserve"> east of Byron Bay, NSW and is an external territory of Australia. It has a population of 2,188</w:t>
      </w:r>
      <w:r w:rsidR="000944F9">
        <w:rPr>
          <w:rStyle w:val="FootnoteReference"/>
        </w:rPr>
        <w:footnoteReference w:id="2"/>
      </w:r>
      <w:r w:rsidRPr="00C477E2">
        <w:t xml:space="preserve"> and an area of 34.6</w:t>
      </w:r>
      <w:r w:rsidR="0060162F">
        <w:t> </w:t>
      </w:r>
      <w:r w:rsidRPr="00C477E2">
        <w:t xml:space="preserve">km². </w:t>
      </w:r>
      <w:r w:rsidR="00B72E40" w:rsidRPr="00F3617E">
        <w:t>Norfolk Island</w:t>
      </w:r>
      <w:r w:rsidR="00C65177" w:rsidRPr="00F3617E">
        <w:t>, with t</w:t>
      </w:r>
      <w:r w:rsidRPr="00F3617E">
        <w:t>he</w:t>
      </w:r>
      <w:r w:rsidRPr="00C477E2">
        <w:t xml:space="preserve"> neighbouring Phillip Island and Nepean Island collectively form the Territory of Norfolk Island</w:t>
      </w:r>
      <w:r w:rsidR="00B5465F">
        <w:t>;</w:t>
      </w:r>
      <w:r w:rsidRPr="00C477E2">
        <w:t xml:space="preserve"> however</w:t>
      </w:r>
      <w:r w:rsidR="00B5465F">
        <w:t>,</w:t>
      </w:r>
      <w:r w:rsidRPr="00C477E2">
        <w:t xml:space="preserve"> Nepean Island is uninhabited, and Phillip Island houses a rotating number of around </w:t>
      </w:r>
      <w:r w:rsidR="00E25894">
        <w:t>4</w:t>
      </w:r>
      <w:r w:rsidR="00E25894" w:rsidRPr="00C477E2">
        <w:t xml:space="preserve"> </w:t>
      </w:r>
      <w:r w:rsidRPr="00C477E2">
        <w:t>people for much of the year in a National Park hut.</w:t>
      </w:r>
    </w:p>
    <w:p w14:paraId="72B29267" w14:textId="1CE6ECE6" w:rsidR="00E925E1" w:rsidRPr="00C477E2" w:rsidRDefault="00E925E1" w:rsidP="00C001B2">
      <w:pPr>
        <w:pStyle w:val="Paragraph"/>
      </w:pPr>
      <w:r w:rsidRPr="00C477E2">
        <w:t>In 2015</w:t>
      </w:r>
      <w:r w:rsidR="00E25894">
        <w:t>,</w:t>
      </w:r>
      <w:r w:rsidRPr="00C477E2">
        <w:t xml:space="preserve"> administrative arrangements were c</w:t>
      </w:r>
      <w:r w:rsidRPr="008A5A8F">
        <w:t xml:space="preserve">hanged on the island. </w:t>
      </w:r>
      <w:r w:rsidR="0045576A" w:rsidRPr="008A5A8F">
        <w:t xml:space="preserve">Subsequently, </w:t>
      </w:r>
      <w:r w:rsidRPr="008A5A8F">
        <w:t xml:space="preserve">the </w:t>
      </w:r>
      <w:hyperlink r:id="rId25" w:history="1">
        <w:r w:rsidR="00E25894" w:rsidRPr="008A5A8F">
          <w:rPr>
            <w:rStyle w:val="Hyperlink"/>
            <w:i/>
            <w:iCs/>
          </w:rPr>
          <w:t>Territories Legislation Amendment Act 2020</w:t>
        </w:r>
      </w:hyperlink>
      <w:r w:rsidR="00E7005F" w:rsidRPr="008A5A8F">
        <w:rPr>
          <w:i/>
          <w:iCs/>
        </w:rPr>
        <w:t xml:space="preserve"> </w:t>
      </w:r>
      <w:r w:rsidR="00E7005F" w:rsidRPr="008A5A8F">
        <w:t xml:space="preserve">(the </w:t>
      </w:r>
      <w:r w:rsidR="00487779" w:rsidRPr="008A5A8F">
        <w:t>TLA</w:t>
      </w:r>
      <w:r w:rsidR="008A5A8F">
        <w:t>A</w:t>
      </w:r>
      <w:r w:rsidR="00E7005F" w:rsidRPr="008A5A8F">
        <w:t>)</w:t>
      </w:r>
      <w:r w:rsidRPr="008A5A8F">
        <w:t>,</w:t>
      </w:r>
      <w:r w:rsidRPr="00C477E2">
        <w:t xml:space="preserve"> </w:t>
      </w:r>
      <w:r w:rsidR="00E25894">
        <w:t>enabled</w:t>
      </w:r>
      <w:r w:rsidR="00193EF3">
        <w:t xml:space="preserve"> </w:t>
      </w:r>
      <w:r w:rsidRPr="00C477E2">
        <w:t xml:space="preserve">all radio and television </w:t>
      </w:r>
      <w:r w:rsidR="00193EF3">
        <w:t xml:space="preserve">broadcasting services </w:t>
      </w:r>
      <w:r w:rsidRPr="00C477E2">
        <w:t xml:space="preserve">on </w:t>
      </w:r>
      <w:r w:rsidR="00193EF3">
        <w:t>Norfolk</w:t>
      </w:r>
      <w:r w:rsidR="00193EF3" w:rsidRPr="00C477E2">
        <w:t xml:space="preserve"> </w:t>
      </w:r>
      <w:r w:rsidRPr="00C477E2">
        <w:t xml:space="preserve">Island </w:t>
      </w:r>
      <w:r w:rsidR="00E25894">
        <w:t xml:space="preserve">to </w:t>
      </w:r>
      <w:r w:rsidRPr="00C477E2">
        <w:t xml:space="preserve">come under the jurisdiction of the </w:t>
      </w:r>
      <w:hyperlink r:id="rId26" w:history="1">
        <w:r w:rsidRPr="00B778B6">
          <w:rPr>
            <w:rStyle w:val="Hyperlink"/>
            <w:i/>
            <w:iCs/>
          </w:rPr>
          <w:t>Broadcasting Services Act 1992</w:t>
        </w:r>
      </w:hyperlink>
      <w:r w:rsidRPr="00C477E2">
        <w:t xml:space="preserve"> (the BSA). </w:t>
      </w:r>
      <w:r w:rsidR="008A5A8F">
        <w:t xml:space="preserve">Before </w:t>
      </w:r>
      <w:r w:rsidRPr="00C477E2">
        <w:t xml:space="preserve">this, broadcasting services </w:t>
      </w:r>
      <w:r w:rsidR="00193EF3">
        <w:t>were regulated</w:t>
      </w:r>
      <w:r w:rsidR="00193EF3" w:rsidRPr="00C477E2">
        <w:t xml:space="preserve"> </w:t>
      </w:r>
      <w:r w:rsidRPr="00C477E2">
        <w:t xml:space="preserve">under the </w:t>
      </w:r>
      <w:r w:rsidRPr="00D84404">
        <w:rPr>
          <w:i/>
          <w:iCs/>
        </w:rPr>
        <w:t>Norfolk Island Broadcasting Act 2001</w:t>
      </w:r>
      <w:r w:rsidR="008A5A8F">
        <w:rPr>
          <w:i/>
          <w:iCs/>
        </w:rPr>
        <w:t>,</w:t>
      </w:r>
      <w:r w:rsidRPr="00C477E2">
        <w:t xml:space="preserve"> which was administered by the Department of Communications</w:t>
      </w:r>
      <w:r w:rsidR="00193EF3">
        <w:t xml:space="preserve"> </w:t>
      </w:r>
      <w:r w:rsidR="00193EF3" w:rsidRPr="00193EF3">
        <w:t>since 2015</w:t>
      </w:r>
      <w:r w:rsidR="008A5A8F">
        <w:t>,</w:t>
      </w:r>
      <w:r w:rsidR="00193EF3" w:rsidRPr="00193EF3">
        <w:t xml:space="preserve"> and by</w:t>
      </w:r>
      <w:r w:rsidR="006909D3">
        <w:t xml:space="preserve"> the</w:t>
      </w:r>
      <w:r w:rsidR="00193EF3" w:rsidRPr="00193EF3">
        <w:t xml:space="preserve"> Norfolk Island Government </w:t>
      </w:r>
      <w:r w:rsidR="008A5A8F">
        <w:t>before</w:t>
      </w:r>
      <w:r w:rsidR="00193EF3" w:rsidRPr="00193EF3">
        <w:t xml:space="preserve"> that</w:t>
      </w:r>
      <w:r w:rsidRPr="00C477E2">
        <w:t>.</w:t>
      </w:r>
    </w:p>
    <w:p w14:paraId="21630456" w14:textId="43FCFD3C" w:rsidR="001B659E" w:rsidRDefault="001B659E" w:rsidP="00C001B2">
      <w:pPr>
        <w:pStyle w:val="Paragraph"/>
      </w:pPr>
      <w:r>
        <w:t xml:space="preserve">The </w:t>
      </w:r>
      <w:r w:rsidR="00AC7672">
        <w:t xml:space="preserve">part </w:t>
      </w:r>
      <w:r>
        <w:t xml:space="preserve">of the </w:t>
      </w:r>
      <w:r w:rsidR="00487779">
        <w:t>TLA</w:t>
      </w:r>
      <w:r w:rsidR="008A5A8F">
        <w:t xml:space="preserve">A </w:t>
      </w:r>
      <w:r w:rsidR="00E7005F">
        <w:t xml:space="preserve">relevant to broadcasting (Schedule 4) came into effect on </w:t>
      </w:r>
      <w:r w:rsidR="00E25894">
        <w:t>17 </w:t>
      </w:r>
      <w:r w:rsidR="00E7005F">
        <w:t xml:space="preserve">June 2021. </w:t>
      </w:r>
      <w:r w:rsidR="00E25894">
        <w:t>Since then,</w:t>
      </w:r>
      <w:r w:rsidR="00E7005F">
        <w:t xml:space="preserve"> </w:t>
      </w:r>
      <w:r w:rsidR="006B5C8D">
        <w:t xml:space="preserve">we are </w:t>
      </w:r>
      <w:r w:rsidR="00AC7672">
        <w:t>able to</w:t>
      </w:r>
      <w:r w:rsidR="0093320C">
        <w:t xml:space="preserve"> </w:t>
      </w:r>
      <w:r w:rsidR="00AC7672">
        <w:t xml:space="preserve">plan </w:t>
      </w:r>
      <w:r w:rsidR="009B743B">
        <w:t>radio</w:t>
      </w:r>
      <w:r w:rsidR="00AC7672">
        <w:t xml:space="preserve"> broadcasting</w:t>
      </w:r>
      <w:r w:rsidR="009B743B">
        <w:t xml:space="preserve"> services </w:t>
      </w:r>
      <w:r w:rsidR="00B12137">
        <w:t>in</w:t>
      </w:r>
      <w:r w:rsidR="00B25A50">
        <w:t xml:space="preserve"> </w:t>
      </w:r>
      <w:r w:rsidR="00AC7672">
        <w:t xml:space="preserve">Norfolk Island in a </w:t>
      </w:r>
      <w:r w:rsidR="00D75FFE">
        <w:t>licence</w:t>
      </w:r>
      <w:r w:rsidR="00AC7672">
        <w:t xml:space="preserve"> area plan</w:t>
      </w:r>
      <w:r w:rsidR="00D75FFE">
        <w:t xml:space="preserve"> (LAP)</w:t>
      </w:r>
      <w:r w:rsidR="00AC7672">
        <w:t xml:space="preserve"> under section 26 of </w:t>
      </w:r>
      <w:r w:rsidR="00D75FFE">
        <w:t>the</w:t>
      </w:r>
      <w:r w:rsidR="00AC7672">
        <w:t xml:space="preserve"> BSA</w:t>
      </w:r>
      <w:r w:rsidR="00B12137">
        <w:t>.</w:t>
      </w:r>
      <w:r w:rsidR="009D6A60">
        <w:t xml:space="preserve"> The </w:t>
      </w:r>
      <w:r w:rsidR="00487779">
        <w:t>TLA</w:t>
      </w:r>
      <w:r w:rsidR="008A5A8F">
        <w:t>A</w:t>
      </w:r>
      <w:r w:rsidR="009D6A60">
        <w:t xml:space="preserve"> provided for transitional arrangements to enable existing services to continue broadcasting until June 2023, pending the </w:t>
      </w:r>
      <w:r w:rsidR="002038F4">
        <w:t xml:space="preserve">progress of LAP processes. </w:t>
      </w:r>
    </w:p>
    <w:p w14:paraId="4EFC7565" w14:textId="5958C9EB" w:rsidR="001C609B" w:rsidRDefault="006B5C8D" w:rsidP="00C001B2">
      <w:pPr>
        <w:pStyle w:val="Paragraph"/>
      </w:pPr>
      <w:r>
        <w:t xml:space="preserve">We are </w:t>
      </w:r>
      <w:r w:rsidR="001C609B">
        <w:t xml:space="preserve">proposing to include all radio </w:t>
      </w:r>
      <w:r w:rsidR="00D75FFE">
        <w:t>broadcasting</w:t>
      </w:r>
      <w:r w:rsidR="001C609B">
        <w:t xml:space="preserve"> service</w:t>
      </w:r>
      <w:r w:rsidR="00D75FFE">
        <w:t>s</w:t>
      </w:r>
      <w:r w:rsidR="001C609B">
        <w:t xml:space="preserve"> </w:t>
      </w:r>
      <w:r w:rsidR="00A06AC6">
        <w:t xml:space="preserve">on Norfolk Island in the </w:t>
      </w:r>
      <w:hyperlink r:id="rId27" w:history="1">
        <w:r w:rsidR="00A06AC6" w:rsidRPr="00451875">
          <w:rPr>
            <w:rStyle w:val="Hyperlink"/>
          </w:rPr>
          <w:t>Licence Area Plan – Remote Central and Eastern Australia (Radio) – October 19</w:t>
        </w:r>
        <w:r w:rsidR="00D75FFE" w:rsidRPr="00451875">
          <w:rPr>
            <w:rStyle w:val="Hyperlink"/>
          </w:rPr>
          <w:t>96</w:t>
        </w:r>
      </w:hyperlink>
      <w:r w:rsidR="00A06AC6">
        <w:rPr>
          <w:i/>
          <w:iCs/>
          <w:u w:color="0000FF"/>
        </w:rPr>
        <w:t xml:space="preserve"> </w:t>
      </w:r>
      <w:r w:rsidR="00A06AC6">
        <w:t>(</w:t>
      </w:r>
      <w:r w:rsidR="000944F9">
        <w:t xml:space="preserve">the </w:t>
      </w:r>
      <w:r w:rsidR="00A06AC6">
        <w:t>Remote LAP)</w:t>
      </w:r>
      <w:r w:rsidR="00CF61CC">
        <w:t>.</w:t>
      </w:r>
    </w:p>
    <w:p w14:paraId="688FF844" w14:textId="288CD5EB" w:rsidR="00B12137" w:rsidRDefault="00E25894" w:rsidP="00C001B2">
      <w:pPr>
        <w:pStyle w:val="Paragraph"/>
      </w:pPr>
      <w:r>
        <w:t>In</w:t>
      </w:r>
      <w:r w:rsidR="006E19F9">
        <w:t xml:space="preserve"> </w:t>
      </w:r>
      <w:r>
        <w:t xml:space="preserve">considering </w:t>
      </w:r>
      <w:r w:rsidR="006E19F9">
        <w:t xml:space="preserve">the options </w:t>
      </w:r>
      <w:r w:rsidR="00D75FFE">
        <w:t>to</w:t>
      </w:r>
      <w:r w:rsidR="00087F8D">
        <w:t xml:space="preserve"> </w:t>
      </w:r>
      <w:r w:rsidR="00D75FFE">
        <w:t xml:space="preserve">include </w:t>
      </w:r>
      <w:r w:rsidR="00087F8D">
        <w:t xml:space="preserve">the </w:t>
      </w:r>
      <w:r w:rsidR="002A7B16">
        <w:t xml:space="preserve">radio services in a LAP, </w:t>
      </w:r>
      <w:r>
        <w:t xml:space="preserve">we </w:t>
      </w:r>
      <w:r w:rsidR="001A7FDE">
        <w:t xml:space="preserve">took into </w:t>
      </w:r>
      <w:r>
        <w:t xml:space="preserve">account our </w:t>
      </w:r>
      <w:r w:rsidR="00D75FFE">
        <w:t xml:space="preserve">previous decisions </w:t>
      </w:r>
      <w:r>
        <w:t>about</w:t>
      </w:r>
      <w:r w:rsidR="001A7FDE">
        <w:t xml:space="preserve"> other </w:t>
      </w:r>
      <w:r w:rsidR="00E74CA0">
        <w:t>external territories of Australi</w:t>
      </w:r>
      <w:r w:rsidR="00B778B6">
        <w:t>a</w:t>
      </w:r>
      <w:r w:rsidR="00D75FFE">
        <w:t>,</w:t>
      </w:r>
      <w:r w:rsidR="00E74CA0">
        <w:t xml:space="preserve"> </w:t>
      </w:r>
      <w:r w:rsidR="00D75FFE">
        <w:t xml:space="preserve">what would be most beneficial to the residents of Norfolk Island and </w:t>
      </w:r>
      <w:r w:rsidR="00E74CA0">
        <w:t xml:space="preserve">what would be administratively </w:t>
      </w:r>
      <w:r w:rsidR="00D75FFE">
        <w:t>convenient.</w:t>
      </w:r>
    </w:p>
    <w:p w14:paraId="07E047B0" w14:textId="5921B092" w:rsidR="00D75FFE" w:rsidRDefault="00F66FC6" w:rsidP="00C001B2">
      <w:pPr>
        <w:pStyle w:val="Paragraph"/>
      </w:pPr>
      <w:r>
        <w:t xml:space="preserve">The external </w:t>
      </w:r>
      <w:r w:rsidR="003D667C">
        <w:t>territories of</w:t>
      </w:r>
      <w:r>
        <w:t xml:space="preserve"> Christmas Island and Cocos</w:t>
      </w:r>
      <w:r w:rsidR="00D75FFE">
        <w:t xml:space="preserve"> (Keeling)</w:t>
      </w:r>
      <w:r>
        <w:t xml:space="preserve"> Islands are included in the </w:t>
      </w:r>
      <w:hyperlink r:id="rId28" w:history="1">
        <w:r w:rsidRPr="00451875">
          <w:rPr>
            <w:rStyle w:val="Hyperlink"/>
          </w:rPr>
          <w:t>Licence Area Plan – Remote Western Australia (Radio) – August 1996</w:t>
        </w:r>
      </w:hyperlink>
      <w:r w:rsidR="00085F18">
        <w:rPr>
          <w:i/>
          <w:iCs/>
        </w:rPr>
        <w:t>.</w:t>
      </w:r>
      <w:r w:rsidR="00085F18">
        <w:t xml:space="preserve"> </w:t>
      </w:r>
      <w:r w:rsidR="00BA3F87">
        <w:t>Like the Remote LAP, this LAP covers a</w:t>
      </w:r>
      <w:r w:rsidR="000220AC">
        <w:t xml:space="preserve"> large area with geographically</w:t>
      </w:r>
      <w:r w:rsidR="00E25894">
        <w:t>-</w:t>
      </w:r>
      <w:r w:rsidR="000220AC">
        <w:t>dispersed communities</w:t>
      </w:r>
      <w:r w:rsidR="00772EA0">
        <w:t xml:space="preserve">. </w:t>
      </w:r>
      <w:r w:rsidR="00D75FFE" w:rsidRPr="00D75FFE">
        <w:t xml:space="preserve">Norfolk Island has some similarities to Christmas Island and Cocos </w:t>
      </w:r>
      <w:r w:rsidR="00D75FFE" w:rsidRPr="00D75FFE">
        <w:lastRenderedPageBreak/>
        <w:t>(Keeling) Islands – they are all islands with small populations</w:t>
      </w:r>
      <w:r w:rsidR="00E25894">
        <w:t xml:space="preserve"> </w:t>
      </w:r>
      <w:r w:rsidR="00D75FFE" w:rsidRPr="00D75FFE">
        <w:t>located some distance from the mainland and</w:t>
      </w:r>
      <w:r w:rsidR="00E25894">
        <w:t>,</w:t>
      </w:r>
      <w:r w:rsidR="00D75FFE" w:rsidRPr="00D75FFE">
        <w:t xml:space="preserve"> since 2015</w:t>
      </w:r>
      <w:r w:rsidR="00E25894">
        <w:t>,</w:t>
      </w:r>
      <w:r w:rsidR="00D75FFE" w:rsidRPr="00D75FFE">
        <w:t xml:space="preserve"> have had a similar status under the Commonwealth legislation.</w:t>
      </w:r>
    </w:p>
    <w:p w14:paraId="21871E55" w14:textId="740CD981" w:rsidR="00102CE3" w:rsidRDefault="00B5465F" w:rsidP="00C001B2">
      <w:pPr>
        <w:pStyle w:val="Paragraph"/>
      </w:pPr>
      <w:r>
        <w:t>O</w:t>
      </w:r>
      <w:r w:rsidR="00102CE3" w:rsidRPr="00102CE3">
        <w:t>ther alternatives</w:t>
      </w:r>
      <w:r>
        <w:t xml:space="preserve"> were considered</w:t>
      </w:r>
      <w:r w:rsidR="00102CE3" w:rsidRPr="00102CE3">
        <w:t xml:space="preserve">. One was to incorporate the Norfolk Island services into another mainland radio licence area plan. However, </w:t>
      </w:r>
      <w:r w:rsidR="00E25894">
        <w:t xml:space="preserve">we </w:t>
      </w:r>
      <w:r w:rsidR="00102CE3" w:rsidRPr="00102CE3">
        <w:t xml:space="preserve">did not </w:t>
      </w:r>
      <w:r w:rsidR="005729E6">
        <w:t>consider</w:t>
      </w:r>
      <w:r w:rsidR="00102CE3" w:rsidRPr="00102CE3">
        <w:t xml:space="preserve"> there would be synergies with any other mainland licence areas</w:t>
      </w:r>
      <w:r w:rsidR="00102CE3">
        <w:t>.</w:t>
      </w:r>
    </w:p>
    <w:p w14:paraId="279B90BF" w14:textId="64AA0C86" w:rsidR="005729E6" w:rsidRDefault="003E1F8E" w:rsidP="00C001B2">
      <w:pPr>
        <w:pStyle w:val="Paragraph"/>
      </w:pPr>
      <w:r>
        <w:t xml:space="preserve">Creating a </w:t>
      </w:r>
      <w:r w:rsidR="00102CE3">
        <w:t xml:space="preserve">separate </w:t>
      </w:r>
      <w:r>
        <w:t>LAP for Norfolk Island was considered</w:t>
      </w:r>
      <w:r w:rsidR="005729E6">
        <w:t>. H</w:t>
      </w:r>
      <w:r w:rsidR="00AF3CC1">
        <w:t>owever</w:t>
      </w:r>
      <w:r w:rsidR="005729E6">
        <w:t>,</w:t>
      </w:r>
      <w:r w:rsidR="00AF3CC1">
        <w:t xml:space="preserve"> </w:t>
      </w:r>
      <w:r w:rsidR="00E25894">
        <w:t xml:space="preserve">this </w:t>
      </w:r>
      <w:r w:rsidR="00AF3CC1">
        <w:t>would be administratively cumbersome</w:t>
      </w:r>
      <w:r w:rsidR="00E25894">
        <w:t>,</w:t>
      </w:r>
      <w:r w:rsidR="00AF3CC1">
        <w:t xml:space="preserve"> with no real advantage </w:t>
      </w:r>
      <w:r w:rsidR="00CF61CC">
        <w:t>to the residents</w:t>
      </w:r>
      <w:r w:rsidR="00D75FFE">
        <w:t xml:space="preserve"> </w:t>
      </w:r>
      <w:r w:rsidR="00D75FFE" w:rsidRPr="00D75FFE">
        <w:t>and some potential disadvantages</w:t>
      </w:r>
      <w:r w:rsidR="00E25894">
        <w:t xml:space="preserve"> in</w:t>
      </w:r>
      <w:r w:rsidR="00D75FFE">
        <w:t xml:space="preserve"> planning commercial radio broadcasting services</w:t>
      </w:r>
      <w:r w:rsidR="00102CE3">
        <w:t xml:space="preserve">. A separate Norfolk Island LAP would mean </w:t>
      </w:r>
      <w:r w:rsidR="00D75FFE">
        <w:t>ex</w:t>
      </w:r>
      <w:r w:rsidR="00D75FFE" w:rsidRPr="00D75FFE">
        <w:t xml:space="preserve">isting commercial services could not be provided </w:t>
      </w:r>
      <w:r w:rsidR="00102CE3">
        <w:t>in Norfolk Island</w:t>
      </w:r>
      <w:r w:rsidR="00DC1D32">
        <w:t xml:space="preserve"> as commercial radio broadcasting services are permitted to only serve their designated licence area. T</w:t>
      </w:r>
      <w:r w:rsidR="00102CE3">
        <w:t xml:space="preserve">here would be a need to allocate new </w:t>
      </w:r>
      <w:r w:rsidR="00102CE3" w:rsidRPr="00D75FFE">
        <w:t xml:space="preserve">Norfolk Island-specific commercial </w:t>
      </w:r>
      <w:r w:rsidR="00102CE3">
        <w:t xml:space="preserve">radio broadcasting </w:t>
      </w:r>
      <w:r w:rsidR="00102CE3" w:rsidRPr="00D75FFE">
        <w:t>service</w:t>
      </w:r>
      <w:r w:rsidR="00102CE3">
        <w:t xml:space="preserve"> or services. </w:t>
      </w:r>
    </w:p>
    <w:p w14:paraId="5A900F81" w14:textId="60700D7D" w:rsidR="00772EA0" w:rsidRPr="00F3617E" w:rsidRDefault="00102CE3" w:rsidP="00C001B2">
      <w:pPr>
        <w:pStyle w:val="Paragraph"/>
      </w:pPr>
      <w:r w:rsidRPr="00F3617E">
        <w:t xml:space="preserve">The ACMA is of the </w:t>
      </w:r>
      <w:r w:rsidR="0045576A" w:rsidRPr="00F3617E">
        <w:t xml:space="preserve">preliminary </w:t>
      </w:r>
      <w:r w:rsidRPr="00F3617E">
        <w:t>view that</w:t>
      </w:r>
      <w:proofErr w:type="gramStart"/>
      <w:r w:rsidR="005729E6" w:rsidRPr="00F3617E">
        <w:t>,</w:t>
      </w:r>
      <w:r w:rsidRPr="00F3617E">
        <w:t xml:space="preserve"> considering </w:t>
      </w:r>
      <w:r w:rsidR="005729E6" w:rsidRPr="00F3617E">
        <w:t xml:space="preserve">the size of the </w:t>
      </w:r>
      <w:r w:rsidR="00E25894" w:rsidRPr="00F3617E">
        <w:t>i</w:t>
      </w:r>
      <w:r w:rsidR="00C001B2" w:rsidRPr="00F3617E">
        <w:t>sland population</w:t>
      </w:r>
      <w:r w:rsidR="00E25894" w:rsidRPr="00F3617E">
        <w:t>,</w:t>
      </w:r>
      <w:r w:rsidRPr="00F3617E">
        <w:t xml:space="preserve"> </w:t>
      </w:r>
      <w:r w:rsidR="00D75FFE" w:rsidRPr="00F3617E">
        <w:t>it</w:t>
      </w:r>
      <w:proofErr w:type="gramEnd"/>
      <w:r w:rsidR="00D75FFE" w:rsidRPr="00F3617E">
        <w:t xml:space="preserve"> would be unlikely that there would be </w:t>
      </w:r>
      <w:r w:rsidR="005729E6" w:rsidRPr="00F3617E">
        <w:t xml:space="preserve">additional </w:t>
      </w:r>
      <w:r w:rsidR="00D75FFE" w:rsidRPr="00F3617E">
        <w:t xml:space="preserve">interest </w:t>
      </w:r>
      <w:r w:rsidR="00C001B2" w:rsidRPr="00F3617E">
        <w:t>in establishing</w:t>
      </w:r>
      <w:r w:rsidR="00D75FFE" w:rsidRPr="00F3617E">
        <w:t xml:space="preserve"> </w:t>
      </w:r>
      <w:r w:rsidR="0049626A" w:rsidRPr="00F3617E">
        <w:t xml:space="preserve">new stand-alone </w:t>
      </w:r>
      <w:r w:rsidR="00823AC2" w:rsidRPr="00F3617E">
        <w:t>commercial</w:t>
      </w:r>
      <w:r w:rsidRPr="00F3617E">
        <w:t xml:space="preserve"> services on Norfolk Island and it would be better to plan for </w:t>
      </w:r>
      <w:r w:rsidR="003F323C" w:rsidRPr="00F3617E">
        <w:t xml:space="preserve">the opportunity for </w:t>
      </w:r>
      <w:r w:rsidR="005729E6" w:rsidRPr="00F3617E">
        <w:t xml:space="preserve">an </w:t>
      </w:r>
      <w:r w:rsidRPr="00F3617E">
        <w:t>existing commercial radio broadcasting service to be extended to Norfolk Island</w:t>
      </w:r>
      <w:r w:rsidR="009A7F5C" w:rsidRPr="00F3617E">
        <w:t>.</w:t>
      </w:r>
      <w:r w:rsidR="0045576A" w:rsidRPr="00F3617E">
        <w:t xml:space="preserve"> </w:t>
      </w:r>
      <w:r w:rsidR="00E25894" w:rsidRPr="00F3617E">
        <w:t xml:space="preserve">We </w:t>
      </w:r>
      <w:r w:rsidR="0045576A" w:rsidRPr="00F3617E">
        <w:t>welcome any submissions on this matter in response to this consultation.</w:t>
      </w:r>
    </w:p>
    <w:p w14:paraId="44B46528" w14:textId="62DE9592" w:rsidR="0070607F" w:rsidRPr="00085F18" w:rsidRDefault="00E25894" w:rsidP="00C001B2">
      <w:pPr>
        <w:pStyle w:val="Paragraph"/>
      </w:pPr>
      <w:r w:rsidRPr="00F3617E">
        <w:t xml:space="preserve">We </w:t>
      </w:r>
      <w:r w:rsidR="00C001B2" w:rsidRPr="00F3617E">
        <w:t>consider that</w:t>
      </w:r>
      <w:r w:rsidR="009A7F5C" w:rsidRPr="00F3617E">
        <w:t xml:space="preserve"> </w:t>
      </w:r>
      <w:r w:rsidR="00102CE3" w:rsidRPr="00F3617E">
        <w:t xml:space="preserve">an existing remote </w:t>
      </w:r>
      <w:r w:rsidR="009A7F5C" w:rsidRPr="00F3617E">
        <w:t>broadcaster</w:t>
      </w:r>
      <w:r w:rsidR="00E9475D" w:rsidRPr="00F3617E">
        <w:t xml:space="preserve"> already operating elsewhere in the Remote LAP</w:t>
      </w:r>
      <w:r w:rsidR="00102CE3" w:rsidRPr="00F3617E">
        <w:t xml:space="preserve"> may be</w:t>
      </w:r>
      <w:r w:rsidR="004E726E" w:rsidRPr="00F3617E">
        <w:t xml:space="preserve"> be</w:t>
      </w:r>
      <w:r w:rsidR="00CA70AB" w:rsidRPr="00F3617E">
        <w:t>tter</w:t>
      </w:r>
      <w:r w:rsidR="004E726E" w:rsidRPr="00F3617E">
        <w:t xml:space="preserve"> suited </w:t>
      </w:r>
      <w:r w:rsidR="0060162F" w:rsidRPr="00F3617E">
        <w:t>for</w:t>
      </w:r>
      <w:r w:rsidR="004E726E" w:rsidRPr="00F3617E">
        <w:t xml:space="preserve"> the challenges of broadcasting to geographically remote areas and </w:t>
      </w:r>
      <w:r w:rsidR="000944F9" w:rsidRPr="00F3617E">
        <w:t xml:space="preserve">also </w:t>
      </w:r>
      <w:r w:rsidR="0060162F" w:rsidRPr="00F3617E">
        <w:t xml:space="preserve">to </w:t>
      </w:r>
      <w:r w:rsidR="0017775B" w:rsidRPr="00F3617E">
        <w:t xml:space="preserve"> </w:t>
      </w:r>
      <w:r w:rsidR="0060162F" w:rsidRPr="00F3617E">
        <w:t xml:space="preserve">provide </w:t>
      </w:r>
      <w:r w:rsidR="0017775B" w:rsidRPr="00F3617E">
        <w:t xml:space="preserve">commercial radio services to the </w:t>
      </w:r>
      <w:r w:rsidR="00102CE3" w:rsidRPr="00F3617E">
        <w:t>i</w:t>
      </w:r>
      <w:r w:rsidR="0017775B" w:rsidRPr="00F3617E">
        <w:t>sland.</w:t>
      </w:r>
      <w:r w:rsidR="0017775B">
        <w:t xml:space="preserve"> </w:t>
      </w:r>
      <w:r w:rsidR="00357058">
        <w:t>Therefore</w:t>
      </w:r>
      <w:r w:rsidR="00102CE3">
        <w:t>,</w:t>
      </w:r>
      <w:r w:rsidR="00357058">
        <w:t xml:space="preserve"> including the Norfolk Island services in the Remote LAP </w:t>
      </w:r>
      <w:r w:rsidR="00B5465F">
        <w:t xml:space="preserve">is </w:t>
      </w:r>
      <w:r w:rsidR="008D440D">
        <w:t>considered the most suitable option.</w:t>
      </w:r>
      <w:r w:rsidR="00DC1D32">
        <w:t xml:space="preserve"> It should be noted that the planning for these commercial radio services in the LAP does not guarantee that they will be established by the licensee</w:t>
      </w:r>
      <w:r w:rsidR="00E95104">
        <w:t>s</w:t>
      </w:r>
      <w:r w:rsidR="00DC1D32">
        <w:t xml:space="preserve">. However </w:t>
      </w:r>
      <w:hyperlink r:id="rId29" w:anchor=":~:text=Self%2Dhelp%20providers%20are%20exempt,the%20Broadcasting%20Services%20Act%201992." w:history="1">
        <w:r w:rsidR="00AA2E03" w:rsidRPr="002011AF">
          <w:rPr>
            <w:rStyle w:val="Hyperlink"/>
          </w:rPr>
          <w:t>other options</w:t>
        </w:r>
      </w:hyperlink>
      <w:r w:rsidR="00AA2E03">
        <w:t xml:space="preserve"> would be open to residents to receive these broadcasts.</w:t>
      </w:r>
    </w:p>
    <w:p w14:paraId="64748FC9" w14:textId="7C791845" w:rsidR="00123B69" w:rsidRDefault="00102CE3" w:rsidP="00D34048">
      <w:pPr>
        <w:pStyle w:val="Heading2"/>
      </w:pPr>
      <w:bookmarkStart w:id="9" w:name="_Toc120197867"/>
      <w:r>
        <w:t>Planning considerations</w:t>
      </w:r>
      <w:bookmarkEnd w:id="9"/>
    </w:p>
    <w:p w14:paraId="533AB776" w14:textId="76EF3E13" w:rsidR="00123B69" w:rsidRDefault="00123B69" w:rsidP="00D34048">
      <w:pPr>
        <w:pStyle w:val="Heading3"/>
      </w:pPr>
      <w:r w:rsidRPr="00123B69">
        <w:t xml:space="preserve">Coverage </w:t>
      </w:r>
      <w:r w:rsidR="0060162F">
        <w:t>a</w:t>
      </w:r>
      <w:r w:rsidRPr="00123B69">
        <w:t xml:space="preserve">ssessment of </w:t>
      </w:r>
      <w:r w:rsidR="00E620A4">
        <w:t xml:space="preserve">FM </w:t>
      </w:r>
      <w:r w:rsidR="0060162F">
        <w:t>s</w:t>
      </w:r>
      <w:r w:rsidRPr="00123B69">
        <w:t xml:space="preserve">ervices </w:t>
      </w:r>
    </w:p>
    <w:p w14:paraId="748561AC" w14:textId="3E37FDFC" w:rsidR="00123B69" w:rsidRDefault="00123B69" w:rsidP="00D34048">
      <w:pPr>
        <w:pStyle w:val="Paragraph"/>
      </w:pPr>
      <w:r>
        <w:t xml:space="preserve">The broadcast site for all FM services on the </w:t>
      </w:r>
      <w:r w:rsidR="0060162F">
        <w:t>i</w:t>
      </w:r>
      <w:r>
        <w:t>sland is Mount Pitt</w:t>
      </w:r>
      <w:r w:rsidR="0060162F">
        <w:t xml:space="preserve"> </w:t>
      </w:r>
      <w:r>
        <w:t>on the northwest portion of Norfolk Island. This broadcast site is approximately 300</w:t>
      </w:r>
      <w:r w:rsidR="0060162F">
        <w:t xml:space="preserve"> </w:t>
      </w:r>
      <w:r>
        <w:t>m</w:t>
      </w:r>
      <w:r w:rsidR="0060162F">
        <w:t>etres</w:t>
      </w:r>
      <w:r>
        <w:t xml:space="preserve"> above sea level and the </w:t>
      </w:r>
      <w:r w:rsidR="001B0A25">
        <w:t>i</w:t>
      </w:r>
      <w:r>
        <w:t xml:space="preserve">sland extends no more than 7 </w:t>
      </w:r>
      <w:r w:rsidR="0060162F">
        <w:t>kilometres</w:t>
      </w:r>
      <w:r>
        <w:t xml:space="preserve"> from Mount Pitt. This gives an indicative coverage range of 7 </w:t>
      </w:r>
      <w:r w:rsidR="0060162F">
        <w:t xml:space="preserve">kilometres </w:t>
      </w:r>
      <w:r>
        <w:t>from at least 300</w:t>
      </w:r>
      <w:r w:rsidR="0060162F">
        <w:t xml:space="preserve"> metres </w:t>
      </w:r>
      <w:r>
        <w:t>above sea level when antenna heights are included.</w:t>
      </w:r>
    </w:p>
    <w:p w14:paraId="43A8796A" w14:textId="70EA8863" w:rsidR="000459C4" w:rsidRDefault="00123B69" w:rsidP="00D34048">
      <w:pPr>
        <w:pStyle w:val="Paragraph"/>
      </w:pPr>
      <w:r>
        <w:t xml:space="preserve">If </w:t>
      </w:r>
      <w:r w:rsidR="00B5465F">
        <w:t>we</w:t>
      </w:r>
      <w:r>
        <w:t xml:space="preserve"> include Phillip Island when planning coverage for the services on Norfolk Island, the coverage area will extend to 13</w:t>
      </w:r>
      <w:r w:rsidR="0060162F">
        <w:t xml:space="preserve"> kilometres</w:t>
      </w:r>
      <w:r>
        <w:t xml:space="preserve"> from Mount Pitt.</w:t>
      </w:r>
    </w:p>
    <w:p w14:paraId="71824CF2" w14:textId="0C81F163" w:rsidR="000459C4" w:rsidRDefault="000459C4" w:rsidP="00D34048">
      <w:pPr>
        <w:pStyle w:val="Paragraph"/>
      </w:pPr>
      <w:r>
        <w:t xml:space="preserve">The existing transmissions on the </w:t>
      </w:r>
      <w:r w:rsidR="0060162F">
        <w:t>i</w:t>
      </w:r>
      <w:r>
        <w:t xml:space="preserve">sland </w:t>
      </w:r>
      <w:r w:rsidR="00C05A15">
        <w:t xml:space="preserve">give an </w:t>
      </w:r>
      <w:r>
        <w:t>indicat</w:t>
      </w:r>
      <w:r w:rsidR="00C05A15">
        <w:t>ion of</w:t>
      </w:r>
      <w:r>
        <w:t xml:space="preserve"> what may be needed to provide coverage on Norfolk Island from Mount Pitt. These transmissions range from 10 W effective radiated power (ERP) with a </w:t>
      </w:r>
      <w:r w:rsidR="006909D3">
        <w:t>10-metre</w:t>
      </w:r>
      <w:r w:rsidR="0060162F">
        <w:t xml:space="preserve"> </w:t>
      </w:r>
      <w:r>
        <w:t>antenna height</w:t>
      </w:r>
      <w:r w:rsidR="00B5465F">
        <w:t>,</w:t>
      </w:r>
      <w:r>
        <w:t xml:space="preserve"> to 100 W with a </w:t>
      </w:r>
      <w:r w:rsidR="006909D3">
        <w:t>20-metre</w:t>
      </w:r>
      <w:r w:rsidR="0060162F">
        <w:t xml:space="preserve"> </w:t>
      </w:r>
      <w:r>
        <w:t>antenna height.</w:t>
      </w:r>
    </w:p>
    <w:p w14:paraId="0D4D0469" w14:textId="36CE2CFD" w:rsidR="00123B69" w:rsidRDefault="000459C4" w:rsidP="00D34048">
      <w:pPr>
        <w:pStyle w:val="Paragraph"/>
      </w:pPr>
      <w:r>
        <w:t>From a spectrum planning p</w:t>
      </w:r>
      <w:r w:rsidR="003233AD">
        <w:t>er</w:t>
      </w:r>
      <w:r>
        <w:t>spective</w:t>
      </w:r>
      <w:r w:rsidR="00D34048">
        <w:t>,</w:t>
      </w:r>
      <w:r>
        <w:t xml:space="preserve"> </w:t>
      </w:r>
      <w:r w:rsidR="003233AD">
        <w:t xml:space="preserve">it is sensible to plan identical technical parameters for all broadcasting services under the BSA </w:t>
      </w:r>
      <w:r>
        <w:t xml:space="preserve">to </w:t>
      </w:r>
      <w:r w:rsidR="0060162F">
        <w:t xml:space="preserve">enable </w:t>
      </w:r>
      <w:r>
        <w:t>similar coverage and availability</w:t>
      </w:r>
      <w:r w:rsidR="003233AD">
        <w:t>.</w:t>
      </w:r>
      <w:r>
        <w:t xml:space="preserve"> </w:t>
      </w:r>
      <w:r w:rsidR="00B5465F">
        <w:t xml:space="preserve">We </w:t>
      </w:r>
      <w:r>
        <w:t xml:space="preserve">therefore propose that all technical specifications for FM services on the </w:t>
      </w:r>
      <w:r w:rsidR="0060162F">
        <w:t>i</w:t>
      </w:r>
      <w:r>
        <w:t>sland be planned at 100 W ERP with an antenna height of 20</w:t>
      </w:r>
      <w:r w:rsidR="0060162F">
        <w:t xml:space="preserve"> </w:t>
      </w:r>
      <w:r>
        <w:t>m</w:t>
      </w:r>
      <w:r w:rsidR="0060162F">
        <w:t>etres</w:t>
      </w:r>
      <w:r>
        <w:t xml:space="preserve"> to provide implementation flexibility</w:t>
      </w:r>
      <w:r w:rsidR="00E620A4">
        <w:t xml:space="preserve">. Considering the isolated location of Norfolk Island, </w:t>
      </w:r>
      <w:r w:rsidR="00E620A4">
        <w:lastRenderedPageBreak/>
        <w:t>the proposed technical specifications are not expected to affect efficient spectrum use or create greater spectrum denial in the area.</w:t>
      </w:r>
    </w:p>
    <w:p w14:paraId="20EDCA59" w14:textId="1EA0B8B5" w:rsidR="004775B5" w:rsidRDefault="004775B5" w:rsidP="00451875">
      <w:pPr>
        <w:pStyle w:val="Heading3"/>
      </w:pPr>
      <w:r w:rsidRPr="004775B5">
        <w:t xml:space="preserve">Interference </w:t>
      </w:r>
      <w:r w:rsidR="0060162F">
        <w:t>a</w:t>
      </w:r>
      <w:r w:rsidRPr="004775B5">
        <w:t>nalysis</w:t>
      </w:r>
    </w:p>
    <w:p w14:paraId="292C7D50" w14:textId="16DAC695" w:rsidR="0045576A" w:rsidRDefault="004775B5" w:rsidP="00D34048">
      <w:pPr>
        <w:pStyle w:val="Paragraph"/>
      </w:pPr>
      <w:r>
        <w:t xml:space="preserve">The remoteness of Norfolk Island means that there </w:t>
      </w:r>
      <w:r w:rsidR="00BF2723">
        <w:t xml:space="preserve">are </w:t>
      </w:r>
      <w:r w:rsidR="00C26A60">
        <w:t xml:space="preserve">currently </w:t>
      </w:r>
      <w:r>
        <w:t>no co-channel FM services within 1</w:t>
      </w:r>
      <w:r w:rsidR="0060162F">
        <w:t>,</w:t>
      </w:r>
      <w:r>
        <w:t>400</w:t>
      </w:r>
      <w:r w:rsidR="0060162F">
        <w:t xml:space="preserve"> kilometres</w:t>
      </w:r>
      <w:r>
        <w:t xml:space="preserve"> of Mount Pitt. </w:t>
      </w:r>
    </w:p>
    <w:p w14:paraId="1F75E874" w14:textId="6200F8E6" w:rsidR="00D34048" w:rsidRDefault="004775B5" w:rsidP="00C001B2">
      <w:pPr>
        <w:pStyle w:val="Paragraph"/>
      </w:pPr>
      <w:r>
        <w:t xml:space="preserve">Adjacent </w:t>
      </w:r>
      <w:r w:rsidR="00540815">
        <w:t xml:space="preserve">and </w:t>
      </w:r>
      <w:r>
        <w:t>co-channel interference can be managed by</w:t>
      </w:r>
      <w:r w:rsidR="00540815">
        <w:t xml:space="preserve"> appropriate</w:t>
      </w:r>
      <w:r>
        <w:t xml:space="preserve"> frequency selection for </w:t>
      </w:r>
      <w:r w:rsidR="00540815" w:rsidRPr="00540815">
        <w:t xml:space="preserve">existing and </w:t>
      </w:r>
      <w:r w:rsidR="0085531C">
        <w:t xml:space="preserve">any </w:t>
      </w:r>
      <w:r>
        <w:t>new services.</w:t>
      </w:r>
    </w:p>
    <w:p w14:paraId="76C4555A" w14:textId="5A59874A" w:rsidR="000944F9" w:rsidRDefault="000944F9" w:rsidP="00451875">
      <w:pPr>
        <w:pStyle w:val="Heading3"/>
      </w:pPr>
      <w:r>
        <w:t xml:space="preserve">Spectrum </w:t>
      </w:r>
      <w:r w:rsidR="0060162F">
        <w:t>a</w:t>
      </w:r>
      <w:r>
        <w:t>vailabilit</w:t>
      </w:r>
      <w:r w:rsidR="00681FD0">
        <w:t>y</w:t>
      </w:r>
    </w:p>
    <w:p w14:paraId="14F6680C" w14:textId="37A805C3" w:rsidR="000944F9" w:rsidRDefault="000944F9" w:rsidP="00D34048">
      <w:pPr>
        <w:pStyle w:val="Paragraph"/>
      </w:pPr>
      <w:r>
        <w:t xml:space="preserve">The </w:t>
      </w:r>
      <w:r w:rsidR="00BF2723">
        <w:t>bandwidth of</w:t>
      </w:r>
      <w:r>
        <w:t xml:space="preserve"> FM services in Australia </w:t>
      </w:r>
      <w:r w:rsidR="00BF2723">
        <w:t>is</w:t>
      </w:r>
      <w:r>
        <w:t xml:space="preserve"> 200 kHz and </w:t>
      </w:r>
      <w:r w:rsidR="00BF2723">
        <w:t xml:space="preserve">services </w:t>
      </w:r>
      <w:r>
        <w:t>are planned in the 88</w:t>
      </w:r>
      <w:r w:rsidR="0060162F">
        <w:t>–</w:t>
      </w:r>
      <w:r>
        <w:t xml:space="preserve">108 MHz frequency range. Channel spacing at 200 kHz from 88 to 108 MHz results in odd-spacing centre frequencies of 88.1 MHz, </w:t>
      </w:r>
      <w:r w:rsidR="00BF2723">
        <w:t xml:space="preserve">88.3 MHz, … </w:t>
      </w:r>
      <w:r>
        <w:t>88.9 MHz up to 107.9 MHz. To manage adjacent channel interference between FM services in a given area, an 800 kHz (or multiples of 800 kHz) separation is used.</w:t>
      </w:r>
    </w:p>
    <w:p w14:paraId="38BA36F0" w14:textId="43F1E88D" w:rsidR="00F11BA5" w:rsidRDefault="000944F9" w:rsidP="00D34048">
      <w:pPr>
        <w:pStyle w:val="Paragraph"/>
      </w:pPr>
      <w:r>
        <w:t xml:space="preserve">The existing transmissions on Norfolk Island do not follow the standard </w:t>
      </w:r>
      <w:r w:rsidR="005C621F">
        <w:t xml:space="preserve">frequency </w:t>
      </w:r>
      <w:r>
        <w:t xml:space="preserve">spacing </w:t>
      </w:r>
      <w:r w:rsidRPr="00F3617E">
        <w:t xml:space="preserve">for </w:t>
      </w:r>
      <w:r w:rsidR="004235B4" w:rsidRPr="00F3617E">
        <w:t xml:space="preserve">Australian </w:t>
      </w:r>
      <w:r w:rsidRPr="00F3617E">
        <w:t>FM stations</w:t>
      </w:r>
      <w:r w:rsidR="004235B4" w:rsidRPr="00F3617E">
        <w:t>.</w:t>
      </w:r>
      <w:r w:rsidRPr="00F3617E">
        <w:t xml:space="preserve"> Rather</w:t>
      </w:r>
      <w:r w:rsidR="00AE4FD2" w:rsidRPr="00F3617E">
        <w:t>, the</w:t>
      </w:r>
      <w:r w:rsidR="00AE4FD2">
        <w:t xml:space="preserve"> spacing used is 1 MHz or multiples of.</w:t>
      </w:r>
    </w:p>
    <w:p w14:paraId="40DFA505" w14:textId="37BA8203" w:rsidR="00CE2EEC" w:rsidRDefault="00B5465F" w:rsidP="00D34048">
      <w:pPr>
        <w:pStyle w:val="Paragraph"/>
      </w:pPr>
      <w:r>
        <w:t xml:space="preserve">We have </w:t>
      </w:r>
      <w:r w:rsidR="00F11BA5">
        <w:t xml:space="preserve">chosen to plan the existing Norfolk Island transmissions as they are currently operating and interleave the new services between the existing transmissions using a 1 MHz raster. </w:t>
      </w:r>
      <w:r>
        <w:t>T</w:t>
      </w:r>
      <w:r w:rsidR="00F11BA5">
        <w:t>his will cause the leas</w:t>
      </w:r>
      <w:r w:rsidR="0045576A">
        <w:t>t</w:t>
      </w:r>
      <w:r w:rsidR="00F11BA5">
        <w:t xml:space="preserve"> </w:t>
      </w:r>
      <w:r w:rsidR="005C621F">
        <w:t>disruption</w:t>
      </w:r>
      <w:r w:rsidR="00F11BA5">
        <w:t xml:space="preserve"> to the residents</w:t>
      </w:r>
      <w:r w:rsidR="005C621F">
        <w:t xml:space="preserve">, </w:t>
      </w:r>
      <w:r w:rsidR="005C621F" w:rsidRPr="005C621F">
        <w:t>minimise costs to licensees</w:t>
      </w:r>
      <w:r w:rsidR="00F11BA5">
        <w:t xml:space="preserve"> and preserve the upper </w:t>
      </w:r>
      <w:r w:rsidR="005C621F">
        <w:t>portion</w:t>
      </w:r>
      <w:r w:rsidR="00F11BA5">
        <w:t xml:space="preserve"> of the</w:t>
      </w:r>
      <w:r w:rsidR="004235B4">
        <w:t xml:space="preserve"> </w:t>
      </w:r>
      <w:r w:rsidR="00F11BA5">
        <w:t>FM band for future use.</w:t>
      </w:r>
    </w:p>
    <w:p w14:paraId="42AC4820" w14:textId="4C8EF5D0" w:rsidR="00CE2EEC" w:rsidRDefault="00CE2EEC" w:rsidP="00D34048">
      <w:pPr>
        <w:pStyle w:val="Heading3"/>
      </w:pPr>
      <w:r w:rsidRPr="006025EA">
        <w:t xml:space="preserve">Conclusion </w:t>
      </w:r>
    </w:p>
    <w:p w14:paraId="60108798" w14:textId="5E59AB1F" w:rsidR="00CE2EEC" w:rsidRDefault="00CE2EEC" w:rsidP="00D34048">
      <w:pPr>
        <w:pStyle w:val="Paragraph"/>
      </w:pPr>
      <w:r w:rsidRPr="00717D6D">
        <w:t xml:space="preserve">We consider that the proposals in this paper are an economic and efficient use of spectrum that promote the objects of the BSA, particularly the availability of a diverse range of radio services and efficient broadcasting planning (paragraphs 3(1)(a) and (b) of the BSA). </w:t>
      </w:r>
      <w:r w:rsidR="00832FC4">
        <w:t>We</w:t>
      </w:r>
      <w:r w:rsidRPr="00717D6D">
        <w:t xml:space="preserve"> have taken into account the planning criteria in section 23 of the BSA, especially the number of existing broadcasting services and demand for new services (paragraph 23(c)) and technical restraints relating to the delivery or reception of broadcasting services in the licence area (paragraph 23(e)).</w:t>
      </w:r>
    </w:p>
    <w:p w14:paraId="366BB5E6" w14:textId="77777777" w:rsidR="00CE2EEC" w:rsidRPr="000944F9" w:rsidRDefault="00CE2EEC">
      <w:pPr>
        <w:spacing w:after="0" w:line="240" w:lineRule="auto"/>
      </w:pPr>
    </w:p>
    <w:p w14:paraId="35DDDED9" w14:textId="792BAA93" w:rsidR="00A715CE" w:rsidRDefault="00A715CE" w:rsidP="00A715CE">
      <w:pPr>
        <w:pStyle w:val="Heading1"/>
      </w:pPr>
      <w:bookmarkStart w:id="10" w:name="_Invitation_to_comment"/>
      <w:bookmarkStart w:id="11" w:name="_Toc120197868"/>
      <w:bookmarkStart w:id="12" w:name="_Hlk91232616"/>
      <w:bookmarkEnd w:id="7"/>
      <w:bookmarkEnd w:id="10"/>
      <w:r>
        <w:t>Proposal</w:t>
      </w:r>
      <w:r w:rsidR="008022F9">
        <w:t xml:space="preserve"> 1</w:t>
      </w:r>
      <w:r>
        <w:t xml:space="preserve">: </w:t>
      </w:r>
      <w:r w:rsidR="0006039F">
        <w:t>community radio broadcasting</w:t>
      </w:r>
      <w:r w:rsidR="001947B9">
        <w:t xml:space="preserve"> services</w:t>
      </w:r>
      <w:bookmarkEnd w:id="11"/>
    </w:p>
    <w:p w14:paraId="6F9558D4" w14:textId="32A61E2E" w:rsidR="00A715CE" w:rsidRDefault="006607BF" w:rsidP="006607BF">
      <w:pPr>
        <w:pStyle w:val="Heading2"/>
      </w:pPr>
      <w:bookmarkStart w:id="13" w:name="_Toc120197869"/>
      <w:bookmarkEnd w:id="12"/>
      <w:r>
        <w:t>Summary</w:t>
      </w:r>
      <w:bookmarkEnd w:id="13"/>
    </w:p>
    <w:p w14:paraId="47A80A6C" w14:textId="09549E66" w:rsidR="00121283" w:rsidRDefault="006607BF" w:rsidP="00451875">
      <w:pPr>
        <w:pStyle w:val="Paragraphbeforelist"/>
      </w:pPr>
      <w:r>
        <w:t xml:space="preserve">We propose to vary the </w:t>
      </w:r>
      <w:r w:rsidR="00E408FD">
        <w:t>Remote</w:t>
      </w:r>
      <w:r>
        <w:t xml:space="preserve"> LAP</w:t>
      </w:r>
      <w:r w:rsidR="00B56E5A">
        <w:t xml:space="preserve"> to</w:t>
      </w:r>
      <w:r w:rsidR="00A44044">
        <w:t>:</w:t>
      </w:r>
    </w:p>
    <w:p w14:paraId="6E8520EA" w14:textId="571D6887" w:rsidR="00DB00AB" w:rsidRDefault="00DB00AB" w:rsidP="00C001B2">
      <w:pPr>
        <w:pStyle w:val="ListBullet"/>
      </w:pPr>
      <w:r>
        <w:t xml:space="preserve">plan for </w:t>
      </w:r>
      <w:r w:rsidR="0060162F">
        <w:t xml:space="preserve">2 </w:t>
      </w:r>
      <w:r>
        <w:t>community radio broadcasting services in a new licence area</w:t>
      </w:r>
      <w:r w:rsidR="0060162F">
        <w:t>:</w:t>
      </w:r>
      <w:r>
        <w:t xml:space="preserve"> Norfolk Island RA1</w:t>
      </w:r>
    </w:p>
    <w:p w14:paraId="14A4B27F" w14:textId="6A72B287" w:rsidR="00121283" w:rsidRPr="00F63331" w:rsidRDefault="0060162F" w:rsidP="00C001B2">
      <w:pPr>
        <w:pStyle w:val="ListBullet"/>
      </w:pPr>
      <w:r>
        <w:t>m</w:t>
      </w:r>
      <w:r w:rsidR="00121283">
        <w:t xml:space="preserve">ake spectrum available for </w:t>
      </w:r>
      <w:r w:rsidR="006C1060">
        <w:t>a</w:t>
      </w:r>
      <w:r w:rsidR="00DD2A82">
        <w:t>n AM</w:t>
      </w:r>
      <w:r w:rsidR="00275EEF">
        <w:t xml:space="preserve"> </w:t>
      </w:r>
      <w:r w:rsidR="00121283">
        <w:t xml:space="preserve">transmitter for the </w:t>
      </w:r>
      <w:r w:rsidR="0006039F">
        <w:t>community</w:t>
      </w:r>
      <w:r w:rsidR="00121283">
        <w:t xml:space="preserve"> radio broadcasting service </w:t>
      </w:r>
      <w:r w:rsidR="00A2491C">
        <w:t>VL2N1</w:t>
      </w:r>
      <w:r w:rsidR="00121283">
        <w:t xml:space="preserve"> to ser</w:t>
      </w:r>
      <w:r w:rsidR="003B6195">
        <w:t>v</w:t>
      </w:r>
      <w:r w:rsidR="00121283">
        <w:t xml:space="preserve">e </w:t>
      </w:r>
      <w:r w:rsidR="00A2491C">
        <w:t>Norfolk Island</w:t>
      </w:r>
      <w:r w:rsidR="006C1060">
        <w:t xml:space="preserve">. The proposed technical specification will permit </w:t>
      </w:r>
      <w:r w:rsidR="00BC7A29">
        <w:t>an</w:t>
      </w:r>
      <w:r w:rsidR="006C1060">
        <w:t xml:space="preserve"> </w:t>
      </w:r>
      <w:r w:rsidR="008E5B96">
        <w:t>AM</w:t>
      </w:r>
      <w:r w:rsidR="006C1060">
        <w:t xml:space="preserve"> transmitter to operate on the frequency </w:t>
      </w:r>
      <w:r w:rsidR="00066A5C">
        <w:t>1566 kHz</w:t>
      </w:r>
      <w:r w:rsidR="006C1060">
        <w:t xml:space="preserve"> at </w:t>
      </w:r>
      <w:r w:rsidR="006B6584">
        <w:t>70</w:t>
      </w:r>
      <w:r w:rsidR="00066A5C">
        <w:t xml:space="preserve"> </w:t>
      </w:r>
      <w:r w:rsidR="006B6584">
        <w:t>V</w:t>
      </w:r>
      <w:r w:rsidR="00F723B3">
        <w:t xml:space="preserve"> </w:t>
      </w:r>
      <w:r w:rsidR="006C1060">
        <w:t xml:space="preserve">maximum </w:t>
      </w:r>
      <w:r w:rsidR="006B6584">
        <w:t>cym</w:t>
      </w:r>
      <w:r w:rsidR="001F3114">
        <w:t>om</w:t>
      </w:r>
      <w:r w:rsidR="006B6584">
        <w:t>otive force</w:t>
      </w:r>
      <w:r w:rsidR="006C1060">
        <w:t xml:space="preserve"> (</w:t>
      </w:r>
      <w:r w:rsidR="006B6584">
        <w:t>CMF</w:t>
      </w:r>
      <w:r w:rsidR="006C1060">
        <w:t>), with a</w:t>
      </w:r>
      <w:r w:rsidR="00E45B47">
        <w:t>n</w:t>
      </w:r>
      <w:r w:rsidR="006C1060">
        <w:t xml:space="preserve"> </w:t>
      </w:r>
      <w:r w:rsidR="00E45B47">
        <w:t>omni</w:t>
      </w:r>
      <w:r w:rsidR="004B1FF0">
        <w:t>-directional</w:t>
      </w:r>
      <w:r w:rsidR="00D731AC">
        <w:t xml:space="preserve"> (</w:t>
      </w:r>
      <w:r w:rsidR="004B1FF0">
        <w:t>OD</w:t>
      </w:r>
      <w:r w:rsidR="00D731AC">
        <w:t>)</w:t>
      </w:r>
      <w:r w:rsidR="006C1060">
        <w:t xml:space="preserve"> </w:t>
      </w:r>
      <w:r w:rsidR="00797C50">
        <w:t xml:space="preserve">radiation </w:t>
      </w:r>
      <w:r w:rsidR="006C1060">
        <w:t>pattern</w:t>
      </w:r>
      <w:r w:rsidR="00D731AC">
        <w:t xml:space="preserve"> </w:t>
      </w:r>
      <w:r w:rsidR="006C1060">
        <w:t xml:space="preserve">from the </w:t>
      </w:r>
      <w:r>
        <w:t>b</w:t>
      </w:r>
      <w:r w:rsidR="006C1060">
        <w:t>roadcast site</w:t>
      </w:r>
      <w:r w:rsidR="0027493D">
        <w:t>,</w:t>
      </w:r>
      <w:r w:rsidR="006C1060">
        <w:t xml:space="preserve"> </w:t>
      </w:r>
      <w:r w:rsidR="004B1FF0">
        <w:t>Cascade Road Norfolk Island</w:t>
      </w:r>
      <w:r w:rsidR="00027B17">
        <w:t xml:space="preserve"> (</w:t>
      </w:r>
      <w:r>
        <w:t xml:space="preserve">see </w:t>
      </w:r>
      <w:r w:rsidR="00027B17" w:rsidRPr="00451875">
        <w:t xml:space="preserve">Appendix </w:t>
      </w:r>
      <w:r w:rsidR="0070354A" w:rsidRPr="00451875">
        <w:t>A – Attachment 57.2</w:t>
      </w:r>
      <w:r w:rsidR="00027B17" w:rsidRPr="00F63331">
        <w:t>)</w:t>
      </w:r>
    </w:p>
    <w:p w14:paraId="427F964A" w14:textId="629D1659" w:rsidR="006C1060" w:rsidRPr="00F63331" w:rsidRDefault="0060162F" w:rsidP="00C001B2">
      <w:pPr>
        <w:pStyle w:val="ListBullet"/>
      </w:pPr>
      <w:r w:rsidRPr="00F63331">
        <w:t>m</w:t>
      </w:r>
      <w:r w:rsidR="006C1060" w:rsidRPr="00F63331">
        <w:t>ake spectrum available for a</w:t>
      </w:r>
      <w:r w:rsidR="00DB00AB" w:rsidRPr="00F63331">
        <w:t>n</w:t>
      </w:r>
      <w:r w:rsidR="0074482A" w:rsidRPr="00F63331">
        <w:t xml:space="preserve"> FM</w:t>
      </w:r>
      <w:r w:rsidR="00870A52" w:rsidRPr="00F63331">
        <w:t xml:space="preserve"> </w:t>
      </w:r>
      <w:r w:rsidR="006C1060" w:rsidRPr="00F63331">
        <w:t xml:space="preserve">transmitter for the </w:t>
      </w:r>
      <w:r w:rsidR="006025EA" w:rsidRPr="00F63331">
        <w:t>community</w:t>
      </w:r>
      <w:r w:rsidR="006C1060" w:rsidRPr="00F63331">
        <w:t xml:space="preserve"> radio broadcasting service </w:t>
      </w:r>
      <w:r w:rsidR="00DD2A82" w:rsidRPr="00F63331">
        <w:t>VL2N1</w:t>
      </w:r>
      <w:r w:rsidR="006C1060" w:rsidRPr="00F63331">
        <w:t xml:space="preserve"> to serv</w:t>
      </w:r>
      <w:r w:rsidR="00DD2A82" w:rsidRPr="00F63331">
        <w:t>e</w:t>
      </w:r>
      <w:r w:rsidR="006C1060" w:rsidRPr="00F63331">
        <w:t xml:space="preserve"> N</w:t>
      </w:r>
      <w:r w:rsidR="00DD2A82" w:rsidRPr="00F63331">
        <w:t>orfolk Island</w:t>
      </w:r>
      <w:r w:rsidR="006C1060" w:rsidRPr="00F63331">
        <w:t xml:space="preserve">. The proposed technical specification will permit </w:t>
      </w:r>
      <w:r w:rsidR="00BC7A29" w:rsidRPr="00F63331">
        <w:t>an</w:t>
      </w:r>
      <w:r w:rsidR="006C1060" w:rsidRPr="00F63331">
        <w:t xml:space="preserve"> FM</w:t>
      </w:r>
      <w:r w:rsidR="00501B79" w:rsidRPr="00F63331">
        <w:t xml:space="preserve"> </w:t>
      </w:r>
      <w:r w:rsidR="006C1060" w:rsidRPr="00F63331">
        <w:t xml:space="preserve">transmitter to operate on the frequency </w:t>
      </w:r>
      <w:r w:rsidR="004A65EF" w:rsidRPr="00F63331">
        <w:t>89.9</w:t>
      </w:r>
      <w:r w:rsidR="006C1060" w:rsidRPr="00F63331">
        <w:t xml:space="preserve"> MHz at </w:t>
      </w:r>
      <w:r w:rsidR="00501B79" w:rsidRPr="00F63331">
        <w:t>100</w:t>
      </w:r>
      <w:r w:rsidR="00237E9A" w:rsidRPr="00F63331">
        <w:t xml:space="preserve"> </w:t>
      </w:r>
      <w:r w:rsidR="00501B79" w:rsidRPr="00F63331">
        <w:t xml:space="preserve">W </w:t>
      </w:r>
      <w:r w:rsidR="006C1060" w:rsidRPr="00F63331">
        <w:t xml:space="preserve">ERP, with </w:t>
      </w:r>
      <w:r w:rsidR="00155DBA" w:rsidRPr="00F63331">
        <w:t>an</w:t>
      </w:r>
      <w:r w:rsidR="006D5963" w:rsidRPr="00F63331">
        <w:t xml:space="preserve"> </w:t>
      </w:r>
      <w:r w:rsidR="00D731AC" w:rsidRPr="00F63331">
        <w:t>OD</w:t>
      </w:r>
      <w:r w:rsidR="00797C50" w:rsidRPr="00F63331">
        <w:t xml:space="preserve"> radiation</w:t>
      </w:r>
      <w:r w:rsidR="00D731AC" w:rsidRPr="00F63331">
        <w:t xml:space="preserve"> </w:t>
      </w:r>
      <w:r w:rsidR="006C1060" w:rsidRPr="00F63331">
        <w:t>pattern</w:t>
      </w:r>
      <w:r w:rsidR="00D731AC" w:rsidRPr="00F63331">
        <w:t xml:space="preserve"> </w:t>
      </w:r>
      <w:r w:rsidR="006C1060" w:rsidRPr="00F63331">
        <w:t xml:space="preserve">and a maximum antenna height of </w:t>
      </w:r>
      <w:r w:rsidR="00155DBA" w:rsidRPr="00F63331">
        <w:t>20</w:t>
      </w:r>
      <w:r w:rsidR="006C1060" w:rsidRPr="00F63331">
        <w:t xml:space="preserve"> metres from the</w:t>
      </w:r>
      <w:r w:rsidR="001B2465" w:rsidRPr="00F63331">
        <w:t xml:space="preserve"> </w:t>
      </w:r>
      <w:r w:rsidRPr="00F63331">
        <w:t>b</w:t>
      </w:r>
      <w:r w:rsidR="00C15914" w:rsidRPr="00F63331">
        <w:t xml:space="preserve">roadcast </w:t>
      </w:r>
      <w:r w:rsidRPr="00F63331">
        <w:t>s</w:t>
      </w:r>
      <w:r w:rsidR="00C15914" w:rsidRPr="00F63331">
        <w:t>ite Mt Pitt</w:t>
      </w:r>
      <w:r w:rsidR="00E83E19" w:rsidRPr="00F63331">
        <w:t>, Norfolk Island</w:t>
      </w:r>
      <w:r w:rsidR="00027B17" w:rsidRPr="00F63331">
        <w:t xml:space="preserve"> (</w:t>
      </w:r>
      <w:r w:rsidRPr="00F63331">
        <w:t xml:space="preserve">see </w:t>
      </w:r>
      <w:r w:rsidR="00027B17" w:rsidRPr="00451875">
        <w:t xml:space="preserve">Appendix </w:t>
      </w:r>
      <w:r w:rsidR="0070354A" w:rsidRPr="00451875">
        <w:t>A – Attachment 57.3</w:t>
      </w:r>
      <w:r w:rsidR="00027B17" w:rsidRPr="00F63331">
        <w:t>)</w:t>
      </w:r>
    </w:p>
    <w:p w14:paraId="66C83B96" w14:textId="58EA7F37" w:rsidR="006C1060" w:rsidRPr="00F63331" w:rsidRDefault="0060162F">
      <w:pPr>
        <w:pStyle w:val="Bulletlevel1last"/>
      </w:pPr>
      <w:r w:rsidRPr="00F63331">
        <w:t>m</w:t>
      </w:r>
      <w:r w:rsidR="00E83E19" w:rsidRPr="00F63331">
        <w:t xml:space="preserve">ake spectrum available </w:t>
      </w:r>
      <w:r w:rsidR="005627FA" w:rsidRPr="00F63331">
        <w:t>for a</w:t>
      </w:r>
      <w:r w:rsidR="00DB00AB" w:rsidRPr="00F63331">
        <w:t>n</w:t>
      </w:r>
      <w:r w:rsidR="005627FA" w:rsidRPr="00F63331">
        <w:t xml:space="preserve"> FM transmitter for a community radio broadcasting service to serve Norfolk Island. The proposed technical specification will permit an FM transmitter to operate on the frequency </w:t>
      </w:r>
      <w:r w:rsidR="00AB1D70" w:rsidRPr="00F63331">
        <w:t>90.9</w:t>
      </w:r>
      <w:r w:rsidR="00681FD0" w:rsidRPr="00F63331">
        <w:t xml:space="preserve"> MHz</w:t>
      </w:r>
      <w:r w:rsidR="00AC7921" w:rsidRPr="00F63331">
        <w:t xml:space="preserve"> </w:t>
      </w:r>
      <w:r w:rsidR="006D5963" w:rsidRPr="00F63331">
        <w:t>at 100 W, with an OD</w:t>
      </w:r>
      <w:r w:rsidR="00FE0FBE" w:rsidRPr="00F63331">
        <w:t xml:space="preserve"> radiation pattern and a maximum antenna height of 20 metres from the </w:t>
      </w:r>
      <w:r w:rsidR="00832FC4" w:rsidRPr="00F63331">
        <w:t>b</w:t>
      </w:r>
      <w:r w:rsidR="00FE0FBE" w:rsidRPr="00F63331">
        <w:t xml:space="preserve">roadcast </w:t>
      </w:r>
      <w:r w:rsidR="00832FC4" w:rsidRPr="00F63331">
        <w:t>s</w:t>
      </w:r>
      <w:r w:rsidR="00FE0FBE" w:rsidRPr="00F63331">
        <w:t xml:space="preserve">ite Mt Pitt, Norfolk Island </w:t>
      </w:r>
      <w:r w:rsidR="00027B17" w:rsidRPr="00F63331">
        <w:t>(</w:t>
      </w:r>
      <w:r w:rsidRPr="00F63331">
        <w:t xml:space="preserve">see </w:t>
      </w:r>
      <w:r w:rsidR="00027B17" w:rsidRPr="00451875">
        <w:t xml:space="preserve">Appendix </w:t>
      </w:r>
      <w:r w:rsidR="0070354A" w:rsidRPr="00451875">
        <w:t xml:space="preserve">A – Attachment </w:t>
      </w:r>
      <w:r w:rsidR="00B9565E" w:rsidRPr="00451875">
        <w:t>57.4</w:t>
      </w:r>
      <w:r w:rsidR="00027B17" w:rsidRPr="00F63331">
        <w:t>)</w:t>
      </w:r>
      <w:r w:rsidRPr="00F63331">
        <w:t>.</w:t>
      </w:r>
    </w:p>
    <w:p w14:paraId="60E4B1BA" w14:textId="63CA1B25" w:rsidR="003C08AA" w:rsidRPr="00A40993" w:rsidRDefault="00C35628">
      <w:pPr>
        <w:pStyle w:val="Paragraph"/>
      </w:pPr>
      <w:r w:rsidRPr="00A40993">
        <w:t xml:space="preserve">Currently there are </w:t>
      </w:r>
      <w:r w:rsidR="0060162F">
        <w:t>2</w:t>
      </w:r>
      <w:r w:rsidR="0060162F" w:rsidRPr="0055319B">
        <w:t xml:space="preserve"> </w:t>
      </w:r>
      <w:r w:rsidR="0017775B" w:rsidRPr="0055319B">
        <w:t>community</w:t>
      </w:r>
      <w:r w:rsidRPr="0055319B">
        <w:t xml:space="preserve"> radio broadcasting services </w:t>
      </w:r>
      <w:r w:rsidR="009C7D3A" w:rsidRPr="0055319B">
        <w:t xml:space="preserve">operating </w:t>
      </w:r>
      <w:r w:rsidRPr="00A40993">
        <w:t>on the island</w:t>
      </w:r>
      <w:r w:rsidR="0060162F">
        <w:t xml:space="preserve"> – o</w:t>
      </w:r>
      <w:r w:rsidRPr="00A40993">
        <w:t xml:space="preserve">ne long-term </w:t>
      </w:r>
      <w:r w:rsidR="0017775B" w:rsidRPr="00A40993">
        <w:t xml:space="preserve">service </w:t>
      </w:r>
      <w:r w:rsidR="005904C7" w:rsidRPr="00A40993">
        <w:t>operat</w:t>
      </w:r>
      <w:r w:rsidR="003D56AE">
        <w:t>ing</w:t>
      </w:r>
      <w:r w:rsidR="005904C7" w:rsidRPr="00A40993">
        <w:t xml:space="preserve"> as ‘Radio Norfolk’ on </w:t>
      </w:r>
      <w:r w:rsidR="002B29FF" w:rsidRPr="00A40993">
        <w:t xml:space="preserve">the FM frequency </w:t>
      </w:r>
      <w:r w:rsidR="00F5460D" w:rsidRPr="00A40993">
        <w:t xml:space="preserve">89.9 MHz </w:t>
      </w:r>
      <w:r w:rsidR="005904C7" w:rsidRPr="00A40993">
        <w:t xml:space="preserve">and </w:t>
      </w:r>
      <w:r w:rsidR="00F5460D" w:rsidRPr="00A40993">
        <w:t xml:space="preserve">the </w:t>
      </w:r>
      <w:r w:rsidR="005904C7" w:rsidRPr="00A40993">
        <w:t xml:space="preserve">AM </w:t>
      </w:r>
      <w:r w:rsidR="00782192" w:rsidRPr="00A40993">
        <w:t xml:space="preserve">frequency </w:t>
      </w:r>
      <w:r w:rsidR="00F5460D" w:rsidRPr="00A40993">
        <w:t>1566 kHz.</w:t>
      </w:r>
      <w:r w:rsidR="00782192" w:rsidRPr="00A40993">
        <w:t xml:space="preserve"> </w:t>
      </w:r>
      <w:r w:rsidR="00FC72FC" w:rsidRPr="00A40993">
        <w:t xml:space="preserve">‘Pines FM’ </w:t>
      </w:r>
      <w:r w:rsidR="00C744CB" w:rsidRPr="00A40993">
        <w:t xml:space="preserve">has been </w:t>
      </w:r>
      <w:r w:rsidR="00782192" w:rsidRPr="00A40993">
        <w:t>operat</w:t>
      </w:r>
      <w:r w:rsidR="00C744CB" w:rsidRPr="00A40993">
        <w:t>ing since 2018</w:t>
      </w:r>
      <w:r w:rsidR="00782192" w:rsidRPr="00A40993">
        <w:t xml:space="preserve"> </w:t>
      </w:r>
      <w:r w:rsidR="003D56AE">
        <w:t xml:space="preserve">using </w:t>
      </w:r>
      <w:r w:rsidR="005204F4" w:rsidRPr="00A40993">
        <w:t>a</w:t>
      </w:r>
      <w:r w:rsidR="00782192" w:rsidRPr="00A40993">
        <w:t xml:space="preserve"> </w:t>
      </w:r>
      <w:hyperlink r:id="rId30" w:history="1">
        <w:r w:rsidR="003D56AE">
          <w:rPr>
            <w:rStyle w:val="Hyperlink"/>
            <w:color w:val="auto"/>
            <w:u w:val="none"/>
          </w:rPr>
          <w:t>t</w:t>
        </w:r>
        <w:r w:rsidR="00782192" w:rsidRPr="00C001B2">
          <w:rPr>
            <w:rStyle w:val="Hyperlink"/>
            <w:color w:val="auto"/>
            <w:u w:val="none"/>
          </w:rPr>
          <w:t>emporary community broadcasting licence</w:t>
        </w:r>
        <w:r w:rsidR="005204F4" w:rsidRPr="00C001B2">
          <w:rPr>
            <w:rStyle w:val="Hyperlink"/>
            <w:color w:val="auto"/>
            <w:u w:val="none"/>
          </w:rPr>
          <w:t xml:space="preserve"> (TCBL)</w:t>
        </w:r>
      </w:hyperlink>
      <w:r w:rsidR="00FC72FC" w:rsidRPr="00A40993">
        <w:t xml:space="preserve"> on FM frequency</w:t>
      </w:r>
      <w:r w:rsidR="00C744CB" w:rsidRPr="0055319B">
        <w:t xml:space="preserve"> </w:t>
      </w:r>
      <w:r w:rsidR="009C7D3A" w:rsidRPr="0055319B">
        <w:t>99.9 MHz</w:t>
      </w:r>
      <w:r w:rsidR="00FC72FC" w:rsidRPr="0055319B">
        <w:t xml:space="preserve">. </w:t>
      </w:r>
      <w:r w:rsidR="00907D6C" w:rsidRPr="00A40993">
        <w:t xml:space="preserve">It </w:t>
      </w:r>
      <w:r w:rsidR="00AC7921">
        <w:t xml:space="preserve">is </w:t>
      </w:r>
      <w:r w:rsidR="00907D6C" w:rsidRPr="00A40993">
        <w:t xml:space="preserve">proposed to change the frequency of Pines FM to </w:t>
      </w:r>
      <w:r w:rsidR="00AB1D70">
        <w:t>90.9</w:t>
      </w:r>
      <w:r w:rsidR="00681FD0">
        <w:t xml:space="preserve"> MHz </w:t>
      </w:r>
      <w:r w:rsidR="00907D6C" w:rsidRPr="00A40993">
        <w:t xml:space="preserve">to improve coverage </w:t>
      </w:r>
      <w:r w:rsidR="00747441">
        <w:t xml:space="preserve">as it will better suit the radios in </w:t>
      </w:r>
      <w:r w:rsidR="00FC425A">
        <w:t>cars on</w:t>
      </w:r>
      <w:r w:rsidR="00747441">
        <w:t xml:space="preserve"> the island</w:t>
      </w:r>
      <w:r w:rsidR="00322936">
        <w:t>,</w:t>
      </w:r>
      <w:r w:rsidR="00747441">
        <w:t xml:space="preserve"> </w:t>
      </w:r>
      <w:r w:rsidR="00322936">
        <w:t xml:space="preserve">the majority of which are </w:t>
      </w:r>
      <w:r w:rsidR="00747441">
        <w:t xml:space="preserve">imported directly from Japan. This </w:t>
      </w:r>
      <w:r w:rsidR="003D56AE">
        <w:t>is</w:t>
      </w:r>
      <w:r w:rsidR="00747441">
        <w:t xml:space="preserve"> at the request of the licensee.</w:t>
      </w:r>
      <w:r w:rsidR="00710EEE">
        <w:t xml:space="preserve"> </w:t>
      </w:r>
    </w:p>
    <w:p w14:paraId="72B32D2E" w14:textId="4CDE2EC3" w:rsidR="00207B4F" w:rsidRPr="0055319B" w:rsidRDefault="003D56AE">
      <w:pPr>
        <w:pStyle w:val="Paragraph"/>
      </w:pPr>
      <w:r>
        <w:t>If</w:t>
      </w:r>
      <w:r w:rsidRPr="00A40993">
        <w:t xml:space="preserve"> </w:t>
      </w:r>
      <w:r w:rsidR="00207B4F" w:rsidRPr="00A40993">
        <w:t xml:space="preserve">the variation to </w:t>
      </w:r>
      <w:r w:rsidR="00207B4F" w:rsidRPr="00F3617E">
        <w:t>the Remote LAP be made,</w:t>
      </w:r>
      <w:r w:rsidR="0055319B" w:rsidRPr="00F3617E">
        <w:t xml:space="preserve"> </w:t>
      </w:r>
      <w:r w:rsidR="00207B4F" w:rsidRPr="00F3617E">
        <w:t xml:space="preserve">the ACMA </w:t>
      </w:r>
      <w:r w:rsidRPr="00F3617E">
        <w:t xml:space="preserve">could </w:t>
      </w:r>
      <w:r w:rsidR="0055319B" w:rsidRPr="00F3617E">
        <w:t>consider making</w:t>
      </w:r>
      <w:r w:rsidR="00207B4F" w:rsidRPr="00F3617E">
        <w:t xml:space="preserve"> the second community radio broadcasting </w:t>
      </w:r>
      <w:r w:rsidR="003061DD" w:rsidRPr="00F3617E">
        <w:t>service</w:t>
      </w:r>
      <w:r w:rsidR="00207B4F" w:rsidRPr="00F3617E">
        <w:t xml:space="preserve">, currently broadcasting as a TCBL, available for allocation of a long-term licence. This process is outlined on the </w:t>
      </w:r>
      <w:hyperlink r:id="rId31" w:history="1">
        <w:r w:rsidR="00207B4F" w:rsidRPr="00F3617E">
          <w:rPr>
            <w:rStyle w:val="Hyperlink"/>
            <w:color w:val="auto"/>
            <w:u w:val="none"/>
          </w:rPr>
          <w:t>ACMA website</w:t>
        </w:r>
      </w:hyperlink>
      <w:r w:rsidR="00207B4F" w:rsidRPr="00F3617E">
        <w:t>.</w:t>
      </w:r>
      <w:r w:rsidR="00207B4F" w:rsidRPr="00A40993">
        <w:t xml:space="preserve"> </w:t>
      </w:r>
    </w:p>
    <w:p w14:paraId="288E75C7" w14:textId="6CD9C900" w:rsidR="00F11BA5" w:rsidRPr="00A40993" w:rsidRDefault="00F11BA5">
      <w:pPr>
        <w:pStyle w:val="Paragraph"/>
      </w:pPr>
      <w:r w:rsidRPr="00A40993">
        <w:t xml:space="preserve">The </w:t>
      </w:r>
      <w:r w:rsidR="00C936C1" w:rsidRPr="00A40993">
        <w:t xml:space="preserve">1566 kHz service is the only MF AM service on Norfolk Island. It is also the only radio broadcasting service that operates from the </w:t>
      </w:r>
      <w:r w:rsidR="003D56AE">
        <w:t>b</w:t>
      </w:r>
      <w:r w:rsidR="00C936C1" w:rsidRPr="00A40993">
        <w:t xml:space="preserve">roadcasting </w:t>
      </w:r>
      <w:r w:rsidR="003D56AE">
        <w:t>s</w:t>
      </w:r>
      <w:r w:rsidR="00C936C1" w:rsidRPr="00A40993">
        <w:t>ite at Cascade Road Norfolk Island.</w:t>
      </w:r>
    </w:p>
    <w:p w14:paraId="23387EE6" w14:textId="12D89416" w:rsidR="00315342" w:rsidRPr="00A40993" w:rsidRDefault="00567CC0">
      <w:pPr>
        <w:pStyle w:val="Paragraph"/>
      </w:pPr>
      <w:r>
        <w:t>The</w:t>
      </w:r>
      <w:r w:rsidR="00315342" w:rsidRPr="00A40993">
        <w:t xml:space="preserve"> continued operation of </w:t>
      </w:r>
      <w:r>
        <w:t>2</w:t>
      </w:r>
      <w:r w:rsidRPr="00A40993">
        <w:t xml:space="preserve"> </w:t>
      </w:r>
      <w:r w:rsidR="00315342" w:rsidRPr="00A40993">
        <w:t>community radio broadcasting services in Norfolk Island indicates there is demand from audiences for these services.</w:t>
      </w:r>
    </w:p>
    <w:p w14:paraId="04CA1873" w14:textId="19B5DC32" w:rsidR="00FB4943" w:rsidRDefault="005241CE" w:rsidP="0055319B">
      <w:pPr>
        <w:pStyle w:val="Paragraph"/>
      </w:pPr>
      <w:r w:rsidRPr="00A40993">
        <w:t xml:space="preserve">It </w:t>
      </w:r>
      <w:r w:rsidRPr="0055319B">
        <w:t xml:space="preserve">is proposed to make spectrum available for </w:t>
      </w:r>
      <w:r w:rsidR="000E4C1D">
        <w:t>2</w:t>
      </w:r>
      <w:r w:rsidR="000E4C1D" w:rsidRPr="0055319B">
        <w:t xml:space="preserve"> </w:t>
      </w:r>
      <w:r w:rsidR="005204F4" w:rsidRPr="0055319B">
        <w:t xml:space="preserve">community radio broadcasting </w:t>
      </w:r>
      <w:r w:rsidRPr="0055319B">
        <w:t xml:space="preserve">services </w:t>
      </w:r>
      <w:r w:rsidR="00C336CD" w:rsidRPr="0055319B">
        <w:t>in the Remote LAP</w:t>
      </w:r>
      <w:r w:rsidR="00B25F63" w:rsidRPr="0055319B">
        <w:t xml:space="preserve"> that will operate in </w:t>
      </w:r>
      <w:r w:rsidR="00AD4043" w:rsidRPr="0055319B">
        <w:t>a proposed</w:t>
      </w:r>
      <w:r w:rsidR="00B25F63" w:rsidRPr="0055319B">
        <w:t xml:space="preserve"> new licence area </w:t>
      </w:r>
      <w:r w:rsidR="005204F4" w:rsidRPr="0055319B">
        <w:t xml:space="preserve">Norfolk Island RA1 </w:t>
      </w:r>
      <w:r w:rsidR="00B25F63" w:rsidRPr="0055319B">
        <w:t>(</w:t>
      </w:r>
      <w:r w:rsidR="00AD4043" w:rsidRPr="0055319B">
        <w:t xml:space="preserve">see </w:t>
      </w:r>
      <w:r w:rsidR="00B25F63" w:rsidRPr="0055319B">
        <w:t xml:space="preserve">Proposal </w:t>
      </w:r>
      <w:r w:rsidR="009C7D3A" w:rsidRPr="0055319B">
        <w:t>4</w:t>
      </w:r>
      <w:r w:rsidR="00B25F63" w:rsidRPr="00A40993">
        <w:t>).</w:t>
      </w:r>
    </w:p>
    <w:p w14:paraId="0359486D" w14:textId="6792C630" w:rsidR="00A715CE" w:rsidRDefault="000E5A41" w:rsidP="007B7DBA">
      <w:pPr>
        <w:pStyle w:val="Heading2"/>
      </w:pPr>
      <w:bookmarkStart w:id="14" w:name="_Toc120197870"/>
      <w:r>
        <w:t>Preliminary view</w:t>
      </w:r>
      <w:bookmarkEnd w:id="14"/>
    </w:p>
    <w:p w14:paraId="475DB4F3" w14:textId="0C271E04" w:rsidR="000A3755" w:rsidRDefault="002314A0" w:rsidP="00C001B2">
      <w:pPr>
        <w:pStyle w:val="Paragraph"/>
      </w:pPr>
      <w:r>
        <w:t>We</w:t>
      </w:r>
      <w:r w:rsidR="001619C0" w:rsidRPr="001619C0">
        <w:t xml:space="preserve"> </w:t>
      </w:r>
      <w:r w:rsidR="003767C6" w:rsidRPr="001619C0">
        <w:t>consider</w:t>
      </w:r>
      <w:r w:rsidR="001619C0" w:rsidRPr="001619C0">
        <w:t xml:space="preserve"> </w:t>
      </w:r>
      <w:r w:rsidR="008A0E51">
        <w:t xml:space="preserve">the proposal to </w:t>
      </w:r>
      <w:r w:rsidR="001619C0" w:rsidRPr="001619C0">
        <w:t xml:space="preserve">vary the </w:t>
      </w:r>
      <w:r w:rsidR="00B25F63">
        <w:t>Remote</w:t>
      </w:r>
      <w:r w:rsidR="001619C0" w:rsidRPr="001619C0">
        <w:t xml:space="preserve"> LAP</w:t>
      </w:r>
      <w:r w:rsidR="00B25F63">
        <w:t xml:space="preserve"> to make spectrum available</w:t>
      </w:r>
      <w:r w:rsidR="005204F4">
        <w:t xml:space="preserve"> for</w:t>
      </w:r>
      <w:r w:rsidR="00B25F63">
        <w:t xml:space="preserve"> </w:t>
      </w:r>
      <w:r w:rsidR="000E4C1D">
        <w:t xml:space="preserve">2 </w:t>
      </w:r>
      <w:r w:rsidR="005204F4">
        <w:t xml:space="preserve">community radio broadcasting </w:t>
      </w:r>
      <w:r w:rsidR="005204F4" w:rsidRPr="009C7D3A">
        <w:t xml:space="preserve">services </w:t>
      </w:r>
      <w:r w:rsidR="00593F19">
        <w:t>on Norfolk Island</w:t>
      </w:r>
      <w:r w:rsidR="008D334D">
        <w:t xml:space="preserve"> to </w:t>
      </w:r>
      <w:r w:rsidR="008A0E51">
        <w:t>be</w:t>
      </w:r>
      <w:r w:rsidR="008A0E51" w:rsidRPr="001619C0">
        <w:t xml:space="preserve"> </w:t>
      </w:r>
      <w:r w:rsidR="001619C0" w:rsidRPr="001619C0">
        <w:t>an efficient and effective use of spectrum</w:t>
      </w:r>
      <w:r w:rsidR="00D67071">
        <w:t xml:space="preserve">. </w:t>
      </w:r>
      <w:r w:rsidR="000E4C1D">
        <w:t xml:space="preserve">It </w:t>
      </w:r>
      <w:r w:rsidR="001619C0" w:rsidRPr="001619C0">
        <w:t>promotes the objects of the BSA, especially paragraph 3(1)(a)</w:t>
      </w:r>
      <w:r w:rsidR="00D67071">
        <w:t>,</w:t>
      </w:r>
      <w:r w:rsidR="001619C0" w:rsidRPr="001619C0">
        <w:t xml:space="preserve"> </w:t>
      </w:r>
      <w:r w:rsidR="000D65D7" w:rsidRPr="00C366BD">
        <w:t>by provid</w:t>
      </w:r>
      <w:r w:rsidR="005204F4">
        <w:t>ing</w:t>
      </w:r>
      <w:r w:rsidR="000D65D7" w:rsidRPr="00C366BD">
        <w:t xml:space="preserve"> the </w:t>
      </w:r>
      <w:r w:rsidR="008A0E51" w:rsidRPr="00C366BD">
        <w:t>population</w:t>
      </w:r>
      <w:r w:rsidR="008A0E51">
        <w:t xml:space="preserve"> of</w:t>
      </w:r>
      <w:r w:rsidR="008A0E51" w:rsidRPr="00C366BD">
        <w:t xml:space="preserve"> </w:t>
      </w:r>
      <w:r w:rsidR="007C3FB4">
        <w:t>Norfolk Island</w:t>
      </w:r>
      <w:r w:rsidR="000D65D7">
        <w:t xml:space="preserve"> </w:t>
      </w:r>
      <w:r w:rsidR="000D65D7" w:rsidRPr="00C366BD">
        <w:t xml:space="preserve">with a diverse range of radio services. </w:t>
      </w:r>
      <w:r w:rsidR="000A3755">
        <w:br w:type="page"/>
      </w:r>
    </w:p>
    <w:p w14:paraId="1D4D179E" w14:textId="31933017" w:rsidR="0050591F" w:rsidRDefault="0050591F" w:rsidP="0050591F">
      <w:pPr>
        <w:pStyle w:val="Heading1"/>
      </w:pPr>
      <w:bookmarkStart w:id="15" w:name="_Toc120197871"/>
      <w:r>
        <w:t xml:space="preserve">Proposal 2: </w:t>
      </w:r>
      <w:r w:rsidR="00002ABF">
        <w:t>national</w:t>
      </w:r>
      <w:r>
        <w:t xml:space="preserve"> radio broadcasting services</w:t>
      </w:r>
      <w:bookmarkEnd w:id="15"/>
    </w:p>
    <w:p w14:paraId="318FD98C" w14:textId="77777777" w:rsidR="0050591F" w:rsidRDefault="0050591F" w:rsidP="0050591F">
      <w:pPr>
        <w:pStyle w:val="Heading2"/>
      </w:pPr>
      <w:bookmarkStart w:id="16" w:name="_Toc120197872"/>
      <w:r>
        <w:t>Summary</w:t>
      </w:r>
      <w:bookmarkEnd w:id="16"/>
    </w:p>
    <w:p w14:paraId="76999ED5" w14:textId="0B2B606A" w:rsidR="0050591F" w:rsidRDefault="0050591F" w:rsidP="00451875">
      <w:pPr>
        <w:pStyle w:val="Paragraphbeforelist"/>
      </w:pPr>
      <w:r>
        <w:t>We propose to vary the Remote LAP to:</w:t>
      </w:r>
    </w:p>
    <w:p w14:paraId="673F26D2" w14:textId="3BD6B41D" w:rsidR="00237E9A" w:rsidRDefault="000E4C1D">
      <w:pPr>
        <w:pStyle w:val="Bulletlevel1"/>
      </w:pPr>
      <w:r>
        <w:t>p</w:t>
      </w:r>
      <w:r w:rsidR="00797C50" w:rsidRPr="0055319B">
        <w:t xml:space="preserve">lan for </w:t>
      </w:r>
      <w:r>
        <w:t>5</w:t>
      </w:r>
      <w:r w:rsidRPr="0055319B">
        <w:t xml:space="preserve"> </w:t>
      </w:r>
      <w:r w:rsidR="00797C50" w:rsidRPr="0055319B">
        <w:t xml:space="preserve">national radio broadcasting services </w:t>
      </w:r>
      <w:r w:rsidR="00A06ADB">
        <w:t>for</w:t>
      </w:r>
      <w:r w:rsidR="00797C50" w:rsidRPr="0055319B">
        <w:t xml:space="preserve"> the area of Norfolk Island</w:t>
      </w:r>
      <w:r w:rsidR="00237E9A">
        <w:t>.</w:t>
      </w:r>
    </w:p>
    <w:p w14:paraId="42A7E794" w14:textId="64A0CA3D" w:rsidR="00237E9A" w:rsidRDefault="0029268E">
      <w:pPr>
        <w:pStyle w:val="Bulletlevel1"/>
      </w:pPr>
      <w:r>
        <w:t>make spectrum available for</w:t>
      </w:r>
      <w:r w:rsidR="00237E9A">
        <w:t xml:space="preserve"> all 5 services to operate </w:t>
      </w:r>
      <w:r>
        <w:t>at</w:t>
      </w:r>
      <w:r w:rsidR="00237E9A" w:rsidRPr="0055319B">
        <w:t xml:space="preserve"> 100 W maximum ERP, with an OD radiation pattern and a maximum antenna height of 20 metres from the </w:t>
      </w:r>
      <w:r w:rsidR="00237E9A">
        <w:t>b</w:t>
      </w:r>
      <w:r w:rsidR="00237E9A" w:rsidRPr="0055319B">
        <w:t>roadcast site, Mt Pitt Norfolk Island</w:t>
      </w:r>
      <w:r w:rsidR="00237E9A">
        <w:t>, on frequencies of:</w:t>
      </w:r>
    </w:p>
    <w:p w14:paraId="7E6F3C73" w14:textId="359CD44F" w:rsidR="0050591F" w:rsidRPr="0055319B" w:rsidRDefault="00072FE4" w:rsidP="00451875">
      <w:pPr>
        <w:pStyle w:val="Bulletlevel2"/>
      </w:pPr>
      <w:r w:rsidRPr="00761E42">
        <w:t>91.</w:t>
      </w:r>
      <w:r w:rsidR="00FB2EEA" w:rsidRPr="00761E42">
        <w:t>9 MHz</w:t>
      </w:r>
      <w:r w:rsidR="00027B17" w:rsidRPr="00761E42">
        <w:t xml:space="preserve"> (</w:t>
      </w:r>
      <w:r w:rsidR="00A06ADB" w:rsidRPr="00761E42">
        <w:t xml:space="preserve">see </w:t>
      </w:r>
      <w:r w:rsidR="00027B17" w:rsidRPr="00451875">
        <w:t xml:space="preserve">Appendix </w:t>
      </w:r>
      <w:r w:rsidR="006E16DF" w:rsidRPr="00451875">
        <w:t xml:space="preserve">A </w:t>
      </w:r>
      <w:r w:rsidR="00087E41" w:rsidRPr="00451875">
        <w:t>–</w:t>
      </w:r>
      <w:r w:rsidR="006E16DF" w:rsidRPr="00451875">
        <w:t xml:space="preserve"> </w:t>
      </w:r>
      <w:r w:rsidR="00087E41" w:rsidRPr="00451875">
        <w:t xml:space="preserve">Attachment </w:t>
      </w:r>
      <w:r w:rsidR="00B9565E" w:rsidRPr="00451875">
        <w:t>3.78</w:t>
      </w:r>
      <w:r w:rsidR="006A5559" w:rsidRPr="00451875">
        <w:t>A</w:t>
      </w:r>
      <w:r w:rsidR="00FD3557" w:rsidRPr="00761E42">
        <w:t>)</w:t>
      </w:r>
    </w:p>
    <w:p w14:paraId="2AD26326" w14:textId="745BDCE5" w:rsidR="00C35CA7" w:rsidRPr="0055319B" w:rsidRDefault="00C35CA7" w:rsidP="00451875">
      <w:pPr>
        <w:pStyle w:val="Bulletlevel2"/>
      </w:pPr>
      <w:r w:rsidRPr="0055319B">
        <w:t>92.9 MHz</w:t>
      </w:r>
      <w:r w:rsidR="00FD3557" w:rsidRPr="0055319B">
        <w:t xml:space="preserve"> (</w:t>
      </w:r>
      <w:r w:rsidR="00A06ADB">
        <w:t xml:space="preserve">see </w:t>
      </w:r>
      <w:r w:rsidR="00FD3557" w:rsidRPr="00451875">
        <w:t xml:space="preserve">Appendix </w:t>
      </w:r>
      <w:r w:rsidR="0070354A" w:rsidRPr="00451875">
        <w:t xml:space="preserve">A – Attachment </w:t>
      </w:r>
      <w:r w:rsidR="006A5559" w:rsidRPr="00451875">
        <w:t>3.78B</w:t>
      </w:r>
      <w:r w:rsidR="00FD3557" w:rsidRPr="0055319B">
        <w:t>)</w:t>
      </w:r>
    </w:p>
    <w:p w14:paraId="44352C47" w14:textId="52665F6C" w:rsidR="00E50099" w:rsidRPr="0055319B" w:rsidRDefault="00E50099" w:rsidP="00451875">
      <w:pPr>
        <w:pStyle w:val="Bulletlevel2"/>
      </w:pPr>
      <w:r w:rsidRPr="0055319B">
        <w:t xml:space="preserve">93.9 MHz </w:t>
      </w:r>
      <w:r w:rsidR="00FD3557" w:rsidRPr="0055319B">
        <w:t>(</w:t>
      </w:r>
      <w:r w:rsidR="00237E9A">
        <w:t xml:space="preserve">see </w:t>
      </w:r>
      <w:r w:rsidR="00FD3557" w:rsidRPr="00451875">
        <w:t xml:space="preserve">Appendix </w:t>
      </w:r>
      <w:r w:rsidR="0070354A" w:rsidRPr="00451875">
        <w:t xml:space="preserve">A – Attachment </w:t>
      </w:r>
      <w:r w:rsidR="006A5559" w:rsidRPr="00451875">
        <w:t>3.7C</w:t>
      </w:r>
      <w:r w:rsidR="00FD3557" w:rsidRPr="0055319B">
        <w:t>)</w:t>
      </w:r>
    </w:p>
    <w:p w14:paraId="3DF23287" w14:textId="0E992ABE" w:rsidR="00B541AD" w:rsidRPr="0055319B" w:rsidRDefault="00B541AD" w:rsidP="00451875">
      <w:pPr>
        <w:pStyle w:val="Bulletlevel2"/>
      </w:pPr>
      <w:r w:rsidRPr="0055319B">
        <w:t xml:space="preserve">95.9 MHz </w:t>
      </w:r>
      <w:r w:rsidR="00FD3557" w:rsidRPr="0055319B">
        <w:t>(</w:t>
      </w:r>
      <w:r w:rsidR="00237E9A">
        <w:t xml:space="preserve">see </w:t>
      </w:r>
      <w:r w:rsidR="00FD3557" w:rsidRPr="00451875">
        <w:t xml:space="preserve">Appendix </w:t>
      </w:r>
      <w:r w:rsidR="0070354A" w:rsidRPr="00451875">
        <w:t xml:space="preserve">A – Attachment </w:t>
      </w:r>
      <w:r w:rsidR="006A5559" w:rsidRPr="00451875">
        <w:t>3.7D</w:t>
      </w:r>
      <w:r w:rsidR="00FD3557" w:rsidRPr="0055319B">
        <w:t>)</w:t>
      </w:r>
    </w:p>
    <w:p w14:paraId="4589535B" w14:textId="19C6F526" w:rsidR="00B0664A" w:rsidRPr="0055319B" w:rsidRDefault="00B0664A" w:rsidP="00451875">
      <w:pPr>
        <w:pStyle w:val="Bulletlevel2last"/>
      </w:pPr>
      <w:r w:rsidRPr="0055319B">
        <w:t xml:space="preserve">97.9 MHz </w:t>
      </w:r>
      <w:r w:rsidR="00FD3557" w:rsidRPr="0055319B">
        <w:t>(</w:t>
      </w:r>
      <w:r w:rsidR="00237E9A">
        <w:t xml:space="preserve">see </w:t>
      </w:r>
      <w:r w:rsidR="00FD3557" w:rsidRPr="00451875">
        <w:t xml:space="preserve">Appendix </w:t>
      </w:r>
      <w:r w:rsidR="0070354A" w:rsidRPr="00451875">
        <w:t xml:space="preserve">A – Attachment </w:t>
      </w:r>
      <w:r w:rsidR="006A5559" w:rsidRPr="00451875">
        <w:t>3.78E</w:t>
      </w:r>
      <w:r w:rsidR="00FD3557" w:rsidRPr="0055319B">
        <w:t>)</w:t>
      </w:r>
      <w:r w:rsidR="00237E9A">
        <w:t>.</w:t>
      </w:r>
    </w:p>
    <w:p w14:paraId="066A94A0" w14:textId="5DBE6C39" w:rsidR="009D2A58" w:rsidRDefault="00237E9A" w:rsidP="00451875">
      <w:pPr>
        <w:pStyle w:val="Paragraphbeforelist"/>
      </w:pPr>
      <w:r>
        <w:t>The proposal</w:t>
      </w:r>
      <w:r w:rsidR="0090082F">
        <w:t xml:space="preserve"> is based on the </w:t>
      </w:r>
      <w:r w:rsidR="00A0411D">
        <w:t xml:space="preserve">principle that this is the </w:t>
      </w:r>
      <w:r w:rsidR="0090082F">
        <w:t xml:space="preserve">standard planning expectation </w:t>
      </w:r>
      <w:r w:rsidR="00C508A2">
        <w:t>for national services in</w:t>
      </w:r>
      <w:r w:rsidR="0090082F">
        <w:t xml:space="preserve"> all radio markets in Australia</w:t>
      </w:r>
      <w:r w:rsidR="00A0411D">
        <w:t xml:space="preserve">. Currently there are </w:t>
      </w:r>
      <w:r>
        <w:t xml:space="preserve">3 </w:t>
      </w:r>
      <w:r w:rsidR="00A0411D">
        <w:t xml:space="preserve">national services </w:t>
      </w:r>
      <w:r w:rsidR="009D2A58">
        <w:t>being retransmitted to Norfolk Island</w:t>
      </w:r>
      <w:r w:rsidR="00261D86">
        <w:rPr>
          <w:rStyle w:val="FootnoteReference"/>
        </w:rPr>
        <w:footnoteReference w:id="3"/>
      </w:r>
      <w:r w:rsidR="009D2A58">
        <w:t>:</w:t>
      </w:r>
    </w:p>
    <w:p w14:paraId="0D593B28" w14:textId="0100A977" w:rsidR="009D2A58" w:rsidRPr="0055319B" w:rsidRDefault="009D2A58" w:rsidP="00C001B2">
      <w:pPr>
        <w:pStyle w:val="Bulletlevel1"/>
      </w:pPr>
      <w:r w:rsidRPr="0055319B">
        <w:t>Radio National ABC</w:t>
      </w:r>
      <w:r w:rsidR="00237E9A">
        <w:t>,</w:t>
      </w:r>
      <w:r w:rsidRPr="0055319B">
        <w:t xml:space="preserve"> operating on 91.9 MHz</w:t>
      </w:r>
    </w:p>
    <w:p w14:paraId="2A9F98DA" w14:textId="59EE9333" w:rsidR="009D2A58" w:rsidRPr="0055319B" w:rsidRDefault="009D2A58" w:rsidP="00C001B2">
      <w:pPr>
        <w:pStyle w:val="Bulletlevel1"/>
      </w:pPr>
      <w:r w:rsidRPr="0055319B">
        <w:t>Dubbo Regional ABC</w:t>
      </w:r>
      <w:r w:rsidR="00237E9A">
        <w:t>,</w:t>
      </w:r>
      <w:r w:rsidRPr="0055319B">
        <w:t xml:space="preserve"> operating on 95.9 MHz</w:t>
      </w:r>
    </w:p>
    <w:p w14:paraId="345444F9" w14:textId="4CFC45D5" w:rsidR="009D2A58" w:rsidRPr="0055319B" w:rsidRDefault="009D2A58" w:rsidP="00C001B2">
      <w:pPr>
        <w:pStyle w:val="Bulletlevel1"/>
      </w:pPr>
      <w:r w:rsidRPr="0055319B">
        <w:t>JJJ ABC</w:t>
      </w:r>
      <w:r w:rsidR="00237E9A">
        <w:t>,</w:t>
      </w:r>
      <w:r w:rsidRPr="0055319B">
        <w:t xml:space="preserve"> operating on 97.9 MHz</w:t>
      </w:r>
      <w:r w:rsidR="0029268E">
        <w:t>.</w:t>
      </w:r>
    </w:p>
    <w:p w14:paraId="5C03C6CB" w14:textId="5818B4AA" w:rsidR="009D2A58" w:rsidRDefault="009D2A58" w:rsidP="009D2A58">
      <w:pPr>
        <w:pStyle w:val="Heading2"/>
      </w:pPr>
      <w:bookmarkStart w:id="17" w:name="_Toc120197873"/>
      <w:r>
        <w:t>Preliminary view</w:t>
      </w:r>
      <w:bookmarkEnd w:id="17"/>
    </w:p>
    <w:p w14:paraId="17EE4D5D" w14:textId="38730FBF" w:rsidR="009D2A58" w:rsidRDefault="009D2A58" w:rsidP="009D2A58">
      <w:pPr>
        <w:pStyle w:val="Paragraph"/>
      </w:pPr>
      <w:r>
        <w:t>We</w:t>
      </w:r>
      <w:r w:rsidRPr="001619C0">
        <w:t xml:space="preserve"> consider </w:t>
      </w:r>
      <w:r>
        <w:t xml:space="preserve">the proposal to </w:t>
      </w:r>
      <w:r w:rsidRPr="001619C0">
        <w:t xml:space="preserve">vary the </w:t>
      </w:r>
      <w:r>
        <w:t>Remote</w:t>
      </w:r>
      <w:r w:rsidRPr="001619C0">
        <w:t xml:space="preserve"> LAP</w:t>
      </w:r>
      <w:r>
        <w:t xml:space="preserve"> to make spectrum available for the </w:t>
      </w:r>
      <w:r w:rsidR="00237E9A">
        <w:t xml:space="preserve">5 </w:t>
      </w:r>
      <w:r>
        <w:t>national radio broadcasting services on Norfolk Island to be</w:t>
      </w:r>
      <w:r w:rsidRPr="001619C0">
        <w:t xml:space="preserve"> an efficient and effective use of spectrum</w:t>
      </w:r>
      <w:r>
        <w:t xml:space="preserve">. The proposal </w:t>
      </w:r>
      <w:r w:rsidRPr="001619C0">
        <w:t>promotes the objects of the BSA, especially paragraph 3(1)(a)</w:t>
      </w:r>
      <w:r>
        <w:t>,</w:t>
      </w:r>
      <w:r w:rsidR="00BA6038">
        <w:t xml:space="preserve"> by planning for</w:t>
      </w:r>
      <w:r>
        <w:t xml:space="preserve"> these services</w:t>
      </w:r>
      <w:r w:rsidRPr="00C366BD">
        <w:t xml:space="preserve"> to provide the population</w:t>
      </w:r>
      <w:r>
        <w:t xml:space="preserve"> of</w:t>
      </w:r>
      <w:r w:rsidRPr="00C366BD">
        <w:t xml:space="preserve"> </w:t>
      </w:r>
      <w:r>
        <w:t xml:space="preserve">Norfolk Island </w:t>
      </w:r>
      <w:r w:rsidRPr="00C366BD">
        <w:t xml:space="preserve">with a diverse range of radio services. </w:t>
      </w:r>
    </w:p>
    <w:p w14:paraId="0A9696F8" w14:textId="041DF820" w:rsidR="00A5049A" w:rsidRDefault="00A5049A" w:rsidP="00BA6038">
      <w:pPr>
        <w:pStyle w:val="Heading1"/>
      </w:pPr>
      <w:bookmarkStart w:id="18" w:name="_Toc120197874"/>
      <w:r>
        <w:t>Proposal 3: commercial radio broadcasting services</w:t>
      </w:r>
      <w:bookmarkEnd w:id="18"/>
    </w:p>
    <w:p w14:paraId="4E2A695B" w14:textId="77777777" w:rsidR="00A5049A" w:rsidRDefault="00A5049A" w:rsidP="00A5049A">
      <w:pPr>
        <w:pStyle w:val="Heading2"/>
      </w:pPr>
      <w:bookmarkStart w:id="19" w:name="_Toc120197875"/>
      <w:r>
        <w:t>Summary</w:t>
      </w:r>
      <w:bookmarkEnd w:id="19"/>
    </w:p>
    <w:p w14:paraId="4C18A9EA" w14:textId="4B578380" w:rsidR="00A5049A" w:rsidRDefault="00A5049A" w:rsidP="00451875">
      <w:pPr>
        <w:pStyle w:val="Paragraphbeforelist"/>
      </w:pPr>
      <w:r>
        <w:t>We propose to vary the Remote LAP to:</w:t>
      </w:r>
    </w:p>
    <w:p w14:paraId="6064295B" w14:textId="16949E19" w:rsidR="00AB1BD2" w:rsidRPr="00B70FF8" w:rsidRDefault="0029268E">
      <w:pPr>
        <w:pStyle w:val="Bulletlevel1"/>
      </w:pPr>
      <w:r>
        <w:t>p</w:t>
      </w:r>
      <w:r w:rsidR="00AB1BD2" w:rsidRPr="00B70FF8">
        <w:t xml:space="preserve">lan for </w:t>
      </w:r>
      <w:r>
        <w:t>2</w:t>
      </w:r>
      <w:r w:rsidRPr="00B70FF8">
        <w:t xml:space="preserve"> </w:t>
      </w:r>
      <w:r w:rsidR="00AB1BD2" w:rsidRPr="00B70FF8">
        <w:t>commercial radio broadcasting services in Norfolk Island and include Norfolk Island in the Remote Commercial Radio Service North East Zone RA1 licence area</w:t>
      </w:r>
    </w:p>
    <w:p w14:paraId="3B213866" w14:textId="6C79C1E3" w:rsidR="00E805F5" w:rsidRDefault="00832FC4">
      <w:pPr>
        <w:pStyle w:val="Bulletlevel1"/>
      </w:pPr>
      <w:r>
        <w:t>m</w:t>
      </w:r>
      <w:r w:rsidR="00A5049A" w:rsidRPr="00B70FF8">
        <w:t xml:space="preserve">ake spectrum available for </w:t>
      </w:r>
      <w:r w:rsidR="0029268E">
        <w:t>2</w:t>
      </w:r>
      <w:r w:rsidR="0029268E" w:rsidRPr="00B70FF8">
        <w:t xml:space="preserve"> </w:t>
      </w:r>
      <w:r w:rsidR="00D65536" w:rsidRPr="00B70FF8">
        <w:t>FM</w:t>
      </w:r>
      <w:r w:rsidR="00A5049A" w:rsidRPr="00B70FF8">
        <w:t xml:space="preserve"> transmitter</w:t>
      </w:r>
      <w:r w:rsidR="0029268E">
        <w:t>s</w:t>
      </w:r>
      <w:r w:rsidR="00A5049A" w:rsidRPr="00B70FF8">
        <w:t xml:space="preserve"> for</w:t>
      </w:r>
      <w:r w:rsidR="00D65536" w:rsidRPr="00B70FF8">
        <w:t xml:space="preserve"> a</w:t>
      </w:r>
      <w:r w:rsidR="00A5049A" w:rsidRPr="00B70FF8">
        <w:t xml:space="preserve"> comm</w:t>
      </w:r>
      <w:r w:rsidR="00D65536" w:rsidRPr="00B70FF8">
        <w:t>ercial</w:t>
      </w:r>
      <w:r w:rsidR="00A5049A" w:rsidRPr="00B70FF8">
        <w:t xml:space="preserve"> radio broadcasting service to operate </w:t>
      </w:r>
      <w:r w:rsidR="0029268E">
        <w:t xml:space="preserve">at </w:t>
      </w:r>
      <w:r w:rsidR="0029268E" w:rsidRPr="00B70FF8">
        <w:t xml:space="preserve">100 W maximum ERP, with an OD radiation pattern and a maximum antenna height of 20 metres from the </w:t>
      </w:r>
      <w:r w:rsidR="0029268E">
        <w:t>b</w:t>
      </w:r>
      <w:r w:rsidR="0029268E" w:rsidRPr="00B70FF8">
        <w:t>roadcast site, Mt Pitt</w:t>
      </w:r>
      <w:r w:rsidR="00E805F5">
        <w:t xml:space="preserve"> </w:t>
      </w:r>
      <w:r w:rsidR="00A5049A" w:rsidRPr="00B70FF8">
        <w:t>on frequenc</w:t>
      </w:r>
      <w:r w:rsidR="00E805F5">
        <w:t>ies of:</w:t>
      </w:r>
    </w:p>
    <w:p w14:paraId="693B5863" w14:textId="7B162EAE" w:rsidR="00A5049A" w:rsidRPr="00B70FF8" w:rsidRDefault="00D65536" w:rsidP="00451875">
      <w:pPr>
        <w:pStyle w:val="Bulletlevel2"/>
      </w:pPr>
      <w:r w:rsidRPr="00B70FF8">
        <w:t>96.9 MHz</w:t>
      </w:r>
      <w:r w:rsidR="00A5049A" w:rsidRPr="00B70FF8">
        <w:t xml:space="preserve"> </w:t>
      </w:r>
      <w:r w:rsidR="00FD3557" w:rsidRPr="00B70FF8">
        <w:t>(</w:t>
      </w:r>
      <w:r w:rsidR="00E805F5">
        <w:t xml:space="preserve">see </w:t>
      </w:r>
      <w:r w:rsidR="00FD3557" w:rsidRPr="00451875">
        <w:t xml:space="preserve">Appendix </w:t>
      </w:r>
      <w:r w:rsidR="0070354A" w:rsidRPr="00451875">
        <w:t xml:space="preserve">A – Attachment </w:t>
      </w:r>
      <w:r w:rsidR="00D879BC" w:rsidRPr="00451875">
        <w:t>2.73A</w:t>
      </w:r>
      <w:r w:rsidR="00FD3557" w:rsidRPr="00B70FF8">
        <w:t>)</w:t>
      </w:r>
    </w:p>
    <w:p w14:paraId="239468DC" w14:textId="508A2D7D" w:rsidR="00A5049A" w:rsidRPr="00B70FF8" w:rsidRDefault="00DF62F9" w:rsidP="00451875">
      <w:pPr>
        <w:pStyle w:val="Bulletlevel2last"/>
      </w:pPr>
      <w:r w:rsidRPr="00B70FF8">
        <w:t>9</w:t>
      </w:r>
      <w:r w:rsidR="00C34CC7" w:rsidRPr="00B70FF8">
        <w:t>4</w:t>
      </w:r>
      <w:r w:rsidRPr="00B70FF8">
        <w:t xml:space="preserve">.9 MHz </w:t>
      </w:r>
      <w:r w:rsidR="00FD3557" w:rsidRPr="00B70FF8">
        <w:t>(</w:t>
      </w:r>
      <w:r w:rsidR="00E805F5">
        <w:t xml:space="preserve">see </w:t>
      </w:r>
      <w:r w:rsidR="00FD3557" w:rsidRPr="00451875">
        <w:t xml:space="preserve">Appendix </w:t>
      </w:r>
      <w:r w:rsidR="0070354A" w:rsidRPr="00451875">
        <w:t xml:space="preserve">A – Attachment </w:t>
      </w:r>
      <w:r w:rsidR="00D879BC" w:rsidRPr="00451875">
        <w:t>2.81A</w:t>
      </w:r>
      <w:r w:rsidR="00FD3557" w:rsidRPr="00B70FF8">
        <w:t>)</w:t>
      </w:r>
      <w:r w:rsidR="00E805F5">
        <w:t>.</w:t>
      </w:r>
    </w:p>
    <w:p w14:paraId="073BA72D" w14:textId="5FFFEAE0" w:rsidR="00E2793B" w:rsidRDefault="00FE3FE2" w:rsidP="00451875">
      <w:pPr>
        <w:pStyle w:val="Paragraphbeforelist"/>
      </w:pPr>
      <w:r>
        <w:t xml:space="preserve">There are </w:t>
      </w:r>
      <w:r w:rsidR="00E805F5">
        <w:t xml:space="preserve">2 </w:t>
      </w:r>
      <w:r w:rsidR="00E2793B">
        <w:t xml:space="preserve">commercial </w:t>
      </w:r>
      <w:r>
        <w:t>licen</w:t>
      </w:r>
      <w:r w:rsidR="00E2793B">
        <w:t>c</w:t>
      </w:r>
      <w:r w:rsidR="00735F51">
        <w:t>e</w:t>
      </w:r>
      <w:r w:rsidR="008F3C26">
        <w:t xml:space="preserve"> areas </w:t>
      </w:r>
      <w:r w:rsidR="00984776">
        <w:t>in the Remote LAP. O</w:t>
      </w:r>
      <w:r w:rsidR="008F3C26">
        <w:t xml:space="preserve">ne licensee in each </w:t>
      </w:r>
      <w:r w:rsidR="00E2793B">
        <w:t xml:space="preserve">licence </w:t>
      </w:r>
      <w:r w:rsidR="008F3C26">
        <w:t>area</w:t>
      </w:r>
      <w:r w:rsidR="00984776">
        <w:t xml:space="preserve"> provides </w:t>
      </w:r>
      <w:r w:rsidR="00E2793B">
        <w:t xml:space="preserve">commercial </w:t>
      </w:r>
      <w:r w:rsidR="00B552E1">
        <w:t xml:space="preserve">radio </w:t>
      </w:r>
      <w:r w:rsidR="00E2793B">
        <w:t xml:space="preserve">broadcasting </w:t>
      </w:r>
      <w:r w:rsidR="00B552E1">
        <w:t xml:space="preserve">services to </w:t>
      </w:r>
      <w:r w:rsidR="005060A8">
        <w:t xml:space="preserve">each of </w:t>
      </w:r>
      <w:r w:rsidR="00B552E1">
        <w:t xml:space="preserve">these </w:t>
      </w:r>
      <w:r w:rsidR="005060A8">
        <w:t xml:space="preserve">licence </w:t>
      </w:r>
      <w:r w:rsidR="00B552E1">
        <w:t>area</w:t>
      </w:r>
      <w:r w:rsidR="005060A8">
        <w:t>s</w:t>
      </w:r>
      <w:r w:rsidR="00E2793B">
        <w:t>:</w:t>
      </w:r>
      <w:r w:rsidR="00B552E1">
        <w:t xml:space="preserve"> </w:t>
      </w:r>
    </w:p>
    <w:p w14:paraId="25D01491" w14:textId="77E284BD" w:rsidR="00E2793B" w:rsidRPr="00B70FF8" w:rsidRDefault="00735F51" w:rsidP="00C001B2">
      <w:pPr>
        <w:pStyle w:val="Bulletlevel1"/>
      </w:pPr>
      <w:r w:rsidRPr="00B70FF8">
        <w:t>Rebel FM Stereo FM Pty Ltd</w:t>
      </w:r>
      <w:r w:rsidR="00E2793B" w:rsidRPr="00B70FF8">
        <w:t xml:space="preserve"> (Rebel FM) provides </w:t>
      </w:r>
      <w:r w:rsidR="00E805F5">
        <w:t>2</w:t>
      </w:r>
      <w:r w:rsidR="00E805F5" w:rsidRPr="00B70FF8">
        <w:t xml:space="preserve"> </w:t>
      </w:r>
      <w:r w:rsidR="00E2793B" w:rsidRPr="00B70FF8">
        <w:t xml:space="preserve">commercial radio broadcasting services, 4RBL and 4BRZ, within the </w:t>
      </w:r>
      <w:r w:rsidRPr="00B70FF8">
        <w:t xml:space="preserve">Remote </w:t>
      </w:r>
      <w:r w:rsidR="00E2793B" w:rsidRPr="00B70FF8">
        <w:t>C</w:t>
      </w:r>
      <w:r w:rsidR="00AC5B05" w:rsidRPr="00B70FF8">
        <w:t>ommercial Radio Service North</w:t>
      </w:r>
      <w:r w:rsidR="00E2793B" w:rsidRPr="00B70FF8">
        <w:t xml:space="preserve"> E</w:t>
      </w:r>
      <w:r w:rsidR="00AC5B05" w:rsidRPr="00B70FF8">
        <w:t>ast Zone RA1 licence area</w:t>
      </w:r>
    </w:p>
    <w:p w14:paraId="3E8E8BC4" w14:textId="4359F81B" w:rsidR="00E2793B" w:rsidRPr="00B70FF8" w:rsidRDefault="00AC5B05" w:rsidP="00C001B2">
      <w:pPr>
        <w:pStyle w:val="Bulletlevel1last"/>
      </w:pPr>
      <w:r w:rsidRPr="00B70FF8">
        <w:t xml:space="preserve">W &amp; L Phillips Pty Ltd </w:t>
      </w:r>
      <w:r w:rsidR="00E2793B" w:rsidRPr="00B70FF8">
        <w:t xml:space="preserve">(Flow FM) provides one commercial radio broadcasting service, 8SAT, within the </w:t>
      </w:r>
      <w:r w:rsidRPr="00B70FF8">
        <w:t xml:space="preserve">Remote </w:t>
      </w:r>
      <w:r w:rsidR="00E2793B" w:rsidRPr="00B70FF8">
        <w:t>Commercial</w:t>
      </w:r>
      <w:r w:rsidR="00A537D0" w:rsidRPr="00B70FF8">
        <w:t xml:space="preserve"> Radio </w:t>
      </w:r>
      <w:r w:rsidR="00E2793B" w:rsidRPr="00B70FF8">
        <w:t>Service</w:t>
      </w:r>
      <w:r w:rsidR="00A537D0" w:rsidRPr="00B70FF8">
        <w:t xml:space="preserve"> Central Zone RA1 licence area. </w:t>
      </w:r>
    </w:p>
    <w:p w14:paraId="61EC10F8" w14:textId="5BAF1E8E" w:rsidR="0029021B" w:rsidRDefault="00E805F5" w:rsidP="00C001B2">
      <w:pPr>
        <w:pStyle w:val="Paragraph"/>
      </w:pPr>
      <w:r>
        <w:t xml:space="preserve">Before </w:t>
      </w:r>
      <w:r w:rsidR="00E2793B">
        <w:t xml:space="preserve">this consultation, </w:t>
      </w:r>
      <w:r>
        <w:t>we</w:t>
      </w:r>
      <w:r w:rsidR="00E2793B">
        <w:t xml:space="preserve"> </w:t>
      </w:r>
      <w:r w:rsidR="00B4270C">
        <w:t xml:space="preserve">contacted Rebel FM and Flow FM </w:t>
      </w:r>
      <w:r w:rsidR="00A537D0">
        <w:t xml:space="preserve">and informed </w:t>
      </w:r>
      <w:r w:rsidR="00B4270C">
        <w:t xml:space="preserve">them </w:t>
      </w:r>
      <w:r w:rsidR="00A537D0">
        <w:t>of the proposal to include Norfolk Island in the Remote LAP</w:t>
      </w:r>
      <w:r w:rsidR="003A1C68">
        <w:t xml:space="preserve"> </w:t>
      </w:r>
      <w:r w:rsidR="00B70FF8">
        <w:t xml:space="preserve">to ascertain interest </w:t>
      </w:r>
      <w:r w:rsidR="00D54A0D">
        <w:t>in the</w:t>
      </w:r>
      <w:r w:rsidR="003A1C68">
        <w:t xml:space="preserve"> opportunity for spectrum to be made available on the </w:t>
      </w:r>
      <w:r w:rsidR="00076C77">
        <w:t>i</w:t>
      </w:r>
      <w:r w:rsidR="003A1C68">
        <w:t>sland for their respective radio services.</w:t>
      </w:r>
      <w:r w:rsidR="00E95104">
        <w:t xml:space="preserve"> We note that should the Remote LAP variation proceed as proposed, it would be a matter for </w:t>
      </w:r>
      <w:r w:rsidR="002E64E2">
        <w:t xml:space="preserve">the broadcaster to consider </w:t>
      </w:r>
      <w:r w:rsidR="00E95104">
        <w:t>whether to provide services to the island.</w:t>
      </w:r>
      <w:r w:rsidR="00076C77">
        <w:t xml:space="preserve"> </w:t>
      </w:r>
    </w:p>
    <w:p w14:paraId="12E5B4CE" w14:textId="77777777" w:rsidR="001831E7" w:rsidRDefault="001831E7" w:rsidP="001831E7">
      <w:pPr>
        <w:pStyle w:val="Heading2"/>
      </w:pPr>
      <w:bookmarkStart w:id="20" w:name="_Toc120197876"/>
      <w:r>
        <w:t>Preliminary view</w:t>
      </w:r>
      <w:bookmarkEnd w:id="20"/>
    </w:p>
    <w:p w14:paraId="1155EEAC" w14:textId="53959041" w:rsidR="001831E7" w:rsidRDefault="001831E7" w:rsidP="00B70FF8">
      <w:pPr>
        <w:pStyle w:val="Paragraph"/>
      </w:pPr>
      <w:r>
        <w:t>We</w:t>
      </w:r>
      <w:r w:rsidRPr="001619C0">
        <w:t xml:space="preserve"> consider </w:t>
      </w:r>
      <w:r>
        <w:t xml:space="preserve">the proposal to </w:t>
      </w:r>
      <w:r w:rsidRPr="001619C0">
        <w:t xml:space="preserve">vary the </w:t>
      </w:r>
      <w:r>
        <w:t>Remote</w:t>
      </w:r>
      <w:r w:rsidRPr="001619C0">
        <w:t xml:space="preserve"> LAP</w:t>
      </w:r>
      <w:r>
        <w:t xml:space="preserve"> to make spectrum available for </w:t>
      </w:r>
      <w:r w:rsidR="00832FC4">
        <w:t xml:space="preserve">2 </w:t>
      </w:r>
      <w:r w:rsidR="00690719">
        <w:t>commercial</w:t>
      </w:r>
      <w:r>
        <w:t xml:space="preserve"> radio </w:t>
      </w:r>
      <w:r w:rsidRPr="00B70FF8">
        <w:t>broadcasting</w:t>
      </w:r>
      <w:r>
        <w:t xml:space="preserve"> services on Norfolk Island to be</w:t>
      </w:r>
      <w:r w:rsidRPr="001619C0">
        <w:t xml:space="preserve"> an efficient and effective </w:t>
      </w:r>
      <w:r w:rsidRPr="00F3617E">
        <w:t xml:space="preserve">use of spectrum. The proposal promotes the objects of the BSA, especially paragraph 3(1)(a), by planning for these services to provide the population of Norfolk Island with </w:t>
      </w:r>
      <w:r w:rsidR="00E96587" w:rsidRPr="00F3617E">
        <w:t>the pot</w:t>
      </w:r>
      <w:r w:rsidR="00A049FD" w:rsidRPr="00F3617E">
        <w:t>ential to receive a more</w:t>
      </w:r>
      <w:r w:rsidRPr="00F3617E">
        <w:t xml:space="preserve"> diverse range of</w:t>
      </w:r>
      <w:r w:rsidRPr="00C366BD">
        <w:t xml:space="preserve"> radio services. </w:t>
      </w:r>
    </w:p>
    <w:p w14:paraId="7BBB82C9" w14:textId="74C3B6C5" w:rsidR="001D238F" w:rsidRDefault="001D238F" w:rsidP="001D238F">
      <w:pPr>
        <w:pStyle w:val="Heading1"/>
      </w:pPr>
      <w:bookmarkStart w:id="21" w:name="_Toc120197877"/>
      <w:r>
        <w:t xml:space="preserve">Proposal </w:t>
      </w:r>
      <w:r w:rsidR="00C16D88">
        <w:t>4</w:t>
      </w:r>
      <w:r>
        <w:t xml:space="preserve">: </w:t>
      </w:r>
      <w:r w:rsidR="00434DE7">
        <w:t xml:space="preserve">allocation of </w:t>
      </w:r>
      <w:r w:rsidR="00C16D88">
        <w:t>new licence area</w:t>
      </w:r>
      <w:bookmarkEnd w:id="21"/>
    </w:p>
    <w:p w14:paraId="3D491E09" w14:textId="0B8497A1" w:rsidR="0077224B" w:rsidRPr="0077224B" w:rsidRDefault="0077224B" w:rsidP="00C001B2">
      <w:pPr>
        <w:pStyle w:val="Paragraph"/>
      </w:pPr>
      <w:r w:rsidRPr="0077224B">
        <w:t xml:space="preserve">Under subsection 29(1) of the BSA, before the ACMA may allocate a new </w:t>
      </w:r>
      <w:r w:rsidR="007A34CA">
        <w:t xml:space="preserve">community </w:t>
      </w:r>
      <w:r w:rsidRPr="0077224B">
        <w:t xml:space="preserve">radio broadcasting licence, </w:t>
      </w:r>
      <w:r w:rsidR="00680C0C">
        <w:t>we</w:t>
      </w:r>
      <w:r w:rsidRPr="0077224B">
        <w:t xml:space="preserve"> must designate one of the licence areas set out in a licence area plan, as the applicable licence area for the service.</w:t>
      </w:r>
    </w:p>
    <w:p w14:paraId="106B7286" w14:textId="1B8FEA2F" w:rsidR="007A34CA" w:rsidRDefault="0077224B" w:rsidP="00C001B2">
      <w:pPr>
        <w:pStyle w:val="Paragraph"/>
      </w:pPr>
      <w:r w:rsidRPr="0077224B">
        <w:t xml:space="preserve">If </w:t>
      </w:r>
      <w:r w:rsidR="00680C0C">
        <w:t>we</w:t>
      </w:r>
      <w:r w:rsidRPr="0077224B">
        <w:t xml:space="preserve"> var</w:t>
      </w:r>
      <w:r w:rsidR="00680C0C">
        <w:t>y</w:t>
      </w:r>
      <w:r w:rsidRPr="0077224B">
        <w:t xml:space="preserve"> the </w:t>
      </w:r>
      <w:r w:rsidR="00A41CEA">
        <w:t>Remote</w:t>
      </w:r>
      <w:r w:rsidRPr="0077224B">
        <w:t xml:space="preserve"> LAP </w:t>
      </w:r>
      <w:r w:rsidR="00680C0C">
        <w:t xml:space="preserve">to include 2 </w:t>
      </w:r>
      <w:r w:rsidR="007A34CA">
        <w:t>new community radio broadcasting services, and</w:t>
      </w:r>
      <w:r w:rsidRPr="0077224B">
        <w:t xml:space="preserve"> make spectrum available for </w:t>
      </w:r>
      <w:r w:rsidR="007A34CA">
        <w:t>them in</w:t>
      </w:r>
      <w:r w:rsidRPr="0077224B">
        <w:t xml:space="preserve"> </w:t>
      </w:r>
      <w:r w:rsidR="00A41CEA">
        <w:t>Norfolk Island</w:t>
      </w:r>
      <w:r w:rsidRPr="0077224B">
        <w:t xml:space="preserve">, </w:t>
      </w:r>
      <w:r w:rsidR="00832FC4">
        <w:t xml:space="preserve">we </w:t>
      </w:r>
      <w:r w:rsidRPr="0077224B">
        <w:t xml:space="preserve">propose to designate the new </w:t>
      </w:r>
      <w:r w:rsidR="00A41CEA">
        <w:t>Norfolk Island</w:t>
      </w:r>
      <w:r w:rsidRPr="0077224B">
        <w:t xml:space="preserve"> RA1 licence area</w:t>
      </w:r>
      <w:r w:rsidR="007A34CA">
        <w:t xml:space="preserve"> </w:t>
      </w:r>
      <w:r w:rsidR="00832FC4">
        <w:t>as</w:t>
      </w:r>
      <w:r w:rsidR="007A34CA">
        <w:t xml:space="preserve"> the licence area of these </w:t>
      </w:r>
      <w:r w:rsidR="00832FC4">
        <w:t xml:space="preserve">2 </w:t>
      </w:r>
      <w:r w:rsidR="007A34CA">
        <w:t>community radio broadcasting services</w:t>
      </w:r>
      <w:r w:rsidRPr="0077224B">
        <w:t xml:space="preserve"> </w:t>
      </w:r>
      <w:r w:rsidR="00832FC4">
        <w:t>according to</w:t>
      </w:r>
      <w:r w:rsidRPr="0077224B">
        <w:t xml:space="preserve"> subsection 29(1)</w:t>
      </w:r>
      <w:r w:rsidR="007A34CA">
        <w:t xml:space="preserve"> of the BSA</w:t>
      </w:r>
      <w:r w:rsidRPr="0077224B">
        <w:t xml:space="preserve">. </w:t>
      </w:r>
    </w:p>
    <w:p w14:paraId="39120301" w14:textId="11C3FDD7" w:rsidR="0077224B" w:rsidRPr="0077224B" w:rsidRDefault="002D6C26" w:rsidP="00C001B2">
      <w:pPr>
        <w:pStyle w:val="Paragraph"/>
      </w:pPr>
      <w:r>
        <w:t xml:space="preserve">It is proposed that the </w:t>
      </w:r>
      <w:r w:rsidR="004339C5">
        <w:t>new</w:t>
      </w:r>
      <w:r w:rsidR="007A34CA">
        <w:t xml:space="preserve"> Norfolk Island RA1</w:t>
      </w:r>
      <w:r w:rsidR="004339C5">
        <w:t xml:space="preserve"> licence area will </w:t>
      </w:r>
      <w:r w:rsidR="00832FC4">
        <w:t xml:space="preserve">comprise </w:t>
      </w:r>
      <w:r w:rsidR="004339C5">
        <w:t>the</w:t>
      </w:r>
      <w:r w:rsidR="006F346E">
        <w:t xml:space="preserve"> Territory of Norfolk Island (Norfolk, Phillip and Nepean Islands)</w:t>
      </w:r>
      <w:r w:rsidR="007A34CA">
        <w:t xml:space="preserve">, defined as </w:t>
      </w:r>
      <w:r w:rsidR="007A34CA" w:rsidRPr="007A34CA">
        <w:t>Statistical Area Level 3</w:t>
      </w:r>
      <w:r w:rsidR="007A34CA">
        <w:t xml:space="preserve"> (SA3) </w:t>
      </w:r>
      <w:r w:rsidR="007A34CA" w:rsidRPr="007A34CA">
        <w:t>in terms of areas defined by the Australian Bureau of Statistics at the Census of 9 August 2016</w:t>
      </w:r>
      <w:r w:rsidR="006F346E">
        <w:t>.</w:t>
      </w:r>
      <w:r w:rsidR="004339C5">
        <w:t xml:space="preserve"> </w:t>
      </w:r>
      <w:r w:rsidR="0077224B" w:rsidRPr="0077224B">
        <w:t xml:space="preserve">The </w:t>
      </w:r>
      <w:r w:rsidR="007A34CA">
        <w:t>proposed definition</w:t>
      </w:r>
      <w:r w:rsidR="0077224B" w:rsidRPr="0077224B">
        <w:t xml:space="preserve"> for the proposed </w:t>
      </w:r>
      <w:r w:rsidR="00A41CEA">
        <w:t>Norfolk Island</w:t>
      </w:r>
      <w:r w:rsidR="0077224B" w:rsidRPr="0077224B">
        <w:t xml:space="preserve"> RA1 licence area</w:t>
      </w:r>
      <w:r w:rsidR="00A41CEA">
        <w:t xml:space="preserve"> </w:t>
      </w:r>
      <w:r w:rsidR="00C87884">
        <w:t>and a</w:t>
      </w:r>
      <w:r w:rsidR="00A41CEA">
        <w:t xml:space="preserve"> </w:t>
      </w:r>
      <w:r w:rsidR="0077224B" w:rsidRPr="0077224B">
        <w:t xml:space="preserve">map of the proposed new licence area is </w:t>
      </w:r>
      <w:r w:rsidR="00832FC4">
        <w:t xml:space="preserve">in </w:t>
      </w:r>
      <w:r w:rsidR="002D5C4B" w:rsidRPr="00451875">
        <w:t>Appendix B</w:t>
      </w:r>
      <w:r w:rsidR="0077224B" w:rsidRPr="00832FC4">
        <w:t>.</w:t>
      </w:r>
    </w:p>
    <w:p w14:paraId="6ECB11DC" w14:textId="77777777" w:rsidR="0077224B" w:rsidRPr="0077224B" w:rsidRDefault="0077224B" w:rsidP="00BC2165">
      <w:pPr>
        <w:pStyle w:val="Bulletlevel1"/>
        <w:numPr>
          <w:ilvl w:val="0"/>
          <w:numId w:val="0"/>
        </w:numPr>
      </w:pPr>
    </w:p>
    <w:p w14:paraId="714300BF" w14:textId="34A4EE01" w:rsidR="006C1631" w:rsidRDefault="006C1631" w:rsidP="006C1631">
      <w:pPr>
        <w:pStyle w:val="Heading1"/>
      </w:pPr>
      <w:bookmarkStart w:id="22" w:name="_Toc120197878"/>
      <w:r>
        <w:t>Invitation to comment</w:t>
      </w:r>
      <w:bookmarkEnd w:id="22"/>
    </w:p>
    <w:p w14:paraId="32808943" w14:textId="77777777" w:rsidR="006C1631" w:rsidRDefault="006C1631" w:rsidP="006C1631">
      <w:pPr>
        <w:pStyle w:val="Heading2"/>
      </w:pPr>
      <w:bookmarkStart w:id="23" w:name="_Toc433122131"/>
      <w:bookmarkStart w:id="24" w:name="_Toc348105637"/>
      <w:bookmarkStart w:id="25" w:name="_Toc300909556"/>
      <w:bookmarkStart w:id="26" w:name="_Toc298924673"/>
      <w:bookmarkStart w:id="27" w:name="_Toc120197879"/>
      <w:bookmarkStart w:id="28" w:name="_Toc348105638"/>
      <w:bookmarkStart w:id="29" w:name="_Toc300909557"/>
      <w:bookmarkStart w:id="30" w:name="_Toc298924674"/>
      <w:bookmarkStart w:id="31" w:name="_Toc274296357"/>
      <w:r>
        <w:t>Making a submission</w:t>
      </w:r>
      <w:bookmarkEnd w:id="23"/>
      <w:bookmarkEnd w:id="24"/>
      <w:bookmarkEnd w:id="25"/>
      <w:bookmarkEnd w:id="26"/>
      <w:bookmarkEnd w:id="27"/>
    </w:p>
    <w:p w14:paraId="081E9C25" w14:textId="431AAA27" w:rsidR="006C1631" w:rsidRDefault="006C5FD4" w:rsidP="006C1631">
      <w:r>
        <w:t>We</w:t>
      </w:r>
      <w:r w:rsidR="006C1631">
        <w:t xml:space="preserve"> invite comments on the issues set out in </w:t>
      </w:r>
      <w:r w:rsidR="006C1631" w:rsidRPr="00F3617E">
        <w:t xml:space="preserve">this </w:t>
      </w:r>
      <w:r w:rsidR="00520E4F" w:rsidRPr="00F3617E">
        <w:t xml:space="preserve">consultation </w:t>
      </w:r>
      <w:r w:rsidR="006C1631" w:rsidRPr="00F3617E">
        <w:t>paper</w:t>
      </w:r>
      <w:r w:rsidR="006C1631">
        <w:t xml:space="preserve">. </w:t>
      </w:r>
    </w:p>
    <w:p w14:paraId="1958F1E3" w14:textId="77777777" w:rsidR="0070133D" w:rsidRDefault="004153E1" w:rsidP="0070133D">
      <w:pPr>
        <w:pStyle w:val="Bulletlevel1"/>
      </w:pPr>
      <w:hyperlink r:id="rId32" w:history="1">
        <w:r w:rsidR="0070133D">
          <w:rPr>
            <w:rStyle w:val="Hyperlink"/>
          </w:rPr>
          <w:t>Online submissions</w:t>
        </w:r>
      </w:hyperlink>
      <w:r w:rsidR="0070133D">
        <w:t xml:space="preserve"> can be made by </w:t>
      </w:r>
      <w:r w:rsidR="0070133D" w:rsidRPr="0070133D">
        <w:t>uploading</w:t>
      </w:r>
      <w:r w:rsidR="0070133D">
        <w:t xml:space="preserve"> a document. Submissions in</w:t>
      </w:r>
      <w:r w:rsidR="00396DC2">
        <w:t xml:space="preserve"> PDF, </w:t>
      </w:r>
      <w:r w:rsidR="0070133D">
        <w:t>Microsoft Word or Rich Text Format are preferred.</w:t>
      </w:r>
    </w:p>
    <w:p w14:paraId="04445F05" w14:textId="77777777" w:rsidR="006C1631" w:rsidRDefault="006C1631" w:rsidP="0070133D">
      <w:pPr>
        <w:pStyle w:val="Bulletlevel1"/>
      </w:pPr>
      <w:r>
        <w:t xml:space="preserve">Submissions by post can be sent to: </w:t>
      </w:r>
    </w:p>
    <w:p w14:paraId="4DFDF637" w14:textId="77777777" w:rsidR="006C1631" w:rsidRPr="00017354" w:rsidRDefault="006C1631" w:rsidP="006C1631">
      <w:pPr>
        <w:tabs>
          <w:tab w:val="num" w:pos="295"/>
        </w:tabs>
        <w:spacing w:after="0"/>
        <w:ind w:left="295"/>
        <w:rPr>
          <w:szCs w:val="20"/>
        </w:rPr>
      </w:pPr>
      <w:r w:rsidRPr="00017354">
        <w:rPr>
          <w:szCs w:val="20"/>
        </w:rPr>
        <w:t>The Manager</w:t>
      </w:r>
    </w:p>
    <w:p w14:paraId="35E48284" w14:textId="77777777" w:rsidR="00017354" w:rsidRPr="00017354" w:rsidRDefault="00017354" w:rsidP="00017354">
      <w:pPr>
        <w:spacing w:after="0"/>
        <w:ind w:left="295"/>
        <w:rPr>
          <w:szCs w:val="20"/>
        </w:rPr>
      </w:pPr>
      <w:r w:rsidRPr="00017354">
        <w:rPr>
          <w:szCs w:val="20"/>
        </w:rPr>
        <w:t>Broadcasting Carriage Policy Section</w:t>
      </w:r>
    </w:p>
    <w:p w14:paraId="5BBEE2DE" w14:textId="77777777" w:rsidR="006C1631" w:rsidRPr="00017354" w:rsidRDefault="006C1631" w:rsidP="006C1631">
      <w:pPr>
        <w:spacing w:after="0"/>
        <w:ind w:left="295"/>
        <w:rPr>
          <w:szCs w:val="20"/>
        </w:rPr>
      </w:pPr>
      <w:r w:rsidRPr="00017354">
        <w:rPr>
          <w:szCs w:val="20"/>
        </w:rPr>
        <w:t>Australian Communications and Media Authority</w:t>
      </w:r>
    </w:p>
    <w:p w14:paraId="451252DD" w14:textId="77777777" w:rsidR="006C1631" w:rsidRPr="00017354" w:rsidRDefault="006C1631" w:rsidP="006C1631">
      <w:pPr>
        <w:spacing w:after="0"/>
        <w:ind w:left="295"/>
        <w:rPr>
          <w:szCs w:val="20"/>
        </w:rPr>
      </w:pPr>
      <w:r w:rsidRPr="00017354">
        <w:rPr>
          <w:szCs w:val="20"/>
        </w:rPr>
        <w:t>PO Box 78</w:t>
      </w:r>
    </w:p>
    <w:p w14:paraId="6B01B78F" w14:textId="77777777" w:rsidR="006C1631" w:rsidRDefault="006C1631" w:rsidP="006C1631">
      <w:pPr>
        <w:ind w:left="295"/>
        <w:rPr>
          <w:szCs w:val="20"/>
        </w:rPr>
      </w:pPr>
      <w:r w:rsidRPr="00017354">
        <w:rPr>
          <w:szCs w:val="20"/>
        </w:rPr>
        <w:t>Belconnen ACT 2616</w:t>
      </w:r>
    </w:p>
    <w:p w14:paraId="3BEBC988" w14:textId="351119CC" w:rsidR="006C1631" w:rsidRDefault="006C1631" w:rsidP="006C1631">
      <w:r>
        <w:t xml:space="preserve">The closing date for submissions is COB, </w:t>
      </w:r>
      <w:r w:rsidR="004C2CBE" w:rsidRPr="004C2CBE">
        <w:rPr>
          <w:b/>
          <w:bCs/>
        </w:rPr>
        <w:t xml:space="preserve">Friday </w:t>
      </w:r>
      <w:r w:rsidR="007D2328" w:rsidRPr="004C2CBE">
        <w:rPr>
          <w:b/>
          <w:bCs/>
        </w:rPr>
        <w:t>27</w:t>
      </w:r>
      <w:r w:rsidR="004C2CBE" w:rsidRPr="004C2CBE">
        <w:rPr>
          <w:b/>
          <w:bCs/>
          <w:vertAlign w:val="superscript"/>
        </w:rPr>
        <w:t xml:space="preserve"> </w:t>
      </w:r>
      <w:r w:rsidR="007D2328" w:rsidRPr="004C2CBE">
        <w:rPr>
          <w:b/>
          <w:bCs/>
        </w:rPr>
        <w:t>January 2023</w:t>
      </w:r>
    </w:p>
    <w:p w14:paraId="5F9F457D" w14:textId="3205E38E" w:rsidR="006C1631" w:rsidRDefault="006C1631" w:rsidP="006C1631">
      <w:pPr>
        <w:rPr>
          <w:szCs w:val="20"/>
        </w:rPr>
      </w:pPr>
      <w:r>
        <w:t xml:space="preserve">Consultation enquiries can be emailed </w:t>
      </w:r>
      <w:r>
        <w:rPr>
          <w:szCs w:val="20"/>
        </w:rPr>
        <w:t xml:space="preserve">to </w:t>
      </w:r>
      <w:hyperlink r:id="rId33" w:history="1">
        <w:r w:rsidR="00017354" w:rsidRPr="00B119BA">
          <w:rPr>
            <w:rStyle w:val="Hyperlink"/>
            <w:szCs w:val="20"/>
          </w:rPr>
          <w:t>BCP@acma.gov.au</w:t>
        </w:r>
      </w:hyperlink>
      <w:r>
        <w:rPr>
          <w:szCs w:val="20"/>
        </w:rPr>
        <w:t>.</w:t>
      </w:r>
    </w:p>
    <w:p w14:paraId="7C39B981" w14:textId="77777777" w:rsidR="006C1631" w:rsidRDefault="006C1631" w:rsidP="005B2F0D">
      <w:pPr>
        <w:pStyle w:val="Heading4"/>
      </w:pPr>
      <w:bookmarkStart w:id="32" w:name="_Toc348105639"/>
      <w:bookmarkStart w:id="33" w:name="_Toc300909558"/>
      <w:bookmarkStart w:id="34" w:name="_Hlk59627494"/>
      <w:bookmarkEnd w:id="28"/>
      <w:bookmarkEnd w:id="29"/>
      <w:r>
        <w:t xml:space="preserve">Publication of </w:t>
      </w:r>
      <w:r w:rsidRPr="005B2F0D">
        <w:t>submissions</w:t>
      </w:r>
      <w:bookmarkEnd w:id="30"/>
      <w:bookmarkEnd w:id="31"/>
      <w:bookmarkEnd w:id="32"/>
      <w:bookmarkEnd w:id="33"/>
    </w:p>
    <w:p w14:paraId="4D8E75AF" w14:textId="77777777" w:rsidR="006C1631" w:rsidRDefault="006C5FD4" w:rsidP="006C1631">
      <w:bookmarkStart w:id="35" w:name="_Toc348105640"/>
      <w:bookmarkStart w:id="36" w:name="_Toc300909559"/>
      <w:bookmarkStart w:id="37" w:name="_Toc265246234"/>
      <w:r>
        <w:t>We</w:t>
      </w:r>
      <w:r w:rsidR="006C1631">
        <w:t xml:space="preserve"> publish submissions on our website</w:t>
      </w:r>
      <w:r w:rsidR="006C1631">
        <w:rPr>
          <w:rFonts w:cs="Arial"/>
        </w:rPr>
        <w:t>, including personal information (such as names and contact details)</w:t>
      </w:r>
      <w:r w:rsidR="006C1631">
        <w:t xml:space="preserve">, except for information that you have claimed (and we have accepted) is confidential. </w:t>
      </w:r>
    </w:p>
    <w:p w14:paraId="6D45A319" w14:textId="77777777" w:rsidR="006C1631" w:rsidRDefault="006C1631" w:rsidP="006C1631">
      <w:r>
        <w:t>Confidential information will not be published or otherwise released unless required or authorised by law.</w:t>
      </w:r>
    </w:p>
    <w:p w14:paraId="238EDED5" w14:textId="77777777" w:rsidR="006C1631" w:rsidRDefault="006C1631" w:rsidP="005B2F0D">
      <w:pPr>
        <w:pStyle w:val="Heading4"/>
      </w:pPr>
      <w:r>
        <w:t>Privacy</w:t>
      </w:r>
    </w:p>
    <w:p w14:paraId="3B0768D2" w14:textId="77777777" w:rsidR="006C1631" w:rsidRDefault="00E21056" w:rsidP="005B2F0D">
      <w:pPr>
        <w:pStyle w:val="Paragraph"/>
      </w:pPr>
      <w:r>
        <w:t>View</w:t>
      </w:r>
      <w:r w:rsidR="006C1631">
        <w:t xml:space="preserve"> information about </w:t>
      </w:r>
      <w:r>
        <w:t xml:space="preserve">our policy on the </w:t>
      </w:r>
      <w:hyperlink r:id="rId34" w:history="1">
        <w:r>
          <w:rPr>
            <w:rStyle w:val="Hyperlink"/>
          </w:rPr>
          <w:t>p</w:t>
        </w:r>
        <w:r w:rsidRPr="00E21056">
          <w:rPr>
            <w:rStyle w:val="Hyperlink"/>
          </w:rPr>
          <w:t>ublication of submissions</w:t>
        </w:r>
      </w:hyperlink>
      <w:r>
        <w:t xml:space="preserve">, including </w:t>
      </w:r>
      <w:r w:rsidR="006C1631">
        <w:t>collection of personal information during consultation and how we handle that information</w:t>
      </w:r>
      <w:r>
        <w:t>.</w:t>
      </w:r>
    </w:p>
    <w:bookmarkEnd w:id="35"/>
    <w:bookmarkEnd w:id="36"/>
    <w:bookmarkEnd w:id="37"/>
    <w:p w14:paraId="264D1928" w14:textId="77777777" w:rsidR="00A4193E" w:rsidRPr="0041233F" w:rsidRDefault="006C1631" w:rsidP="005B2F0D">
      <w:pPr>
        <w:pStyle w:val="Paragraph"/>
      </w:pPr>
      <w:r>
        <w:t xml:space="preserve">Information on the </w:t>
      </w:r>
      <w:r>
        <w:rPr>
          <w:i/>
        </w:rPr>
        <w:t>Privacy Act 1988</w:t>
      </w:r>
      <w:r w:rsidR="006A4CCA">
        <w:rPr>
          <w:i/>
        </w:rPr>
        <w:t xml:space="preserve">, </w:t>
      </w:r>
      <w:r>
        <w:t xml:space="preserve">how to access or correct personal information, how to make a privacy complaint and how we will deal with </w:t>
      </w:r>
      <w:r w:rsidR="006C5FD4">
        <w:t xml:space="preserve">any </w:t>
      </w:r>
      <w:r>
        <w:t>complaint</w:t>
      </w:r>
      <w:r w:rsidR="006C5FD4">
        <w:t>s</w:t>
      </w:r>
      <w:r w:rsidR="00BB6335">
        <w:t>,</w:t>
      </w:r>
      <w:r w:rsidR="00CF0BFE">
        <w:t xml:space="preserve"> </w:t>
      </w:r>
      <w:r>
        <w:t xml:space="preserve">is available </w:t>
      </w:r>
      <w:r w:rsidR="00E21056">
        <w:t xml:space="preserve">in our </w:t>
      </w:r>
      <w:hyperlink r:id="rId35" w:history="1">
        <w:r w:rsidR="00E21056" w:rsidRPr="00E21056">
          <w:rPr>
            <w:rStyle w:val="Hyperlink"/>
          </w:rPr>
          <w:t>privacy policy</w:t>
        </w:r>
      </w:hyperlink>
      <w:r>
        <w:t>.</w:t>
      </w:r>
      <w:r w:rsidR="00A4193E">
        <w:t xml:space="preserve"> </w:t>
      </w:r>
    </w:p>
    <w:p w14:paraId="6139F2D6" w14:textId="77777777" w:rsidR="003166CA" w:rsidRDefault="003166CA" w:rsidP="003166CA">
      <w:pPr>
        <w:spacing w:after="120" w:line="276" w:lineRule="auto"/>
        <w:rPr>
          <w:rFonts w:eastAsiaTheme="minorHAnsi" w:cs="Arial"/>
          <w:bCs/>
          <w:color w:val="323232"/>
          <w:kern w:val="32"/>
          <w:sz w:val="53"/>
          <w:szCs w:val="32"/>
          <w:lang w:eastAsia="en-US"/>
        </w:rPr>
      </w:pPr>
      <w:bookmarkStart w:id="38" w:name="_Appendix_A:_appendix"/>
      <w:bookmarkStart w:id="39" w:name="AppendixA"/>
      <w:bookmarkStart w:id="40" w:name="_Toc109390805"/>
      <w:bookmarkStart w:id="41" w:name="_Toc348105641"/>
      <w:bookmarkEnd w:id="34"/>
      <w:bookmarkEnd w:id="38"/>
    </w:p>
    <w:p w14:paraId="5587785F" w14:textId="77777777" w:rsidR="003166CA" w:rsidRDefault="003166CA" w:rsidP="003166CA">
      <w:pPr>
        <w:spacing w:after="120" w:line="276" w:lineRule="auto"/>
        <w:rPr>
          <w:rFonts w:eastAsiaTheme="minorHAnsi" w:cs="Arial"/>
          <w:bCs/>
          <w:color w:val="323232"/>
          <w:kern w:val="32"/>
          <w:sz w:val="53"/>
          <w:szCs w:val="32"/>
          <w:lang w:eastAsia="en-US"/>
        </w:rPr>
      </w:pPr>
    </w:p>
    <w:p w14:paraId="2E9A484E" w14:textId="77777777" w:rsidR="003166CA" w:rsidRDefault="003166CA" w:rsidP="003166CA">
      <w:pPr>
        <w:spacing w:after="120" w:line="276" w:lineRule="auto"/>
        <w:rPr>
          <w:rFonts w:eastAsiaTheme="minorHAnsi" w:cs="Arial"/>
          <w:bCs/>
          <w:color w:val="323232"/>
          <w:kern w:val="32"/>
          <w:sz w:val="53"/>
          <w:szCs w:val="32"/>
          <w:lang w:eastAsia="en-US"/>
        </w:rPr>
      </w:pPr>
    </w:p>
    <w:p w14:paraId="1AFF7B69" w14:textId="77777777" w:rsidR="00C87884" w:rsidRDefault="00C87884" w:rsidP="003166CA">
      <w:pPr>
        <w:spacing w:after="120" w:line="276" w:lineRule="auto"/>
        <w:rPr>
          <w:rFonts w:eastAsiaTheme="minorHAnsi" w:cs="Arial"/>
          <w:bCs/>
          <w:color w:val="323232"/>
          <w:kern w:val="32"/>
          <w:sz w:val="53"/>
          <w:szCs w:val="32"/>
          <w:lang w:eastAsia="en-US"/>
        </w:rPr>
      </w:pPr>
    </w:p>
    <w:p w14:paraId="02404BFE" w14:textId="26EDE751" w:rsidR="003166CA" w:rsidRPr="003166CA" w:rsidRDefault="003166CA" w:rsidP="00451875">
      <w:pPr>
        <w:pStyle w:val="Heading1"/>
        <w:rPr>
          <w:rFonts w:eastAsiaTheme="minorHAnsi"/>
          <w:szCs w:val="20"/>
          <w:lang w:eastAsia="en-US"/>
        </w:rPr>
      </w:pPr>
      <w:bookmarkStart w:id="42" w:name="_Toc120197880"/>
      <w:r w:rsidRPr="003166CA">
        <w:rPr>
          <w:rFonts w:eastAsiaTheme="minorHAnsi"/>
          <w:lang w:eastAsia="en-US"/>
        </w:rPr>
        <w:t>Appendix A</w:t>
      </w:r>
      <w:bookmarkEnd w:id="39"/>
      <w:r w:rsidR="006B5C8D">
        <w:rPr>
          <w:rFonts w:eastAsiaTheme="minorHAnsi"/>
          <w:lang w:eastAsia="en-US"/>
        </w:rPr>
        <w:t xml:space="preserve">: </w:t>
      </w:r>
      <w:r w:rsidRPr="003166CA">
        <w:rPr>
          <w:rFonts w:eastAsiaTheme="minorHAnsi"/>
          <w:lang w:eastAsia="en-US"/>
        </w:rPr>
        <w:t>Technical specifications</w:t>
      </w:r>
      <w:bookmarkEnd w:id="40"/>
      <w:bookmarkEnd w:id="42"/>
    </w:p>
    <w:p w14:paraId="3501E176" w14:textId="77777777" w:rsidR="003166CA" w:rsidRPr="003166CA" w:rsidRDefault="003166CA" w:rsidP="003166CA">
      <w:pPr>
        <w:keepNext/>
        <w:suppressAutoHyphens/>
        <w:spacing w:before="240" w:after="0" w:line="240" w:lineRule="auto"/>
        <w:jc w:val="right"/>
        <w:outlineLvl w:val="2"/>
        <w:rPr>
          <w:rFonts w:eastAsia="Calibri" w:cs="Arial"/>
          <w:b/>
          <w:sz w:val="28"/>
        </w:rPr>
      </w:pPr>
      <w:r w:rsidRPr="003166CA">
        <w:rPr>
          <w:rFonts w:eastAsia="Calibri" w:cs="Arial"/>
          <w:b/>
          <w:sz w:val="28"/>
          <w:szCs w:val="22"/>
        </w:rPr>
        <w:t>Attachment 2.73A</w:t>
      </w:r>
    </w:p>
    <w:p w14:paraId="2433424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D81C860" w14:textId="77777777" w:rsidR="003166CA" w:rsidRPr="003166CA" w:rsidRDefault="003166CA" w:rsidP="003166CA">
      <w:pPr>
        <w:tabs>
          <w:tab w:val="left" w:pos="3969"/>
          <w:tab w:val="left" w:pos="4820"/>
          <w:tab w:val="left" w:pos="5812"/>
        </w:tabs>
        <w:spacing w:after="0" w:line="240" w:lineRule="auto"/>
        <w:rPr>
          <w:rFonts w:ascii="Times New Roman" w:hAnsi="Times New Roman"/>
          <w:b/>
          <w:sz w:val="24"/>
          <w:szCs w:val="20"/>
          <w:lang w:eastAsia="en-US"/>
        </w:rPr>
      </w:pPr>
      <w:r w:rsidRPr="003166CA">
        <w:rPr>
          <w:rFonts w:ascii="Times New Roman" w:hAnsi="Times New Roman"/>
          <w:b/>
          <w:sz w:val="24"/>
          <w:szCs w:val="20"/>
          <w:lang w:eastAsia="en-US"/>
        </w:rPr>
        <w:t>LICENCE AREA PLAN : Remote Central and Eastern Australia Radio</w:t>
      </w:r>
    </w:p>
    <w:p w14:paraId="56F0E20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21B96CE"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Category :</w:t>
      </w:r>
      <w:r w:rsidRPr="003166CA">
        <w:rPr>
          <w:rFonts w:ascii="Times New Roman" w:hAnsi="Times New Roman"/>
          <w:sz w:val="24"/>
          <w:szCs w:val="20"/>
          <w:lang w:eastAsia="en-US"/>
        </w:rPr>
        <w:tab/>
        <w:t>Commercial</w:t>
      </w:r>
    </w:p>
    <w:p w14:paraId="2775577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BAA63F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General Area Served :</w:t>
      </w:r>
      <w:r w:rsidRPr="003166CA">
        <w:rPr>
          <w:rFonts w:ascii="Times New Roman" w:hAnsi="Times New Roman"/>
          <w:sz w:val="24"/>
          <w:szCs w:val="20"/>
          <w:lang w:eastAsia="en-US"/>
        </w:rPr>
        <w:tab/>
        <w:t>Norfolk Island</w:t>
      </w:r>
    </w:p>
    <w:p w14:paraId="32C93FB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6D9D17AE"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Service Licence Number :</w:t>
      </w:r>
      <w:r w:rsidRPr="003166CA">
        <w:rPr>
          <w:rFonts w:ascii="Times New Roman" w:hAnsi="Times New Roman"/>
          <w:sz w:val="24"/>
          <w:szCs w:val="20"/>
          <w:lang w:eastAsia="en-US"/>
        </w:rPr>
        <w:tab/>
        <w:t>SL10216</w:t>
      </w:r>
    </w:p>
    <w:p w14:paraId="3EA258C2"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533EFB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TECHNICAL SPECIFICATION - FM Radio</w:t>
      </w:r>
    </w:p>
    <w:p w14:paraId="647FB57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2607D01"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Specification Number :</w:t>
      </w:r>
      <w:r w:rsidRPr="003166CA">
        <w:rPr>
          <w:rFonts w:ascii="Times New Roman" w:hAnsi="Times New Roman"/>
          <w:sz w:val="24"/>
          <w:szCs w:val="20"/>
          <w:lang w:eastAsia="en-US"/>
        </w:rPr>
        <w:tab/>
        <w:t>TS12001078</w:t>
      </w:r>
    </w:p>
    <w:p w14:paraId="1AA857B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73AFFB2"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Transmitter Site :-</w:t>
      </w:r>
    </w:p>
    <w:p w14:paraId="3D702A2E"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69E058F4" w14:textId="77777777" w:rsidR="00F21BEC"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Nominal Location :</w:t>
      </w:r>
      <w:r w:rsidRPr="003166CA">
        <w:rPr>
          <w:rFonts w:ascii="Times New Roman" w:hAnsi="Times New Roman"/>
          <w:sz w:val="24"/>
          <w:szCs w:val="20"/>
          <w:lang w:eastAsia="en-US"/>
        </w:rPr>
        <w:tab/>
        <w:t xml:space="preserve">Broadcast Site Mt Pitt </w:t>
      </w:r>
    </w:p>
    <w:p w14:paraId="130EEA60" w14:textId="5EC170CA" w:rsidR="003166CA" w:rsidRPr="003166CA" w:rsidRDefault="00F21BEC" w:rsidP="003166CA">
      <w:pPr>
        <w:tabs>
          <w:tab w:val="left" w:pos="3969"/>
          <w:tab w:val="left" w:pos="4820"/>
          <w:tab w:val="left" w:pos="5812"/>
        </w:tabs>
        <w:spacing w:after="0" w:line="240" w:lineRule="auto"/>
        <w:rPr>
          <w:rFonts w:ascii="Times New Roman" w:hAnsi="Times New Roman"/>
          <w:sz w:val="24"/>
          <w:szCs w:val="20"/>
          <w:lang w:eastAsia="en-US"/>
        </w:rPr>
      </w:pPr>
      <w:r>
        <w:rPr>
          <w:rFonts w:ascii="Times New Roman" w:hAnsi="Times New Roman"/>
          <w:sz w:val="24"/>
          <w:szCs w:val="20"/>
          <w:lang w:eastAsia="en-US"/>
        </w:rPr>
        <w:tab/>
      </w:r>
      <w:r w:rsidR="003166CA" w:rsidRPr="003166CA">
        <w:rPr>
          <w:rFonts w:ascii="Times New Roman" w:hAnsi="Times New Roman"/>
          <w:sz w:val="24"/>
          <w:szCs w:val="20"/>
          <w:lang w:eastAsia="en-US"/>
        </w:rPr>
        <w:t>NORFOLK ISLAND</w:t>
      </w:r>
    </w:p>
    <w:p w14:paraId="3E42192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8CCA4F3" w14:textId="77777777" w:rsidR="003166CA" w:rsidRPr="003166CA" w:rsidRDefault="003166CA" w:rsidP="003166CA">
      <w:pPr>
        <w:tabs>
          <w:tab w:val="left" w:pos="3969"/>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 xml:space="preserve">Nominal Co-ordinates </w:t>
      </w:r>
      <w:r w:rsidRPr="003166CA">
        <w:rPr>
          <w:rFonts w:ascii="Times New Roman" w:eastAsia="Calibri" w:hAnsi="Times New Roman"/>
          <w:sz w:val="24"/>
          <w:szCs w:val="22"/>
          <w:lang w:eastAsia="en-US"/>
        </w:rPr>
        <w:tab/>
        <w:t>Latitude</w:t>
      </w:r>
      <w:r w:rsidRPr="003166CA">
        <w:rPr>
          <w:rFonts w:ascii="Times New Roman" w:eastAsia="Calibri" w:hAnsi="Times New Roman"/>
          <w:sz w:val="24"/>
          <w:szCs w:val="22"/>
          <w:lang w:eastAsia="en-US"/>
        </w:rPr>
        <w:tab/>
        <w:t>Longitude</w:t>
      </w:r>
      <w:r w:rsidRPr="003166CA">
        <w:rPr>
          <w:rFonts w:ascii="Times New Roman" w:eastAsia="Calibri" w:hAnsi="Times New Roman"/>
          <w:sz w:val="24"/>
          <w:szCs w:val="22"/>
          <w:lang w:eastAsia="en-US"/>
        </w:rPr>
        <w:br/>
        <w:t>(GDA94) :</w:t>
      </w:r>
      <w:r w:rsidRPr="003166CA">
        <w:rPr>
          <w:rFonts w:ascii="Times New Roman" w:eastAsia="Calibri" w:hAnsi="Times New Roman"/>
          <w:sz w:val="24"/>
          <w:szCs w:val="22"/>
          <w:lang w:eastAsia="en-US"/>
        </w:rPr>
        <w:tab/>
        <w:t>–29.015302</w:t>
      </w:r>
      <w:r w:rsidRPr="003166CA">
        <w:rPr>
          <w:rFonts w:ascii="Times New Roman" w:eastAsia="Calibri" w:hAnsi="Times New Roman"/>
          <w:sz w:val="24"/>
          <w:szCs w:val="22"/>
          <w:lang w:eastAsia="en-US"/>
        </w:rPr>
        <w:tab/>
        <w:t>167.937701</w:t>
      </w:r>
    </w:p>
    <w:p w14:paraId="2DE0AA56" w14:textId="77777777" w:rsidR="003166CA" w:rsidRPr="003166CA" w:rsidRDefault="003166CA" w:rsidP="003166CA">
      <w:pPr>
        <w:tabs>
          <w:tab w:val="left" w:pos="3969"/>
          <w:tab w:val="left" w:pos="4820"/>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Site Tolerance :</w:t>
      </w:r>
      <w:r w:rsidRPr="003166CA">
        <w:rPr>
          <w:rFonts w:ascii="Times New Roman" w:eastAsia="Calibri" w:hAnsi="Times New Roman"/>
          <w:sz w:val="24"/>
          <w:szCs w:val="22"/>
          <w:lang w:eastAsia="en-US"/>
        </w:rPr>
        <w:tab/>
        <w:t xml:space="preserve">Refer to </w:t>
      </w:r>
      <w:r w:rsidRPr="003166CA">
        <w:rPr>
          <w:rFonts w:ascii="Times New Roman" w:eastAsia="Calibri" w:hAnsi="Times New Roman"/>
          <w:i/>
          <w:sz w:val="24"/>
          <w:szCs w:val="22"/>
          <w:lang w:eastAsia="en-US"/>
        </w:rPr>
        <w:t xml:space="preserve">Broadcasting Services </w:t>
      </w:r>
      <w:r w:rsidRPr="003166CA">
        <w:rPr>
          <w:rFonts w:ascii="Times New Roman" w:eastAsia="Calibri" w:hAnsi="Times New Roman"/>
          <w:i/>
          <w:sz w:val="24"/>
          <w:szCs w:val="22"/>
          <w:lang w:eastAsia="en-US"/>
        </w:rPr>
        <w:br/>
      </w:r>
      <w:r w:rsidRPr="003166CA">
        <w:rPr>
          <w:rFonts w:ascii="Times New Roman" w:eastAsia="Calibri" w:hAnsi="Times New Roman"/>
          <w:i/>
          <w:sz w:val="24"/>
          <w:szCs w:val="22"/>
          <w:lang w:eastAsia="en-US"/>
        </w:rPr>
        <w:tab/>
        <w:t>(Technical Planning) Guidelines 2017</w:t>
      </w:r>
    </w:p>
    <w:p w14:paraId="1EF3779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D3FA73B"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Emission :-</w:t>
      </w:r>
    </w:p>
    <w:p w14:paraId="0DFF784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CB6CAD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Frequency Band &amp; Mode :</w:t>
      </w:r>
      <w:r w:rsidRPr="003166CA">
        <w:rPr>
          <w:rFonts w:ascii="Times New Roman" w:hAnsi="Times New Roman"/>
          <w:sz w:val="24"/>
          <w:szCs w:val="20"/>
          <w:lang w:eastAsia="en-US"/>
        </w:rPr>
        <w:tab/>
        <w:t>VHF-FM</w:t>
      </w:r>
    </w:p>
    <w:p w14:paraId="2B8F40D1"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31B64EB2"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Carrier Frequency :</w:t>
      </w:r>
      <w:r w:rsidRPr="003166CA">
        <w:rPr>
          <w:rFonts w:ascii="Times New Roman" w:hAnsi="Times New Roman"/>
          <w:sz w:val="24"/>
          <w:szCs w:val="20"/>
          <w:lang w:eastAsia="en-US"/>
        </w:rPr>
        <w:tab/>
        <w:t>96.9 MHz</w:t>
      </w:r>
    </w:p>
    <w:p w14:paraId="39F5C20E"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422603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Polarisation :</w:t>
      </w:r>
      <w:r w:rsidRPr="003166CA">
        <w:rPr>
          <w:rFonts w:ascii="Times New Roman" w:hAnsi="Times New Roman"/>
          <w:sz w:val="24"/>
          <w:szCs w:val="20"/>
          <w:lang w:eastAsia="en-US"/>
        </w:rPr>
        <w:tab/>
        <w:t>Mixed</w:t>
      </w:r>
    </w:p>
    <w:p w14:paraId="55D0E7C1"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A57BA8B"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Maximum Antenna Height :</w:t>
      </w:r>
      <w:r w:rsidRPr="003166CA">
        <w:rPr>
          <w:rFonts w:ascii="Times New Roman" w:hAnsi="Times New Roman"/>
          <w:sz w:val="24"/>
          <w:szCs w:val="20"/>
          <w:lang w:eastAsia="en-US"/>
        </w:rPr>
        <w:tab/>
        <w:t>20 m</w:t>
      </w:r>
    </w:p>
    <w:p w14:paraId="14B584EB" w14:textId="77777777" w:rsidR="00CA3A71" w:rsidRDefault="00CA3A71" w:rsidP="003166CA">
      <w:pPr>
        <w:tabs>
          <w:tab w:val="left" w:pos="3969"/>
          <w:tab w:val="left" w:pos="4820"/>
          <w:tab w:val="left" w:pos="5812"/>
        </w:tabs>
        <w:spacing w:after="0" w:line="240" w:lineRule="auto"/>
        <w:rPr>
          <w:rFonts w:ascii="Times New Roman" w:hAnsi="Times New Roman"/>
          <w:b/>
          <w:sz w:val="24"/>
          <w:szCs w:val="20"/>
          <w:lang w:eastAsia="en-US"/>
        </w:rPr>
      </w:pPr>
    </w:p>
    <w:p w14:paraId="5F939275" w14:textId="564E4B8F"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Output Radiation Pattern :-</w:t>
      </w:r>
    </w:p>
    <w:p w14:paraId="3B666A52"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tbl>
      <w:tblPr>
        <w:tblW w:w="0" w:type="auto"/>
        <w:tblBorders>
          <w:top w:val="single" w:sz="4" w:space="0" w:color="auto"/>
          <w:bottom w:val="single" w:sz="4" w:space="0" w:color="auto"/>
          <w:insideH w:val="single" w:sz="4" w:space="0" w:color="auto"/>
        </w:tblBorders>
        <w:tblLayout w:type="fixed"/>
        <w:tblLook w:val="04A0" w:firstRow="1" w:lastRow="0" w:firstColumn="1" w:lastColumn="0" w:noHBand="0" w:noVBand="1"/>
      </w:tblPr>
      <w:tblGrid>
        <w:gridCol w:w="2835"/>
        <w:gridCol w:w="2835"/>
      </w:tblGrid>
      <w:tr w:rsidR="003166CA" w:rsidRPr="003166CA" w14:paraId="174DA3D9" w14:textId="77777777" w:rsidTr="001E23C2">
        <w:tc>
          <w:tcPr>
            <w:tcW w:w="2835" w:type="dxa"/>
            <w:tcBorders>
              <w:top w:val="single" w:sz="4" w:space="0" w:color="auto"/>
              <w:left w:val="nil"/>
              <w:bottom w:val="single" w:sz="4" w:space="0" w:color="auto"/>
              <w:right w:val="nil"/>
            </w:tcBorders>
            <w:hideMark/>
          </w:tcPr>
          <w:p w14:paraId="6309A121"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Bearing or Sector (clockwise direction)</w:t>
            </w:r>
          </w:p>
        </w:tc>
        <w:tc>
          <w:tcPr>
            <w:tcW w:w="2835" w:type="dxa"/>
            <w:tcBorders>
              <w:top w:val="single" w:sz="4" w:space="0" w:color="auto"/>
              <w:left w:val="nil"/>
              <w:bottom w:val="single" w:sz="4" w:space="0" w:color="auto"/>
              <w:right w:val="nil"/>
            </w:tcBorders>
            <w:hideMark/>
          </w:tcPr>
          <w:p w14:paraId="03776AEC"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Maximum ERP</w:t>
            </w:r>
          </w:p>
        </w:tc>
      </w:tr>
      <w:tr w:rsidR="003166CA" w:rsidRPr="003166CA" w14:paraId="1F62D8AC" w14:textId="77777777" w:rsidTr="001E23C2">
        <w:tc>
          <w:tcPr>
            <w:tcW w:w="2835" w:type="dxa"/>
            <w:tcBorders>
              <w:top w:val="single" w:sz="4" w:space="0" w:color="auto"/>
              <w:left w:val="nil"/>
              <w:bottom w:val="single" w:sz="4" w:space="0" w:color="auto"/>
              <w:right w:val="nil"/>
            </w:tcBorders>
            <w:hideMark/>
          </w:tcPr>
          <w:p w14:paraId="18937395"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At all angles of azimuth</w:t>
            </w:r>
          </w:p>
        </w:tc>
        <w:tc>
          <w:tcPr>
            <w:tcW w:w="2835" w:type="dxa"/>
            <w:tcBorders>
              <w:top w:val="single" w:sz="4" w:space="0" w:color="auto"/>
              <w:left w:val="nil"/>
              <w:bottom w:val="single" w:sz="4" w:space="0" w:color="auto"/>
              <w:right w:val="nil"/>
            </w:tcBorders>
            <w:hideMark/>
          </w:tcPr>
          <w:p w14:paraId="6BC5D3FF"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100 W</w:t>
            </w:r>
          </w:p>
        </w:tc>
      </w:tr>
    </w:tbl>
    <w:p w14:paraId="2E1EFBDA" w14:textId="77777777" w:rsidR="003166CA" w:rsidRPr="003166CA" w:rsidRDefault="003166CA" w:rsidP="003166CA">
      <w:pPr>
        <w:spacing w:after="0" w:line="240" w:lineRule="auto"/>
        <w:rPr>
          <w:rFonts w:eastAsiaTheme="minorHAnsi" w:cs="Arial"/>
          <w:szCs w:val="20"/>
          <w:lang w:eastAsia="en-US"/>
        </w:rPr>
      </w:pPr>
      <w:r w:rsidRPr="003166CA">
        <w:rPr>
          <w:rFonts w:ascii="Calibri" w:eastAsia="Calibri" w:hAnsi="Calibri"/>
          <w:sz w:val="22"/>
          <w:szCs w:val="22"/>
          <w:lang w:eastAsia="en-US"/>
        </w:rPr>
        <w:br w:type="page"/>
      </w:r>
    </w:p>
    <w:p w14:paraId="75B0AAF7" w14:textId="77777777" w:rsidR="003166CA" w:rsidRPr="003166CA" w:rsidRDefault="003166CA" w:rsidP="00451875">
      <w:pPr>
        <w:keepNext/>
        <w:suppressAutoHyphens/>
        <w:spacing w:after="0" w:line="240" w:lineRule="auto"/>
        <w:jc w:val="right"/>
        <w:outlineLvl w:val="2"/>
        <w:rPr>
          <w:rFonts w:eastAsia="Calibri" w:cs="Arial"/>
          <w:b/>
          <w:sz w:val="28"/>
        </w:rPr>
      </w:pPr>
      <w:r w:rsidRPr="003166CA">
        <w:rPr>
          <w:rFonts w:eastAsia="Calibri" w:cs="Arial"/>
          <w:b/>
          <w:sz w:val="28"/>
          <w:szCs w:val="22"/>
        </w:rPr>
        <w:t>Attachment 2.81A</w:t>
      </w:r>
    </w:p>
    <w:p w14:paraId="159BBE98"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2EB803F" w14:textId="77777777" w:rsidR="003166CA" w:rsidRPr="003166CA" w:rsidRDefault="003166CA" w:rsidP="003166CA">
      <w:pPr>
        <w:tabs>
          <w:tab w:val="left" w:pos="3969"/>
          <w:tab w:val="left" w:pos="4820"/>
          <w:tab w:val="left" w:pos="5812"/>
        </w:tabs>
        <w:spacing w:after="0" w:line="240" w:lineRule="auto"/>
        <w:rPr>
          <w:rFonts w:ascii="Times New Roman" w:hAnsi="Times New Roman"/>
          <w:b/>
          <w:sz w:val="24"/>
          <w:szCs w:val="20"/>
          <w:lang w:eastAsia="en-US"/>
        </w:rPr>
      </w:pPr>
      <w:r w:rsidRPr="003166CA">
        <w:rPr>
          <w:rFonts w:ascii="Times New Roman" w:hAnsi="Times New Roman"/>
          <w:b/>
          <w:sz w:val="24"/>
          <w:szCs w:val="20"/>
          <w:lang w:eastAsia="en-US"/>
        </w:rPr>
        <w:t>LICENCE AREA PLAN : Remote Central and Eastern Australia Radio</w:t>
      </w:r>
    </w:p>
    <w:p w14:paraId="6FA3BF1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7E78749"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Category :</w:t>
      </w:r>
      <w:r w:rsidRPr="003166CA">
        <w:rPr>
          <w:rFonts w:ascii="Times New Roman" w:hAnsi="Times New Roman"/>
          <w:sz w:val="24"/>
          <w:szCs w:val="20"/>
          <w:lang w:eastAsia="en-US"/>
        </w:rPr>
        <w:tab/>
        <w:t>Commercial</w:t>
      </w:r>
    </w:p>
    <w:p w14:paraId="083DEDF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ADDD1C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General Area Served :</w:t>
      </w:r>
      <w:r w:rsidRPr="003166CA">
        <w:rPr>
          <w:rFonts w:ascii="Times New Roman" w:hAnsi="Times New Roman"/>
          <w:sz w:val="24"/>
          <w:szCs w:val="20"/>
          <w:lang w:eastAsia="en-US"/>
        </w:rPr>
        <w:tab/>
        <w:t>Norfolk Island</w:t>
      </w:r>
    </w:p>
    <w:p w14:paraId="3AC48A1E"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0F372C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Service Licence Number :</w:t>
      </w:r>
      <w:r w:rsidRPr="003166CA">
        <w:rPr>
          <w:rFonts w:ascii="Times New Roman" w:hAnsi="Times New Roman"/>
          <w:sz w:val="24"/>
          <w:szCs w:val="20"/>
          <w:lang w:eastAsia="en-US"/>
        </w:rPr>
        <w:tab/>
        <w:t>SL1150711</w:t>
      </w:r>
    </w:p>
    <w:p w14:paraId="3687C40B"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1789BD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TECHNICAL SPECIFICATION - FM Radio</w:t>
      </w:r>
    </w:p>
    <w:p w14:paraId="5B0013C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D0460E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Specification Number :</w:t>
      </w:r>
      <w:r w:rsidRPr="003166CA">
        <w:rPr>
          <w:rFonts w:ascii="Times New Roman" w:hAnsi="Times New Roman"/>
          <w:sz w:val="24"/>
          <w:szCs w:val="20"/>
          <w:lang w:eastAsia="en-US"/>
        </w:rPr>
        <w:tab/>
        <w:t>TS12001077</w:t>
      </w:r>
    </w:p>
    <w:p w14:paraId="1C05ADE6"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0ED045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Transmitter Site :-</w:t>
      </w:r>
    </w:p>
    <w:p w14:paraId="3FCBF81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44C1840" w14:textId="77777777" w:rsidR="00F21BEC"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Nominal Location :</w:t>
      </w:r>
      <w:r w:rsidRPr="003166CA">
        <w:rPr>
          <w:rFonts w:ascii="Times New Roman" w:hAnsi="Times New Roman"/>
          <w:sz w:val="24"/>
          <w:szCs w:val="20"/>
          <w:lang w:eastAsia="en-US"/>
        </w:rPr>
        <w:tab/>
        <w:t xml:space="preserve">Broadcast Site Mt Pitt </w:t>
      </w:r>
    </w:p>
    <w:p w14:paraId="0EF846B9" w14:textId="164B1742" w:rsidR="003166CA" w:rsidRPr="003166CA" w:rsidRDefault="00F21BEC" w:rsidP="003166CA">
      <w:pPr>
        <w:tabs>
          <w:tab w:val="left" w:pos="3969"/>
          <w:tab w:val="left" w:pos="4820"/>
          <w:tab w:val="left" w:pos="5812"/>
        </w:tabs>
        <w:spacing w:after="0" w:line="240" w:lineRule="auto"/>
        <w:rPr>
          <w:rFonts w:ascii="Times New Roman" w:hAnsi="Times New Roman"/>
          <w:sz w:val="24"/>
          <w:szCs w:val="20"/>
          <w:lang w:eastAsia="en-US"/>
        </w:rPr>
      </w:pPr>
      <w:r>
        <w:rPr>
          <w:rFonts w:ascii="Times New Roman" w:hAnsi="Times New Roman"/>
          <w:sz w:val="24"/>
          <w:szCs w:val="20"/>
          <w:lang w:eastAsia="en-US"/>
        </w:rPr>
        <w:tab/>
      </w:r>
      <w:r w:rsidR="003166CA" w:rsidRPr="003166CA">
        <w:rPr>
          <w:rFonts w:ascii="Times New Roman" w:hAnsi="Times New Roman"/>
          <w:sz w:val="24"/>
          <w:szCs w:val="20"/>
          <w:lang w:eastAsia="en-US"/>
        </w:rPr>
        <w:t>NORFOLK ISLAND</w:t>
      </w:r>
    </w:p>
    <w:p w14:paraId="65BDD091"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3DF72EB5" w14:textId="77777777" w:rsidR="003166CA" w:rsidRPr="003166CA" w:rsidRDefault="003166CA" w:rsidP="003166CA">
      <w:pPr>
        <w:tabs>
          <w:tab w:val="left" w:pos="3969"/>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 xml:space="preserve">Nominal Co-ordinates </w:t>
      </w:r>
      <w:r w:rsidRPr="003166CA">
        <w:rPr>
          <w:rFonts w:ascii="Times New Roman" w:eastAsia="Calibri" w:hAnsi="Times New Roman"/>
          <w:sz w:val="24"/>
          <w:szCs w:val="22"/>
          <w:lang w:eastAsia="en-US"/>
        </w:rPr>
        <w:tab/>
        <w:t>Latitude</w:t>
      </w:r>
      <w:r w:rsidRPr="003166CA">
        <w:rPr>
          <w:rFonts w:ascii="Times New Roman" w:eastAsia="Calibri" w:hAnsi="Times New Roman"/>
          <w:sz w:val="24"/>
          <w:szCs w:val="22"/>
          <w:lang w:eastAsia="en-US"/>
        </w:rPr>
        <w:tab/>
        <w:t>Longitude</w:t>
      </w:r>
      <w:r w:rsidRPr="003166CA">
        <w:rPr>
          <w:rFonts w:ascii="Times New Roman" w:eastAsia="Calibri" w:hAnsi="Times New Roman"/>
          <w:sz w:val="24"/>
          <w:szCs w:val="22"/>
          <w:lang w:eastAsia="en-US"/>
        </w:rPr>
        <w:br/>
        <w:t>(GDA94) :</w:t>
      </w:r>
      <w:r w:rsidRPr="003166CA">
        <w:rPr>
          <w:rFonts w:ascii="Times New Roman" w:eastAsia="Calibri" w:hAnsi="Times New Roman"/>
          <w:sz w:val="24"/>
          <w:szCs w:val="22"/>
          <w:lang w:eastAsia="en-US"/>
        </w:rPr>
        <w:tab/>
        <w:t>–29.015302</w:t>
      </w:r>
      <w:r w:rsidRPr="003166CA">
        <w:rPr>
          <w:rFonts w:ascii="Times New Roman" w:eastAsia="Calibri" w:hAnsi="Times New Roman"/>
          <w:sz w:val="24"/>
          <w:szCs w:val="22"/>
          <w:lang w:eastAsia="en-US"/>
        </w:rPr>
        <w:tab/>
        <w:t>167.937701</w:t>
      </w:r>
    </w:p>
    <w:p w14:paraId="4EC79C09" w14:textId="77777777" w:rsidR="003166CA" w:rsidRPr="003166CA" w:rsidRDefault="003166CA" w:rsidP="003166CA">
      <w:pPr>
        <w:tabs>
          <w:tab w:val="left" w:pos="3969"/>
          <w:tab w:val="left" w:pos="4820"/>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Site Tolerance :</w:t>
      </w:r>
      <w:r w:rsidRPr="003166CA">
        <w:rPr>
          <w:rFonts w:ascii="Times New Roman" w:eastAsia="Calibri" w:hAnsi="Times New Roman"/>
          <w:sz w:val="24"/>
          <w:szCs w:val="22"/>
          <w:lang w:eastAsia="en-US"/>
        </w:rPr>
        <w:tab/>
        <w:t xml:space="preserve">Refer to </w:t>
      </w:r>
      <w:r w:rsidRPr="003166CA">
        <w:rPr>
          <w:rFonts w:ascii="Times New Roman" w:eastAsia="Calibri" w:hAnsi="Times New Roman"/>
          <w:i/>
          <w:sz w:val="24"/>
          <w:szCs w:val="22"/>
          <w:lang w:eastAsia="en-US"/>
        </w:rPr>
        <w:t xml:space="preserve">Broadcasting Services </w:t>
      </w:r>
      <w:r w:rsidRPr="003166CA">
        <w:rPr>
          <w:rFonts w:ascii="Times New Roman" w:eastAsia="Calibri" w:hAnsi="Times New Roman"/>
          <w:i/>
          <w:sz w:val="24"/>
          <w:szCs w:val="22"/>
          <w:lang w:eastAsia="en-US"/>
        </w:rPr>
        <w:br/>
      </w:r>
      <w:r w:rsidRPr="003166CA">
        <w:rPr>
          <w:rFonts w:ascii="Times New Roman" w:eastAsia="Calibri" w:hAnsi="Times New Roman"/>
          <w:i/>
          <w:sz w:val="24"/>
          <w:szCs w:val="22"/>
          <w:lang w:eastAsia="en-US"/>
        </w:rPr>
        <w:tab/>
        <w:t>(Technical Planning) Guidelines 2017</w:t>
      </w:r>
    </w:p>
    <w:p w14:paraId="5AB9EDA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9DEADC2"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Emission :-</w:t>
      </w:r>
    </w:p>
    <w:p w14:paraId="5EBCA4A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6053E7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Frequency Band &amp; Mode :</w:t>
      </w:r>
      <w:r w:rsidRPr="003166CA">
        <w:rPr>
          <w:rFonts w:ascii="Times New Roman" w:hAnsi="Times New Roman"/>
          <w:sz w:val="24"/>
          <w:szCs w:val="20"/>
          <w:lang w:eastAsia="en-US"/>
        </w:rPr>
        <w:tab/>
        <w:t>VHF-FM</w:t>
      </w:r>
    </w:p>
    <w:p w14:paraId="123AEE2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9CEC5C6"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Carrier Frequency :</w:t>
      </w:r>
      <w:r w:rsidRPr="003166CA">
        <w:rPr>
          <w:rFonts w:ascii="Times New Roman" w:hAnsi="Times New Roman"/>
          <w:sz w:val="24"/>
          <w:szCs w:val="20"/>
          <w:lang w:eastAsia="en-US"/>
        </w:rPr>
        <w:tab/>
        <w:t>94.9 MHz</w:t>
      </w:r>
    </w:p>
    <w:p w14:paraId="0C862FF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2EA29D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Polarisation :</w:t>
      </w:r>
      <w:r w:rsidRPr="003166CA">
        <w:rPr>
          <w:rFonts w:ascii="Times New Roman" w:hAnsi="Times New Roman"/>
          <w:sz w:val="24"/>
          <w:szCs w:val="20"/>
          <w:lang w:eastAsia="en-US"/>
        </w:rPr>
        <w:tab/>
        <w:t>Mixed</w:t>
      </w:r>
    </w:p>
    <w:p w14:paraId="3C54B9A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9644378"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Maximum Antenna Height :</w:t>
      </w:r>
      <w:r w:rsidRPr="003166CA">
        <w:rPr>
          <w:rFonts w:ascii="Times New Roman" w:hAnsi="Times New Roman"/>
          <w:sz w:val="24"/>
          <w:szCs w:val="20"/>
          <w:lang w:eastAsia="en-US"/>
        </w:rPr>
        <w:tab/>
        <w:t>20 m</w:t>
      </w:r>
    </w:p>
    <w:p w14:paraId="367D24B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9F65D5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Output Radiation Pattern :-</w:t>
      </w:r>
    </w:p>
    <w:p w14:paraId="7B66C849"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tbl>
      <w:tblPr>
        <w:tblW w:w="0" w:type="auto"/>
        <w:tblBorders>
          <w:top w:val="single" w:sz="4" w:space="0" w:color="auto"/>
          <w:bottom w:val="single" w:sz="4" w:space="0" w:color="auto"/>
          <w:insideH w:val="single" w:sz="4" w:space="0" w:color="auto"/>
        </w:tblBorders>
        <w:tblLayout w:type="fixed"/>
        <w:tblLook w:val="04A0" w:firstRow="1" w:lastRow="0" w:firstColumn="1" w:lastColumn="0" w:noHBand="0" w:noVBand="1"/>
      </w:tblPr>
      <w:tblGrid>
        <w:gridCol w:w="2835"/>
        <w:gridCol w:w="2835"/>
      </w:tblGrid>
      <w:tr w:rsidR="003166CA" w:rsidRPr="003166CA" w14:paraId="59BC640E" w14:textId="77777777" w:rsidTr="001E23C2">
        <w:tc>
          <w:tcPr>
            <w:tcW w:w="2835" w:type="dxa"/>
            <w:tcBorders>
              <w:top w:val="single" w:sz="4" w:space="0" w:color="auto"/>
              <w:left w:val="nil"/>
              <w:bottom w:val="single" w:sz="4" w:space="0" w:color="auto"/>
              <w:right w:val="nil"/>
            </w:tcBorders>
            <w:hideMark/>
          </w:tcPr>
          <w:p w14:paraId="311E8D09"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Bearing or Sector (clockwise direction)</w:t>
            </w:r>
          </w:p>
        </w:tc>
        <w:tc>
          <w:tcPr>
            <w:tcW w:w="2835" w:type="dxa"/>
            <w:tcBorders>
              <w:top w:val="single" w:sz="4" w:space="0" w:color="auto"/>
              <w:left w:val="nil"/>
              <w:bottom w:val="single" w:sz="4" w:space="0" w:color="auto"/>
              <w:right w:val="nil"/>
            </w:tcBorders>
            <w:hideMark/>
          </w:tcPr>
          <w:p w14:paraId="7C155720"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Maximum ERP</w:t>
            </w:r>
          </w:p>
        </w:tc>
      </w:tr>
      <w:tr w:rsidR="003166CA" w:rsidRPr="003166CA" w14:paraId="5A721A05" w14:textId="77777777" w:rsidTr="001E23C2">
        <w:tc>
          <w:tcPr>
            <w:tcW w:w="2835" w:type="dxa"/>
            <w:tcBorders>
              <w:top w:val="single" w:sz="4" w:space="0" w:color="auto"/>
              <w:left w:val="nil"/>
              <w:bottom w:val="single" w:sz="4" w:space="0" w:color="auto"/>
              <w:right w:val="nil"/>
            </w:tcBorders>
            <w:hideMark/>
          </w:tcPr>
          <w:p w14:paraId="2B5749A0"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At all angles of azimuth</w:t>
            </w:r>
          </w:p>
        </w:tc>
        <w:tc>
          <w:tcPr>
            <w:tcW w:w="2835" w:type="dxa"/>
            <w:tcBorders>
              <w:top w:val="single" w:sz="4" w:space="0" w:color="auto"/>
              <w:left w:val="nil"/>
              <w:bottom w:val="single" w:sz="4" w:space="0" w:color="auto"/>
              <w:right w:val="nil"/>
            </w:tcBorders>
            <w:hideMark/>
          </w:tcPr>
          <w:p w14:paraId="4EB03F1D"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100 W</w:t>
            </w:r>
          </w:p>
        </w:tc>
      </w:tr>
    </w:tbl>
    <w:p w14:paraId="665D0D87" w14:textId="77777777" w:rsidR="003166CA" w:rsidRPr="003166CA" w:rsidRDefault="003166CA" w:rsidP="003166CA">
      <w:pPr>
        <w:spacing w:after="0" w:line="240" w:lineRule="auto"/>
        <w:rPr>
          <w:rFonts w:eastAsiaTheme="minorHAnsi" w:cs="Arial"/>
          <w:szCs w:val="20"/>
          <w:lang w:eastAsia="en-US"/>
        </w:rPr>
      </w:pPr>
      <w:r w:rsidRPr="003166CA">
        <w:rPr>
          <w:rFonts w:ascii="Calibri" w:eastAsia="Calibri" w:hAnsi="Calibri"/>
          <w:sz w:val="22"/>
          <w:szCs w:val="22"/>
          <w:lang w:eastAsia="en-US"/>
        </w:rPr>
        <w:br w:type="page"/>
      </w:r>
    </w:p>
    <w:p w14:paraId="1ADCDA79" w14:textId="77777777" w:rsidR="003166CA" w:rsidRPr="003166CA" w:rsidRDefault="003166CA" w:rsidP="00451875">
      <w:pPr>
        <w:keepNext/>
        <w:suppressAutoHyphens/>
        <w:spacing w:after="0" w:line="240" w:lineRule="auto"/>
        <w:jc w:val="right"/>
        <w:outlineLvl w:val="2"/>
        <w:rPr>
          <w:rFonts w:eastAsia="Calibri" w:cs="Arial"/>
          <w:b/>
          <w:sz w:val="28"/>
        </w:rPr>
      </w:pPr>
      <w:r w:rsidRPr="003166CA">
        <w:rPr>
          <w:rFonts w:eastAsia="Calibri" w:cs="Arial"/>
          <w:b/>
          <w:sz w:val="28"/>
          <w:szCs w:val="22"/>
        </w:rPr>
        <w:t>Attachment 3.78A</w:t>
      </w:r>
    </w:p>
    <w:p w14:paraId="25B6130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5058AF3" w14:textId="77777777" w:rsidR="003166CA" w:rsidRPr="003166CA" w:rsidRDefault="003166CA" w:rsidP="003166CA">
      <w:pPr>
        <w:tabs>
          <w:tab w:val="left" w:pos="3969"/>
          <w:tab w:val="left" w:pos="4820"/>
          <w:tab w:val="left" w:pos="5812"/>
        </w:tabs>
        <w:spacing w:after="0" w:line="240" w:lineRule="auto"/>
        <w:rPr>
          <w:rFonts w:ascii="Times New Roman" w:hAnsi="Times New Roman"/>
          <w:b/>
          <w:sz w:val="24"/>
          <w:szCs w:val="20"/>
          <w:lang w:eastAsia="en-US"/>
        </w:rPr>
      </w:pPr>
      <w:r w:rsidRPr="003166CA">
        <w:rPr>
          <w:rFonts w:ascii="Times New Roman" w:hAnsi="Times New Roman"/>
          <w:b/>
          <w:sz w:val="24"/>
          <w:szCs w:val="20"/>
          <w:lang w:eastAsia="en-US"/>
        </w:rPr>
        <w:t>LICENCE AREA PLAN : Remote Central and Eastern Australia Radio</w:t>
      </w:r>
    </w:p>
    <w:p w14:paraId="50B0731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C3BA83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Category :</w:t>
      </w:r>
      <w:r w:rsidRPr="003166CA">
        <w:rPr>
          <w:rFonts w:ascii="Times New Roman" w:hAnsi="Times New Roman"/>
          <w:sz w:val="24"/>
          <w:szCs w:val="20"/>
          <w:lang w:eastAsia="en-US"/>
        </w:rPr>
        <w:tab/>
        <w:t>National</w:t>
      </w:r>
    </w:p>
    <w:p w14:paraId="37B06F8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6B2DD4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General Area Served :</w:t>
      </w:r>
      <w:r w:rsidRPr="003166CA">
        <w:rPr>
          <w:rFonts w:ascii="Times New Roman" w:hAnsi="Times New Roman"/>
          <w:sz w:val="24"/>
          <w:szCs w:val="20"/>
          <w:lang w:eastAsia="en-US"/>
        </w:rPr>
        <w:tab/>
        <w:t>Norfolk Island</w:t>
      </w:r>
    </w:p>
    <w:p w14:paraId="16DF4A0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F27BD98"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Service Licence Number :</w:t>
      </w:r>
      <w:r w:rsidRPr="003166CA">
        <w:rPr>
          <w:rFonts w:ascii="Times New Roman" w:hAnsi="Times New Roman"/>
          <w:sz w:val="24"/>
          <w:szCs w:val="20"/>
          <w:lang w:eastAsia="en-US"/>
        </w:rPr>
        <w:tab/>
        <w:t>Not applicable</w:t>
      </w:r>
    </w:p>
    <w:p w14:paraId="02A13BE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E83AB8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TECHNICAL SPECIFICATION - FM Radio</w:t>
      </w:r>
    </w:p>
    <w:p w14:paraId="1C599852"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343546A6"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Specification Number :</w:t>
      </w:r>
      <w:r w:rsidRPr="003166CA">
        <w:rPr>
          <w:rFonts w:ascii="Times New Roman" w:hAnsi="Times New Roman"/>
          <w:sz w:val="24"/>
          <w:szCs w:val="20"/>
          <w:lang w:eastAsia="en-US"/>
        </w:rPr>
        <w:tab/>
        <w:t>TS1137983</w:t>
      </w:r>
    </w:p>
    <w:p w14:paraId="7AE4255E"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D7A89E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Transmitter Site :-</w:t>
      </w:r>
    </w:p>
    <w:p w14:paraId="0109150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EF7AE5D" w14:textId="77777777" w:rsidR="00F21BEC"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Nominal Location :</w:t>
      </w:r>
      <w:r w:rsidRPr="003166CA">
        <w:rPr>
          <w:rFonts w:ascii="Times New Roman" w:hAnsi="Times New Roman"/>
          <w:sz w:val="24"/>
          <w:szCs w:val="20"/>
          <w:lang w:eastAsia="en-US"/>
        </w:rPr>
        <w:tab/>
        <w:t xml:space="preserve">Broadcast Site Mt Pitt </w:t>
      </w:r>
    </w:p>
    <w:p w14:paraId="547934B1" w14:textId="6EE904A4" w:rsidR="003166CA" w:rsidRPr="003166CA" w:rsidRDefault="00F21BEC" w:rsidP="003166CA">
      <w:pPr>
        <w:tabs>
          <w:tab w:val="left" w:pos="3969"/>
          <w:tab w:val="left" w:pos="4820"/>
          <w:tab w:val="left" w:pos="5812"/>
        </w:tabs>
        <w:spacing w:after="0" w:line="240" w:lineRule="auto"/>
        <w:rPr>
          <w:rFonts w:ascii="Times New Roman" w:hAnsi="Times New Roman"/>
          <w:sz w:val="24"/>
          <w:szCs w:val="20"/>
          <w:lang w:eastAsia="en-US"/>
        </w:rPr>
      </w:pPr>
      <w:r>
        <w:rPr>
          <w:rFonts w:ascii="Times New Roman" w:hAnsi="Times New Roman"/>
          <w:sz w:val="24"/>
          <w:szCs w:val="20"/>
          <w:lang w:eastAsia="en-US"/>
        </w:rPr>
        <w:tab/>
      </w:r>
      <w:r w:rsidR="003166CA" w:rsidRPr="003166CA">
        <w:rPr>
          <w:rFonts w:ascii="Times New Roman" w:hAnsi="Times New Roman"/>
          <w:sz w:val="24"/>
          <w:szCs w:val="20"/>
          <w:lang w:eastAsia="en-US"/>
        </w:rPr>
        <w:t>NORFOLK ISLAND</w:t>
      </w:r>
    </w:p>
    <w:p w14:paraId="48E7412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6ABAFB62" w14:textId="77777777" w:rsidR="003166CA" w:rsidRPr="003166CA" w:rsidRDefault="003166CA" w:rsidP="003166CA">
      <w:pPr>
        <w:tabs>
          <w:tab w:val="left" w:pos="3969"/>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 xml:space="preserve">Nominal Co-ordinates </w:t>
      </w:r>
      <w:r w:rsidRPr="003166CA">
        <w:rPr>
          <w:rFonts w:ascii="Times New Roman" w:eastAsia="Calibri" w:hAnsi="Times New Roman"/>
          <w:sz w:val="24"/>
          <w:szCs w:val="22"/>
          <w:lang w:eastAsia="en-US"/>
        </w:rPr>
        <w:tab/>
        <w:t>Latitude</w:t>
      </w:r>
      <w:r w:rsidRPr="003166CA">
        <w:rPr>
          <w:rFonts w:ascii="Times New Roman" w:eastAsia="Calibri" w:hAnsi="Times New Roman"/>
          <w:sz w:val="24"/>
          <w:szCs w:val="22"/>
          <w:lang w:eastAsia="en-US"/>
        </w:rPr>
        <w:tab/>
        <w:t>Longitude</w:t>
      </w:r>
      <w:r w:rsidRPr="003166CA">
        <w:rPr>
          <w:rFonts w:ascii="Times New Roman" w:eastAsia="Calibri" w:hAnsi="Times New Roman"/>
          <w:sz w:val="24"/>
          <w:szCs w:val="22"/>
          <w:lang w:eastAsia="en-US"/>
        </w:rPr>
        <w:br/>
        <w:t>(GDA94) :</w:t>
      </w:r>
      <w:r w:rsidRPr="003166CA">
        <w:rPr>
          <w:rFonts w:ascii="Times New Roman" w:eastAsia="Calibri" w:hAnsi="Times New Roman"/>
          <w:sz w:val="24"/>
          <w:szCs w:val="22"/>
          <w:lang w:eastAsia="en-US"/>
        </w:rPr>
        <w:tab/>
        <w:t>–29.015302</w:t>
      </w:r>
      <w:r w:rsidRPr="003166CA">
        <w:rPr>
          <w:rFonts w:ascii="Times New Roman" w:eastAsia="Calibri" w:hAnsi="Times New Roman"/>
          <w:sz w:val="24"/>
          <w:szCs w:val="22"/>
          <w:lang w:eastAsia="en-US"/>
        </w:rPr>
        <w:tab/>
        <w:t>167.937701</w:t>
      </w:r>
    </w:p>
    <w:p w14:paraId="224AE1BA" w14:textId="77777777" w:rsidR="003166CA" w:rsidRPr="003166CA" w:rsidRDefault="003166CA" w:rsidP="003166CA">
      <w:pPr>
        <w:tabs>
          <w:tab w:val="left" w:pos="3969"/>
          <w:tab w:val="left" w:pos="4820"/>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Site Tolerance :</w:t>
      </w:r>
      <w:r w:rsidRPr="003166CA">
        <w:rPr>
          <w:rFonts w:ascii="Times New Roman" w:eastAsia="Calibri" w:hAnsi="Times New Roman"/>
          <w:sz w:val="24"/>
          <w:szCs w:val="22"/>
          <w:lang w:eastAsia="en-US"/>
        </w:rPr>
        <w:tab/>
        <w:t xml:space="preserve">Refer to </w:t>
      </w:r>
      <w:r w:rsidRPr="003166CA">
        <w:rPr>
          <w:rFonts w:ascii="Times New Roman" w:eastAsia="Calibri" w:hAnsi="Times New Roman"/>
          <w:i/>
          <w:sz w:val="24"/>
          <w:szCs w:val="22"/>
          <w:lang w:eastAsia="en-US"/>
        </w:rPr>
        <w:t xml:space="preserve">Broadcasting Services </w:t>
      </w:r>
      <w:r w:rsidRPr="003166CA">
        <w:rPr>
          <w:rFonts w:ascii="Times New Roman" w:eastAsia="Calibri" w:hAnsi="Times New Roman"/>
          <w:i/>
          <w:sz w:val="24"/>
          <w:szCs w:val="22"/>
          <w:lang w:eastAsia="en-US"/>
        </w:rPr>
        <w:br/>
      </w:r>
      <w:r w:rsidRPr="003166CA">
        <w:rPr>
          <w:rFonts w:ascii="Times New Roman" w:eastAsia="Calibri" w:hAnsi="Times New Roman"/>
          <w:i/>
          <w:sz w:val="24"/>
          <w:szCs w:val="22"/>
          <w:lang w:eastAsia="en-US"/>
        </w:rPr>
        <w:tab/>
        <w:t>(Technical Planning) Guidelines 2017</w:t>
      </w:r>
    </w:p>
    <w:p w14:paraId="2DC2717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787B45B"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Emission :-</w:t>
      </w:r>
    </w:p>
    <w:p w14:paraId="4C1EBD88"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259E64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Frequency Band &amp; Mode :</w:t>
      </w:r>
      <w:r w:rsidRPr="003166CA">
        <w:rPr>
          <w:rFonts w:ascii="Times New Roman" w:hAnsi="Times New Roman"/>
          <w:sz w:val="24"/>
          <w:szCs w:val="20"/>
          <w:lang w:eastAsia="en-US"/>
        </w:rPr>
        <w:tab/>
        <w:t>VHF-FM</w:t>
      </w:r>
    </w:p>
    <w:p w14:paraId="5DE3B311"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359706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Carrier Frequency :</w:t>
      </w:r>
      <w:r w:rsidRPr="003166CA">
        <w:rPr>
          <w:rFonts w:ascii="Times New Roman" w:hAnsi="Times New Roman"/>
          <w:sz w:val="24"/>
          <w:szCs w:val="20"/>
          <w:lang w:eastAsia="en-US"/>
        </w:rPr>
        <w:tab/>
        <w:t>91.9 MHz</w:t>
      </w:r>
    </w:p>
    <w:p w14:paraId="19395E4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8E3B618"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Polarisation :</w:t>
      </w:r>
      <w:r w:rsidRPr="003166CA">
        <w:rPr>
          <w:rFonts w:ascii="Times New Roman" w:hAnsi="Times New Roman"/>
          <w:sz w:val="24"/>
          <w:szCs w:val="20"/>
          <w:lang w:eastAsia="en-US"/>
        </w:rPr>
        <w:tab/>
        <w:t>Mixed</w:t>
      </w:r>
    </w:p>
    <w:p w14:paraId="62CD95C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3F8C692"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Maximum Antenna Height :</w:t>
      </w:r>
      <w:r w:rsidRPr="003166CA">
        <w:rPr>
          <w:rFonts w:ascii="Times New Roman" w:hAnsi="Times New Roman"/>
          <w:sz w:val="24"/>
          <w:szCs w:val="20"/>
          <w:lang w:eastAsia="en-US"/>
        </w:rPr>
        <w:tab/>
        <w:t>20 m</w:t>
      </w:r>
    </w:p>
    <w:p w14:paraId="79E6947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DDBB49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Output Radiation Pattern :-</w:t>
      </w:r>
    </w:p>
    <w:p w14:paraId="10ABC06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tbl>
      <w:tblPr>
        <w:tblW w:w="0" w:type="auto"/>
        <w:tblBorders>
          <w:top w:val="single" w:sz="4" w:space="0" w:color="auto"/>
          <w:bottom w:val="single" w:sz="4" w:space="0" w:color="auto"/>
          <w:insideH w:val="single" w:sz="4" w:space="0" w:color="auto"/>
        </w:tblBorders>
        <w:tblLayout w:type="fixed"/>
        <w:tblLook w:val="04A0" w:firstRow="1" w:lastRow="0" w:firstColumn="1" w:lastColumn="0" w:noHBand="0" w:noVBand="1"/>
      </w:tblPr>
      <w:tblGrid>
        <w:gridCol w:w="2835"/>
        <w:gridCol w:w="2835"/>
      </w:tblGrid>
      <w:tr w:rsidR="003166CA" w:rsidRPr="003166CA" w14:paraId="1FCB1329" w14:textId="77777777" w:rsidTr="001E23C2">
        <w:tc>
          <w:tcPr>
            <w:tcW w:w="2835" w:type="dxa"/>
            <w:tcBorders>
              <w:top w:val="single" w:sz="4" w:space="0" w:color="auto"/>
              <w:left w:val="nil"/>
              <w:bottom w:val="single" w:sz="4" w:space="0" w:color="auto"/>
              <w:right w:val="nil"/>
            </w:tcBorders>
            <w:hideMark/>
          </w:tcPr>
          <w:p w14:paraId="2801D896"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Bearing or Sector (clockwise direction)</w:t>
            </w:r>
          </w:p>
        </w:tc>
        <w:tc>
          <w:tcPr>
            <w:tcW w:w="2835" w:type="dxa"/>
            <w:tcBorders>
              <w:top w:val="single" w:sz="4" w:space="0" w:color="auto"/>
              <w:left w:val="nil"/>
              <w:bottom w:val="single" w:sz="4" w:space="0" w:color="auto"/>
              <w:right w:val="nil"/>
            </w:tcBorders>
            <w:hideMark/>
          </w:tcPr>
          <w:p w14:paraId="69DEB4CD"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Maximum ERP</w:t>
            </w:r>
          </w:p>
        </w:tc>
      </w:tr>
      <w:tr w:rsidR="003166CA" w:rsidRPr="003166CA" w14:paraId="3F47293A" w14:textId="77777777" w:rsidTr="001E23C2">
        <w:tc>
          <w:tcPr>
            <w:tcW w:w="2835" w:type="dxa"/>
            <w:tcBorders>
              <w:top w:val="single" w:sz="4" w:space="0" w:color="auto"/>
              <w:left w:val="nil"/>
              <w:bottom w:val="single" w:sz="4" w:space="0" w:color="auto"/>
              <w:right w:val="nil"/>
            </w:tcBorders>
            <w:hideMark/>
          </w:tcPr>
          <w:p w14:paraId="4CAADAF2"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At all angles of azimuth</w:t>
            </w:r>
          </w:p>
        </w:tc>
        <w:tc>
          <w:tcPr>
            <w:tcW w:w="2835" w:type="dxa"/>
            <w:tcBorders>
              <w:top w:val="single" w:sz="4" w:space="0" w:color="auto"/>
              <w:left w:val="nil"/>
              <w:bottom w:val="single" w:sz="4" w:space="0" w:color="auto"/>
              <w:right w:val="nil"/>
            </w:tcBorders>
            <w:hideMark/>
          </w:tcPr>
          <w:p w14:paraId="519E4197"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100 W</w:t>
            </w:r>
          </w:p>
        </w:tc>
      </w:tr>
    </w:tbl>
    <w:p w14:paraId="28057B13" w14:textId="77777777" w:rsidR="003166CA" w:rsidRPr="003166CA" w:rsidRDefault="003166CA" w:rsidP="003166CA">
      <w:pPr>
        <w:spacing w:after="0" w:line="240" w:lineRule="auto"/>
        <w:rPr>
          <w:rFonts w:eastAsiaTheme="minorHAnsi" w:cs="Arial"/>
          <w:szCs w:val="20"/>
          <w:lang w:eastAsia="en-US"/>
        </w:rPr>
      </w:pPr>
      <w:r w:rsidRPr="003166CA">
        <w:rPr>
          <w:rFonts w:ascii="Calibri" w:eastAsia="Calibri" w:hAnsi="Calibri"/>
          <w:sz w:val="22"/>
          <w:szCs w:val="22"/>
          <w:lang w:eastAsia="en-US"/>
        </w:rPr>
        <w:br w:type="page"/>
      </w:r>
    </w:p>
    <w:p w14:paraId="754F5C0B" w14:textId="77777777" w:rsidR="003166CA" w:rsidRPr="003166CA" w:rsidRDefault="003166CA" w:rsidP="00451875">
      <w:pPr>
        <w:keepNext/>
        <w:suppressAutoHyphens/>
        <w:spacing w:after="0" w:line="240" w:lineRule="auto"/>
        <w:jc w:val="right"/>
        <w:outlineLvl w:val="2"/>
        <w:rPr>
          <w:rFonts w:eastAsia="Calibri" w:cs="Arial"/>
          <w:b/>
          <w:sz w:val="28"/>
        </w:rPr>
      </w:pPr>
      <w:r w:rsidRPr="003166CA">
        <w:rPr>
          <w:rFonts w:eastAsia="Calibri" w:cs="Arial"/>
          <w:b/>
          <w:sz w:val="28"/>
          <w:szCs w:val="22"/>
        </w:rPr>
        <w:t>Attachment 3.78B</w:t>
      </w:r>
    </w:p>
    <w:p w14:paraId="008B118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22C2183" w14:textId="77777777" w:rsidR="003166CA" w:rsidRPr="003166CA" w:rsidRDefault="003166CA" w:rsidP="003166CA">
      <w:pPr>
        <w:tabs>
          <w:tab w:val="left" w:pos="3969"/>
          <w:tab w:val="left" w:pos="4820"/>
          <w:tab w:val="left" w:pos="5812"/>
        </w:tabs>
        <w:spacing w:after="0" w:line="240" w:lineRule="auto"/>
        <w:rPr>
          <w:rFonts w:ascii="Times New Roman" w:hAnsi="Times New Roman"/>
          <w:b/>
          <w:sz w:val="24"/>
          <w:szCs w:val="20"/>
          <w:lang w:eastAsia="en-US"/>
        </w:rPr>
      </w:pPr>
      <w:r w:rsidRPr="003166CA">
        <w:rPr>
          <w:rFonts w:ascii="Times New Roman" w:hAnsi="Times New Roman"/>
          <w:b/>
          <w:sz w:val="24"/>
          <w:szCs w:val="20"/>
          <w:lang w:eastAsia="en-US"/>
        </w:rPr>
        <w:t>LICENCE AREA PLAN : Remote Central and Eastern Australia Radio</w:t>
      </w:r>
    </w:p>
    <w:p w14:paraId="220E84A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2037C18"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Category :</w:t>
      </w:r>
      <w:r w:rsidRPr="003166CA">
        <w:rPr>
          <w:rFonts w:ascii="Times New Roman" w:hAnsi="Times New Roman"/>
          <w:sz w:val="24"/>
          <w:szCs w:val="20"/>
          <w:lang w:eastAsia="en-US"/>
        </w:rPr>
        <w:tab/>
        <w:t>National</w:t>
      </w:r>
    </w:p>
    <w:p w14:paraId="7ABC698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92849F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General Area Served :</w:t>
      </w:r>
      <w:r w:rsidRPr="003166CA">
        <w:rPr>
          <w:rFonts w:ascii="Times New Roman" w:hAnsi="Times New Roman"/>
          <w:sz w:val="24"/>
          <w:szCs w:val="20"/>
          <w:lang w:eastAsia="en-US"/>
        </w:rPr>
        <w:tab/>
        <w:t>Norfolk Island</w:t>
      </w:r>
    </w:p>
    <w:p w14:paraId="09AA42F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63D74349"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Service Licence Number :</w:t>
      </w:r>
      <w:r w:rsidRPr="003166CA">
        <w:rPr>
          <w:rFonts w:ascii="Times New Roman" w:hAnsi="Times New Roman"/>
          <w:sz w:val="24"/>
          <w:szCs w:val="20"/>
          <w:lang w:eastAsia="en-US"/>
        </w:rPr>
        <w:tab/>
        <w:t>Not applicable</w:t>
      </w:r>
    </w:p>
    <w:p w14:paraId="543D2DA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A0D02E2"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TECHNICAL SPECIFICATION - FM Radio</w:t>
      </w:r>
    </w:p>
    <w:p w14:paraId="7034802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92623A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Specification Number :</w:t>
      </w:r>
      <w:r w:rsidRPr="003166CA">
        <w:rPr>
          <w:rFonts w:ascii="Times New Roman" w:hAnsi="Times New Roman"/>
          <w:sz w:val="24"/>
          <w:szCs w:val="20"/>
          <w:lang w:eastAsia="en-US"/>
        </w:rPr>
        <w:tab/>
        <w:t>TS12001076</w:t>
      </w:r>
    </w:p>
    <w:p w14:paraId="3732875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87E43D6"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Transmitter Site :-</w:t>
      </w:r>
    </w:p>
    <w:p w14:paraId="0EFD239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0E9D8BF" w14:textId="77777777" w:rsidR="00F21BEC"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Nominal Location :</w:t>
      </w:r>
      <w:r w:rsidRPr="003166CA">
        <w:rPr>
          <w:rFonts w:ascii="Times New Roman" w:hAnsi="Times New Roman"/>
          <w:sz w:val="24"/>
          <w:szCs w:val="20"/>
          <w:lang w:eastAsia="en-US"/>
        </w:rPr>
        <w:tab/>
        <w:t xml:space="preserve">Broadcast Site Mt Pitt </w:t>
      </w:r>
    </w:p>
    <w:p w14:paraId="204A1558" w14:textId="762CDABF" w:rsidR="003166CA" w:rsidRPr="003166CA" w:rsidRDefault="00F21BEC" w:rsidP="003166CA">
      <w:pPr>
        <w:tabs>
          <w:tab w:val="left" w:pos="3969"/>
          <w:tab w:val="left" w:pos="4820"/>
          <w:tab w:val="left" w:pos="5812"/>
        </w:tabs>
        <w:spacing w:after="0" w:line="240" w:lineRule="auto"/>
        <w:rPr>
          <w:rFonts w:ascii="Times New Roman" w:hAnsi="Times New Roman"/>
          <w:sz w:val="24"/>
          <w:szCs w:val="20"/>
          <w:lang w:eastAsia="en-US"/>
        </w:rPr>
      </w:pPr>
      <w:r>
        <w:rPr>
          <w:rFonts w:ascii="Times New Roman" w:hAnsi="Times New Roman"/>
          <w:sz w:val="24"/>
          <w:szCs w:val="20"/>
          <w:lang w:eastAsia="en-US"/>
        </w:rPr>
        <w:tab/>
      </w:r>
      <w:r w:rsidR="003166CA" w:rsidRPr="003166CA">
        <w:rPr>
          <w:rFonts w:ascii="Times New Roman" w:hAnsi="Times New Roman"/>
          <w:sz w:val="24"/>
          <w:szCs w:val="20"/>
          <w:lang w:eastAsia="en-US"/>
        </w:rPr>
        <w:t>NORFOLK ISLAND</w:t>
      </w:r>
    </w:p>
    <w:p w14:paraId="5521962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4893C92" w14:textId="77777777" w:rsidR="003166CA" w:rsidRPr="003166CA" w:rsidRDefault="003166CA" w:rsidP="003166CA">
      <w:pPr>
        <w:tabs>
          <w:tab w:val="left" w:pos="3969"/>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 xml:space="preserve">Nominal Co-ordinates </w:t>
      </w:r>
      <w:r w:rsidRPr="003166CA">
        <w:rPr>
          <w:rFonts w:ascii="Times New Roman" w:eastAsia="Calibri" w:hAnsi="Times New Roman"/>
          <w:sz w:val="24"/>
          <w:szCs w:val="22"/>
          <w:lang w:eastAsia="en-US"/>
        </w:rPr>
        <w:tab/>
        <w:t>Latitude</w:t>
      </w:r>
      <w:r w:rsidRPr="003166CA">
        <w:rPr>
          <w:rFonts w:ascii="Times New Roman" w:eastAsia="Calibri" w:hAnsi="Times New Roman"/>
          <w:sz w:val="24"/>
          <w:szCs w:val="22"/>
          <w:lang w:eastAsia="en-US"/>
        </w:rPr>
        <w:tab/>
        <w:t>Longitude</w:t>
      </w:r>
      <w:r w:rsidRPr="003166CA">
        <w:rPr>
          <w:rFonts w:ascii="Times New Roman" w:eastAsia="Calibri" w:hAnsi="Times New Roman"/>
          <w:sz w:val="24"/>
          <w:szCs w:val="22"/>
          <w:lang w:eastAsia="en-US"/>
        </w:rPr>
        <w:br/>
        <w:t>(GDA94) :</w:t>
      </w:r>
      <w:r w:rsidRPr="003166CA">
        <w:rPr>
          <w:rFonts w:ascii="Times New Roman" w:eastAsia="Calibri" w:hAnsi="Times New Roman"/>
          <w:sz w:val="24"/>
          <w:szCs w:val="22"/>
          <w:lang w:eastAsia="en-US"/>
        </w:rPr>
        <w:tab/>
        <w:t>–29.015302</w:t>
      </w:r>
      <w:r w:rsidRPr="003166CA">
        <w:rPr>
          <w:rFonts w:ascii="Times New Roman" w:eastAsia="Calibri" w:hAnsi="Times New Roman"/>
          <w:sz w:val="24"/>
          <w:szCs w:val="22"/>
          <w:lang w:eastAsia="en-US"/>
        </w:rPr>
        <w:tab/>
        <w:t>167.937701</w:t>
      </w:r>
    </w:p>
    <w:p w14:paraId="1FE55295" w14:textId="77777777" w:rsidR="003166CA" w:rsidRPr="003166CA" w:rsidRDefault="003166CA" w:rsidP="003166CA">
      <w:pPr>
        <w:tabs>
          <w:tab w:val="left" w:pos="3969"/>
          <w:tab w:val="left" w:pos="4820"/>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Site Tolerance :</w:t>
      </w:r>
      <w:r w:rsidRPr="003166CA">
        <w:rPr>
          <w:rFonts w:ascii="Times New Roman" w:eastAsia="Calibri" w:hAnsi="Times New Roman"/>
          <w:sz w:val="24"/>
          <w:szCs w:val="22"/>
          <w:lang w:eastAsia="en-US"/>
        </w:rPr>
        <w:tab/>
        <w:t xml:space="preserve">Refer to </w:t>
      </w:r>
      <w:r w:rsidRPr="003166CA">
        <w:rPr>
          <w:rFonts w:ascii="Times New Roman" w:eastAsia="Calibri" w:hAnsi="Times New Roman"/>
          <w:i/>
          <w:sz w:val="24"/>
          <w:szCs w:val="22"/>
          <w:lang w:eastAsia="en-US"/>
        </w:rPr>
        <w:t xml:space="preserve">Broadcasting Services </w:t>
      </w:r>
      <w:r w:rsidRPr="003166CA">
        <w:rPr>
          <w:rFonts w:ascii="Times New Roman" w:eastAsia="Calibri" w:hAnsi="Times New Roman"/>
          <w:i/>
          <w:sz w:val="24"/>
          <w:szCs w:val="22"/>
          <w:lang w:eastAsia="en-US"/>
        </w:rPr>
        <w:br/>
      </w:r>
      <w:r w:rsidRPr="003166CA">
        <w:rPr>
          <w:rFonts w:ascii="Times New Roman" w:eastAsia="Calibri" w:hAnsi="Times New Roman"/>
          <w:i/>
          <w:sz w:val="24"/>
          <w:szCs w:val="22"/>
          <w:lang w:eastAsia="en-US"/>
        </w:rPr>
        <w:tab/>
        <w:t>(Technical Planning) Guidelines 2017</w:t>
      </w:r>
    </w:p>
    <w:p w14:paraId="3B9DD1AE"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3081D8DA"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Emission :-</w:t>
      </w:r>
    </w:p>
    <w:p w14:paraId="0068F878"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610BBD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Frequency Band &amp; Mode :</w:t>
      </w:r>
      <w:r w:rsidRPr="003166CA">
        <w:rPr>
          <w:rFonts w:ascii="Times New Roman" w:hAnsi="Times New Roman"/>
          <w:sz w:val="24"/>
          <w:szCs w:val="20"/>
          <w:lang w:eastAsia="en-US"/>
        </w:rPr>
        <w:tab/>
        <w:t>VHF-FM</w:t>
      </w:r>
    </w:p>
    <w:p w14:paraId="5B02A29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F2526C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Carrier Frequency :</w:t>
      </w:r>
      <w:r w:rsidRPr="003166CA">
        <w:rPr>
          <w:rFonts w:ascii="Times New Roman" w:hAnsi="Times New Roman"/>
          <w:sz w:val="24"/>
          <w:szCs w:val="20"/>
          <w:lang w:eastAsia="en-US"/>
        </w:rPr>
        <w:tab/>
        <w:t>92.9 MHz</w:t>
      </w:r>
    </w:p>
    <w:p w14:paraId="1F4E17B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1F04C0E"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Polarisation :</w:t>
      </w:r>
      <w:r w:rsidRPr="003166CA">
        <w:rPr>
          <w:rFonts w:ascii="Times New Roman" w:hAnsi="Times New Roman"/>
          <w:sz w:val="24"/>
          <w:szCs w:val="20"/>
          <w:lang w:eastAsia="en-US"/>
        </w:rPr>
        <w:tab/>
        <w:t>Mixed</w:t>
      </w:r>
    </w:p>
    <w:p w14:paraId="4AA26BA2"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40808AE"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Maximum Antenna Height :</w:t>
      </w:r>
      <w:r w:rsidRPr="003166CA">
        <w:rPr>
          <w:rFonts w:ascii="Times New Roman" w:hAnsi="Times New Roman"/>
          <w:sz w:val="24"/>
          <w:szCs w:val="20"/>
          <w:lang w:eastAsia="en-US"/>
        </w:rPr>
        <w:tab/>
        <w:t>20 m</w:t>
      </w:r>
    </w:p>
    <w:p w14:paraId="5341EB7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2F29EBA"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Output Radiation Pattern :-</w:t>
      </w:r>
    </w:p>
    <w:p w14:paraId="50C01A6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tbl>
      <w:tblPr>
        <w:tblW w:w="0" w:type="auto"/>
        <w:tblBorders>
          <w:top w:val="single" w:sz="4" w:space="0" w:color="auto"/>
          <w:bottom w:val="single" w:sz="4" w:space="0" w:color="auto"/>
          <w:insideH w:val="single" w:sz="4" w:space="0" w:color="auto"/>
        </w:tblBorders>
        <w:tblLayout w:type="fixed"/>
        <w:tblLook w:val="04A0" w:firstRow="1" w:lastRow="0" w:firstColumn="1" w:lastColumn="0" w:noHBand="0" w:noVBand="1"/>
      </w:tblPr>
      <w:tblGrid>
        <w:gridCol w:w="2835"/>
        <w:gridCol w:w="2835"/>
      </w:tblGrid>
      <w:tr w:rsidR="003166CA" w:rsidRPr="003166CA" w14:paraId="7509E336" w14:textId="77777777" w:rsidTr="001E23C2">
        <w:tc>
          <w:tcPr>
            <w:tcW w:w="2835" w:type="dxa"/>
            <w:tcBorders>
              <w:top w:val="single" w:sz="4" w:space="0" w:color="auto"/>
              <w:left w:val="nil"/>
              <w:bottom w:val="single" w:sz="4" w:space="0" w:color="auto"/>
              <w:right w:val="nil"/>
            </w:tcBorders>
            <w:hideMark/>
          </w:tcPr>
          <w:p w14:paraId="74C1397A"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Bearing or Sector (clockwise direction)</w:t>
            </w:r>
          </w:p>
        </w:tc>
        <w:tc>
          <w:tcPr>
            <w:tcW w:w="2835" w:type="dxa"/>
            <w:tcBorders>
              <w:top w:val="single" w:sz="4" w:space="0" w:color="auto"/>
              <w:left w:val="nil"/>
              <w:bottom w:val="single" w:sz="4" w:space="0" w:color="auto"/>
              <w:right w:val="nil"/>
            </w:tcBorders>
            <w:hideMark/>
          </w:tcPr>
          <w:p w14:paraId="33C704A4"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Maximum ERP</w:t>
            </w:r>
          </w:p>
        </w:tc>
      </w:tr>
      <w:tr w:rsidR="003166CA" w:rsidRPr="003166CA" w14:paraId="75D87F4B" w14:textId="77777777" w:rsidTr="001E23C2">
        <w:tc>
          <w:tcPr>
            <w:tcW w:w="2835" w:type="dxa"/>
            <w:tcBorders>
              <w:top w:val="single" w:sz="4" w:space="0" w:color="auto"/>
              <w:left w:val="nil"/>
              <w:bottom w:val="single" w:sz="4" w:space="0" w:color="auto"/>
              <w:right w:val="nil"/>
            </w:tcBorders>
            <w:hideMark/>
          </w:tcPr>
          <w:p w14:paraId="175E9471"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At all angles of azimuth</w:t>
            </w:r>
          </w:p>
        </w:tc>
        <w:tc>
          <w:tcPr>
            <w:tcW w:w="2835" w:type="dxa"/>
            <w:tcBorders>
              <w:top w:val="single" w:sz="4" w:space="0" w:color="auto"/>
              <w:left w:val="nil"/>
              <w:bottom w:val="single" w:sz="4" w:space="0" w:color="auto"/>
              <w:right w:val="nil"/>
            </w:tcBorders>
            <w:hideMark/>
          </w:tcPr>
          <w:p w14:paraId="2271766A"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100 W</w:t>
            </w:r>
          </w:p>
        </w:tc>
      </w:tr>
    </w:tbl>
    <w:p w14:paraId="0D9868B2" w14:textId="77777777" w:rsidR="003166CA" w:rsidRPr="003166CA" w:rsidRDefault="003166CA" w:rsidP="003166CA">
      <w:pPr>
        <w:spacing w:after="0" w:line="240" w:lineRule="auto"/>
        <w:rPr>
          <w:rFonts w:eastAsiaTheme="minorHAnsi" w:cs="Arial"/>
          <w:szCs w:val="20"/>
          <w:lang w:eastAsia="en-US"/>
        </w:rPr>
      </w:pPr>
      <w:r w:rsidRPr="003166CA">
        <w:rPr>
          <w:rFonts w:ascii="Calibri" w:eastAsia="Calibri" w:hAnsi="Calibri"/>
          <w:sz w:val="22"/>
          <w:szCs w:val="22"/>
          <w:lang w:eastAsia="en-US"/>
        </w:rPr>
        <w:br w:type="page"/>
      </w:r>
    </w:p>
    <w:p w14:paraId="2AF51F4D" w14:textId="77777777" w:rsidR="003166CA" w:rsidRPr="003166CA" w:rsidRDefault="003166CA" w:rsidP="00451875">
      <w:pPr>
        <w:keepNext/>
        <w:suppressAutoHyphens/>
        <w:spacing w:after="0" w:line="240" w:lineRule="auto"/>
        <w:jc w:val="right"/>
        <w:outlineLvl w:val="2"/>
        <w:rPr>
          <w:rFonts w:eastAsia="Calibri" w:cs="Arial"/>
          <w:b/>
          <w:sz w:val="28"/>
        </w:rPr>
      </w:pPr>
      <w:r w:rsidRPr="003166CA">
        <w:rPr>
          <w:rFonts w:eastAsia="Calibri" w:cs="Arial"/>
          <w:b/>
          <w:sz w:val="28"/>
          <w:szCs w:val="22"/>
        </w:rPr>
        <w:t>Attachment 3.78C</w:t>
      </w:r>
    </w:p>
    <w:p w14:paraId="18BE8E0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615AD60A" w14:textId="77777777" w:rsidR="003166CA" w:rsidRPr="003166CA" w:rsidRDefault="003166CA" w:rsidP="003166CA">
      <w:pPr>
        <w:tabs>
          <w:tab w:val="left" w:pos="3969"/>
          <w:tab w:val="left" w:pos="4820"/>
          <w:tab w:val="left" w:pos="5812"/>
        </w:tabs>
        <w:spacing w:after="0" w:line="240" w:lineRule="auto"/>
        <w:rPr>
          <w:rFonts w:ascii="Times New Roman" w:hAnsi="Times New Roman"/>
          <w:b/>
          <w:sz w:val="24"/>
          <w:szCs w:val="20"/>
          <w:lang w:eastAsia="en-US"/>
        </w:rPr>
      </w:pPr>
      <w:r w:rsidRPr="003166CA">
        <w:rPr>
          <w:rFonts w:ascii="Times New Roman" w:hAnsi="Times New Roman"/>
          <w:b/>
          <w:sz w:val="24"/>
          <w:szCs w:val="20"/>
          <w:lang w:eastAsia="en-US"/>
        </w:rPr>
        <w:t>LICENCE AREA PLAN : Remote Central and Eastern Australia Radio</w:t>
      </w:r>
    </w:p>
    <w:p w14:paraId="74D22C6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3DFD4A8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Category :</w:t>
      </w:r>
      <w:r w:rsidRPr="003166CA">
        <w:rPr>
          <w:rFonts w:ascii="Times New Roman" w:hAnsi="Times New Roman"/>
          <w:sz w:val="24"/>
          <w:szCs w:val="20"/>
          <w:lang w:eastAsia="en-US"/>
        </w:rPr>
        <w:tab/>
        <w:t>National</w:t>
      </w:r>
    </w:p>
    <w:p w14:paraId="3921B77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D878168"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General Area Served :</w:t>
      </w:r>
      <w:r w:rsidRPr="003166CA">
        <w:rPr>
          <w:rFonts w:ascii="Times New Roman" w:hAnsi="Times New Roman"/>
          <w:sz w:val="24"/>
          <w:szCs w:val="20"/>
          <w:lang w:eastAsia="en-US"/>
        </w:rPr>
        <w:tab/>
        <w:t>Norfolk Island</w:t>
      </w:r>
    </w:p>
    <w:p w14:paraId="327C495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6515C71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Service Licence Number :</w:t>
      </w:r>
      <w:r w:rsidRPr="003166CA">
        <w:rPr>
          <w:rFonts w:ascii="Times New Roman" w:hAnsi="Times New Roman"/>
          <w:sz w:val="24"/>
          <w:szCs w:val="20"/>
          <w:lang w:eastAsia="en-US"/>
        </w:rPr>
        <w:tab/>
        <w:t>Not applicable</w:t>
      </w:r>
    </w:p>
    <w:p w14:paraId="0F84E58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86629C8"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TECHNICAL SPECIFICATION - FM Radio</w:t>
      </w:r>
    </w:p>
    <w:p w14:paraId="025DD146"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6432286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Specification Number :</w:t>
      </w:r>
      <w:r w:rsidRPr="003166CA">
        <w:rPr>
          <w:rFonts w:ascii="Times New Roman" w:hAnsi="Times New Roman"/>
          <w:sz w:val="24"/>
          <w:szCs w:val="20"/>
          <w:lang w:eastAsia="en-US"/>
        </w:rPr>
        <w:tab/>
        <w:t>TS1137751</w:t>
      </w:r>
    </w:p>
    <w:p w14:paraId="73448CD9"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7DC4FBA"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Transmitter Site :-</w:t>
      </w:r>
    </w:p>
    <w:p w14:paraId="49EB65D1"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3675B36" w14:textId="77777777" w:rsidR="00F21BEC"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Nominal Location :</w:t>
      </w:r>
      <w:r w:rsidRPr="003166CA">
        <w:rPr>
          <w:rFonts w:ascii="Times New Roman" w:hAnsi="Times New Roman"/>
          <w:sz w:val="24"/>
          <w:szCs w:val="20"/>
          <w:lang w:eastAsia="en-US"/>
        </w:rPr>
        <w:tab/>
        <w:t xml:space="preserve">Broadcast Site Mt Pitt </w:t>
      </w:r>
    </w:p>
    <w:p w14:paraId="66ADD532" w14:textId="7F22D991" w:rsidR="003166CA" w:rsidRPr="003166CA" w:rsidRDefault="00F21BEC" w:rsidP="003166CA">
      <w:pPr>
        <w:tabs>
          <w:tab w:val="left" w:pos="3969"/>
          <w:tab w:val="left" w:pos="4820"/>
          <w:tab w:val="left" w:pos="5812"/>
        </w:tabs>
        <w:spacing w:after="0" w:line="240" w:lineRule="auto"/>
        <w:rPr>
          <w:rFonts w:ascii="Times New Roman" w:hAnsi="Times New Roman"/>
          <w:sz w:val="24"/>
          <w:szCs w:val="20"/>
          <w:lang w:eastAsia="en-US"/>
        </w:rPr>
      </w:pPr>
      <w:r>
        <w:rPr>
          <w:rFonts w:ascii="Times New Roman" w:hAnsi="Times New Roman"/>
          <w:sz w:val="24"/>
          <w:szCs w:val="20"/>
          <w:lang w:eastAsia="en-US"/>
        </w:rPr>
        <w:tab/>
      </w:r>
      <w:r w:rsidR="003166CA" w:rsidRPr="003166CA">
        <w:rPr>
          <w:rFonts w:ascii="Times New Roman" w:hAnsi="Times New Roman"/>
          <w:sz w:val="24"/>
          <w:szCs w:val="20"/>
          <w:lang w:eastAsia="en-US"/>
        </w:rPr>
        <w:t>NORFOLK ISLAND</w:t>
      </w:r>
    </w:p>
    <w:p w14:paraId="35D8C9F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8C7CFCE" w14:textId="77777777" w:rsidR="003166CA" w:rsidRPr="003166CA" w:rsidRDefault="003166CA" w:rsidP="003166CA">
      <w:pPr>
        <w:tabs>
          <w:tab w:val="left" w:pos="3969"/>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 xml:space="preserve">Nominal Co-ordinates </w:t>
      </w:r>
      <w:r w:rsidRPr="003166CA">
        <w:rPr>
          <w:rFonts w:ascii="Times New Roman" w:eastAsia="Calibri" w:hAnsi="Times New Roman"/>
          <w:sz w:val="24"/>
          <w:szCs w:val="22"/>
          <w:lang w:eastAsia="en-US"/>
        </w:rPr>
        <w:tab/>
        <w:t>Latitude</w:t>
      </w:r>
      <w:r w:rsidRPr="003166CA">
        <w:rPr>
          <w:rFonts w:ascii="Times New Roman" w:eastAsia="Calibri" w:hAnsi="Times New Roman"/>
          <w:sz w:val="24"/>
          <w:szCs w:val="22"/>
          <w:lang w:eastAsia="en-US"/>
        </w:rPr>
        <w:tab/>
        <w:t>Longitude</w:t>
      </w:r>
      <w:r w:rsidRPr="003166CA">
        <w:rPr>
          <w:rFonts w:ascii="Times New Roman" w:eastAsia="Calibri" w:hAnsi="Times New Roman"/>
          <w:sz w:val="24"/>
          <w:szCs w:val="22"/>
          <w:lang w:eastAsia="en-US"/>
        </w:rPr>
        <w:br/>
        <w:t>(GDA94) :</w:t>
      </w:r>
      <w:r w:rsidRPr="003166CA">
        <w:rPr>
          <w:rFonts w:ascii="Times New Roman" w:eastAsia="Calibri" w:hAnsi="Times New Roman"/>
          <w:sz w:val="24"/>
          <w:szCs w:val="22"/>
          <w:lang w:eastAsia="en-US"/>
        </w:rPr>
        <w:tab/>
        <w:t>–29.015302</w:t>
      </w:r>
      <w:r w:rsidRPr="003166CA">
        <w:rPr>
          <w:rFonts w:ascii="Times New Roman" w:eastAsia="Calibri" w:hAnsi="Times New Roman"/>
          <w:sz w:val="24"/>
          <w:szCs w:val="22"/>
          <w:lang w:eastAsia="en-US"/>
        </w:rPr>
        <w:tab/>
        <w:t>167.937701</w:t>
      </w:r>
    </w:p>
    <w:p w14:paraId="047C06F4" w14:textId="77777777" w:rsidR="003166CA" w:rsidRPr="003166CA" w:rsidRDefault="003166CA" w:rsidP="003166CA">
      <w:pPr>
        <w:tabs>
          <w:tab w:val="left" w:pos="3969"/>
          <w:tab w:val="left" w:pos="4820"/>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Site Tolerance :</w:t>
      </w:r>
      <w:r w:rsidRPr="003166CA">
        <w:rPr>
          <w:rFonts w:ascii="Times New Roman" w:eastAsia="Calibri" w:hAnsi="Times New Roman"/>
          <w:sz w:val="24"/>
          <w:szCs w:val="22"/>
          <w:lang w:eastAsia="en-US"/>
        </w:rPr>
        <w:tab/>
        <w:t xml:space="preserve">Refer to </w:t>
      </w:r>
      <w:r w:rsidRPr="003166CA">
        <w:rPr>
          <w:rFonts w:ascii="Times New Roman" w:eastAsia="Calibri" w:hAnsi="Times New Roman"/>
          <w:i/>
          <w:sz w:val="24"/>
          <w:szCs w:val="22"/>
          <w:lang w:eastAsia="en-US"/>
        </w:rPr>
        <w:t xml:space="preserve">Broadcasting Services </w:t>
      </w:r>
      <w:r w:rsidRPr="003166CA">
        <w:rPr>
          <w:rFonts w:ascii="Times New Roman" w:eastAsia="Calibri" w:hAnsi="Times New Roman"/>
          <w:i/>
          <w:sz w:val="24"/>
          <w:szCs w:val="22"/>
          <w:lang w:eastAsia="en-US"/>
        </w:rPr>
        <w:br/>
      </w:r>
      <w:r w:rsidRPr="003166CA">
        <w:rPr>
          <w:rFonts w:ascii="Times New Roman" w:eastAsia="Calibri" w:hAnsi="Times New Roman"/>
          <w:i/>
          <w:sz w:val="24"/>
          <w:szCs w:val="22"/>
          <w:lang w:eastAsia="en-US"/>
        </w:rPr>
        <w:tab/>
        <w:t>(Technical Planning) Guidelines 2017</w:t>
      </w:r>
    </w:p>
    <w:p w14:paraId="25236E72"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B50E0E8"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Emission :-</w:t>
      </w:r>
    </w:p>
    <w:p w14:paraId="48D107C9"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6248C41"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Frequency Band &amp; Mode :</w:t>
      </w:r>
      <w:r w:rsidRPr="003166CA">
        <w:rPr>
          <w:rFonts w:ascii="Times New Roman" w:hAnsi="Times New Roman"/>
          <w:sz w:val="24"/>
          <w:szCs w:val="20"/>
          <w:lang w:eastAsia="en-US"/>
        </w:rPr>
        <w:tab/>
        <w:t>VHF-FM</w:t>
      </w:r>
    </w:p>
    <w:p w14:paraId="1325521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9CBD45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Carrier Frequency :</w:t>
      </w:r>
      <w:r w:rsidRPr="003166CA">
        <w:rPr>
          <w:rFonts w:ascii="Times New Roman" w:hAnsi="Times New Roman"/>
          <w:sz w:val="24"/>
          <w:szCs w:val="20"/>
          <w:lang w:eastAsia="en-US"/>
        </w:rPr>
        <w:tab/>
        <w:t>93.9 MHz</w:t>
      </w:r>
    </w:p>
    <w:p w14:paraId="3B9EC59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50FB2A2"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Polarisation :</w:t>
      </w:r>
      <w:r w:rsidRPr="003166CA">
        <w:rPr>
          <w:rFonts w:ascii="Times New Roman" w:hAnsi="Times New Roman"/>
          <w:sz w:val="24"/>
          <w:szCs w:val="20"/>
          <w:lang w:eastAsia="en-US"/>
        </w:rPr>
        <w:tab/>
        <w:t>Mixed</w:t>
      </w:r>
    </w:p>
    <w:p w14:paraId="5644DD32"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AE6BA08"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Maximum Antenna Height :</w:t>
      </w:r>
      <w:r w:rsidRPr="003166CA">
        <w:rPr>
          <w:rFonts w:ascii="Times New Roman" w:hAnsi="Times New Roman"/>
          <w:sz w:val="24"/>
          <w:szCs w:val="20"/>
          <w:lang w:eastAsia="en-US"/>
        </w:rPr>
        <w:tab/>
        <w:t>20 m</w:t>
      </w:r>
    </w:p>
    <w:p w14:paraId="707B89D6"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E63DB2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Output Radiation Pattern :-</w:t>
      </w:r>
    </w:p>
    <w:p w14:paraId="67DACC6B"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tbl>
      <w:tblPr>
        <w:tblW w:w="0" w:type="auto"/>
        <w:tblBorders>
          <w:top w:val="single" w:sz="4" w:space="0" w:color="auto"/>
          <w:bottom w:val="single" w:sz="4" w:space="0" w:color="auto"/>
          <w:insideH w:val="single" w:sz="4" w:space="0" w:color="auto"/>
        </w:tblBorders>
        <w:tblLayout w:type="fixed"/>
        <w:tblLook w:val="04A0" w:firstRow="1" w:lastRow="0" w:firstColumn="1" w:lastColumn="0" w:noHBand="0" w:noVBand="1"/>
      </w:tblPr>
      <w:tblGrid>
        <w:gridCol w:w="2835"/>
        <w:gridCol w:w="2835"/>
      </w:tblGrid>
      <w:tr w:rsidR="003166CA" w:rsidRPr="003166CA" w14:paraId="490D9522" w14:textId="77777777" w:rsidTr="001E23C2">
        <w:tc>
          <w:tcPr>
            <w:tcW w:w="2835" w:type="dxa"/>
            <w:tcBorders>
              <w:top w:val="single" w:sz="4" w:space="0" w:color="auto"/>
              <w:left w:val="nil"/>
              <w:bottom w:val="single" w:sz="4" w:space="0" w:color="auto"/>
              <w:right w:val="nil"/>
            </w:tcBorders>
            <w:hideMark/>
          </w:tcPr>
          <w:p w14:paraId="4FE104A1"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Bearing or Sector (clockwise direction)</w:t>
            </w:r>
          </w:p>
        </w:tc>
        <w:tc>
          <w:tcPr>
            <w:tcW w:w="2835" w:type="dxa"/>
            <w:tcBorders>
              <w:top w:val="single" w:sz="4" w:space="0" w:color="auto"/>
              <w:left w:val="nil"/>
              <w:bottom w:val="single" w:sz="4" w:space="0" w:color="auto"/>
              <w:right w:val="nil"/>
            </w:tcBorders>
            <w:hideMark/>
          </w:tcPr>
          <w:p w14:paraId="067B7393"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Maximum ERP</w:t>
            </w:r>
          </w:p>
        </w:tc>
      </w:tr>
      <w:tr w:rsidR="003166CA" w:rsidRPr="003166CA" w14:paraId="38F8111B" w14:textId="77777777" w:rsidTr="001E23C2">
        <w:tc>
          <w:tcPr>
            <w:tcW w:w="2835" w:type="dxa"/>
            <w:tcBorders>
              <w:top w:val="single" w:sz="4" w:space="0" w:color="auto"/>
              <w:left w:val="nil"/>
              <w:bottom w:val="single" w:sz="4" w:space="0" w:color="auto"/>
              <w:right w:val="nil"/>
            </w:tcBorders>
            <w:hideMark/>
          </w:tcPr>
          <w:p w14:paraId="291F252D"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At all angles of azimuth</w:t>
            </w:r>
          </w:p>
        </w:tc>
        <w:tc>
          <w:tcPr>
            <w:tcW w:w="2835" w:type="dxa"/>
            <w:tcBorders>
              <w:top w:val="single" w:sz="4" w:space="0" w:color="auto"/>
              <w:left w:val="nil"/>
              <w:bottom w:val="single" w:sz="4" w:space="0" w:color="auto"/>
              <w:right w:val="nil"/>
            </w:tcBorders>
            <w:hideMark/>
          </w:tcPr>
          <w:p w14:paraId="2AE1F170"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100 W</w:t>
            </w:r>
          </w:p>
        </w:tc>
      </w:tr>
    </w:tbl>
    <w:p w14:paraId="1FB51439" w14:textId="77777777" w:rsidR="003166CA" w:rsidRPr="003166CA" w:rsidRDefault="003166CA" w:rsidP="003166CA">
      <w:pPr>
        <w:spacing w:after="0" w:line="240" w:lineRule="auto"/>
        <w:rPr>
          <w:rFonts w:eastAsiaTheme="minorHAnsi" w:cs="Arial"/>
          <w:szCs w:val="20"/>
          <w:lang w:eastAsia="en-US"/>
        </w:rPr>
      </w:pPr>
      <w:r w:rsidRPr="003166CA">
        <w:rPr>
          <w:rFonts w:ascii="Calibri" w:eastAsia="Calibri" w:hAnsi="Calibri"/>
          <w:sz w:val="22"/>
          <w:szCs w:val="22"/>
          <w:lang w:eastAsia="en-US"/>
        </w:rPr>
        <w:br w:type="page"/>
      </w:r>
    </w:p>
    <w:p w14:paraId="00D59944" w14:textId="77777777" w:rsidR="003166CA" w:rsidRPr="003166CA" w:rsidRDefault="003166CA" w:rsidP="00451875">
      <w:pPr>
        <w:keepNext/>
        <w:suppressAutoHyphens/>
        <w:spacing w:after="0" w:line="240" w:lineRule="auto"/>
        <w:jc w:val="right"/>
        <w:outlineLvl w:val="2"/>
        <w:rPr>
          <w:rFonts w:eastAsia="Calibri" w:cs="Arial"/>
          <w:b/>
          <w:sz w:val="28"/>
        </w:rPr>
      </w:pPr>
      <w:r w:rsidRPr="003166CA">
        <w:rPr>
          <w:rFonts w:eastAsia="Calibri" w:cs="Arial"/>
          <w:b/>
          <w:sz w:val="28"/>
          <w:szCs w:val="22"/>
        </w:rPr>
        <w:t>Attachment 3.78D</w:t>
      </w:r>
    </w:p>
    <w:p w14:paraId="1D656EEB"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75CDD1A" w14:textId="77777777" w:rsidR="003166CA" w:rsidRPr="003166CA" w:rsidRDefault="003166CA" w:rsidP="003166CA">
      <w:pPr>
        <w:tabs>
          <w:tab w:val="left" w:pos="3969"/>
          <w:tab w:val="left" w:pos="4820"/>
          <w:tab w:val="left" w:pos="5812"/>
        </w:tabs>
        <w:spacing w:after="0" w:line="240" w:lineRule="auto"/>
        <w:rPr>
          <w:rFonts w:ascii="Times New Roman" w:hAnsi="Times New Roman"/>
          <w:b/>
          <w:sz w:val="24"/>
          <w:szCs w:val="20"/>
          <w:lang w:eastAsia="en-US"/>
        </w:rPr>
      </w:pPr>
      <w:r w:rsidRPr="003166CA">
        <w:rPr>
          <w:rFonts w:ascii="Times New Roman" w:hAnsi="Times New Roman"/>
          <w:b/>
          <w:sz w:val="24"/>
          <w:szCs w:val="20"/>
          <w:lang w:eastAsia="en-US"/>
        </w:rPr>
        <w:t>LICENCE AREA PLAN : Remote Central and Eastern Australia Radio</w:t>
      </w:r>
    </w:p>
    <w:p w14:paraId="209B0879"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6A0D9D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Category :</w:t>
      </w:r>
      <w:r w:rsidRPr="003166CA">
        <w:rPr>
          <w:rFonts w:ascii="Times New Roman" w:hAnsi="Times New Roman"/>
          <w:sz w:val="24"/>
          <w:szCs w:val="20"/>
          <w:lang w:eastAsia="en-US"/>
        </w:rPr>
        <w:tab/>
        <w:t>National</w:t>
      </w:r>
    </w:p>
    <w:p w14:paraId="13D18BF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68F400A9"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General Area Served :</w:t>
      </w:r>
      <w:r w:rsidRPr="003166CA">
        <w:rPr>
          <w:rFonts w:ascii="Times New Roman" w:hAnsi="Times New Roman"/>
          <w:sz w:val="24"/>
          <w:szCs w:val="20"/>
          <w:lang w:eastAsia="en-US"/>
        </w:rPr>
        <w:tab/>
        <w:t>Norfolk Island</w:t>
      </w:r>
    </w:p>
    <w:p w14:paraId="73CA437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318BE20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Service Licence Number :</w:t>
      </w:r>
      <w:r w:rsidRPr="003166CA">
        <w:rPr>
          <w:rFonts w:ascii="Times New Roman" w:hAnsi="Times New Roman"/>
          <w:sz w:val="24"/>
          <w:szCs w:val="20"/>
          <w:lang w:eastAsia="en-US"/>
        </w:rPr>
        <w:tab/>
        <w:t>Not applicable</w:t>
      </w:r>
    </w:p>
    <w:p w14:paraId="5E6C369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876E9D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TECHNICAL SPECIFICATION - FM Radio</w:t>
      </w:r>
    </w:p>
    <w:p w14:paraId="04F6A72B"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577D50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Specification Number :</w:t>
      </w:r>
      <w:r w:rsidRPr="003166CA">
        <w:rPr>
          <w:rFonts w:ascii="Times New Roman" w:hAnsi="Times New Roman"/>
          <w:sz w:val="24"/>
          <w:szCs w:val="20"/>
          <w:lang w:eastAsia="en-US"/>
        </w:rPr>
        <w:tab/>
        <w:t>TS1137752</w:t>
      </w:r>
    </w:p>
    <w:p w14:paraId="6134D83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357B249"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Transmitter Site :-</w:t>
      </w:r>
    </w:p>
    <w:p w14:paraId="165F8179"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8F3A7D7" w14:textId="77777777" w:rsidR="00F21BEC"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Nominal Location :</w:t>
      </w:r>
      <w:r w:rsidRPr="003166CA">
        <w:rPr>
          <w:rFonts w:ascii="Times New Roman" w:hAnsi="Times New Roman"/>
          <w:sz w:val="24"/>
          <w:szCs w:val="20"/>
          <w:lang w:eastAsia="en-US"/>
        </w:rPr>
        <w:tab/>
        <w:t xml:space="preserve">Broadcast Site Mt Pitt </w:t>
      </w:r>
    </w:p>
    <w:p w14:paraId="68F6C876" w14:textId="11C9AA89" w:rsidR="003166CA" w:rsidRPr="003166CA" w:rsidRDefault="00F21BEC" w:rsidP="003166CA">
      <w:pPr>
        <w:tabs>
          <w:tab w:val="left" w:pos="3969"/>
          <w:tab w:val="left" w:pos="4820"/>
          <w:tab w:val="left" w:pos="5812"/>
        </w:tabs>
        <w:spacing w:after="0" w:line="240" w:lineRule="auto"/>
        <w:rPr>
          <w:rFonts w:ascii="Times New Roman" w:hAnsi="Times New Roman"/>
          <w:sz w:val="24"/>
          <w:szCs w:val="20"/>
          <w:lang w:eastAsia="en-US"/>
        </w:rPr>
      </w:pPr>
      <w:r>
        <w:rPr>
          <w:rFonts w:ascii="Times New Roman" w:hAnsi="Times New Roman"/>
          <w:sz w:val="24"/>
          <w:szCs w:val="20"/>
          <w:lang w:eastAsia="en-US"/>
        </w:rPr>
        <w:tab/>
      </w:r>
      <w:r w:rsidR="003166CA" w:rsidRPr="003166CA">
        <w:rPr>
          <w:rFonts w:ascii="Times New Roman" w:hAnsi="Times New Roman"/>
          <w:sz w:val="24"/>
          <w:szCs w:val="20"/>
          <w:lang w:eastAsia="en-US"/>
        </w:rPr>
        <w:t>NORFOLK ISLAND</w:t>
      </w:r>
    </w:p>
    <w:p w14:paraId="5E7537F9"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1F134E1" w14:textId="77777777" w:rsidR="003166CA" w:rsidRPr="003166CA" w:rsidRDefault="003166CA" w:rsidP="003166CA">
      <w:pPr>
        <w:tabs>
          <w:tab w:val="left" w:pos="3969"/>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 xml:space="preserve">Nominal Co-ordinates </w:t>
      </w:r>
      <w:r w:rsidRPr="003166CA">
        <w:rPr>
          <w:rFonts w:ascii="Times New Roman" w:eastAsia="Calibri" w:hAnsi="Times New Roman"/>
          <w:sz w:val="24"/>
          <w:szCs w:val="22"/>
          <w:lang w:eastAsia="en-US"/>
        </w:rPr>
        <w:tab/>
        <w:t>Latitude</w:t>
      </w:r>
      <w:r w:rsidRPr="003166CA">
        <w:rPr>
          <w:rFonts w:ascii="Times New Roman" w:eastAsia="Calibri" w:hAnsi="Times New Roman"/>
          <w:sz w:val="24"/>
          <w:szCs w:val="22"/>
          <w:lang w:eastAsia="en-US"/>
        </w:rPr>
        <w:tab/>
        <w:t>Longitude</w:t>
      </w:r>
      <w:r w:rsidRPr="003166CA">
        <w:rPr>
          <w:rFonts w:ascii="Times New Roman" w:eastAsia="Calibri" w:hAnsi="Times New Roman"/>
          <w:sz w:val="24"/>
          <w:szCs w:val="22"/>
          <w:lang w:eastAsia="en-US"/>
        </w:rPr>
        <w:br/>
        <w:t>(GDA94) :</w:t>
      </w:r>
      <w:r w:rsidRPr="003166CA">
        <w:rPr>
          <w:rFonts w:ascii="Times New Roman" w:eastAsia="Calibri" w:hAnsi="Times New Roman"/>
          <w:sz w:val="24"/>
          <w:szCs w:val="22"/>
          <w:lang w:eastAsia="en-US"/>
        </w:rPr>
        <w:tab/>
        <w:t>–29.015302</w:t>
      </w:r>
      <w:r w:rsidRPr="003166CA">
        <w:rPr>
          <w:rFonts w:ascii="Times New Roman" w:eastAsia="Calibri" w:hAnsi="Times New Roman"/>
          <w:sz w:val="24"/>
          <w:szCs w:val="22"/>
          <w:lang w:eastAsia="en-US"/>
        </w:rPr>
        <w:tab/>
        <w:t>167.937701</w:t>
      </w:r>
    </w:p>
    <w:p w14:paraId="2D868B62" w14:textId="77777777" w:rsidR="003166CA" w:rsidRPr="003166CA" w:rsidRDefault="003166CA" w:rsidP="003166CA">
      <w:pPr>
        <w:tabs>
          <w:tab w:val="left" w:pos="3969"/>
          <w:tab w:val="left" w:pos="4820"/>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Site Tolerance :</w:t>
      </w:r>
      <w:r w:rsidRPr="003166CA">
        <w:rPr>
          <w:rFonts w:ascii="Times New Roman" w:eastAsia="Calibri" w:hAnsi="Times New Roman"/>
          <w:sz w:val="24"/>
          <w:szCs w:val="22"/>
          <w:lang w:eastAsia="en-US"/>
        </w:rPr>
        <w:tab/>
        <w:t xml:space="preserve">Refer to </w:t>
      </w:r>
      <w:r w:rsidRPr="003166CA">
        <w:rPr>
          <w:rFonts w:ascii="Times New Roman" w:eastAsia="Calibri" w:hAnsi="Times New Roman"/>
          <w:i/>
          <w:sz w:val="24"/>
          <w:szCs w:val="22"/>
          <w:lang w:eastAsia="en-US"/>
        </w:rPr>
        <w:t xml:space="preserve">Broadcasting Services </w:t>
      </w:r>
      <w:r w:rsidRPr="003166CA">
        <w:rPr>
          <w:rFonts w:ascii="Times New Roman" w:eastAsia="Calibri" w:hAnsi="Times New Roman"/>
          <w:i/>
          <w:sz w:val="24"/>
          <w:szCs w:val="22"/>
          <w:lang w:eastAsia="en-US"/>
        </w:rPr>
        <w:br/>
      </w:r>
      <w:r w:rsidRPr="003166CA">
        <w:rPr>
          <w:rFonts w:ascii="Times New Roman" w:eastAsia="Calibri" w:hAnsi="Times New Roman"/>
          <w:i/>
          <w:sz w:val="24"/>
          <w:szCs w:val="22"/>
          <w:lang w:eastAsia="en-US"/>
        </w:rPr>
        <w:tab/>
        <w:t>(Technical Planning) Guidelines 2017</w:t>
      </w:r>
    </w:p>
    <w:p w14:paraId="1D9DFACE"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0AB8042"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Emission :-</w:t>
      </w:r>
    </w:p>
    <w:p w14:paraId="5E64527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9BDA8E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Frequency Band &amp; Mode :</w:t>
      </w:r>
      <w:r w:rsidRPr="003166CA">
        <w:rPr>
          <w:rFonts w:ascii="Times New Roman" w:hAnsi="Times New Roman"/>
          <w:sz w:val="24"/>
          <w:szCs w:val="20"/>
          <w:lang w:eastAsia="en-US"/>
        </w:rPr>
        <w:tab/>
        <w:t>VHF-FM</w:t>
      </w:r>
    </w:p>
    <w:p w14:paraId="0C058CC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BF730A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Carrier Frequency :</w:t>
      </w:r>
      <w:r w:rsidRPr="003166CA">
        <w:rPr>
          <w:rFonts w:ascii="Times New Roman" w:hAnsi="Times New Roman"/>
          <w:sz w:val="24"/>
          <w:szCs w:val="20"/>
          <w:lang w:eastAsia="en-US"/>
        </w:rPr>
        <w:tab/>
        <w:t>95.9 MHz</w:t>
      </w:r>
    </w:p>
    <w:p w14:paraId="65120F2B"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0DCCDA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Polarisation :</w:t>
      </w:r>
      <w:r w:rsidRPr="003166CA">
        <w:rPr>
          <w:rFonts w:ascii="Times New Roman" w:hAnsi="Times New Roman"/>
          <w:sz w:val="24"/>
          <w:szCs w:val="20"/>
          <w:lang w:eastAsia="en-US"/>
        </w:rPr>
        <w:tab/>
        <w:t>Mixed</w:t>
      </w:r>
    </w:p>
    <w:p w14:paraId="31CB0C49"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5A32D5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Maximum Antenna Height :</w:t>
      </w:r>
      <w:r w:rsidRPr="003166CA">
        <w:rPr>
          <w:rFonts w:ascii="Times New Roman" w:hAnsi="Times New Roman"/>
          <w:sz w:val="24"/>
          <w:szCs w:val="20"/>
          <w:lang w:eastAsia="en-US"/>
        </w:rPr>
        <w:tab/>
        <w:t>20 m</w:t>
      </w:r>
    </w:p>
    <w:p w14:paraId="700EC891"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2314B21"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Output Radiation Pattern :-</w:t>
      </w:r>
    </w:p>
    <w:p w14:paraId="381BEC8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tbl>
      <w:tblPr>
        <w:tblW w:w="0" w:type="auto"/>
        <w:tblBorders>
          <w:top w:val="single" w:sz="4" w:space="0" w:color="auto"/>
          <w:bottom w:val="single" w:sz="4" w:space="0" w:color="auto"/>
          <w:insideH w:val="single" w:sz="4" w:space="0" w:color="auto"/>
        </w:tblBorders>
        <w:tblLayout w:type="fixed"/>
        <w:tblLook w:val="04A0" w:firstRow="1" w:lastRow="0" w:firstColumn="1" w:lastColumn="0" w:noHBand="0" w:noVBand="1"/>
      </w:tblPr>
      <w:tblGrid>
        <w:gridCol w:w="2835"/>
        <w:gridCol w:w="2835"/>
      </w:tblGrid>
      <w:tr w:rsidR="003166CA" w:rsidRPr="003166CA" w14:paraId="02EEF820" w14:textId="77777777" w:rsidTr="001E23C2">
        <w:tc>
          <w:tcPr>
            <w:tcW w:w="2835" w:type="dxa"/>
            <w:tcBorders>
              <w:top w:val="single" w:sz="4" w:space="0" w:color="auto"/>
              <w:left w:val="nil"/>
              <w:bottom w:val="single" w:sz="4" w:space="0" w:color="auto"/>
              <w:right w:val="nil"/>
            </w:tcBorders>
            <w:hideMark/>
          </w:tcPr>
          <w:p w14:paraId="224EECF1"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Bearing or Sector (clockwise direction)</w:t>
            </w:r>
          </w:p>
        </w:tc>
        <w:tc>
          <w:tcPr>
            <w:tcW w:w="2835" w:type="dxa"/>
            <w:tcBorders>
              <w:top w:val="single" w:sz="4" w:space="0" w:color="auto"/>
              <w:left w:val="nil"/>
              <w:bottom w:val="single" w:sz="4" w:space="0" w:color="auto"/>
              <w:right w:val="nil"/>
            </w:tcBorders>
            <w:hideMark/>
          </w:tcPr>
          <w:p w14:paraId="48E48C80"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Maximum ERP</w:t>
            </w:r>
          </w:p>
        </w:tc>
      </w:tr>
      <w:tr w:rsidR="003166CA" w:rsidRPr="003166CA" w14:paraId="35A375D5" w14:textId="77777777" w:rsidTr="001E23C2">
        <w:tc>
          <w:tcPr>
            <w:tcW w:w="2835" w:type="dxa"/>
            <w:tcBorders>
              <w:top w:val="single" w:sz="4" w:space="0" w:color="auto"/>
              <w:left w:val="nil"/>
              <w:bottom w:val="single" w:sz="4" w:space="0" w:color="auto"/>
              <w:right w:val="nil"/>
            </w:tcBorders>
            <w:hideMark/>
          </w:tcPr>
          <w:p w14:paraId="24B18D23"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At all angles of azimuth</w:t>
            </w:r>
          </w:p>
        </w:tc>
        <w:tc>
          <w:tcPr>
            <w:tcW w:w="2835" w:type="dxa"/>
            <w:tcBorders>
              <w:top w:val="single" w:sz="4" w:space="0" w:color="auto"/>
              <w:left w:val="nil"/>
              <w:bottom w:val="single" w:sz="4" w:space="0" w:color="auto"/>
              <w:right w:val="nil"/>
            </w:tcBorders>
            <w:hideMark/>
          </w:tcPr>
          <w:p w14:paraId="4A804352"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100 W</w:t>
            </w:r>
          </w:p>
        </w:tc>
      </w:tr>
    </w:tbl>
    <w:p w14:paraId="5AEC4C70" w14:textId="77777777" w:rsidR="003166CA" w:rsidRPr="003166CA" w:rsidRDefault="003166CA" w:rsidP="003166CA">
      <w:pPr>
        <w:spacing w:after="0" w:line="240" w:lineRule="auto"/>
        <w:rPr>
          <w:rFonts w:eastAsiaTheme="minorHAnsi" w:cs="Arial"/>
          <w:szCs w:val="20"/>
          <w:lang w:eastAsia="en-US"/>
        </w:rPr>
      </w:pPr>
      <w:r w:rsidRPr="003166CA">
        <w:rPr>
          <w:rFonts w:ascii="Calibri" w:eastAsia="Calibri" w:hAnsi="Calibri"/>
          <w:sz w:val="22"/>
          <w:szCs w:val="22"/>
          <w:lang w:eastAsia="en-US"/>
        </w:rPr>
        <w:br w:type="page"/>
      </w:r>
    </w:p>
    <w:p w14:paraId="363D3948" w14:textId="77777777" w:rsidR="003166CA" w:rsidRPr="003166CA" w:rsidRDefault="003166CA" w:rsidP="00451875">
      <w:pPr>
        <w:keepNext/>
        <w:suppressAutoHyphens/>
        <w:spacing w:after="0" w:line="240" w:lineRule="auto"/>
        <w:jc w:val="right"/>
        <w:outlineLvl w:val="2"/>
        <w:rPr>
          <w:rFonts w:eastAsia="Calibri" w:cs="Arial"/>
          <w:b/>
          <w:sz w:val="28"/>
        </w:rPr>
      </w:pPr>
      <w:r w:rsidRPr="003166CA">
        <w:rPr>
          <w:rFonts w:eastAsia="Calibri" w:cs="Arial"/>
          <w:b/>
          <w:sz w:val="28"/>
          <w:szCs w:val="22"/>
        </w:rPr>
        <w:t>Attachment 3.78E</w:t>
      </w:r>
    </w:p>
    <w:p w14:paraId="65CB5BC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58C5B86" w14:textId="77777777" w:rsidR="003166CA" w:rsidRPr="003166CA" w:rsidRDefault="003166CA" w:rsidP="003166CA">
      <w:pPr>
        <w:tabs>
          <w:tab w:val="left" w:pos="3969"/>
          <w:tab w:val="left" w:pos="4820"/>
          <w:tab w:val="left" w:pos="5812"/>
        </w:tabs>
        <w:spacing w:after="0" w:line="240" w:lineRule="auto"/>
        <w:rPr>
          <w:rFonts w:ascii="Times New Roman" w:hAnsi="Times New Roman"/>
          <w:b/>
          <w:sz w:val="24"/>
          <w:szCs w:val="20"/>
          <w:lang w:eastAsia="en-US"/>
        </w:rPr>
      </w:pPr>
      <w:r w:rsidRPr="003166CA">
        <w:rPr>
          <w:rFonts w:ascii="Times New Roman" w:hAnsi="Times New Roman"/>
          <w:b/>
          <w:sz w:val="24"/>
          <w:szCs w:val="20"/>
          <w:lang w:eastAsia="en-US"/>
        </w:rPr>
        <w:t>LICENCE AREA PLAN : Remote Central and Eastern Australia Radio</w:t>
      </w:r>
    </w:p>
    <w:p w14:paraId="349FFE0B"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8E1C81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Category :</w:t>
      </w:r>
      <w:r w:rsidRPr="003166CA">
        <w:rPr>
          <w:rFonts w:ascii="Times New Roman" w:hAnsi="Times New Roman"/>
          <w:sz w:val="24"/>
          <w:szCs w:val="20"/>
          <w:lang w:eastAsia="en-US"/>
        </w:rPr>
        <w:tab/>
        <w:t>National</w:t>
      </w:r>
    </w:p>
    <w:p w14:paraId="08C5B08A"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312489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General Area Served :</w:t>
      </w:r>
      <w:r w:rsidRPr="003166CA">
        <w:rPr>
          <w:rFonts w:ascii="Times New Roman" w:hAnsi="Times New Roman"/>
          <w:sz w:val="24"/>
          <w:szCs w:val="20"/>
          <w:lang w:eastAsia="en-US"/>
        </w:rPr>
        <w:tab/>
        <w:t>Norfolk Island</w:t>
      </w:r>
    </w:p>
    <w:p w14:paraId="0F78AEDE"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3D9297B"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Service Licence Number :</w:t>
      </w:r>
      <w:r w:rsidRPr="003166CA">
        <w:rPr>
          <w:rFonts w:ascii="Times New Roman" w:hAnsi="Times New Roman"/>
          <w:sz w:val="24"/>
          <w:szCs w:val="20"/>
          <w:lang w:eastAsia="en-US"/>
        </w:rPr>
        <w:tab/>
        <w:t>Not applicable</w:t>
      </w:r>
    </w:p>
    <w:p w14:paraId="5D191B5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739BEC8"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TECHNICAL SPECIFICATION - FM Radio</w:t>
      </w:r>
    </w:p>
    <w:p w14:paraId="6D58B5A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F3DADF1"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Specification Number :</w:t>
      </w:r>
      <w:r w:rsidRPr="003166CA">
        <w:rPr>
          <w:rFonts w:ascii="Times New Roman" w:hAnsi="Times New Roman"/>
          <w:sz w:val="24"/>
          <w:szCs w:val="20"/>
          <w:lang w:eastAsia="en-US"/>
        </w:rPr>
        <w:tab/>
        <w:t>TS12001079</w:t>
      </w:r>
    </w:p>
    <w:p w14:paraId="7C46F48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91EDFB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Transmitter Site :-</w:t>
      </w:r>
    </w:p>
    <w:p w14:paraId="407A3EA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5328581" w14:textId="77777777" w:rsidR="00444F43" w:rsidRDefault="003166CA" w:rsidP="00444F43">
      <w:pPr>
        <w:tabs>
          <w:tab w:val="left" w:pos="3969"/>
          <w:tab w:val="left" w:pos="4820"/>
          <w:tab w:val="left" w:pos="5812"/>
        </w:tabs>
        <w:spacing w:after="0" w:line="240" w:lineRule="auto"/>
        <w:ind w:left="2272" w:hanging="2272"/>
        <w:rPr>
          <w:rFonts w:ascii="Times New Roman" w:hAnsi="Times New Roman"/>
          <w:sz w:val="24"/>
          <w:szCs w:val="20"/>
          <w:lang w:eastAsia="en-US"/>
        </w:rPr>
      </w:pPr>
      <w:r w:rsidRPr="003166CA">
        <w:rPr>
          <w:rFonts w:ascii="Times New Roman" w:hAnsi="Times New Roman"/>
          <w:sz w:val="24"/>
          <w:szCs w:val="20"/>
          <w:lang w:eastAsia="en-US"/>
        </w:rPr>
        <w:t>Nominal Location :</w:t>
      </w:r>
      <w:r w:rsidRPr="003166CA">
        <w:rPr>
          <w:rFonts w:ascii="Times New Roman" w:hAnsi="Times New Roman"/>
          <w:sz w:val="24"/>
          <w:szCs w:val="20"/>
          <w:lang w:eastAsia="en-US"/>
        </w:rPr>
        <w:tab/>
      </w:r>
      <w:r w:rsidR="00444F43">
        <w:rPr>
          <w:rFonts w:ascii="Times New Roman" w:hAnsi="Times New Roman"/>
          <w:sz w:val="24"/>
          <w:szCs w:val="20"/>
          <w:lang w:eastAsia="en-US"/>
        </w:rPr>
        <w:tab/>
      </w:r>
      <w:r w:rsidRPr="003166CA">
        <w:rPr>
          <w:rFonts w:ascii="Times New Roman" w:hAnsi="Times New Roman"/>
          <w:sz w:val="24"/>
          <w:szCs w:val="20"/>
          <w:lang w:eastAsia="en-US"/>
        </w:rPr>
        <w:t xml:space="preserve">Broadcast Site Mt Pitt </w:t>
      </w:r>
    </w:p>
    <w:p w14:paraId="2CC1B90D" w14:textId="3AF73E94" w:rsidR="003166CA" w:rsidRPr="003166CA" w:rsidRDefault="00444F43" w:rsidP="00AE53D6">
      <w:pPr>
        <w:tabs>
          <w:tab w:val="left" w:pos="3969"/>
          <w:tab w:val="left" w:pos="4820"/>
          <w:tab w:val="left" w:pos="5812"/>
        </w:tabs>
        <w:spacing w:after="0" w:line="240" w:lineRule="auto"/>
        <w:ind w:left="2272" w:hanging="2272"/>
        <w:rPr>
          <w:rFonts w:ascii="Times New Roman" w:hAnsi="Times New Roman"/>
          <w:sz w:val="24"/>
          <w:szCs w:val="20"/>
          <w:lang w:eastAsia="en-US"/>
        </w:rPr>
      </w:pPr>
      <w:r>
        <w:rPr>
          <w:rFonts w:ascii="Times New Roman" w:hAnsi="Times New Roman"/>
          <w:sz w:val="24"/>
          <w:szCs w:val="20"/>
          <w:lang w:eastAsia="en-US"/>
        </w:rPr>
        <w:tab/>
      </w:r>
      <w:r>
        <w:rPr>
          <w:rFonts w:ascii="Times New Roman" w:hAnsi="Times New Roman"/>
          <w:sz w:val="24"/>
          <w:szCs w:val="20"/>
          <w:lang w:eastAsia="en-US"/>
        </w:rPr>
        <w:tab/>
      </w:r>
      <w:r w:rsidR="003166CA" w:rsidRPr="003166CA">
        <w:rPr>
          <w:rFonts w:ascii="Times New Roman" w:hAnsi="Times New Roman"/>
          <w:sz w:val="24"/>
          <w:szCs w:val="20"/>
          <w:lang w:eastAsia="en-US"/>
        </w:rPr>
        <w:t>NORFOLK ISLAND</w:t>
      </w:r>
    </w:p>
    <w:p w14:paraId="1EE4E64A"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E63720F" w14:textId="77777777" w:rsidR="003166CA" w:rsidRPr="003166CA" w:rsidRDefault="003166CA" w:rsidP="003166CA">
      <w:pPr>
        <w:tabs>
          <w:tab w:val="left" w:pos="3969"/>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 xml:space="preserve">Nominal Co-ordinates </w:t>
      </w:r>
      <w:r w:rsidRPr="003166CA">
        <w:rPr>
          <w:rFonts w:ascii="Times New Roman" w:eastAsia="Calibri" w:hAnsi="Times New Roman"/>
          <w:sz w:val="24"/>
          <w:szCs w:val="22"/>
          <w:lang w:eastAsia="en-US"/>
        </w:rPr>
        <w:tab/>
        <w:t>Latitude</w:t>
      </w:r>
      <w:r w:rsidRPr="003166CA">
        <w:rPr>
          <w:rFonts w:ascii="Times New Roman" w:eastAsia="Calibri" w:hAnsi="Times New Roman"/>
          <w:sz w:val="24"/>
          <w:szCs w:val="22"/>
          <w:lang w:eastAsia="en-US"/>
        </w:rPr>
        <w:tab/>
        <w:t>Longitude</w:t>
      </w:r>
      <w:r w:rsidRPr="003166CA">
        <w:rPr>
          <w:rFonts w:ascii="Times New Roman" w:eastAsia="Calibri" w:hAnsi="Times New Roman"/>
          <w:sz w:val="24"/>
          <w:szCs w:val="22"/>
          <w:lang w:eastAsia="en-US"/>
        </w:rPr>
        <w:br/>
        <w:t>(GDA94) :</w:t>
      </w:r>
      <w:r w:rsidRPr="003166CA">
        <w:rPr>
          <w:rFonts w:ascii="Times New Roman" w:eastAsia="Calibri" w:hAnsi="Times New Roman"/>
          <w:sz w:val="24"/>
          <w:szCs w:val="22"/>
          <w:lang w:eastAsia="en-US"/>
        </w:rPr>
        <w:tab/>
        <w:t>–29.015302</w:t>
      </w:r>
      <w:r w:rsidRPr="003166CA">
        <w:rPr>
          <w:rFonts w:ascii="Times New Roman" w:eastAsia="Calibri" w:hAnsi="Times New Roman"/>
          <w:sz w:val="24"/>
          <w:szCs w:val="22"/>
          <w:lang w:eastAsia="en-US"/>
        </w:rPr>
        <w:tab/>
        <w:t>167.937701</w:t>
      </w:r>
    </w:p>
    <w:p w14:paraId="581B86BC" w14:textId="77777777" w:rsidR="003166CA" w:rsidRPr="003166CA" w:rsidRDefault="003166CA" w:rsidP="003166CA">
      <w:pPr>
        <w:tabs>
          <w:tab w:val="left" w:pos="3969"/>
          <w:tab w:val="left" w:pos="4820"/>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Site Tolerance :</w:t>
      </w:r>
      <w:r w:rsidRPr="003166CA">
        <w:rPr>
          <w:rFonts w:ascii="Times New Roman" w:eastAsia="Calibri" w:hAnsi="Times New Roman"/>
          <w:sz w:val="24"/>
          <w:szCs w:val="22"/>
          <w:lang w:eastAsia="en-US"/>
        </w:rPr>
        <w:tab/>
        <w:t xml:space="preserve">Refer to </w:t>
      </w:r>
      <w:r w:rsidRPr="003166CA">
        <w:rPr>
          <w:rFonts w:ascii="Times New Roman" w:eastAsia="Calibri" w:hAnsi="Times New Roman"/>
          <w:i/>
          <w:sz w:val="24"/>
          <w:szCs w:val="22"/>
          <w:lang w:eastAsia="en-US"/>
        </w:rPr>
        <w:t xml:space="preserve">Broadcasting Services </w:t>
      </w:r>
      <w:r w:rsidRPr="003166CA">
        <w:rPr>
          <w:rFonts w:ascii="Times New Roman" w:eastAsia="Calibri" w:hAnsi="Times New Roman"/>
          <w:i/>
          <w:sz w:val="24"/>
          <w:szCs w:val="22"/>
          <w:lang w:eastAsia="en-US"/>
        </w:rPr>
        <w:br/>
      </w:r>
      <w:r w:rsidRPr="003166CA">
        <w:rPr>
          <w:rFonts w:ascii="Times New Roman" w:eastAsia="Calibri" w:hAnsi="Times New Roman"/>
          <w:i/>
          <w:sz w:val="24"/>
          <w:szCs w:val="22"/>
          <w:lang w:eastAsia="en-US"/>
        </w:rPr>
        <w:tab/>
        <w:t>(Technical Planning) Guidelines 2017</w:t>
      </w:r>
    </w:p>
    <w:p w14:paraId="330CB99B"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A394AF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Emission :-</w:t>
      </w:r>
    </w:p>
    <w:p w14:paraId="52FD055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FC3F716"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Frequency Band &amp; Mode :</w:t>
      </w:r>
      <w:r w:rsidRPr="003166CA">
        <w:rPr>
          <w:rFonts w:ascii="Times New Roman" w:hAnsi="Times New Roman"/>
          <w:sz w:val="24"/>
          <w:szCs w:val="20"/>
          <w:lang w:eastAsia="en-US"/>
        </w:rPr>
        <w:tab/>
        <w:t>VHF-FM</w:t>
      </w:r>
    </w:p>
    <w:p w14:paraId="2BEADE36"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6C5B819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Carrier Frequency :</w:t>
      </w:r>
      <w:r w:rsidRPr="003166CA">
        <w:rPr>
          <w:rFonts w:ascii="Times New Roman" w:hAnsi="Times New Roman"/>
          <w:sz w:val="24"/>
          <w:szCs w:val="20"/>
          <w:lang w:eastAsia="en-US"/>
        </w:rPr>
        <w:tab/>
        <w:t>97.9 MHz</w:t>
      </w:r>
    </w:p>
    <w:p w14:paraId="0D86DAF1"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98A10D1"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Polarisation :</w:t>
      </w:r>
      <w:r w:rsidRPr="003166CA">
        <w:rPr>
          <w:rFonts w:ascii="Times New Roman" w:hAnsi="Times New Roman"/>
          <w:sz w:val="24"/>
          <w:szCs w:val="20"/>
          <w:lang w:eastAsia="en-US"/>
        </w:rPr>
        <w:tab/>
        <w:t>Mixed</w:t>
      </w:r>
    </w:p>
    <w:p w14:paraId="10B3DD6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F42344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Maximum Antenna Height :</w:t>
      </w:r>
      <w:r w:rsidRPr="003166CA">
        <w:rPr>
          <w:rFonts w:ascii="Times New Roman" w:hAnsi="Times New Roman"/>
          <w:sz w:val="24"/>
          <w:szCs w:val="20"/>
          <w:lang w:eastAsia="en-US"/>
        </w:rPr>
        <w:tab/>
        <w:t>20 m</w:t>
      </w:r>
    </w:p>
    <w:p w14:paraId="09DB680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133644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Output Radiation Pattern :-</w:t>
      </w:r>
    </w:p>
    <w:p w14:paraId="6B9BFD4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tbl>
      <w:tblPr>
        <w:tblW w:w="0" w:type="auto"/>
        <w:tblBorders>
          <w:top w:val="single" w:sz="4" w:space="0" w:color="auto"/>
          <w:bottom w:val="single" w:sz="4" w:space="0" w:color="auto"/>
          <w:insideH w:val="single" w:sz="4" w:space="0" w:color="auto"/>
        </w:tblBorders>
        <w:tblLayout w:type="fixed"/>
        <w:tblLook w:val="04A0" w:firstRow="1" w:lastRow="0" w:firstColumn="1" w:lastColumn="0" w:noHBand="0" w:noVBand="1"/>
      </w:tblPr>
      <w:tblGrid>
        <w:gridCol w:w="2835"/>
        <w:gridCol w:w="2835"/>
      </w:tblGrid>
      <w:tr w:rsidR="003166CA" w:rsidRPr="003166CA" w14:paraId="499B9E7F" w14:textId="77777777" w:rsidTr="001E23C2">
        <w:tc>
          <w:tcPr>
            <w:tcW w:w="2835" w:type="dxa"/>
            <w:tcBorders>
              <w:top w:val="single" w:sz="4" w:space="0" w:color="auto"/>
              <w:left w:val="nil"/>
              <w:bottom w:val="single" w:sz="4" w:space="0" w:color="auto"/>
              <w:right w:val="nil"/>
            </w:tcBorders>
            <w:hideMark/>
          </w:tcPr>
          <w:p w14:paraId="5A502059"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Bearing or Sector (clockwise direction)</w:t>
            </w:r>
          </w:p>
        </w:tc>
        <w:tc>
          <w:tcPr>
            <w:tcW w:w="2835" w:type="dxa"/>
            <w:tcBorders>
              <w:top w:val="single" w:sz="4" w:space="0" w:color="auto"/>
              <w:left w:val="nil"/>
              <w:bottom w:val="single" w:sz="4" w:space="0" w:color="auto"/>
              <w:right w:val="nil"/>
            </w:tcBorders>
            <w:hideMark/>
          </w:tcPr>
          <w:p w14:paraId="4EF5DFE8"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Maximum ERP</w:t>
            </w:r>
          </w:p>
        </w:tc>
      </w:tr>
      <w:tr w:rsidR="003166CA" w:rsidRPr="003166CA" w14:paraId="2935A243" w14:textId="77777777" w:rsidTr="001E23C2">
        <w:tc>
          <w:tcPr>
            <w:tcW w:w="2835" w:type="dxa"/>
            <w:tcBorders>
              <w:top w:val="single" w:sz="4" w:space="0" w:color="auto"/>
              <w:left w:val="nil"/>
              <w:bottom w:val="single" w:sz="4" w:space="0" w:color="auto"/>
              <w:right w:val="nil"/>
            </w:tcBorders>
            <w:hideMark/>
          </w:tcPr>
          <w:p w14:paraId="721C5875"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At all angles of azimuth</w:t>
            </w:r>
          </w:p>
        </w:tc>
        <w:tc>
          <w:tcPr>
            <w:tcW w:w="2835" w:type="dxa"/>
            <w:tcBorders>
              <w:top w:val="single" w:sz="4" w:space="0" w:color="auto"/>
              <w:left w:val="nil"/>
              <w:bottom w:val="single" w:sz="4" w:space="0" w:color="auto"/>
              <w:right w:val="nil"/>
            </w:tcBorders>
            <w:hideMark/>
          </w:tcPr>
          <w:p w14:paraId="447A770A"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100 W</w:t>
            </w:r>
          </w:p>
        </w:tc>
      </w:tr>
    </w:tbl>
    <w:p w14:paraId="099E9FD6" w14:textId="77777777" w:rsidR="003166CA" w:rsidRPr="003166CA" w:rsidRDefault="003166CA" w:rsidP="003166CA">
      <w:pPr>
        <w:spacing w:after="0" w:line="240" w:lineRule="auto"/>
        <w:rPr>
          <w:rFonts w:eastAsiaTheme="minorHAnsi" w:cs="Arial"/>
          <w:szCs w:val="20"/>
          <w:lang w:eastAsia="en-US"/>
        </w:rPr>
      </w:pPr>
      <w:r w:rsidRPr="003166CA">
        <w:rPr>
          <w:rFonts w:ascii="Calibri" w:eastAsia="Calibri" w:hAnsi="Calibri"/>
          <w:sz w:val="22"/>
          <w:szCs w:val="22"/>
          <w:lang w:eastAsia="en-US"/>
        </w:rPr>
        <w:br w:type="page"/>
      </w:r>
    </w:p>
    <w:p w14:paraId="256690C3" w14:textId="77777777" w:rsidR="003166CA" w:rsidRPr="003166CA" w:rsidRDefault="003166CA" w:rsidP="00451875">
      <w:pPr>
        <w:keepNext/>
        <w:suppressAutoHyphens/>
        <w:spacing w:after="0" w:line="240" w:lineRule="auto"/>
        <w:jc w:val="right"/>
        <w:outlineLvl w:val="2"/>
        <w:rPr>
          <w:rFonts w:eastAsia="Calibri" w:cs="Arial"/>
          <w:b/>
          <w:sz w:val="28"/>
        </w:rPr>
      </w:pPr>
      <w:r w:rsidRPr="003166CA">
        <w:rPr>
          <w:rFonts w:eastAsia="Calibri" w:cs="Arial"/>
          <w:b/>
          <w:sz w:val="28"/>
          <w:szCs w:val="22"/>
        </w:rPr>
        <w:t>Attachment 57.2</w:t>
      </w:r>
    </w:p>
    <w:p w14:paraId="6ACC4F4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3B0A0061" w14:textId="77777777" w:rsidR="003166CA" w:rsidRPr="003166CA" w:rsidRDefault="003166CA" w:rsidP="003166CA">
      <w:pPr>
        <w:tabs>
          <w:tab w:val="left" w:pos="3969"/>
          <w:tab w:val="left" w:pos="4820"/>
          <w:tab w:val="left" w:pos="5812"/>
        </w:tabs>
        <w:spacing w:after="0" w:line="240" w:lineRule="auto"/>
        <w:rPr>
          <w:rFonts w:ascii="Times New Roman" w:hAnsi="Times New Roman"/>
          <w:b/>
          <w:sz w:val="24"/>
          <w:szCs w:val="20"/>
          <w:lang w:eastAsia="en-US"/>
        </w:rPr>
      </w:pPr>
      <w:r w:rsidRPr="003166CA">
        <w:rPr>
          <w:rFonts w:ascii="Times New Roman" w:hAnsi="Times New Roman"/>
          <w:b/>
          <w:sz w:val="24"/>
          <w:szCs w:val="20"/>
          <w:lang w:eastAsia="en-US"/>
        </w:rPr>
        <w:t>LICENCE AREA PLAN : Remote Central and Eastern Australia Radio</w:t>
      </w:r>
    </w:p>
    <w:p w14:paraId="09BD5BE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07AD45A"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Category :</w:t>
      </w:r>
      <w:r w:rsidRPr="003166CA">
        <w:rPr>
          <w:rFonts w:ascii="Times New Roman" w:hAnsi="Times New Roman"/>
          <w:sz w:val="24"/>
          <w:szCs w:val="20"/>
          <w:lang w:eastAsia="en-US"/>
        </w:rPr>
        <w:tab/>
        <w:t>Community</w:t>
      </w:r>
    </w:p>
    <w:p w14:paraId="4331661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925B786"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General Area Served :</w:t>
      </w:r>
      <w:r w:rsidRPr="003166CA">
        <w:rPr>
          <w:rFonts w:ascii="Times New Roman" w:hAnsi="Times New Roman"/>
          <w:sz w:val="24"/>
          <w:szCs w:val="20"/>
          <w:lang w:eastAsia="en-US"/>
        </w:rPr>
        <w:tab/>
        <w:t>Norfolk Island</w:t>
      </w:r>
    </w:p>
    <w:p w14:paraId="16FE7A9B"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3BB24781"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Service Licence Number :</w:t>
      </w:r>
      <w:r w:rsidRPr="003166CA">
        <w:rPr>
          <w:rFonts w:ascii="Times New Roman" w:hAnsi="Times New Roman"/>
          <w:sz w:val="24"/>
          <w:szCs w:val="20"/>
          <w:lang w:eastAsia="en-US"/>
        </w:rPr>
        <w:tab/>
        <w:t>SL1180039</w:t>
      </w:r>
    </w:p>
    <w:p w14:paraId="416DE65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302BA16E"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TECHNICAL SPECIFICATION - FM Radio</w:t>
      </w:r>
    </w:p>
    <w:p w14:paraId="14DCC76A"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4DAE7C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Specification Number :</w:t>
      </w:r>
      <w:r w:rsidRPr="003166CA">
        <w:rPr>
          <w:rFonts w:ascii="Times New Roman" w:hAnsi="Times New Roman"/>
          <w:sz w:val="24"/>
          <w:szCs w:val="20"/>
          <w:lang w:eastAsia="en-US"/>
        </w:rPr>
        <w:tab/>
        <w:t>TS1137755</w:t>
      </w:r>
    </w:p>
    <w:p w14:paraId="0CFB897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8D4E2D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Transmitter Site :-</w:t>
      </w:r>
    </w:p>
    <w:p w14:paraId="0A0FE2D9"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02566FD" w14:textId="1591F3C9" w:rsidR="003166CA" w:rsidRPr="003166CA" w:rsidRDefault="003166CA" w:rsidP="00AE53D6">
      <w:pPr>
        <w:tabs>
          <w:tab w:val="left" w:pos="3969"/>
          <w:tab w:val="left" w:pos="4820"/>
          <w:tab w:val="left" w:pos="5812"/>
        </w:tabs>
        <w:spacing w:after="0" w:line="240" w:lineRule="auto"/>
        <w:ind w:left="3969" w:hanging="3969"/>
        <w:rPr>
          <w:rFonts w:ascii="Times New Roman" w:hAnsi="Times New Roman"/>
          <w:sz w:val="24"/>
          <w:szCs w:val="20"/>
          <w:lang w:eastAsia="en-US"/>
        </w:rPr>
      </w:pPr>
      <w:r w:rsidRPr="003166CA">
        <w:rPr>
          <w:rFonts w:ascii="Times New Roman" w:hAnsi="Times New Roman"/>
          <w:sz w:val="24"/>
          <w:szCs w:val="20"/>
          <w:lang w:eastAsia="en-US"/>
        </w:rPr>
        <w:t>Nominal Location :</w:t>
      </w:r>
      <w:r w:rsidRPr="003166CA">
        <w:rPr>
          <w:rFonts w:ascii="Times New Roman" w:hAnsi="Times New Roman"/>
          <w:sz w:val="24"/>
          <w:szCs w:val="20"/>
          <w:lang w:eastAsia="en-US"/>
        </w:rPr>
        <w:tab/>
        <w:t>Broadcast Site New Cascade Road NORFOLK</w:t>
      </w:r>
      <w:r w:rsidR="00515591">
        <w:rPr>
          <w:rFonts w:ascii="Times New Roman" w:hAnsi="Times New Roman"/>
          <w:sz w:val="24"/>
          <w:szCs w:val="20"/>
          <w:lang w:eastAsia="en-US"/>
        </w:rPr>
        <w:t xml:space="preserve"> </w:t>
      </w:r>
      <w:r w:rsidRPr="003166CA">
        <w:rPr>
          <w:rFonts w:ascii="Times New Roman" w:hAnsi="Times New Roman"/>
          <w:sz w:val="24"/>
          <w:szCs w:val="20"/>
          <w:lang w:eastAsia="en-US"/>
        </w:rPr>
        <w:t>ISLAND</w:t>
      </w:r>
    </w:p>
    <w:p w14:paraId="65ECE64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C4B2110" w14:textId="77777777" w:rsidR="003166CA" w:rsidRPr="003166CA" w:rsidRDefault="003166CA" w:rsidP="003166CA">
      <w:pPr>
        <w:tabs>
          <w:tab w:val="left" w:pos="3969"/>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 xml:space="preserve">Nominal Co-ordinates </w:t>
      </w:r>
      <w:r w:rsidRPr="003166CA">
        <w:rPr>
          <w:rFonts w:ascii="Times New Roman" w:eastAsia="Calibri" w:hAnsi="Times New Roman"/>
          <w:sz w:val="24"/>
          <w:szCs w:val="22"/>
          <w:lang w:eastAsia="en-US"/>
        </w:rPr>
        <w:tab/>
        <w:t>Latitude</w:t>
      </w:r>
      <w:r w:rsidRPr="003166CA">
        <w:rPr>
          <w:rFonts w:ascii="Times New Roman" w:eastAsia="Calibri" w:hAnsi="Times New Roman"/>
          <w:sz w:val="24"/>
          <w:szCs w:val="22"/>
          <w:lang w:eastAsia="en-US"/>
        </w:rPr>
        <w:tab/>
        <w:t>Longitude</w:t>
      </w:r>
      <w:r w:rsidRPr="003166CA">
        <w:rPr>
          <w:rFonts w:ascii="Times New Roman" w:eastAsia="Calibri" w:hAnsi="Times New Roman"/>
          <w:sz w:val="24"/>
          <w:szCs w:val="22"/>
          <w:lang w:eastAsia="en-US"/>
        </w:rPr>
        <w:br/>
        <w:t>(GDA94) :</w:t>
      </w:r>
      <w:r w:rsidRPr="003166CA">
        <w:rPr>
          <w:rFonts w:ascii="Times New Roman" w:eastAsia="Calibri" w:hAnsi="Times New Roman"/>
          <w:sz w:val="24"/>
          <w:szCs w:val="22"/>
          <w:lang w:eastAsia="en-US"/>
        </w:rPr>
        <w:tab/>
        <w:t>–29.031434</w:t>
      </w:r>
      <w:r w:rsidRPr="003166CA">
        <w:rPr>
          <w:rFonts w:ascii="Times New Roman" w:eastAsia="Calibri" w:hAnsi="Times New Roman"/>
          <w:sz w:val="24"/>
          <w:szCs w:val="22"/>
          <w:lang w:eastAsia="en-US"/>
        </w:rPr>
        <w:tab/>
        <w:t>167.958006</w:t>
      </w:r>
    </w:p>
    <w:p w14:paraId="79403288" w14:textId="77777777" w:rsidR="003166CA" w:rsidRPr="003166CA" w:rsidRDefault="003166CA" w:rsidP="003166CA">
      <w:pPr>
        <w:tabs>
          <w:tab w:val="left" w:pos="3969"/>
          <w:tab w:val="left" w:pos="4820"/>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Site Tolerance :</w:t>
      </w:r>
      <w:r w:rsidRPr="003166CA">
        <w:rPr>
          <w:rFonts w:ascii="Times New Roman" w:eastAsia="Calibri" w:hAnsi="Times New Roman"/>
          <w:sz w:val="24"/>
          <w:szCs w:val="22"/>
          <w:lang w:eastAsia="en-US"/>
        </w:rPr>
        <w:tab/>
        <w:t xml:space="preserve">Refer to </w:t>
      </w:r>
      <w:r w:rsidRPr="003166CA">
        <w:rPr>
          <w:rFonts w:ascii="Times New Roman" w:eastAsia="Calibri" w:hAnsi="Times New Roman"/>
          <w:i/>
          <w:sz w:val="24"/>
          <w:szCs w:val="22"/>
          <w:lang w:eastAsia="en-US"/>
        </w:rPr>
        <w:t xml:space="preserve">Broadcasting Services </w:t>
      </w:r>
      <w:r w:rsidRPr="003166CA">
        <w:rPr>
          <w:rFonts w:ascii="Times New Roman" w:eastAsia="Calibri" w:hAnsi="Times New Roman"/>
          <w:i/>
          <w:sz w:val="24"/>
          <w:szCs w:val="22"/>
          <w:lang w:eastAsia="en-US"/>
        </w:rPr>
        <w:br/>
      </w:r>
      <w:r w:rsidRPr="003166CA">
        <w:rPr>
          <w:rFonts w:ascii="Times New Roman" w:eastAsia="Calibri" w:hAnsi="Times New Roman"/>
          <w:i/>
          <w:sz w:val="24"/>
          <w:szCs w:val="22"/>
          <w:lang w:eastAsia="en-US"/>
        </w:rPr>
        <w:tab/>
        <w:t>(Technical Planning) Guidelines 2017</w:t>
      </w:r>
    </w:p>
    <w:p w14:paraId="2EDF95C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2829FD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Emission :-</w:t>
      </w:r>
    </w:p>
    <w:p w14:paraId="783A775B"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601DB1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Frequency Band &amp; Mode :</w:t>
      </w:r>
      <w:r w:rsidRPr="003166CA">
        <w:rPr>
          <w:rFonts w:ascii="Times New Roman" w:hAnsi="Times New Roman"/>
          <w:sz w:val="24"/>
          <w:szCs w:val="20"/>
          <w:lang w:eastAsia="en-US"/>
        </w:rPr>
        <w:tab/>
        <w:t>MF-AM</w:t>
      </w:r>
    </w:p>
    <w:p w14:paraId="403FC78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69D6070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Carrier Frequency :</w:t>
      </w:r>
      <w:r w:rsidRPr="003166CA">
        <w:rPr>
          <w:rFonts w:ascii="Times New Roman" w:hAnsi="Times New Roman"/>
          <w:sz w:val="24"/>
          <w:szCs w:val="20"/>
          <w:lang w:eastAsia="en-US"/>
        </w:rPr>
        <w:tab/>
        <w:t>1566 kHz</w:t>
      </w:r>
    </w:p>
    <w:p w14:paraId="52D80C2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61F1CE21" w14:textId="0D2612E1" w:rsidR="003166CA" w:rsidRDefault="003166CA" w:rsidP="003166CA">
      <w:pPr>
        <w:tabs>
          <w:tab w:val="left" w:pos="3969"/>
          <w:tab w:val="left" w:pos="4820"/>
          <w:tab w:val="left" w:pos="5812"/>
        </w:tabs>
        <w:spacing w:after="0" w:line="240" w:lineRule="auto"/>
        <w:rPr>
          <w:rFonts w:ascii="Times New Roman" w:hAnsi="Times New Roman"/>
          <w:b/>
          <w:sz w:val="24"/>
          <w:szCs w:val="20"/>
          <w:lang w:eastAsia="en-US"/>
        </w:rPr>
      </w:pPr>
      <w:r w:rsidRPr="003166CA">
        <w:rPr>
          <w:rFonts w:ascii="Times New Roman" w:hAnsi="Times New Roman"/>
          <w:b/>
          <w:sz w:val="24"/>
          <w:szCs w:val="20"/>
          <w:lang w:eastAsia="en-US"/>
        </w:rPr>
        <w:t>Output Radiation Pattern :-</w:t>
      </w:r>
    </w:p>
    <w:p w14:paraId="5949BAA5" w14:textId="77777777" w:rsidR="00C34701" w:rsidRPr="00C34701" w:rsidRDefault="00C34701" w:rsidP="00C34701">
      <w:pPr>
        <w:tabs>
          <w:tab w:val="left" w:pos="3969"/>
          <w:tab w:val="left" w:pos="4820"/>
          <w:tab w:val="left" w:pos="5812"/>
        </w:tabs>
        <w:overflowPunct w:val="0"/>
        <w:autoSpaceDE w:val="0"/>
        <w:autoSpaceDN w:val="0"/>
        <w:adjustRightInd w:val="0"/>
        <w:spacing w:after="0" w:line="240" w:lineRule="auto"/>
        <w:rPr>
          <w:rFonts w:ascii="Times New Roman" w:hAnsi="Times New Roman"/>
          <w:sz w:val="24"/>
          <w:szCs w:val="20"/>
        </w:rPr>
      </w:pPr>
    </w:p>
    <w:tbl>
      <w:tblPr>
        <w:tblW w:w="0" w:type="auto"/>
        <w:tblBorders>
          <w:top w:val="single" w:sz="6" w:space="0" w:color="auto"/>
          <w:bottom w:val="single" w:sz="6" w:space="0" w:color="auto"/>
        </w:tblBorders>
        <w:tblLayout w:type="fixed"/>
        <w:tblCellMar>
          <w:left w:w="107" w:type="dxa"/>
          <w:right w:w="107" w:type="dxa"/>
        </w:tblCellMar>
        <w:tblLook w:val="04A0" w:firstRow="1" w:lastRow="0" w:firstColumn="1" w:lastColumn="0" w:noHBand="0" w:noVBand="1"/>
      </w:tblPr>
      <w:tblGrid>
        <w:gridCol w:w="2835"/>
        <w:gridCol w:w="2835"/>
        <w:gridCol w:w="2835"/>
      </w:tblGrid>
      <w:tr w:rsidR="00C34701" w:rsidRPr="00C34701" w14:paraId="014BFC9A" w14:textId="77777777" w:rsidTr="00C34701">
        <w:tc>
          <w:tcPr>
            <w:tcW w:w="2835" w:type="dxa"/>
            <w:tcBorders>
              <w:top w:val="single" w:sz="6" w:space="0" w:color="auto"/>
              <w:left w:val="nil"/>
              <w:bottom w:val="single" w:sz="6" w:space="0" w:color="auto"/>
              <w:right w:val="nil"/>
            </w:tcBorders>
            <w:hideMark/>
          </w:tcPr>
          <w:p w14:paraId="7C8A331D" w14:textId="77777777" w:rsidR="00C34701" w:rsidRPr="00C34701" w:rsidRDefault="00C34701" w:rsidP="00C34701">
            <w:pPr>
              <w:overflowPunct w:val="0"/>
              <w:autoSpaceDE w:val="0"/>
              <w:autoSpaceDN w:val="0"/>
              <w:adjustRightInd w:val="0"/>
              <w:spacing w:after="0" w:line="264" w:lineRule="exact"/>
              <w:jc w:val="center"/>
              <w:rPr>
                <w:rFonts w:ascii="Times New Roman" w:hAnsi="Times New Roman"/>
                <w:sz w:val="24"/>
                <w:szCs w:val="20"/>
                <w:lang w:eastAsia="en-US"/>
              </w:rPr>
            </w:pPr>
            <w:r w:rsidRPr="00C34701">
              <w:rPr>
                <w:rFonts w:ascii="Times New Roman" w:hAnsi="Times New Roman"/>
                <w:sz w:val="24"/>
                <w:szCs w:val="20"/>
                <w:lang w:eastAsia="en-US"/>
              </w:rPr>
              <w:t>Bearing or Sector (Clockwise direction)</w:t>
            </w:r>
          </w:p>
        </w:tc>
        <w:tc>
          <w:tcPr>
            <w:tcW w:w="2835" w:type="dxa"/>
            <w:tcBorders>
              <w:top w:val="single" w:sz="6" w:space="0" w:color="auto"/>
              <w:left w:val="nil"/>
              <w:bottom w:val="single" w:sz="6" w:space="0" w:color="auto"/>
              <w:right w:val="nil"/>
            </w:tcBorders>
            <w:hideMark/>
          </w:tcPr>
          <w:p w14:paraId="5CD7E44F" w14:textId="77777777" w:rsidR="00C34701" w:rsidRPr="00C34701" w:rsidRDefault="00C34701" w:rsidP="00C34701">
            <w:pPr>
              <w:overflowPunct w:val="0"/>
              <w:autoSpaceDE w:val="0"/>
              <w:autoSpaceDN w:val="0"/>
              <w:adjustRightInd w:val="0"/>
              <w:spacing w:after="0" w:line="264" w:lineRule="exact"/>
              <w:jc w:val="center"/>
              <w:rPr>
                <w:rFonts w:ascii="Times New Roman" w:hAnsi="Times New Roman"/>
                <w:sz w:val="24"/>
                <w:szCs w:val="20"/>
                <w:lang w:eastAsia="en-US"/>
              </w:rPr>
            </w:pPr>
            <w:r w:rsidRPr="00C34701">
              <w:rPr>
                <w:rFonts w:ascii="Times New Roman" w:hAnsi="Times New Roman"/>
                <w:sz w:val="24"/>
                <w:szCs w:val="20"/>
                <w:lang w:eastAsia="en-US"/>
              </w:rPr>
              <w:t>Elevation</w:t>
            </w:r>
          </w:p>
        </w:tc>
        <w:tc>
          <w:tcPr>
            <w:tcW w:w="2835" w:type="dxa"/>
            <w:tcBorders>
              <w:top w:val="single" w:sz="6" w:space="0" w:color="auto"/>
              <w:left w:val="nil"/>
              <w:bottom w:val="single" w:sz="6" w:space="0" w:color="auto"/>
              <w:right w:val="nil"/>
            </w:tcBorders>
            <w:hideMark/>
          </w:tcPr>
          <w:p w14:paraId="615E7F71" w14:textId="77777777" w:rsidR="00C34701" w:rsidRPr="00C34701" w:rsidRDefault="00C34701" w:rsidP="00C34701">
            <w:pPr>
              <w:overflowPunct w:val="0"/>
              <w:autoSpaceDE w:val="0"/>
              <w:autoSpaceDN w:val="0"/>
              <w:adjustRightInd w:val="0"/>
              <w:spacing w:after="0" w:line="264" w:lineRule="exact"/>
              <w:jc w:val="center"/>
              <w:rPr>
                <w:rFonts w:ascii="Times New Roman" w:hAnsi="Times New Roman"/>
                <w:sz w:val="24"/>
                <w:szCs w:val="20"/>
                <w:lang w:eastAsia="en-US"/>
              </w:rPr>
            </w:pPr>
            <w:r w:rsidRPr="00C34701">
              <w:rPr>
                <w:rFonts w:ascii="Times New Roman" w:hAnsi="Times New Roman"/>
                <w:sz w:val="24"/>
                <w:szCs w:val="20"/>
                <w:lang w:eastAsia="en-US"/>
              </w:rPr>
              <w:t>Maximum CMF</w:t>
            </w:r>
          </w:p>
        </w:tc>
      </w:tr>
      <w:tr w:rsidR="00C34701" w:rsidRPr="00C34701" w14:paraId="518C0756" w14:textId="77777777" w:rsidTr="00C34701">
        <w:tc>
          <w:tcPr>
            <w:tcW w:w="2835" w:type="dxa"/>
            <w:tcBorders>
              <w:top w:val="nil"/>
              <w:left w:val="nil"/>
              <w:bottom w:val="nil"/>
              <w:right w:val="nil"/>
            </w:tcBorders>
          </w:tcPr>
          <w:p w14:paraId="5B265EA9" w14:textId="77777777" w:rsidR="00C34701" w:rsidRPr="00C34701" w:rsidRDefault="00C34701" w:rsidP="00C34701">
            <w:pPr>
              <w:overflowPunct w:val="0"/>
              <w:autoSpaceDE w:val="0"/>
              <w:autoSpaceDN w:val="0"/>
              <w:adjustRightInd w:val="0"/>
              <w:spacing w:after="0" w:line="264" w:lineRule="exact"/>
              <w:jc w:val="center"/>
              <w:rPr>
                <w:rFonts w:ascii="Times New Roman" w:hAnsi="Times New Roman"/>
                <w:sz w:val="24"/>
                <w:szCs w:val="20"/>
                <w:lang w:eastAsia="en-US"/>
              </w:rPr>
            </w:pPr>
          </w:p>
        </w:tc>
        <w:tc>
          <w:tcPr>
            <w:tcW w:w="2835" w:type="dxa"/>
            <w:tcBorders>
              <w:top w:val="nil"/>
              <w:left w:val="nil"/>
              <w:bottom w:val="nil"/>
              <w:right w:val="nil"/>
            </w:tcBorders>
          </w:tcPr>
          <w:p w14:paraId="6A0A5482" w14:textId="77777777" w:rsidR="00C34701" w:rsidRPr="00C34701" w:rsidRDefault="00C34701" w:rsidP="00C34701">
            <w:pPr>
              <w:overflowPunct w:val="0"/>
              <w:autoSpaceDE w:val="0"/>
              <w:autoSpaceDN w:val="0"/>
              <w:adjustRightInd w:val="0"/>
              <w:spacing w:after="0" w:line="264" w:lineRule="exact"/>
              <w:jc w:val="center"/>
              <w:rPr>
                <w:rFonts w:ascii="Times New Roman" w:hAnsi="Times New Roman"/>
                <w:sz w:val="24"/>
                <w:szCs w:val="20"/>
                <w:lang w:eastAsia="en-US"/>
              </w:rPr>
            </w:pPr>
          </w:p>
        </w:tc>
        <w:tc>
          <w:tcPr>
            <w:tcW w:w="2835" w:type="dxa"/>
            <w:tcBorders>
              <w:top w:val="nil"/>
              <w:left w:val="nil"/>
              <w:bottom w:val="nil"/>
              <w:right w:val="nil"/>
            </w:tcBorders>
          </w:tcPr>
          <w:p w14:paraId="2958DFBC" w14:textId="77777777" w:rsidR="00C34701" w:rsidRPr="00C34701" w:rsidRDefault="00C34701" w:rsidP="00C34701">
            <w:pPr>
              <w:overflowPunct w:val="0"/>
              <w:autoSpaceDE w:val="0"/>
              <w:autoSpaceDN w:val="0"/>
              <w:adjustRightInd w:val="0"/>
              <w:spacing w:after="0" w:line="264" w:lineRule="exact"/>
              <w:jc w:val="center"/>
              <w:rPr>
                <w:rFonts w:ascii="Times New Roman" w:hAnsi="Times New Roman"/>
                <w:sz w:val="24"/>
                <w:szCs w:val="20"/>
                <w:lang w:eastAsia="en-US"/>
              </w:rPr>
            </w:pPr>
          </w:p>
        </w:tc>
      </w:tr>
      <w:tr w:rsidR="00C34701" w:rsidRPr="00C34701" w14:paraId="6A20A86A" w14:textId="77777777" w:rsidTr="00C34701">
        <w:tc>
          <w:tcPr>
            <w:tcW w:w="2835" w:type="dxa"/>
            <w:tcBorders>
              <w:top w:val="nil"/>
              <w:left w:val="nil"/>
              <w:bottom w:val="single" w:sz="6" w:space="0" w:color="auto"/>
              <w:right w:val="nil"/>
            </w:tcBorders>
            <w:hideMark/>
          </w:tcPr>
          <w:p w14:paraId="0402587F" w14:textId="77777777" w:rsidR="00C34701" w:rsidRPr="00C34701" w:rsidRDefault="00C34701" w:rsidP="00C34701">
            <w:pPr>
              <w:overflowPunct w:val="0"/>
              <w:autoSpaceDE w:val="0"/>
              <w:autoSpaceDN w:val="0"/>
              <w:adjustRightInd w:val="0"/>
              <w:spacing w:after="0" w:line="264" w:lineRule="exact"/>
              <w:jc w:val="center"/>
              <w:rPr>
                <w:rFonts w:ascii="Times New Roman" w:hAnsi="Times New Roman"/>
                <w:sz w:val="24"/>
                <w:szCs w:val="20"/>
                <w:lang w:eastAsia="en-US"/>
              </w:rPr>
            </w:pPr>
            <w:r w:rsidRPr="00C34701">
              <w:rPr>
                <w:rFonts w:ascii="Times New Roman" w:hAnsi="Times New Roman"/>
                <w:sz w:val="24"/>
                <w:szCs w:val="20"/>
                <w:lang w:eastAsia="en-US"/>
              </w:rPr>
              <w:t>At all angles of azimuth</w:t>
            </w:r>
          </w:p>
        </w:tc>
        <w:tc>
          <w:tcPr>
            <w:tcW w:w="2835" w:type="dxa"/>
            <w:tcBorders>
              <w:top w:val="nil"/>
              <w:left w:val="nil"/>
              <w:bottom w:val="single" w:sz="6" w:space="0" w:color="auto"/>
              <w:right w:val="nil"/>
            </w:tcBorders>
            <w:hideMark/>
          </w:tcPr>
          <w:p w14:paraId="6909A2FA" w14:textId="77777777" w:rsidR="00C34701" w:rsidRPr="00C34701" w:rsidRDefault="00C34701" w:rsidP="00C34701">
            <w:pPr>
              <w:overflowPunct w:val="0"/>
              <w:autoSpaceDE w:val="0"/>
              <w:autoSpaceDN w:val="0"/>
              <w:adjustRightInd w:val="0"/>
              <w:spacing w:after="0" w:line="264" w:lineRule="exact"/>
              <w:jc w:val="center"/>
              <w:rPr>
                <w:rFonts w:ascii="Times New Roman" w:hAnsi="Times New Roman"/>
                <w:sz w:val="24"/>
                <w:szCs w:val="20"/>
                <w:lang w:eastAsia="en-US"/>
              </w:rPr>
            </w:pPr>
            <w:r w:rsidRPr="00C34701">
              <w:rPr>
                <w:rFonts w:ascii="Times New Roman" w:hAnsi="Times New Roman"/>
                <w:sz w:val="24"/>
                <w:szCs w:val="20"/>
                <w:lang w:eastAsia="en-US"/>
              </w:rPr>
              <w:t>0</w:t>
            </w:r>
          </w:p>
        </w:tc>
        <w:tc>
          <w:tcPr>
            <w:tcW w:w="2835" w:type="dxa"/>
            <w:tcBorders>
              <w:top w:val="nil"/>
              <w:left w:val="nil"/>
              <w:bottom w:val="single" w:sz="6" w:space="0" w:color="auto"/>
              <w:right w:val="nil"/>
            </w:tcBorders>
            <w:hideMark/>
          </w:tcPr>
          <w:p w14:paraId="31BE3C6B" w14:textId="4DEEB573" w:rsidR="00C34701" w:rsidRPr="00C34701" w:rsidRDefault="00C34701" w:rsidP="00C34701">
            <w:pPr>
              <w:overflowPunct w:val="0"/>
              <w:autoSpaceDE w:val="0"/>
              <w:autoSpaceDN w:val="0"/>
              <w:adjustRightInd w:val="0"/>
              <w:spacing w:after="0" w:line="264" w:lineRule="exact"/>
              <w:jc w:val="center"/>
              <w:rPr>
                <w:rFonts w:ascii="Times New Roman" w:hAnsi="Times New Roman"/>
                <w:sz w:val="24"/>
                <w:szCs w:val="20"/>
                <w:lang w:eastAsia="en-US"/>
              </w:rPr>
            </w:pPr>
            <w:r>
              <w:rPr>
                <w:rFonts w:ascii="Times New Roman" w:hAnsi="Times New Roman"/>
                <w:sz w:val="24"/>
                <w:szCs w:val="20"/>
                <w:lang w:eastAsia="en-US"/>
              </w:rPr>
              <w:t>70</w:t>
            </w:r>
            <w:r w:rsidRPr="00C34701">
              <w:rPr>
                <w:rFonts w:ascii="Times New Roman" w:hAnsi="Times New Roman"/>
                <w:sz w:val="24"/>
                <w:szCs w:val="20"/>
                <w:lang w:eastAsia="en-US"/>
              </w:rPr>
              <w:t xml:space="preserve"> V</w:t>
            </w:r>
          </w:p>
        </w:tc>
      </w:tr>
    </w:tbl>
    <w:p w14:paraId="01E9D8A8" w14:textId="77777777" w:rsidR="00C34701" w:rsidRPr="00C34701" w:rsidRDefault="00C34701" w:rsidP="00C34701">
      <w:pPr>
        <w:tabs>
          <w:tab w:val="left" w:pos="3969"/>
          <w:tab w:val="left" w:pos="4820"/>
          <w:tab w:val="left" w:pos="5812"/>
        </w:tabs>
        <w:overflowPunct w:val="0"/>
        <w:autoSpaceDE w:val="0"/>
        <w:autoSpaceDN w:val="0"/>
        <w:adjustRightInd w:val="0"/>
        <w:spacing w:after="0" w:line="264" w:lineRule="exact"/>
        <w:jc w:val="right"/>
        <w:rPr>
          <w:rFonts w:ascii="Times New Roman" w:hAnsi="Times New Roman"/>
          <w:sz w:val="24"/>
          <w:szCs w:val="20"/>
        </w:rPr>
      </w:pPr>
    </w:p>
    <w:p w14:paraId="032958F6" w14:textId="77777777" w:rsidR="00C34701" w:rsidRPr="00C34701" w:rsidRDefault="00C34701" w:rsidP="00C34701">
      <w:pPr>
        <w:tabs>
          <w:tab w:val="left" w:pos="3969"/>
          <w:tab w:val="left" w:pos="4820"/>
          <w:tab w:val="left" w:pos="5812"/>
        </w:tabs>
        <w:overflowPunct w:val="0"/>
        <w:autoSpaceDE w:val="0"/>
        <w:autoSpaceDN w:val="0"/>
        <w:adjustRightInd w:val="0"/>
        <w:spacing w:line="264" w:lineRule="exact"/>
        <w:rPr>
          <w:rFonts w:ascii="Times New Roman" w:eastAsia="Calibri" w:hAnsi="Times New Roman"/>
          <w:i/>
          <w:sz w:val="24"/>
        </w:rPr>
      </w:pPr>
      <w:r w:rsidRPr="00C34701">
        <w:rPr>
          <w:rFonts w:ascii="Times New Roman" w:eastAsia="Calibri" w:hAnsi="Times New Roman"/>
          <w:b/>
          <w:i/>
          <w:sz w:val="24"/>
        </w:rPr>
        <w:t>Special Condition :-</w:t>
      </w:r>
    </w:p>
    <w:p w14:paraId="6446841F" w14:textId="77777777" w:rsidR="00C34701" w:rsidRPr="00C34701" w:rsidRDefault="00C34701" w:rsidP="00C34701">
      <w:pPr>
        <w:tabs>
          <w:tab w:val="left" w:pos="3969"/>
          <w:tab w:val="left" w:pos="4820"/>
          <w:tab w:val="left" w:pos="5812"/>
        </w:tabs>
        <w:suppressAutoHyphens/>
        <w:snapToGrid w:val="0"/>
        <w:spacing w:before="80" w:after="120" w:line="280" w:lineRule="atLeast"/>
        <w:rPr>
          <w:rFonts w:ascii="Time New Roman" w:hAnsi="Times New Roman" w:cs="Courier New"/>
          <w:sz w:val="24"/>
          <w:szCs w:val="20"/>
        </w:rPr>
      </w:pPr>
      <w:r w:rsidRPr="00C34701">
        <w:rPr>
          <w:rFonts w:ascii="Time New Roman" w:hAnsi="Times New Roman" w:cs="Courier New"/>
          <w:sz w:val="24"/>
          <w:szCs w:val="20"/>
        </w:rPr>
        <w:t>The CMF at all elevations must not exceed the specified CMF at 0 degrees elevation for all angles of azimuth.</w:t>
      </w:r>
    </w:p>
    <w:p w14:paraId="08AEE9D4" w14:textId="77777777" w:rsidR="00C34701" w:rsidRPr="003166CA" w:rsidRDefault="00C34701" w:rsidP="003166CA">
      <w:pPr>
        <w:tabs>
          <w:tab w:val="left" w:pos="3969"/>
          <w:tab w:val="left" w:pos="4820"/>
          <w:tab w:val="left" w:pos="5812"/>
        </w:tabs>
        <w:spacing w:after="0" w:line="240" w:lineRule="auto"/>
        <w:rPr>
          <w:rFonts w:ascii="Times New Roman" w:hAnsi="Times New Roman"/>
          <w:sz w:val="24"/>
          <w:szCs w:val="20"/>
          <w:lang w:eastAsia="en-US"/>
        </w:rPr>
      </w:pPr>
    </w:p>
    <w:p w14:paraId="147DAA39"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20A8730" w14:textId="77777777" w:rsidR="003166CA" w:rsidRPr="003166CA" w:rsidRDefault="003166CA" w:rsidP="003166CA">
      <w:pPr>
        <w:spacing w:after="0" w:line="240" w:lineRule="auto"/>
        <w:rPr>
          <w:rFonts w:eastAsiaTheme="minorHAnsi" w:cs="Arial"/>
          <w:szCs w:val="20"/>
          <w:lang w:eastAsia="en-US"/>
        </w:rPr>
      </w:pPr>
      <w:r w:rsidRPr="003166CA">
        <w:rPr>
          <w:rFonts w:ascii="Calibri" w:eastAsia="Calibri" w:hAnsi="Calibri"/>
          <w:sz w:val="22"/>
          <w:szCs w:val="22"/>
          <w:lang w:eastAsia="en-US"/>
        </w:rPr>
        <w:br w:type="page"/>
      </w:r>
    </w:p>
    <w:p w14:paraId="68F0F41B" w14:textId="77777777" w:rsidR="003166CA" w:rsidRPr="003166CA" w:rsidRDefault="003166CA" w:rsidP="00451875">
      <w:pPr>
        <w:keepNext/>
        <w:suppressAutoHyphens/>
        <w:spacing w:after="0" w:line="240" w:lineRule="auto"/>
        <w:jc w:val="right"/>
        <w:outlineLvl w:val="2"/>
        <w:rPr>
          <w:rFonts w:eastAsia="Calibri" w:cs="Arial"/>
          <w:b/>
          <w:sz w:val="28"/>
        </w:rPr>
      </w:pPr>
      <w:r w:rsidRPr="003166CA">
        <w:rPr>
          <w:rFonts w:eastAsia="Calibri" w:cs="Arial"/>
          <w:b/>
          <w:sz w:val="28"/>
          <w:szCs w:val="22"/>
        </w:rPr>
        <w:t>Attachment 57.3</w:t>
      </w:r>
    </w:p>
    <w:p w14:paraId="7ED1AE7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D1DEE7B" w14:textId="77777777" w:rsidR="003166CA" w:rsidRPr="003166CA" w:rsidRDefault="003166CA" w:rsidP="003166CA">
      <w:pPr>
        <w:tabs>
          <w:tab w:val="left" w:pos="3969"/>
          <w:tab w:val="left" w:pos="4820"/>
          <w:tab w:val="left" w:pos="5812"/>
        </w:tabs>
        <w:spacing w:after="0" w:line="240" w:lineRule="auto"/>
        <w:rPr>
          <w:rFonts w:ascii="Times New Roman" w:hAnsi="Times New Roman"/>
          <w:b/>
          <w:sz w:val="24"/>
          <w:szCs w:val="20"/>
          <w:lang w:eastAsia="en-US"/>
        </w:rPr>
      </w:pPr>
      <w:r w:rsidRPr="003166CA">
        <w:rPr>
          <w:rFonts w:ascii="Times New Roman" w:hAnsi="Times New Roman"/>
          <w:b/>
          <w:sz w:val="24"/>
          <w:szCs w:val="20"/>
          <w:lang w:eastAsia="en-US"/>
        </w:rPr>
        <w:t>LICENCE AREA PLAN : Remote Central and Eastern Australia Radio</w:t>
      </w:r>
    </w:p>
    <w:p w14:paraId="1052BED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16F6BD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Category :</w:t>
      </w:r>
      <w:r w:rsidRPr="003166CA">
        <w:rPr>
          <w:rFonts w:ascii="Times New Roman" w:hAnsi="Times New Roman"/>
          <w:sz w:val="24"/>
          <w:szCs w:val="20"/>
          <w:lang w:eastAsia="en-US"/>
        </w:rPr>
        <w:tab/>
        <w:t>Community</w:t>
      </w:r>
    </w:p>
    <w:p w14:paraId="3A88B9A6"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2A46E508"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General Area Served :</w:t>
      </w:r>
      <w:r w:rsidRPr="003166CA">
        <w:rPr>
          <w:rFonts w:ascii="Times New Roman" w:hAnsi="Times New Roman"/>
          <w:sz w:val="24"/>
          <w:szCs w:val="20"/>
          <w:lang w:eastAsia="en-US"/>
        </w:rPr>
        <w:tab/>
        <w:t>Norfolk Island</w:t>
      </w:r>
    </w:p>
    <w:p w14:paraId="7CCD2192"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648DCAA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Service Licence Number :</w:t>
      </w:r>
      <w:r w:rsidRPr="003166CA">
        <w:rPr>
          <w:rFonts w:ascii="Times New Roman" w:hAnsi="Times New Roman"/>
          <w:sz w:val="24"/>
          <w:szCs w:val="20"/>
          <w:lang w:eastAsia="en-US"/>
        </w:rPr>
        <w:tab/>
        <w:t>SL1180039</w:t>
      </w:r>
    </w:p>
    <w:p w14:paraId="2EA5841A"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EC99BD6"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TECHNICAL SPECIFICATION - FM Radio</w:t>
      </w:r>
    </w:p>
    <w:p w14:paraId="376C11A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7EEBE6A"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Specification Number :</w:t>
      </w:r>
      <w:r w:rsidRPr="003166CA">
        <w:rPr>
          <w:rFonts w:ascii="Times New Roman" w:hAnsi="Times New Roman"/>
          <w:sz w:val="24"/>
          <w:szCs w:val="20"/>
          <w:lang w:eastAsia="en-US"/>
        </w:rPr>
        <w:tab/>
        <w:t>TS1132707</w:t>
      </w:r>
    </w:p>
    <w:p w14:paraId="2D0BB49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351AB9C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Transmitter Site :-</w:t>
      </w:r>
    </w:p>
    <w:p w14:paraId="5D56BDD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F1BF3C3" w14:textId="77777777" w:rsidR="003451B5"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Nominal Location :</w:t>
      </w:r>
      <w:r w:rsidRPr="003166CA">
        <w:rPr>
          <w:rFonts w:ascii="Times New Roman" w:hAnsi="Times New Roman"/>
          <w:sz w:val="24"/>
          <w:szCs w:val="20"/>
          <w:lang w:eastAsia="en-US"/>
        </w:rPr>
        <w:tab/>
        <w:t xml:space="preserve">Broadcast Site Mt Pitt </w:t>
      </w:r>
    </w:p>
    <w:p w14:paraId="63BEEA07" w14:textId="3E633ACF" w:rsidR="003166CA" w:rsidRPr="003166CA" w:rsidRDefault="003451B5" w:rsidP="003166CA">
      <w:pPr>
        <w:tabs>
          <w:tab w:val="left" w:pos="3969"/>
          <w:tab w:val="left" w:pos="4820"/>
          <w:tab w:val="left" w:pos="5812"/>
        </w:tabs>
        <w:spacing w:after="0" w:line="240" w:lineRule="auto"/>
        <w:rPr>
          <w:rFonts w:ascii="Times New Roman" w:hAnsi="Times New Roman"/>
          <w:sz w:val="24"/>
          <w:szCs w:val="20"/>
          <w:lang w:eastAsia="en-US"/>
        </w:rPr>
      </w:pPr>
      <w:r>
        <w:rPr>
          <w:rFonts w:ascii="Times New Roman" w:hAnsi="Times New Roman"/>
          <w:sz w:val="24"/>
          <w:szCs w:val="20"/>
          <w:lang w:eastAsia="en-US"/>
        </w:rPr>
        <w:tab/>
      </w:r>
      <w:r w:rsidR="003166CA" w:rsidRPr="003166CA">
        <w:rPr>
          <w:rFonts w:ascii="Times New Roman" w:hAnsi="Times New Roman"/>
          <w:sz w:val="24"/>
          <w:szCs w:val="20"/>
          <w:lang w:eastAsia="en-US"/>
        </w:rPr>
        <w:t>NORFOLK ISLAND</w:t>
      </w:r>
    </w:p>
    <w:p w14:paraId="2E24FC7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BF6269D" w14:textId="77777777" w:rsidR="003166CA" w:rsidRPr="003166CA" w:rsidRDefault="003166CA" w:rsidP="003166CA">
      <w:pPr>
        <w:tabs>
          <w:tab w:val="left" w:pos="3969"/>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 xml:space="preserve">Nominal Co-ordinates </w:t>
      </w:r>
      <w:r w:rsidRPr="003166CA">
        <w:rPr>
          <w:rFonts w:ascii="Times New Roman" w:eastAsia="Calibri" w:hAnsi="Times New Roman"/>
          <w:sz w:val="24"/>
          <w:szCs w:val="22"/>
          <w:lang w:eastAsia="en-US"/>
        </w:rPr>
        <w:tab/>
        <w:t>Latitude</w:t>
      </w:r>
      <w:r w:rsidRPr="003166CA">
        <w:rPr>
          <w:rFonts w:ascii="Times New Roman" w:eastAsia="Calibri" w:hAnsi="Times New Roman"/>
          <w:sz w:val="24"/>
          <w:szCs w:val="22"/>
          <w:lang w:eastAsia="en-US"/>
        </w:rPr>
        <w:tab/>
        <w:t>Longitude</w:t>
      </w:r>
      <w:r w:rsidRPr="003166CA">
        <w:rPr>
          <w:rFonts w:ascii="Times New Roman" w:eastAsia="Calibri" w:hAnsi="Times New Roman"/>
          <w:sz w:val="24"/>
          <w:szCs w:val="22"/>
          <w:lang w:eastAsia="en-US"/>
        </w:rPr>
        <w:br/>
        <w:t>(GDA94) :</w:t>
      </w:r>
      <w:r w:rsidRPr="003166CA">
        <w:rPr>
          <w:rFonts w:ascii="Times New Roman" w:eastAsia="Calibri" w:hAnsi="Times New Roman"/>
          <w:sz w:val="24"/>
          <w:szCs w:val="22"/>
          <w:lang w:eastAsia="en-US"/>
        </w:rPr>
        <w:tab/>
        <w:t>–29.015302</w:t>
      </w:r>
      <w:r w:rsidRPr="003166CA">
        <w:rPr>
          <w:rFonts w:ascii="Times New Roman" w:eastAsia="Calibri" w:hAnsi="Times New Roman"/>
          <w:sz w:val="24"/>
          <w:szCs w:val="22"/>
          <w:lang w:eastAsia="en-US"/>
        </w:rPr>
        <w:tab/>
        <w:t>167.937701</w:t>
      </w:r>
    </w:p>
    <w:p w14:paraId="0D343685" w14:textId="77777777" w:rsidR="003166CA" w:rsidRPr="003166CA" w:rsidRDefault="003166CA" w:rsidP="003166CA">
      <w:pPr>
        <w:tabs>
          <w:tab w:val="left" w:pos="3969"/>
          <w:tab w:val="left" w:pos="4820"/>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Site Tolerance :</w:t>
      </w:r>
      <w:r w:rsidRPr="003166CA">
        <w:rPr>
          <w:rFonts w:ascii="Times New Roman" w:eastAsia="Calibri" w:hAnsi="Times New Roman"/>
          <w:sz w:val="24"/>
          <w:szCs w:val="22"/>
          <w:lang w:eastAsia="en-US"/>
        </w:rPr>
        <w:tab/>
        <w:t xml:space="preserve">Refer to </w:t>
      </w:r>
      <w:r w:rsidRPr="003166CA">
        <w:rPr>
          <w:rFonts w:ascii="Times New Roman" w:eastAsia="Calibri" w:hAnsi="Times New Roman"/>
          <w:i/>
          <w:sz w:val="24"/>
          <w:szCs w:val="22"/>
          <w:lang w:eastAsia="en-US"/>
        </w:rPr>
        <w:t xml:space="preserve">Broadcasting Services </w:t>
      </w:r>
      <w:r w:rsidRPr="003166CA">
        <w:rPr>
          <w:rFonts w:ascii="Times New Roman" w:eastAsia="Calibri" w:hAnsi="Times New Roman"/>
          <w:i/>
          <w:sz w:val="24"/>
          <w:szCs w:val="22"/>
          <w:lang w:eastAsia="en-US"/>
        </w:rPr>
        <w:br/>
      </w:r>
      <w:r w:rsidRPr="003166CA">
        <w:rPr>
          <w:rFonts w:ascii="Times New Roman" w:eastAsia="Calibri" w:hAnsi="Times New Roman"/>
          <w:i/>
          <w:sz w:val="24"/>
          <w:szCs w:val="22"/>
          <w:lang w:eastAsia="en-US"/>
        </w:rPr>
        <w:tab/>
        <w:t>(Technical Planning) Guidelines 2017</w:t>
      </w:r>
    </w:p>
    <w:p w14:paraId="271C4BD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396EB9A"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Emission :-</w:t>
      </w:r>
    </w:p>
    <w:p w14:paraId="4FD91AA8"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6E08336"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Frequency Band &amp; Mode :</w:t>
      </w:r>
      <w:r w:rsidRPr="003166CA">
        <w:rPr>
          <w:rFonts w:ascii="Times New Roman" w:hAnsi="Times New Roman"/>
          <w:sz w:val="24"/>
          <w:szCs w:val="20"/>
          <w:lang w:eastAsia="en-US"/>
        </w:rPr>
        <w:tab/>
        <w:t>VHF-FM</w:t>
      </w:r>
    </w:p>
    <w:p w14:paraId="7E1682D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0A62BE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Carrier Frequency :</w:t>
      </w:r>
      <w:r w:rsidRPr="003166CA">
        <w:rPr>
          <w:rFonts w:ascii="Times New Roman" w:hAnsi="Times New Roman"/>
          <w:sz w:val="24"/>
          <w:szCs w:val="20"/>
          <w:lang w:eastAsia="en-US"/>
        </w:rPr>
        <w:tab/>
        <w:t>89.9 MHz</w:t>
      </w:r>
    </w:p>
    <w:p w14:paraId="41EE0C0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644FAE8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Polarisation :</w:t>
      </w:r>
      <w:r w:rsidRPr="003166CA">
        <w:rPr>
          <w:rFonts w:ascii="Times New Roman" w:hAnsi="Times New Roman"/>
          <w:sz w:val="24"/>
          <w:szCs w:val="20"/>
          <w:lang w:eastAsia="en-US"/>
        </w:rPr>
        <w:tab/>
        <w:t>Mixed</w:t>
      </w:r>
    </w:p>
    <w:p w14:paraId="5FE81A6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664AEB8A"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Maximum Antenna Height :</w:t>
      </w:r>
      <w:r w:rsidRPr="003166CA">
        <w:rPr>
          <w:rFonts w:ascii="Times New Roman" w:hAnsi="Times New Roman"/>
          <w:sz w:val="24"/>
          <w:szCs w:val="20"/>
          <w:lang w:eastAsia="en-US"/>
        </w:rPr>
        <w:tab/>
        <w:t>20 m</w:t>
      </w:r>
    </w:p>
    <w:p w14:paraId="633AF77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683413A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Output Radiation Pattern :-</w:t>
      </w:r>
    </w:p>
    <w:p w14:paraId="30E3BB53"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tbl>
      <w:tblPr>
        <w:tblW w:w="0" w:type="auto"/>
        <w:tblBorders>
          <w:top w:val="single" w:sz="4" w:space="0" w:color="auto"/>
          <w:bottom w:val="single" w:sz="4" w:space="0" w:color="auto"/>
          <w:insideH w:val="single" w:sz="4" w:space="0" w:color="auto"/>
        </w:tblBorders>
        <w:tblLayout w:type="fixed"/>
        <w:tblLook w:val="04A0" w:firstRow="1" w:lastRow="0" w:firstColumn="1" w:lastColumn="0" w:noHBand="0" w:noVBand="1"/>
      </w:tblPr>
      <w:tblGrid>
        <w:gridCol w:w="2835"/>
        <w:gridCol w:w="2835"/>
      </w:tblGrid>
      <w:tr w:rsidR="003166CA" w:rsidRPr="003166CA" w14:paraId="6AA224F0" w14:textId="77777777" w:rsidTr="001E23C2">
        <w:tc>
          <w:tcPr>
            <w:tcW w:w="2835" w:type="dxa"/>
            <w:tcBorders>
              <w:top w:val="single" w:sz="4" w:space="0" w:color="auto"/>
              <w:left w:val="nil"/>
              <w:bottom w:val="single" w:sz="4" w:space="0" w:color="auto"/>
              <w:right w:val="nil"/>
            </w:tcBorders>
            <w:hideMark/>
          </w:tcPr>
          <w:p w14:paraId="2B963313"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Bearing or Sector (clockwise direction)</w:t>
            </w:r>
          </w:p>
        </w:tc>
        <w:tc>
          <w:tcPr>
            <w:tcW w:w="2835" w:type="dxa"/>
            <w:tcBorders>
              <w:top w:val="single" w:sz="4" w:space="0" w:color="auto"/>
              <w:left w:val="nil"/>
              <w:bottom w:val="single" w:sz="4" w:space="0" w:color="auto"/>
              <w:right w:val="nil"/>
            </w:tcBorders>
            <w:hideMark/>
          </w:tcPr>
          <w:p w14:paraId="3C32242A"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Maximum ERP</w:t>
            </w:r>
          </w:p>
        </w:tc>
      </w:tr>
      <w:tr w:rsidR="003166CA" w:rsidRPr="003166CA" w14:paraId="6C5E9A8B" w14:textId="77777777" w:rsidTr="001E23C2">
        <w:tc>
          <w:tcPr>
            <w:tcW w:w="2835" w:type="dxa"/>
            <w:tcBorders>
              <w:top w:val="single" w:sz="4" w:space="0" w:color="auto"/>
              <w:left w:val="nil"/>
              <w:bottom w:val="single" w:sz="4" w:space="0" w:color="auto"/>
              <w:right w:val="nil"/>
            </w:tcBorders>
            <w:hideMark/>
          </w:tcPr>
          <w:p w14:paraId="6970088A"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At all angles of azimuth</w:t>
            </w:r>
          </w:p>
        </w:tc>
        <w:tc>
          <w:tcPr>
            <w:tcW w:w="2835" w:type="dxa"/>
            <w:tcBorders>
              <w:top w:val="single" w:sz="4" w:space="0" w:color="auto"/>
              <w:left w:val="nil"/>
              <w:bottom w:val="single" w:sz="4" w:space="0" w:color="auto"/>
              <w:right w:val="nil"/>
            </w:tcBorders>
            <w:hideMark/>
          </w:tcPr>
          <w:p w14:paraId="0A0491EB"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100 W</w:t>
            </w:r>
          </w:p>
        </w:tc>
      </w:tr>
    </w:tbl>
    <w:p w14:paraId="045BACDA" w14:textId="77777777" w:rsidR="003166CA" w:rsidRPr="003166CA" w:rsidRDefault="003166CA" w:rsidP="003166CA">
      <w:pPr>
        <w:spacing w:after="0" w:line="240" w:lineRule="auto"/>
        <w:rPr>
          <w:rFonts w:eastAsiaTheme="minorHAnsi" w:cs="Arial"/>
          <w:szCs w:val="20"/>
          <w:lang w:eastAsia="en-US"/>
        </w:rPr>
      </w:pPr>
      <w:r w:rsidRPr="003166CA">
        <w:rPr>
          <w:rFonts w:ascii="Calibri" w:eastAsia="Calibri" w:hAnsi="Calibri"/>
          <w:sz w:val="22"/>
          <w:szCs w:val="22"/>
          <w:lang w:eastAsia="en-US"/>
        </w:rPr>
        <w:br w:type="page"/>
      </w:r>
    </w:p>
    <w:p w14:paraId="4C02DF77" w14:textId="77777777" w:rsidR="003166CA" w:rsidRPr="003166CA" w:rsidRDefault="003166CA" w:rsidP="00451875">
      <w:pPr>
        <w:keepNext/>
        <w:suppressAutoHyphens/>
        <w:spacing w:after="0" w:line="240" w:lineRule="auto"/>
        <w:jc w:val="right"/>
        <w:outlineLvl w:val="2"/>
        <w:rPr>
          <w:rFonts w:eastAsia="Calibri" w:cs="Arial"/>
          <w:b/>
          <w:sz w:val="28"/>
        </w:rPr>
      </w:pPr>
      <w:r w:rsidRPr="003166CA">
        <w:rPr>
          <w:rFonts w:eastAsia="Calibri" w:cs="Arial"/>
          <w:b/>
          <w:sz w:val="28"/>
          <w:szCs w:val="22"/>
        </w:rPr>
        <w:t>Attachment 57.4</w:t>
      </w:r>
    </w:p>
    <w:p w14:paraId="2543C1E2"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3371B2ED" w14:textId="77777777" w:rsidR="003166CA" w:rsidRPr="003166CA" w:rsidRDefault="003166CA" w:rsidP="003166CA">
      <w:pPr>
        <w:tabs>
          <w:tab w:val="left" w:pos="3969"/>
          <w:tab w:val="left" w:pos="4820"/>
          <w:tab w:val="left" w:pos="5812"/>
        </w:tabs>
        <w:spacing w:after="0" w:line="240" w:lineRule="auto"/>
        <w:rPr>
          <w:rFonts w:ascii="Times New Roman" w:hAnsi="Times New Roman"/>
          <w:b/>
          <w:sz w:val="24"/>
          <w:szCs w:val="20"/>
          <w:lang w:eastAsia="en-US"/>
        </w:rPr>
      </w:pPr>
      <w:r w:rsidRPr="003166CA">
        <w:rPr>
          <w:rFonts w:ascii="Times New Roman" w:hAnsi="Times New Roman"/>
          <w:b/>
          <w:sz w:val="24"/>
          <w:szCs w:val="20"/>
          <w:lang w:eastAsia="en-US"/>
        </w:rPr>
        <w:t>LICENCE AREA PLAN : Remote Central and Eastern Australia Radio</w:t>
      </w:r>
    </w:p>
    <w:p w14:paraId="2BE9EDF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859E0B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Category :</w:t>
      </w:r>
      <w:r w:rsidRPr="003166CA">
        <w:rPr>
          <w:rFonts w:ascii="Times New Roman" w:hAnsi="Times New Roman"/>
          <w:sz w:val="24"/>
          <w:szCs w:val="20"/>
          <w:lang w:eastAsia="en-US"/>
        </w:rPr>
        <w:tab/>
        <w:t>Community</w:t>
      </w:r>
    </w:p>
    <w:p w14:paraId="3B0F704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A522CE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General Area Served :</w:t>
      </w:r>
      <w:r w:rsidRPr="003166CA">
        <w:rPr>
          <w:rFonts w:ascii="Times New Roman" w:hAnsi="Times New Roman"/>
          <w:sz w:val="24"/>
          <w:szCs w:val="20"/>
          <w:lang w:eastAsia="en-US"/>
        </w:rPr>
        <w:tab/>
        <w:t>Norfolk Island</w:t>
      </w:r>
    </w:p>
    <w:p w14:paraId="1D926C99"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55CDDA9"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Service Licence Number :</w:t>
      </w:r>
      <w:r w:rsidRPr="003166CA">
        <w:rPr>
          <w:rFonts w:ascii="Times New Roman" w:hAnsi="Times New Roman"/>
          <w:sz w:val="24"/>
          <w:szCs w:val="20"/>
          <w:lang w:eastAsia="en-US"/>
        </w:rPr>
        <w:tab/>
        <w:t>SL1180049</w:t>
      </w:r>
    </w:p>
    <w:p w14:paraId="26B0591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6567FC7"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TECHNICAL SPECIFICATION - FM Radio</w:t>
      </w:r>
    </w:p>
    <w:p w14:paraId="4F70C684"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347C8BE6"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Specification Number :</w:t>
      </w:r>
      <w:r w:rsidRPr="003166CA">
        <w:rPr>
          <w:rFonts w:ascii="Times New Roman" w:hAnsi="Times New Roman"/>
          <w:sz w:val="24"/>
          <w:szCs w:val="20"/>
          <w:lang w:eastAsia="en-US"/>
        </w:rPr>
        <w:tab/>
        <w:t>TS12001080</w:t>
      </w:r>
    </w:p>
    <w:p w14:paraId="290FB72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AF1CFF2"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Transmitter Site :-</w:t>
      </w:r>
    </w:p>
    <w:p w14:paraId="09C35806"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08B018B" w14:textId="77777777" w:rsidR="003451B5"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Nominal Location :</w:t>
      </w:r>
      <w:r w:rsidRPr="003166CA">
        <w:rPr>
          <w:rFonts w:ascii="Times New Roman" w:hAnsi="Times New Roman"/>
          <w:sz w:val="24"/>
          <w:szCs w:val="20"/>
          <w:lang w:eastAsia="en-US"/>
        </w:rPr>
        <w:tab/>
        <w:t xml:space="preserve">Broadcast Site Mt Pitt </w:t>
      </w:r>
    </w:p>
    <w:p w14:paraId="2614A13E" w14:textId="6FC6D888" w:rsidR="003166CA" w:rsidRPr="003166CA" w:rsidRDefault="003451B5" w:rsidP="003166CA">
      <w:pPr>
        <w:tabs>
          <w:tab w:val="left" w:pos="3969"/>
          <w:tab w:val="left" w:pos="4820"/>
          <w:tab w:val="left" w:pos="5812"/>
        </w:tabs>
        <w:spacing w:after="0" w:line="240" w:lineRule="auto"/>
        <w:rPr>
          <w:rFonts w:ascii="Times New Roman" w:hAnsi="Times New Roman"/>
          <w:sz w:val="24"/>
          <w:szCs w:val="20"/>
          <w:lang w:eastAsia="en-US"/>
        </w:rPr>
      </w:pPr>
      <w:r>
        <w:rPr>
          <w:rFonts w:ascii="Times New Roman" w:hAnsi="Times New Roman"/>
          <w:sz w:val="24"/>
          <w:szCs w:val="20"/>
          <w:lang w:eastAsia="en-US"/>
        </w:rPr>
        <w:tab/>
      </w:r>
      <w:r w:rsidR="003166CA" w:rsidRPr="003166CA">
        <w:rPr>
          <w:rFonts w:ascii="Times New Roman" w:hAnsi="Times New Roman"/>
          <w:sz w:val="24"/>
          <w:szCs w:val="20"/>
          <w:lang w:eastAsia="en-US"/>
        </w:rPr>
        <w:t>NORFOLK ISLAND</w:t>
      </w:r>
    </w:p>
    <w:p w14:paraId="007A90CF"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7911FB09" w14:textId="77777777" w:rsidR="003166CA" w:rsidRPr="003166CA" w:rsidRDefault="003166CA" w:rsidP="003166CA">
      <w:pPr>
        <w:tabs>
          <w:tab w:val="left" w:pos="3969"/>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 xml:space="preserve">Nominal Co-ordinates </w:t>
      </w:r>
      <w:r w:rsidRPr="003166CA">
        <w:rPr>
          <w:rFonts w:ascii="Times New Roman" w:eastAsia="Calibri" w:hAnsi="Times New Roman"/>
          <w:sz w:val="24"/>
          <w:szCs w:val="22"/>
          <w:lang w:eastAsia="en-US"/>
        </w:rPr>
        <w:tab/>
        <w:t>Latitude</w:t>
      </w:r>
      <w:r w:rsidRPr="003166CA">
        <w:rPr>
          <w:rFonts w:ascii="Times New Roman" w:eastAsia="Calibri" w:hAnsi="Times New Roman"/>
          <w:sz w:val="24"/>
          <w:szCs w:val="22"/>
          <w:lang w:eastAsia="en-US"/>
        </w:rPr>
        <w:tab/>
        <w:t>Longitude</w:t>
      </w:r>
      <w:r w:rsidRPr="003166CA">
        <w:rPr>
          <w:rFonts w:ascii="Times New Roman" w:eastAsia="Calibri" w:hAnsi="Times New Roman"/>
          <w:sz w:val="24"/>
          <w:szCs w:val="22"/>
          <w:lang w:eastAsia="en-US"/>
        </w:rPr>
        <w:br/>
        <w:t>(GDA94) :</w:t>
      </w:r>
      <w:r w:rsidRPr="003166CA">
        <w:rPr>
          <w:rFonts w:ascii="Times New Roman" w:eastAsia="Calibri" w:hAnsi="Times New Roman"/>
          <w:sz w:val="24"/>
          <w:szCs w:val="22"/>
          <w:lang w:eastAsia="en-US"/>
        </w:rPr>
        <w:tab/>
        <w:t>–29.015302</w:t>
      </w:r>
      <w:r w:rsidRPr="003166CA">
        <w:rPr>
          <w:rFonts w:ascii="Times New Roman" w:eastAsia="Calibri" w:hAnsi="Times New Roman"/>
          <w:sz w:val="24"/>
          <w:szCs w:val="22"/>
          <w:lang w:eastAsia="en-US"/>
        </w:rPr>
        <w:tab/>
        <w:t>167.937701</w:t>
      </w:r>
    </w:p>
    <w:p w14:paraId="41D87E0F" w14:textId="77777777" w:rsidR="003166CA" w:rsidRPr="003166CA" w:rsidRDefault="003166CA" w:rsidP="003166CA">
      <w:pPr>
        <w:tabs>
          <w:tab w:val="left" w:pos="3969"/>
          <w:tab w:val="left" w:pos="4820"/>
          <w:tab w:val="left" w:pos="5812"/>
        </w:tabs>
        <w:suppressAutoHyphens/>
        <w:snapToGrid w:val="0"/>
        <w:spacing w:before="80" w:after="120" w:line="280" w:lineRule="atLeast"/>
        <w:rPr>
          <w:rFonts w:ascii="Times New Roman" w:eastAsia="Calibri" w:hAnsi="Times New Roman"/>
          <w:sz w:val="24"/>
          <w:szCs w:val="22"/>
          <w:lang w:eastAsia="en-US"/>
        </w:rPr>
      </w:pPr>
      <w:r w:rsidRPr="003166CA">
        <w:rPr>
          <w:rFonts w:ascii="Times New Roman" w:eastAsia="Calibri" w:hAnsi="Times New Roman"/>
          <w:sz w:val="24"/>
          <w:szCs w:val="22"/>
          <w:lang w:eastAsia="en-US"/>
        </w:rPr>
        <w:t>Site Tolerance :</w:t>
      </w:r>
      <w:r w:rsidRPr="003166CA">
        <w:rPr>
          <w:rFonts w:ascii="Times New Roman" w:eastAsia="Calibri" w:hAnsi="Times New Roman"/>
          <w:sz w:val="24"/>
          <w:szCs w:val="22"/>
          <w:lang w:eastAsia="en-US"/>
        </w:rPr>
        <w:tab/>
        <w:t xml:space="preserve">Refer to </w:t>
      </w:r>
      <w:r w:rsidRPr="003166CA">
        <w:rPr>
          <w:rFonts w:ascii="Times New Roman" w:eastAsia="Calibri" w:hAnsi="Times New Roman"/>
          <w:i/>
          <w:sz w:val="24"/>
          <w:szCs w:val="22"/>
          <w:lang w:eastAsia="en-US"/>
        </w:rPr>
        <w:t xml:space="preserve">Broadcasting Services </w:t>
      </w:r>
      <w:r w:rsidRPr="003166CA">
        <w:rPr>
          <w:rFonts w:ascii="Times New Roman" w:eastAsia="Calibri" w:hAnsi="Times New Roman"/>
          <w:i/>
          <w:sz w:val="24"/>
          <w:szCs w:val="22"/>
          <w:lang w:eastAsia="en-US"/>
        </w:rPr>
        <w:br/>
      </w:r>
      <w:r w:rsidRPr="003166CA">
        <w:rPr>
          <w:rFonts w:ascii="Times New Roman" w:eastAsia="Calibri" w:hAnsi="Times New Roman"/>
          <w:i/>
          <w:sz w:val="24"/>
          <w:szCs w:val="22"/>
          <w:lang w:eastAsia="en-US"/>
        </w:rPr>
        <w:tab/>
        <w:t>(Technical Planning) Guidelines 2017</w:t>
      </w:r>
    </w:p>
    <w:p w14:paraId="2968D925"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365F3629"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Emission :-</w:t>
      </w:r>
    </w:p>
    <w:p w14:paraId="7DAD94F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0737B76C"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Frequency Band &amp; Mode :</w:t>
      </w:r>
      <w:r w:rsidRPr="003166CA">
        <w:rPr>
          <w:rFonts w:ascii="Times New Roman" w:hAnsi="Times New Roman"/>
          <w:sz w:val="24"/>
          <w:szCs w:val="20"/>
          <w:lang w:eastAsia="en-US"/>
        </w:rPr>
        <w:tab/>
        <w:t>VHF-FM</w:t>
      </w:r>
    </w:p>
    <w:p w14:paraId="7F84640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4FD55EE" w14:textId="6C6E12F9"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Carrier Frequency :</w:t>
      </w:r>
      <w:r w:rsidRPr="003166CA">
        <w:rPr>
          <w:rFonts w:ascii="Times New Roman" w:hAnsi="Times New Roman"/>
          <w:sz w:val="24"/>
          <w:szCs w:val="20"/>
          <w:lang w:eastAsia="en-US"/>
        </w:rPr>
        <w:tab/>
      </w:r>
      <w:r w:rsidR="00681FD0" w:rsidRPr="00025064">
        <w:rPr>
          <w:rFonts w:ascii="Times New Roman" w:hAnsi="Times New Roman"/>
          <w:sz w:val="24"/>
          <w:szCs w:val="20"/>
          <w:lang w:eastAsia="en-US"/>
        </w:rPr>
        <w:t>90.9</w:t>
      </w:r>
      <w:r w:rsidRPr="00025064">
        <w:rPr>
          <w:rFonts w:ascii="Times New Roman" w:hAnsi="Times New Roman"/>
          <w:sz w:val="24"/>
          <w:szCs w:val="20"/>
          <w:lang w:eastAsia="en-US"/>
        </w:rPr>
        <w:t xml:space="preserve"> MHz</w:t>
      </w:r>
    </w:p>
    <w:p w14:paraId="55D63DBD"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170B50EE"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Polarisation :</w:t>
      </w:r>
      <w:r w:rsidRPr="003166CA">
        <w:rPr>
          <w:rFonts w:ascii="Times New Roman" w:hAnsi="Times New Roman"/>
          <w:sz w:val="24"/>
          <w:szCs w:val="20"/>
          <w:lang w:eastAsia="en-US"/>
        </w:rPr>
        <w:tab/>
        <w:t>Mixed</w:t>
      </w:r>
    </w:p>
    <w:p w14:paraId="282C891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4F92F30B"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sz w:val="24"/>
          <w:szCs w:val="20"/>
          <w:lang w:eastAsia="en-US"/>
        </w:rPr>
        <w:t>Maximum Antenna Height :</w:t>
      </w:r>
      <w:r w:rsidRPr="003166CA">
        <w:rPr>
          <w:rFonts w:ascii="Times New Roman" w:hAnsi="Times New Roman"/>
          <w:sz w:val="24"/>
          <w:szCs w:val="20"/>
          <w:lang w:eastAsia="en-US"/>
        </w:rPr>
        <w:tab/>
        <w:t>20 m</w:t>
      </w:r>
    </w:p>
    <w:p w14:paraId="5382CABB"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p w14:paraId="5BA84AB0"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r w:rsidRPr="003166CA">
        <w:rPr>
          <w:rFonts w:ascii="Times New Roman" w:hAnsi="Times New Roman"/>
          <w:b/>
          <w:sz w:val="24"/>
          <w:szCs w:val="20"/>
          <w:lang w:eastAsia="en-US"/>
        </w:rPr>
        <w:t>Output Radiation Pattern :-</w:t>
      </w:r>
    </w:p>
    <w:p w14:paraId="62462B36" w14:textId="77777777" w:rsidR="003166CA" w:rsidRPr="003166CA" w:rsidRDefault="003166CA" w:rsidP="003166CA">
      <w:pPr>
        <w:tabs>
          <w:tab w:val="left" w:pos="3969"/>
          <w:tab w:val="left" w:pos="4820"/>
          <w:tab w:val="left" w:pos="5812"/>
        </w:tabs>
        <w:spacing w:after="0" w:line="240" w:lineRule="auto"/>
        <w:rPr>
          <w:rFonts w:ascii="Times New Roman" w:hAnsi="Times New Roman"/>
          <w:sz w:val="24"/>
          <w:szCs w:val="20"/>
          <w:lang w:eastAsia="en-US"/>
        </w:rPr>
      </w:pPr>
    </w:p>
    <w:tbl>
      <w:tblPr>
        <w:tblW w:w="0" w:type="auto"/>
        <w:tblBorders>
          <w:top w:val="single" w:sz="4" w:space="0" w:color="auto"/>
          <w:bottom w:val="single" w:sz="4" w:space="0" w:color="auto"/>
          <w:insideH w:val="single" w:sz="4" w:space="0" w:color="auto"/>
        </w:tblBorders>
        <w:tblLayout w:type="fixed"/>
        <w:tblLook w:val="04A0" w:firstRow="1" w:lastRow="0" w:firstColumn="1" w:lastColumn="0" w:noHBand="0" w:noVBand="1"/>
      </w:tblPr>
      <w:tblGrid>
        <w:gridCol w:w="2835"/>
        <w:gridCol w:w="2835"/>
      </w:tblGrid>
      <w:tr w:rsidR="003166CA" w:rsidRPr="003166CA" w14:paraId="67ACC841" w14:textId="77777777" w:rsidTr="001E23C2">
        <w:tc>
          <w:tcPr>
            <w:tcW w:w="2835" w:type="dxa"/>
            <w:tcBorders>
              <w:top w:val="single" w:sz="4" w:space="0" w:color="auto"/>
              <w:left w:val="nil"/>
              <w:bottom w:val="single" w:sz="4" w:space="0" w:color="auto"/>
              <w:right w:val="nil"/>
            </w:tcBorders>
            <w:hideMark/>
          </w:tcPr>
          <w:p w14:paraId="38F49853"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Bearing or Sector (clockwise direction)</w:t>
            </w:r>
          </w:p>
        </w:tc>
        <w:tc>
          <w:tcPr>
            <w:tcW w:w="2835" w:type="dxa"/>
            <w:tcBorders>
              <w:top w:val="single" w:sz="4" w:space="0" w:color="auto"/>
              <w:left w:val="nil"/>
              <w:bottom w:val="single" w:sz="4" w:space="0" w:color="auto"/>
              <w:right w:val="nil"/>
            </w:tcBorders>
            <w:hideMark/>
          </w:tcPr>
          <w:p w14:paraId="1A847C99" w14:textId="77777777" w:rsidR="003166CA" w:rsidRPr="003166CA" w:rsidRDefault="003166CA" w:rsidP="003166CA">
            <w:pPr>
              <w:spacing w:after="0" w:line="240" w:lineRule="auto"/>
              <w:jc w:val="center"/>
              <w:rPr>
                <w:rFonts w:ascii="Times New Roman" w:hAnsi="Times New Roman"/>
                <w:b/>
                <w:bCs/>
                <w:sz w:val="24"/>
                <w:szCs w:val="20"/>
                <w:lang w:eastAsia="en-US"/>
              </w:rPr>
            </w:pPr>
            <w:r w:rsidRPr="003166CA">
              <w:rPr>
                <w:rFonts w:ascii="Times New Roman" w:hAnsi="Times New Roman"/>
                <w:b/>
                <w:bCs/>
                <w:sz w:val="24"/>
                <w:szCs w:val="20"/>
                <w:lang w:eastAsia="en-US"/>
              </w:rPr>
              <w:t>Maximum ERP</w:t>
            </w:r>
          </w:p>
        </w:tc>
      </w:tr>
      <w:tr w:rsidR="003166CA" w:rsidRPr="003166CA" w14:paraId="48530E7F" w14:textId="77777777" w:rsidTr="001E23C2">
        <w:tc>
          <w:tcPr>
            <w:tcW w:w="2835" w:type="dxa"/>
            <w:tcBorders>
              <w:top w:val="single" w:sz="4" w:space="0" w:color="auto"/>
              <w:left w:val="nil"/>
              <w:bottom w:val="single" w:sz="4" w:space="0" w:color="auto"/>
              <w:right w:val="nil"/>
            </w:tcBorders>
            <w:hideMark/>
          </w:tcPr>
          <w:p w14:paraId="6A8B5B2C"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At all angles of azimuth</w:t>
            </w:r>
          </w:p>
        </w:tc>
        <w:tc>
          <w:tcPr>
            <w:tcW w:w="2835" w:type="dxa"/>
            <w:tcBorders>
              <w:top w:val="single" w:sz="4" w:space="0" w:color="auto"/>
              <w:left w:val="nil"/>
              <w:bottom w:val="single" w:sz="4" w:space="0" w:color="auto"/>
              <w:right w:val="nil"/>
            </w:tcBorders>
            <w:hideMark/>
          </w:tcPr>
          <w:p w14:paraId="7F35A6F5" w14:textId="77777777" w:rsidR="003166CA" w:rsidRPr="003166CA" w:rsidRDefault="003166CA" w:rsidP="003166CA">
            <w:pPr>
              <w:spacing w:after="0" w:line="240" w:lineRule="auto"/>
              <w:jc w:val="center"/>
              <w:rPr>
                <w:rFonts w:ascii="Times New Roman" w:hAnsi="Times New Roman"/>
                <w:sz w:val="24"/>
                <w:szCs w:val="20"/>
                <w:lang w:eastAsia="en-US"/>
              </w:rPr>
            </w:pPr>
            <w:r w:rsidRPr="003166CA">
              <w:rPr>
                <w:rFonts w:ascii="Times New Roman" w:hAnsi="Times New Roman"/>
                <w:sz w:val="24"/>
                <w:szCs w:val="20"/>
                <w:lang w:eastAsia="en-US"/>
              </w:rPr>
              <w:t>100 W</w:t>
            </w:r>
          </w:p>
        </w:tc>
      </w:tr>
    </w:tbl>
    <w:p w14:paraId="356003F7" w14:textId="77777777" w:rsidR="003166CA" w:rsidRPr="003166CA" w:rsidRDefault="003166CA" w:rsidP="003166CA">
      <w:pPr>
        <w:spacing w:after="0" w:line="240" w:lineRule="auto"/>
        <w:rPr>
          <w:rFonts w:eastAsiaTheme="minorHAnsi" w:cs="Arial"/>
          <w:szCs w:val="20"/>
          <w:lang w:eastAsia="en-US"/>
        </w:rPr>
      </w:pPr>
    </w:p>
    <w:p w14:paraId="76CAD757" w14:textId="18661439" w:rsidR="00240CE9" w:rsidRPr="00023A36" w:rsidRDefault="00FF3C69" w:rsidP="00FF3C69">
      <w:pPr>
        <w:pStyle w:val="Heading1"/>
      </w:pPr>
      <w:bookmarkStart w:id="43" w:name="_Toc120197881"/>
      <w:r w:rsidRPr="006D46E5">
        <w:t xml:space="preserve">Appendix </w:t>
      </w:r>
      <w:bookmarkEnd w:id="41"/>
      <w:r w:rsidR="002D6C26">
        <w:t>B</w:t>
      </w:r>
      <w:r w:rsidR="00023A36">
        <w:t xml:space="preserve">: </w:t>
      </w:r>
      <w:r w:rsidR="002D5B15">
        <w:t>Map of proposed new licence area</w:t>
      </w:r>
      <w:bookmarkEnd w:id="43"/>
    </w:p>
    <w:p w14:paraId="06712FB4" w14:textId="2BF47113" w:rsidR="00FF3C69" w:rsidRDefault="002D5C4B" w:rsidP="00017354">
      <w:pPr>
        <w:spacing w:after="0" w:line="240" w:lineRule="auto"/>
        <w:jc w:val="center"/>
        <w:rPr>
          <w:b/>
          <w:bCs/>
        </w:rPr>
      </w:pPr>
      <w:r>
        <w:rPr>
          <w:noProof/>
        </w:rPr>
        <w:drawing>
          <wp:inline distT="0" distB="0" distL="0" distR="0" wp14:anchorId="00102073" wp14:editId="41D23A85">
            <wp:extent cx="4871085" cy="6301740"/>
            <wp:effectExtent l="0" t="0" r="5715" b="3810"/>
            <wp:docPr id="2" name="Picture 2" descr="Image of map of Norfolk Is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Image of map of Norfolk Island"/>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871085" cy="6301740"/>
                    </a:xfrm>
                    <a:prstGeom prst="rect">
                      <a:avLst/>
                    </a:prstGeom>
                    <a:noFill/>
                    <a:ln>
                      <a:noFill/>
                    </a:ln>
                  </pic:spPr>
                </pic:pic>
              </a:graphicData>
            </a:graphic>
          </wp:inline>
        </w:drawing>
      </w:r>
    </w:p>
    <w:p w14:paraId="63049301" w14:textId="66A30BD5" w:rsidR="00B528FC" w:rsidRPr="005C5CB4" w:rsidRDefault="00B528FC" w:rsidP="002D5B15">
      <w:pPr>
        <w:pageBreakBefore/>
        <w:rPr>
          <w:rFonts w:ascii="Times New Roman" w:hAnsi="Times New Roman"/>
          <w:b/>
          <w:sz w:val="24"/>
        </w:rPr>
      </w:pPr>
      <w:r w:rsidRPr="005C5CB4">
        <w:rPr>
          <w:rFonts w:ascii="Times New Roman" w:hAnsi="Times New Roman"/>
          <w:b/>
          <w:sz w:val="24"/>
        </w:rPr>
        <w:t xml:space="preserve">Licence Area – </w:t>
      </w:r>
      <w:r>
        <w:rPr>
          <w:rFonts w:ascii="Times New Roman" w:hAnsi="Times New Roman"/>
          <w:b/>
          <w:sz w:val="24"/>
        </w:rPr>
        <w:t>NORFOLK ISLAND</w:t>
      </w:r>
      <w:r w:rsidRPr="005C5CB4">
        <w:rPr>
          <w:rFonts w:ascii="Times New Roman" w:hAnsi="Times New Roman"/>
          <w:b/>
          <w:sz w:val="24"/>
        </w:rPr>
        <w:t xml:space="preserve"> RA1</w:t>
      </w:r>
    </w:p>
    <w:p w14:paraId="41886E65" w14:textId="77777777" w:rsidR="00B528FC" w:rsidRPr="005C5CB4" w:rsidRDefault="00B528FC" w:rsidP="00B528FC">
      <w:pPr>
        <w:rPr>
          <w:rFonts w:ascii="Times New Roman" w:hAnsi="Times New Roman"/>
          <w:b/>
          <w:sz w:val="24"/>
        </w:rPr>
      </w:pPr>
      <w:r w:rsidRPr="005C5CB4">
        <w:rPr>
          <w:rFonts w:ascii="Times New Roman" w:hAnsi="Times New Roman"/>
          <w:b/>
          <w:sz w:val="24"/>
        </w:rPr>
        <w:t>Community Radio Service Licence number(s): SL</w:t>
      </w:r>
    </w:p>
    <w:p w14:paraId="40F13A01" w14:textId="756A36BA" w:rsidR="00C001B2" w:rsidRDefault="00B528FC" w:rsidP="00B528FC">
      <w:pPr>
        <w:rPr>
          <w:rFonts w:ascii="Times New Roman" w:hAnsi="Times New Roman"/>
          <w:sz w:val="24"/>
        </w:rPr>
      </w:pPr>
      <w:r w:rsidRPr="005C5CB4">
        <w:rPr>
          <w:rFonts w:ascii="Times New Roman" w:hAnsi="Times New Roman"/>
          <w:sz w:val="24"/>
        </w:rPr>
        <w:t>The licence area, in terms of areas defined by the Australian Bureau of Statistics at the Census of 9 August 2016, is:</w:t>
      </w:r>
    </w:p>
    <w:tbl>
      <w:tblPr>
        <w:tblStyle w:val="TableGrid"/>
        <w:tblW w:w="0" w:type="auto"/>
        <w:tblBorders>
          <w:top w:val="single" w:sz="12" w:space="0" w:color="auto"/>
          <w:left w:val="none" w:sz="0" w:space="0" w:color="auto"/>
          <w:bottom w:val="none" w:sz="0" w:space="0" w:color="auto"/>
          <w:right w:val="none" w:sz="0" w:space="0" w:color="auto"/>
          <w:insideH w:val="single" w:sz="6" w:space="0" w:color="auto"/>
          <w:insideV w:val="none" w:sz="0" w:space="0" w:color="auto"/>
        </w:tblBorders>
        <w:tblCellMar>
          <w:top w:w="40" w:type="dxa"/>
          <w:bottom w:w="40" w:type="dxa"/>
        </w:tblCellMar>
        <w:tblLook w:val="04A0" w:firstRow="1" w:lastRow="0" w:firstColumn="1" w:lastColumn="0" w:noHBand="0" w:noVBand="1"/>
      </w:tblPr>
      <w:tblGrid>
        <w:gridCol w:w="4149"/>
      </w:tblGrid>
      <w:tr w:rsidR="00C001B2" w:rsidRPr="005C5CB4" w14:paraId="792B3FD1" w14:textId="77777777" w:rsidTr="00451905">
        <w:trPr>
          <w:tblHeader/>
        </w:trPr>
        <w:tc>
          <w:tcPr>
            <w:tcW w:w="4149" w:type="dxa"/>
          </w:tcPr>
          <w:p w14:paraId="2858FE94" w14:textId="77777777" w:rsidR="00C001B2" w:rsidRPr="00451905" w:rsidRDefault="00C001B2" w:rsidP="00451905">
            <w:pPr>
              <w:rPr>
                <w:rFonts w:ascii="Times New Roman" w:hAnsi="Times New Roman"/>
                <w:bCs/>
                <w:sz w:val="24"/>
              </w:rPr>
            </w:pPr>
            <w:r w:rsidRPr="00C001B2">
              <w:rPr>
                <w:rFonts w:ascii="Times New Roman" w:hAnsi="Times New Roman"/>
                <w:b/>
                <w:sz w:val="24"/>
              </w:rPr>
              <w:t>Area Description</w:t>
            </w:r>
          </w:p>
        </w:tc>
      </w:tr>
      <w:tr w:rsidR="00C001B2" w:rsidRPr="005C5CB4" w14:paraId="1C28CED8" w14:textId="77777777" w:rsidTr="00451905">
        <w:tc>
          <w:tcPr>
            <w:tcW w:w="4149" w:type="dxa"/>
          </w:tcPr>
          <w:p w14:paraId="0B3C1CC8" w14:textId="77777777" w:rsidR="00C001B2" w:rsidRPr="005C5CB4" w:rsidRDefault="00C001B2" w:rsidP="00451905">
            <w:pPr>
              <w:rPr>
                <w:rFonts w:ascii="Times New Roman" w:hAnsi="Times New Roman"/>
                <w:sz w:val="24"/>
              </w:rPr>
            </w:pPr>
            <w:r w:rsidRPr="005C5CB4">
              <w:rPr>
                <w:rFonts w:ascii="Times New Roman" w:hAnsi="Times New Roman"/>
                <w:sz w:val="24"/>
              </w:rPr>
              <w:t>SA</w:t>
            </w:r>
            <w:r>
              <w:rPr>
                <w:rFonts w:ascii="Times New Roman" w:hAnsi="Times New Roman"/>
                <w:sz w:val="24"/>
              </w:rPr>
              <w:t>3</w:t>
            </w:r>
            <w:r w:rsidRPr="005C5CB4">
              <w:rPr>
                <w:rFonts w:ascii="Times New Roman" w:hAnsi="Times New Roman"/>
                <w:sz w:val="24"/>
              </w:rPr>
              <w:t xml:space="preserve"> </w:t>
            </w:r>
            <w:r>
              <w:rPr>
                <w:rFonts w:ascii="Times New Roman" w:hAnsi="Times New Roman"/>
                <w:sz w:val="24"/>
              </w:rPr>
              <w:t>Norfolk Island</w:t>
            </w:r>
          </w:p>
        </w:tc>
      </w:tr>
    </w:tbl>
    <w:p w14:paraId="1ABA0F21" w14:textId="77777777" w:rsidR="00C001B2" w:rsidRPr="005F0661" w:rsidRDefault="00C001B2" w:rsidP="00451875">
      <w:pPr>
        <w:spacing w:before="240" w:after="60"/>
        <w:rPr>
          <w:rFonts w:ascii="Times New Roman" w:hAnsi="Times New Roman"/>
          <w:b/>
          <w:i/>
          <w:sz w:val="24"/>
        </w:rPr>
      </w:pPr>
      <w:r w:rsidRPr="005F0661">
        <w:rPr>
          <w:rFonts w:ascii="Times New Roman" w:hAnsi="Times New Roman"/>
          <w:b/>
          <w:i/>
          <w:sz w:val="24"/>
        </w:rPr>
        <w:t>Note:</w:t>
      </w:r>
    </w:p>
    <w:p w14:paraId="6EE32B1E" w14:textId="77777777" w:rsidR="00C001B2" w:rsidRPr="005C5CB4" w:rsidRDefault="00C001B2" w:rsidP="00C001B2">
      <w:pPr>
        <w:spacing w:after="60"/>
        <w:rPr>
          <w:rFonts w:ascii="Times New Roman" w:hAnsi="Times New Roman"/>
          <w:sz w:val="24"/>
        </w:rPr>
      </w:pPr>
      <w:r w:rsidRPr="005C5CB4">
        <w:rPr>
          <w:rFonts w:ascii="Times New Roman" w:hAnsi="Times New Roman"/>
          <w:sz w:val="24"/>
        </w:rPr>
        <w:t>Standard terminology used by the Australian Bureau of Statistics:</w:t>
      </w:r>
    </w:p>
    <w:p w14:paraId="1BFA1EB4" w14:textId="77777777" w:rsidR="00C001B2" w:rsidRPr="005C5CB4" w:rsidRDefault="00C001B2" w:rsidP="00C001B2">
      <w:pPr>
        <w:spacing w:after="60"/>
        <w:rPr>
          <w:rFonts w:ascii="Times New Roman" w:hAnsi="Times New Roman"/>
          <w:sz w:val="24"/>
        </w:rPr>
      </w:pPr>
      <w:r w:rsidRPr="005C5CB4">
        <w:rPr>
          <w:rFonts w:ascii="Times New Roman" w:hAnsi="Times New Roman"/>
          <w:sz w:val="24"/>
        </w:rPr>
        <w:t>SA4 = Statistical Area Level 4</w:t>
      </w:r>
    </w:p>
    <w:p w14:paraId="65789C28" w14:textId="77777777" w:rsidR="00C001B2" w:rsidRPr="005C5CB4" w:rsidRDefault="00C001B2" w:rsidP="00C001B2">
      <w:pPr>
        <w:spacing w:after="60"/>
        <w:rPr>
          <w:rFonts w:ascii="Times New Roman" w:hAnsi="Times New Roman"/>
          <w:sz w:val="24"/>
        </w:rPr>
      </w:pPr>
      <w:r w:rsidRPr="005C5CB4">
        <w:rPr>
          <w:rFonts w:ascii="Times New Roman" w:hAnsi="Times New Roman"/>
          <w:sz w:val="24"/>
        </w:rPr>
        <w:t>SA3 = Statistical Area Level 3</w:t>
      </w:r>
    </w:p>
    <w:p w14:paraId="5F0B9048" w14:textId="77777777" w:rsidR="00C001B2" w:rsidRPr="005C5CB4" w:rsidRDefault="00C001B2" w:rsidP="00C001B2">
      <w:pPr>
        <w:spacing w:after="60"/>
        <w:rPr>
          <w:rFonts w:ascii="Times New Roman" w:hAnsi="Times New Roman"/>
          <w:sz w:val="24"/>
        </w:rPr>
      </w:pPr>
      <w:r w:rsidRPr="005C5CB4">
        <w:rPr>
          <w:rFonts w:ascii="Times New Roman" w:hAnsi="Times New Roman"/>
          <w:sz w:val="24"/>
        </w:rPr>
        <w:t>SA2 = Statistical Area Level 2</w:t>
      </w:r>
    </w:p>
    <w:p w14:paraId="705D5386" w14:textId="20B18865" w:rsidR="00C001B2" w:rsidRPr="00C001B2" w:rsidRDefault="00C001B2" w:rsidP="00451875">
      <w:pPr>
        <w:spacing w:after="60"/>
      </w:pPr>
      <w:r w:rsidRPr="005C5CB4">
        <w:rPr>
          <w:rFonts w:ascii="Times New Roman" w:hAnsi="Times New Roman"/>
          <w:sz w:val="24"/>
        </w:rPr>
        <w:t>SA1 = Statistical Area Level 1</w:t>
      </w:r>
    </w:p>
    <w:sectPr w:rsidR="00C001B2" w:rsidRPr="00C001B2" w:rsidSect="00C77380">
      <w:headerReference w:type="even" r:id="rId37"/>
      <w:headerReference w:type="default" r:id="rId38"/>
      <w:footerReference w:type="even" r:id="rId39"/>
      <w:footerReference w:type="default" r:id="rId40"/>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B7BB7C" w14:textId="77777777" w:rsidR="0080602F" w:rsidRDefault="0080602F">
      <w:r>
        <w:separator/>
      </w:r>
    </w:p>
  </w:endnote>
  <w:endnote w:type="continuationSeparator" w:id="0">
    <w:p w14:paraId="195BE060" w14:textId="77777777" w:rsidR="0080602F" w:rsidRDefault="0080602F">
      <w:r>
        <w:continuationSeparator/>
      </w:r>
    </w:p>
  </w:endnote>
  <w:endnote w:type="continuationNotice" w:id="1">
    <w:p w14:paraId="5A24E4EC" w14:textId="77777777" w:rsidR="0080602F" w:rsidRDefault="0080602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 New Roman">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2FEF6" w14:textId="77777777" w:rsidR="005E250B" w:rsidRDefault="005E250B" w:rsidP="005E250B">
    <w:pPr>
      <w:pStyle w:val="Footer"/>
      <w:jc w:val="right"/>
    </w:pPr>
    <w:r w:rsidRPr="005E250B">
      <w:rPr>
        <w:noProof/>
        <w:vertAlign w:val="subscript"/>
      </w:rPr>
      <w:drawing>
        <wp:inline distT="0" distB="0" distL="0" distR="0" wp14:anchorId="3FB561AE" wp14:editId="2C711958">
          <wp:extent cx="1066800" cy="277368"/>
          <wp:effectExtent l="0" t="0" r="0" b="0"/>
          <wp:docPr id="12" name="Picture 12"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792AC"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E2E3F"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42389"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4AA40D25"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5C217"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1E93A7A0"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350BF"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537D57D9"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BE932"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4660C0F" w14:textId="77777777" w:rsidR="00F07F3F" w:rsidRDefault="00F07F3F"/>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902AA"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49EE210F" w14:textId="77777777" w:rsidR="00F07F3F" w:rsidRDefault="00F07F3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C85F5A" w14:textId="77777777" w:rsidR="0080602F" w:rsidRDefault="0080602F" w:rsidP="003870F3">
      <w:pPr>
        <w:spacing w:after="0"/>
      </w:pPr>
      <w:r>
        <w:separator/>
      </w:r>
    </w:p>
  </w:footnote>
  <w:footnote w:type="continuationSeparator" w:id="0">
    <w:p w14:paraId="07BBD32C" w14:textId="77777777" w:rsidR="0080602F" w:rsidRDefault="0080602F">
      <w:r>
        <w:continuationSeparator/>
      </w:r>
    </w:p>
  </w:footnote>
  <w:footnote w:type="continuationNotice" w:id="1">
    <w:p w14:paraId="7B5C89B0" w14:textId="77777777" w:rsidR="0080602F" w:rsidRDefault="0080602F">
      <w:pPr>
        <w:spacing w:after="0" w:line="240" w:lineRule="auto"/>
      </w:pPr>
    </w:p>
  </w:footnote>
  <w:footnote w:id="2">
    <w:p w14:paraId="12573C81" w14:textId="44AD468A" w:rsidR="000944F9" w:rsidRDefault="000944F9">
      <w:pPr>
        <w:pStyle w:val="FootnoteText"/>
      </w:pPr>
      <w:r>
        <w:rPr>
          <w:rStyle w:val="FootnoteReference"/>
        </w:rPr>
        <w:footnoteRef/>
      </w:r>
      <w:r>
        <w:t xml:space="preserve"> Australian Bureau of Statistics Census 2021</w:t>
      </w:r>
      <w:r w:rsidR="00E25894">
        <w:t>.</w:t>
      </w:r>
    </w:p>
  </w:footnote>
  <w:footnote w:id="3">
    <w:p w14:paraId="43EE7E99" w14:textId="04969849" w:rsidR="00261D86" w:rsidRDefault="00261D86">
      <w:pPr>
        <w:pStyle w:val="FootnoteText"/>
      </w:pPr>
      <w:r>
        <w:rPr>
          <w:rStyle w:val="FootnoteReference"/>
        </w:rPr>
        <w:footnoteRef/>
      </w:r>
      <w:r>
        <w:t xml:space="preserve"> </w:t>
      </w:r>
      <w:r w:rsidR="0029268E">
        <w:t>The l</w:t>
      </w:r>
      <w:r w:rsidR="00FB4943">
        <w:t xml:space="preserve">icensee </w:t>
      </w:r>
      <w:r w:rsidR="0029268E">
        <w:t xml:space="preserve">is </w:t>
      </w:r>
      <w:r w:rsidR="00FB4943">
        <w:t>Norfolk Island Regional Council</w:t>
      </w:r>
      <w:r w:rsidR="0029268E">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C8D5D" w14:textId="77777777" w:rsidR="00C053A1" w:rsidRPr="00A5474E" w:rsidRDefault="0021426C" w:rsidP="00A5474E">
    <w:pPr>
      <w:pStyle w:val="Header"/>
    </w:pPr>
    <w:r>
      <w:rPr>
        <w:noProof/>
      </w:rPr>
      <w:drawing>
        <wp:inline distT="0" distB="0" distL="0" distR="0" wp14:anchorId="70C2F906" wp14:editId="02D85158">
          <wp:extent cx="6210300" cy="571134"/>
          <wp:effectExtent l="0" t="0" r="0" b="0"/>
          <wp:docPr id="11" name="Picture 11"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FCF1A"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45E7D"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73485"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6352A" w14:textId="77777777" w:rsidR="00971914" w:rsidRDefault="00971914" w:rsidP="00C8788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31CCD"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4AF4A" w14:textId="77777777" w:rsidR="00F07F3F" w:rsidRDefault="00F07F3F"/>
  <w:p w14:paraId="0B29CBFF" w14:textId="77777777" w:rsidR="00F07F3F" w:rsidRDefault="00F07F3F"/>
  <w:p w14:paraId="2CBBC0A2" w14:textId="77777777" w:rsidR="00F07F3F" w:rsidRDefault="00F07F3F"/>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F977B" w14:textId="77777777" w:rsidR="00F07F3F" w:rsidRDefault="00F07F3F"/>
  <w:p w14:paraId="14E43818" w14:textId="77777777" w:rsidR="00F07F3F" w:rsidRDefault="00F07F3F"/>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14AEA660"/>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FC57C64"/>
    <w:multiLevelType w:val="hybridMultilevel"/>
    <w:tmpl w:val="92B49AB2"/>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C8518FA"/>
    <w:multiLevelType w:val="hybridMultilevel"/>
    <w:tmpl w:val="A49EDF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0"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7020905"/>
    <w:multiLevelType w:val="hybridMultilevel"/>
    <w:tmpl w:val="713C73C4"/>
    <w:lvl w:ilvl="0" w:tplc="FA94A91C">
      <w:start w:val="1"/>
      <w:numFmt w:val="decimal"/>
      <w:lvlText w:val="%1."/>
      <w:lvlJc w:val="left"/>
      <w:pPr>
        <w:ind w:left="360" w:hanging="360"/>
      </w:pPr>
      <w:rPr>
        <w:rFonts w:ascii="Arial" w:hAnsi="Arial" w:cs="Arial"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8C43787"/>
    <w:multiLevelType w:val="hybridMultilevel"/>
    <w:tmpl w:val="975064AE"/>
    <w:lvl w:ilvl="0" w:tplc="0A0CEC3E">
      <w:numFmt w:val="bullet"/>
      <w:lvlText w:val=""/>
      <w:lvlJc w:val="left"/>
      <w:pPr>
        <w:ind w:left="655" w:hanging="360"/>
      </w:pPr>
      <w:rPr>
        <w:rFonts w:ascii="Symbol" w:eastAsia="Times New Roman" w:hAnsi="Symbol" w:cs="Arial" w:hint="default"/>
      </w:rPr>
    </w:lvl>
    <w:lvl w:ilvl="1" w:tplc="0C090003" w:tentative="1">
      <w:start w:val="1"/>
      <w:numFmt w:val="bullet"/>
      <w:lvlText w:val="o"/>
      <w:lvlJc w:val="left"/>
      <w:pPr>
        <w:ind w:left="1375" w:hanging="360"/>
      </w:pPr>
      <w:rPr>
        <w:rFonts w:ascii="Courier New" w:hAnsi="Courier New" w:cs="Courier New" w:hint="default"/>
      </w:rPr>
    </w:lvl>
    <w:lvl w:ilvl="2" w:tplc="0C090005" w:tentative="1">
      <w:start w:val="1"/>
      <w:numFmt w:val="bullet"/>
      <w:lvlText w:val=""/>
      <w:lvlJc w:val="left"/>
      <w:pPr>
        <w:ind w:left="2095" w:hanging="360"/>
      </w:pPr>
      <w:rPr>
        <w:rFonts w:ascii="Wingdings" w:hAnsi="Wingdings" w:hint="default"/>
      </w:rPr>
    </w:lvl>
    <w:lvl w:ilvl="3" w:tplc="0C090001" w:tentative="1">
      <w:start w:val="1"/>
      <w:numFmt w:val="bullet"/>
      <w:lvlText w:val=""/>
      <w:lvlJc w:val="left"/>
      <w:pPr>
        <w:ind w:left="2815" w:hanging="360"/>
      </w:pPr>
      <w:rPr>
        <w:rFonts w:ascii="Symbol" w:hAnsi="Symbol" w:hint="default"/>
      </w:rPr>
    </w:lvl>
    <w:lvl w:ilvl="4" w:tplc="0C090003" w:tentative="1">
      <w:start w:val="1"/>
      <w:numFmt w:val="bullet"/>
      <w:lvlText w:val="o"/>
      <w:lvlJc w:val="left"/>
      <w:pPr>
        <w:ind w:left="3535" w:hanging="360"/>
      </w:pPr>
      <w:rPr>
        <w:rFonts w:ascii="Courier New" w:hAnsi="Courier New" w:cs="Courier New" w:hint="default"/>
      </w:rPr>
    </w:lvl>
    <w:lvl w:ilvl="5" w:tplc="0C090005" w:tentative="1">
      <w:start w:val="1"/>
      <w:numFmt w:val="bullet"/>
      <w:lvlText w:val=""/>
      <w:lvlJc w:val="left"/>
      <w:pPr>
        <w:ind w:left="4255" w:hanging="360"/>
      </w:pPr>
      <w:rPr>
        <w:rFonts w:ascii="Wingdings" w:hAnsi="Wingdings" w:hint="default"/>
      </w:rPr>
    </w:lvl>
    <w:lvl w:ilvl="6" w:tplc="0C090001" w:tentative="1">
      <w:start w:val="1"/>
      <w:numFmt w:val="bullet"/>
      <w:lvlText w:val=""/>
      <w:lvlJc w:val="left"/>
      <w:pPr>
        <w:ind w:left="4975" w:hanging="360"/>
      </w:pPr>
      <w:rPr>
        <w:rFonts w:ascii="Symbol" w:hAnsi="Symbol" w:hint="default"/>
      </w:rPr>
    </w:lvl>
    <w:lvl w:ilvl="7" w:tplc="0C090003" w:tentative="1">
      <w:start w:val="1"/>
      <w:numFmt w:val="bullet"/>
      <w:lvlText w:val="o"/>
      <w:lvlJc w:val="left"/>
      <w:pPr>
        <w:ind w:left="5695" w:hanging="360"/>
      </w:pPr>
      <w:rPr>
        <w:rFonts w:ascii="Courier New" w:hAnsi="Courier New" w:cs="Courier New" w:hint="default"/>
      </w:rPr>
    </w:lvl>
    <w:lvl w:ilvl="8" w:tplc="0C090005" w:tentative="1">
      <w:start w:val="1"/>
      <w:numFmt w:val="bullet"/>
      <w:lvlText w:val=""/>
      <w:lvlJc w:val="left"/>
      <w:pPr>
        <w:ind w:left="6415"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9"/>
  </w:num>
  <w:num w:numId="6">
    <w:abstractNumId w:val="14"/>
  </w:num>
  <w:num w:numId="7">
    <w:abstractNumId w:val="12"/>
  </w:num>
  <w:num w:numId="8">
    <w:abstractNumId w:val="13"/>
  </w:num>
  <w:num w:numId="9">
    <w:abstractNumId w:val="15"/>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10"/>
  </w:num>
  <w:num w:numId="17">
    <w:abstractNumId w:val="2"/>
    <w:lvlOverride w:ilvl="0">
      <w:startOverride w:val="1"/>
    </w:lvlOverride>
  </w:num>
  <w:num w:numId="18">
    <w:abstractNumId w:val="7"/>
  </w:num>
  <w:num w:numId="19">
    <w:abstractNumId w:val="11"/>
  </w:num>
  <w:num w:numId="20">
    <w:abstractNumId w:val="8"/>
  </w:num>
  <w:num w:numId="21">
    <w:abstractNumId w:val="3"/>
  </w:num>
  <w:num w:numId="22">
    <w:abstractNumId w:val="3"/>
  </w:num>
  <w:num w:numId="23">
    <w:abstractNumId w:val="16"/>
  </w:num>
  <w:num w:numId="24">
    <w:abstractNumId w:val="6"/>
  </w:num>
  <w:num w:numId="25">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7C0C"/>
    <w:rsid w:val="000007E5"/>
    <w:rsid w:val="0000123C"/>
    <w:rsid w:val="00002ABF"/>
    <w:rsid w:val="00003570"/>
    <w:rsid w:val="0000747C"/>
    <w:rsid w:val="000075FA"/>
    <w:rsid w:val="00007E9B"/>
    <w:rsid w:val="00010034"/>
    <w:rsid w:val="00010667"/>
    <w:rsid w:val="000129D5"/>
    <w:rsid w:val="00013B48"/>
    <w:rsid w:val="00013CA0"/>
    <w:rsid w:val="00014B76"/>
    <w:rsid w:val="00015370"/>
    <w:rsid w:val="00015AE7"/>
    <w:rsid w:val="00016E21"/>
    <w:rsid w:val="0001719C"/>
    <w:rsid w:val="00017354"/>
    <w:rsid w:val="00020B5D"/>
    <w:rsid w:val="000220AC"/>
    <w:rsid w:val="0002224E"/>
    <w:rsid w:val="00023A36"/>
    <w:rsid w:val="000245E5"/>
    <w:rsid w:val="00025064"/>
    <w:rsid w:val="000260B3"/>
    <w:rsid w:val="00026F91"/>
    <w:rsid w:val="00027B17"/>
    <w:rsid w:val="00031F25"/>
    <w:rsid w:val="00032621"/>
    <w:rsid w:val="00036568"/>
    <w:rsid w:val="00036B43"/>
    <w:rsid w:val="00037947"/>
    <w:rsid w:val="0004066D"/>
    <w:rsid w:val="00041305"/>
    <w:rsid w:val="000432EB"/>
    <w:rsid w:val="000459C4"/>
    <w:rsid w:val="00046CAD"/>
    <w:rsid w:val="0004764C"/>
    <w:rsid w:val="0005011A"/>
    <w:rsid w:val="0005045A"/>
    <w:rsid w:val="00051C1E"/>
    <w:rsid w:val="000539F9"/>
    <w:rsid w:val="00054C27"/>
    <w:rsid w:val="000551F3"/>
    <w:rsid w:val="00055682"/>
    <w:rsid w:val="00055EC3"/>
    <w:rsid w:val="000563CE"/>
    <w:rsid w:val="0005686A"/>
    <w:rsid w:val="0006039F"/>
    <w:rsid w:val="00060F8E"/>
    <w:rsid w:val="00065433"/>
    <w:rsid w:val="000659B6"/>
    <w:rsid w:val="0006686F"/>
    <w:rsid w:val="00066A5C"/>
    <w:rsid w:val="0006722A"/>
    <w:rsid w:val="0007168B"/>
    <w:rsid w:val="00072FE4"/>
    <w:rsid w:val="000732CF"/>
    <w:rsid w:val="00075B96"/>
    <w:rsid w:val="00075D8A"/>
    <w:rsid w:val="0007662C"/>
    <w:rsid w:val="00076C77"/>
    <w:rsid w:val="0007764C"/>
    <w:rsid w:val="00080024"/>
    <w:rsid w:val="0008196A"/>
    <w:rsid w:val="00082276"/>
    <w:rsid w:val="00085F18"/>
    <w:rsid w:val="00087E41"/>
    <w:rsid w:val="00087F8D"/>
    <w:rsid w:val="000915ED"/>
    <w:rsid w:val="0009209D"/>
    <w:rsid w:val="00092BF2"/>
    <w:rsid w:val="000932BB"/>
    <w:rsid w:val="000944F9"/>
    <w:rsid w:val="0009463C"/>
    <w:rsid w:val="00095F67"/>
    <w:rsid w:val="000968B8"/>
    <w:rsid w:val="000969BD"/>
    <w:rsid w:val="000969BF"/>
    <w:rsid w:val="000A0A24"/>
    <w:rsid w:val="000A0C22"/>
    <w:rsid w:val="000A1400"/>
    <w:rsid w:val="000A1DDF"/>
    <w:rsid w:val="000A2F59"/>
    <w:rsid w:val="000A3755"/>
    <w:rsid w:val="000A3C43"/>
    <w:rsid w:val="000A4A51"/>
    <w:rsid w:val="000A5D2B"/>
    <w:rsid w:val="000B30CD"/>
    <w:rsid w:val="000B3B09"/>
    <w:rsid w:val="000B41E2"/>
    <w:rsid w:val="000B4664"/>
    <w:rsid w:val="000B4AB1"/>
    <w:rsid w:val="000B5A94"/>
    <w:rsid w:val="000B5DE3"/>
    <w:rsid w:val="000C0A57"/>
    <w:rsid w:val="000C230C"/>
    <w:rsid w:val="000C5068"/>
    <w:rsid w:val="000C6AB4"/>
    <w:rsid w:val="000C7F8D"/>
    <w:rsid w:val="000D0939"/>
    <w:rsid w:val="000D4221"/>
    <w:rsid w:val="000D65D7"/>
    <w:rsid w:val="000D6877"/>
    <w:rsid w:val="000D7181"/>
    <w:rsid w:val="000D71D9"/>
    <w:rsid w:val="000D7203"/>
    <w:rsid w:val="000D76E0"/>
    <w:rsid w:val="000D7E8B"/>
    <w:rsid w:val="000D7ECA"/>
    <w:rsid w:val="000E4449"/>
    <w:rsid w:val="000E4C1D"/>
    <w:rsid w:val="000E5A41"/>
    <w:rsid w:val="000E6097"/>
    <w:rsid w:val="000E7246"/>
    <w:rsid w:val="000F11EF"/>
    <w:rsid w:val="000F4A49"/>
    <w:rsid w:val="000F735D"/>
    <w:rsid w:val="00101B3F"/>
    <w:rsid w:val="00102CE3"/>
    <w:rsid w:val="00103829"/>
    <w:rsid w:val="00105678"/>
    <w:rsid w:val="00107427"/>
    <w:rsid w:val="00111FCE"/>
    <w:rsid w:val="00113C61"/>
    <w:rsid w:val="001168CA"/>
    <w:rsid w:val="00121283"/>
    <w:rsid w:val="00121CE5"/>
    <w:rsid w:val="001229A5"/>
    <w:rsid w:val="001239DD"/>
    <w:rsid w:val="00123B69"/>
    <w:rsid w:val="00124859"/>
    <w:rsid w:val="0012489B"/>
    <w:rsid w:val="001256E5"/>
    <w:rsid w:val="00125F5E"/>
    <w:rsid w:val="00126CC8"/>
    <w:rsid w:val="00130017"/>
    <w:rsid w:val="0013026A"/>
    <w:rsid w:val="00130F91"/>
    <w:rsid w:val="00131BBD"/>
    <w:rsid w:val="00132923"/>
    <w:rsid w:val="00132EA6"/>
    <w:rsid w:val="00133A57"/>
    <w:rsid w:val="00134533"/>
    <w:rsid w:val="001349ED"/>
    <w:rsid w:val="0013563C"/>
    <w:rsid w:val="00137424"/>
    <w:rsid w:val="00137943"/>
    <w:rsid w:val="00140318"/>
    <w:rsid w:val="001418BB"/>
    <w:rsid w:val="00141AD9"/>
    <w:rsid w:val="00144864"/>
    <w:rsid w:val="00144896"/>
    <w:rsid w:val="00146875"/>
    <w:rsid w:val="00146CE6"/>
    <w:rsid w:val="0015046D"/>
    <w:rsid w:val="00150713"/>
    <w:rsid w:val="00151423"/>
    <w:rsid w:val="00152903"/>
    <w:rsid w:val="00153FD5"/>
    <w:rsid w:val="00155DBA"/>
    <w:rsid w:val="0015614F"/>
    <w:rsid w:val="001577C2"/>
    <w:rsid w:val="001619C0"/>
    <w:rsid w:val="001621E9"/>
    <w:rsid w:val="001633C4"/>
    <w:rsid w:val="001644EF"/>
    <w:rsid w:val="001662DE"/>
    <w:rsid w:val="001704D5"/>
    <w:rsid w:val="00171591"/>
    <w:rsid w:val="00171A99"/>
    <w:rsid w:val="00173981"/>
    <w:rsid w:val="001766B5"/>
    <w:rsid w:val="0017719D"/>
    <w:rsid w:val="0017750E"/>
    <w:rsid w:val="0017775B"/>
    <w:rsid w:val="001779AD"/>
    <w:rsid w:val="001825DD"/>
    <w:rsid w:val="001831E7"/>
    <w:rsid w:val="00183FD7"/>
    <w:rsid w:val="0018410B"/>
    <w:rsid w:val="00185CAB"/>
    <w:rsid w:val="001875B7"/>
    <w:rsid w:val="00187CB3"/>
    <w:rsid w:val="00190295"/>
    <w:rsid w:val="0019050A"/>
    <w:rsid w:val="001910D4"/>
    <w:rsid w:val="001919F4"/>
    <w:rsid w:val="001919FD"/>
    <w:rsid w:val="0019380D"/>
    <w:rsid w:val="00193EF3"/>
    <w:rsid w:val="001944E5"/>
    <w:rsid w:val="001947B9"/>
    <w:rsid w:val="00194A6D"/>
    <w:rsid w:val="00196167"/>
    <w:rsid w:val="00196593"/>
    <w:rsid w:val="001968F0"/>
    <w:rsid w:val="001976E3"/>
    <w:rsid w:val="001A1603"/>
    <w:rsid w:val="001A3AAE"/>
    <w:rsid w:val="001A3B60"/>
    <w:rsid w:val="001A44EC"/>
    <w:rsid w:val="001A72FF"/>
    <w:rsid w:val="001A75C6"/>
    <w:rsid w:val="001A7F0C"/>
    <w:rsid w:val="001A7FDE"/>
    <w:rsid w:val="001B0A25"/>
    <w:rsid w:val="001B2465"/>
    <w:rsid w:val="001B58AA"/>
    <w:rsid w:val="001B659E"/>
    <w:rsid w:val="001B7E48"/>
    <w:rsid w:val="001C04A5"/>
    <w:rsid w:val="001C17CE"/>
    <w:rsid w:val="001C36CA"/>
    <w:rsid w:val="001C44D1"/>
    <w:rsid w:val="001C4B04"/>
    <w:rsid w:val="001C609B"/>
    <w:rsid w:val="001C6AEE"/>
    <w:rsid w:val="001C7630"/>
    <w:rsid w:val="001D15CB"/>
    <w:rsid w:val="001D1A46"/>
    <w:rsid w:val="001D238F"/>
    <w:rsid w:val="001D3318"/>
    <w:rsid w:val="001D46DA"/>
    <w:rsid w:val="001D47E2"/>
    <w:rsid w:val="001D4D96"/>
    <w:rsid w:val="001D6D15"/>
    <w:rsid w:val="001E0B35"/>
    <w:rsid w:val="001E1903"/>
    <w:rsid w:val="001E28E3"/>
    <w:rsid w:val="001E4954"/>
    <w:rsid w:val="001E79DC"/>
    <w:rsid w:val="001E7BBC"/>
    <w:rsid w:val="001F3114"/>
    <w:rsid w:val="001F50F7"/>
    <w:rsid w:val="001F5DEA"/>
    <w:rsid w:val="001F7558"/>
    <w:rsid w:val="002011AF"/>
    <w:rsid w:val="00201EE2"/>
    <w:rsid w:val="002038F4"/>
    <w:rsid w:val="00204B3A"/>
    <w:rsid w:val="00205522"/>
    <w:rsid w:val="00205B57"/>
    <w:rsid w:val="00206964"/>
    <w:rsid w:val="00207B4F"/>
    <w:rsid w:val="002101EA"/>
    <w:rsid w:val="0021426C"/>
    <w:rsid w:val="002157E0"/>
    <w:rsid w:val="002169E6"/>
    <w:rsid w:val="00216A57"/>
    <w:rsid w:val="00217390"/>
    <w:rsid w:val="00217448"/>
    <w:rsid w:val="002201D0"/>
    <w:rsid w:val="0022209C"/>
    <w:rsid w:val="0022334F"/>
    <w:rsid w:val="00223A1C"/>
    <w:rsid w:val="00224896"/>
    <w:rsid w:val="00226819"/>
    <w:rsid w:val="002314A0"/>
    <w:rsid w:val="00233101"/>
    <w:rsid w:val="00233817"/>
    <w:rsid w:val="00233FCC"/>
    <w:rsid w:val="0023627F"/>
    <w:rsid w:val="002367FF"/>
    <w:rsid w:val="00237E9A"/>
    <w:rsid w:val="002405CA"/>
    <w:rsid w:val="00240CE9"/>
    <w:rsid w:val="002418F5"/>
    <w:rsid w:val="002434BA"/>
    <w:rsid w:val="0024389C"/>
    <w:rsid w:val="0024419D"/>
    <w:rsid w:val="00246089"/>
    <w:rsid w:val="00246093"/>
    <w:rsid w:val="0024631C"/>
    <w:rsid w:val="00246702"/>
    <w:rsid w:val="00247C59"/>
    <w:rsid w:val="00247F2E"/>
    <w:rsid w:val="00250ADC"/>
    <w:rsid w:val="00250B07"/>
    <w:rsid w:val="00256B2A"/>
    <w:rsid w:val="00256C32"/>
    <w:rsid w:val="00257260"/>
    <w:rsid w:val="00257553"/>
    <w:rsid w:val="00257895"/>
    <w:rsid w:val="00260FB2"/>
    <w:rsid w:val="00261611"/>
    <w:rsid w:val="00261D86"/>
    <w:rsid w:val="00262128"/>
    <w:rsid w:val="00262965"/>
    <w:rsid w:val="0026308E"/>
    <w:rsid w:val="00265AE3"/>
    <w:rsid w:val="00265EA5"/>
    <w:rsid w:val="0026775F"/>
    <w:rsid w:val="0027165D"/>
    <w:rsid w:val="002735EC"/>
    <w:rsid w:val="00273CEB"/>
    <w:rsid w:val="0027493D"/>
    <w:rsid w:val="00274AD0"/>
    <w:rsid w:val="00275EEF"/>
    <w:rsid w:val="0027696F"/>
    <w:rsid w:val="00280889"/>
    <w:rsid w:val="00281465"/>
    <w:rsid w:val="00281C89"/>
    <w:rsid w:val="00282085"/>
    <w:rsid w:val="0028282F"/>
    <w:rsid w:val="00283EC2"/>
    <w:rsid w:val="00285734"/>
    <w:rsid w:val="0029021B"/>
    <w:rsid w:val="0029268E"/>
    <w:rsid w:val="00293EC8"/>
    <w:rsid w:val="0029593B"/>
    <w:rsid w:val="00297FC5"/>
    <w:rsid w:val="002A0417"/>
    <w:rsid w:val="002A16D8"/>
    <w:rsid w:val="002A1BC8"/>
    <w:rsid w:val="002A3E9A"/>
    <w:rsid w:val="002A3EF2"/>
    <w:rsid w:val="002A4D97"/>
    <w:rsid w:val="002A508D"/>
    <w:rsid w:val="002A5F36"/>
    <w:rsid w:val="002A66C7"/>
    <w:rsid w:val="002A7B16"/>
    <w:rsid w:val="002B0DED"/>
    <w:rsid w:val="002B19A2"/>
    <w:rsid w:val="002B2554"/>
    <w:rsid w:val="002B29FF"/>
    <w:rsid w:val="002B310E"/>
    <w:rsid w:val="002B3721"/>
    <w:rsid w:val="002B381A"/>
    <w:rsid w:val="002B4FCC"/>
    <w:rsid w:val="002B73BA"/>
    <w:rsid w:val="002B7408"/>
    <w:rsid w:val="002B7CFD"/>
    <w:rsid w:val="002B7FA3"/>
    <w:rsid w:val="002C0530"/>
    <w:rsid w:val="002C210F"/>
    <w:rsid w:val="002C4620"/>
    <w:rsid w:val="002C4E64"/>
    <w:rsid w:val="002D1F9C"/>
    <w:rsid w:val="002D3600"/>
    <w:rsid w:val="002D5B15"/>
    <w:rsid w:val="002D5B55"/>
    <w:rsid w:val="002D5C4B"/>
    <w:rsid w:val="002D6C26"/>
    <w:rsid w:val="002E1AF3"/>
    <w:rsid w:val="002E1DC0"/>
    <w:rsid w:val="002E1F1A"/>
    <w:rsid w:val="002E4DDC"/>
    <w:rsid w:val="002E5FE3"/>
    <w:rsid w:val="002E64E2"/>
    <w:rsid w:val="002E78CC"/>
    <w:rsid w:val="002E7D1E"/>
    <w:rsid w:val="002F0EF5"/>
    <w:rsid w:val="002F100D"/>
    <w:rsid w:val="002F3030"/>
    <w:rsid w:val="002F5AF0"/>
    <w:rsid w:val="002F5CDC"/>
    <w:rsid w:val="00300685"/>
    <w:rsid w:val="00302480"/>
    <w:rsid w:val="00302758"/>
    <w:rsid w:val="003061DD"/>
    <w:rsid w:val="00306A38"/>
    <w:rsid w:val="00314A54"/>
    <w:rsid w:val="00315342"/>
    <w:rsid w:val="003165E6"/>
    <w:rsid w:val="003166CA"/>
    <w:rsid w:val="003215B5"/>
    <w:rsid w:val="00321B75"/>
    <w:rsid w:val="003221CF"/>
    <w:rsid w:val="00322936"/>
    <w:rsid w:val="003233AD"/>
    <w:rsid w:val="003233ED"/>
    <w:rsid w:val="00324D9F"/>
    <w:rsid w:val="003253EE"/>
    <w:rsid w:val="00326197"/>
    <w:rsid w:val="00327948"/>
    <w:rsid w:val="00327F67"/>
    <w:rsid w:val="0033000F"/>
    <w:rsid w:val="00331497"/>
    <w:rsid w:val="00332011"/>
    <w:rsid w:val="00332518"/>
    <w:rsid w:val="00332925"/>
    <w:rsid w:val="00332E3F"/>
    <w:rsid w:val="003332ED"/>
    <w:rsid w:val="003368DC"/>
    <w:rsid w:val="00336EAD"/>
    <w:rsid w:val="0033703F"/>
    <w:rsid w:val="00340E33"/>
    <w:rsid w:val="0034222F"/>
    <w:rsid w:val="00342DDC"/>
    <w:rsid w:val="0034377F"/>
    <w:rsid w:val="0034490B"/>
    <w:rsid w:val="003451B5"/>
    <w:rsid w:val="00345927"/>
    <w:rsid w:val="00350584"/>
    <w:rsid w:val="00350BCB"/>
    <w:rsid w:val="003515E1"/>
    <w:rsid w:val="00351857"/>
    <w:rsid w:val="00351DBB"/>
    <w:rsid w:val="00351EDE"/>
    <w:rsid w:val="00352991"/>
    <w:rsid w:val="003545E8"/>
    <w:rsid w:val="00356DC0"/>
    <w:rsid w:val="00357058"/>
    <w:rsid w:val="003610E1"/>
    <w:rsid w:val="00361433"/>
    <w:rsid w:val="00361DE9"/>
    <w:rsid w:val="003636D9"/>
    <w:rsid w:val="00363D55"/>
    <w:rsid w:val="003659E7"/>
    <w:rsid w:val="003663E4"/>
    <w:rsid w:val="003671BE"/>
    <w:rsid w:val="00371BDD"/>
    <w:rsid w:val="00372485"/>
    <w:rsid w:val="00372833"/>
    <w:rsid w:val="00372AB8"/>
    <w:rsid w:val="00372C8C"/>
    <w:rsid w:val="00373200"/>
    <w:rsid w:val="00375EF5"/>
    <w:rsid w:val="003767A5"/>
    <w:rsid w:val="003767C6"/>
    <w:rsid w:val="0038084C"/>
    <w:rsid w:val="00381D15"/>
    <w:rsid w:val="00383B2A"/>
    <w:rsid w:val="00385254"/>
    <w:rsid w:val="00386C7A"/>
    <w:rsid w:val="003870F3"/>
    <w:rsid w:val="00390D91"/>
    <w:rsid w:val="003933E8"/>
    <w:rsid w:val="00394031"/>
    <w:rsid w:val="00394D73"/>
    <w:rsid w:val="00394D9E"/>
    <w:rsid w:val="00396DC2"/>
    <w:rsid w:val="0039754F"/>
    <w:rsid w:val="003A04DB"/>
    <w:rsid w:val="003A1808"/>
    <w:rsid w:val="003A19EF"/>
    <w:rsid w:val="003A1C68"/>
    <w:rsid w:val="003A35B9"/>
    <w:rsid w:val="003A495E"/>
    <w:rsid w:val="003A5F5B"/>
    <w:rsid w:val="003A6391"/>
    <w:rsid w:val="003A745B"/>
    <w:rsid w:val="003A789A"/>
    <w:rsid w:val="003B12EC"/>
    <w:rsid w:val="003B2819"/>
    <w:rsid w:val="003B4ACF"/>
    <w:rsid w:val="003B4EDD"/>
    <w:rsid w:val="003B6195"/>
    <w:rsid w:val="003C03B8"/>
    <w:rsid w:val="003C08AA"/>
    <w:rsid w:val="003C2A6D"/>
    <w:rsid w:val="003C2DD1"/>
    <w:rsid w:val="003C77E0"/>
    <w:rsid w:val="003C7980"/>
    <w:rsid w:val="003D1285"/>
    <w:rsid w:val="003D17D7"/>
    <w:rsid w:val="003D2573"/>
    <w:rsid w:val="003D2678"/>
    <w:rsid w:val="003D56AE"/>
    <w:rsid w:val="003D667C"/>
    <w:rsid w:val="003D71A3"/>
    <w:rsid w:val="003E140B"/>
    <w:rsid w:val="003E1F8E"/>
    <w:rsid w:val="003E2B8A"/>
    <w:rsid w:val="003E42C3"/>
    <w:rsid w:val="003E65AF"/>
    <w:rsid w:val="003F10EE"/>
    <w:rsid w:val="003F1361"/>
    <w:rsid w:val="003F16F6"/>
    <w:rsid w:val="003F323C"/>
    <w:rsid w:val="003F3B45"/>
    <w:rsid w:val="003F4DC7"/>
    <w:rsid w:val="003F4FDA"/>
    <w:rsid w:val="003F5235"/>
    <w:rsid w:val="003F5DFB"/>
    <w:rsid w:val="003F7D98"/>
    <w:rsid w:val="004012E5"/>
    <w:rsid w:val="004027E4"/>
    <w:rsid w:val="004064AA"/>
    <w:rsid w:val="0041071D"/>
    <w:rsid w:val="0041332B"/>
    <w:rsid w:val="00413720"/>
    <w:rsid w:val="00414008"/>
    <w:rsid w:val="00414AFC"/>
    <w:rsid w:val="004151A7"/>
    <w:rsid w:val="00415310"/>
    <w:rsid w:val="004153E1"/>
    <w:rsid w:val="00415485"/>
    <w:rsid w:val="00421709"/>
    <w:rsid w:val="00423131"/>
    <w:rsid w:val="004235B4"/>
    <w:rsid w:val="00423763"/>
    <w:rsid w:val="00423ABC"/>
    <w:rsid w:val="00423ABF"/>
    <w:rsid w:val="00424E9C"/>
    <w:rsid w:val="0042762F"/>
    <w:rsid w:val="00427DC7"/>
    <w:rsid w:val="00430590"/>
    <w:rsid w:val="00430A26"/>
    <w:rsid w:val="00431613"/>
    <w:rsid w:val="00431792"/>
    <w:rsid w:val="0043297A"/>
    <w:rsid w:val="00432EB2"/>
    <w:rsid w:val="004339C5"/>
    <w:rsid w:val="004346A1"/>
    <w:rsid w:val="00434DE7"/>
    <w:rsid w:val="0043714F"/>
    <w:rsid w:val="00443894"/>
    <w:rsid w:val="004438B5"/>
    <w:rsid w:val="00444F43"/>
    <w:rsid w:val="00447037"/>
    <w:rsid w:val="004475AB"/>
    <w:rsid w:val="0045053A"/>
    <w:rsid w:val="0045124D"/>
    <w:rsid w:val="00451875"/>
    <w:rsid w:val="004520A2"/>
    <w:rsid w:val="004531E5"/>
    <w:rsid w:val="00454596"/>
    <w:rsid w:val="0045576A"/>
    <w:rsid w:val="0045605D"/>
    <w:rsid w:val="004564D5"/>
    <w:rsid w:val="004565F4"/>
    <w:rsid w:val="004606E0"/>
    <w:rsid w:val="0046135B"/>
    <w:rsid w:val="00461D47"/>
    <w:rsid w:val="00461F34"/>
    <w:rsid w:val="00463082"/>
    <w:rsid w:val="00463E72"/>
    <w:rsid w:val="00471461"/>
    <w:rsid w:val="004718CC"/>
    <w:rsid w:val="004725BD"/>
    <w:rsid w:val="004733D8"/>
    <w:rsid w:val="004775B5"/>
    <w:rsid w:val="00481695"/>
    <w:rsid w:val="00485345"/>
    <w:rsid w:val="00486597"/>
    <w:rsid w:val="00487383"/>
    <w:rsid w:val="00487779"/>
    <w:rsid w:val="0049208F"/>
    <w:rsid w:val="0049567E"/>
    <w:rsid w:val="00495A68"/>
    <w:rsid w:val="00495A96"/>
    <w:rsid w:val="00495BB3"/>
    <w:rsid w:val="0049626A"/>
    <w:rsid w:val="00496B28"/>
    <w:rsid w:val="004A029E"/>
    <w:rsid w:val="004A0339"/>
    <w:rsid w:val="004A222A"/>
    <w:rsid w:val="004A5148"/>
    <w:rsid w:val="004A56BB"/>
    <w:rsid w:val="004A5B19"/>
    <w:rsid w:val="004A637B"/>
    <w:rsid w:val="004A65EF"/>
    <w:rsid w:val="004A70D6"/>
    <w:rsid w:val="004B1751"/>
    <w:rsid w:val="004B1FF0"/>
    <w:rsid w:val="004B213D"/>
    <w:rsid w:val="004B3D76"/>
    <w:rsid w:val="004B50F4"/>
    <w:rsid w:val="004C0253"/>
    <w:rsid w:val="004C0E9D"/>
    <w:rsid w:val="004C24B0"/>
    <w:rsid w:val="004C2901"/>
    <w:rsid w:val="004C2CBE"/>
    <w:rsid w:val="004C65A2"/>
    <w:rsid w:val="004C69CC"/>
    <w:rsid w:val="004C6C38"/>
    <w:rsid w:val="004D0A2E"/>
    <w:rsid w:val="004D2135"/>
    <w:rsid w:val="004D3AE8"/>
    <w:rsid w:val="004D5101"/>
    <w:rsid w:val="004D56FF"/>
    <w:rsid w:val="004D6756"/>
    <w:rsid w:val="004E0314"/>
    <w:rsid w:val="004E2284"/>
    <w:rsid w:val="004E327E"/>
    <w:rsid w:val="004E39D3"/>
    <w:rsid w:val="004E508A"/>
    <w:rsid w:val="004E616D"/>
    <w:rsid w:val="004E726E"/>
    <w:rsid w:val="004F1216"/>
    <w:rsid w:val="004F1BDE"/>
    <w:rsid w:val="004F237F"/>
    <w:rsid w:val="004F2CEE"/>
    <w:rsid w:val="004F41B5"/>
    <w:rsid w:val="004F556E"/>
    <w:rsid w:val="004F591C"/>
    <w:rsid w:val="004F62BB"/>
    <w:rsid w:val="004F69A2"/>
    <w:rsid w:val="004F7F44"/>
    <w:rsid w:val="00501B79"/>
    <w:rsid w:val="00501D84"/>
    <w:rsid w:val="005037B4"/>
    <w:rsid w:val="005051D5"/>
    <w:rsid w:val="0050591F"/>
    <w:rsid w:val="005060A8"/>
    <w:rsid w:val="005079BF"/>
    <w:rsid w:val="0051269A"/>
    <w:rsid w:val="00513166"/>
    <w:rsid w:val="00514BCE"/>
    <w:rsid w:val="00515591"/>
    <w:rsid w:val="005156AE"/>
    <w:rsid w:val="0051783E"/>
    <w:rsid w:val="005204F4"/>
    <w:rsid w:val="00520E4F"/>
    <w:rsid w:val="005219E7"/>
    <w:rsid w:val="005230E6"/>
    <w:rsid w:val="005241CE"/>
    <w:rsid w:val="00524329"/>
    <w:rsid w:val="00526394"/>
    <w:rsid w:val="00527A63"/>
    <w:rsid w:val="00531B9A"/>
    <w:rsid w:val="00531D15"/>
    <w:rsid w:val="00537604"/>
    <w:rsid w:val="00537660"/>
    <w:rsid w:val="00540815"/>
    <w:rsid w:val="00540E4C"/>
    <w:rsid w:val="00542377"/>
    <w:rsid w:val="00544262"/>
    <w:rsid w:val="005452E5"/>
    <w:rsid w:val="0054582C"/>
    <w:rsid w:val="0054669F"/>
    <w:rsid w:val="00546E94"/>
    <w:rsid w:val="00546FE9"/>
    <w:rsid w:val="005476EB"/>
    <w:rsid w:val="00551782"/>
    <w:rsid w:val="0055319B"/>
    <w:rsid w:val="00560E41"/>
    <w:rsid w:val="005627FA"/>
    <w:rsid w:val="00563EF1"/>
    <w:rsid w:val="00566AB4"/>
    <w:rsid w:val="0056732D"/>
    <w:rsid w:val="00567CC0"/>
    <w:rsid w:val="00571761"/>
    <w:rsid w:val="005729E6"/>
    <w:rsid w:val="00572E21"/>
    <w:rsid w:val="00573812"/>
    <w:rsid w:val="00574A28"/>
    <w:rsid w:val="00575270"/>
    <w:rsid w:val="00575AC5"/>
    <w:rsid w:val="0057605D"/>
    <w:rsid w:val="00581347"/>
    <w:rsid w:val="00581AC9"/>
    <w:rsid w:val="0058204D"/>
    <w:rsid w:val="00582A23"/>
    <w:rsid w:val="005849F8"/>
    <w:rsid w:val="00584D22"/>
    <w:rsid w:val="00587FBA"/>
    <w:rsid w:val="005904C7"/>
    <w:rsid w:val="005934B4"/>
    <w:rsid w:val="005938DF"/>
    <w:rsid w:val="00593F19"/>
    <w:rsid w:val="0059418D"/>
    <w:rsid w:val="00594E9C"/>
    <w:rsid w:val="00596158"/>
    <w:rsid w:val="005A099B"/>
    <w:rsid w:val="005A2D9C"/>
    <w:rsid w:val="005A2F22"/>
    <w:rsid w:val="005A5554"/>
    <w:rsid w:val="005A55FE"/>
    <w:rsid w:val="005A6A11"/>
    <w:rsid w:val="005B08E4"/>
    <w:rsid w:val="005B1592"/>
    <w:rsid w:val="005B1CA6"/>
    <w:rsid w:val="005B2F0D"/>
    <w:rsid w:val="005B4AED"/>
    <w:rsid w:val="005B5A9F"/>
    <w:rsid w:val="005B642D"/>
    <w:rsid w:val="005B6A04"/>
    <w:rsid w:val="005C1359"/>
    <w:rsid w:val="005C34EF"/>
    <w:rsid w:val="005C4C7C"/>
    <w:rsid w:val="005C505D"/>
    <w:rsid w:val="005C5350"/>
    <w:rsid w:val="005C621F"/>
    <w:rsid w:val="005C6FB8"/>
    <w:rsid w:val="005C7AC5"/>
    <w:rsid w:val="005D2502"/>
    <w:rsid w:val="005D3136"/>
    <w:rsid w:val="005D34F0"/>
    <w:rsid w:val="005D40BB"/>
    <w:rsid w:val="005D47F3"/>
    <w:rsid w:val="005D49BF"/>
    <w:rsid w:val="005D49E8"/>
    <w:rsid w:val="005D4AA5"/>
    <w:rsid w:val="005D6F4E"/>
    <w:rsid w:val="005D7147"/>
    <w:rsid w:val="005D7C73"/>
    <w:rsid w:val="005E0C63"/>
    <w:rsid w:val="005E0CA7"/>
    <w:rsid w:val="005E17CD"/>
    <w:rsid w:val="005E250B"/>
    <w:rsid w:val="005E30E4"/>
    <w:rsid w:val="005E3138"/>
    <w:rsid w:val="005E313D"/>
    <w:rsid w:val="005E3ACD"/>
    <w:rsid w:val="005E5818"/>
    <w:rsid w:val="005E7226"/>
    <w:rsid w:val="005E7A57"/>
    <w:rsid w:val="005F046B"/>
    <w:rsid w:val="005F24B0"/>
    <w:rsid w:val="005F2FFD"/>
    <w:rsid w:val="005F30F0"/>
    <w:rsid w:val="005F3376"/>
    <w:rsid w:val="005F427F"/>
    <w:rsid w:val="0060162F"/>
    <w:rsid w:val="006025EA"/>
    <w:rsid w:val="00604315"/>
    <w:rsid w:val="00604D45"/>
    <w:rsid w:val="00604E26"/>
    <w:rsid w:val="0060523F"/>
    <w:rsid w:val="006052CF"/>
    <w:rsid w:val="00607B8D"/>
    <w:rsid w:val="00611F5C"/>
    <w:rsid w:val="00612EE7"/>
    <w:rsid w:val="006144D7"/>
    <w:rsid w:val="00614A50"/>
    <w:rsid w:val="00616E09"/>
    <w:rsid w:val="00617D94"/>
    <w:rsid w:val="00621764"/>
    <w:rsid w:val="00621D42"/>
    <w:rsid w:val="0062248B"/>
    <w:rsid w:val="00622A3B"/>
    <w:rsid w:val="00622EEA"/>
    <w:rsid w:val="0062396C"/>
    <w:rsid w:val="00623FF9"/>
    <w:rsid w:val="0062437D"/>
    <w:rsid w:val="00627492"/>
    <w:rsid w:val="00627D4E"/>
    <w:rsid w:val="00632702"/>
    <w:rsid w:val="00632B89"/>
    <w:rsid w:val="0063346D"/>
    <w:rsid w:val="00634478"/>
    <w:rsid w:val="006367C0"/>
    <w:rsid w:val="00636A47"/>
    <w:rsid w:val="006420EF"/>
    <w:rsid w:val="00644373"/>
    <w:rsid w:val="0064463F"/>
    <w:rsid w:val="006455C6"/>
    <w:rsid w:val="00645915"/>
    <w:rsid w:val="00646CC4"/>
    <w:rsid w:val="00646F56"/>
    <w:rsid w:val="00647B69"/>
    <w:rsid w:val="006519C3"/>
    <w:rsid w:val="00651D8A"/>
    <w:rsid w:val="006527D9"/>
    <w:rsid w:val="00652806"/>
    <w:rsid w:val="00652B30"/>
    <w:rsid w:val="0065543A"/>
    <w:rsid w:val="00656345"/>
    <w:rsid w:val="00656DC6"/>
    <w:rsid w:val="006607BF"/>
    <w:rsid w:val="00660EC6"/>
    <w:rsid w:val="00664110"/>
    <w:rsid w:val="00664D17"/>
    <w:rsid w:val="00664E35"/>
    <w:rsid w:val="006654B0"/>
    <w:rsid w:val="00666520"/>
    <w:rsid w:val="00667C5B"/>
    <w:rsid w:val="00667D0B"/>
    <w:rsid w:val="00675F3A"/>
    <w:rsid w:val="00677083"/>
    <w:rsid w:val="00680B1D"/>
    <w:rsid w:val="00680C0C"/>
    <w:rsid w:val="00680C18"/>
    <w:rsid w:val="00681489"/>
    <w:rsid w:val="00681FD0"/>
    <w:rsid w:val="00684464"/>
    <w:rsid w:val="00685434"/>
    <w:rsid w:val="00686FCD"/>
    <w:rsid w:val="00690719"/>
    <w:rsid w:val="006909D3"/>
    <w:rsid w:val="00691EB8"/>
    <w:rsid w:val="00692CDE"/>
    <w:rsid w:val="00693073"/>
    <w:rsid w:val="006977FF"/>
    <w:rsid w:val="006A01FA"/>
    <w:rsid w:val="006A0E9E"/>
    <w:rsid w:val="006A25C7"/>
    <w:rsid w:val="006A2747"/>
    <w:rsid w:val="006A35DA"/>
    <w:rsid w:val="006A37BB"/>
    <w:rsid w:val="006A3ECF"/>
    <w:rsid w:val="006A462D"/>
    <w:rsid w:val="006A4AAD"/>
    <w:rsid w:val="006A4CCA"/>
    <w:rsid w:val="006A5559"/>
    <w:rsid w:val="006A6DA2"/>
    <w:rsid w:val="006A7AB2"/>
    <w:rsid w:val="006B0765"/>
    <w:rsid w:val="006B3A5C"/>
    <w:rsid w:val="006B4D1F"/>
    <w:rsid w:val="006B52DE"/>
    <w:rsid w:val="006B5717"/>
    <w:rsid w:val="006B582F"/>
    <w:rsid w:val="006B5C8D"/>
    <w:rsid w:val="006B5EB2"/>
    <w:rsid w:val="006B6289"/>
    <w:rsid w:val="006B6584"/>
    <w:rsid w:val="006B6672"/>
    <w:rsid w:val="006C0CEB"/>
    <w:rsid w:val="006C1060"/>
    <w:rsid w:val="006C1631"/>
    <w:rsid w:val="006C2D78"/>
    <w:rsid w:val="006C3B1E"/>
    <w:rsid w:val="006C47FD"/>
    <w:rsid w:val="006C5BB6"/>
    <w:rsid w:val="006C5C19"/>
    <w:rsid w:val="006C5FD4"/>
    <w:rsid w:val="006C673D"/>
    <w:rsid w:val="006C701B"/>
    <w:rsid w:val="006C70A0"/>
    <w:rsid w:val="006C7265"/>
    <w:rsid w:val="006D22A6"/>
    <w:rsid w:val="006D27CB"/>
    <w:rsid w:val="006D2F08"/>
    <w:rsid w:val="006D39E6"/>
    <w:rsid w:val="006D576C"/>
    <w:rsid w:val="006D5865"/>
    <w:rsid w:val="006D5963"/>
    <w:rsid w:val="006D7357"/>
    <w:rsid w:val="006D7B23"/>
    <w:rsid w:val="006E16DF"/>
    <w:rsid w:val="006E19F9"/>
    <w:rsid w:val="006E4B1B"/>
    <w:rsid w:val="006E5445"/>
    <w:rsid w:val="006E67BA"/>
    <w:rsid w:val="006E6C15"/>
    <w:rsid w:val="006E6E71"/>
    <w:rsid w:val="006E7D93"/>
    <w:rsid w:val="006F163C"/>
    <w:rsid w:val="006F2A32"/>
    <w:rsid w:val="006F346E"/>
    <w:rsid w:val="006F3472"/>
    <w:rsid w:val="006F4CC7"/>
    <w:rsid w:val="0070133D"/>
    <w:rsid w:val="00701A97"/>
    <w:rsid w:val="007026E2"/>
    <w:rsid w:val="007029A3"/>
    <w:rsid w:val="0070354A"/>
    <w:rsid w:val="00705C7A"/>
    <w:rsid w:val="0070607F"/>
    <w:rsid w:val="00706E4E"/>
    <w:rsid w:val="0070791C"/>
    <w:rsid w:val="00710EEE"/>
    <w:rsid w:val="0071383C"/>
    <w:rsid w:val="00713DEC"/>
    <w:rsid w:val="007141A7"/>
    <w:rsid w:val="00715722"/>
    <w:rsid w:val="00715BAF"/>
    <w:rsid w:val="007161FC"/>
    <w:rsid w:val="00716A4F"/>
    <w:rsid w:val="007170DE"/>
    <w:rsid w:val="00717D6D"/>
    <w:rsid w:val="0072086A"/>
    <w:rsid w:val="00721032"/>
    <w:rsid w:val="00721B55"/>
    <w:rsid w:val="00725CA1"/>
    <w:rsid w:val="00726CE4"/>
    <w:rsid w:val="007274D8"/>
    <w:rsid w:val="00727DA0"/>
    <w:rsid w:val="00730D8A"/>
    <w:rsid w:val="00733A11"/>
    <w:rsid w:val="00734143"/>
    <w:rsid w:val="00735F51"/>
    <w:rsid w:val="00737E47"/>
    <w:rsid w:val="00740EAC"/>
    <w:rsid w:val="00744528"/>
    <w:rsid w:val="0074482A"/>
    <w:rsid w:val="00744956"/>
    <w:rsid w:val="00745A5C"/>
    <w:rsid w:val="00745ACF"/>
    <w:rsid w:val="0074605F"/>
    <w:rsid w:val="00746AB3"/>
    <w:rsid w:val="00747441"/>
    <w:rsid w:val="00747E94"/>
    <w:rsid w:val="0075073B"/>
    <w:rsid w:val="0075090D"/>
    <w:rsid w:val="007521B2"/>
    <w:rsid w:val="00752BEE"/>
    <w:rsid w:val="00752E18"/>
    <w:rsid w:val="00753E5B"/>
    <w:rsid w:val="00754C83"/>
    <w:rsid w:val="00757461"/>
    <w:rsid w:val="00761E42"/>
    <w:rsid w:val="00761E5C"/>
    <w:rsid w:val="00765DF8"/>
    <w:rsid w:val="00766749"/>
    <w:rsid w:val="00767278"/>
    <w:rsid w:val="00767C1B"/>
    <w:rsid w:val="00770944"/>
    <w:rsid w:val="00770B3F"/>
    <w:rsid w:val="007710E8"/>
    <w:rsid w:val="007714A9"/>
    <w:rsid w:val="0077224B"/>
    <w:rsid w:val="00772EA0"/>
    <w:rsid w:val="0077367C"/>
    <w:rsid w:val="00774631"/>
    <w:rsid w:val="00774F88"/>
    <w:rsid w:val="00774FDB"/>
    <w:rsid w:val="00777BA2"/>
    <w:rsid w:val="00781339"/>
    <w:rsid w:val="00781408"/>
    <w:rsid w:val="00782192"/>
    <w:rsid w:val="007836E3"/>
    <w:rsid w:val="00784F7F"/>
    <w:rsid w:val="00785667"/>
    <w:rsid w:val="00786EB9"/>
    <w:rsid w:val="007878BD"/>
    <w:rsid w:val="00793558"/>
    <w:rsid w:val="00793D48"/>
    <w:rsid w:val="00794367"/>
    <w:rsid w:val="007963FD"/>
    <w:rsid w:val="00796F25"/>
    <w:rsid w:val="007975AA"/>
    <w:rsid w:val="00797C50"/>
    <w:rsid w:val="007A1ED2"/>
    <w:rsid w:val="007A2E98"/>
    <w:rsid w:val="007A34CA"/>
    <w:rsid w:val="007A3BA3"/>
    <w:rsid w:val="007A5992"/>
    <w:rsid w:val="007A6CC0"/>
    <w:rsid w:val="007A7FEC"/>
    <w:rsid w:val="007B1499"/>
    <w:rsid w:val="007B1BBF"/>
    <w:rsid w:val="007B2960"/>
    <w:rsid w:val="007B355D"/>
    <w:rsid w:val="007B7980"/>
    <w:rsid w:val="007B7DBA"/>
    <w:rsid w:val="007C043E"/>
    <w:rsid w:val="007C0DEF"/>
    <w:rsid w:val="007C2AA0"/>
    <w:rsid w:val="007C3FB4"/>
    <w:rsid w:val="007C552B"/>
    <w:rsid w:val="007C5D5A"/>
    <w:rsid w:val="007C607F"/>
    <w:rsid w:val="007C610A"/>
    <w:rsid w:val="007C62B2"/>
    <w:rsid w:val="007C7998"/>
    <w:rsid w:val="007C79DD"/>
    <w:rsid w:val="007D07D0"/>
    <w:rsid w:val="007D1A97"/>
    <w:rsid w:val="007D2328"/>
    <w:rsid w:val="007D2CD6"/>
    <w:rsid w:val="007D3063"/>
    <w:rsid w:val="007D341E"/>
    <w:rsid w:val="007D3CEB"/>
    <w:rsid w:val="007D41DB"/>
    <w:rsid w:val="007D6BA2"/>
    <w:rsid w:val="007E346D"/>
    <w:rsid w:val="007E64EE"/>
    <w:rsid w:val="007E7683"/>
    <w:rsid w:val="007F048E"/>
    <w:rsid w:val="007F2389"/>
    <w:rsid w:val="007F49FA"/>
    <w:rsid w:val="007F54C4"/>
    <w:rsid w:val="007F6E9A"/>
    <w:rsid w:val="00800CCD"/>
    <w:rsid w:val="008011FA"/>
    <w:rsid w:val="00801FEB"/>
    <w:rsid w:val="008022F9"/>
    <w:rsid w:val="008028D3"/>
    <w:rsid w:val="00803199"/>
    <w:rsid w:val="008044D4"/>
    <w:rsid w:val="00804547"/>
    <w:rsid w:val="00805F00"/>
    <w:rsid w:val="0080602F"/>
    <w:rsid w:val="0080715C"/>
    <w:rsid w:val="00807712"/>
    <w:rsid w:val="00810AB4"/>
    <w:rsid w:val="00810DB1"/>
    <w:rsid w:val="0081286E"/>
    <w:rsid w:val="00817607"/>
    <w:rsid w:val="00817654"/>
    <w:rsid w:val="00817B56"/>
    <w:rsid w:val="00820903"/>
    <w:rsid w:val="00821A88"/>
    <w:rsid w:val="0082322E"/>
    <w:rsid w:val="008237C6"/>
    <w:rsid w:val="00823AC2"/>
    <w:rsid w:val="008241AF"/>
    <w:rsid w:val="0082495D"/>
    <w:rsid w:val="008255F0"/>
    <w:rsid w:val="008316BD"/>
    <w:rsid w:val="00831AC3"/>
    <w:rsid w:val="00832FC4"/>
    <w:rsid w:val="00836FCE"/>
    <w:rsid w:val="008408FF"/>
    <w:rsid w:val="008417A0"/>
    <w:rsid w:val="008464FA"/>
    <w:rsid w:val="0084791A"/>
    <w:rsid w:val="00851434"/>
    <w:rsid w:val="00851BF5"/>
    <w:rsid w:val="00851F3F"/>
    <w:rsid w:val="00853103"/>
    <w:rsid w:val="0085531C"/>
    <w:rsid w:val="00855E04"/>
    <w:rsid w:val="00856BF2"/>
    <w:rsid w:val="00856EDC"/>
    <w:rsid w:val="008623B5"/>
    <w:rsid w:val="008668C9"/>
    <w:rsid w:val="00870543"/>
    <w:rsid w:val="00870A52"/>
    <w:rsid w:val="00870ABA"/>
    <w:rsid w:val="008710E1"/>
    <w:rsid w:val="008716E5"/>
    <w:rsid w:val="00872D4F"/>
    <w:rsid w:val="0087324A"/>
    <w:rsid w:val="0088182A"/>
    <w:rsid w:val="00881CA9"/>
    <w:rsid w:val="00883628"/>
    <w:rsid w:val="00883F03"/>
    <w:rsid w:val="008853F5"/>
    <w:rsid w:val="00885544"/>
    <w:rsid w:val="0088634E"/>
    <w:rsid w:val="0089288D"/>
    <w:rsid w:val="00893AB8"/>
    <w:rsid w:val="008A04C8"/>
    <w:rsid w:val="008A054A"/>
    <w:rsid w:val="008A0E51"/>
    <w:rsid w:val="008A4066"/>
    <w:rsid w:val="008A5A8F"/>
    <w:rsid w:val="008A6913"/>
    <w:rsid w:val="008A7638"/>
    <w:rsid w:val="008A7813"/>
    <w:rsid w:val="008B1CCD"/>
    <w:rsid w:val="008B53F6"/>
    <w:rsid w:val="008B64F0"/>
    <w:rsid w:val="008B70F3"/>
    <w:rsid w:val="008B71C4"/>
    <w:rsid w:val="008B76DF"/>
    <w:rsid w:val="008B7F42"/>
    <w:rsid w:val="008C10F4"/>
    <w:rsid w:val="008C1E4A"/>
    <w:rsid w:val="008C3EEF"/>
    <w:rsid w:val="008C65F7"/>
    <w:rsid w:val="008C6A4E"/>
    <w:rsid w:val="008D15DB"/>
    <w:rsid w:val="008D334D"/>
    <w:rsid w:val="008D440D"/>
    <w:rsid w:val="008D566D"/>
    <w:rsid w:val="008D6ABC"/>
    <w:rsid w:val="008D781D"/>
    <w:rsid w:val="008E0428"/>
    <w:rsid w:val="008E417A"/>
    <w:rsid w:val="008E44EE"/>
    <w:rsid w:val="008E4767"/>
    <w:rsid w:val="008E51CC"/>
    <w:rsid w:val="008E5B96"/>
    <w:rsid w:val="008E6DCF"/>
    <w:rsid w:val="008E7A8C"/>
    <w:rsid w:val="008E7C0C"/>
    <w:rsid w:val="008F149D"/>
    <w:rsid w:val="008F3C26"/>
    <w:rsid w:val="008F4C15"/>
    <w:rsid w:val="008F4FBE"/>
    <w:rsid w:val="008F5648"/>
    <w:rsid w:val="008F6013"/>
    <w:rsid w:val="008F62E9"/>
    <w:rsid w:val="008F7D30"/>
    <w:rsid w:val="008F7DAD"/>
    <w:rsid w:val="0090082F"/>
    <w:rsid w:val="0090203B"/>
    <w:rsid w:val="00903285"/>
    <w:rsid w:val="009037C5"/>
    <w:rsid w:val="0090564A"/>
    <w:rsid w:val="00906F40"/>
    <w:rsid w:val="0090731E"/>
    <w:rsid w:val="00907D6C"/>
    <w:rsid w:val="009154F3"/>
    <w:rsid w:val="00915B1C"/>
    <w:rsid w:val="00917301"/>
    <w:rsid w:val="009174F3"/>
    <w:rsid w:val="0091797D"/>
    <w:rsid w:val="00920868"/>
    <w:rsid w:val="00923CBA"/>
    <w:rsid w:val="009247FD"/>
    <w:rsid w:val="00924D49"/>
    <w:rsid w:val="00925E4B"/>
    <w:rsid w:val="00926703"/>
    <w:rsid w:val="00927691"/>
    <w:rsid w:val="00927A5F"/>
    <w:rsid w:val="00930510"/>
    <w:rsid w:val="00931097"/>
    <w:rsid w:val="009328C2"/>
    <w:rsid w:val="0093320C"/>
    <w:rsid w:val="00933538"/>
    <w:rsid w:val="00935B63"/>
    <w:rsid w:val="00936E95"/>
    <w:rsid w:val="0094078F"/>
    <w:rsid w:val="00940A62"/>
    <w:rsid w:val="00940FA3"/>
    <w:rsid w:val="00941010"/>
    <w:rsid w:val="00941FB0"/>
    <w:rsid w:val="009426D4"/>
    <w:rsid w:val="0094486D"/>
    <w:rsid w:val="00946CE3"/>
    <w:rsid w:val="00946FAC"/>
    <w:rsid w:val="00947F25"/>
    <w:rsid w:val="00950159"/>
    <w:rsid w:val="00952A79"/>
    <w:rsid w:val="00952C62"/>
    <w:rsid w:val="0095490B"/>
    <w:rsid w:val="00960A33"/>
    <w:rsid w:val="00962381"/>
    <w:rsid w:val="009644E4"/>
    <w:rsid w:val="00967E06"/>
    <w:rsid w:val="00971914"/>
    <w:rsid w:val="00972F3D"/>
    <w:rsid w:val="00974363"/>
    <w:rsid w:val="0097506C"/>
    <w:rsid w:val="009770C8"/>
    <w:rsid w:val="00977D7C"/>
    <w:rsid w:val="00981898"/>
    <w:rsid w:val="00983748"/>
    <w:rsid w:val="00984698"/>
    <w:rsid w:val="00984776"/>
    <w:rsid w:val="009909C0"/>
    <w:rsid w:val="00993FAC"/>
    <w:rsid w:val="00994E37"/>
    <w:rsid w:val="0099577C"/>
    <w:rsid w:val="00996808"/>
    <w:rsid w:val="009A021C"/>
    <w:rsid w:val="009A1817"/>
    <w:rsid w:val="009A25CC"/>
    <w:rsid w:val="009A7F5C"/>
    <w:rsid w:val="009B0194"/>
    <w:rsid w:val="009B1BC3"/>
    <w:rsid w:val="009B1F75"/>
    <w:rsid w:val="009B24A5"/>
    <w:rsid w:val="009B2551"/>
    <w:rsid w:val="009B2601"/>
    <w:rsid w:val="009B3EEA"/>
    <w:rsid w:val="009B4029"/>
    <w:rsid w:val="009B4E9E"/>
    <w:rsid w:val="009B6F17"/>
    <w:rsid w:val="009B743B"/>
    <w:rsid w:val="009C1690"/>
    <w:rsid w:val="009C35E8"/>
    <w:rsid w:val="009C3BA4"/>
    <w:rsid w:val="009C57EA"/>
    <w:rsid w:val="009C5923"/>
    <w:rsid w:val="009C6881"/>
    <w:rsid w:val="009C7759"/>
    <w:rsid w:val="009C7D3A"/>
    <w:rsid w:val="009D043D"/>
    <w:rsid w:val="009D07C8"/>
    <w:rsid w:val="009D1C27"/>
    <w:rsid w:val="009D2A58"/>
    <w:rsid w:val="009D4C85"/>
    <w:rsid w:val="009D6A60"/>
    <w:rsid w:val="009D6C71"/>
    <w:rsid w:val="009E0631"/>
    <w:rsid w:val="009E16D0"/>
    <w:rsid w:val="009E2051"/>
    <w:rsid w:val="009E38FD"/>
    <w:rsid w:val="009E3C06"/>
    <w:rsid w:val="009F13D6"/>
    <w:rsid w:val="009F4C6B"/>
    <w:rsid w:val="009F78A8"/>
    <w:rsid w:val="00A0138B"/>
    <w:rsid w:val="00A017E0"/>
    <w:rsid w:val="00A02AD6"/>
    <w:rsid w:val="00A0411D"/>
    <w:rsid w:val="00A0482A"/>
    <w:rsid w:val="00A049FD"/>
    <w:rsid w:val="00A061D1"/>
    <w:rsid w:val="00A06AC6"/>
    <w:rsid w:val="00A06ADB"/>
    <w:rsid w:val="00A06C17"/>
    <w:rsid w:val="00A07096"/>
    <w:rsid w:val="00A07318"/>
    <w:rsid w:val="00A11370"/>
    <w:rsid w:val="00A166C3"/>
    <w:rsid w:val="00A1723B"/>
    <w:rsid w:val="00A17864"/>
    <w:rsid w:val="00A217AD"/>
    <w:rsid w:val="00A218E5"/>
    <w:rsid w:val="00A222F3"/>
    <w:rsid w:val="00A224CE"/>
    <w:rsid w:val="00A22522"/>
    <w:rsid w:val="00A22599"/>
    <w:rsid w:val="00A23438"/>
    <w:rsid w:val="00A2491C"/>
    <w:rsid w:val="00A24AFD"/>
    <w:rsid w:val="00A24F5C"/>
    <w:rsid w:val="00A314D8"/>
    <w:rsid w:val="00A32F96"/>
    <w:rsid w:val="00A37782"/>
    <w:rsid w:val="00A37C1D"/>
    <w:rsid w:val="00A40871"/>
    <w:rsid w:val="00A40993"/>
    <w:rsid w:val="00A412AB"/>
    <w:rsid w:val="00A4193E"/>
    <w:rsid w:val="00A41CEA"/>
    <w:rsid w:val="00A44044"/>
    <w:rsid w:val="00A440E0"/>
    <w:rsid w:val="00A442EF"/>
    <w:rsid w:val="00A44880"/>
    <w:rsid w:val="00A44C5C"/>
    <w:rsid w:val="00A45089"/>
    <w:rsid w:val="00A469A8"/>
    <w:rsid w:val="00A5049A"/>
    <w:rsid w:val="00A50CEE"/>
    <w:rsid w:val="00A5126E"/>
    <w:rsid w:val="00A51D1A"/>
    <w:rsid w:val="00A537D0"/>
    <w:rsid w:val="00A5418D"/>
    <w:rsid w:val="00A5474E"/>
    <w:rsid w:val="00A64234"/>
    <w:rsid w:val="00A66488"/>
    <w:rsid w:val="00A665FB"/>
    <w:rsid w:val="00A70ADF"/>
    <w:rsid w:val="00A71466"/>
    <w:rsid w:val="00A715CE"/>
    <w:rsid w:val="00A715E3"/>
    <w:rsid w:val="00A74B5E"/>
    <w:rsid w:val="00A74E65"/>
    <w:rsid w:val="00A77B29"/>
    <w:rsid w:val="00A80D5F"/>
    <w:rsid w:val="00A81BED"/>
    <w:rsid w:val="00A81EC4"/>
    <w:rsid w:val="00A824E8"/>
    <w:rsid w:val="00A82661"/>
    <w:rsid w:val="00A92FAD"/>
    <w:rsid w:val="00A94069"/>
    <w:rsid w:val="00A967B3"/>
    <w:rsid w:val="00A967FD"/>
    <w:rsid w:val="00AA1B4D"/>
    <w:rsid w:val="00AA2DE5"/>
    <w:rsid w:val="00AA2E03"/>
    <w:rsid w:val="00AA3FFE"/>
    <w:rsid w:val="00AA711D"/>
    <w:rsid w:val="00AB156C"/>
    <w:rsid w:val="00AB1BD2"/>
    <w:rsid w:val="00AB1D70"/>
    <w:rsid w:val="00AB2F90"/>
    <w:rsid w:val="00AB3C03"/>
    <w:rsid w:val="00AB483B"/>
    <w:rsid w:val="00AB5E14"/>
    <w:rsid w:val="00AB6814"/>
    <w:rsid w:val="00AB68D3"/>
    <w:rsid w:val="00AB6BC9"/>
    <w:rsid w:val="00AB791C"/>
    <w:rsid w:val="00AC02BB"/>
    <w:rsid w:val="00AC04BA"/>
    <w:rsid w:val="00AC0594"/>
    <w:rsid w:val="00AC0E39"/>
    <w:rsid w:val="00AC393B"/>
    <w:rsid w:val="00AC5B05"/>
    <w:rsid w:val="00AC7672"/>
    <w:rsid w:val="00AC7921"/>
    <w:rsid w:val="00AD0EBD"/>
    <w:rsid w:val="00AD1751"/>
    <w:rsid w:val="00AD3082"/>
    <w:rsid w:val="00AD32B4"/>
    <w:rsid w:val="00AD4043"/>
    <w:rsid w:val="00AD4AD0"/>
    <w:rsid w:val="00AD5436"/>
    <w:rsid w:val="00AD60CD"/>
    <w:rsid w:val="00AD6C8C"/>
    <w:rsid w:val="00AE091D"/>
    <w:rsid w:val="00AE1A79"/>
    <w:rsid w:val="00AE238B"/>
    <w:rsid w:val="00AE280A"/>
    <w:rsid w:val="00AE3B60"/>
    <w:rsid w:val="00AE4FD2"/>
    <w:rsid w:val="00AE53A1"/>
    <w:rsid w:val="00AE53D6"/>
    <w:rsid w:val="00AE7156"/>
    <w:rsid w:val="00AF0042"/>
    <w:rsid w:val="00AF2484"/>
    <w:rsid w:val="00AF2868"/>
    <w:rsid w:val="00AF3CC1"/>
    <w:rsid w:val="00AF431F"/>
    <w:rsid w:val="00AF63E7"/>
    <w:rsid w:val="00AF6E17"/>
    <w:rsid w:val="00B0165D"/>
    <w:rsid w:val="00B01B60"/>
    <w:rsid w:val="00B023E1"/>
    <w:rsid w:val="00B031F3"/>
    <w:rsid w:val="00B052A4"/>
    <w:rsid w:val="00B0664A"/>
    <w:rsid w:val="00B06E57"/>
    <w:rsid w:val="00B0720B"/>
    <w:rsid w:val="00B11500"/>
    <w:rsid w:val="00B12137"/>
    <w:rsid w:val="00B125DB"/>
    <w:rsid w:val="00B125DE"/>
    <w:rsid w:val="00B13FDD"/>
    <w:rsid w:val="00B148A5"/>
    <w:rsid w:val="00B22EB2"/>
    <w:rsid w:val="00B25A50"/>
    <w:rsid w:val="00B25F63"/>
    <w:rsid w:val="00B27442"/>
    <w:rsid w:val="00B31167"/>
    <w:rsid w:val="00B31D7B"/>
    <w:rsid w:val="00B326A2"/>
    <w:rsid w:val="00B329D8"/>
    <w:rsid w:val="00B32BB9"/>
    <w:rsid w:val="00B33273"/>
    <w:rsid w:val="00B33AE1"/>
    <w:rsid w:val="00B33B34"/>
    <w:rsid w:val="00B36501"/>
    <w:rsid w:val="00B37C38"/>
    <w:rsid w:val="00B41172"/>
    <w:rsid w:val="00B41451"/>
    <w:rsid w:val="00B4270C"/>
    <w:rsid w:val="00B4288C"/>
    <w:rsid w:val="00B43262"/>
    <w:rsid w:val="00B43E04"/>
    <w:rsid w:val="00B44100"/>
    <w:rsid w:val="00B44374"/>
    <w:rsid w:val="00B46CBA"/>
    <w:rsid w:val="00B46F94"/>
    <w:rsid w:val="00B47445"/>
    <w:rsid w:val="00B5066D"/>
    <w:rsid w:val="00B528FC"/>
    <w:rsid w:val="00B541AD"/>
    <w:rsid w:val="00B5465F"/>
    <w:rsid w:val="00B552E1"/>
    <w:rsid w:val="00B56E5A"/>
    <w:rsid w:val="00B572A3"/>
    <w:rsid w:val="00B57F2E"/>
    <w:rsid w:val="00B6003C"/>
    <w:rsid w:val="00B60D6E"/>
    <w:rsid w:val="00B61ACF"/>
    <w:rsid w:val="00B61F03"/>
    <w:rsid w:val="00B626E4"/>
    <w:rsid w:val="00B70FF8"/>
    <w:rsid w:val="00B72E40"/>
    <w:rsid w:val="00B72F4A"/>
    <w:rsid w:val="00B778B6"/>
    <w:rsid w:val="00B80927"/>
    <w:rsid w:val="00B82E80"/>
    <w:rsid w:val="00B83C27"/>
    <w:rsid w:val="00B84BC3"/>
    <w:rsid w:val="00B84BDD"/>
    <w:rsid w:val="00B871D2"/>
    <w:rsid w:val="00B90047"/>
    <w:rsid w:val="00B92812"/>
    <w:rsid w:val="00B9565E"/>
    <w:rsid w:val="00BA041A"/>
    <w:rsid w:val="00BA3F87"/>
    <w:rsid w:val="00BA5B4F"/>
    <w:rsid w:val="00BA6038"/>
    <w:rsid w:val="00BB45A1"/>
    <w:rsid w:val="00BB5E71"/>
    <w:rsid w:val="00BB6335"/>
    <w:rsid w:val="00BB710C"/>
    <w:rsid w:val="00BB7686"/>
    <w:rsid w:val="00BB7802"/>
    <w:rsid w:val="00BC0B6E"/>
    <w:rsid w:val="00BC1B57"/>
    <w:rsid w:val="00BC2165"/>
    <w:rsid w:val="00BC23F9"/>
    <w:rsid w:val="00BC3421"/>
    <w:rsid w:val="00BC3F89"/>
    <w:rsid w:val="00BC732C"/>
    <w:rsid w:val="00BC7A29"/>
    <w:rsid w:val="00BD4421"/>
    <w:rsid w:val="00BE011A"/>
    <w:rsid w:val="00BE1682"/>
    <w:rsid w:val="00BE2580"/>
    <w:rsid w:val="00BE266D"/>
    <w:rsid w:val="00BE32F4"/>
    <w:rsid w:val="00BE3938"/>
    <w:rsid w:val="00BE4C11"/>
    <w:rsid w:val="00BE5E82"/>
    <w:rsid w:val="00BE71BA"/>
    <w:rsid w:val="00BE71C0"/>
    <w:rsid w:val="00BF2723"/>
    <w:rsid w:val="00BF3523"/>
    <w:rsid w:val="00BF610C"/>
    <w:rsid w:val="00BF6157"/>
    <w:rsid w:val="00BF7062"/>
    <w:rsid w:val="00BF78B2"/>
    <w:rsid w:val="00C001B2"/>
    <w:rsid w:val="00C0060B"/>
    <w:rsid w:val="00C01A6C"/>
    <w:rsid w:val="00C0277D"/>
    <w:rsid w:val="00C02F26"/>
    <w:rsid w:val="00C053A1"/>
    <w:rsid w:val="00C05A15"/>
    <w:rsid w:val="00C05A75"/>
    <w:rsid w:val="00C07DCD"/>
    <w:rsid w:val="00C111EE"/>
    <w:rsid w:val="00C11448"/>
    <w:rsid w:val="00C1157E"/>
    <w:rsid w:val="00C12425"/>
    <w:rsid w:val="00C15914"/>
    <w:rsid w:val="00C16198"/>
    <w:rsid w:val="00C16D88"/>
    <w:rsid w:val="00C20794"/>
    <w:rsid w:val="00C2083D"/>
    <w:rsid w:val="00C21A2F"/>
    <w:rsid w:val="00C24A53"/>
    <w:rsid w:val="00C25CBB"/>
    <w:rsid w:val="00C26A60"/>
    <w:rsid w:val="00C2766E"/>
    <w:rsid w:val="00C277BB"/>
    <w:rsid w:val="00C31BCD"/>
    <w:rsid w:val="00C3289B"/>
    <w:rsid w:val="00C336CD"/>
    <w:rsid w:val="00C34701"/>
    <w:rsid w:val="00C34A05"/>
    <w:rsid w:val="00C34C1F"/>
    <w:rsid w:val="00C34CC7"/>
    <w:rsid w:val="00C35628"/>
    <w:rsid w:val="00C35CA7"/>
    <w:rsid w:val="00C35CCE"/>
    <w:rsid w:val="00C366BD"/>
    <w:rsid w:val="00C36905"/>
    <w:rsid w:val="00C37C8B"/>
    <w:rsid w:val="00C4032F"/>
    <w:rsid w:val="00C41F21"/>
    <w:rsid w:val="00C4291C"/>
    <w:rsid w:val="00C44047"/>
    <w:rsid w:val="00C45155"/>
    <w:rsid w:val="00C46C3B"/>
    <w:rsid w:val="00C473BB"/>
    <w:rsid w:val="00C477E2"/>
    <w:rsid w:val="00C508A2"/>
    <w:rsid w:val="00C5152C"/>
    <w:rsid w:val="00C524BC"/>
    <w:rsid w:val="00C538CB"/>
    <w:rsid w:val="00C5498F"/>
    <w:rsid w:val="00C55235"/>
    <w:rsid w:val="00C565C9"/>
    <w:rsid w:val="00C64CD0"/>
    <w:rsid w:val="00C65177"/>
    <w:rsid w:val="00C654AF"/>
    <w:rsid w:val="00C65F61"/>
    <w:rsid w:val="00C6684F"/>
    <w:rsid w:val="00C70E70"/>
    <w:rsid w:val="00C71DB9"/>
    <w:rsid w:val="00C71F26"/>
    <w:rsid w:val="00C7306D"/>
    <w:rsid w:val="00C744CB"/>
    <w:rsid w:val="00C75C77"/>
    <w:rsid w:val="00C75F8D"/>
    <w:rsid w:val="00C77380"/>
    <w:rsid w:val="00C82D4A"/>
    <w:rsid w:val="00C8657D"/>
    <w:rsid w:val="00C87884"/>
    <w:rsid w:val="00C87E8A"/>
    <w:rsid w:val="00C913D6"/>
    <w:rsid w:val="00C9152A"/>
    <w:rsid w:val="00C91DF8"/>
    <w:rsid w:val="00C92268"/>
    <w:rsid w:val="00C936C1"/>
    <w:rsid w:val="00C9395C"/>
    <w:rsid w:val="00C97628"/>
    <w:rsid w:val="00C97736"/>
    <w:rsid w:val="00CA345A"/>
    <w:rsid w:val="00CA3A71"/>
    <w:rsid w:val="00CA3F96"/>
    <w:rsid w:val="00CA518D"/>
    <w:rsid w:val="00CA5736"/>
    <w:rsid w:val="00CA6386"/>
    <w:rsid w:val="00CA66C4"/>
    <w:rsid w:val="00CA6D96"/>
    <w:rsid w:val="00CA70AB"/>
    <w:rsid w:val="00CB1E82"/>
    <w:rsid w:val="00CB249E"/>
    <w:rsid w:val="00CB2DC7"/>
    <w:rsid w:val="00CB4BA8"/>
    <w:rsid w:val="00CB52D7"/>
    <w:rsid w:val="00CB5D66"/>
    <w:rsid w:val="00CB6F27"/>
    <w:rsid w:val="00CB74C0"/>
    <w:rsid w:val="00CB7800"/>
    <w:rsid w:val="00CC4A34"/>
    <w:rsid w:val="00CC546C"/>
    <w:rsid w:val="00CC61A8"/>
    <w:rsid w:val="00CC6732"/>
    <w:rsid w:val="00CC76A9"/>
    <w:rsid w:val="00CD155B"/>
    <w:rsid w:val="00CD183E"/>
    <w:rsid w:val="00CD1D28"/>
    <w:rsid w:val="00CD2A03"/>
    <w:rsid w:val="00CD2D19"/>
    <w:rsid w:val="00CD3A0C"/>
    <w:rsid w:val="00CD5553"/>
    <w:rsid w:val="00CD6ACF"/>
    <w:rsid w:val="00CE1204"/>
    <w:rsid w:val="00CE18F9"/>
    <w:rsid w:val="00CE263C"/>
    <w:rsid w:val="00CE2EEC"/>
    <w:rsid w:val="00CE3C96"/>
    <w:rsid w:val="00CE51A8"/>
    <w:rsid w:val="00CE6C41"/>
    <w:rsid w:val="00CE70D0"/>
    <w:rsid w:val="00CE77E9"/>
    <w:rsid w:val="00CF0A5C"/>
    <w:rsid w:val="00CF0BFE"/>
    <w:rsid w:val="00CF15EB"/>
    <w:rsid w:val="00CF1692"/>
    <w:rsid w:val="00CF1E8B"/>
    <w:rsid w:val="00CF369B"/>
    <w:rsid w:val="00CF61CC"/>
    <w:rsid w:val="00CF620D"/>
    <w:rsid w:val="00CF6B89"/>
    <w:rsid w:val="00CF77F3"/>
    <w:rsid w:val="00CF7929"/>
    <w:rsid w:val="00D006FF"/>
    <w:rsid w:val="00D00E28"/>
    <w:rsid w:val="00D0269E"/>
    <w:rsid w:val="00D046A6"/>
    <w:rsid w:val="00D04C39"/>
    <w:rsid w:val="00D05D6C"/>
    <w:rsid w:val="00D13065"/>
    <w:rsid w:val="00D1329B"/>
    <w:rsid w:val="00D14498"/>
    <w:rsid w:val="00D15810"/>
    <w:rsid w:val="00D16D4E"/>
    <w:rsid w:val="00D16FE3"/>
    <w:rsid w:val="00D25DB6"/>
    <w:rsid w:val="00D26CA8"/>
    <w:rsid w:val="00D27F41"/>
    <w:rsid w:val="00D31F81"/>
    <w:rsid w:val="00D32ACC"/>
    <w:rsid w:val="00D34048"/>
    <w:rsid w:val="00D36441"/>
    <w:rsid w:val="00D4064E"/>
    <w:rsid w:val="00D410A1"/>
    <w:rsid w:val="00D43AA1"/>
    <w:rsid w:val="00D43B47"/>
    <w:rsid w:val="00D44E9B"/>
    <w:rsid w:val="00D46603"/>
    <w:rsid w:val="00D47AEB"/>
    <w:rsid w:val="00D50C5D"/>
    <w:rsid w:val="00D50DB9"/>
    <w:rsid w:val="00D51302"/>
    <w:rsid w:val="00D52C43"/>
    <w:rsid w:val="00D53735"/>
    <w:rsid w:val="00D54128"/>
    <w:rsid w:val="00D54A0D"/>
    <w:rsid w:val="00D56890"/>
    <w:rsid w:val="00D60D01"/>
    <w:rsid w:val="00D61243"/>
    <w:rsid w:val="00D628C3"/>
    <w:rsid w:val="00D6507F"/>
    <w:rsid w:val="00D65536"/>
    <w:rsid w:val="00D65E7E"/>
    <w:rsid w:val="00D67071"/>
    <w:rsid w:val="00D7065D"/>
    <w:rsid w:val="00D730BC"/>
    <w:rsid w:val="00D731AC"/>
    <w:rsid w:val="00D73912"/>
    <w:rsid w:val="00D73D2E"/>
    <w:rsid w:val="00D75FFE"/>
    <w:rsid w:val="00D763DB"/>
    <w:rsid w:val="00D764B3"/>
    <w:rsid w:val="00D7661B"/>
    <w:rsid w:val="00D84404"/>
    <w:rsid w:val="00D8496F"/>
    <w:rsid w:val="00D8497D"/>
    <w:rsid w:val="00D85226"/>
    <w:rsid w:val="00D879BC"/>
    <w:rsid w:val="00D87B94"/>
    <w:rsid w:val="00D90638"/>
    <w:rsid w:val="00D90A75"/>
    <w:rsid w:val="00D90AA0"/>
    <w:rsid w:val="00D92A32"/>
    <w:rsid w:val="00D92D49"/>
    <w:rsid w:val="00D92EC1"/>
    <w:rsid w:val="00D94BE8"/>
    <w:rsid w:val="00D96DEA"/>
    <w:rsid w:val="00DA007C"/>
    <w:rsid w:val="00DA1872"/>
    <w:rsid w:val="00DA1CE6"/>
    <w:rsid w:val="00DA1F0C"/>
    <w:rsid w:val="00DA259E"/>
    <w:rsid w:val="00DA4E41"/>
    <w:rsid w:val="00DA71E9"/>
    <w:rsid w:val="00DB00AB"/>
    <w:rsid w:val="00DB117A"/>
    <w:rsid w:val="00DB5173"/>
    <w:rsid w:val="00DB617B"/>
    <w:rsid w:val="00DB6629"/>
    <w:rsid w:val="00DB7873"/>
    <w:rsid w:val="00DC165F"/>
    <w:rsid w:val="00DC187B"/>
    <w:rsid w:val="00DC1D32"/>
    <w:rsid w:val="00DC3DA2"/>
    <w:rsid w:val="00DC6CAF"/>
    <w:rsid w:val="00DD0070"/>
    <w:rsid w:val="00DD08D2"/>
    <w:rsid w:val="00DD1A43"/>
    <w:rsid w:val="00DD2A82"/>
    <w:rsid w:val="00DD47D9"/>
    <w:rsid w:val="00DD5025"/>
    <w:rsid w:val="00DD5947"/>
    <w:rsid w:val="00DD73C2"/>
    <w:rsid w:val="00DE17C3"/>
    <w:rsid w:val="00DE1D52"/>
    <w:rsid w:val="00DE2DA3"/>
    <w:rsid w:val="00DE319B"/>
    <w:rsid w:val="00DE62D9"/>
    <w:rsid w:val="00DE7B0C"/>
    <w:rsid w:val="00DF1B40"/>
    <w:rsid w:val="00DF1CE2"/>
    <w:rsid w:val="00DF34FE"/>
    <w:rsid w:val="00DF56AA"/>
    <w:rsid w:val="00DF56AF"/>
    <w:rsid w:val="00DF624B"/>
    <w:rsid w:val="00DF62F9"/>
    <w:rsid w:val="00DF78E7"/>
    <w:rsid w:val="00E001F8"/>
    <w:rsid w:val="00E015CE"/>
    <w:rsid w:val="00E01C66"/>
    <w:rsid w:val="00E01DD9"/>
    <w:rsid w:val="00E05633"/>
    <w:rsid w:val="00E110E0"/>
    <w:rsid w:val="00E15371"/>
    <w:rsid w:val="00E16CC1"/>
    <w:rsid w:val="00E17389"/>
    <w:rsid w:val="00E17E59"/>
    <w:rsid w:val="00E21056"/>
    <w:rsid w:val="00E210C9"/>
    <w:rsid w:val="00E23BD6"/>
    <w:rsid w:val="00E24104"/>
    <w:rsid w:val="00E2494A"/>
    <w:rsid w:val="00E25894"/>
    <w:rsid w:val="00E26182"/>
    <w:rsid w:val="00E26A4D"/>
    <w:rsid w:val="00E2793B"/>
    <w:rsid w:val="00E302D0"/>
    <w:rsid w:val="00E33654"/>
    <w:rsid w:val="00E34832"/>
    <w:rsid w:val="00E35707"/>
    <w:rsid w:val="00E36AA1"/>
    <w:rsid w:val="00E408FD"/>
    <w:rsid w:val="00E41ECB"/>
    <w:rsid w:val="00E42676"/>
    <w:rsid w:val="00E438FF"/>
    <w:rsid w:val="00E45B47"/>
    <w:rsid w:val="00E45C07"/>
    <w:rsid w:val="00E50099"/>
    <w:rsid w:val="00E51B8E"/>
    <w:rsid w:val="00E52B7D"/>
    <w:rsid w:val="00E54FDB"/>
    <w:rsid w:val="00E5617D"/>
    <w:rsid w:val="00E563D7"/>
    <w:rsid w:val="00E5687B"/>
    <w:rsid w:val="00E57817"/>
    <w:rsid w:val="00E57A00"/>
    <w:rsid w:val="00E57D8C"/>
    <w:rsid w:val="00E620A4"/>
    <w:rsid w:val="00E62EEE"/>
    <w:rsid w:val="00E63E3C"/>
    <w:rsid w:val="00E663F4"/>
    <w:rsid w:val="00E666F2"/>
    <w:rsid w:val="00E66DD4"/>
    <w:rsid w:val="00E7005F"/>
    <w:rsid w:val="00E71872"/>
    <w:rsid w:val="00E719E7"/>
    <w:rsid w:val="00E721C0"/>
    <w:rsid w:val="00E7283C"/>
    <w:rsid w:val="00E73968"/>
    <w:rsid w:val="00E748CC"/>
    <w:rsid w:val="00E74CA0"/>
    <w:rsid w:val="00E74F15"/>
    <w:rsid w:val="00E75415"/>
    <w:rsid w:val="00E75C7C"/>
    <w:rsid w:val="00E775B1"/>
    <w:rsid w:val="00E77801"/>
    <w:rsid w:val="00E80412"/>
    <w:rsid w:val="00E805F5"/>
    <w:rsid w:val="00E810A7"/>
    <w:rsid w:val="00E8152A"/>
    <w:rsid w:val="00E824A6"/>
    <w:rsid w:val="00E827E9"/>
    <w:rsid w:val="00E82868"/>
    <w:rsid w:val="00E82D40"/>
    <w:rsid w:val="00E83E19"/>
    <w:rsid w:val="00E87775"/>
    <w:rsid w:val="00E925E1"/>
    <w:rsid w:val="00E93629"/>
    <w:rsid w:val="00E93AFE"/>
    <w:rsid w:val="00E93B5C"/>
    <w:rsid w:val="00E9475D"/>
    <w:rsid w:val="00E94CEC"/>
    <w:rsid w:val="00E95104"/>
    <w:rsid w:val="00E9576C"/>
    <w:rsid w:val="00E96587"/>
    <w:rsid w:val="00EA04EF"/>
    <w:rsid w:val="00EA0969"/>
    <w:rsid w:val="00EA6C79"/>
    <w:rsid w:val="00EA6F19"/>
    <w:rsid w:val="00EA7471"/>
    <w:rsid w:val="00EA74A2"/>
    <w:rsid w:val="00EB0A53"/>
    <w:rsid w:val="00EB6E7C"/>
    <w:rsid w:val="00EB7090"/>
    <w:rsid w:val="00EB7340"/>
    <w:rsid w:val="00EB7ED0"/>
    <w:rsid w:val="00EC021D"/>
    <w:rsid w:val="00EC14A0"/>
    <w:rsid w:val="00EC1BBE"/>
    <w:rsid w:val="00EC2B68"/>
    <w:rsid w:val="00EC3919"/>
    <w:rsid w:val="00EC3AEF"/>
    <w:rsid w:val="00EC463D"/>
    <w:rsid w:val="00EC5CD7"/>
    <w:rsid w:val="00EC75E2"/>
    <w:rsid w:val="00ED4445"/>
    <w:rsid w:val="00ED6A34"/>
    <w:rsid w:val="00EE0A5E"/>
    <w:rsid w:val="00EE2EE8"/>
    <w:rsid w:val="00EE36A9"/>
    <w:rsid w:val="00EE5FB3"/>
    <w:rsid w:val="00EE69F2"/>
    <w:rsid w:val="00EE7F79"/>
    <w:rsid w:val="00EF06FD"/>
    <w:rsid w:val="00EF1186"/>
    <w:rsid w:val="00EF19A8"/>
    <w:rsid w:val="00EF4519"/>
    <w:rsid w:val="00EF715A"/>
    <w:rsid w:val="00F06E14"/>
    <w:rsid w:val="00F07BC2"/>
    <w:rsid w:val="00F07F3F"/>
    <w:rsid w:val="00F11BA5"/>
    <w:rsid w:val="00F15AB8"/>
    <w:rsid w:val="00F16AE1"/>
    <w:rsid w:val="00F179D4"/>
    <w:rsid w:val="00F21BEC"/>
    <w:rsid w:val="00F22A23"/>
    <w:rsid w:val="00F249D8"/>
    <w:rsid w:val="00F25B6D"/>
    <w:rsid w:val="00F2777F"/>
    <w:rsid w:val="00F31F9B"/>
    <w:rsid w:val="00F33C56"/>
    <w:rsid w:val="00F346C8"/>
    <w:rsid w:val="00F347C7"/>
    <w:rsid w:val="00F34848"/>
    <w:rsid w:val="00F35B50"/>
    <w:rsid w:val="00F3617E"/>
    <w:rsid w:val="00F361D7"/>
    <w:rsid w:val="00F42D46"/>
    <w:rsid w:val="00F4307C"/>
    <w:rsid w:val="00F43664"/>
    <w:rsid w:val="00F4496C"/>
    <w:rsid w:val="00F44F3A"/>
    <w:rsid w:val="00F45390"/>
    <w:rsid w:val="00F467FC"/>
    <w:rsid w:val="00F5073D"/>
    <w:rsid w:val="00F51F10"/>
    <w:rsid w:val="00F529A5"/>
    <w:rsid w:val="00F5310D"/>
    <w:rsid w:val="00F5460D"/>
    <w:rsid w:val="00F55B99"/>
    <w:rsid w:val="00F60B09"/>
    <w:rsid w:val="00F60F00"/>
    <w:rsid w:val="00F614C0"/>
    <w:rsid w:val="00F6181E"/>
    <w:rsid w:val="00F6257F"/>
    <w:rsid w:val="00F628FB"/>
    <w:rsid w:val="00F62FEC"/>
    <w:rsid w:val="00F63331"/>
    <w:rsid w:val="00F64BAE"/>
    <w:rsid w:val="00F66FC6"/>
    <w:rsid w:val="00F67E47"/>
    <w:rsid w:val="00F67FEA"/>
    <w:rsid w:val="00F723B3"/>
    <w:rsid w:val="00F74201"/>
    <w:rsid w:val="00F76C74"/>
    <w:rsid w:val="00F8058E"/>
    <w:rsid w:val="00F80E48"/>
    <w:rsid w:val="00F83848"/>
    <w:rsid w:val="00F9175B"/>
    <w:rsid w:val="00F931C6"/>
    <w:rsid w:val="00F939A6"/>
    <w:rsid w:val="00F975E9"/>
    <w:rsid w:val="00FA0EB7"/>
    <w:rsid w:val="00FA1B7D"/>
    <w:rsid w:val="00FA577B"/>
    <w:rsid w:val="00FA7419"/>
    <w:rsid w:val="00FB040D"/>
    <w:rsid w:val="00FB2EEA"/>
    <w:rsid w:val="00FB4804"/>
    <w:rsid w:val="00FB4943"/>
    <w:rsid w:val="00FC07B9"/>
    <w:rsid w:val="00FC07C6"/>
    <w:rsid w:val="00FC24A8"/>
    <w:rsid w:val="00FC425A"/>
    <w:rsid w:val="00FC4E21"/>
    <w:rsid w:val="00FC5F6D"/>
    <w:rsid w:val="00FC6FDF"/>
    <w:rsid w:val="00FC72FC"/>
    <w:rsid w:val="00FD0107"/>
    <w:rsid w:val="00FD2C2F"/>
    <w:rsid w:val="00FD31AA"/>
    <w:rsid w:val="00FD3557"/>
    <w:rsid w:val="00FD3983"/>
    <w:rsid w:val="00FD3B0F"/>
    <w:rsid w:val="00FD3B31"/>
    <w:rsid w:val="00FD3D2D"/>
    <w:rsid w:val="00FD5BD3"/>
    <w:rsid w:val="00FE0FBE"/>
    <w:rsid w:val="00FE1823"/>
    <w:rsid w:val="00FE3FE2"/>
    <w:rsid w:val="00FE487A"/>
    <w:rsid w:val="00FE4AA8"/>
    <w:rsid w:val="00FF0569"/>
    <w:rsid w:val="00FF206E"/>
    <w:rsid w:val="00FF3C69"/>
    <w:rsid w:val="00FF50DA"/>
    <w:rsid w:val="00FF6E0A"/>
    <w:rsid w:val="00FF73FD"/>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1F2B7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F361D7"/>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paragraph" w:customStyle="1" w:styleId="ACMANumberedList">
    <w:name w:val="ACMA Numbered List"/>
    <w:rsid w:val="00326197"/>
    <w:pPr>
      <w:numPr>
        <w:numId w:val="18"/>
      </w:numPr>
      <w:spacing w:before="20" w:after="20"/>
    </w:pPr>
    <w:rPr>
      <w:szCs w:val="20"/>
      <w:lang w:eastAsia="en-US"/>
    </w:rPr>
  </w:style>
  <w:style w:type="paragraph" w:styleId="ListParagraph">
    <w:name w:val="List Paragraph"/>
    <w:basedOn w:val="Normal"/>
    <w:semiHidden/>
    <w:rsid w:val="001D23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365792110">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legislation.gov.au/Details/C2022C00079" TargetMode="External"/><Relationship Id="rId39" Type="http://schemas.openxmlformats.org/officeDocument/2006/relationships/footer" Target="footer7.xml"/><Relationship Id="rId21" Type="http://schemas.openxmlformats.org/officeDocument/2006/relationships/footer" Target="footer4.xml"/><Relationship Id="rId34" Type="http://schemas.openxmlformats.org/officeDocument/2006/relationships/hyperlink" Target="https://www.acma.gov.au/publication-submissions" TargetMode="Externa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ma.gov.au/retransmit-tv-and-radio-channels"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broadcast-planning-resources" TargetMode="External"/><Relationship Id="rId32" Type="http://schemas.openxmlformats.org/officeDocument/2006/relationships/hyperlink" Target="https://www.acma.gov.au/have-your-say" TargetMode="External"/><Relationship Id="rId37" Type="http://schemas.openxmlformats.org/officeDocument/2006/relationships/header" Target="header7.xml"/><Relationship Id="rId40"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legislation.gov.au/Details/F2017C00611" TargetMode="External"/><Relationship Id="rId36" Type="http://schemas.openxmlformats.org/officeDocument/2006/relationships/image" Target="media/image4.png"/><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ttps://www.acma.gov.au/community-broadcasting-licences"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Details/F2022C00428" TargetMode="External"/><Relationship Id="rId30" Type="http://schemas.openxmlformats.org/officeDocument/2006/relationships/hyperlink" Target="https://www.acma.gov.au/about-community-broadcasting-licences" TargetMode="External"/><Relationship Id="rId35" Type="http://schemas.openxmlformats.org/officeDocument/2006/relationships/hyperlink" Target="https://www.acma.gov.au/privacy-policy" TargetMode="Externa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Details/C2021C00347" TargetMode="External"/><Relationship Id="rId33" Type="http://schemas.openxmlformats.org/officeDocument/2006/relationships/hyperlink" Target="mailto:BCP@acma.gov.au" TargetMode="External"/><Relationship Id="rId38" Type="http://schemas.openxmlformats.org/officeDocument/2006/relationships/header" Target="head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4872</Words>
  <Characters>26456</Characters>
  <Application>Microsoft Office Word</Application>
  <DocSecurity>0</DocSecurity>
  <Lines>645</Lines>
  <Paragraphs>497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30831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2022-12-05T05:12:00Z</dcterms:created>
  <dcterms:modified xsi:type="dcterms:W3CDTF">2022-12-05T05:12:00Z</dcterms:modified>
  <cp:category/>
</cp:coreProperties>
</file>