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5D78A" w14:textId="740C2356" w:rsidR="00F06E14" w:rsidRPr="00102F18" w:rsidRDefault="00A6709A" w:rsidP="004C0466">
      <w:pPr>
        <w:pStyle w:val="ACMAReportTitle"/>
      </w:pPr>
      <w:r w:rsidRPr="00102F18">
        <w:t>F</w:t>
      </w:r>
      <w:r w:rsidR="00577EC1" w:rsidRPr="00102F18">
        <w:t xml:space="preserve">YSO </w:t>
      </w:r>
      <w:r w:rsidR="002A2049" w:rsidRPr="00102F18">
        <w:t>2021</w:t>
      </w:r>
      <w:r w:rsidRPr="00102F18">
        <w:t>–</w:t>
      </w:r>
      <w:r w:rsidR="002A2049" w:rsidRPr="00102F18">
        <w:t>2</w:t>
      </w:r>
      <w:r w:rsidR="00D97ECE" w:rsidRPr="00102F18">
        <w:t>6</w:t>
      </w:r>
      <w:r w:rsidR="00577EC1" w:rsidRPr="00102F18">
        <w:t xml:space="preserve">: </w:t>
      </w:r>
      <w:r w:rsidR="00C02DF1" w:rsidRPr="00102F18">
        <w:br/>
      </w:r>
      <w:r w:rsidR="004C0087" w:rsidRPr="00102F18">
        <w:t xml:space="preserve">Annual </w:t>
      </w:r>
      <w:r w:rsidR="00577EC1" w:rsidRPr="00102F18">
        <w:t>progress report</w:t>
      </w:r>
    </w:p>
    <w:p w14:paraId="0B88812E" w14:textId="0E392BF8" w:rsidR="00577EC1" w:rsidRPr="00102F18" w:rsidRDefault="002B6AC7" w:rsidP="002B6AC7">
      <w:pPr>
        <w:pStyle w:val="ACMAReportSubTitle"/>
      </w:pPr>
      <w:r w:rsidRPr="00102F18">
        <w:t>For the 2021</w:t>
      </w:r>
      <w:r w:rsidR="005204EC" w:rsidRPr="00102F18">
        <w:t>–</w:t>
      </w:r>
      <w:r w:rsidRPr="00102F18">
        <w:t>22 annual work program</w:t>
      </w:r>
    </w:p>
    <w:p w14:paraId="59BF80E5" w14:textId="3CFE7951" w:rsidR="00F06E14" w:rsidRPr="00102F18" w:rsidRDefault="004C0087" w:rsidP="003428B2">
      <w:pPr>
        <w:pStyle w:val="ACMAReportDate"/>
        <w:spacing w:after="240"/>
      </w:pPr>
      <w:r w:rsidRPr="00102F18">
        <w:t>July</w:t>
      </w:r>
      <w:r w:rsidR="002B6AC7" w:rsidRPr="00102F18">
        <w:t xml:space="preserve"> </w:t>
      </w:r>
      <w:r w:rsidR="000B045F" w:rsidRPr="00102F18">
        <w:t>202</w:t>
      </w:r>
      <w:r w:rsidR="002B6AC7" w:rsidRPr="00102F18">
        <w:t>2</w:t>
      </w:r>
    </w:p>
    <w:p w14:paraId="22C0C94E" w14:textId="77777777" w:rsidR="00C97736" w:rsidRPr="00102F18" w:rsidRDefault="00D3165D" w:rsidP="00C7245A">
      <w:pPr>
        <w:rPr>
          <w:rFonts w:cs="Arial"/>
        </w:rPr>
        <w:sectPr w:rsidR="00C97736" w:rsidRPr="00102F18" w:rsidSect="00E97880">
          <w:headerReference w:type="even" r:id="rId8"/>
          <w:headerReference w:type="default" r:id="rId9"/>
          <w:footerReference w:type="even" r:id="rId10"/>
          <w:footerReference w:type="default" r:id="rId11"/>
          <w:pgSz w:w="11906" w:h="16838" w:code="9"/>
          <w:pgMar w:top="3924" w:right="1797" w:bottom="1440" w:left="1134" w:header="709" w:footer="454" w:gutter="0"/>
          <w:cols w:space="708"/>
          <w:docGrid w:linePitch="360"/>
        </w:sectPr>
      </w:pPr>
      <w:r w:rsidRPr="00102F18">
        <w:rPr>
          <w:rFonts w:cs="Arial"/>
        </w:rPr>
        <w:tab/>
      </w:r>
    </w:p>
    <w:p w14:paraId="58F76F54" w14:textId="77777777" w:rsidR="0005011A" w:rsidRPr="00102F18" w:rsidRDefault="0005011A" w:rsidP="00C7245A">
      <w:pPr>
        <w:pStyle w:val="ACMACorporateAddressHeader"/>
      </w:pPr>
      <w:r w:rsidRPr="00102F18">
        <w:lastRenderedPageBreak/>
        <w:t>Canberra</w:t>
      </w:r>
      <w:r w:rsidR="00D3165D" w:rsidRPr="00102F18">
        <w:tab/>
      </w:r>
    </w:p>
    <w:p w14:paraId="2776D9FC" w14:textId="77777777" w:rsidR="0005011A" w:rsidRPr="00102F18" w:rsidRDefault="0005011A" w:rsidP="00FC07B9">
      <w:pPr>
        <w:pStyle w:val="ACMACorporateAddresses"/>
      </w:pPr>
      <w:r w:rsidRPr="00102F18">
        <w:t xml:space="preserve">Red Building </w:t>
      </w:r>
      <w:r w:rsidRPr="00102F18">
        <w:br/>
        <w:t>Benjamin Offices</w:t>
      </w:r>
      <w:r w:rsidRPr="00102F18">
        <w:br/>
        <w:t xml:space="preserve">Chan Street </w:t>
      </w:r>
      <w:r w:rsidRPr="00102F18">
        <w:br/>
        <w:t>Belconnen ACT</w:t>
      </w:r>
    </w:p>
    <w:p w14:paraId="159564AD" w14:textId="77777777" w:rsidR="0005011A" w:rsidRPr="00102F18" w:rsidRDefault="0005011A" w:rsidP="00FC07B9">
      <w:pPr>
        <w:pStyle w:val="ACMACorporateAddresses"/>
      </w:pPr>
      <w:r w:rsidRPr="00102F18">
        <w:t>PO Box 78</w:t>
      </w:r>
      <w:r w:rsidRPr="00102F18">
        <w:br/>
        <w:t>Belconnen ACT 2616</w:t>
      </w:r>
    </w:p>
    <w:p w14:paraId="1F44094E" w14:textId="77777777" w:rsidR="00FE1823" w:rsidRPr="00102F18" w:rsidRDefault="0005011A" w:rsidP="00FC07B9">
      <w:pPr>
        <w:pStyle w:val="ACMACorporateAddresses"/>
      </w:pPr>
      <w:r w:rsidRPr="00102F18">
        <w:t>T</w:t>
      </w:r>
      <w:r w:rsidR="00537604" w:rsidRPr="00102F18">
        <w:tab/>
      </w:r>
      <w:r w:rsidRPr="00102F18">
        <w:t>+61 2 6219 5555</w:t>
      </w:r>
      <w:r w:rsidRPr="00102F18">
        <w:br/>
        <w:t>F</w:t>
      </w:r>
      <w:r w:rsidR="00537604" w:rsidRPr="00102F18">
        <w:tab/>
      </w:r>
      <w:r w:rsidRPr="00102F18">
        <w:t>+61 2 6219 5353</w:t>
      </w:r>
    </w:p>
    <w:p w14:paraId="1025C19E" w14:textId="77777777" w:rsidR="0005011A" w:rsidRPr="00102F18" w:rsidRDefault="0005011A" w:rsidP="00FC07B9">
      <w:pPr>
        <w:pStyle w:val="ACMACorporateAddressHeader"/>
      </w:pPr>
      <w:r w:rsidRPr="00102F18">
        <w:t>Melbourne</w:t>
      </w:r>
    </w:p>
    <w:p w14:paraId="13817A6E" w14:textId="77777777" w:rsidR="0005011A" w:rsidRPr="00102F18" w:rsidRDefault="0005011A" w:rsidP="00FC07B9">
      <w:pPr>
        <w:pStyle w:val="ACMACorporateAddresses"/>
      </w:pPr>
      <w:r w:rsidRPr="00102F18">
        <w:t xml:space="preserve">Level 32 </w:t>
      </w:r>
      <w:r w:rsidRPr="00102F18">
        <w:br/>
        <w:t>Melbourne Central Tower</w:t>
      </w:r>
      <w:r w:rsidRPr="00102F18">
        <w:br/>
        <w:t xml:space="preserve">360 Elizabeth Street </w:t>
      </w:r>
      <w:r w:rsidR="008C10F4" w:rsidRPr="00102F18">
        <w:br/>
      </w:r>
      <w:r w:rsidRPr="00102F18">
        <w:t>Melbourne VIC</w:t>
      </w:r>
    </w:p>
    <w:p w14:paraId="694291FE" w14:textId="77777777" w:rsidR="0005011A" w:rsidRPr="00102F18" w:rsidRDefault="0005011A" w:rsidP="00FC07B9">
      <w:pPr>
        <w:pStyle w:val="ACMACorporateAddresses"/>
      </w:pPr>
      <w:r w:rsidRPr="00102F18">
        <w:t>PO Box 13112</w:t>
      </w:r>
      <w:r w:rsidRPr="00102F18">
        <w:br/>
        <w:t xml:space="preserve">Law Courts </w:t>
      </w:r>
      <w:r w:rsidRPr="00102F18">
        <w:br/>
        <w:t>Melbourne VIC 8010</w:t>
      </w:r>
    </w:p>
    <w:p w14:paraId="39E7BAC7" w14:textId="77777777" w:rsidR="0005011A" w:rsidRPr="00102F18" w:rsidRDefault="0005011A" w:rsidP="00FC07B9">
      <w:pPr>
        <w:pStyle w:val="ACMACorporateAddresses"/>
      </w:pPr>
      <w:r w:rsidRPr="00102F18">
        <w:t>T</w:t>
      </w:r>
      <w:r w:rsidR="00140318" w:rsidRPr="00102F18">
        <w:tab/>
      </w:r>
      <w:r w:rsidRPr="00102F18">
        <w:t>+61 3 9963 6800</w:t>
      </w:r>
      <w:r w:rsidRPr="00102F18">
        <w:br/>
        <w:t>F</w:t>
      </w:r>
      <w:r w:rsidR="00140318" w:rsidRPr="00102F18">
        <w:tab/>
      </w:r>
      <w:r w:rsidRPr="00102F18">
        <w:t>+61 3 9963 6899</w:t>
      </w:r>
    </w:p>
    <w:p w14:paraId="09F547A7" w14:textId="77777777" w:rsidR="0005011A" w:rsidRPr="00102F18" w:rsidRDefault="0005011A" w:rsidP="00FC07B9">
      <w:pPr>
        <w:pStyle w:val="ACMACorporateAddressHeader"/>
      </w:pPr>
      <w:r w:rsidRPr="00102F18">
        <w:t>Sydney</w:t>
      </w:r>
    </w:p>
    <w:p w14:paraId="21CA7F9A" w14:textId="77777777" w:rsidR="0005011A" w:rsidRPr="00102F18" w:rsidRDefault="0005011A" w:rsidP="00FC07B9">
      <w:pPr>
        <w:pStyle w:val="ACMACorporateAddresses"/>
      </w:pPr>
      <w:r w:rsidRPr="00102F18">
        <w:t xml:space="preserve">Level 5 </w:t>
      </w:r>
      <w:r w:rsidRPr="00102F18">
        <w:br/>
        <w:t>The Bay Centre</w:t>
      </w:r>
      <w:r w:rsidRPr="00102F18">
        <w:br/>
        <w:t xml:space="preserve">65 Pirrama Road </w:t>
      </w:r>
      <w:r w:rsidRPr="00102F18">
        <w:br/>
        <w:t>Pyrmont NSW</w:t>
      </w:r>
    </w:p>
    <w:p w14:paraId="708DF7AE" w14:textId="77777777" w:rsidR="0005011A" w:rsidRPr="00102F18" w:rsidRDefault="0005011A" w:rsidP="00FC07B9">
      <w:pPr>
        <w:pStyle w:val="ACMACorporateAddresses"/>
      </w:pPr>
      <w:r w:rsidRPr="00102F18">
        <w:t>PO Box Q500</w:t>
      </w:r>
      <w:r w:rsidRPr="00102F18">
        <w:br/>
        <w:t xml:space="preserve">Queen Victoria Building </w:t>
      </w:r>
      <w:r w:rsidRPr="00102F18">
        <w:br/>
        <w:t>NSW 1230</w:t>
      </w:r>
    </w:p>
    <w:p w14:paraId="1163CC05" w14:textId="3A5C69D1" w:rsidR="0005011A" w:rsidRPr="00102F18" w:rsidRDefault="0005011A" w:rsidP="00FC07B9">
      <w:pPr>
        <w:pStyle w:val="ACMACorporateAddresses"/>
      </w:pPr>
      <w:r w:rsidRPr="00102F18">
        <w:t>T</w:t>
      </w:r>
      <w:r w:rsidR="00140318" w:rsidRPr="00102F18">
        <w:tab/>
      </w:r>
      <w:r w:rsidRPr="00102F18">
        <w:t>+61 2 9334 7700</w:t>
      </w:r>
      <w:r w:rsidR="00140318" w:rsidRPr="00102F18">
        <w:t xml:space="preserve"> or</w:t>
      </w:r>
      <w:r w:rsidRPr="00102F18">
        <w:t xml:space="preserve"> 1800 226 667</w:t>
      </w:r>
      <w:r w:rsidRPr="00102F18">
        <w:br/>
        <w:t>F</w:t>
      </w:r>
      <w:r w:rsidR="00140318" w:rsidRPr="00102F18">
        <w:tab/>
      </w:r>
      <w:r w:rsidRPr="00102F18">
        <w:t>+61 2 9334 7799</w:t>
      </w:r>
    </w:p>
    <w:p w14:paraId="3C968E65" w14:textId="77777777" w:rsidR="00140318" w:rsidRPr="00102F18" w:rsidRDefault="00140318" w:rsidP="00FC07B9">
      <w:pPr>
        <w:pStyle w:val="ACMACopyrightHeader"/>
      </w:pPr>
      <w:r w:rsidRPr="00102F18">
        <w:t>Copyright notice</w:t>
      </w:r>
    </w:p>
    <w:p w14:paraId="76E18378" w14:textId="77777777" w:rsidR="00140318" w:rsidRPr="00102F18" w:rsidRDefault="214A6C0B" w:rsidP="00623FF9">
      <w:pPr>
        <w:pStyle w:val="ACMACClogo"/>
      </w:pPr>
      <w:r w:rsidRPr="00102F18">
        <w:rPr>
          <w:noProof/>
        </w:rPr>
        <w:drawing>
          <wp:inline distT="0" distB="0" distL="0" distR="0" wp14:anchorId="7214B564" wp14:editId="1D43AA65">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3">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447D7713" w14:textId="43423ACC" w:rsidR="00A140B6" w:rsidRPr="00102F18" w:rsidRDefault="009D527A" w:rsidP="00A140B6">
      <w:pPr>
        <w:pStyle w:val="ACMACorporateAddresses"/>
        <w:rPr>
          <w:rStyle w:val="Hyperlink"/>
        </w:rPr>
      </w:pPr>
      <w:hyperlink r:id="rId14" w:history="1">
        <w:r w:rsidR="00A140B6" w:rsidRPr="00102F18">
          <w:rPr>
            <w:rStyle w:val="Hyperlink"/>
          </w:rPr>
          <w:t>https://creativecommons.org/licenses/by/4.0//</w:t>
        </w:r>
      </w:hyperlink>
    </w:p>
    <w:p w14:paraId="1C4DDDB6" w14:textId="77777777" w:rsidR="00A140B6" w:rsidRPr="00102F18" w:rsidRDefault="00A140B6" w:rsidP="00A140B6">
      <w:pPr>
        <w:pStyle w:val="ACMACorporateAddresses"/>
      </w:pPr>
      <w:r w:rsidRPr="00102F18">
        <w:t xml:space="preserve">With the exception of coats of arms, logos, emblems, images, other third-party material or devices protected by a trademark, this content is made available under the terms of the Creative Commons Attribution 4.0 International (CC BY 4.0) licence. </w:t>
      </w:r>
    </w:p>
    <w:p w14:paraId="723F3F5E" w14:textId="1C161289" w:rsidR="00A140B6" w:rsidRPr="00102F18" w:rsidRDefault="00A140B6" w:rsidP="00A140B6">
      <w:pPr>
        <w:pStyle w:val="ACMACorporateAddresses"/>
      </w:pPr>
      <w:r w:rsidRPr="00102F18">
        <w:t>We request attribution as © Commonwealth of Australia (Australian Communications and Media Authority) 20</w:t>
      </w:r>
      <w:r w:rsidR="00D90F94" w:rsidRPr="00102F18">
        <w:t>2</w:t>
      </w:r>
      <w:r w:rsidR="002B6AC7" w:rsidRPr="00102F18">
        <w:t>2</w:t>
      </w:r>
      <w:r w:rsidRPr="00102F18">
        <w:t>.</w:t>
      </w:r>
    </w:p>
    <w:p w14:paraId="7F6EF873" w14:textId="77777777" w:rsidR="00140318" w:rsidRPr="00102F18" w:rsidRDefault="00140318" w:rsidP="00FC07B9">
      <w:pPr>
        <w:pStyle w:val="ACMACorporateAddresses"/>
      </w:pPr>
      <w:r w:rsidRPr="00102F18">
        <w:t>All other rights are reserved.</w:t>
      </w:r>
    </w:p>
    <w:p w14:paraId="5F3E44FE" w14:textId="77777777" w:rsidR="00140318" w:rsidRPr="00102F18" w:rsidRDefault="00140318" w:rsidP="00FC07B9">
      <w:pPr>
        <w:pStyle w:val="ACMACorporateAddresses"/>
      </w:pPr>
      <w:r w:rsidRPr="00102F18">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2E9AFCB" w14:textId="77777777" w:rsidR="00140318" w:rsidRPr="00102F18" w:rsidRDefault="00140318" w:rsidP="00FC07B9">
      <w:pPr>
        <w:pStyle w:val="ACMACorporateAddresses"/>
      </w:pPr>
      <w:r w:rsidRPr="00102F18">
        <w:t>Written enquiries may be sent to:</w:t>
      </w:r>
    </w:p>
    <w:p w14:paraId="0A09F1B1" w14:textId="1B2E91F3" w:rsidR="00D16FE3" w:rsidRPr="00102F18" w:rsidRDefault="00140318" w:rsidP="00D16FE3">
      <w:pPr>
        <w:pStyle w:val="ACMACorporateAddresses"/>
        <w:rPr>
          <w:rStyle w:val="Hyperlink"/>
        </w:rPr>
      </w:pPr>
      <w:r w:rsidRPr="00102F18">
        <w:t xml:space="preserve">Manager, Editorial </w:t>
      </w:r>
      <w:r w:rsidR="00BD2EEB" w:rsidRPr="00102F18">
        <w:t>Services</w:t>
      </w:r>
      <w:r w:rsidR="00623FF9" w:rsidRPr="00102F18">
        <w:br/>
      </w:r>
      <w:r w:rsidRPr="00102F18">
        <w:t>PO Box 13112</w:t>
      </w:r>
      <w:r w:rsidR="00623FF9" w:rsidRPr="00102F18">
        <w:br/>
      </w:r>
      <w:r w:rsidRPr="00102F18">
        <w:t>Law Courts</w:t>
      </w:r>
      <w:r w:rsidR="00623FF9" w:rsidRPr="00102F18">
        <w:br/>
      </w:r>
      <w:r w:rsidRPr="00102F18">
        <w:t>Melbourne VIC 8010</w:t>
      </w:r>
      <w:r w:rsidR="00623FF9" w:rsidRPr="00102F18">
        <w:br/>
      </w:r>
      <w:r w:rsidRPr="00102F18">
        <w:t xml:space="preserve">Email: </w:t>
      </w:r>
      <w:hyperlink r:id="rId15" w:history="1">
        <w:r w:rsidR="000A1400" w:rsidRPr="00102F18">
          <w:rPr>
            <w:rStyle w:val="Hyperlink"/>
          </w:rPr>
          <w:t>info@acma.gov.au</w:t>
        </w:r>
      </w:hyperlink>
    </w:p>
    <w:p w14:paraId="3A89B8FE" w14:textId="77777777" w:rsidR="00D16FE3" w:rsidRPr="00102F18" w:rsidRDefault="00D16FE3" w:rsidP="00D16FE3">
      <w:pPr>
        <w:pStyle w:val="ACMACorporateAddresses"/>
        <w:rPr>
          <w:rStyle w:val="Hyperlink"/>
        </w:rPr>
      </w:pPr>
    </w:p>
    <w:p w14:paraId="508AA9C3" w14:textId="77777777" w:rsidR="00D16FE3" w:rsidRPr="00102F18" w:rsidRDefault="00D16FE3" w:rsidP="00D16FE3">
      <w:pPr>
        <w:pStyle w:val="ACMACorporateAddresses"/>
        <w:sectPr w:rsidR="00D16FE3" w:rsidRPr="00102F18" w:rsidSect="00E97880">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2F563A3A" w14:textId="3350140D" w:rsidR="00613451" w:rsidRPr="00102F18" w:rsidRDefault="00613451" w:rsidP="00343453">
      <w:pPr>
        <w:pStyle w:val="ACMAExecSummaryHeading"/>
      </w:pPr>
      <w:r w:rsidRPr="00102F18">
        <w:lastRenderedPageBreak/>
        <w:t xml:space="preserve">FYSO 2021–26: </w:t>
      </w:r>
      <w:r w:rsidR="005204EC" w:rsidRPr="00102F18">
        <w:br/>
      </w:r>
      <w:r w:rsidR="004C0087" w:rsidRPr="00102F18">
        <w:t>Annual</w:t>
      </w:r>
      <w:r w:rsidRPr="00102F18">
        <w:t xml:space="preserve"> progress report</w:t>
      </w:r>
    </w:p>
    <w:p w14:paraId="68D47C39" w14:textId="4F33D710" w:rsidR="005204EC" w:rsidRPr="00102F18" w:rsidRDefault="005204EC" w:rsidP="005204EC">
      <w:r w:rsidRPr="00102F18">
        <w:t xml:space="preserve">Each year we publish our spectrum </w:t>
      </w:r>
      <w:r w:rsidR="000902CB" w:rsidRPr="00102F18">
        <w:t>management work program</w:t>
      </w:r>
      <w:r w:rsidRPr="00102F18">
        <w:t xml:space="preserve"> in the five-year spectrum outlook (FYSO)</w:t>
      </w:r>
      <w:r w:rsidR="003C0BD9" w:rsidRPr="00102F18">
        <w:t xml:space="preserve">, consistent with section 28E of the </w:t>
      </w:r>
      <w:r w:rsidR="003C0BD9" w:rsidRPr="00102F18">
        <w:rPr>
          <w:i/>
          <w:iCs/>
        </w:rPr>
        <w:t>Radiocommunications Act 1992</w:t>
      </w:r>
      <w:r w:rsidRPr="00102F18">
        <w:t>.</w:t>
      </w:r>
    </w:p>
    <w:p w14:paraId="54623C49" w14:textId="75702CA5" w:rsidR="00FC187F" w:rsidRPr="00102F18" w:rsidRDefault="00FC187F" w:rsidP="005204EC">
      <w:r w:rsidRPr="00102F18">
        <w:t xml:space="preserve">The </w:t>
      </w:r>
      <w:r w:rsidRPr="00102F18">
        <w:rPr>
          <w:i/>
          <w:iCs/>
        </w:rPr>
        <w:t>Australian Communications and Media Authority Act 2005</w:t>
      </w:r>
      <w:r w:rsidRPr="00102F18">
        <w:t xml:space="preserve"> </w:t>
      </w:r>
      <w:r w:rsidR="00035CC4" w:rsidRPr="00102F18">
        <w:t xml:space="preserve">at subsection 57(h) </w:t>
      </w:r>
      <w:r w:rsidRPr="00102F18">
        <w:t xml:space="preserve">provides that we must report on </w:t>
      </w:r>
      <w:r w:rsidR="000C26CA" w:rsidRPr="00102F18">
        <w:t>the activities that give effect to</w:t>
      </w:r>
      <w:r w:rsidR="00887C44" w:rsidRPr="00102F18">
        <w:t xml:space="preserve"> the work program.</w:t>
      </w:r>
    </w:p>
    <w:p w14:paraId="5E8CAB9C" w14:textId="2346413C" w:rsidR="00E44978" w:rsidRPr="00102F18" w:rsidRDefault="00E44978" w:rsidP="005204EC">
      <w:r w:rsidRPr="00102F18">
        <w:t>Th</w:t>
      </w:r>
      <w:r w:rsidR="005204EC" w:rsidRPr="00102F18">
        <w:t xml:space="preserve">is </w:t>
      </w:r>
      <w:r w:rsidRPr="00102F18">
        <w:t xml:space="preserve">FYSO </w:t>
      </w:r>
      <w:r w:rsidR="004C0087" w:rsidRPr="00102F18">
        <w:t>annual</w:t>
      </w:r>
      <w:r w:rsidRPr="00102F18">
        <w:t xml:space="preserve"> progress report </w:t>
      </w:r>
      <w:r w:rsidR="005204EC" w:rsidRPr="00102F18">
        <w:t xml:space="preserve">outlines </w:t>
      </w:r>
      <w:r w:rsidRPr="00102F18">
        <w:t xml:space="preserve">the status of activities </w:t>
      </w:r>
      <w:r w:rsidR="005204EC" w:rsidRPr="00102F18">
        <w:t xml:space="preserve">set out </w:t>
      </w:r>
      <w:r w:rsidRPr="00102F18">
        <w:t>in the</w:t>
      </w:r>
      <w:r w:rsidR="005204EC" w:rsidRPr="00102F18">
        <w:t xml:space="preserve"> 2021–22 annual work program in the</w:t>
      </w:r>
      <w:r w:rsidRPr="00102F18">
        <w:t xml:space="preserve"> FYSO 2021</w:t>
      </w:r>
      <w:r w:rsidR="005204EC" w:rsidRPr="00102F18">
        <w:t>–</w:t>
      </w:r>
      <w:r w:rsidRPr="00102F18">
        <w:t xml:space="preserve">26, </w:t>
      </w:r>
      <w:r w:rsidR="00E031B4" w:rsidRPr="00102F18">
        <w:t>from 1 J</w:t>
      </w:r>
      <w:r w:rsidR="004B5175" w:rsidRPr="00102F18">
        <w:t>uly 2021</w:t>
      </w:r>
      <w:r w:rsidR="00E031B4" w:rsidRPr="00102F18">
        <w:t xml:space="preserve"> to 3</w:t>
      </w:r>
      <w:r w:rsidR="00A22F4D" w:rsidRPr="00102F18">
        <w:t>0</w:t>
      </w:r>
      <w:r w:rsidR="00E031B4" w:rsidRPr="00102F18">
        <w:t xml:space="preserve"> </w:t>
      </w:r>
      <w:r w:rsidR="00A22F4D" w:rsidRPr="00102F18">
        <w:t>June 2022</w:t>
      </w:r>
      <w:r w:rsidRPr="00102F18">
        <w:t xml:space="preserve">. </w:t>
      </w:r>
    </w:p>
    <w:p w14:paraId="16A8175C" w14:textId="21E7D7AE" w:rsidR="00610569" w:rsidRPr="00102F18" w:rsidRDefault="00E031B4" w:rsidP="0075260B">
      <w:pPr>
        <w:pStyle w:val="Paragraphbeforelist"/>
        <w:numPr>
          <w:ilvl w:val="0"/>
          <w:numId w:val="0"/>
        </w:numPr>
        <w:spacing w:after="240"/>
      </w:pPr>
      <w:r w:rsidRPr="00102F18">
        <w:t xml:space="preserve">It also provides </w:t>
      </w:r>
      <w:r w:rsidR="00A22F4D" w:rsidRPr="00102F18">
        <w:t>additional information about</w:t>
      </w:r>
      <w:r w:rsidR="00610569" w:rsidRPr="00102F18">
        <w:t xml:space="preserve"> changes where we departed from our intended timeframe and prioritisation. </w:t>
      </w:r>
    </w:p>
    <w:p w14:paraId="3FA1A791" w14:textId="37A646A2" w:rsidR="005204EC" w:rsidRDefault="00436529" w:rsidP="00DD20CE">
      <w:pPr>
        <w:pStyle w:val="Paragraphbeforelist"/>
        <w:numPr>
          <w:ilvl w:val="0"/>
          <w:numId w:val="0"/>
        </w:numPr>
      </w:pPr>
      <w:r w:rsidRPr="00102F18">
        <w:t xml:space="preserve">We expect to release </w:t>
      </w:r>
      <w:r w:rsidR="003A4E95" w:rsidRPr="00102F18">
        <w:t>the FYSO 2022</w:t>
      </w:r>
      <w:r w:rsidR="0093237F" w:rsidRPr="00102F18">
        <w:t>–</w:t>
      </w:r>
      <w:r w:rsidR="003A4E95" w:rsidRPr="00102F18">
        <w:t>27</w:t>
      </w:r>
      <w:r w:rsidR="00D561B5" w:rsidRPr="00102F18">
        <w:t xml:space="preserve"> </w:t>
      </w:r>
      <w:r w:rsidR="002F78AC" w:rsidRPr="00102F18">
        <w:t>in Q3 2022.</w:t>
      </w:r>
    </w:p>
    <w:sdt>
      <w:sdtPr>
        <w:rPr>
          <w:b w:val="0"/>
          <w:color w:val="auto"/>
          <w:spacing w:val="0"/>
          <w:sz w:val="20"/>
        </w:rPr>
        <w:id w:val="-303620117"/>
        <w:docPartObj>
          <w:docPartGallery w:val="Table of Contents"/>
          <w:docPartUnique/>
        </w:docPartObj>
      </w:sdtPr>
      <w:sdtEndPr>
        <w:rPr>
          <w:bCs/>
          <w:noProof/>
        </w:rPr>
      </w:sdtEndPr>
      <w:sdtContent>
        <w:p w14:paraId="02786360" w14:textId="6E37D6CB" w:rsidR="00665A6E" w:rsidRPr="00665A6E" w:rsidRDefault="00665A6E" w:rsidP="00665A6E">
          <w:pPr>
            <w:pStyle w:val="TOCHeading"/>
            <w:spacing w:before="480" w:after="120"/>
            <w:rPr>
              <w:rFonts w:ascii="Arial Bold" w:hAnsi="Arial Bold"/>
              <w:spacing w:val="-20"/>
              <w:sz w:val="32"/>
              <w:szCs w:val="32"/>
            </w:rPr>
          </w:pPr>
          <w:r w:rsidRPr="00665A6E">
            <w:rPr>
              <w:rFonts w:ascii="Arial Bold" w:hAnsi="Arial Bold"/>
              <w:spacing w:val="-20"/>
              <w:sz w:val="32"/>
              <w:szCs w:val="32"/>
            </w:rPr>
            <w:t>Contents</w:t>
          </w:r>
        </w:p>
        <w:p w14:paraId="2A5340DC" w14:textId="787822FE" w:rsidR="00665A6E" w:rsidRDefault="00665A6E">
          <w:pPr>
            <w:pStyle w:val="TOC2"/>
            <w:rPr>
              <w:rFonts w:asciiTheme="minorHAnsi" w:eastAsiaTheme="minorEastAsia" w:hAnsiTheme="minorHAnsi" w:cstheme="minorBidi"/>
              <w:spacing w:val="0"/>
              <w:sz w:val="22"/>
              <w:szCs w:val="22"/>
            </w:rPr>
          </w:pPr>
          <w:r>
            <w:fldChar w:fldCharType="begin"/>
          </w:r>
          <w:r>
            <w:instrText xml:space="preserve"> TOC \o "1-3" \h \z \u </w:instrText>
          </w:r>
          <w:r>
            <w:fldChar w:fldCharType="separate"/>
          </w:r>
          <w:hyperlink w:anchor="_Toc108605275" w:history="1">
            <w:r w:rsidRPr="002A72CA">
              <w:rPr>
                <w:rStyle w:val="Hyperlink"/>
              </w:rPr>
              <w:t>Band-planning activities</w:t>
            </w:r>
            <w:r>
              <w:rPr>
                <w:webHidden/>
              </w:rPr>
              <w:tab/>
            </w:r>
            <w:r>
              <w:rPr>
                <w:webHidden/>
              </w:rPr>
              <w:fldChar w:fldCharType="begin"/>
            </w:r>
            <w:r>
              <w:rPr>
                <w:webHidden/>
              </w:rPr>
              <w:instrText xml:space="preserve"> PAGEREF _Toc108605275 \h </w:instrText>
            </w:r>
            <w:r>
              <w:rPr>
                <w:webHidden/>
              </w:rPr>
            </w:r>
            <w:r>
              <w:rPr>
                <w:webHidden/>
              </w:rPr>
              <w:fldChar w:fldCharType="separate"/>
            </w:r>
            <w:r>
              <w:rPr>
                <w:webHidden/>
              </w:rPr>
              <w:t>2</w:t>
            </w:r>
            <w:r>
              <w:rPr>
                <w:webHidden/>
              </w:rPr>
              <w:fldChar w:fldCharType="end"/>
            </w:r>
          </w:hyperlink>
        </w:p>
        <w:p w14:paraId="56EC1129" w14:textId="16E4FFFB" w:rsidR="00665A6E" w:rsidRDefault="009D527A">
          <w:pPr>
            <w:pStyle w:val="TOC2"/>
            <w:rPr>
              <w:rFonts w:asciiTheme="minorHAnsi" w:eastAsiaTheme="minorEastAsia" w:hAnsiTheme="minorHAnsi" w:cstheme="minorBidi"/>
              <w:spacing w:val="0"/>
              <w:sz w:val="22"/>
              <w:szCs w:val="22"/>
            </w:rPr>
          </w:pPr>
          <w:hyperlink w:anchor="_Toc108605276" w:history="1">
            <w:r w:rsidR="00665A6E" w:rsidRPr="002A72CA">
              <w:rPr>
                <w:rStyle w:val="Hyperlink"/>
              </w:rPr>
              <w:t>Forward allocation timing</w:t>
            </w:r>
            <w:r w:rsidR="00665A6E">
              <w:rPr>
                <w:webHidden/>
              </w:rPr>
              <w:tab/>
            </w:r>
            <w:r w:rsidR="00665A6E">
              <w:rPr>
                <w:webHidden/>
              </w:rPr>
              <w:fldChar w:fldCharType="begin"/>
            </w:r>
            <w:r w:rsidR="00665A6E">
              <w:rPr>
                <w:webHidden/>
              </w:rPr>
              <w:instrText xml:space="preserve"> PAGEREF _Toc108605276 \h </w:instrText>
            </w:r>
            <w:r w:rsidR="00665A6E">
              <w:rPr>
                <w:webHidden/>
              </w:rPr>
            </w:r>
            <w:r w:rsidR="00665A6E">
              <w:rPr>
                <w:webHidden/>
              </w:rPr>
              <w:fldChar w:fldCharType="separate"/>
            </w:r>
            <w:r w:rsidR="00665A6E">
              <w:rPr>
                <w:webHidden/>
              </w:rPr>
              <w:t>5</w:t>
            </w:r>
            <w:r w:rsidR="00665A6E">
              <w:rPr>
                <w:webHidden/>
              </w:rPr>
              <w:fldChar w:fldCharType="end"/>
            </w:r>
          </w:hyperlink>
        </w:p>
        <w:p w14:paraId="395B388C" w14:textId="4BEBD9F2" w:rsidR="00665A6E" w:rsidRDefault="009D527A">
          <w:pPr>
            <w:pStyle w:val="TOC2"/>
            <w:rPr>
              <w:rFonts w:asciiTheme="minorHAnsi" w:eastAsiaTheme="minorEastAsia" w:hAnsiTheme="minorHAnsi" w:cstheme="minorBidi"/>
              <w:spacing w:val="0"/>
              <w:sz w:val="22"/>
              <w:szCs w:val="22"/>
            </w:rPr>
          </w:pPr>
          <w:hyperlink w:anchor="_Toc108605277" w:history="1">
            <w:r w:rsidR="00665A6E" w:rsidRPr="002A72CA">
              <w:rPr>
                <w:rStyle w:val="Hyperlink"/>
              </w:rPr>
              <w:t>Optimising established planning frameworks</w:t>
            </w:r>
            <w:r w:rsidR="00665A6E">
              <w:rPr>
                <w:webHidden/>
              </w:rPr>
              <w:tab/>
            </w:r>
            <w:r w:rsidR="00665A6E">
              <w:rPr>
                <w:webHidden/>
              </w:rPr>
              <w:fldChar w:fldCharType="begin"/>
            </w:r>
            <w:r w:rsidR="00665A6E">
              <w:rPr>
                <w:webHidden/>
              </w:rPr>
              <w:instrText xml:space="preserve"> PAGEREF _Toc108605277 \h </w:instrText>
            </w:r>
            <w:r w:rsidR="00665A6E">
              <w:rPr>
                <w:webHidden/>
              </w:rPr>
            </w:r>
            <w:r w:rsidR="00665A6E">
              <w:rPr>
                <w:webHidden/>
              </w:rPr>
              <w:fldChar w:fldCharType="separate"/>
            </w:r>
            <w:r w:rsidR="00665A6E">
              <w:rPr>
                <w:webHidden/>
              </w:rPr>
              <w:t>6</w:t>
            </w:r>
            <w:r w:rsidR="00665A6E">
              <w:rPr>
                <w:webHidden/>
              </w:rPr>
              <w:fldChar w:fldCharType="end"/>
            </w:r>
          </w:hyperlink>
        </w:p>
        <w:p w14:paraId="7B9526DA" w14:textId="29B7972E" w:rsidR="00665A6E" w:rsidRDefault="009D527A">
          <w:pPr>
            <w:pStyle w:val="TOC2"/>
            <w:rPr>
              <w:rFonts w:asciiTheme="minorHAnsi" w:eastAsiaTheme="minorEastAsia" w:hAnsiTheme="minorHAnsi" w:cstheme="minorBidi"/>
              <w:spacing w:val="0"/>
              <w:sz w:val="22"/>
              <w:szCs w:val="22"/>
            </w:rPr>
          </w:pPr>
          <w:hyperlink w:anchor="_Toc108605278" w:history="1">
            <w:r w:rsidR="00665A6E" w:rsidRPr="002A72CA">
              <w:rPr>
                <w:rStyle w:val="Hyperlink"/>
              </w:rPr>
              <w:t>Licensing and licensing systems</w:t>
            </w:r>
            <w:r w:rsidR="00665A6E">
              <w:rPr>
                <w:webHidden/>
              </w:rPr>
              <w:tab/>
            </w:r>
            <w:r w:rsidR="00665A6E">
              <w:rPr>
                <w:webHidden/>
              </w:rPr>
              <w:fldChar w:fldCharType="begin"/>
            </w:r>
            <w:r w:rsidR="00665A6E">
              <w:rPr>
                <w:webHidden/>
              </w:rPr>
              <w:instrText xml:space="preserve"> PAGEREF _Toc108605278 \h </w:instrText>
            </w:r>
            <w:r w:rsidR="00665A6E">
              <w:rPr>
                <w:webHidden/>
              </w:rPr>
            </w:r>
            <w:r w:rsidR="00665A6E">
              <w:rPr>
                <w:webHidden/>
              </w:rPr>
              <w:fldChar w:fldCharType="separate"/>
            </w:r>
            <w:r w:rsidR="00665A6E">
              <w:rPr>
                <w:webHidden/>
              </w:rPr>
              <w:t>9</w:t>
            </w:r>
            <w:r w:rsidR="00665A6E">
              <w:rPr>
                <w:webHidden/>
              </w:rPr>
              <w:fldChar w:fldCharType="end"/>
            </w:r>
          </w:hyperlink>
        </w:p>
        <w:p w14:paraId="24006ACA" w14:textId="6BC18035" w:rsidR="00665A6E" w:rsidRDefault="009D527A">
          <w:pPr>
            <w:pStyle w:val="TOC2"/>
            <w:rPr>
              <w:rFonts w:asciiTheme="minorHAnsi" w:eastAsiaTheme="minorEastAsia" w:hAnsiTheme="minorHAnsi" w:cstheme="minorBidi"/>
              <w:spacing w:val="0"/>
              <w:sz w:val="22"/>
              <w:szCs w:val="22"/>
            </w:rPr>
          </w:pPr>
          <w:hyperlink w:anchor="_Toc108605279" w:history="1">
            <w:r w:rsidR="00665A6E" w:rsidRPr="002A72CA">
              <w:rPr>
                <w:rStyle w:val="Hyperlink"/>
              </w:rPr>
              <w:t>Pricing</w:t>
            </w:r>
            <w:r w:rsidR="00665A6E">
              <w:rPr>
                <w:webHidden/>
              </w:rPr>
              <w:tab/>
            </w:r>
            <w:r w:rsidR="00665A6E">
              <w:rPr>
                <w:webHidden/>
              </w:rPr>
              <w:tab/>
            </w:r>
            <w:r w:rsidR="00665A6E">
              <w:rPr>
                <w:webHidden/>
              </w:rPr>
              <w:fldChar w:fldCharType="begin"/>
            </w:r>
            <w:r w:rsidR="00665A6E">
              <w:rPr>
                <w:webHidden/>
              </w:rPr>
              <w:instrText xml:space="preserve"> PAGEREF _Toc108605279 \h </w:instrText>
            </w:r>
            <w:r w:rsidR="00665A6E">
              <w:rPr>
                <w:webHidden/>
              </w:rPr>
            </w:r>
            <w:r w:rsidR="00665A6E">
              <w:rPr>
                <w:webHidden/>
              </w:rPr>
              <w:fldChar w:fldCharType="separate"/>
            </w:r>
            <w:r w:rsidR="00665A6E">
              <w:rPr>
                <w:webHidden/>
              </w:rPr>
              <w:t>10</w:t>
            </w:r>
            <w:r w:rsidR="00665A6E">
              <w:rPr>
                <w:webHidden/>
              </w:rPr>
              <w:fldChar w:fldCharType="end"/>
            </w:r>
          </w:hyperlink>
        </w:p>
        <w:p w14:paraId="3F0D88F2" w14:textId="7B7EA3C0" w:rsidR="00665A6E" w:rsidRDefault="009D527A">
          <w:pPr>
            <w:pStyle w:val="TOC2"/>
            <w:rPr>
              <w:rFonts w:asciiTheme="minorHAnsi" w:eastAsiaTheme="minorEastAsia" w:hAnsiTheme="minorHAnsi" w:cstheme="minorBidi"/>
              <w:spacing w:val="0"/>
              <w:sz w:val="22"/>
              <w:szCs w:val="22"/>
            </w:rPr>
          </w:pPr>
          <w:hyperlink w:anchor="_Toc108605280" w:history="1">
            <w:r w:rsidR="00665A6E" w:rsidRPr="002A72CA">
              <w:rPr>
                <w:rStyle w:val="Hyperlink"/>
              </w:rPr>
              <w:t>Compliance and enforcement</w:t>
            </w:r>
            <w:r w:rsidR="00665A6E">
              <w:rPr>
                <w:webHidden/>
              </w:rPr>
              <w:tab/>
            </w:r>
            <w:r w:rsidR="00665A6E">
              <w:rPr>
                <w:webHidden/>
              </w:rPr>
              <w:fldChar w:fldCharType="begin"/>
            </w:r>
            <w:r w:rsidR="00665A6E">
              <w:rPr>
                <w:webHidden/>
              </w:rPr>
              <w:instrText xml:space="preserve"> PAGEREF _Toc108605280 \h </w:instrText>
            </w:r>
            <w:r w:rsidR="00665A6E">
              <w:rPr>
                <w:webHidden/>
              </w:rPr>
            </w:r>
            <w:r w:rsidR="00665A6E">
              <w:rPr>
                <w:webHidden/>
              </w:rPr>
              <w:fldChar w:fldCharType="separate"/>
            </w:r>
            <w:r w:rsidR="00665A6E">
              <w:rPr>
                <w:webHidden/>
              </w:rPr>
              <w:t>11</w:t>
            </w:r>
            <w:r w:rsidR="00665A6E">
              <w:rPr>
                <w:webHidden/>
              </w:rPr>
              <w:fldChar w:fldCharType="end"/>
            </w:r>
          </w:hyperlink>
        </w:p>
        <w:p w14:paraId="054B8349" w14:textId="4D3688BD" w:rsidR="00665A6E" w:rsidRDefault="009D527A">
          <w:pPr>
            <w:pStyle w:val="TOC2"/>
            <w:rPr>
              <w:rFonts w:asciiTheme="minorHAnsi" w:eastAsiaTheme="minorEastAsia" w:hAnsiTheme="minorHAnsi" w:cstheme="minorBidi"/>
              <w:spacing w:val="0"/>
              <w:sz w:val="22"/>
              <w:szCs w:val="22"/>
            </w:rPr>
          </w:pPr>
          <w:hyperlink w:anchor="_Toc108605281" w:history="1">
            <w:r w:rsidR="00665A6E" w:rsidRPr="002A72CA">
              <w:rPr>
                <w:rStyle w:val="Hyperlink"/>
              </w:rPr>
              <w:t>International engagement in 2021–22</w:t>
            </w:r>
            <w:r w:rsidR="00665A6E">
              <w:rPr>
                <w:webHidden/>
              </w:rPr>
              <w:tab/>
            </w:r>
            <w:r w:rsidR="00665A6E">
              <w:rPr>
                <w:webHidden/>
              </w:rPr>
              <w:fldChar w:fldCharType="begin"/>
            </w:r>
            <w:r w:rsidR="00665A6E">
              <w:rPr>
                <w:webHidden/>
              </w:rPr>
              <w:instrText xml:space="preserve"> PAGEREF _Toc108605281 \h </w:instrText>
            </w:r>
            <w:r w:rsidR="00665A6E">
              <w:rPr>
                <w:webHidden/>
              </w:rPr>
            </w:r>
            <w:r w:rsidR="00665A6E">
              <w:rPr>
                <w:webHidden/>
              </w:rPr>
              <w:fldChar w:fldCharType="separate"/>
            </w:r>
            <w:r w:rsidR="00665A6E">
              <w:rPr>
                <w:webHidden/>
              </w:rPr>
              <w:t>12</w:t>
            </w:r>
            <w:r w:rsidR="00665A6E">
              <w:rPr>
                <w:webHidden/>
              </w:rPr>
              <w:fldChar w:fldCharType="end"/>
            </w:r>
          </w:hyperlink>
        </w:p>
        <w:p w14:paraId="5F88FF56" w14:textId="402889B6" w:rsidR="00665A6E" w:rsidRDefault="00665A6E">
          <w:r>
            <w:rPr>
              <w:b/>
              <w:bCs/>
              <w:noProof/>
            </w:rPr>
            <w:fldChar w:fldCharType="end"/>
          </w:r>
        </w:p>
      </w:sdtContent>
    </w:sdt>
    <w:p w14:paraId="54A17CDB" w14:textId="77777777" w:rsidR="00665A6E" w:rsidRDefault="00665A6E" w:rsidP="00DD20CE">
      <w:pPr>
        <w:pStyle w:val="Paragraphbeforelist"/>
        <w:numPr>
          <w:ilvl w:val="0"/>
          <w:numId w:val="0"/>
        </w:numPr>
      </w:pPr>
    </w:p>
    <w:p w14:paraId="084DC279" w14:textId="2A2A4924" w:rsidR="00665A6E" w:rsidRDefault="00665A6E" w:rsidP="00DD20CE">
      <w:pPr>
        <w:pStyle w:val="Paragraphbeforelist"/>
        <w:numPr>
          <w:ilvl w:val="0"/>
          <w:numId w:val="0"/>
        </w:numPr>
      </w:pPr>
    </w:p>
    <w:p w14:paraId="3344B1DC" w14:textId="6D681F35" w:rsidR="00665A6E" w:rsidRDefault="00665A6E" w:rsidP="00DD20CE">
      <w:pPr>
        <w:pStyle w:val="Paragraphbeforelist"/>
        <w:numPr>
          <w:ilvl w:val="0"/>
          <w:numId w:val="0"/>
        </w:numPr>
      </w:pPr>
    </w:p>
    <w:p w14:paraId="4E822FBC" w14:textId="77777777" w:rsidR="00665A6E" w:rsidRDefault="00665A6E" w:rsidP="00DD20CE">
      <w:pPr>
        <w:pStyle w:val="Paragraphbeforelist"/>
        <w:numPr>
          <w:ilvl w:val="0"/>
          <w:numId w:val="0"/>
        </w:numPr>
      </w:pPr>
    </w:p>
    <w:p w14:paraId="14D703BD" w14:textId="1BE87372" w:rsidR="00665A6E" w:rsidRPr="00102F18" w:rsidRDefault="00665A6E" w:rsidP="00DD20CE">
      <w:pPr>
        <w:pStyle w:val="Paragraphbeforelist"/>
        <w:numPr>
          <w:ilvl w:val="0"/>
          <w:numId w:val="0"/>
        </w:numPr>
        <w:rPr>
          <w:color w:val="0000FF"/>
          <w:u w:val="single"/>
        </w:rPr>
        <w:sectPr w:rsidR="00665A6E" w:rsidRPr="00102F18" w:rsidSect="005E1CE7">
          <w:headerReference w:type="even" r:id="rId20"/>
          <w:headerReference w:type="default" r:id="rId21"/>
          <w:footerReference w:type="even" r:id="rId22"/>
          <w:footerReference w:type="default" r:id="rId23"/>
          <w:pgSz w:w="11906" w:h="16838" w:code="9"/>
          <w:pgMar w:top="1945" w:right="3101" w:bottom="1134" w:left="1134" w:header="709" w:footer="119" w:gutter="0"/>
          <w:pgNumType w:start="1"/>
          <w:cols w:space="708"/>
          <w:docGrid w:linePitch="360"/>
        </w:sectPr>
      </w:pPr>
    </w:p>
    <w:p w14:paraId="3981D77C" w14:textId="17606208" w:rsidR="00680E5C" w:rsidRPr="00102F18" w:rsidRDefault="00963A4D" w:rsidP="00665A6E">
      <w:pPr>
        <w:pStyle w:val="Heading2"/>
        <w:spacing w:after="120"/>
      </w:pPr>
      <w:bookmarkStart w:id="0" w:name="_Toc108605275"/>
      <w:bookmarkStart w:id="1" w:name="_Toc51846276"/>
      <w:bookmarkStart w:id="2" w:name="_Toc491854085"/>
      <w:bookmarkStart w:id="3" w:name="_Toc494115131"/>
      <w:bookmarkStart w:id="4" w:name="_Toc496624990"/>
      <w:bookmarkStart w:id="5" w:name="_Toc509581812"/>
      <w:bookmarkStart w:id="6" w:name="_Toc509585128"/>
      <w:bookmarkStart w:id="7" w:name="_Toc509585664"/>
      <w:r w:rsidRPr="00102F18">
        <w:lastRenderedPageBreak/>
        <w:t>Band-planning activities</w:t>
      </w:r>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Look w:val="01E0" w:firstRow="1" w:lastRow="1" w:firstColumn="1" w:lastColumn="1" w:noHBand="0" w:noVBand="0"/>
        <w:tblCaption w:val="Table title to go here"/>
        <w:tblDescription w:val="Table description to go here"/>
      </w:tblPr>
      <w:tblGrid>
        <w:gridCol w:w="2689"/>
        <w:gridCol w:w="3968"/>
        <w:gridCol w:w="3685"/>
        <w:gridCol w:w="3407"/>
      </w:tblGrid>
      <w:tr w:rsidR="00F6336A" w:rsidRPr="00102F18" w14:paraId="6176FA71" w14:textId="1346A0F4" w:rsidTr="00154DDA">
        <w:trPr>
          <w:trHeight w:val="293"/>
          <w:tblHeader/>
        </w:trPr>
        <w:tc>
          <w:tcPr>
            <w:tcW w:w="978" w:type="pct"/>
            <w:shd w:val="clear" w:color="auto" w:fill="404040" w:themeFill="text1" w:themeFillTint="BF"/>
          </w:tcPr>
          <w:p w14:paraId="4A7FD2CE" w14:textId="77777777" w:rsidR="00F6336A" w:rsidRPr="00102F18" w:rsidRDefault="00F6336A" w:rsidP="00203C67">
            <w:pPr>
              <w:spacing w:after="0"/>
              <w:rPr>
                <w:b/>
                <w:color w:val="FFFFFF"/>
              </w:rPr>
            </w:pPr>
            <w:r w:rsidRPr="00102F18">
              <w:rPr>
                <w:b/>
                <w:color w:val="FFFFFF"/>
              </w:rPr>
              <w:t>Planning stage</w:t>
            </w:r>
          </w:p>
        </w:tc>
        <w:tc>
          <w:tcPr>
            <w:tcW w:w="1443" w:type="pct"/>
            <w:shd w:val="clear" w:color="auto" w:fill="404040" w:themeFill="text1" w:themeFillTint="BF"/>
          </w:tcPr>
          <w:p w14:paraId="24C70A65" w14:textId="77777777" w:rsidR="00F6336A" w:rsidRPr="00102F18" w:rsidRDefault="00F6336A" w:rsidP="00203C67">
            <w:pPr>
              <w:spacing w:after="0"/>
              <w:rPr>
                <w:b/>
                <w:color w:val="FFFFFF"/>
              </w:rPr>
            </w:pPr>
            <w:r w:rsidRPr="00102F18">
              <w:rPr>
                <w:b/>
                <w:color w:val="FFFFFF"/>
              </w:rPr>
              <w:t>Project priorities</w:t>
            </w:r>
          </w:p>
        </w:tc>
        <w:tc>
          <w:tcPr>
            <w:tcW w:w="1340" w:type="pct"/>
            <w:shd w:val="clear" w:color="auto" w:fill="404040" w:themeFill="text1" w:themeFillTint="BF"/>
          </w:tcPr>
          <w:p w14:paraId="02E68B34" w14:textId="39ABEE1B" w:rsidR="00F6336A" w:rsidRPr="00102F18" w:rsidRDefault="00F6336A" w:rsidP="00203C67">
            <w:pPr>
              <w:spacing w:after="0"/>
              <w:rPr>
                <w:b/>
                <w:color w:val="FFFFFF"/>
              </w:rPr>
            </w:pPr>
            <w:r w:rsidRPr="00102F18">
              <w:rPr>
                <w:b/>
                <w:color w:val="FFFFFF"/>
              </w:rPr>
              <w:t>FYSO timeframe</w:t>
            </w:r>
          </w:p>
        </w:tc>
        <w:tc>
          <w:tcPr>
            <w:tcW w:w="1239" w:type="pct"/>
            <w:shd w:val="clear" w:color="auto" w:fill="404040" w:themeFill="text1" w:themeFillTint="BF"/>
          </w:tcPr>
          <w:p w14:paraId="179970B5" w14:textId="7B5CE289" w:rsidR="00F6336A" w:rsidRPr="00102F18" w:rsidRDefault="00F6336A" w:rsidP="00203C67">
            <w:pPr>
              <w:spacing w:after="0"/>
              <w:rPr>
                <w:b/>
                <w:color w:val="FFFFFF"/>
              </w:rPr>
            </w:pPr>
            <w:r w:rsidRPr="00102F18">
              <w:rPr>
                <w:b/>
                <w:color w:val="FFFFFF"/>
              </w:rPr>
              <w:t>Progress/update</w:t>
            </w:r>
          </w:p>
        </w:tc>
      </w:tr>
      <w:tr w:rsidR="00F6336A" w:rsidRPr="00102F18" w14:paraId="3EB98454" w14:textId="39324254" w:rsidTr="00154DDA">
        <w:trPr>
          <w:trHeight w:val="3332"/>
        </w:trPr>
        <w:tc>
          <w:tcPr>
            <w:tcW w:w="978" w:type="pct"/>
            <w:shd w:val="clear" w:color="auto" w:fill="auto"/>
          </w:tcPr>
          <w:p w14:paraId="2C72B5DE" w14:textId="77777777" w:rsidR="00F6336A" w:rsidRPr="00102F18" w:rsidRDefault="00F6336A" w:rsidP="00203C67">
            <w:pPr>
              <w:spacing w:before="100" w:beforeAutospacing="1" w:after="100" w:afterAutospacing="1"/>
              <w:contextualSpacing/>
              <w:mirrorIndents/>
              <w:rPr>
                <w:rFonts w:cs="Arial"/>
                <w:b/>
                <w:bCs/>
                <w:szCs w:val="20"/>
              </w:rPr>
            </w:pPr>
            <w:r w:rsidRPr="00102F18">
              <w:rPr>
                <w:rFonts w:cs="Arial"/>
                <w:b/>
                <w:bCs/>
                <w:szCs w:val="20"/>
              </w:rPr>
              <w:t>Monitoring</w:t>
            </w:r>
          </w:p>
        </w:tc>
        <w:tc>
          <w:tcPr>
            <w:tcW w:w="1443" w:type="pct"/>
            <w:shd w:val="clear" w:color="auto" w:fill="auto"/>
          </w:tcPr>
          <w:p w14:paraId="23DCE84B" w14:textId="7B00363A" w:rsidR="00F6336A" w:rsidRPr="00102F18" w:rsidRDefault="00F6336A" w:rsidP="004B19B9">
            <w:pPr>
              <w:pStyle w:val="Bulletlevel1"/>
            </w:pPr>
            <w:r w:rsidRPr="00102F18">
              <w:t>600 MHz (617–698 MHz)</w:t>
            </w:r>
          </w:p>
          <w:p w14:paraId="72BDDED3" w14:textId="481D373D" w:rsidR="00F6336A" w:rsidRPr="00102F18" w:rsidRDefault="00F6336A" w:rsidP="004B19B9">
            <w:pPr>
              <w:pStyle w:val="Bulletlevel1"/>
            </w:pPr>
            <w:r w:rsidRPr="00102F18">
              <w:t>3.3 GHz (3300–3400 MHz)</w:t>
            </w:r>
          </w:p>
          <w:p w14:paraId="791A277B" w14:textId="77777777" w:rsidR="00F6336A" w:rsidRPr="00102F18" w:rsidRDefault="00F6336A" w:rsidP="004B19B9">
            <w:pPr>
              <w:pStyle w:val="Bulletlevel1"/>
            </w:pPr>
            <w:r w:rsidRPr="00102F18">
              <w:t>4.5 GHz (4400–4500 MHz)</w:t>
            </w:r>
          </w:p>
          <w:p w14:paraId="7B6989FF" w14:textId="77777777" w:rsidR="00F6336A" w:rsidRPr="00102F18" w:rsidRDefault="00F6336A" w:rsidP="004B19B9">
            <w:pPr>
              <w:pStyle w:val="Bulletlevel1"/>
            </w:pPr>
            <w:r w:rsidRPr="00102F18">
              <w:t>4.8 GHz (4800–4990 MHz)</w:t>
            </w:r>
          </w:p>
          <w:p w14:paraId="1AE006A2" w14:textId="77777777" w:rsidR="00F6336A" w:rsidRPr="00102F18" w:rsidRDefault="00F6336A" w:rsidP="004B19B9">
            <w:pPr>
              <w:pStyle w:val="Bulletlevel1"/>
            </w:pPr>
            <w:r w:rsidRPr="00102F18">
              <w:t xml:space="preserve">13 GHz (12.75–13.25 GHz) </w:t>
            </w:r>
          </w:p>
          <w:p w14:paraId="1F6B263B" w14:textId="77777777" w:rsidR="00F6336A" w:rsidRPr="00102F18" w:rsidRDefault="00F6336A" w:rsidP="004B19B9">
            <w:pPr>
              <w:pStyle w:val="Bulletlevel1"/>
            </w:pPr>
            <w:r w:rsidRPr="00102F18">
              <w:t xml:space="preserve">40 GHz (37–43.5 GHz) </w:t>
            </w:r>
          </w:p>
          <w:p w14:paraId="6CA673CE" w14:textId="77777777" w:rsidR="00F6336A" w:rsidRPr="00102F18" w:rsidRDefault="00F6336A" w:rsidP="004B19B9">
            <w:pPr>
              <w:pStyle w:val="Bulletlevel1"/>
            </w:pPr>
            <w:r w:rsidRPr="00102F18">
              <w:t xml:space="preserve">46 GHz (45.5–47 GHz) </w:t>
            </w:r>
          </w:p>
          <w:p w14:paraId="48B5A5E3" w14:textId="77777777" w:rsidR="00F6336A" w:rsidRPr="00102F18" w:rsidRDefault="00F6336A" w:rsidP="004B19B9">
            <w:pPr>
              <w:pStyle w:val="Bulletlevel1"/>
            </w:pPr>
            <w:r w:rsidRPr="00102F18">
              <w:t xml:space="preserve">47 GHz (47.2–48.2 GHz) </w:t>
            </w:r>
          </w:p>
          <w:p w14:paraId="7BA9DFA3" w14:textId="77777777" w:rsidR="00F6336A" w:rsidRPr="00102F18" w:rsidRDefault="00F6336A" w:rsidP="004B19B9">
            <w:pPr>
              <w:pStyle w:val="Bulletlevel1"/>
            </w:pPr>
            <w:r w:rsidRPr="00102F18">
              <w:t>Bands being studied under WRC-23 agenda item 1.2</w:t>
            </w:r>
          </w:p>
          <w:p w14:paraId="3EF558D1" w14:textId="77777777" w:rsidR="00F6336A" w:rsidRPr="00102F18" w:rsidRDefault="00F6336A" w:rsidP="004B19B9">
            <w:pPr>
              <w:pStyle w:val="Bulletlevel1"/>
            </w:pPr>
            <w:r w:rsidRPr="00102F18">
              <w:t>Bands being studied under WRC-23 agenda item 1.4</w:t>
            </w:r>
          </w:p>
        </w:tc>
        <w:tc>
          <w:tcPr>
            <w:tcW w:w="1340" w:type="pct"/>
            <w:shd w:val="clear" w:color="auto" w:fill="auto"/>
          </w:tcPr>
          <w:p w14:paraId="2F67BC13" w14:textId="75B66FC6" w:rsidR="00F6336A" w:rsidRPr="00102F18" w:rsidRDefault="00F6336A" w:rsidP="00F70233">
            <w:pPr>
              <w:spacing w:after="120"/>
              <w:mirrorIndents/>
              <w:rPr>
                <w:rFonts w:cs="Arial"/>
                <w:szCs w:val="20"/>
              </w:rPr>
            </w:pPr>
            <w:r w:rsidRPr="00102F18">
              <w:t>Continue to monitor domestic and international developments in these bands to identify usage trends</w:t>
            </w:r>
            <w:r w:rsidR="009D6123" w:rsidRPr="00102F18">
              <w:t>.</w:t>
            </w:r>
          </w:p>
          <w:p w14:paraId="655D1347" w14:textId="2A8BF35D" w:rsidR="00F6336A" w:rsidRPr="00102F18" w:rsidRDefault="00F6336A" w:rsidP="00203C67">
            <w:pPr>
              <w:spacing w:before="100" w:beforeAutospacing="1" w:after="100" w:afterAutospacing="1"/>
              <w:contextualSpacing/>
              <w:mirrorIndents/>
              <w:rPr>
                <w:rFonts w:cs="Arial"/>
                <w:szCs w:val="20"/>
              </w:rPr>
            </w:pPr>
            <w:r w:rsidRPr="00102F18">
              <w:rPr>
                <w:rFonts w:cs="Arial"/>
                <w:szCs w:val="20"/>
              </w:rPr>
              <w:t>For 600 MHz, follow Media Reform Green Paper developments</w:t>
            </w:r>
          </w:p>
        </w:tc>
        <w:tc>
          <w:tcPr>
            <w:tcW w:w="1239" w:type="pct"/>
          </w:tcPr>
          <w:p w14:paraId="5827530D" w14:textId="5603F93F" w:rsidR="00F6336A" w:rsidRPr="00102F18" w:rsidRDefault="007E552A" w:rsidP="00F70233">
            <w:pPr>
              <w:spacing w:after="120"/>
              <w:mirrorIndents/>
            </w:pPr>
            <w:r w:rsidRPr="00102F18">
              <w:t>Ongoing</w:t>
            </w:r>
          </w:p>
        </w:tc>
      </w:tr>
      <w:tr w:rsidR="00F6336A" w:rsidRPr="00102F18" w14:paraId="7630820A" w14:textId="4554F878" w:rsidTr="00154DDA">
        <w:trPr>
          <w:trHeight w:val="771"/>
        </w:trPr>
        <w:tc>
          <w:tcPr>
            <w:tcW w:w="978" w:type="pct"/>
            <w:vMerge w:val="restart"/>
            <w:shd w:val="clear" w:color="auto" w:fill="F2F2F2" w:themeFill="background1" w:themeFillShade="F2"/>
          </w:tcPr>
          <w:p w14:paraId="6E1655D1" w14:textId="77777777" w:rsidR="00F6336A" w:rsidRPr="00102F18" w:rsidRDefault="00F6336A" w:rsidP="00D71A52">
            <w:pPr>
              <w:spacing w:before="100" w:beforeAutospacing="1" w:after="100" w:afterAutospacing="1"/>
              <w:contextualSpacing/>
              <w:mirrorIndents/>
              <w:rPr>
                <w:rFonts w:cs="Arial"/>
                <w:b/>
                <w:bCs/>
                <w:szCs w:val="20"/>
              </w:rPr>
            </w:pPr>
            <w:r w:rsidRPr="00102F18">
              <w:rPr>
                <w:rFonts w:cs="Arial"/>
                <w:b/>
                <w:bCs/>
                <w:szCs w:val="20"/>
              </w:rPr>
              <w:t>Initial investigation</w:t>
            </w:r>
          </w:p>
        </w:tc>
        <w:tc>
          <w:tcPr>
            <w:tcW w:w="1443" w:type="pct"/>
            <w:shd w:val="clear" w:color="auto" w:fill="F2F2F2" w:themeFill="background1" w:themeFillShade="F2"/>
          </w:tcPr>
          <w:p w14:paraId="69E721D1" w14:textId="7D09B673" w:rsidR="00F6336A" w:rsidRPr="00102F18" w:rsidRDefault="00F6336A" w:rsidP="001F1059">
            <w:pPr>
              <w:pStyle w:val="Paragraph"/>
              <w:numPr>
                <w:ilvl w:val="0"/>
                <w:numId w:val="0"/>
              </w:numPr>
              <w:spacing w:after="120"/>
              <w:rPr>
                <w:noProof/>
              </w:rPr>
            </w:pPr>
            <w:r w:rsidRPr="00102F18">
              <w:t>1.5 GHz (1427–1518 MHz)</w:t>
            </w:r>
          </w:p>
        </w:tc>
        <w:tc>
          <w:tcPr>
            <w:tcW w:w="1340" w:type="pct"/>
            <w:shd w:val="clear" w:color="auto" w:fill="F2F2F2" w:themeFill="background1" w:themeFillShade="F2"/>
          </w:tcPr>
          <w:p w14:paraId="7E24B42F" w14:textId="0D024B2B" w:rsidR="00F6336A" w:rsidRPr="00102F18" w:rsidRDefault="00F6336A" w:rsidP="00F76B6F">
            <w:pPr>
              <w:keepNext/>
              <w:keepLines/>
              <w:spacing w:after="120" w:line="240" w:lineRule="auto"/>
            </w:pPr>
            <w:r w:rsidRPr="00102F18">
              <w:t>Q2 2022: discussion paper</w:t>
            </w:r>
          </w:p>
          <w:p w14:paraId="63094888" w14:textId="00DAAC9E" w:rsidR="00F6336A" w:rsidRPr="00102F18" w:rsidRDefault="00F6336A" w:rsidP="003E19C8">
            <w:pPr>
              <w:spacing w:after="0" w:line="240" w:lineRule="auto"/>
            </w:pPr>
            <w:r w:rsidRPr="00102F18">
              <w:rPr>
                <w:rFonts w:cs="Arial"/>
                <w:szCs w:val="20"/>
              </w:rPr>
              <w:t>Simultaneous review with the extended mo</w:t>
            </w:r>
            <w:r w:rsidRPr="00102F18">
              <w:t>bile satellite service (MSS)</w:t>
            </w:r>
            <w:r w:rsidRPr="00102F18">
              <w:rPr>
                <w:rFonts w:cs="Arial"/>
                <w:szCs w:val="20"/>
              </w:rPr>
              <w:t xml:space="preserve"> L-band</w:t>
            </w:r>
          </w:p>
        </w:tc>
        <w:tc>
          <w:tcPr>
            <w:tcW w:w="1239" w:type="pct"/>
            <w:shd w:val="clear" w:color="auto" w:fill="F2F2F2" w:themeFill="background1" w:themeFillShade="F2"/>
          </w:tcPr>
          <w:p w14:paraId="67CCDBF9" w14:textId="2C0A5A0F" w:rsidR="00F6336A" w:rsidRPr="00102F18" w:rsidRDefault="00B42689" w:rsidP="00F76B6F">
            <w:pPr>
              <w:keepNext/>
              <w:keepLines/>
              <w:spacing w:after="120" w:line="240" w:lineRule="auto"/>
            </w:pPr>
            <w:r w:rsidRPr="00102F18">
              <w:t>Completed</w:t>
            </w:r>
          </w:p>
        </w:tc>
      </w:tr>
      <w:tr w:rsidR="00F6336A" w:rsidRPr="00102F18" w14:paraId="48A56D34" w14:textId="5CB49786" w:rsidTr="00154DDA">
        <w:trPr>
          <w:trHeight w:val="424"/>
        </w:trPr>
        <w:tc>
          <w:tcPr>
            <w:tcW w:w="978" w:type="pct"/>
            <w:vMerge/>
          </w:tcPr>
          <w:p w14:paraId="45AEF881" w14:textId="77777777" w:rsidR="00F6336A" w:rsidRPr="00102F18" w:rsidRDefault="00F6336A" w:rsidP="00662A7C">
            <w:pPr>
              <w:spacing w:before="100" w:beforeAutospacing="1" w:after="100" w:afterAutospacing="1"/>
              <w:contextualSpacing/>
              <w:mirrorIndents/>
              <w:rPr>
                <w:rFonts w:cs="Arial"/>
                <w:b/>
                <w:bCs/>
                <w:szCs w:val="20"/>
              </w:rPr>
            </w:pPr>
          </w:p>
        </w:tc>
        <w:tc>
          <w:tcPr>
            <w:tcW w:w="1443" w:type="pct"/>
            <w:shd w:val="clear" w:color="auto" w:fill="F2F2F2" w:themeFill="background1" w:themeFillShade="F2"/>
          </w:tcPr>
          <w:p w14:paraId="64804B7F" w14:textId="35920559" w:rsidR="00F6336A" w:rsidRPr="00102F18" w:rsidRDefault="00F6336A" w:rsidP="001F1059">
            <w:pPr>
              <w:pStyle w:val="Paragraph"/>
              <w:numPr>
                <w:ilvl w:val="0"/>
                <w:numId w:val="0"/>
              </w:numPr>
              <w:spacing w:after="120"/>
            </w:pPr>
            <w:r w:rsidRPr="00102F18">
              <w:rPr>
                <w:szCs w:val="20"/>
              </w:rPr>
              <w:t>Extended MSS L-band (1518–1525 MHz and 1668–1675 MHz)</w:t>
            </w:r>
          </w:p>
        </w:tc>
        <w:tc>
          <w:tcPr>
            <w:tcW w:w="1340" w:type="pct"/>
            <w:shd w:val="clear" w:color="auto" w:fill="F2F2F2" w:themeFill="background1" w:themeFillShade="F2"/>
          </w:tcPr>
          <w:p w14:paraId="260E1A0C" w14:textId="242DB616" w:rsidR="00F6336A" w:rsidRPr="00102F18" w:rsidRDefault="00F6336A" w:rsidP="00F76B6F">
            <w:pPr>
              <w:spacing w:after="120" w:line="240" w:lineRule="auto"/>
            </w:pPr>
            <w:r w:rsidRPr="00102F18">
              <w:t>Q2 2022: discussion paper</w:t>
            </w:r>
          </w:p>
          <w:p w14:paraId="28DD30CA" w14:textId="433DBCEB" w:rsidR="00F6336A" w:rsidRPr="00102F18" w:rsidRDefault="00F6336A" w:rsidP="00662A7C">
            <w:pPr>
              <w:keepNext/>
              <w:keepLines/>
              <w:spacing w:after="0" w:line="240" w:lineRule="auto"/>
            </w:pPr>
            <w:r w:rsidRPr="00102F18">
              <w:rPr>
                <w:rFonts w:cs="Arial"/>
                <w:szCs w:val="20"/>
              </w:rPr>
              <w:t>Simultaneous review with the 1.5 GHz band</w:t>
            </w:r>
          </w:p>
        </w:tc>
        <w:tc>
          <w:tcPr>
            <w:tcW w:w="1239" w:type="pct"/>
            <w:shd w:val="clear" w:color="auto" w:fill="F2F2F2" w:themeFill="background1" w:themeFillShade="F2"/>
          </w:tcPr>
          <w:p w14:paraId="1725CA59" w14:textId="08AF2C28" w:rsidR="00F6336A" w:rsidRPr="00102F18" w:rsidRDefault="00B42689" w:rsidP="00F76B6F">
            <w:pPr>
              <w:spacing w:after="120" w:line="240" w:lineRule="auto"/>
            </w:pPr>
            <w:r w:rsidRPr="00102F18">
              <w:t>Completed</w:t>
            </w:r>
          </w:p>
        </w:tc>
      </w:tr>
      <w:tr w:rsidR="00F6336A" w:rsidRPr="00102F18" w14:paraId="17A3DCAF" w14:textId="4840856E" w:rsidTr="00154DDA">
        <w:trPr>
          <w:trHeight w:val="208"/>
        </w:trPr>
        <w:tc>
          <w:tcPr>
            <w:tcW w:w="978" w:type="pct"/>
            <w:vMerge/>
          </w:tcPr>
          <w:p w14:paraId="3DF9A468" w14:textId="77777777" w:rsidR="00F6336A" w:rsidRPr="00102F18" w:rsidRDefault="00F6336A" w:rsidP="00203C67">
            <w:pPr>
              <w:spacing w:before="100" w:beforeAutospacing="1" w:after="100" w:afterAutospacing="1"/>
              <w:contextualSpacing/>
              <w:mirrorIndents/>
              <w:rPr>
                <w:rFonts w:cs="Arial"/>
                <w:b/>
                <w:bCs/>
                <w:szCs w:val="20"/>
              </w:rPr>
            </w:pPr>
          </w:p>
        </w:tc>
        <w:tc>
          <w:tcPr>
            <w:tcW w:w="1443" w:type="pct"/>
            <w:shd w:val="clear" w:color="auto" w:fill="F2F2F2" w:themeFill="background1" w:themeFillShade="F2"/>
          </w:tcPr>
          <w:p w14:paraId="2D24FD7A" w14:textId="77777777" w:rsidR="00F6336A" w:rsidRPr="00102F18" w:rsidRDefault="00F6336A" w:rsidP="00203C67">
            <w:pPr>
              <w:spacing w:after="0"/>
              <w:mirrorIndents/>
              <w:rPr>
                <w:rFonts w:cs="Arial"/>
                <w:szCs w:val="20"/>
              </w:rPr>
            </w:pPr>
            <w:r w:rsidRPr="00102F18">
              <w:rPr>
                <w:rFonts w:cs="Arial"/>
                <w:szCs w:val="20"/>
              </w:rPr>
              <w:t>1880–1920 MHz</w:t>
            </w:r>
          </w:p>
        </w:tc>
        <w:tc>
          <w:tcPr>
            <w:tcW w:w="1340" w:type="pct"/>
            <w:shd w:val="clear" w:color="auto" w:fill="F2F2F2" w:themeFill="background1" w:themeFillShade="F2"/>
          </w:tcPr>
          <w:p w14:paraId="7F1D0709" w14:textId="32855AAA" w:rsidR="00F6336A" w:rsidRPr="00102F18" w:rsidRDefault="00F6336A" w:rsidP="00203C67">
            <w:pPr>
              <w:spacing w:after="0" w:line="240" w:lineRule="auto"/>
            </w:pPr>
            <w:r w:rsidRPr="00102F18">
              <w:t>Q4 2021: discussion paper</w:t>
            </w:r>
          </w:p>
        </w:tc>
        <w:tc>
          <w:tcPr>
            <w:tcW w:w="1239" w:type="pct"/>
            <w:shd w:val="clear" w:color="auto" w:fill="F2F2F2" w:themeFill="background1" w:themeFillShade="F2"/>
          </w:tcPr>
          <w:p w14:paraId="6E4B9856" w14:textId="6A4B89FD" w:rsidR="00F6336A" w:rsidRPr="00102F18" w:rsidRDefault="004028F5" w:rsidP="00203C67">
            <w:pPr>
              <w:spacing w:after="0" w:line="240" w:lineRule="auto"/>
            </w:pPr>
            <w:r w:rsidRPr="00102F18">
              <w:t>Completed</w:t>
            </w:r>
          </w:p>
        </w:tc>
      </w:tr>
      <w:tr w:rsidR="00F6336A" w:rsidRPr="00102F18" w14:paraId="30F8DFAF" w14:textId="32690E58" w:rsidTr="00154DDA">
        <w:trPr>
          <w:trHeight w:val="302"/>
        </w:trPr>
        <w:tc>
          <w:tcPr>
            <w:tcW w:w="978" w:type="pct"/>
            <w:vMerge/>
          </w:tcPr>
          <w:p w14:paraId="39732D7B" w14:textId="77777777" w:rsidR="00F6336A" w:rsidRPr="00102F18" w:rsidRDefault="00F6336A" w:rsidP="00EE7662">
            <w:pPr>
              <w:spacing w:before="100" w:beforeAutospacing="1" w:after="100" w:afterAutospacing="1"/>
              <w:contextualSpacing/>
              <w:mirrorIndents/>
              <w:rPr>
                <w:rFonts w:cs="Arial"/>
                <w:szCs w:val="20"/>
              </w:rPr>
            </w:pPr>
          </w:p>
        </w:tc>
        <w:tc>
          <w:tcPr>
            <w:tcW w:w="1443" w:type="pct"/>
            <w:shd w:val="clear" w:color="auto" w:fill="F2F2F2" w:themeFill="background1" w:themeFillShade="F2"/>
          </w:tcPr>
          <w:p w14:paraId="12A4A7F8" w14:textId="2648D016" w:rsidR="00F6336A" w:rsidRPr="00102F18" w:rsidRDefault="00F6336A" w:rsidP="00EE7662">
            <w:pPr>
              <w:spacing w:after="0"/>
              <w:mirrorIndents/>
              <w:rPr>
                <w:rFonts w:cs="Arial"/>
                <w:szCs w:val="20"/>
              </w:rPr>
            </w:pPr>
            <w:r w:rsidRPr="00102F18">
              <w:rPr>
                <w:rFonts w:cs="Arial"/>
                <w:szCs w:val="20"/>
              </w:rPr>
              <w:t>2300–2302 MHz</w:t>
            </w:r>
          </w:p>
        </w:tc>
        <w:tc>
          <w:tcPr>
            <w:tcW w:w="1340" w:type="pct"/>
            <w:shd w:val="clear" w:color="auto" w:fill="F2F2F2" w:themeFill="background1" w:themeFillShade="F2"/>
          </w:tcPr>
          <w:p w14:paraId="51CC983B" w14:textId="6EF996C2" w:rsidR="00F6336A" w:rsidRPr="00102F18" w:rsidRDefault="00F6336A" w:rsidP="00EE7662">
            <w:pPr>
              <w:spacing w:after="0" w:line="240" w:lineRule="auto"/>
            </w:pPr>
            <w:r w:rsidRPr="00102F18">
              <w:t>Not scheduled for 2021</w:t>
            </w:r>
            <w:r w:rsidRPr="00102F18">
              <w:rPr>
                <w:rFonts w:cs="Arial"/>
                <w:szCs w:val="20"/>
              </w:rPr>
              <w:t>–</w:t>
            </w:r>
            <w:r w:rsidRPr="00102F18">
              <w:t>22</w:t>
            </w:r>
          </w:p>
        </w:tc>
        <w:tc>
          <w:tcPr>
            <w:tcW w:w="1239" w:type="pct"/>
            <w:shd w:val="clear" w:color="auto" w:fill="F2F2F2" w:themeFill="background1" w:themeFillShade="F2"/>
          </w:tcPr>
          <w:p w14:paraId="035802BD" w14:textId="7819873C" w:rsidR="00F6336A" w:rsidRPr="00102F18" w:rsidRDefault="002339E5" w:rsidP="00EE7662">
            <w:pPr>
              <w:spacing w:after="0" w:line="240" w:lineRule="auto"/>
            </w:pPr>
            <w:r w:rsidRPr="00102F18">
              <w:t xml:space="preserve">Not </w:t>
            </w:r>
            <w:r w:rsidR="00C35DB1" w:rsidRPr="00102F18">
              <w:t>a</w:t>
            </w:r>
            <w:r w:rsidRPr="00102F18">
              <w:t>pplicable</w:t>
            </w:r>
          </w:p>
        </w:tc>
      </w:tr>
      <w:tr w:rsidR="00F6336A" w:rsidRPr="00102F18" w14:paraId="53A35662" w14:textId="2BB303F9" w:rsidTr="00154DDA">
        <w:trPr>
          <w:trHeight w:val="302"/>
        </w:trPr>
        <w:tc>
          <w:tcPr>
            <w:tcW w:w="978" w:type="pct"/>
            <w:vMerge/>
          </w:tcPr>
          <w:p w14:paraId="0455D528" w14:textId="77777777" w:rsidR="00F6336A" w:rsidRPr="00102F18" w:rsidRDefault="00F6336A" w:rsidP="00203C67">
            <w:pPr>
              <w:spacing w:before="100" w:beforeAutospacing="1" w:after="100" w:afterAutospacing="1"/>
              <w:contextualSpacing/>
              <w:mirrorIndents/>
              <w:rPr>
                <w:rFonts w:cs="Arial"/>
                <w:szCs w:val="20"/>
              </w:rPr>
            </w:pPr>
          </w:p>
        </w:tc>
        <w:tc>
          <w:tcPr>
            <w:tcW w:w="1443" w:type="pct"/>
            <w:shd w:val="clear" w:color="auto" w:fill="F2F2F2" w:themeFill="background1" w:themeFillShade="F2"/>
          </w:tcPr>
          <w:p w14:paraId="6BDF201E" w14:textId="2F37BF7F" w:rsidR="00F6336A" w:rsidRPr="00102F18" w:rsidRDefault="00F6336A" w:rsidP="00203C67">
            <w:pPr>
              <w:spacing w:after="0"/>
              <w:mirrorIndents/>
              <w:rPr>
                <w:rFonts w:cs="Arial"/>
                <w:szCs w:val="20"/>
              </w:rPr>
            </w:pPr>
            <w:r w:rsidRPr="00102F18">
              <w:rPr>
                <w:rFonts w:cs="Arial"/>
                <w:szCs w:val="20"/>
              </w:rPr>
              <w:t>5030–5091 MHz</w:t>
            </w:r>
          </w:p>
        </w:tc>
        <w:tc>
          <w:tcPr>
            <w:tcW w:w="1340" w:type="pct"/>
            <w:shd w:val="clear" w:color="auto" w:fill="F2F2F2" w:themeFill="background1" w:themeFillShade="F2"/>
          </w:tcPr>
          <w:p w14:paraId="69E00EC4" w14:textId="06660542" w:rsidR="00F6336A" w:rsidRPr="00102F18" w:rsidDel="008C4798" w:rsidRDefault="00F6336A" w:rsidP="00203C67">
            <w:pPr>
              <w:spacing w:after="0" w:line="240" w:lineRule="auto"/>
            </w:pPr>
            <w:r w:rsidRPr="00102F18">
              <w:t>Q3 2021: consideration of submissions following earlier discussion paper</w:t>
            </w:r>
          </w:p>
        </w:tc>
        <w:tc>
          <w:tcPr>
            <w:tcW w:w="1239" w:type="pct"/>
            <w:shd w:val="clear" w:color="auto" w:fill="F2F2F2" w:themeFill="background1" w:themeFillShade="F2"/>
          </w:tcPr>
          <w:p w14:paraId="0DAC2487" w14:textId="12E45D37" w:rsidR="00F6336A" w:rsidRPr="00102F18" w:rsidRDefault="00874591" w:rsidP="00203C67">
            <w:pPr>
              <w:spacing w:after="0" w:line="240" w:lineRule="auto"/>
            </w:pPr>
            <w:r w:rsidRPr="00102F18">
              <w:t>Completed</w:t>
            </w:r>
            <w:r w:rsidR="00CB59F9" w:rsidRPr="00102F18">
              <w:t>. A s</w:t>
            </w:r>
            <w:r w:rsidR="5FE19740" w:rsidRPr="00102F18">
              <w:t xml:space="preserve">ummary of </w:t>
            </w:r>
            <w:r w:rsidR="00CB59F9" w:rsidRPr="00102F18">
              <w:t>s</w:t>
            </w:r>
            <w:r w:rsidR="5FE19740" w:rsidRPr="00102F18">
              <w:t>ubmissions and</w:t>
            </w:r>
            <w:r w:rsidR="2DD40114" w:rsidRPr="00102F18">
              <w:t xml:space="preserve"> </w:t>
            </w:r>
            <w:r w:rsidR="00CB59F9" w:rsidRPr="00102F18">
              <w:t>i</w:t>
            </w:r>
            <w:r w:rsidR="5FE19740" w:rsidRPr="00102F18">
              <w:t xml:space="preserve">nterim </w:t>
            </w:r>
            <w:r w:rsidR="00F84C3C" w:rsidRPr="00102F18">
              <w:t>r</w:t>
            </w:r>
            <w:r w:rsidR="00EB1BBA" w:rsidRPr="00102F18">
              <w:t>adiocommunications assignment and licensing instructions</w:t>
            </w:r>
            <w:r w:rsidR="00DA6193" w:rsidRPr="00102F18">
              <w:t xml:space="preserve"> (</w:t>
            </w:r>
            <w:r w:rsidR="5FE19740" w:rsidRPr="00102F18">
              <w:t>RALI</w:t>
            </w:r>
            <w:r w:rsidR="00DA6193" w:rsidRPr="00102F18">
              <w:t>)</w:t>
            </w:r>
            <w:r w:rsidR="00CB59F9" w:rsidRPr="00102F18">
              <w:t xml:space="preserve"> </w:t>
            </w:r>
            <w:r w:rsidR="006B4ABC" w:rsidRPr="00102F18">
              <w:t>was</w:t>
            </w:r>
            <w:r w:rsidR="00CB59F9" w:rsidRPr="00102F18">
              <w:t xml:space="preserve"> published</w:t>
            </w:r>
            <w:r w:rsidR="004E1CE8" w:rsidRPr="00102F18">
              <w:t xml:space="preserve"> in</w:t>
            </w:r>
            <w:r w:rsidR="00CB59F9" w:rsidRPr="00102F18">
              <w:t xml:space="preserve"> Q1 2022</w:t>
            </w:r>
          </w:p>
        </w:tc>
      </w:tr>
      <w:tr w:rsidR="00F6336A" w:rsidRPr="00102F18" w14:paraId="15E7B5FE" w14:textId="1CB9943A" w:rsidTr="00154DDA">
        <w:trPr>
          <w:trHeight w:val="122"/>
        </w:trPr>
        <w:tc>
          <w:tcPr>
            <w:tcW w:w="978" w:type="pct"/>
            <w:vMerge/>
          </w:tcPr>
          <w:p w14:paraId="3C35DDFF" w14:textId="77777777" w:rsidR="00F6336A" w:rsidRPr="00102F18" w:rsidRDefault="00F6336A" w:rsidP="00203C67">
            <w:pPr>
              <w:spacing w:before="100" w:beforeAutospacing="1" w:after="100" w:afterAutospacing="1"/>
              <w:contextualSpacing/>
              <w:mirrorIndents/>
              <w:rPr>
                <w:rFonts w:cs="Arial"/>
                <w:szCs w:val="20"/>
              </w:rPr>
            </w:pPr>
          </w:p>
        </w:tc>
        <w:tc>
          <w:tcPr>
            <w:tcW w:w="1443" w:type="pct"/>
            <w:shd w:val="clear" w:color="auto" w:fill="F2F2F2" w:themeFill="background1" w:themeFillShade="F2"/>
          </w:tcPr>
          <w:p w14:paraId="799244CB" w14:textId="15086A68" w:rsidR="00F6336A" w:rsidRPr="00102F18" w:rsidRDefault="00F6336A" w:rsidP="00203C67">
            <w:pPr>
              <w:spacing w:after="0"/>
              <w:mirrorIndents/>
              <w:rPr>
                <w:rFonts w:cs="Arial"/>
                <w:szCs w:val="20"/>
              </w:rPr>
            </w:pPr>
            <w:r w:rsidRPr="00102F18">
              <w:rPr>
                <w:rFonts w:cs="Arial"/>
                <w:szCs w:val="20"/>
              </w:rPr>
              <w:t xml:space="preserve">6 GHz </w:t>
            </w:r>
          </w:p>
        </w:tc>
        <w:tc>
          <w:tcPr>
            <w:tcW w:w="1340" w:type="pct"/>
            <w:shd w:val="clear" w:color="auto" w:fill="F2F2F2" w:themeFill="background1" w:themeFillShade="F2"/>
          </w:tcPr>
          <w:p w14:paraId="7B6612AF" w14:textId="3F22E774" w:rsidR="00F6336A" w:rsidRPr="00102F18" w:rsidRDefault="00F6336A" w:rsidP="00203C67">
            <w:pPr>
              <w:spacing w:after="0" w:line="240" w:lineRule="auto"/>
              <w:rPr>
                <w:rFonts w:cs="Arial"/>
                <w:szCs w:val="20"/>
              </w:rPr>
            </w:pPr>
            <w:r w:rsidRPr="00102F18">
              <w:t>Q3 2021: Consideration of submissions following earlier discussion paper, with follow-up paper discussing more detailed options and proposals in Q4 2021</w:t>
            </w:r>
          </w:p>
        </w:tc>
        <w:tc>
          <w:tcPr>
            <w:tcW w:w="1239" w:type="pct"/>
            <w:shd w:val="clear" w:color="auto" w:fill="F2F2F2" w:themeFill="background1" w:themeFillShade="F2"/>
          </w:tcPr>
          <w:p w14:paraId="1B3B400D" w14:textId="6192285A" w:rsidR="00593291" w:rsidRPr="00102F18" w:rsidRDefault="00CB59F9" w:rsidP="004B19B9">
            <w:pPr>
              <w:spacing w:after="120" w:line="240" w:lineRule="auto"/>
            </w:pPr>
            <w:r w:rsidRPr="00102F18">
              <w:t>Completed</w:t>
            </w:r>
          </w:p>
          <w:p w14:paraId="1678240E" w14:textId="5DD8CF36" w:rsidR="00F6336A" w:rsidRPr="00102F18" w:rsidRDefault="171A1B88" w:rsidP="00203C67">
            <w:pPr>
              <w:spacing w:after="0" w:line="240" w:lineRule="auto"/>
            </w:pPr>
            <w:r w:rsidRPr="00102F18">
              <w:t xml:space="preserve">In </w:t>
            </w:r>
            <w:r w:rsidR="005E20BF" w:rsidRPr="00102F18">
              <w:t>Q1 2022</w:t>
            </w:r>
            <w:r w:rsidRPr="00102F18">
              <w:t>, we updated the</w:t>
            </w:r>
            <w:r w:rsidR="00A47D4D" w:rsidRPr="00102F18">
              <w:t xml:space="preserve"> LIPD class licence </w:t>
            </w:r>
            <w:r w:rsidR="00171187" w:rsidRPr="00102F18">
              <w:t xml:space="preserve">for </w:t>
            </w:r>
            <w:r w:rsidR="674834E9" w:rsidRPr="00102F18">
              <w:t xml:space="preserve">the </w:t>
            </w:r>
            <w:r w:rsidR="00171187" w:rsidRPr="00102F18">
              <w:t>lower 6GHz band</w:t>
            </w:r>
            <w:r w:rsidR="674834E9" w:rsidRPr="00102F18">
              <w:t>, released a</w:t>
            </w:r>
            <w:r w:rsidR="00D97F83" w:rsidRPr="00102F18">
              <w:t xml:space="preserve"> </w:t>
            </w:r>
            <w:r w:rsidR="00391F03" w:rsidRPr="00102F18">
              <w:t xml:space="preserve">summary and response to submissions </w:t>
            </w:r>
            <w:r w:rsidR="674834E9" w:rsidRPr="00102F18">
              <w:t xml:space="preserve">received in response </w:t>
            </w:r>
            <w:r w:rsidR="00391F03" w:rsidRPr="00102F18">
              <w:t xml:space="preserve">to </w:t>
            </w:r>
            <w:r w:rsidR="674834E9" w:rsidRPr="00102F18">
              <w:t>the</w:t>
            </w:r>
            <w:r w:rsidR="00391F03" w:rsidRPr="00102F18">
              <w:t xml:space="preserve"> consultation </w:t>
            </w:r>
            <w:r w:rsidR="674834E9" w:rsidRPr="00102F18">
              <w:t xml:space="preserve">undertaken in Q4 2021 </w:t>
            </w:r>
            <w:r w:rsidR="00391F03" w:rsidRPr="00102F18">
              <w:t xml:space="preserve">and </w:t>
            </w:r>
            <w:r w:rsidR="16AA6D27" w:rsidRPr="00102F18">
              <w:t xml:space="preserve">provided </w:t>
            </w:r>
            <w:r w:rsidR="00391F03" w:rsidRPr="00102F18">
              <w:t>information on next steps</w:t>
            </w:r>
          </w:p>
        </w:tc>
      </w:tr>
      <w:tr w:rsidR="00F6336A" w:rsidRPr="00102F18" w14:paraId="06677937" w14:textId="5BB49A2B" w:rsidTr="00154DDA">
        <w:trPr>
          <w:trHeight w:val="280"/>
        </w:trPr>
        <w:tc>
          <w:tcPr>
            <w:tcW w:w="978" w:type="pct"/>
            <w:shd w:val="clear" w:color="auto" w:fill="auto"/>
          </w:tcPr>
          <w:p w14:paraId="753D92D5" w14:textId="77777777" w:rsidR="00F6336A" w:rsidRPr="00102F18" w:rsidRDefault="00F6336A" w:rsidP="00154DDA">
            <w:pPr>
              <w:keepNext/>
              <w:keepLines/>
              <w:spacing w:after="0"/>
              <w:contextualSpacing/>
              <w:mirrorIndents/>
              <w:rPr>
                <w:rFonts w:cs="Arial"/>
                <w:b/>
                <w:bCs/>
                <w:szCs w:val="20"/>
              </w:rPr>
            </w:pPr>
            <w:r w:rsidRPr="00102F18">
              <w:rPr>
                <w:rFonts w:cs="Arial"/>
                <w:b/>
                <w:bCs/>
                <w:szCs w:val="20"/>
              </w:rPr>
              <w:t>Preliminary replanning</w:t>
            </w:r>
          </w:p>
        </w:tc>
        <w:tc>
          <w:tcPr>
            <w:tcW w:w="1443" w:type="pct"/>
            <w:shd w:val="clear" w:color="auto" w:fill="auto"/>
          </w:tcPr>
          <w:p w14:paraId="5636F31C" w14:textId="04AE6ACE" w:rsidR="00F6336A" w:rsidRPr="00102F18" w:rsidRDefault="00F6336A" w:rsidP="00203C67">
            <w:pPr>
              <w:keepNext/>
              <w:keepLines/>
              <w:spacing w:after="0" w:line="240" w:lineRule="auto"/>
            </w:pPr>
            <w:r w:rsidRPr="00102F18">
              <w:t>No activities in this stage</w:t>
            </w:r>
          </w:p>
        </w:tc>
        <w:tc>
          <w:tcPr>
            <w:tcW w:w="1340" w:type="pct"/>
            <w:shd w:val="clear" w:color="auto" w:fill="auto"/>
          </w:tcPr>
          <w:p w14:paraId="15194B39" w14:textId="3916100D" w:rsidR="00F6336A" w:rsidRPr="00102F18" w:rsidRDefault="002B6E94" w:rsidP="00203C67">
            <w:pPr>
              <w:keepNext/>
              <w:keepLines/>
              <w:spacing w:after="0" w:line="240" w:lineRule="auto"/>
            </w:pPr>
            <w:r w:rsidRPr="00102F18">
              <w:t>Not applicable</w:t>
            </w:r>
          </w:p>
        </w:tc>
        <w:tc>
          <w:tcPr>
            <w:tcW w:w="1239" w:type="pct"/>
          </w:tcPr>
          <w:p w14:paraId="3A8B42DB" w14:textId="1E72A46E" w:rsidR="00F6336A" w:rsidRPr="00102F18" w:rsidRDefault="002B6E94" w:rsidP="00203C67">
            <w:pPr>
              <w:keepNext/>
              <w:keepLines/>
              <w:spacing w:after="0" w:line="240" w:lineRule="auto"/>
            </w:pPr>
            <w:r w:rsidRPr="00102F18">
              <w:t>Not applicable</w:t>
            </w:r>
          </w:p>
        </w:tc>
      </w:tr>
      <w:tr w:rsidR="009D6123" w:rsidRPr="00102F18" w14:paraId="0774752A" w14:textId="60A22D81" w:rsidTr="00154DDA">
        <w:trPr>
          <w:trHeight w:val="981"/>
        </w:trPr>
        <w:tc>
          <w:tcPr>
            <w:tcW w:w="978" w:type="pct"/>
            <w:vMerge w:val="restart"/>
            <w:shd w:val="clear" w:color="auto" w:fill="F2F2F2" w:themeFill="background1" w:themeFillShade="F2"/>
          </w:tcPr>
          <w:p w14:paraId="00589E9C" w14:textId="77777777" w:rsidR="009D6123" w:rsidRPr="00102F18" w:rsidRDefault="009D6123" w:rsidP="00203C67">
            <w:pPr>
              <w:spacing w:before="100" w:beforeAutospacing="1" w:after="100" w:afterAutospacing="1"/>
              <w:contextualSpacing/>
              <w:mirrorIndents/>
              <w:rPr>
                <w:rFonts w:cs="Arial"/>
                <w:b/>
                <w:bCs/>
                <w:szCs w:val="20"/>
              </w:rPr>
            </w:pPr>
            <w:r w:rsidRPr="00102F18">
              <w:rPr>
                <w:rFonts w:cs="Arial"/>
                <w:b/>
                <w:bCs/>
                <w:szCs w:val="20"/>
              </w:rPr>
              <w:t>Implementation</w:t>
            </w:r>
          </w:p>
        </w:tc>
        <w:tc>
          <w:tcPr>
            <w:tcW w:w="1443" w:type="pct"/>
            <w:shd w:val="clear" w:color="auto" w:fill="F2F2F2" w:themeFill="background1" w:themeFillShade="F2"/>
          </w:tcPr>
          <w:p w14:paraId="62C97CD8" w14:textId="10F9AC77" w:rsidR="009D6123" w:rsidRPr="00102F18" w:rsidRDefault="009D6123" w:rsidP="00203C67">
            <w:pPr>
              <w:spacing w:after="0" w:line="240" w:lineRule="auto"/>
            </w:pPr>
            <w:r w:rsidRPr="00102F18">
              <w:t>850 MHz expansion band (814–825 MHz and 859–870 MHz)</w:t>
            </w:r>
          </w:p>
        </w:tc>
        <w:tc>
          <w:tcPr>
            <w:tcW w:w="1340" w:type="pct"/>
            <w:shd w:val="clear" w:color="auto" w:fill="F2F2F2" w:themeFill="background1" w:themeFillShade="F2"/>
          </w:tcPr>
          <w:p w14:paraId="66C750D2" w14:textId="1DB7AFB5" w:rsidR="009D6123" w:rsidRPr="00102F18" w:rsidRDefault="009D6123" w:rsidP="00203C67">
            <w:pPr>
              <w:spacing w:after="0" w:line="240" w:lineRule="auto"/>
            </w:pPr>
            <w:r w:rsidRPr="00102F18">
              <w:t>Band is being cleared progressively. Allocation timeframes are tied to those of the 900 MHz band</w:t>
            </w:r>
          </w:p>
        </w:tc>
        <w:tc>
          <w:tcPr>
            <w:tcW w:w="1239" w:type="pct"/>
            <w:shd w:val="clear" w:color="auto" w:fill="F2F2F2" w:themeFill="background1" w:themeFillShade="F2"/>
          </w:tcPr>
          <w:p w14:paraId="48B8889A" w14:textId="2F1AE468" w:rsidR="009D6123" w:rsidRPr="00102F18" w:rsidRDefault="009D6123" w:rsidP="00203C67">
            <w:pPr>
              <w:spacing w:after="0" w:line="240" w:lineRule="auto"/>
            </w:pPr>
            <w:r w:rsidRPr="00102F18">
              <w:t>Auction concluded December 2021. Clearance and/or relocation of incumbent services is in progress, with a view to finalising the clearance of the band by 30 June 2024</w:t>
            </w:r>
          </w:p>
        </w:tc>
      </w:tr>
      <w:tr w:rsidR="009D6123" w:rsidRPr="00102F18" w14:paraId="0A09625E" w14:textId="5CBC448C" w:rsidTr="00154DDA">
        <w:trPr>
          <w:trHeight w:val="565"/>
        </w:trPr>
        <w:tc>
          <w:tcPr>
            <w:tcW w:w="978" w:type="pct"/>
            <w:vMerge/>
          </w:tcPr>
          <w:p w14:paraId="19BF7CD0" w14:textId="77777777" w:rsidR="009D6123" w:rsidRPr="00102F18" w:rsidRDefault="009D6123" w:rsidP="00203C67">
            <w:pPr>
              <w:spacing w:before="100" w:beforeAutospacing="1" w:after="100" w:afterAutospacing="1"/>
              <w:contextualSpacing/>
              <w:mirrorIndents/>
              <w:rPr>
                <w:rFonts w:cs="Arial"/>
                <w:szCs w:val="20"/>
              </w:rPr>
            </w:pPr>
            <w:bookmarkStart w:id="8" w:name="_Hlk34118877"/>
          </w:p>
        </w:tc>
        <w:tc>
          <w:tcPr>
            <w:tcW w:w="1443" w:type="pct"/>
            <w:shd w:val="clear" w:color="auto" w:fill="F2F2F2" w:themeFill="background1" w:themeFillShade="F2"/>
          </w:tcPr>
          <w:p w14:paraId="62240603" w14:textId="77777777" w:rsidR="009D6123" w:rsidRPr="00102F18" w:rsidRDefault="009D6123" w:rsidP="00203C67">
            <w:pPr>
              <w:spacing w:after="0" w:line="240" w:lineRule="auto"/>
            </w:pPr>
            <w:r w:rsidRPr="00102F18">
              <w:t>900 MHz (890–915 MHz and 935–960 MHz)</w:t>
            </w:r>
          </w:p>
        </w:tc>
        <w:tc>
          <w:tcPr>
            <w:tcW w:w="1340" w:type="pct"/>
            <w:shd w:val="clear" w:color="auto" w:fill="F2F2F2" w:themeFill="background1" w:themeFillShade="F2"/>
          </w:tcPr>
          <w:p w14:paraId="570C3EE7" w14:textId="6442177E" w:rsidR="009D6123" w:rsidRPr="00102F18" w:rsidRDefault="009D6123" w:rsidP="00F76B6F">
            <w:pPr>
              <w:spacing w:after="120" w:line="240" w:lineRule="auto"/>
            </w:pPr>
            <w:r w:rsidRPr="00102F18">
              <w:t>Allocation timeframes are tied to those of the 850 MHz expansion band</w:t>
            </w:r>
          </w:p>
          <w:p w14:paraId="1B0781C0" w14:textId="2ADC6602" w:rsidR="009D6123" w:rsidRPr="00102F18" w:rsidRDefault="009D6123" w:rsidP="00203C67">
            <w:pPr>
              <w:spacing w:after="0" w:line="240" w:lineRule="auto"/>
            </w:pPr>
            <w:r w:rsidRPr="00102F18">
              <w:t>Late Q4 2021: expect to commence auction</w:t>
            </w:r>
          </w:p>
        </w:tc>
        <w:tc>
          <w:tcPr>
            <w:tcW w:w="1239" w:type="pct"/>
            <w:shd w:val="clear" w:color="auto" w:fill="F2F2F2" w:themeFill="background1" w:themeFillShade="F2"/>
          </w:tcPr>
          <w:p w14:paraId="3D9E9D14" w14:textId="568C2286" w:rsidR="009D6123" w:rsidRPr="00102F18" w:rsidRDefault="009D6123" w:rsidP="00F76B6F">
            <w:pPr>
              <w:spacing w:after="120" w:line="240" w:lineRule="auto"/>
            </w:pPr>
            <w:r w:rsidRPr="00102F18">
              <w:t>Auction concluded December 2021</w:t>
            </w:r>
          </w:p>
        </w:tc>
      </w:tr>
      <w:bookmarkEnd w:id="8"/>
      <w:tr w:rsidR="009D6123" w:rsidRPr="00102F18" w14:paraId="19AD53D4" w14:textId="75AFF63F" w:rsidTr="00154DDA">
        <w:trPr>
          <w:trHeight w:val="549"/>
        </w:trPr>
        <w:tc>
          <w:tcPr>
            <w:tcW w:w="978" w:type="pct"/>
            <w:vMerge/>
          </w:tcPr>
          <w:p w14:paraId="250F6BCB" w14:textId="77777777" w:rsidR="009D6123" w:rsidRPr="00102F18" w:rsidRDefault="009D6123" w:rsidP="00203C67">
            <w:pPr>
              <w:spacing w:before="100" w:beforeAutospacing="1" w:after="100" w:afterAutospacing="1"/>
              <w:contextualSpacing/>
              <w:mirrorIndents/>
              <w:rPr>
                <w:rFonts w:cs="Arial"/>
                <w:szCs w:val="20"/>
              </w:rPr>
            </w:pPr>
          </w:p>
        </w:tc>
        <w:tc>
          <w:tcPr>
            <w:tcW w:w="1443" w:type="pct"/>
            <w:shd w:val="clear" w:color="auto" w:fill="F2F2F2" w:themeFill="background1" w:themeFillShade="F2"/>
          </w:tcPr>
          <w:p w14:paraId="5BA714B3" w14:textId="6FB22729" w:rsidR="009D6123" w:rsidRPr="00102F18" w:rsidRDefault="009D6123" w:rsidP="00203C67">
            <w:pPr>
              <w:spacing w:after="0" w:line="240" w:lineRule="auto"/>
            </w:pPr>
            <w:r w:rsidRPr="00102F18">
              <w:t>1800 MHz (1710–1785 MHz and 1805–1880 MHz) in remote areas</w:t>
            </w:r>
          </w:p>
        </w:tc>
        <w:tc>
          <w:tcPr>
            <w:tcW w:w="1340" w:type="pct"/>
            <w:shd w:val="clear" w:color="auto" w:fill="F2F2F2" w:themeFill="background1" w:themeFillShade="F2"/>
          </w:tcPr>
          <w:p w14:paraId="33D1FB95" w14:textId="2462FBC3" w:rsidR="009D6123" w:rsidRPr="00102F18" w:rsidRDefault="009D6123" w:rsidP="00203C67">
            <w:pPr>
              <w:spacing w:after="0" w:line="240" w:lineRule="auto"/>
            </w:pPr>
            <w:bookmarkStart w:id="9" w:name="_Hlk34664496"/>
            <w:r w:rsidRPr="00102F18">
              <w:t>Q4 2021: discussion paper</w:t>
            </w:r>
            <w:bookmarkEnd w:id="9"/>
          </w:p>
        </w:tc>
        <w:tc>
          <w:tcPr>
            <w:tcW w:w="1239" w:type="pct"/>
            <w:shd w:val="clear" w:color="auto" w:fill="F2F2F2" w:themeFill="background1" w:themeFillShade="F2"/>
          </w:tcPr>
          <w:p w14:paraId="7A86C233" w14:textId="59156225" w:rsidR="009D6123" w:rsidRPr="00102F18" w:rsidRDefault="009D6123" w:rsidP="00203C67">
            <w:pPr>
              <w:spacing w:after="0" w:line="240" w:lineRule="auto"/>
            </w:pPr>
            <w:r w:rsidRPr="00102F18">
              <w:t>Moved to Q3/4 2022. Work on this item has been delayed, due to a need to assess in more detail the impact of changes to the process for setting allocation limits</w:t>
            </w:r>
            <w:r w:rsidRPr="00102F18">
              <w:rPr>
                <w:rStyle w:val="FootnoteReference"/>
              </w:rPr>
              <w:footnoteReference w:id="2"/>
            </w:r>
          </w:p>
        </w:tc>
      </w:tr>
      <w:tr w:rsidR="009D6123" w:rsidRPr="00102F18" w14:paraId="354DC093" w14:textId="0791A5F0" w:rsidTr="00154DDA">
        <w:trPr>
          <w:trHeight w:val="279"/>
        </w:trPr>
        <w:tc>
          <w:tcPr>
            <w:tcW w:w="978" w:type="pct"/>
            <w:vMerge/>
          </w:tcPr>
          <w:p w14:paraId="5847BCBD" w14:textId="77777777" w:rsidR="009D6123" w:rsidRPr="00102F18" w:rsidRDefault="009D6123" w:rsidP="00203C67">
            <w:pPr>
              <w:spacing w:before="100" w:beforeAutospacing="1" w:after="100" w:afterAutospacing="1"/>
              <w:contextualSpacing/>
              <w:mirrorIndents/>
              <w:rPr>
                <w:rFonts w:cs="Arial"/>
                <w:szCs w:val="20"/>
              </w:rPr>
            </w:pPr>
          </w:p>
        </w:tc>
        <w:tc>
          <w:tcPr>
            <w:tcW w:w="1443" w:type="pct"/>
            <w:vMerge w:val="restart"/>
            <w:shd w:val="clear" w:color="auto" w:fill="F2F2F2" w:themeFill="background1" w:themeFillShade="F2"/>
          </w:tcPr>
          <w:p w14:paraId="0A87F729" w14:textId="74EFF05F" w:rsidR="009D6123" w:rsidRPr="00102F18" w:rsidRDefault="009D6123" w:rsidP="00AD7700">
            <w:pPr>
              <w:spacing w:after="120" w:line="240" w:lineRule="auto"/>
            </w:pPr>
            <w:r w:rsidRPr="00102F18">
              <w:rPr>
                <w:rFonts w:cs="Arial"/>
                <w:szCs w:val="20"/>
              </w:rPr>
              <w:t>2 GHz (1980–2010 MHz and 2170–2200 MHz)</w:t>
            </w:r>
          </w:p>
          <w:p w14:paraId="53208EFA" w14:textId="1C8FA77D" w:rsidR="009D6123" w:rsidRPr="00102F18" w:rsidRDefault="009D6123" w:rsidP="00203C67">
            <w:pPr>
              <w:spacing w:after="0" w:line="240" w:lineRule="auto"/>
            </w:pPr>
          </w:p>
        </w:tc>
        <w:tc>
          <w:tcPr>
            <w:tcW w:w="1340" w:type="pct"/>
            <w:shd w:val="clear" w:color="auto" w:fill="F2F2F2" w:themeFill="background1" w:themeFillShade="F2"/>
          </w:tcPr>
          <w:p w14:paraId="2319F160" w14:textId="1DD1B38C" w:rsidR="009D6123" w:rsidRPr="00102F18" w:rsidRDefault="009D6123" w:rsidP="00F76B6F">
            <w:pPr>
              <w:pStyle w:val="TableBody"/>
              <w:spacing w:after="120"/>
            </w:pPr>
            <w:r w:rsidRPr="00102F18">
              <w:t>Q4 2021: consultation paper on updates to RALI FX3</w:t>
            </w:r>
          </w:p>
        </w:tc>
        <w:tc>
          <w:tcPr>
            <w:tcW w:w="1239" w:type="pct"/>
            <w:shd w:val="clear" w:color="auto" w:fill="F2F2F2" w:themeFill="background1" w:themeFillShade="F2"/>
          </w:tcPr>
          <w:p w14:paraId="46F596ED" w14:textId="56ABE035" w:rsidR="00CE0C2F" w:rsidRDefault="009D6123" w:rsidP="00CE0C2F">
            <w:pPr>
              <w:pStyle w:val="TableBody"/>
              <w:spacing w:after="120"/>
              <w:rPr>
                <w:rStyle w:val="Hyperlink"/>
                <w:color w:val="auto"/>
                <w:u w:val="none"/>
              </w:rPr>
            </w:pPr>
            <w:r w:rsidRPr="00102F18">
              <w:t xml:space="preserve">Moved to Q1 2022 as part of work on </w:t>
            </w:r>
            <w:r w:rsidR="00A447AD" w:rsidRPr="00102F18">
              <w:t>the s</w:t>
            </w:r>
            <w:r w:rsidRPr="00102F18">
              <w:t xml:space="preserve">pectrum planning framework, see </w:t>
            </w:r>
            <w:hyperlink r:id="rId24" w:history="1">
              <w:r w:rsidRPr="00102F18">
                <w:rPr>
                  <w:rStyle w:val="Hyperlink"/>
                </w:rPr>
                <w:t>Frequency coordination</w:t>
              </w:r>
              <w:r w:rsidR="00A447AD" w:rsidRPr="00102F18">
                <w:rPr>
                  <w:rStyle w:val="Hyperlink"/>
                </w:rPr>
                <w:t xml:space="preserve"> </w:t>
              </w:r>
              <w:r w:rsidRPr="00102F18">
                <w:rPr>
                  <w:rStyle w:val="Hyperlink"/>
                </w:rPr>
                <w:t>requirements review work program 2021–22</w:t>
              </w:r>
            </w:hyperlink>
          </w:p>
          <w:p w14:paraId="7997A83F" w14:textId="1AC5307E" w:rsidR="009D6123" w:rsidRPr="00102F18" w:rsidRDefault="00F60948" w:rsidP="00CE0C2F">
            <w:pPr>
              <w:pStyle w:val="TableBody"/>
            </w:pPr>
            <w:r w:rsidRPr="00102F18">
              <w:t>Consultation published Q2 2022</w:t>
            </w:r>
          </w:p>
        </w:tc>
      </w:tr>
      <w:tr w:rsidR="009D6123" w:rsidRPr="00102F18" w14:paraId="6B0DD133" w14:textId="77777777" w:rsidTr="00154DDA">
        <w:trPr>
          <w:trHeight w:val="380"/>
        </w:trPr>
        <w:tc>
          <w:tcPr>
            <w:tcW w:w="978" w:type="pct"/>
            <w:vMerge/>
          </w:tcPr>
          <w:p w14:paraId="2982058D" w14:textId="77777777" w:rsidR="009D6123" w:rsidRPr="00102F18" w:rsidRDefault="009D6123" w:rsidP="00203C67">
            <w:pPr>
              <w:spacing w:before="100" w:beforeAutospacing="1" w:after="100" w:afterAutospacing="1"/>
              <w:contextualSpacing/>
              <w:mirrorIndents/>
              <w:rPr>
                <w:rFonts w:cs="Arial"/>
                <w:szCs w:val="20"/>
              </w:rPr>
            </w:pPr>
          </w:p>
        </w:tc>
        <w:tc>
          <w:tcPr>
            <w:tcW w:w="1443" w:type="pct"/>
            <w:vMerge/>
          </w:tcPr>
          <w:p w14:paraId="7C1BAC10" w14:textId="77777777" w:rsidR="009D6123" w:rsidRPr="00102F18" w:rsidRDefault="009D6123" w:rsidP="00AD7700">
            <w:pPr>
              <w:spacing w:after="120" w:line="240" w:lineRule="auto"/>
              <w:rPr>
                <w:rFonts w:cs="Arial"/>
                <w:szCs w:val="20"/>
              </w:rPr>
            </w:pPr>
          </w:p>
        </w:tc>
        <w:tc>
          <w:tcPr>
            <w:tcW w:w="1340" w:type="pct"/>
            <w:shd w:val="clear" w:color="auto" w:fill="F2F2F2" w:themeFill="background1" w:themeFillShade="F2"/>
          </w:tcPr>
          <w:p w14:paraId="4CA4EAB5" w14:textId="19E20015" w:rsidR="009D6123" w:rsidRPr="00102F18" w:rsidRDefault="009D6123" w:rsidP="00CE0C2F">
            <w:pPr>
              <w:pStyle w:val="TableBody"/>
            </w:pPr>
            <w:r w:rsidRPr="00102F18">
              <w:t xml:space="preserve">Q4 2021: consultation on updates to the </w:t>
            </w:r>
            <w:r w:rsidR="009159F5" w:rsidRPr="0090409C">
              <w:t>Television Outside Broadcast Service (1980–2110 MHz and 2170–2300 MHz) Frequency Band Plan 2012</w:t>
            </w:r>
          </w:p>
        </w:tc>
        <w:tc>
          <w:tcPr>
            <w:tcW w:w="1239" w:type="pct"/>
            <w:shd w:val="clear" w:color="auto" w:fill="F2F2F2" w:themeFill="background1" w:themeFillShade="F2"/>
          </w:tcPr>
          <w:p w14:paraId="6DCCF632" w14:textId="0E29E2D9" w:rsidR="009D6123" w:rsidRPr="00102F18" w:rsidRDefault="009D6123" w:rsidP="00A64F72">
            <w:pPr>
              <w:pStyle w:val="TableBody"/>
              <w:spacing w:after="120"/>
            </w:pPr>
            <w:r w:rsidRPr="00102F18">
              <w:t>Completed.</w:t>
            </w:r>
            <w:r w:rsidR="002853F6" w:rsidRPr="00102F18">
              <w:t xml:space="preserve"> New band plan made Q2 2022</w:t>
            </w:r>
          </w:p>
        </w:tc>
      </w:tr>
      <w:tr w:rsidR="009D6123" w:rsidRPr="00102F18" w14:paraId="39F30DE9" w14:textId="77777777" w:rsidTr="00154DDA">
        <w:trPr>
          <w:trHeight w:val="746"/>
        </w:trPr>
        <w:tc>
          <w:tcPr>
            <w:tcW w:w="978" w:type="pct"/>
            <w:vMerge/>
          </w:tcPr>
          <w:p w14:paraId="0C1F873E" w14:textId="77777777" w:rsidR="009D6123" w:rsidRPr="00102F18" w:rsidRDefault="009D6123" w:rsidP="00203C67">
            <w:pPr>
              <w:spacing w:before="100" w:beforeAutospacing="1" w:after="100" w:afterAutospacing="1"/>
              <w:contextualSpacing/>
              <w:mirrorIndents/>
              <w:rPr>
                <w:rFonts w:cs="Arial"/>
                <w:szCs w:val="20"/>
              </w:rPr>
            </w:pPr>
          </w:p>
        </w:tc>
        <w:tc>
          <w:tcPr>
            <w:tcW w:w="1443" w:type="pct"/>
            <w:vMerge/>
          </w:tcPr>
          <w:p w14:paraId="309416CA" w14:textId="77777777" w:rsidR="009D6123" w:rsidRPr="00102F18" w:rsidRDefault="009D6123" w:rsidP="00AD7700">
            <w:pPr>
              <w:spacing w:after="120" w:line="240" w:lineRule="auto"/>
              <w:rPr>
                <w:rFonts w:cs="Arial"/>
                <w:szCs w:val="20"/>
              </w:rPr>
            </w:pPr>
          </w:p>
        </w:tc>
        <w:tc>
          <w:tcPr>
            <w:tcW w:w="1340" w:type="pct"/>
            <w:shd w:val="clear" w:color="auto" w:fill="F2F2F2" w:themeFill="background1" w:themeFillShade="F2"/>
          </w:tcPr>
          <w:p w14:paraId="3C3AFEE0" w14:textId="1D68A895" w:rsidR="009D6123" w:rsidRPr="00102F18" w:rsidRDefault="009D6123" w:rsidP="004634EB">
            <w:pPr>
              <w:pStyle w:val="TableBody"/>
            </w:pPr>
            <w:r w:rsidRPr="00102F18">
              <w:t>Q4 2021: consultation on technical and licensing arrangements to support MSS narrowband use in 2005–2010/2195–2200 MHz</w:t>
            </w:r>
          </w:p>
        </w:tc>
        <w:tc>
          <w:tcPr>
            <w:tcW w:w="1239" w:type="pct"/>
            <w:shd w:val="clear" w:color="auto" w:fill="F2F2F2" w:themeFill="background1" w:themeFillShade="F2"/>
          </w:tcPr>
          <w:p w14:paraId="3E50B9C2" w14:textId="77F061AA" w:rsidR="009D6123" w:rsidRPr="00102F18" w:rsidRDefault="009D6123" w:rsidP="00A64F72">
            <w:pPr>
              <w:pStyle w:val="TableBody"/>
              <w:spacing w:after="120"/>
            </w:pPr>
            <w:r w:rsidRPr="00102F18">
              <w:t>Completed.</w:t>
            </w:r>
            <w:r w:rsidR="00FC6A4F" w:rsidRPr="00102F18">
              <w:t xml:space="preserve"> Arrangements implemented Q2 2022</w:t>
            </w:r>
          </w:p>
        </w:tc>
      </w:tr>
      <w:tr w:rsidR="009D6123" w:rsidRPr="00102F18" w14:paraId="1BC24943" w14:textId="16F877BB" w:rsidTr="00154DDA">
        <w:trPr>
          <w:trHeight w:val="647"/>
        </w:trPr>
        <w:tc>
          <w:tcPr>
            <w:tcW w:w="978" w:type="pct"/>
            <w:vMerge/>
          </w:tcPr>
          <w:p w14:paraId="2975B78C" w14:textId="77777777" w:rsidR="009D6123" w:rsidRPr="00102F18" w:rsidRDefault="009D6123" w:rsidP="00203C67">
            <w:pPr>
              <w:spacing w:before="100" w:beforeAutospacing="1" w:after="100" w:afterAutospacing="1"/>
              <w:contextualSpacing/>
              <w:mirrorIndents/>
              <w:rPr>
                <w:rFonts w:cs="Arial"/>
                <w:szCs w:val="20"/>
              </w:rPr>
            </w:pPr>
          </w:p>
        </w:tc>
        <w:tc>
          <w:tcPr>
            <w:tcW w:w="1443" w:type="pct"/>
            <w:vMerge w:val="restart"/>
            <w:shd w:val="clear" w:color="auto" w:fill="F2F2F2" w:themeFill="background1" w:themeFillShade="F2"/>
          </w:tcPr>
          <w:p w14:paraId="753B93B4" w14:textId="3241C6F2" w:rsidR="009D6123" w:rsidRPr="00102F18" w:rsidRDefault="009D6123" w:rsidP="00203C67">
            <w:pPr>
              <w:spacing w:after="0" w:line="240" w:lineRule="auto"/>
            </w:pPr>
            <w:bookmarkStart w:id="10" w:name="_Hlk34215575"/>
            <w:r w:rsidRPr="00102F18">
              <w:t>3400–3575 MHz</w:t>
            </w:r>
            <w:bookmarkEnd w:id="10"/>
          </w:p>
        </w:tc>
        <w:tc>
          <w:tcPr>
            <w:tcW w:w="1340" w:type="pct"/>
            <w:shd w:val="clear" w:color="auto" w:fill="F2F2F2" w:themeFill="background1" w:themeFillShade="F2"/>
          </w:tcPr>
          <w:p w14:paraId="51A75705" w14:textId="309D4B90" w:rsidR="009D6123" w:rsidRPr="00102F18" w:rsidRDefault="009D6123" w:rsidP="004634EB">
            <w:pPr>
              <w:pStyle w:val="TableBody"/>
            </w:pPr>
            <w:bookmarkStart w:id="11" w:name="_Hlk34215472"/>
            <w:bookmarkStart w:id="12" w:name="_Hlk50026779"/>
            <w:r w:rsidRPr="00102F18">
              <w:t>Q3 2021: consultation on variation to 3.4 GHz technical framework to support urban excise</w:t>
            </w:r>
            <w:bookmarkEnd w:id="11"/>
            <w:bookmarkEnd w:id="12"/>
          </w:p>
        </w:tc>
        <w:tc>
          <w:tcPr>
            <w:tcW w:w="1239" w:type="pct"/>
            <w:shd w:val="clear" w:color="auto" w:fill="F2F2F2" w:themeFill="background1" w:themeFillShade="F2"/>
          </w:tcPr>
          <w:p w14:paraId="5515F442" w14:textId="5BDFB7DC" w:rsidR="009D6123" w:rsidRPr="00102F18" w:rsidRDefault="009D6123" w:rsidP="00D6089A">
            <w:pPr>
              <w:pStyle w:val="TableBody"/>
              <w:spacing w:after="120"/>
            </w:pPr>
            <w:r w:rsidRPr="00102F18">
              <w:t xml:space="preserve">Completed. Follow-up consultation </w:t>
            </w:r>
            <w:r w:rsidR="00936D74" w:rsidRPr="00102F18">
              <w:t>held in</w:t>
            </w:r>
            <w:r w:rsidRPr="00102F18">
              <w:t xml:space="preserve"> Q1 2022</w:t>
            </w:r>
          </w:p>
        </w:tc>
      </w:tr>
      <w:tr w:rsidR="009D6123" w:rsidRPr="00102F18" w14:paraId="7A5FC338" w14:textId="77777777" w:rsidTr="00154DDA">
        <w:trPr>
          <w:trHeight w:val="982"/>
        </w:trPr>
        <w:tc>
          <w:tcPr>
            <w:tcW w:w="978" w:type="pct"/>
            <w:vMerge/>
          </w:tcPr>
          <w:p w14:paraId="3F63C48A" w14:textId="77777777" w:rsidR="009D6123" w:rsidRPr="00102F18" w:rsidRDefault="009D6123" w:rsidP="00203C67">
            <w:pPr>
              <w:spacing w:before="100" w:beforeAutospacing="1" w:after="100" w:afterAutospacing="1"/>
              <w:contextualSpacing/>
              <w:mirrorIndents/>
              <w:rPr>
                <w:rFonts w:cs="Arial"/>
                <w:szCs w:val="20"/>
              </w:rPr>
            </w:pPr>
          </w:p>
        </w:tc>
        <w:tc>
          <w:tcPr>
            <w:tcW w:w="1443" w:type="pct"/>
            <w:vMerge/>
          </w:tcPr>
          <w:p w14:paraId="7177C93B" w14:textId="77777777" w:rsidR="009D6123" w:rsidRPr="00102F18" w:rsidRDefault="009D6123" w:rsidP="00203C67">
            <w:pPr>
              <w:spacing w:after="0" w:line="240" w:lineRule="auto"/>
            </w:pPr>
          </w:p>
        </w:tc>
        <w:tc>
          <w:tcPr>
            <w:tcW w:w="1340" w:type="pct"/>
            <w:shd w:val="clear" w:color="auto" w:fill="F2F2F2" w:themeFill="background1" w:themeFillShade="F2"/>
          </w:tcPr>
          <w:p w14:paraId="1B6FDA3E" w14:textId="53182ABA" w:rsidR="009D6123" w:rsidRPr="00102F18" w:rsidRDefault="009D6123" w:rsidP="004634EB">
            <w:pPr>
              <w:pStyle w:val="TableBody"/>
            </w:pPr>
            <w:r w:rsidRPr="00102F18">
              <w:t>Q1 2022: consultation on wireless broadband apparatus licence technical arrangements. This work will be combined with 3700–4200 MHz implementation activities</w:t>
            </w:r>
          </w:p>
        </w:tc>
        <w:tc>
          <w:tcPr>
            <w:tcW w:w="1239" w:type="pct"/>
            <w:shd w:val="clear" w:color="auto" w:fill="F2F2F2" w:themeFill="background1" w:themeFillShade="F2"/>
          </w:tcPr>
          <w:p w14:paraId="2D142F1A" w14:textId="7274F8FE" w:rsidR="009D6123" w:rsidRPr="00102F18" w:rsidRDefault="002C392E" w:rsidP="004634EB">
            <w:pPr>
              <w:pStyle w:val="TableBody"/>
            </w:pPr>
            <w:r w:rsidRPr="00102F18">
              <w:t>Completed</w:t>
            </w:r>
          </w:p>
        </w:tc>
      </w:tr>
      <w:tr w:rsidR="009D6123" w:rsidRPr="00102F18" w14:paraId="02E05A61" w14:textId="7E7F693E" w:rsidTr="00154DDA">
        <w:trPr>
          <w:trHeight w:val="137"/>
        </w:trPr>
        <w:tc>
          <w:tcPr>
            <w:tcW w:w="978" w:type="pct"/>
            <w:vMerge/>
          </w:tcPr>
          <w:p w14:paraId="5C97D7CE" w14:textId="77777777" w:rsidR="009D6123" w:rsidRPr="00102F18" w:rsidRDefault="009D6123" w:rsidP="00F35168">
            <w:pPr>
              <w:spacing w:before="100" w:beforeAutospacing="1" w:after="100" w:afterAutospacing="1"/>
              <w:contextualSpacing/>
              <w:mirrorIndents/>
              <w:rPr>
                <w:rFonts w:cs="Arial"/>
                <w:szCs w:val="20"/>
              </w:rPr>
            </w:pPr>
          </w:p>
        </w:tc>
        <w:tc>
          <w:tcPr>
            <w:tcW w:w="1443" w:type="pct"/>
            <w:vMerge w:val="restart"/>
            <w:shd w:val="clear" w:color="auto" w:fill="F2F2F2" w:themeFill="background1" w:themeFillShade="F2"/>
          </w:tcPr>
          <w:p w14:paraId="483EEB34" w14:textId="0967FBFF" w:rsidR="009D6123" w:rsidRPr="00102F18" w:rsidRDefault="009D6123" w:rsidP="00F35168">
            <w:pPr>
              <w:spacing w:after="0" w:line="240" w:lineRule="auto"/>
              <w:rPr>
                <w:rFonts w:cs="Arial"/>
                <w:szCs w:val="20"/>
              </w:rPr>
            </w:pPr>
            <w:r w:rsidRPr="00102F18">
              <w:rPr>
                <w:rFonts w:cs="Arial"/>
                <w:szCs w:val="20"/>
              </w:rPr>
              <w:t>3700–4200 MHz</w:t>
            </w:r>
          </w:p>
        </w:tc>
        <w:tc>
          <w:tcPr>
            <w:tcW w:w="1340" w:type="pct"/>
            <w:shd w:val="clear" w:color="auto" w:fill="F2F2F2" w:themeFill="background1" w:themeFillShade="F2"/>
          </w:tcPr>
          <w:p w14:paraId="30D1FCEA" w14:textId="4D90F4F7" w:rsidR="009D6123" w:rsidRPr="00102F18" w:rsidRDefault="009D6123" w:rsidP="004634EB">
            <w:pPr>
              <w:spacing w:after="0" w:line="240" w:lineRule="auto"/>
            </w:pPr>
            <w:r w:rsidRPr="00102F18">
              <w:rPr>
                <w:rFonts w:cs="Arial"/>
                <w:szCs w:val="20"/>
              </w:rPr>
              <w:t>Q1 2022: Consultation on RALI FX3</w:t>
            </w:r>
          </w:p>
        </w:tc>
        <w:tc>
          <w:tcPr>
            <w:tcW w:w="1239" w:type="pct"/>
            <w:shd w:val="clear" w:color="auto" w:fill="F2F2F2" w:themeFill="background1" w:themeFillShade="F2"/>
          </w:tcPr>
          <w:p w14:paraId="78F568AE" w14:textId="4D129760" w:rsidR="009D6123" w:rsidRPr="00102F18" w:rsidRDefault="00250B5B" w:rsidP="004634EB">
            <w:pPr>
              <w:spacing w:after="0" w:line="240" w:lineRule="auto"/>
              <w:rPr>
                <w:rFonts w:cs="Arial"/>
                <w:szCs w:val="20"/>
              </w:rPr>
            </w:pPr>
            <w:r w:rsidRPr="00102F18">
              <w:t>Completed</w:t>
            </w:r>
          </w:p>
        </w:tc>
      </w:tr>
      <w:tr w:rsidR="009D6123" w:rsidRPr="00102F18" w14:paraId="7D0E42B2" w14:textId="77777777" w:rsidTr="00154DDA">
        <w:trPr>
          <w:trHeight w:val="550"/>
        </w:trPr>
        <w:tc>
          <w:tcPr>
            <w:tcW w:w="978" w:type="pct"/>
            <w:vMerge/>
          </w:tcPr>
          <w:p w14:paraId="2B6E6D78" w14:textId="77777777" w:rsidR="009D6123" w:rsidRPr="00102F18" w:rsidRDefault="009D6123" w:rsidP="00F35168">
            <w:pPr>
              <w:spacing w:before="100" w:beforeAutospacing="1" w:after="100" w:afterAutospacing="1"/>
              <w:contextualSpacing/>
              <w:mirrorIndents/>
              <w:rPr>
                <w:rFonts w:cs="Arial"/>
                <w:szCs w:val="20"/>
              </w:rPr>
            </w:pPr>
          </w:p>
        </w:tc>
        <w:tc>
          <w:tcPr>
            <w:tcW w:w="1443" w:type="pct"/>
            <w:vMerge/>
          </w:tcPr>
          <w:p w14:paraId="466A6524" w14:textId="77777777" w:rsidR="009D6123" w:rsidRPr="00102F18" w:rsidRDefault="009D6123" w:rsidP="00F35168">
            <w:pPr>
              <w:spacing w:after="0" w:line="240" w:lineRule="auto"/>
              <w:rPr>
                <w:rFonts w:cs="Arial"/>
                <w:szCs w:val="20"/>
              </w:rPr>
            </w:pPr>
          </w:p>
        </w:tc>
        <w:tc>
          <w:tcPr>
            <w:tcW w:w="1340" w:type="pct"/>
            <w:shd w:val="clear" w:color="auto" w:fill="F2F2F2" w:themeFill="background1" w:themeFillShade="F2"/>
          </w:tcPr>
          <w:p w14:paraId="7AB6FA07" w14:textId="5D460A13" w:rsidR="009D6123" w:rsidRPr="00102F18" w:rsidRDefault="0071170C" w:rsidP="004634EB">
            <w:pPr>
              <w:spacing w:after="0" w:line="240" w:lineRule="auto"/>
            </w:pPr>
            <w:r w:rsidRPr="00102F18">
              <w:rPr>
                <w:rFonts w:cs="Arial"/>
              </w:rPr>
              <w:t xml:space="preserve">Q3 2021 – Q1 2022: </w:t>
            </w:r>
            <w:r w:rsidRPr="00102F18">
              <w:t>development of the apparatus and spectrum licensing technical frameworks</w:t>
            </w:r>
          </w:p>
        </w:tc>
        <w:tc>
          <w:tcPr>
            <w:tcW w:w="1239" w:type="pct"/>
            <w:shd w:val="clear" w:color="auto" w:fill="F2F2F2" w:themeFill="background1" w:themeFillShade="F2"/>
          </w:tcPr>
          <w:p w14:paraId="58A2EA95" w14:textId="62FD70B0" w:rsidR="009D6123" w:rsidRPr="00102F18" w:rsidRDefault="008558F4" w:rsidP="004634EB">
            <w:pPr>
              <w:spacing w:after="0" w:line="240" w:lineRule="auto"/>
              <w:rPr>
                <w:rFonts w:cs="Arial"/>
                <w:szCs w:val="20"/>
              </w:rPr>
            </w:pPr>
            <w:r w:rsidRPr="00102F18">
              <w:t xml:space="preserve">Consultation </w:t>
            </w:r>
            <w:r w:rsidR="004F757D" w:rsidRPr="00102F18">
              <w:t>on apparatus</w:t>
            </w:r>
            <w:r w:rsidR="00925695" w:rsidRPr="00102F18">
              <w:t xml:space="preserve"> licensing</w:t>
            </w:r>
            <w:r w:rsidR="004F757D" w:rsidRPr="00102F18">
              <w:t xml:space="preserve"> </w:t>
            </w:r>
            <w:r w:rsidR="007C38AD" w:rsidRPr="00102F18">
              <w:t>framework</w:t>
            </w:r>
            <w:r w:rsidR="00925695" w:rsidRPr="00102F18">
              <w:t xml:space="preserve"> for remote areas</w:t>
            </w:r>
            <w:r w:rsidR="009A63AA" w:rsidRPr="00102F18">
              <w:t xml:space="preserve"> </w:t>
            </w:r>
            <w:r w:rsidRPr="00102F18">
              <w:t>published Q1 2022.</w:t>
            </w:r>
            <w:r w:rsidR="007C38AD" w:rsidRPr="00102F18">
              <w:t xml:space="preserve"> </w:t>
            </w:r>
            <w:r w:rsidR="001A7807" w:rsidRPr="00102F18">
              <w:t>Work on framework</w:t>
            </w:r>
            <w:r w:rsidR="003E639C" w:rsidRPr="00102F18">
              <w:t>s</w:t>
            </w:r>
            <w:r w:rsidR="007C38AD" w:rsidRPr="00102F18">
              <w:t xml:space="preserve"> </w:t>
            </w:r>
            <w:r w:rsidR="003E639C" w:rsidRPr="00102F18">
              <w:rPr>
                <w:szCs w:val="20"/>
              </w:rPr>
              <w:t>for areas other than remote</w:t>
            </w:r>
            <w:r w:rsidR="003E639C" w:rsidRPr="00102F18">
              <w:t xml:space="preserve"> </w:t>
            </w:r>
            <w:r w:rsidR="007C38AD" w:rsidRPr="00102F18">
              <w:t xml:space="preserve">to </w:t>
            </w:r>
            <w:r w:rsidR="00883A95" w:rsidRPr="00102F18">
              <w:t xml:space="preserve">begin </w:t>
            </w:r>
            <w:r w:rsidR="00217434" w:rsidRPr="00102F18">
              <w:t>Q4</w:t>
            </w:r>
            <w:r w:rsidR="00554FBE" w:rsidRPr="00102F18">
              <w:t xml:space="preserve"> 2022</w:t>
            </w:r>
          </w:p>
        </w:tc>
      </w:tr>
      <w:tr w:rsidR="009D6123" w:rsidRPr="00102F18" w14:paraId="5525D435" w14:textId="77777777" w:rsidTr="00154DDA">
        <w:trPr>
          <w:trHeight w:val="887"/>
        </w:trPr>
        <w:tc>
          <w:tcPr>
            <w:tcW w:w="978" w:type="pct"/>
            <w:vMerge/>
          </w:tcPr>
          <w:p w14:paraId="2721AE70" w14:textId="77777777" w:rsidR="009D6123" w:rsidRPr="00102F18" w:rsidRDefault="009D6123" w:rsidP="00F35168">
            <w:pPr>
              <w:spacing w:before="100" w:beforeAutospacing="1" w:after="100" w:afterAutospacing="1"/>
              <w:contextualSpacing/>
              <w:mirrorIndents/>
              <w:rPr>
                <w:rFonts w:cs="Arial"/>
                <w:szCs w:val="20"/>
              </w:rPr>
            </w:pPr>
          </w:p>
        </w:tc>
        <w:tc>
          <w:tcPr>
            <w:tcW w:w="1443" w:type="pct"/>
            <w:vMerge/>
          </w:tcPr>
          <w:p w14:paraId="522DB742" w14:textId="77777777" w:rsidR="009D6123" w:rsidRPr="00102F18" w:rsidRDefault="009D6123" w:rsidP="00F35168">
            <w:pPr>
              <w:spacing w:after="0" w:line="240" w:lineRule="auto"/>
              <w:rPr>
                <w:rFonts w:cs="Arial"/>
                <w:szCs w:val="20"/>
              </w:rPr>
            </w:pPr>
          </w:p>
        </w:tc>
        <w:tc>
          <w:tcPr>
            <w:tcW w:w="1340" w:type="pct"/>
            <w:shd w:val="clear" w:color="auto" w:fill="F2F2F2" w:themeFill="background1" w:themeFillShade="F2"/>
          </w:tcPr>
          <w:p w14:paraId="3EDC3E23" w14:textId="32A6A546" w:rsidR="009D6123" w:rsidRPr="00102F18" w:rsidRDefault="0071170C" w:rsidP="004634EB">
            <w:pPr>
              <w:spacing w:after="0" w:line="240" w:lineRule="auto"/>
              <w:rPr>
                <w:rFonts w:cs="Arial"/>
                <w:szCs w:val="20"/>
              </w:rPr>
            </w:pPr>
            <w:r w:rsidRPr="00102F18">
              <w:rPr>
                <w:rFonts w:cs="Arial"/>
              </w:rPr>
              <w:t>Q4 2021: Public consultation and finalisation of licensing, allocation and tax arrangements for apparatus licences in 3400–4000 MHz remote areas</w:t>
            </w:r>
          </w:p>
        </w:tc>
        <w:tc>
          <w:tcPr>
            <w:tcW w:w="1239" w:type="pct"/>
            <w:shd w:val="clear" w:color="auto" w:fill="F2F2F2" w:themeFill="background1" w:themeFillShade="F2"/>
          </w:tcPr>
          <w:p w14:paraId="2248926B" w14:textId="2FD8FE75" w:rsidR="009D6123" w:rsidRPr="00102F18" w:rsidRDefault="0097454F" w:rsidP="004634EB">
            <w:pPr>
              <w:spacing w:after="0" w:line="240" w:lineRule="auto"/>
              <w:rPr>
                <w:rFonts w:cs="Arial"/>
                <w:szCs w:val="20"/>
              </w:rPr>
            </w:pPr>
            <w:r w:rsidRPr="00102F18">
              <w:rPr>
                <w:rFonts w:cs="Arial"/>
                <w:szCs w:val="20"/>
              </w:rPr>
              <w:t>Delayed</w:t>
            </w:r>
            <w:r w:rsidR="0071170C" w:rsidRPr="00102F18">
              <w:rPr>
                <w:rFonts w:cs="Arial"/>
                <w:szCs w:val="20"/>
              </w:rPr>
              <w:t xml:space="preserve"> due to further engagement with stakeholders</w:t>
            </w:r>
            <w:r w:rsidR="00883A95" w:rsidRPr="00102F18">
              <w:rPr>
                <w:rFonts w:cs="Arial"/>
                <w:szCs w:val="20"/>
              </w:rPr>
              <w:t>;</w:t>
            </w:r>
            <w:r w:rsidR="003E56CF" w:rsidRPr="00102F18">
              <w:rPr>
                <w:rFonts w:cs="Arial"/>
                <w:szCs w:val="20"/>
              </w:rPr>
              <w:t xml:space="preserve"> subsequently</w:t>
            </w:r>
            <w:r w:rsidR="00461E75" w:rsidRPr="00102F18">
              <w:rPr>
                <w:rFonts w:cs="Arial"/>
                <w:szCs w:val="20"/>
              </w:rPr>
              <w:t xml:space="preserve"> </w:t>
            </w:r>
            <w:r w:rsidR="003E56CF" w:rsidRPr="00102F18">
              <w:rPr>
                <w:rFonts w:cs="Arial"/>
                <w:szCs w:val="20"/>
              </w:rPr>
              <w:t>c</w:t>
            </w:r>
            <w:r w:rsidR="00E0333C" w:rsidRPr="00102F18">
              <w:rPr>
                <w:rFonts w:cs="Arial"/>
                <w:szCs w:val="20"/>
              </w:rPr>
              <w:t>ompleted in Q1 2022</w:t>
            </w:r>
          </w:p>
        </w:tc>
      </w:tr>
      <w:tr w:rsidR="009D6123" w:rsidRPr="00102F18" w14:paraId="2A652AF7" w14:textId="77777777" w:rsidTr="00154DDA">
        <w:trPr>
          <w:trHeight w:val="638"/>
        </w:trPr>
        <w:tc>
          <w:tcPr>
            <w:tcW w:w="978" w:type="pct"/>
            <w:vMerge/>
          </w:tcPr>
          <w:p w14:paraId="274ADE15" w14:textId="77777777" w:rsidR="009D6123" w:rsidRPr="00102F18" w:rsidRDefault="009D6123" w:rsidP="00F35168">
            <w:pPr>
              <w:spacing w:before="100" w:beforeAutospacing="1" w:after="100" w:afterAutospacing="1"/>
              <w:contextualSpacing/>
              <w:mirrorIndents/>
              <w:rPr>
                <w:rFonts w:cs="Arial"/>
                <w:szCs w:val="20"/>
              </w:rPr>
            </w:pPr>
          </w:p>
        </w:tc>
        <w:tc>
          <w:tcPr>
            <w:tcW w:w="1443" w:type="pct"/>
            <w:vMerge/>
          </w:tcPr>
          <w:p w14:paraId="7E368386" w14:textId="77777777" w:rsidR="009D6123" w:rsidRPr="00102F18" w:rsidRDefault="009D6123" w:rsidP="00F35168">
            <w:pPr>
              <w:spacing w:after="0" w:line="240" w:lineRule="auto"/>
              <w:rPr>
                <w:rFonts w:cs="Arial"/>
                <w:szCs w:val="20"/>
              </w:rPr>
            </w:pPr>
          </w:p>
        </w:tc>
        <w:tc>
          <w:tcPr>
            <w:tcW w:w="1340" w:type="pct"/>
            <w:shd w:val="clear" w:color="auto" w:fill="F2F2F2" w:themeFill="background1" w:themeFillShade="F2"/>
          </w:tcPr>
          <w:p w14:paraId="0C6098DB" w14:textId="3E1F2EF2" w:rsidR="009D6123" w:rsidRPr="00102F18" w:rsidRDefault="0071170C" w:rsidP="004634EB">
            <w:pPr>
              <w:spacing w:after="0" w:line="240" w:lineRule="auto"/>
              <w:rPr>
                <w:rFonts w:cs="Arial"/>
                <w:szCs w:val="20"/>
              </w:rPr>
            </w:pPr>
            <w:r w:rsidRPr="00102F18">
              <w:rPr>
                <w:rFonts w:cs="Arial"/>
                <w:szCs w:val="20"/>
              </w:rPr>
              <w:t>Q1 2022: Public consultation and finalisation of technical frameworks including any RALIs</w:t>
            </w:r>
          </w:p>
        </w:tc>
        <w:tc>
          <w:tcPr>
            <w:tcW w:w="1239" w:type="pct"/>
            <w:shd w:val="clear" w:color="auto" w:fill="F2F2F2" w:themeFill="background1" w:themeFillShade="F2"/>
          </w:tcPr>
          <w:p w14:paraId="70D4AFB2" w14:textId="4D58BC73" w:rsidR="009D6123" w:rsidRPr="00102F18" w:rsidRDefault="000F6B62" w:rsidP="004634EB">
            <w:pPr>
              <w:spacing w:after="0" w:line="240" w:lineRule="auto"/>
              <w:rPr>
                <w:rFonts w:cs="Arial"/>
                <w:szCs w:val="20"/>
              </w:rPr>
            </w:pPr>
            <w:r w:rsidRPr="00102F18">
              <w:t xml:space="preserve">Consultation published Q1 2022. </w:t>
            </w:r>
            <w:r w:rsidR="00CF2AEF" w:rsidRPr="00102F18">
              <w:t>Finalisation d</w:t>
            </w:r>
            <w:r w:rsidR="008A59CC" w:rsidRPr="00102F18">
              <w:rPr>
                <w:rFonts w:cs="Arial"/>
                <w:szCs w:val="20"/>
              </w:rPr>
              <w:t>elayed due to further engagement with stakeholders</w:t>
            </w:r>
          </w:p>
        </w:tc>
      </w:tr>
      <w:tr w:rsidR="009D6123" w:rsidRPr="00102F18" w14:paraId="577032A1" w14:textId="77777777" w:rsidTr="00154DDA">
        <w:trPr>
          <w:trHeight w:val="887"/>
        </w:trPr>
        <w:tc>
          <w:tcPr>
            <w:tcW w:w="978" w:type="pct"/>
            <w:vMerge/>
          </w:tcPr>
          <w:p w14:paraId="062DFD68" w14:textId="77777777" w:rsidR="009D6123" w:rsidRPr="00102F18" w:rsidRDefault="009D6123" w:rsidP="00F35168">
            <w:pPr>
              <w:spacing w:before="100" w:beforeAutospacing="1" w:after="100" w:afterAutospacing="1"/>
              <w:contextualSpacing/>
              <w:mirrorIndents/>
              <w:rPr>
                <w:rFonts w:cs="Arial"/>
                <w:szCs w:val="20"/>
              </w:rPr>
            </w:pPr>
          </w:p>
        </w:tc>
        <w:tc>
          <w:tcPr>
            <w:tcW w:w="1443" w:type="pct"/>
            <w:vMerge/>
          </w:tcPr>
          <w:p w14:paraId="2D5F30AF" w14:textId="77777777" w:rsidR="009D6123" w:rsidRPr="00102F18" w:rsidRDefault="009D6123" w:rsidP="00F35168">
            <w:pPr>
              <w:spacing w:after="0" w:line="240" w:lineRule="auto"/>
              <w:rPr>
                <w:rFonts w:cs="Arial"/>
                <w:szCs w:val="20"/>
              </w:rPr>
            </w:pPr>
          </w:p>
        </w:tc>
        <w:tc>
          <w:tcPr>
            <w:tcW w:w="1340" w:type="pct"/>
            <w:shd w:val="clear" w:color="auto" w:fill="F2F2F2" w:themeFill="background1" w:themeFillShade="F2"/>
          </w:tcPr>
          <w:p w14:paraId="37DB825D" w14:textId="60426D01" w:rsidR="009D6123" w:rsidRPr="00102F18" w:rsidRDefault="0071170C" w:rsidP="004634EB">
            <w:pPr>
              <w:spacing w:after="0" w:line="240" w:lineRule="auto"/>
              <w:rPr>
                <w:rFonts w:cs="Arial"/>
                <w:szCs w:val="20"/>
              </w:rPr>
            </w:pPr>
            <w:r w:rsidRPr="00102F18">
              <w:rPr>
                <w:rFonts w:cs="Arial"/>
              </w:rPr>
              <w:t>Q1–Q2 2022: Allocation of apparatus licences in remote areas, which will include spectrum from 3400–4000 MHz</w:t>
            </w:r>
          </w:p>
        </w:tc>
        <w:tc>
          <w:tcPr>
            <w:tcW w:w="1239" w:type="pct"/>
            <w:shd w:val="clear" w:color="auto" w:fill="F2F2F2" w:themeFill="background1" w:themeFillShade="F2"/>
          </w:tcPr>
          <w:p w14:paraId="7B250CFD" w14:textId="50B5B74F" w:rsidR="009D6123" w:rsidRPr="00102F18" w:rsidRDefault="006D3818" w:rsidP="004634EB">
            <w:pPr>
              <w:spacing w:after="0" w:line="240" w:lineRule="auto"/>
              <w:rPr>
                <w:rFonts w:cs="Arial"/>
              </w:rPr>
            </w:pPr>
            <w:r w:rsidRPr="00102F18">
              <w:rPr>
                <w:rFonts w:cs="Arial"/>
              </w:rPr>
              <w:t xml:space="preserve">Allocation </w:t>
            </w:r>
            <w:r w:rsidR="00883A95" w:rsidRPr="00102F18">
              <w:rPr>
                <w:rFonts w:cs="Arial"/>
              </w:rPr>
              <w:t xml:space="preserve">will </w:t>
            </w:r>
            <w:r w:rsidR="00595998" w:rsidRPr="00102F18">
              <w:rPr>
                <w:rFonts w:cs="Arial"/>
              </w:rPr>
              <w:t xml:space="preserve">take place not before </w:t>
            </w:r>
            <w:r w:rsidR="00B94644" w:rsidRPr="00102F18">
              <w:rPr>
                <w:rFonts w:cs="Arial"/>
              </w:rPr>
              <w:t xml:space="preserve">Q4 </w:t>
            </w:r>
            <w:r w:rsidR="009459A9" w:rsidRPr="00102F18">
              <w:rPr>
                <w:rFonts w:cs="Arial"/>
              </w:rPr>
              <w:t>2022</w:t>
            </w:r>
            <w:r w:rsidR="00883A95" w:rsidRPr="00102F18">
              <w:rPr>
                <w:rFonts w:cs="Arial"/>
              </w:rPr>
              <w:t>,</w:t>
            </w:r>
            <w:r w:rsidR="00916175" w:rsidRPr="00102F18">
              <w:rPr>
                <w:rFonts w:cs="Arial"/>
              </w:rPr>
              <w:t xml:space="preserve"> due to additional work required on technical frameworks</w:t>
            </w:r>
          </w:p>
        </w:tc>
      </w:tr>
      <w:tr w:rsidR="009D6123" w:rsidRPr="00102F18" w14:paraId="47450D8C" w14:textId="77777777" w:rsidTr="00154DDA">
        <w:trPr>
          <w:trHeight w:val="887"/>
        </w:trPr>
        <w:tc>
          <w:tcPr>
            <w:tcW w:w="978" w:type="pct"/>
            <w:vMerge/>
          </w:tcPr>
          <w:p w14:paraId="065339E9" w14:textId="77777777" w:rsidR="009D6123" w:rsidRPr="00102F18" w:rsidRDefault="009D6123" w:rsidP="00F35168">
            <w:pPr>
              <w:spacing w:before="100" w:beforeAutospacing="1" w:after="100" w:afterAutospacing="1"/>
              <w:contextualSpacing/>
              <w:mirrorIndents/>
              <w:rPr>
                <w:rFonts w:cs="Arial"/>
                <w:szCs w:val="20"/>
              </w:rPr>
            </w:pPr>
          </w:p>
        </w:tc>
        <w:tc>
          <w:tcPr>
            <w:tcW w:w="1443" w:type="pct"/>
            <w:vMerge/>
          </w:tcPr>
          <w:p w14:paraId="41E156F1" w14:textId="77777777" w:rsidR="009D6123" w:rsidRPr="00102F18" w:rsidRDefault="009D6123" w:rsidP="00F35168">
            <w:pPr>
              <w:spacing w:after="0" w:line="240" w:lineRule="auto"/>
              <w:rPr>
                <w:rFonts w:cs="Arial"/>
                <w:szCs w:val="20"/>
              </w:rPr>
            </w:pPr>
          </w:p>
        </w:tc>
        <w:tc>
          <w:tcPr>
            <w:tcW w:w="1340" w:type="pct"/>
            <w:shd w:val="clear" w:color="auto" w:fill="F2F2F2" w:themeFill="background1" w:themeFillShade="F2"/>
          </w:tcPr>
          <w:p w14:paraId="7CD13756" w14:textId="6F5CA869" w:rsidR="009D6123" w:rsidRPr="00102F18" w:rsidRDefault="0071170C" w:rsidP="004634EB">
            <w:pPr>
              <w:spacing w:after="0" w:line="240" w:lineRule="auto"/>
              <w:rPr>
                <w:rFonts w:cs="Arial"/>
                <w:szCs w:val="20"/>
              </w:rPr>
            </w:pPr>
            <w:r w:rsidRPr="00102F18">
              <w:rPr>
                <w:rFonts w:cs="Arial"/>
              </w:rPr>
              <w:t>Q2 2022 – Q4 2023: Develop allocation approaches and conduct allocations for metropolitan and regional areas</w:t>
            </w:r>
          </w:p>
        </w:tc>
        <w:tc>
          <w:tcPr>
            <w:tcW w:w="1239" w:type="pct"/>
            <w:shd w:val="clear" w:color="auto" w:fill="F2F2F2" w:themeFill="background1" w:themeFillShade="F2"/>
          </w:tcPr>
          <w:p w14:paraId="0144CBA4" w14:textId="66463294" w:rsidR="009D6123" w:rsidRPr="00102F18" w:rsidRDefault="0071170C" w:rsidP="004634EB">
            <w:pPr>
              <w:spacing w:after="0" w:line="240" w:lineRule="auto"/>
            </w:pPr>
            <w:r w:rsidRPr="00102F18">
              <w:rPr>
                <w:rFonts w:cs="Arial"/>
                <w:szCs w:val="20"/>
              </w:rPr>
              <w:t>No change to projected timeline</w:t>
            </w:r>
          </w:p>
        </w:tc>
      </w:tr>
      <w:bookmarkEnd w:id="1"/>
    </w:tbl>
    <w:p w14:paraId="68376BE0" w14:textId="77777777" w:rsidR="00687652" w:rsidRPr="00102F18" w:rsidRDefault="00687652" w:rsidP="004634EB">
      <w:pPr>
        <w:pStyle w:val="Paragraph"/>
        <w:numPr>
          <w:ilvl w:val="0"/>
          <w:numId w:val="0"/>
        </w:numPr>
        <w:ind w:left="720" w:hanging="720"/>
      </w:pPr>
    </w:p>
    <w:p w14:paraId="62D234BF" w14:textId="57F434E3" w:rsidR="00F635EA" w:rsidRPr="00102F18" w:rsidRDefault="0071170C" w:rsidP="00665A6E">
      <w:pPr>
        <w:pStyle w:val="Heading2"/>
        <w:spacing w:after="120"/>
      </w:pPr>
      <w:bookmarkStart w:id="13" w:name="_Toc108605276"/>
      <w:r w:rsidRPr="00102F18">
        <w:t>Forward allocation timing</w:t>
      </w:r>
      <w:bookmarkEnd w:id="13"/>
    </w:p>
    <w:tbl>
      <w:tblPr>
        <w:tblW w:w="13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Look w:val="04A0" w:firstRow="1" w:lastRow="0" w:firstColumn="1" w:lastColumn="0" w:noHBand="0" w:noVBand="1"/>
      </w:tblPr>
      <w:tblGrid>
        <w:gridCol w:w="1985"/>
        <w:gridCol w:w="2352"/>
        <w:gridCol w:w="2037"/>
        <w:gridCol w:w="2667"/>
        <w:gridCol w:w="2352"/>
        <w:gridCol w:w="2352"/>
      </w:tblGrid>
      <w:tr w:rsidR="007A19BB" w:rsidRPr="00102F18" w14:paraId="5B33F9E1" w14:textId="4C64E0D5" w:rsidTr="00CE0C2F">
        <w:trPr>
          <w:cantSplit/>
          <w:tblHeader/>
        </w:trPr>
        <w:tc>
          <w:tcPr>
            <w:tcW w:w="1985" w:type="dxa"/>
            <w:shd w:val="clear" w:color="auto" w:fill="404040" w:themeFill="text1" w:themeFillTint="BF"/>
          </w:tcPr>
          <w:p w14:paraId="5BF3AF5A" w14:textId="6DD75940" w:rsidR="007A19BB" w:rsidRPr="00102F18" w:rsidRDefault="007A19BB" w:rsidP="00B94906">
            <w:pPr>
              <w:pStyle w:val="TableHeading"/>
              <w:jc w:val="both"/>
            </w:pPr>
            <w:r w:rsidRPr="00102F18">
              <w:t>Band</w:t>
            </w:r>
          </w:p>
        </w:tc>
        <w:tc>
          <w:tcPr>
            <w:tcW w:w="2352" w:type="dxa"/>
            <w:shd w:val="clear" w:color="auto" w:fill="404040" w:themeFill="text1" w:themeFillTint="BF"/>
          </w:tcPr>
          <w:p w14:paraId="2E9AE557" w14:textId="10657753" w:rsidR="007A19BB" w:rsidRPr="00102F18" w:rsidRDefault="007A19BB" w:rsidP="00B94906">
            <w:pPr>
              <w:pStyle w:val="TableHeading"/>
            </w:pPr>
            <w:r w:rsidRPr="00102F18">
              <w:t>Stage</w:t>
            </w:r>
          </w:p>
        </w:tc>
        <w:tc>
          <w:tcPr>
            <w:tcW w:w="2037" w:type="dxa"/>
            <w:shd w:val="clear" w:color="auto" w:fill="404040" w:themeFill="text1" w:themeFillTint="BF"/>
          </w:tcPr>
          <w:p w14:paraId="16AFE491" w14:textId="2E2154DE" w:rsidR="007A19BB" w:rsidRPr="00102F18" w:rsidRDefault="007A19BB" w:rsidP="00905FCE">
            <w:pPr>
              <w:pStyle w:val="TableHeading"/>
              <w:ind w:left="-15"/>
            </w:pPr>
            <w:r w:rsidRPr="00102F18">
              <w:t>FYSO timeframe</w:t>
            </w:r>
          </w:p>
        </w:tc>
        <w:tc>
          <w:tcPr>
            <w:tcW w:w="2667" w:type="dxa"/>
            <w:shd w:val="clear" w:color="auto" w:fill="404040" w:themeFill="text1" w:themeFillTint="BF"/>
          </w:tcPr>
          <w:p w14:paraId="74E047EB" w14:textId="77777777" w:rsidR="007A19BB" w:rsidRPr="00102F18" w:rsidRDefault="007A19BB" w:rsidP="00B94906">
            <w:pPr>
              <w:pStyle w:val="TableHeading"/>
              <w:jc w:val="both"/>
            </w:pPr>
            <w:r w:rsidRPr="00102F18">
              <w:t>Notes</w:t>
            </w:r>
          </w:p>
        </w:tc>
        <w:tc>
          <w:tcPr>
            <w:tcW w:w="2352" w:type="dxa"/>
            <w:shd w:val="clear" w:color="auto" w:fill="404040" w:themeFill="text1" w:themeFillTint="BF"/>
          </w:tcPr>
          <w:p w14:paraId="576D5524" w14:textId="5DE3E4CA" w:rsidR="007A19BB" w:rsidRPr="00102F18" w:rsidRDefault="007A19BB" w:rsidP="00B94906">
            <w:pPr>
              <w:pStyle w:val="TableHeading"/>
              <w:jc w:val="both"/>
            </w:pPr>
            <w:r w:rsidRPr="00102F18">
              <w:t>Allocation method</w:t>
            </w:r>
          </w:p>
        </w:tc>
        <w:tc>
          <w:tcPr>
            <w:tcW w:w="2352" w:type="dxa"/>
            <w:shd w:val="clear" w:color="auto" w:fill="404040" w:themeFill="text1" w:themeFillTint="BF"/>
          </w:tcPr>
          <w:p w14:paraId="55121F26" w14:textId="606F11C1" w:rsidR="007A19BB" w:rsidRPr="00102F18" w:rsidRDefault="007A19BB" w:rsidP="00B94906">
            <w:pPr>
              <w:pStyle w:val="TableHeading"/>
              <w:jc w:val="both"/>
            </w:pPr>
            <w:r w:rsidRPr="00102F18">
              <w:t>Progress/update</w:t>
            </w:r>
          </w:p>
        </w:tc>
      </w:tr>
      <w:tr w:rsidR="00F00AE2" w:rsidRPr="00102F18" w14:paraId="0AE55B8C" w14:textId="6E9E5544" w:rsidTr="00CE0C2F">
        <w:trPr>
          <w:cantSplit/>
          <w:trHeight w:val="155"/>
        </w:trPr>
        <w:tc>
          <w:tcPr>
            <w:tcW w:w="1985" w:type="dxa"/>
            <w:vMerge w:val="restart"/>
            <w:shd w:val="clear" w:color="auto" w:fill="auto"/>
          </w:tcPr>
          <w:p w14:paraId="7C4E4025" w14:textId="77777777" w:rsidR="00F00AE2" w:rsidRPr="00102F18" w:rsidRDefault="00F00AE2" w:rsidP="00203C67">
            <w:pPr>
              <w:pStyle w:val="TableBody"/>
            </w:pPr>
            <w:r w:rsidRPr="00102F18">
              <w:t>850/900 MHz</w:t>
            </w:r>
          </w:p>
        </w:tc>
        <w:tc>
          <w:tcPr>
            <w:tcW w:w="2352" w:type="dxa"/>
            <w:shd w:val="clear" w:color="auto" w:fill="auto"/>
          </w:tcPr>
          <w:p w14:paraId="60FFC31A" w14:textId="640351D0" w:rsidR="00F00AE2" w:rsidRPr="00102F18" w:rsidRDefault="00F00AE2" w:rsidP="001929A0">
            <w:pPr>
              <w:pStyle w:val="TableBody"/>
              <w:rPr>
                <w:szCs w:val="20"/>
              </w:rPr>
            </w:pPr>
            <w:r w:rsidRPr="00102F18">
              <w:t>Finalise allocation instruments</w:t>
            </w:r>
          </w:p>
        </w:tc>
        <w:tc>
          <w:tcPr>
            <w:tcW w:w="2037" w:type="dxa"/>
            <w:shd w:val="clear" w:color="auto" w:fill="auto"/>
          </w:tcPr>
          <w:p w14:paraId="65C6FAC2" w14:textId="15C00843" w:rsidR="00F00AE2" w:rsidRPr="00102F18" w:rsidRDefault="00F00AE2" w:rsidP="001929A0">
            <w:pPr>
              <w:pStyle w:val="TableBody"/>
            </w:pPr>
            <w:r w:rsidRPr="00102F18">
              <w:t>Q3 2021</w:t>
            </w:r>
          </w:p>
        </w:tc>
        <w:tc>
          <w:tcPr>
            <w:tcW w:w="2667" w:type="dxa"/>
            <w:vMerge w:val="restart"/>
            <w:shd w:val="clear" w:color="auto" w:fill="auto"/>
          </w:tcPr>
          <w:p w14:paraId="1D8ED09A" w14:textId="505F8807" w:rsidR="00F00AE2" w:rsidRPr="00102F18" w:rsidRDefault="00F00AE2" w:rsidP="00203C67">
            <w:pPr>
              <w:pStyle w:val="TableBody"/>
            </w:pPr>
          </w:p>
        </w:tc>
        <w:tc>
          <w:tcPr>
            <w:tcW w:w="2352" w:type="dxa"/>
            <w:vMerge w:val="restart"/>
          </w:tcPr>
          <w:p w14:paraId="2A72EEB7" w14:textId="2E0F52A6" w:rsidR="00F00AE2" w:rsidRPr="00102F18" w:rsidRDefault="00F00AE2" w:rsidP="00203C67">
            <w:pPr>
              <w:pStyle w:val="TableBody"/>
            </w:pPr>
            <w:r w:rsidRPr="00102F18">
              <w:t>Spectrum licence auction</w:t>
            </w:r>
          </w:p>
        </w:tc>
        <w:tc>
          <w:tcPr>
            <w:tcW w:w="2352" w:type="dxa"/>
          </w:tcPr>
          <w:p w14:paraId="4B3A149A" w14:textId="1CE27FF3" w:rsidR="00F00AE2" w:rsidRPr="00102F18" w:rsidRDefault="00F00AE2" w:rsidP="00203C67">
            <w:pPr>
              <w:pStyle w:val="TableBody"/>
            </w:pPr>
            <w:r w:rsidRPr="00102F18">
              <w:t>Completed</w:t>
            </w:r>
          </w:p>
        </w:tc>
      </w:tr>
      <w:tr w:rsidR="00F00AE2" w:rsidRPr="00102F18" w14:paraId="22764DD7" w14:textId="77777777" w:rsidTr="00CE0C2F">
        <w:trPr>
          <w:cantSplit/>
          <w:trHeight w:val="690"/>
        </w:trPr>
        <w:tc>
          <w:tcPr>
            <w:tcW w:w="1985" w:type="dxa"/>
            <w:vMerge/>
          </w:tcPr>
          <w:p w14:paraId="22CD80F1" w14:textId="77777777" w:rsidR="00F00AE2" w:rsidRPr="00102F18" w:rsidRDefault="00F00AE2" w:rsidP="00203C67">
            <w:pPr>
              <w:pStyle w:val="TableBody"/>
            </w:pPr>
          </w:p>
        </w:tc>
        <w:tc>
          <w:tcPr>
            <w:tcW w:w="2352" w:type="dxa"/>
            <w:shd w:val="clear" w:color="auto" w:fill="auto"/>
          </w:tcPr>
          <w:p w14:paraId="40D853F3" w14:textId="697A127A" w:rsidR="00F00AE2" w:rsidRPr="00102F18" w:rsidRDefault="00F00AE2" w:rsidP="004634EB">
            <w:pPr>
              <w:pStyle w:val="TableBody"/>
            </w:pPr>
            <w:r w:rsidRPr="00102F18">
              <w:rPr>
                <w:szCs w:val="20"/>
              </w:rPr>
              <w:t>Auction of spectrum licences</w:t>
            </w:r>
          </w:p>
        </w:tc>
        <w:tc>
          <w:tcPr>
            <w:tcW w:w="2037" w:type="dxa"/>
            <w:shd w:val="clear" w:color="auto" w:fill="auto"/>
          </w:tcPr>
          <w:p w14:paraId="4619662C" w14:textId="5D4969B5" w:rsidR="00F00AE2" w:rsidRPr="00102F18" w:rsidRDefault="001929A0" w:rsidP="004634EB">
            <w:pPr>
              <w:pStyle w:val="TableBody"/>
            </w:pPr>
            <w:r w:rsidRPr="00102F18">
              <w:t>Q4 2021</w:t>
            </w:r>
          </w:p>
        </w:tc>
        <w:tc>
          <w:tcPr>
            <w:tcW w:w="2667" w:type="dxa"/>
            <w:vMerge/>
          </w:tcPr>
          <w:p w14:paraId="5771781B" w14:textId="77777777" w:rsidR="00F00AE2" w:rsidRPr="00102F18" w:rsidRDefault="00F00AE2" w:rsidP="00203C67">
            <w:pPr>
              <w:pStyle w:val="TableBody"/>
            </w:pPr>
          </w:p>
        </w:tc>
        <w:tc>
          <w:tcPr>
            <w:tcW w:w="2352" w:type="dxa"/>
            <w:vMerge/>
          </w:tcPr>
          <w:p w14:paraId="371980A5" w14:textId="77777777" w:rsidR="00F00AE2" w:rsidRPr="00102F18" w:rsidRDefault="00F00AE2" w:rsidP="00203C67">
            <w:pPr>
              <w:pStyle w:val="TableBody"/>
            </w:pPr>
          </w:p>
        </w:tc>
        <w:tc>
          <w:tcPr>
            <w:tcW w:w="2352" w:type="dxa"/>
          </w:tcPr>
          <w:p w14:paraId="686915CD" w14:textId="3853585B" w:rsidR="00F00AE2" w:rsidRPr="00102F18" w:rsidRDefault="001929A0" w:rsidP="00203C67">
            <w:pPr>
              <w:pStyle w:val="TableBody"/>
            </w:pPr>
            <w:r w:rsidRPr="00102F18">
              <w:t>Completed: auction concluded 6 December 2021</w:t>
            </w:r>
          </w:p>
        </w:tc>
      </w:tr>
      <w:tr w:rsidR="007A19BB" w:rsidRPr="00102F18" w14:paraId="6537D5B6" w14:textId="33868653" w:rsidTr="00CE0C2F">
        <w:trPr>
          <w:cantSplit/>
        </w:trPr>
        <w:tc>
          <w:tcPr>
            <w:tcW w:w="1985" w:type="dxa"/>
            <w:shd w:val="clear" w:color="auto" w:fill="F2F2F2" w:themeFill="background1" w:themeFillShade="F2"/>
          </w:tcPr>
          <w:p w14:paraId="2CC7773E" w14:textId="0459EBA9" w:rsidR="007A19BB" w:rsidRPr="00102F18" w:rsidRDefault="007A19BB" w:rsidP="00DE260E">
            <w:pPr>
              <w:pStyle w:val="TableBody"/>
            </w:pPr>
            <w:r w:rsidRPr="00102F18">
              <w:t>3400–4000 MHz (remote areas)</w:t>
            </w:r>
          </w:p>
        </w:tc>
        <w:tc>
          <w:tcPr>
            <w:tcW w:w="2352" w:type="dxa"/>
            <w:shd w:val="clear" w:color="auto" w:fill="F2F2F2" w:themeFill="background1" w:themeFillShade="F2"/>
          </w:tcPr>
          <w:p w14:paraId="7B365984" w14:textId="11C639D9" w:rsidR="007A19BB" w:rsidRPr="00102F18" w:rsidRDefault="007A19BB" w:rsidP="00DE260E">
            <w:pPr>
              <w:pStyle w:val="TableBody"/>
            </w:pPr>
            <w:r w:rsidRPr="00102F18">
              <w:t>Implementing planning decision</w:t>
            </w:r>
          </w:p>
        </w:tc>
        <w:tc>
          <w:tcPr>
            <w:tcW w:w="2037" w:type="dxa"/>
            <w:shd w:val="clear" w:color="auto" w:fill="F2F2F2" w:themeFill="background1" w:themeFillShade="F2"/>
          </w:tcPr>
          <w:p w14:paraId="6F150E8B" w14:textId="4D44FF0B" w:rsidR="007A19BB" w:rsidRPr="00102F18" w:rsidRDefault="007A19BB" w:rsidP="00DE260E">
            <w:pPr>
              <w:pStyle w:val="TableBody"/>
              <w:rPr>
                <w:szCs w:val="20"/>
              </w:rPr>
            </w:pPr>
            <w:r w:rsidRPr="00102F18">
              <w:t xml:space="preserve">Q1–Q2 2022 </w:t>
            </w:r>
          </w:p>
        </w:tc>
        <w:tc>
          <w:tcPr>
            <w:tcW w:w="2667" w:type="dxa"/>
            <w:shd w:val="clear" w:color="auto" w:fill="F2F2F2" w:themeFill="background1" w:themeFillShade="F2"/>
          </w:tcPr>
          <w:p w14:paraId="0E9E1764" w14:textId="77777777" w:rsidR="007A19BB" w:rsidRPr="00102F18" w:rsidRDefault="007A19BB" w:rsidP="00437956">
            <w:pPr>
              <w:pStyle w:val="TableBody"/>
            </w:pPr>
            <w:r w:rsidRPr="00102F18">
              <w:t>Administrative allocation of apparatus licences for remote areas.</w:t>
            </w:r>
          </w:p>
          <w:p w14:paraId="15DBD26D" w14:textId="695BE046" w:rsidR="007A19BB" w:rsidRPr="00102F18" w:rsidRDefault="007A19BB" w:rsidP="00DE260E">
            <w:pPr>
              <w:pStyle w:val="TableBody"/>
              <w:rPr>
                <w:szCs w:val="20"/>
              </w:rPr>
            </w:pPr>
            <w:r w:rsidRPr="00102F18">
              <w:t>Incorporates spectrum from the recent 3700–4200 MHz planning decision and previous decisions on 3400–3700 MHz in remote areas</w:t>
            </w:r>
          </w:p>
        </w:tc>
        <w:tc>
          <w:tcPr>
            <w:tcW w:w="2352" w:type="dxa"/>
            <w:shd w:val="clear" w:color="auto" w:fill="F2F2F2" w:themeFill="background1" w:themeFillShade="F2"/>
          </w:tcPr>
          <w:p w14:paraId="2D2450AD" w14:textId="4B8A5498" w:rsidR="007A19BB" w:rsidRPr="00102F18" w:rsidRDefault="007A19BB" w:rsidP="00DE260E">
            <w:pPr>
              <w:pStyle w:val="TableBody"/>
              <w:rPr>
                <w:szCs w:val="20"/>
              </w:rPr>
            </w:pPr>
            <w:r w:rsidRPr="00102F18">
              <w:rPr>
                <w:szCs w:val="20"/>
              </w:rPr>
              <w:t>Administrative allocation</w:t>
            </w:r>
          </w:p>
        </w:tc>
        <w:tc>
          <w:tcPr>
            <w:tcW w:w="2352" w:type="dxa"/>
            <w:shd w:val="clear" w:color="auto" w:fill="F2F2F2" w:themeFill="background1" w:themeFillShade="F2"/>
          </w:tcPr>
          <w:p w14:paraId="4ADBDE97" w14:textId="1420DB50" w:rsidR="007A19BB" w:rsidRPr="00102F18" w:rsidRDefault="00846AE7" w:rsidP="00DE260E">
            <w:pPr>
              <w:pStyle w:val="TableBody"/>
            </w:pPr>
            <w:r w:rsidRPr="00102F18">
              <w:t xml:space="preserve">Allocation to take place </w:t>
            </w:r>
            <w:r w:rsidR="009D527A">
              <w:t>not before</w:t>
            </w:r>
            <w:r w:rsidR="007E501E" w:rsidRPr="00102F18">
              <w:t xml:space="preserve"> </w:t>
            </w:r>
            <w:r w:rsidR="61CDE1C0" w:rsidRPr="00102F18">
              <w:t>Q4</w:t>
            </w:r>
            <w:r w:rsidR="6BEFD47C" w:rsidRPr="00102F18">
              <w:t xml:space="preserve"> 2022</w:t>
            </w:r>
          </w:p>
        </w:tc>
      </w:tr>
      <w:tr w:rsidR="007A19BB" w:rsidRPr="00102F18" w14:paraId="422B62C3" w14:textId="16834EFA" w:rsidTr="00CE0C2F">
        <w:trPr>
          <w:cantSplit/>
        </w:trPr>
        <w:tc>
          <w:tcPr>
            <w:tcW w:w="1985" w:type="dxa"/>
            <w:shd w:val="clear" w:color="auto" w:fill="FFFFFF" w:themeFill="background1"/>
          </w:tcPr>
          <w:p w14:paraId="1BF5B4CC" w14:textId="2C26EE59" w:rsidR="007A19BB" w:rsidRPr="00102F18" w:rsidDel="00D205F9" w:rsidRDefault="007A19BB" w:rsidP="00DE260E">
            <w:pPr>
              <w:pStyle w:val="TableBody"/>
            </w:pPr>
            <w:r w:rsidRPr="00102F18">
              <w:t>3400–3575 MHz (excluding remote areas)</w:t>
            </w:r>
          </w:p>
        </w:tc>
        <w:tc>
          <w:tcPr>
            <w:tcW w:w="2352" w:type="dxa"/>
            <w:shd w:val="clear" w:color="auto" w:fill="FFFFFF" w:themeFill="background1"/>
          </w:tcPr>
          <w:p w14:paraId="3C25ACA8" w14:textId="77777777" w:rsidR="007A19BB" w:rsidRPr="00102F18" w:rsidRDefault="007A19BB" w:rsidP="00DE260E">
            <w:pPr>
              <w:pStyle w:val="TableBody"/>
            </w:pPr>
            <w:r w:rsidRPr="00102F18">
              <w:t>Implementing planning decision</w:t>
            </w:r>
          </w:p>
        </w:tc>
        <w:tc>
          <w:tcPr>
            <w:tcW w:w="2037" w:type="dxa"/>
            <w:shd w:val="clear" w:color="auto" w:fill="FFFFFF" w:themeFill="background1"/>
          </w:tcPr>
          <w:p w14:paraId="271BB3E9" w14:textId="6FB5AC90" w:rsidR="007A19BB" w:rsidRPr="00102F18" w:rsidDel="00D205F9" w:rsidRDefault="007A19BB" w:rsidP="00DE260E">
            <w:pPr>
              <w:pStyle w:val="TableBody"/>
            </w:pPr>
            <w:r w:rsidRPr="00102F18">
              <w:rPr>
                <w:szCs w:val="20"/>
              </w:rPr>
              <w:t>Q1 2023</w:t>
            </w:r>
          </w:p>
        </w:tc>
        <w:tc>
          <w:tcPr>
            <w:tcW w:w="2667" w:type="dxa"/>
            <w:shd w:val="clear" w:color="auto" w:fill="FFFFFF" w:themeFill="background1"/>
          </w:tcPr>
          <w:p w14:paraId="6CD1A81D" w14:textId="04B7DB9D" w:rsidR="007A19BB" w:rsidRPr="00102F18" w:rsidDel="00D205F9" w:rsidRDefault="007A19BB" w:rsidP="00DE260E">
            <w:pPr>
              <w:pStyle w:val="TableBody"/>
            </w:pPr>
            <w:r w:rsidRPr="00102F18">
              <w:rPr>
                <w:szCs w:val="20"/>
              </w:rPr>
              <w:t>The allocation of spectrum licences in any additional frequencies and areas could occur with the 3700–3800 MHz band</w:t>
            </w:r>
          </w:p>
        </w:tc>
        <w:tc>
          <w:tcPr>
            <w:tcW w:w="2352" w:type="dxa"/>
            <w:shd w:val="clear" w:color="auto" w:fill="FFFFFF" w:themeFill="background1"/>
          </w:tcPr>
          <w:p w14:paraId="111AB113" w14:textId="1C70C505" w:rsidR="007A19BB" w:rsidRPr="00102F18" w:rsidRDefault="007A19BB" w:rsidP="00DE260E">
            <w:pPr>
              <w:pStyle w:val="TableBody"/>
              <w:rPr>
                <w:szCs w:val="20"/>
              </w:rPr>
            </w:pPr>
            <w:r w:rsidRPr="00102F18">
              <w:rPr>
                <w:szCs w:val="20"/>
              </w:rPr>
              <w:t>Spectrum licence auction for new allocations</w:t>
            </w:r>
          </w:p>
        </w:tc>
        <w:tc>
          <w:tcPr>
            <w:tcW w:w="2352" w:type="dxa"/>
            <w:shd w:val="clear" w:color="auto" w:fill="FFFFFF" w:themeFill="background1"/>
          </w:tcPr>
          <w:p w14:paraId="467984CB" w14:textId="7E64AA49" w:rsidR="007A19BB" w:rsidRPr="00102F18" w:rsidRDefault="00913E20" w:rsidP="00DE260E">
            <w:pPr>
              <w:pStyle w:val="TableBody"/>
              <w:rPr>
                <w:szCs w:val="20"/>
              </w:rPr>
            </w:pPr>
            <w:r w:rsidRPr="00102F18">
              <w:rPr>
                <w:szCs w:val="20"/>
              </w:rPr>
              <w:t>Ongoing</w:t>
            </w:r>
          </w:p>
        </w:tc>
      </w:tr>
      <w:tr w:rsidR="007A19BB" w:rsidRPr="00102F18" w14:paraId="2EAA389C" w14:textId="374EE940" w:rsidTr="00CE0C2F">
        <w:trPr>
          <w:cantSplit/>
        </w:trPr>
        <w:tc>
          <w:tcPr>
            <w:tcW w:w="1985" w:type="dxa"/>
            <w:shd w:val="clear" w:color="auto" w:fill="F2F2F2" w:themeFill="background1" w:themeFillShade="F2"/>
          </w:tcPr>
          <w:p w14:paraId="1578A0FE" w14:textId="214AA1F7" w:rsidR="007A19BB" w:rsidRPr="00102F18" w:rsidRDefault="007A19BB" w:rsidP="00DE260E">
            <w:pPr>
              <w:pStyle w:val="TableBody"/>
            </w:pPr>
            <w:r w:rsidRPr="00102F18">
              <w:lastRenderedPageBreak/>
              <w:t>3700–4200 MHz and 3400–3575 MHz (excluding remote areas)</w:t>
            </w:r>
          </w:p>
        </w:tc>
        <w:tc>
          <w:tcPr>
            <w:tcW w:w="2352" w:type="dxa"/>
            <w:shd w:val="clear" w:color="auto" w:fill="F2F2F2" w:themeFill="background1" w:themeFillShade="F2"/>
          </w:tcPr>
          <w:p w14:paraId="4FC4F50F" w14:textId="14FAE388" w:rsidR="007A19BB" w:rsidRPr="00102F18" w:rsidRDefault="007A19BB" w:rsidP="00DE260E">
            <w:pPr>
              <w:pStyle w:val="TableBody"/>
            </w:pPr>
            <w:r w:rsidRPr="00102F18">
              <w:t>Implementing planning decision</w:t>
            </w:r>
          </w:p>
        </w:tc>
        <w:tc>
          <w:tcPr>
            <w:tcW w:w="2037" w:type="dxa"/>
            <w:shd w:val="clear" w:color="auto" w:fill="F2F2F2" w:themeFill="background1" w:themeFillShade="F2"/>
          </w:tcPr>
          <w:p w14:paraId="0159AB5F" w14:textId="4CD872EA" w:rsidR="007A19BB" w:rsidRPr="00102F18" w:rsidRDefault="007A19BB" w:rsidP="00DE260E">
            <w:pPr>
              <w:pStyle w:val="TableBody"/>
            </w:pPr>
            <w:r w:rsidRPr="00102F18">
              <w:t>2023</w:t>
            </w:r>
          </w:p>
        </w:tc>
        <w:tc>
          <w:tcPr>
            <w:tcW w:w="2667" w:type="dxa"/>
            <w:shd w:val="clear" w:color="auto" w:fill="F2F2F2" w:themeFill="background1" w:themeFillShade="F2"/>
          </w:tcPr>
          <w:p w14:paraId="4AD6D4B0" w14:textId="107A04A9" w:rsidR="007A19BB" w:rsidRPr="00102F18" w:rsidDel="00D205F9" w:rsidRDefault="007A19BB" w:rsidP="00DE260E">
            <w:pPr>
              <w:pStyle w:val="TableBody"/>
            </w:pPr>
            <w:r w:rsidRPr="00102F18">
              <w:t>For both spectrum licences and apparatus licences in areas that are not remote</w:t>
            </w:r>
          </w:p>
        </w:tc>
        <w:tc>
          <w:tcPr>
            <w:tcW w:w="2352" w:type="dxa"/>
            <w:shd w:val="clear" w:color="auto" w:fill="F2F2F2" w:themeFill="background1" w:themeFillShade="F2"/>
          </w:tcPr>
          <w:p w14:paraId="7B785121" w14:textId="76E5B6FD" w:rsidR="007A19BB" w:rsidRPr="00102F18" w:rsidRDefault="007A19BB" w:rsidP="00DE260E">
            <w:pPr>
              <w:pStyle w:val="TableBody"/>
            </w:pPr>
            <w:r w:rsidRPr="00102F18">
              <w:t>3700–3800 MHz band: spectrum licence auction</w:t>
            </w:r>
            <w:r w:rsidR="00437956" w:rsidRPr="00102F18">
              <w:t xml:space="preserve">. </w:t>
            </w:r>
            <w:r w:rsidRPr="00102F18">
              <w:t>Apparatus licence allocation to be determined</w:t>
            </w:r>
          </w:p>
        </w:tc>
        <w:tc>
          <w:tcPr>
            <w:tcW w:w="2352" w:type="dxa"/>
            <w:shd w:val="clear" w:color="auto" w:fill="F2F2F2" w:themeFill="background1" w:themeFillShade="F2"/>
          </w:tcPr>
          <w:p w14:paraId="69571AE2" w14:textId="52C5FCA4" w:rsidR="007A19BB" w:rsidRPr="00102F18" w:rsidRDefault="00913E20" w:rsidP="00A8066D">
            <w:pPr>
              <w:pStyle w:val="TableBody"/>
              <w:spacing w:after="120"/>
            </w:pPr>
            <w:r w:rsidRPr="00102F18">
              <w:t>Ongoing</w:t>
            </w:r>
          </w:p>
        </w:tc>
      </w:tr>
      <w:tr w:rsidR="007A19BB" w:rsidRPr="00102F18" w14:paraId="17BDC883" w14:textId="0A2BAF08" w:rsidTr="00CE0C2F">
        <w:trPr>
          <w:cantSplit/>
        </w:trPr>
        <w:tc>
          <w:tcPr>
            <w:tcW w:w="1985" w:type="dxa"/>
            <w:shd w:val="clear" w:color="auto" w:fill="FFFFFF" w:themeFill="background1"/>
          </w:tcPr>
          <w:p w14:paraId="309ACAE5" w14:textId="77777777" w:rsidR="007A19BB" w:rsidRPr="00102F18" w:rsidRDefault="007A19BB" w:rsidP="00DE260E">
            <w:pPr>
              <w:pStyle w:val="TableBody"/>
            </w:pPr>
            <w:r w:rsidRPr="00102F18">
              <w:t>2 GHz</w:t>
            </w:r>
          </w:p>
          <w:p w14:paraId="2D7B8A0B" w14:textId="5F1C7B59" w:rsidR="007A19BB" w:rsidRPr="00102F18" w:rsidDel="00D205F9" w:rsidRDefault="007A19BB" w:rsidP="00DE260E">
            <w:pPr>
              <w:pStyle w:val="TableBody"/>
            </w:pPr>
            <w:r w:rsidRPr="00102F18">
              <w:t>(</w:t>
            </w:r>
            <w:proofErr w:type="gramStart"/>
            <w:r w:rsidRPr="00102F18">
              <w:t>mobile</w:t>
            </w:r>
            <w:proofErr w:type="gramEnd"/>
            <w:r w:rsidRPr="00102F18">
              <w:t xml:space="preserve"> satellite services)</w:t>
            </w:r>
          </w:p>
        </w:tc>
        <w:tc>
          <w:tcPr>
            <w:tcW w:w="2352" w:type="dxa"/>
            <w:shd w:val="clear" w:color="auto" w:fill="FFFFFF" w:themeFill="background1"/>
          </w:tcPr>
          <w:p w14:paraId="776B891B" w14:textId="47566300" w:rsidR="007A19BB" w:rsidRPr="00102F18" w:rsidRDefault="007A19BB" w:rsidP="00DE260E">
            <w:pPr>
              <w:pStyle w:val="TableBody"/>
            </w:pPr>
            <w:r w:rsidRPr="00102F18">
              <w:t>Implementing planning decision</w:t>
            </w:r>
          </w:p>
        </w:tc>
        <w:tc>
          <w:tcPr>
            <w:tcW w:w="2037" w:type="dxa"/>
            <w:shd w:val="clear" w:color="auto" w:fill="FFFFFF" w:themeFill="background1"/>
          </w:tcPr>
          <w:p w14:paraId="5D840716" w14:textId="56D4EF49" w:rsidR="007A19BB" w:rsidRPr="00102F18" w:rsidRDefault="007A19BB" w:rsidP="001929A0">
            <w:pPr>
              <w:pStyle w:val="TableBody"/>
              <w:rPr>
                <w:szCs w:val="20"/>
              </w:rPr>
            </w:pPr>
            <w:r w:rsidRPr="00102F18">
              <w:t xml:space="preserve">Not before Q3 2023: apparatus licences </w:t>
            </w:r>
          </w:p>
          <w:p w14:paraId="55B71BFA" w14:textId="6DF00CEC" w:rsidR="007A19BB" w:rsidRPr="00102F18" w:rsidRDefault="007A19BB" w:rsidP="00DE260E">
            <w:pPr>
              <w:pStyle w:val="TableBody"/>
              <w:rPr>
                <w:szCs w:val="20"/>
              </w:rPr>
            </w:pPr>
            <w:r w:rsidRPr="00102F18">
              <w:rPr>
                <w:szCs w:val="20"/>
              </w:rPr>
              <w:t>(</w:t>
            </w:r>
            <w:proofErr w:type="gramStart"/>
            <w:r w:rsidR="00AB3899" w:rsidRPr="00102F18">
              <w:t>o</w:t>
            </w:r>
            <w:r w:rsidRPr="00102F18">
              <w:t>ur</w:t>
            </w:r>
            <w:proofErr w:type="gramEnd"/>
            <w:r w:rsidRPr="00102F18">
              <w:t xml:space="preserve"> preliminary view is subject to further consideration)</w:t>
            </w:r>
            <w:r w:rsidRPr="00102F18">
              <w:rPr>
                <w:rStyle w:val="FootnoteReference"/>
              </w:rPr>
              <w:footnoteReference w:id="3"/>
            </w:r>
            <w:r w:rsidRPr="00102F18">
              <w:rPr>
                <w:szCs w:val="20"/>
              </w:rPr>
              <w:t xml:space="preserve"> </w:t>
            </w:r>
          </w:p>
        </w:tc>
        <w:tc>
          <w:tcPr>
            <w:tcW w:w="2667" w:type="dxa"/>
            <w:shd w:val="clear" w:color="auto" w:fill="FFFFFF" w:themeFill="background1"/>
          </w:tcPr>
          <w:p w14:paraId="6CB931F0" w14:textId="1DD46C7D" w:rsidR="007A19BB" w:rsidRPr="00102F18" w:rsidRDefault="007A19BB" w:rsidP="00DE260E">
            <w:pPr>
              <w:pStyle w:val="TableBody"/>
            </w:pPr>
            <w:r w:rsidRPr="00102F18">
              <w:t>New services will not commence until TOB services have transitioned to new arrangements; anticipated to occur over 5 years</w:t>
            </w:r>
          </w:p>
        </w:tc>
        <w:tc>
          <w:tcPr>
            <w:tcW w:w="2352" w:type="dxa"/>
            <w:shd w:val="clear" w:color="auto" w:fill="FFFFFF" w:themeFill="background1"/>
          </w:tcPr>
          <w:p w14:paraId="2AFF4679" w14:textId="65AA0D81" w:rsidR="007A19BB" w:rsidRPr="00102F18" w:rsidRDefault="007A19BB" w:rsidP="00DE260E">
            <w:pPr>
              <w:pStyle w:val="TableBody"/>
            </w:pPr>
            <w:r w:rsidRPr="00102F18">
              <w:t>To be determined</w:t>
            </w:r>
          </w:p>
        </w:tc>
        <w:tc>
          <w:tcPr>
            <w:tcW w:w="2352" w:type="dxa"/>
            <w:shd w:val="clear" w:color="auto" w:fill="FFFFFF" w:themeFill="background1"/>
          </w:tcPr>
          <w:p w14:paraId="48E67017" w14:textId="47D508F8" w:rsidR="007A19BB" w:rsidRPr="00102F18" w:rsidRDefault="0018672B" w:rsidP="00DE260E">
            <w:pPr>
              <w:pStyle w:val="TableBody"/>
            </w:pPr>
            <w:r w:rsidRPr="00102F18">
              <w:t>No change</w:t>
            </w:r>
            <w:r w:rsidR="00336948" w:rsidRPr="00102F18">
              <w:t xml:space="preserve"> to projected timeline</w:t>
            </w:r>
          </w:p>
        </w:tc>
      </w:tr>
    </w:tbl>
    <w:p w14:paraId="26D32014" w14:textId="3F52C3B6" w:rsidR="001929A0" w:rsidRPr="00102F18" w:rsidRDefault="001929A0" w:rsidP="00665A6E">
      <w:pPr>
        <w:pStyle w:val="Heading2"/>
        <w:spacing w:after="120"/>
      </w:pPr>
      <w:bookmarkStart w:id="14" w:name="_Toc108605277"/>
      <w:r w:rsidRPr="00102F18">
        <w:t>Optimising established planning frameworks</w:t>
      </w:r>
      <w:bookmarkEnd w:id="1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left w:w="57" w:type="dxa"/>
          <w:bottom w:w="85" w:type="dxa"/>
          <w:right w:w="57" w:type="dxa"/>
        </w:tblCellMar>
        <w:tblLook w:val="01E0" w:firstRow="1" w:lastRow="1" w:firstColumn="1" w:lastColumn="1" w:noHBand="0" w:noVBand="0"/>
        <w:tblCaption w:val="Table title to go here"/>
        <w:tblDescription w:val="Table description to go here"/>
      </w:tblPr>
      <w:tblGrid>
        <w:gridCol w:w="2447"/>
        <w:gridCol w:w="5896"/>
        <w:gridCol w:w="2703"/>
        <w:gridCol w:w="2703"/>
      </w:tblGrid>
      <w:tr w:rsidR="007A19BB" w:rsidRPr="00102F18" w14:paraId="39B36D90" w14:textId="2F68A457" w:rsidTr="00154DDA">
        <w:trPr>
          <w:cantSplit/>
          <w:trHeight w:val="349"/>
          <w:tblHeader/>
        </w:trPr>
        <w:tc>
          <w:tcPr>
            <w:tcW w:w="890" w:type="pct"/>
            <w:shd w:val="clear" w:color="auto" w:fill="404040" w:themeFill="text1" w:themeFillTint="BF"/>
          </w:tcPr>
          <w:p w14:paraId="40D09C8E" w14:textId="77777777" w:rsidR="007A19BB" w:rsidRPr="00102F18" w:rsidRDefault="007A19BB" w:rsidP="00203C67">
            <w:pPr>
              <w:keepNext/>
              <w:keepLines/>
              <w:spacing w:after="0"/>
              <w:rPr>
                <w:b/>
                <w:color w:val="FFFFFF"/>
              </w:rPr>
            </w:pPr>
            <w:r w:rsidRPr="00102F18">
              <w:rPr>
                <w:b/>
                <w:color w:val="FFFFFF"/>
              </w:rPr>
              <w:t>Planning area</w:t>
            </w:r>
          </w:p>
        </w:tc>
        <w:tc>
          <w:tcPr>
            <w:tcW w:w="2144" w:type="pct"/>
            <w:shd w:val="clear" w:color="auto" w:fill="404040" w:themeFill="text1" w:themeFillTint="BF"/>
          </w:tcPr>
          <w:p w14:paraId="1E12C88F" w14:textId="77777777" w:rsidR="007A19BB" w:rsidRPr="00102F18" w:rsidRDefault="007A19BB" w:rsidP="00203C67">
            <w:pPr>
              <w:keepNext/>
              <w:keepLines/>
              <w:spacing w:after="0"/>
              <w:rPr>
                <w:b/>
                <w:color w:val="FFFFFF"/>
              </w:rPr>
            </w:pPr>
            <w:r w:rsidRPr="00102F18">
              <w:rPr>
                <w:b/>
                <w:color w:val="FFFFFF"/>
              </w:rPr>
              <w:t>Project priorities</w:t>
            </w:r>
          </w:p>
        </w:tc>
        <w:tc>
          <w:tcPr>
            <w:tcW w:w="983" w:type="pct"/>
            <w:shd w:val="clear" w:color="auto" w:fill="404040" w:themeFill="text1" w:themeFillTint="BF"/>
          </w:tcPr>
          <w:p w14:paraId="51A4C8AD" w14:textId="5EBEFCE1" w:rsidR="007A19BB" w:rsidRPr="00102F18" w:rsidRDefault="007A19BB" w:rsidP="00203C67">
            <w:pPr>
              <w:keepNext/>
              <w:keepLines/>
              <w:spacing w:after="0"/>
              <w:rPr>
                <w:b/>
                <w:color w:val="FFFFFF"/>
              </w:rPr>
            </w:pPr>
            <w:r w:rsidRPr="00102F18">
              <w:rPr>
                <w:b/>
                <w:color w:val="FFFFFF"/>
              </w:rPr>
              <w:t>FYSO timeframe</w:t>
            </w:r>
          </w:p>
        </w:tc>
        <w:tc>
          <w:tcPr>
            <w:tcW w:w="983" w:type="pct"/>
            <w:shd w:val="clear" w:color="auto" w:fill="404040" w:themeFill="text1" w:themeFillTint="BF"/>
          </w:tcPr>
          <w:p w14:paraId="5C7575F2" w14:textId="0B4D60A2" w:rsidR="007A19BB" w:rsidRPr="00102F18" w:rsidRDefault="007A19BB" w:rsidP="00203C67">
            <w:pPr>
              <w:keepNext/>
              <w:keepLines/>
              <w:spacing w:after="0"/>
              <w:rPr>
                <w:b/>
                <w:color w:val="FFFFFF"/>
              </w:rPr>
            </w:pPr>
            <w:r w:rsidRPr="00102F18">
              <w:rPr>
                <w:b/>
                <w:color w:val="FFFFFF"/>
              </w:rPr>
              <w:t>Progress/update</w:t>
            </w:r>
          </w:p>
        </w:tc>
      </w:tr>
      <w:tr w:rsidR="007A19BB" w:rsidRPr="00102F18" w14:paraId="011F2042" w14:textId="72C95CC5" w:rsidTr="00154DDA">
        <w:trPr>
          <w:cantSplit/>
          <w:trHeight w:val="368"/>
        </w:trPr>
        <w:tc>
          <w:tcPr>
            <w:tcW w:w="890" w:type="pct"/>
            <w:vMerge w:val="restart"/>
          </w:tcPr>
          <w:p w14:paraId="6A6ABDEC" w14:textId="57A5046A" w:rsidR="007A19BB" w:rsidRPr="00102F18" w:rsidRDefault="007A19BB" w:rsidP="00203C67">
            <w:pPr>
              <w:spacing w:after="0" w:line="240" w:lineRule="auto"/>
            </w:pPr>
            <w:r w:rsidRPr="00102F18">
              <w:t>Broadcasting</w:t>
            </w:r>
          </w:p>
        </w:tc>
        <w:tc>
          <w:tcPr>
            <w:tcW w:w="2144" w:type="pct"/>
            <w:shd w:val="clear" w:color="auto" w:fill="auto"/>
          </w:tcPr>
          <w:p w14:paraId="1C04F1BC" w14:textId="4A5E95D2" w:rsidR="007A19BB" w:rsidRPr="00102F18" w:rsidRDefault="007A19BB" w:rsidP="00203C67">
            <w:pPr>
              <w:spacing w:after="0" w:line="240" w:lineRule="auto"/>
            </w:pPr>
            <w:r w:rsidRPr="00102F18">
              <w:t>Consolidate and update broadcast spectrum planning documents, including ACMA general approach to broadcast planning and retransmission policies</w:t>
            </w:r>
          </w:p>
        </w:tc>
        <w:tc>
          <w:tcPr>
            <w:tcW w:w="983" w:type="pct"/>
            <w:shd w:val="clear" w:color="auto" w:fill="auto"/>
          </w:tcPr>
          <w:p w14:paraId="04BA7B76" w14:textId="3DA63669" w:rsidR="007A19BB" w:rsidRPr="00102F18" w:rsidRDefault="007A19BB" w:rsidP="00203C67">
            <w:pPr>
              <w:spacing w:after="0" w:line="240" w:lineRule="auto"/>
            </w:pPr>
            <w:r w:rsidRPr="00102F18">
              <w:t>Q3 2021</w:t>
            </w:r>
          </w:p>
        </w:tc>
        <w:tc>
          <w:tcPr>
            <w:tcW w:w="983" w:type="pct"/>
          </w:tcPr>
          <w:p w14:paraId="31F8DD64" w14:textId="7952B11A" w:rsidR="007A19BB" w:rsidRPr="00102F18" w:rsidRDefault="001E13E5" w:rsidP="00203C67">
            <w:pPr>
              <w:spacing w:after="0" w:line="240" w:lineRule="auto"/>
            </w:pPr>
            <w:r w:rsidRPr="00102F18">
              <w:t>Completed</w:t>
            </w:r>
          </w:p>
        </w:tc>
      </w:tr>
      <w:tr w:rsidR="007A19BB" w:rsidRPr="00102F18" w14:paraId="7B066A24" w14:textId="3B7C0F30" w:rsidTr="00154DDA">
        <w:trPr>
          <w:cantSplit/>
          <w:trHeight w:val="368"/>
        </w:trPr>
        <w:tc>
          <w:tcPr>
            <w:tcW w:w="890" w:type="pct"/>
            <w:vMerge/>
          </w:tcPr>
          <w:p w14:paraId="3B64C259" w14:textId="6224A388" w:rsidR="007A19BB" w:rsidRPr="00102F18" w:rsidRDefault="007A19BB" w:rsidP="00203C67">
            <w:pPr>
              <w:spacing w:after="0" w:line="240" w:lineRule="auto"/>
            </w:pPr>
          </w:p>
        </w:tc>
        <w:tc>
          <w:tcPr>
            <w:tcW w:w="2144" w:type="pct"/>
            <w:shd w:val="clear" w:color="auto" w:fill="auto"/>
          </w:tcPr>
          <w:p w14:paraId="2380951E" w14:textId="3C209B58" w:rsidR="007A19BB" w:rsidRPr="00102F18" w:rsidRDefault="007A19BB" w:rsidP="00203C67">
            <w:pPr>
              <w:spacing w:after="0" w:line="240" w:lineRule="auto"/>
            </w:pPr>
            <w:r w:rsidRPr="00102F18">
              <w:t>Develop and consult on a proposal to vary the Deniliquin licence area plan (LAP)</w:t>
            </w:r>
          </w:p>
        </w:tc>
        <w:tc>
          <w:tcPr>
            <w:tcW w:w="983" w:type="pct"/>
            <w:shd w:val="clear" w:color="auto" w:fill="auto"/>
          </w:tcPr>
          <w:p w14:paraId="16E57000" w14:textId="5EE74E0E" w:rsidR="007A19BB" w:rsidRPr="00102F18" w:rsidRDefault="007A19BB" w:rsidP="00203C67">
            <w:pPr>
              <w:spacing w:after="0" w:line="240" w:lineRule="auto"/>
            </w:pPr>
            <w:r w:rsidRPr="00102F18">
              <w:t>Q4 2021: consult</w:t>
            </w:r>
          </w:p>
        </w:tc>
        <w:tc>
          <w:tcPr>
            <w:tcW w:w="983" w:type="pct"/>
          </w:tcPr>
          <w:p w14:paraId="215F6F71" w14:textId="74612D66" w:rsidR="007A19BB" w:rsidRPr="00102F18" w:rsidRDefault="00AA49F3" w:rsidP="00203C67">
            <w:pPr>
              <w:spacing w:after="0" w:line="240" w:lineRule="auto"/>
            </w:pPr>
            <w:r w:rsidRPr="00102F18">
              <w:t>Completed</w:t>
            </w:r>
            <w:r w:rsidR="00770A03" w:rsidRPr="00102F18">
              <w:t xml:space="preserve"> Q</w:t>
            </w:r>
            <w:r w:rsidR="006E3253" w:rsidRPr="00102F18">
              <w:t>2 2022</w:t>
            </w:r>
          </w:p>
        </w:tc>
      </w:tr>
      <w:tr w:rsidR="007A19BB" w:rsidRPr="00102F18" w14:paraId="7B02E507" w14:textId="733122D6" w:rsidTr="00154DDA">
        <w:trPr>
          <w:cantSplit/>
          <w:trHeight w:val="664"/>
        </w:trPr>
        <w:tc>
          <w:tcPr>
            <w:tcW w:w="890" w:type="pct"/>
            <w:vMerge/>
          </w:tcPr>
          <w:p w14:paraId="4022E57C" w14:textId="77777777" w:rsidR="007A19BB" w:rsidRPr="00102F18" w:rsidRDefault="007A19BB" w:rsidP="00203C67">
            <w:pPr>
              <w:spacing w:after="0" w:line="240" w:lineRule="auto"/>
            </w:pPr>
          </w:p>
        </w:tc>
        <w:tc>
          <w:tcPr>
            <w:tcW w:w="2144" w:type="pct"/>
            <w:shd w:val="clear" w:color="auto" w:fill="auto"/>
          </w:tcPr>
          <w:p w14:paraId="15CA8A02" w14:textId="775EA159" w:rsidR="007A19BB" w:rsidRPr="00102F18" w:rsidRDefault="007A19BB" w:rsidP="00203C67">
            <w:pPr>
              <w:spacing w:after="0" w:line="240" w:lineRule="auto"/>
              <w:rPr>
                <w:rFonts w:cs="Arial"/>
                <w:szCs w:val="20"/>
              </w:rPr>
            </w:pPr>
            <w:bookmarkStart w:id="15" w:name="_Hlk34215693"/>
            <w:r w:rsidRPr="00102F18">
              <w:rPr>
                <w:rFonts w:cs="Arial"/>
                <w:szCs w:val="20"/>
              </w:rPr>
              <w:t>Develop and consult on proposals for variations in a number of licence areas in NSW and VIC</w:t>
            </w:r>
            <w:r w:rsidRPr="00102F18">
              <w:rPr>
                <w:rStyle w:val="FootnoteReference"/>
                <w:rFonts w:cs="Arial"/>
                <w:szCs w:val="20"/>
              </w:rPr>
              <w:footnoteReference w:id="4"/>
            </w:r>
            <w:r w:rsidRPr="00102F18">
              <w:rPr>
                <w:rFonts w:cs="Arial"/>
                <w:szCs w:val="20"/>
              </w:rPr>
              <w:t xml:space="preserve"> to enable AM</w:t>
            </w:r>
            <w:r w:rsidRPr="00102F18">
              <w:t>–</w:t>
            </w:r>
            <w:r w:rsidRPr="00102F18">
              <w:rPr>
                <w:rFonts w:cs="Arial"/>
                <w:szCs w:val="20"/>
              </w:rPr>
              <w:t>FM conversions</w:t>
            </w:r>
            <w:bookmarkEnd w:id="15"/>
          </w:p>
        </w:tc>
        <w:tc>
          <w:tcPr>
            <w:tcW w:w="983" w:type="pct"/>
            <w:shd w:val="clear" w:color="auto" w:fill="auto"/>
          </w:tcPr>
          <w:p w14:paraId="161D3EE7" w14:textId="09A5C969" w:rsidR="007A19BB" w:rsidRPr="00102F18" w:rsidRDefault="007A19BB" w:rsidP="00203C67">
            <w:pPr>
              <w:spacing w:after="0" w:line="240" w:lineRule="auto"/>
            </w:pPr>
            <w:r w:rsidRPr="00102F18">
              <w:t>Q4 2021 and ongoing: consult</w:t>
            </w:r>
          </w:p>
        </w:tc>
        <w:tc>
          <w:tcPr>
            <w:tcW w:w="983" w:type="pct"/>
          </w:tcPr>
          <w:p w14:paraId="3F12649A" w14:textId="45807EC6" w:rsidR="007A19BB" w:rsidRPr="00102F18" w:rsidRDefault="00215696" w:rsidP="00203C67">
            <w:pPr>
              <w:spacing w:after="0" w:line="240" w:lineRule="auto"/>
            </w:pPr>
            <w:r w:rsidRPr="00102F18">
              <w:t xml:space="preserve">Consultation on </w:t>
            </w:r>
            <w:r w:rsidR="001F44BB" w:rsidRPr="00102F18">
              <w:t xml:space="preserve">Mudgee and Mount Gambier </w:t>
            </w:r>
            <w:r w:rsidRPr="00102F18">
              <w:t xml:space="preserve">proposals </w:t>
            </w:r>
            <w:r w:rsidR="001F44BB" w:rsidRPr="00102F18">
              <w:t>in Q1 2022</w:t>
            </w:r>
          </w:p>
        </w:tc>
      </w:tr>
      <w:tr w:rsidR="007A19BB" w:rsidRPr="00102F18" w14:paraId="383ADDC4" w14:textId="71641D58" w:rsidTr="00154DDA">
        <w:trPr>
          <w:cantSplit/>
          <w:trHeight w:val="664"/>
        </w:trPr>
        <w:tc>
          <w:tcPr>
            <w:tcW w:w="890" w:type="pct"/>
            <w:vMerge/>
          </w:tcPr>
          <w:p w14:paraId="7055471C" w14:textId="77777777" w:rsidR="007A19BB" w:rsidRPr="00102F18" w:rsidRDefault="007A19BB" w:rsidP="00521E98">
            <w:pPr>
              <w:spacing w:after="0" w:line="240" w:lineRule="auto"/>
            </w:pPr>
          </w:p>
        </w:tc>
        <w:tc>
          <w:tcPr>
            <w:tcW w:w="2144" w:type="pct"/>
            <w:shd w:val="clear" w:color="auto" w:fill="auto"/>
          </w:tcPr>
          <w:p w14:paraId="1295E9BF" w14:textId="555CD075" w:rsidR="007A19BB" w:rsidRPr="00102F18" w:rsidRDefault="007A19BB" w:rsidP="00521E98">
            <w:pPr>
              <w:spacing w:after="0" w:line="240" w:lineRule="auto"/>
              <w:rPr>
                <w:rFonts w:cs="Arial"/>
                <w:szCs w:val="20"/>
              </w:rPr>
            </w:pPr>
            <w:r w:rsidRPr="00102F18">
              <w:t xml:space="preserve">Following extension of Part 3 of the </w:t>
            </w:r>
            <w:r w:rsidRPr="00102F18">
              <w:rPr>
                <w:i/>
              </w:rPr>
              <w:t>Broadcasting Services Act 1992</w:t>
            </w:r>
            <w:r w:rsidRPr="00102F18">
              <w:t xml:space="preserve"> (BSA) to Norfolk Island, licen</w:t>
            </w:r>
            <w:r w:rsidR="00892A88" w:rsidRPr="00102F18">
              <w:t>c</w:t>
            </w:r>
            <w:r w:rsidRPr="00102F18">
              <w:t xml:space="preserve">e various incumbent broadcasting services in accordance with the provisions of the BSA and the </w:t>
            </w:r>
            <w:r w:rsidRPr="00102F18">
              <w:rPr>
                <w:iCs/>
              </w:rPr>
              <w:t>Radiocommunications Act</w:t>
            </w:r>
            <w:r w:rsidRPr="00102F18">
              <w:rPr>
                <w:i/>
              </w:rPr>
              <w:t xml:space="preserve"> </w:t>
            </w:r>
          </w:p>
        </w:tc>
        <w:tc>
          <w:tcPr>
            <w:tcW w:w="983" w:type="pct"/>
            <w:shd w:val="clear" w:color="auto" w:fill="auto"/>
          </w:tcPr>
          <w:p w14:paraId="1C34FF82" w14:textId="245131F3" w:rsidR="007A19BB" w:rsidRPr="00102F18" w:rsidRDefault="007A19BB" w:rsidP="00521E98">
            <w:pPr>
              <w:spacing w:after="0" w:line="240" w:lineRule="auto"/>
            </w:pPr>
            <w:r w:rsidRPr="00102F18">
              <w:t>Q3 2021</w:t>
            </w:r>
          </w:p>
        </w:tc>
        <w:tc>
          <w:tcPr>
            <w:tcW w:w="983" w:type="pct"/>
          </w:tcPr>
          <w:p w14:paraId="28C6AB50" w14:textId="4F17A51B" w:rsidR="007A19BB" w:rsidRPr="00102F18" w:rsidRDefault="00730670" w:rsidP="00521E98">
            <w:pPr>
              <w:spacing w:after="0" w:line="240" w:lineRule="auto"/>
            </w:pPr>
            <w:r w:rsidRPr="00102F18">
              <w:t>Ongoing</w:t>
            </w:r>
            <w:r w:rsidR="00A84931" w:rsidRPr="00102F18">
              <w:t>,</w:t>
            </w:r>
            <w:r w:rsidRPr="00102F18">
              <w:t xml:space="preserve"> to be completed by Q</w:t>
            </w:r>
            <w:r w:rsidR="00F2210F" w:rsidRPr="00102F18">
              <w:t>3</w:t>
            </w:r>
            <w:r w:rsidRPr="00102F18">
              <w:t xml:space="preserve"> 2022</w:t>
            </w:r>
          </w:p>
        </w:tc>
      </w:tr>
      <w:tr w:rsidR="007A19BB" w:rsidRPr="00102F18" w14:paraId="6C48250A" w14:textId="0632F71D" w:rsidTr="00154DDA">
        <w:trPr>
          <w:cantSplit/>
          <w:trHeight w:val="470"/>
        </w:trPr>
        <w:tc>
          <w:tcPr>
            <w:tcW w:w="890" w:type="pct"/>
            <w:vMerge/>
          </w:tcPr>
          <w:p w14:paraId="36BFD785" w14:textId="77777777" w:rsidR="007A19BB" w:rsidRPr="00102F18" w:rsidRDefault="007A19BB" w:rsidP="00203C67">
            <w:pPr>
              <w:spacing w:before="100" w:beforeAutospacing="1" w:after="100" w:afterAutospacing="1"/>
              <w:ind w:right="176"/>
              <w:contextualSpacing/>
              <w:mirrorIndents/>
              <w:rPr>
                <w:rFonts w:cs="Arial"/>
                <w:szCs w:val="20"/>
              </w:rPr>
            </w:pPr>
          </w:p>
        </w:tc>
        <w:tc>
          <w:tcPr>
            <w:tcW w:w="2144" w:type="pct"/>
            <w:shd w:val="clear" w:color="auto" w:fill="auto"/>
          </w:tcPr>
          <w:p w14:paraId="78BBC961" w14:textId="77777777" w:rsidR="007A19BB" w:rsidRPr="00102F18" w:rsidRDefault="007A19BB" w:rsidP="00203C67">
            <w:pPr>
              <w:spacing w:after="0" w:line="240" w:lineRule="auto"/>
            </w:pPr>
            <w:r w:rsidRPr="00102F18">
              <w:t>Develop and consult on proposals for variations to the Remote Central and Eastern Australia Radio LAP</w:t>
            </w:r>
          </w:p>
        </w:tc>
        <w:tc>
          <w:tcPr>
            <w:tcW w:w="983" w:type="pct"/>
            <w:shd w:val="clear" w:color="auto" w:fill="auto"/>
          </w:tcPr>
          <w:p w14:paraId="572973B1" w14:textId="409CA376" w:rsidR="007A19BB" w:rsidRPr="00102F18" w:rsidRDefault="007A19BB" w:rsidP="00203C67">
            <w:pPr>
              <w:spacing w:after="0" w:line="240" w:lineRule="auto"/>
            </w:pPr>
            <w:r w:rsidRPr="00102F18">
              <w:t>Q4 2021: consult</w:t>
            </w:r>
          </w:p>
        </w:tc>
        <w:tc>
          <w:tcPr>
            <w:tcW w:w="983" w:type="pct"/>
          </w:tcPr>
          <w:p w14:paraId="6C3ECB94" w14:textId="5925CACF" w:rsidR="007A19BB" w:rsidRPr="00102F18" w:rsidRDefault="0062485E" w:rsidP="00203C67">
            <w:pPr>
              <w:spacing w:after="0" w:line="240" w:lineRule="auto"/>
            </w:pPr>
            <w:r w:rsidRPr="00102F18">
              <w:t>Completed</w:t>
            </w:r>
          </w:p>
        </w:tc>
      </w:tr>
      <w:tr w:rsidR="007A19BB" w:rsidRPr="00102F18" w14:paraId="2FF9800D" w14:textId="738C72E5" w:rsidTr="00154DDA">
        <w:trPr>
          <w:cantSplit/>
          <w:trHeight w:val="470"/>
        </w:trPr>
        <w:tc>
          <w:tcPr>
            <w:tcW w:w="890" w:type="pct"/>
            <w:vMerge/>
          </w:tcPr>
          <w:p w14:paraId="28179E82" w14:textId="77777777" w:rsidR="007A19BB" w:rsidRPr="00102F18" w:rsidRDefault="007A19BB" w:rsidP="00203C67">
            <w:pPr>
              <w:spacing w:before="100" w:beforeAutospacing="1" w:after="100" w:afterAutospacing="1"/>
              <w:ind w:right="176"/>
              <w:contextualSpacing/>
              <w:mirrorIndents/>
              <w:rPr>
                <w:rFonts w:cs="Arial"/>
                <w:szCs w:val="20"/>
              </w:rPr>
            </w:pPr>
          </w:p>
        </w:tc>
        <w:tc>
          <w:tcPr>
            <w:tcW w:w="2144" w:type="pct"/>
            <w:shd w:val="clear" w:color="auto" w:fill="auto"/>
          </w:tcPr>
          <w:p w14:paraId="2D28B872" w14:textId="03A2E46B" w:rsidR="007A19BB" w:rsidRPr="00102F18" w:rsidRDefault="007A19BB" w:rsidP="00203C67">
            <w:pPr>
              <w:spacing w:after="0" w:line="240" w:lineRule="auto"/>
            </w:pPr>
            <w:r w:rsidRPr="00102F18">
              <w:t>Develop and consult on proposals for variations to the Remote Western Australia Radio LAP</w:t>
            </w:r>
            <w:r w:rsidRPr="00102F18" w:rsidDel="00766474">
              <w:t xml:space="preserve"> </w:t>
            </w:r>
          </w:p>
        </w:tc>
        <w:tc>
          <w:tcPr>
            <w:tcW w:w="983" w:type="pct"/>
            <w:shd w:val="clear" w:color="auto" w:fill="auto"/>
          </w:tcPr>
          <w:p w14:paraId="0E38B161" w14:textId="5437CA7F" w:rsidR="007A19BB" w:rsidRPr="00102F18" w:rsidRDefault="007A19BB" w:rsidP="00203C67">
            <w:pPr>
              <w:spacing w:after="0" w:line="240" w:lineRule="auto"/>
            </w:pPr>
            <w:r w:rsidRPr="00102F18">
              <w:t>Q1 2022: consult</w:t>
            </w:r>
            <w:r w:rsidRPr="00102F18" w:rsidDel="00766474">
              <w:t xml:space="preserve"> </w:t>
            </w:r>
          </w:p>
        </w:tc>
        <w:tc>
          <w:tcPr>
            <w:tcW w:w="983" w:type="pct"/>
          </w:tcPr>
          <w:p w14:paraId="6E20B8B2" w14:textId="19E2446A" w:rsidR="007A19BB" w:rsidRPr="00102F18" w:rsidRDefault="009A584F" w:rsidP="00203C67">
            <w:pPr>
              <w:spacing w:after="0" w:line="240" w:lineRule="auto"/>
            </w:pPr>
            <w:r w:rsidRPr="00102F18">
              <w:t>De</w:t>
            </w:r>
            <w:r w:rsidR="00F662B3" w:rsidRPr="00102F18">
              <w:t>ferred</w:t>
            </w:r>
            <w:r w:rsidRPr="00102F18">
              <w:t xml:space="preserve"> to Q3 2022</w:t>
            </w:r>
            <w:r w:rsidR="00831E08" w:rsidRPr="00102F18">
              <w:t xml:space="preserve"> due t</w:t>
            </w:r>
            <w:r w:rsidR="003856B5" w:rsidRPr="00102F18">
              <w:t xml:space="preserve">o </w:t>
            </w:r>
            <w:r w:rsidR="000E08EB" w:rsidRPr="00102F18">
              <w:t>reprioritisation and</w:t>
            </w:r>
            <w:r w:rsidR="00883A95" w:rsidRPr="00102F18">
              <w:t xml:space="preserve"> additional work on</w:t>
            </w:r>
            <w:r w:rsidR="000E08EB" w:rsidRPr="00102F18">
              <w:t xml:space="preserve"> </w:t>
            </w:r>
            <w:r w:rsidR="00892A88" w:rsidRPr="00102F18">
              <w:t xml:space="preserve">a range of </w:t>
            </w:r>
            <w:r w:rsidR="00985CC6" w:rsidRPr="00102F18">
              <w:t>issues</w:t>
            </w:r>
          </w:p>
        </w:tc>
      </w:tr>
      <w:tr w:rsidR="007A19BB" w:rsidRPr="00102F18" w14:paraId="7731CD78" w14:textId="3704CF1C" w:rsidTr="00154DDA">
        <w:trPr>
          <w:cantSplit/>
          <w:trHeight w:val="470"/>
        </w:trPr>
        <w:tc>
          <w:tcPr>
            <w:tcW w:w="890" w:type="pct"/>
            <w:vMerge/>
          </w:tcPr>
          <w:p w14:paraId="6F1D3A5A" w14:textId="77777777" w:rsidR="007A19BB" w:rsidRPr="00102F18" w:rsidRDefault="007A19BB" w:rsidP="00203C67">
            <w:pPr>
              <w:spacing w:before="100" w:beforeAutospacing="1" w:after="100" w:afterAutospacing="1"/>
              <w:ind w:right="176"/>
              <w:contextualSpacing/>
              <w:mirrorIndents/>
              <w:rPr>
                <w:rFonts w:cs="Arial"/>
                <w:szCs w:val="20"/>
              </w:rPr>
            </w:pPr>
          </w:p>
        </w:tc>
        <w:tc>
          <w:tcPr>
            <w:tcW w:w="2144" w:type="pct"/>
            <w:shd w:val="clear" w:color="auto" w:fill="auto"/>
          </w:tcPr>
          <w:p w14:paraId="4F548AC7" w14:textId="11809EBD" w:rsidR="007A19BB" w:rsidRPr="00102F18" w:rsidRDefault="007A19BB" w:rsidP="00203C67">
            <w:pPr>
              <w:spacing w:after="0" w:line="240" w:lineRule="auto"/>
            </w:pPr>
            <w:r w:rsidRPr="00102F18">
              <w:t>Following extension of Part 3 of the BSA to Norfolk Island, prepare or vary a licence area plan to include Norfolk Island</w:t>
            </w:r>
          </w:p>
        </w:tc>
        <w:tc>
          <w:tcPr>
            <w:tcW w:w="983" w:type="pct"/>
            <w:shd w:val="clear" w:color="auto" w:fill="auto"/>
          </w:tcPr>
          <w:p w14:paraId="795CC656" w14:textId="7B6041CD" w:rsidR="007A19BB" w:rsidRPr="00102F18" w:rsidRDefault="007A19BB" w:rsidP="00203C67">
            <w:pPr>
              <w:spacing w:after="0" w:line="240" w:lineRule="auto"/>
            </w:pPr>
            <w:r w:rsidRPr="00102F18">
              <w:t>Q2 2022: consult</w:t>
            </w:r>
          </w:p>
        </w:tc>
        <w:tc>
          <w:tcPr>
            <w:tcW w:w="983" w:type="pct"/>
          </w:tcPr>
          <w:p w14:paraId="4E8A3FD6" w14:textId="1867487D" w:rsidR="007A19BB" w:rsidRPr="00102F18" w:rsidRDefault="002455B3" w:rsidP="00203C67">
            <w:pPr>
              <w:spacing w:after="0" w:line="240" w:lineRule="auto"/>
            </w:pPr>
            <w:r w:rsidRPr="00102F18">
              <w:t>D</w:t>
            </w:r>
            <w:r w:rsidR="00F662B3" w:rsidRPr="00102F18">
              <w:t>eferred</w:t>
            </w:r>
            <w:r w:rsidR="00970A04" w:rsidRPr="00102F18">
              <w:t xml:space="preserve"> to Q</w:t>
            </w:r>
            <w:r w:rsidR="003F2BD3" w:rsidRPr="00102F18">
              <w:t>4</w:t>
            </w:r>
            <w:r w:rsidR="00970A04" w:rsidRPr="00102F18">
              <w:t xml:space="preserve"> 2022</w:t>
            </w:r>
            <w:r w:rsidR="00DC6EEB" w:rsidRPr="00102F18">
              <w:t xml:space="preserve"> due to </w:t>
            </w:r>
            <w:r w:rsidR="00B03E4B" w:rsidRPr="00102F18">
              <w:t>reprioritisation and</w:t>
            </w:r>
            <w:r w:rsidR="00883A95" w:rsidRPr="00102F18">
              <w:t xml:space="preserve"> additional work</w:t>
            </w:r>
            <w:r w:rsidR="00B03E4B" w:rsidRPr="00102F18">
              <w:t xml:space="preserve"> </w:t>
            </w:r>
            <w:r w:rsidR="00883A95" w:rsidRPr="00102F18">
              <w:t xml:space="preserve">on </w:t>
            </w:r>
            <w:r w:rsidR="00B03E4B" w:rsidRPr="00102F18">
              <w:t>a range of issues</w:t>
            </w:r>
          </w:p>
        </w:tc>
      </w:tr>
      <w:tr w:rsidR="007A19BB" w:rsidRPr="00102F18" w14:paraId="42F496E2" w14:textId="17DB40E4" w:rsidTr="00154DDA">
        <w:trPr>
          <w:cantSplit/>
          <w:trHeight w:val="470"/>
        </w:trPr>
        <w:tc>
          <w:tcPr>
            <w:tcW w:w="890" w:type="pct"/>
            <w:vMerge/>
          </w:tcPr>
          <w:p w14:paraId="1F719355" w14:textId="77777777" w:rsidR="007A19BB" w:rsidRPr="00102F18" w:rsidRDefault="007A19BB" w:rsidP="00F02776">
            <w:pPr>
              <w:spacing w:before="100" w:beforeAutospacing="1" w:after="100" w:afterAutospacing="1"/>
              <w:ind w:right="176"/>
              <w:contextualSpacing/>
              <w:mirrorIndents/>
              <w:rPr>
                <w:rFonts w:cs="Arial"/>
                <w:szCs w:val="20"/>
              </w:rPr>
            </w:pPr>
          </w:p>
        </w:tc>
        <w:tc>
          <w:tcPr>
            <w:tcW w:w="2144" w:type="pct"/>
            <w:shd w:val="clear" w:color="auto" w:fill="auto"/>
          </w:tcPr>
          <w:p w14:paraId="632DF3C0" w14:textId="62257F68" w:rsidR="007A19BB" w:rsidRPr="00102F18" w:rsidRDefault="007A19BB" w:rsidP="00F02776">
            <w:pPr>
              <w:spacing w:after="0" w:line="240" w:lineRule="auto"/>
            </w:pPr>
            <w:r w:rsidRPr="00102F18">
              <w:t>Consult on the digital radio channel plan (DRCP) for the licence areas where the incumbent broadcasters have committed to rollout digital radio in 2021 or 2022</w:t>
            </w:r>
          </w:p>
        </w:tc>
        <w:tc>
          <w:tcPr>
            <w:tcW w:w="983" w:type="pct"/>
            <w:shd w:val="clear" w:color="auto" w:fill="auto"/>
          </w:tcPr>
          <w:p w14:paraId="74ECFEB7" w14:textId="5F05B2ED" w:rsidR="007A19BB" w:rsidRPr="00102F18" w:rsidRDefault="007A19BB" w:rsidP="00F02776">
            <w:pPr>
              <w:spacing w:after="0" w:line="240" w:lineRule="auto"/>
            </w:pPr>
            <w:r w:rsidRPr="00102F18">
              <w:t>Timing will be driven by the demand from broadcasters</w:t>
            </w:r>
          </w:p>
        </w:tc>
        <w:tc>
          <w:tcPr>
            <w:tcW w:w="983" w:type="pct"/>
          </w:tcPr>
          <w:p w14:paraId="51553635" w14:textId="4D549CCE" w:rsidR="007A19BB" w:rsidRPr="00102F18" w:rsidRDefault="00A20BB8" w:rsidP="00F02776">
            <w:pPr>
              <w:spacing w:after="0" w:line="240" w:lineRule="auto"/>
            </w:pPr>
            <w:r w:rsidRPr="00102F18">
              <w:t>No requests received</w:t>
            </w:r>
          </w:p>
        </w:tc>
      </w:tr>
      <w:tr w:rsidR="007A19BB" w:rsidRPr="00102F18" w14:paraId="087104B1" w14:textId="2AE5B3CF" w:rsidTr="00154DDA">
        <w:trPr>
          <w:cantSplit/>
          <w:trHeight w:val="470"/>
        </w:trPr>
        <w:tc>
          <w:tcPr>
            <w:tcW w:w="890" w:type="pct"/>
            <w:vMerge/>
          </w:tcPr>
          <w:p w14:paraId="26C1E55F" w14:textId="77777777" w:rsidR="007A19BB" w:rsidRPr="00102F18" w:rsidRDefault="007A19BB" w:rsidP="00203C67">
            <w:pPr>
              <w:spacing w:before="100" w:beforeAutospacing="1" w:after="100" w:afterAutospacing="1"/>
              <w:ind w:right="176"/>
              <w:contextualSpacing/>
              <w:mirrorIndents/>
              <w:rPr>
                <w:rFonts w:cs="Arial"/>
                <w:szCs w:val="20"/>
              </w:rPr>
            </w:pPr>
          </w:p>
        </w:tc>
        <w:tc>
          <w:tcPr>
            <w:tcW w:w="2144" w:type="pct"/>
            <w:shd w:val="clear" w:color="auto" w:fill="auto"/>
          </w:tcPr>
          <w:p w14:paraId="77894759" w14:textId="77777777" w:rsidR="007A19BB" w:rsidRPr="00102F18" w:rsidRDefault="007A19BB" w:rsidP="00203C67">
            <w:pPr>
              <w:spacing w:after="0" w:line="240" w:lineRule="auto"/>
            </w:pPr>
            <w:r w:rsidRPr="00102F18">
              <w:t>Consult on potential for replanning analog radio services in Perth, following the clearance of Band II television in Bunbury</w:t>
            </w:r>
          </w:p>
        </w:tc>
        <w:tc>
          <w:tcPr>
            <w:tcW w:w="983" w:type="pct"/>
            <w:shd w:val="clear" w:color="auto" w:fill="auto"/>
          </w:tcPr>
          <w:p w14:paraId="6883195D" w14:textId="06C495B5" w:rsidR="007A19BB" w:rsidRPr="00102F18" w:rsidRDefault="007A19BB" w:rsidP="00203C67">
            <w:pPr>
              <w:spacing w:after="0" w:line="240" w:lineRule="auto"/>
            </w:pPr>
            <w:r w:rsidRPr="00102F18">
              <w:t>TBA based on consultation in Q2 2021</w:t>
            </w:r>
          </w:p>
        </w:tc>
        <w:tc>
          <w:tcPr>
            <w:tcW w:w="983" w:type="pct"/>
          </w:tcPr>
          <w:p w14:paraId="492FCD16" w14:textId="421069EC" w:rsidR="007A19BB" w:rsidRPr="00102F18" w:rsidRDefault="00A20BB8" w:rsidP="00203C67">
            <w:pPr>
              <w:spacing w:after="0" w:line="240" w:lineRule="auto"/>
            </w:pPr>
            <w:r w:rsidRPr="00102F18">
              <w:t xml:space="preserve">Further </w:t>
            </w:r>
            <w:r w:rsidR="00DF2963" w:rsidRPr="00102F18">
              <w:t>information to be published in Q</w:t>
            </w:r>
            <w:r w:rsidR="009669EC" w:rsidRPr="00102F18">
              <w:t>3</w:t>
            </w:r>
            <w:r w:rsidR="00DF2963" w:rsidRPr="00102F18">
              <w:t xml:space="preserve"> 2022</w:t>
            </w:r>
          </w:p>
        </w:tc>
      </w:tr>
      <w:tr w:rsidR="007A19BB" w:rsidRPr="00102F18" w14:paraId="393AAEA5" w14:textId="77CE3645" w:rsidTr="00154DDA">
        <w:trPr>
          <w:cantSplit/>
          <w:trHeight w:val="470"/>
        </w:trPr>
        <w:tc>
          <w:tcPr>
            <w:tcW w:w="890" w:type="pct"/>
            <w:vMerge w:val="restart"/>
            <w:shd w:val="clear" w:color="auto" w:fill="F2F2F2" w:themeFill="background1" w:themeFillShade="F2"/>
          </w:tcPr>
          <w:p w14:paraId="72CDB019" w14:textId="77777777" w:rsidR="007A19BB" w:rsidRPr="00102F18" w:rsidRDefault="007A19BB" w:rsidP="00203C67">
            <w:pPr>
              <w:spacing w:before="100" w:beforeAutospacing="1" w:after="100" w:afterAutospacing="1"/>
              <w:ind w:right="176"/>
              <w:contextualSpacing/>
              <w:mirrorIndents/>
              <w:rPr>
                <w:rFonts w:cs="Arial"/>
                <w:szCs w:val="20"/>
              </w:rPr>
            </w:pPr>
            <w:r w:rsidRPr="00102F18">
              <w:rPr>
                <w:rFonts w:cs="Arial"/>
                <w:szCs w:val="20"/>
              </w:rPr>
              <w:t>Satellite</w:t>
            </w:r>
          </w:p>
        </w:tc>
        <w:tc>
          <w:tcPr>
            <w:tcW w:w="2144" w:type="pct"/>
            <w:shd w:val="clear" w:color="auto" w:fill="F2F2F2" w:themeFill="background1" w:themeFillShade="F2"/>
          </w:tcPr>
          <w:p w14:paraId="57E998F4" w14:textId="77777777" w:rsidR="007A19BB" w:rsidRPr="00102F18" w:rsidRDefault="007A19BB" w:rsidP="00203C67">
            <w:pPr>
              <w:spacing w:after="0" w:line="240" w:lineRule="auto"/>
            </w:pPr>
            <w:r w:rsidRPr="00102F18">
              <w:t>Consider applications for test and demonstration purposes in the 2 GHz band</w:t>
            </w:r>
          </w:p>
        </w:tc>
        <w:tc>
          <w:tcPr>
            <w:tcW w:w="983" w:type="pct"/>
            <w:shd w:val="clear" w:color="auto" w:fill="F2F2F2" w:themeFill="background1" w:themeFillShade="F2"/>
          </w:tcPr>
          <w:p w14:paraId="379DBBCE" w14:textId="77777777" w:rsidR="007A19BB" w:rsidRPr="00102F18" w:rsidRDefault="007A19BB" w:rsidP="00AB3899">
            <w:pPr>
              <w:spacing w:after="0" w:line="240" w:lineRule="auto"/>
            </w:pPr>
            <w:r w:rsidRPr="00102F18">
              <w:t>Ongoing</w:t>
            </w:r>
          </w:p>
        </w:tc>
        <w:tc>
          <w:tcPr>
            <w:tcW w:w="983" w:type="pct"/>
            <w:shd w:val="clear" w:color="auto" w:fill="F2F2F2" w:themeFill="background1" w:themeFillShade="F2"/>
          </w:tcPr>
          <w:p w14:paraId="3D04FCFD" w14:textId="5A8E3FD7" w:rsidR="007A19BB" w:rsidRPr="00102F18" w:rsidRDefault="002517CD" w:rsidP="00AB3899">
            <w:pPr>
              <w:spacing w:after="0" w:line="240" w:lineRule="auto"/>
            </w:pPr>
            <w:r w:rsidRPr="00102F18">
              <w:t>Ongoing</w:t>
            </w:r>
          </w:p>
        </w:tc>
      </w:tr>
      <w:tr w:rsidR="007A19BB" w:rsidRPr="00102F18" w14:paraId="5F3C0B40" w14:textId="7B04069C" w:rsidTr="00154DDA">
        <w:trPr>
          <w:cantSplit/>
          <w:trHeight w:val="20"/>
        </w:trPr>
        <w:tc>
          <w:tcPr>
            <w:tcW w:w="890" w:type="pct"/>
            <w:vMerge/>
          </w:tcPr>
          <w:p w14:paraId="1B4ABD7F" w14:textId="77777777" w:rsidR="007A19BB" w:rsidRPr="00102F18" w:rsidRDefault="007A19BB" w:rsidP="00203C67">
            <w:pPr>
              <w:spacing w:before="100" w:beforeAutospacing="1" w:after="100" w:afterAutospacing="1"/>
              <w:ind w:right="176"/>
              <w:contextualSpacing/>
              <w:mirrorIndents/>
              <w:rPr>
                <w:rFonts w:cs="Arial"/>
                <w:szCs w:val="20"/>
              </w:rPr>
            </w:pPr>
          </w:p>
        </w:tc>
        <w:tc>
          <w:tcPr>
            <w:tcW w:w="2144" w:type="pct"/>
            <w:shd w:val="clear" w:color="auto" w:fill="F2F2F2" w:themeFill="background1" w:themeFillShade="F2"/>
          </w:tcPr>
          <w:p w14:paraId="1D54648A" w14:textId="77777777" w:rsidR="007A19BB" w:rsidRPr="00102F18" w:rsidRDefault="007A19BB" w:rsidP="00203C67">
            <w:pPr>
              <w:spacing w:after="0" w:line="240" w:lineRule="auto"/>
            </w:pPr>
            <w:r w:rsidRPr="00102F18">
              <w:t>Manage filing and coordination of Australian satellite systems</w:t>
            </w:r>
          </w:p>
        </w:tc>
        <w:tc>
          <w:tcPr>
            <w:tcW w:w="983" w:type="pct"/>
            <w:shd w:val="clear" w:color="auto" w:fill="F2F2F2" w:themeFill="background1" w:themeFillShade="F2"/>
          </w:tcPr>
          <w:p w14:paraId="49A1CCD6" w14:textId="77777777" w:rsidR="007A19BB" w:rsidRPr="00102F18" w:rsidRDefault="007A19BB" w:rsidP="00AB3899">
            <w:pPr>
              <w:spacing w:after="0" w:line="240" w:lineRule="auto"/>
            </w:pPr>
            <w:r w:rsidRPr="00102F18">
              <w:t>Ongoing</w:t>
            </w:r>
          </w:p>
        </w:tc>
        <w:tc>
          <w:tcPr>
            <w:tcW w:w="983" w:type="pct"/>
            <w:shd w:val="clear" w:color="auto" w:fill="F2F2F2" w:themeFill="background1" w:themeFillShade="F2"/>
          </w:tcPr>
          <w:p w14:paraId="647E9671" w14:textId="3E3D0D64" w:rsidR="007A19BB" w:rsidRPr="00102F18" w:rsidRDefault="002517CD" w:rsidP="00AB3899">
            <w:pPr>
              <w:spacing w:after="0" w:line="240" w:lineRule="auto"/>
            </w:pPr>
            <w:r w:rsidRPr="00102F18">
              <w:t>Ongoing</w:t>
            </w:r>
          </w:p>
        </w:tc>
      </w:tr>
      <w:tr w:rsidR="006A3C18" w:rsidRPr="00102F18" w14:paraId="5280E962" w14:textId="3C00AA75" w:rsidTr="00154DDA">
        <w:trPr>
          <w:cantSplit/>
          <w:trHeight w:val="476"/>
        </w:trPr>
        <w:tc>
          <w:tcPr>
            <w:tcW w:w="890" w:type="pct"/>
            <w:vMerge w:val="restart"/>
            <w:shd w:val="clear" w:color="auto" w:fill="auto"/>
          </w:tcPr>
          <w:p w14:paraId="7559345C" w14:textId="77777777" w:rsidR="006A3C18" w:rsidRPr="00102F18" w:rsidRDefault="006A3C18" w:rsidP="00203C67">
            <w:pPr>
              <w:spacing w:after="0" w:line="240" w:lineRule="auto"/>
            </w:pPr>
            <w:r w:rsidRPr="00102F18">
              <w:t>Low interference potential devices (LIPD)</w:t>
            </w:r>
          </w:p>
        </w:tc>
        <w:tc>
          <w:tcPr>
            <w:tcW w:w="2144" w:type="pct"/>
            <w:shd w:val="clear" w:color="auto" w:fill="auto"/>
          </w:tcPr>
          <w:p w14:paraId="0354062D" w14:textId="77777777" w:rsidR="006A3C18" w:rsidRPr="00102F18" w:rsidRDefault="006A3C18" w:rsidP="00303C92">
            <w:pPr>
              <w:spacing w:after="120" w:line="240" w:lineRule="auto"/>
            </w:pPr>
            <w:r w:rsidRPr="00102F18">
              <w:t>Monitor developments</w:t>
            </w:r>
          </w:p>
          <w:p w14:paraId="7A3A9D5D" w14:textId="2CEB731B" w:rsidR="006A3C18" w:rsidRPr="00102F18" w:rsidRDefault="006A3C18" w:rsidP="00203C67">
            <w:pPr>
              <w:spacing w:after="0" w:line="240" w:lineRule="auto"/>
            </w:pPr>
          </w:p>
        </w:tc>
        <w:tc>
          <w:tcPr>
            <w:tcW w:w="983" w:type="pct"/>
            <w:shd w:val="clear" w:color="auto" w:fill="auto"/>
          </w:tcPr>
          <w:p w14:paraId="35B3EC67" w14:textId="745B460D" w:rsidR="006A3C18" w:rsidRPr="00102F18" w:rsidRDefault="006A3C18" w:rsidP="00AB3899">
            <w:pPr>
              <w:spacing w:after="0" w:line="240" w:lineRule="auto"/>
            </w:pPr>
            <w:r w:rsidRPr="00102F18">
              <w:t>Ongoing – Q1 2022: consultation on regular update to the LIPD class licence</w:t>
            </w:r>
          </w:p>
        </w:tc>
        <w:tc>
          <w:tcPr>
            <w:tcW w:w="983" w:type="pct"/>
          </w:tcPr>
          <w:p w14:paraId="00980BD8" w14:textId="0ABC4978" w:rsidR="006A3C18" w:rsidRPr="00102F18" w:rsidRDefault="006A3C18" w:rsidP="004634EB">
            <w:pPr>
              <w:spacing w:after="0" w:line="240" w:lineRule="auto"/>
            </w:pPr>
            <w:r w:rsidRPr="00102F18">
              <w:t xml:space="preserve">Ongoing. </w:t>
            </w:r>
            <w:r w:rsidR="009C3D9B" w:rsidRPr="00102F18">
              <w:t>Most recent update in Q1 2022; n</w:t>
            </w:r>
            <w:r w:rsidRPr="00102F18">
              <w:t xml:space="preserve">ext update </w:t>
            </w:r>
            <w:r w:rsidR="001C7801" w:rsidRPr="00102F18">
              <w:t>scheduled for</w:t>
            </w:r>
            <w:r w:rsidRPr="00102F18">
              <w:t xml:space="preserve"> Q</w:t>
            </w:r>
            <w:r w:rsidR="00A819F0" w:rsidRPr="00102F18">
              <w:t>3</w:t>
            </w:r>
            <w:r w:rsidRPr="00102F18">
              <w:t xml:space="preserve"> 2022</w:t>
            </w:r>
          </w:p>
        </w:tc>
      </w:tr>
      <w:tr w:rsidR="006A3C18" w:rsidRPr="00102F18" w14:paraId="28E8AA51" w14:textId="77777777" w:rsidTr="00154DDA">
        <w:trPr>
          <w:cantSplit/>
          <w:trHeight w:val="1095"/>
        </w:trPr>
        <w:tc>
          <w:tcPr>
            <w:tcW w:w="890" w:type="pct"/>
            <w:vMerge/>
            <w:shd w:val="clear" w:color="auto" w:fill="auto"/>
          </w:tcPr>
          <w:p w14:paraId="40057786" w14:textId="77777777" w:rsidR="006A3C18" w:rsidRPr="00102F18" w:rsidRDefault="006A3C18" w:rsidP="00203C67">
            <w:pPr>
              <w:spacing w:after="0" w:line="240" w:lineRule="auto"/>
            </w:pPr>
          </w:p>
        </w:tc>
        <w:tc>
          <w:tcPr>
            <w:tcW w:w="2144" w:type="pct"/>
            <w:shd w:val="clear" w:color="auto" w:fill="auto"/>
          </w:tcPr>
          <w:p w14:paraId="2CC71A62" w14:textId="0431347E" w:rsidR="006A3C18" w:rsidRPr="00102F18" w:rsidRDefault="003656A7" w:rsidP="00303C92">
            <w:pPr>
              <w:spacing w:after="120" w:line="240" w:lineRule="auto"/>
            </w:pPr>
            <w:r w:rsidRPr="00102F18">
              <w:t>Targeted</w:t>
            </w:r>
            <w:r w:rsidR="006A3C18" w:rsidRPr="00102F18">
              <w:t xml:space="preserve"> update to </w:t>
            </w:r>
            <w:r w:rsidRPr="00102F18">
              <w:t xml:space="preserve">add the 5925–6425 MHz band for RLAN access </w:t>
            </w:r>
          </w:p>
        </w:tc>
        <w:tc>
          <w:tcPr>
            <w:tcW w:w="983" w:type="pct"/>
            <w:shd w:val="clear" w:color="auto" w:fill="auto"/>
          </w:tcPr>
          <w:p w14:paraId="6D4BFF1C" w14:textId="302E2DE1" w:rsidR="006A3C18" w:rsidRPr="00102F18" w:rsidRDefault="003656A7" w:rsidP="001E1F2E">
            <w:pPr>
              <w:spacing w:after="0" w:line="240" w:lineRule="auto"/>
            </w:pPr>
            <w:r w:rsidRPr="00102F18">
              <w:t xml:space="preserve">Q4 2021: </w:t>
            </w:r>
            <w:r w:rsidR="006A3C18" w:rsidRPr="00102F18">
              <w:t>Consult</w:t>
            </w:r>
          </w:p>
        </w:tc>
        <w:tc>
          <w:tcPr>
            <w:tcW w:w="983" w:type="pct"/>
          </w:tcPr>
          <w:p w14:paraId="1786C963" w14:textId="6C9B492C" w:rsidR="006A3C18" w:rsidRPr="00102F18" w:rsidRDefault="006A3C18" w:rsidP="001E1F2E">
            <w:pPr>
              <w:spacing w:after="0" w:line="240" w:lineRule="auto"/>
            </w:pPr>
            <w:r w:rsidRPr="00102F18">
              <w:t>Completed</w:t>
            </w:r>
          </w:p>
        </w:tc>
      </w:tr>
      <w:tr w:rsidR="007A19BB" w:rsidRPr="00102F18" w14:paraId="1EED11EA" w14:textId="13984A7B" w:rsidTr="00154DDA">
        <w:trPr>
          <w:cantSplit/>
          <w:trHeight w:val="21"/>
        </w:trPr>
        <w:tc>
          <w:tcPr>
            <w:tcW w:w="890" w:type="pct"/>
            <w:shd w:val="clear" w:color="auto" w:fill="F2F2F2" w:themeFill="background1" w:themeFillShade="F2"/>
          </w:tcPr>
          <w:p w14:paraId="368636C2" w14:textId="77777777" w:rsidR="007A19BB" w:rsidRPr="00102F18" w:rsidRDefault="007A19BB" w:rsidP="00203C67">
            <w:pPr>
              <w:spacing w:after="0" w:line="240" w:lineRule="auto"/>
            </w:pPr>
            <w:r w:rsidRPr="00102F18">
              <w:lastRenderedPageBreak/>
              <w:t>Intelligent Transport</w:t>
            </w:r>
          </w:p>
          <w:p w14:paraId="55EF885E" w14:textId="0A3FCA3D" w:rsidR="007A19BB" w:rsidRPr="00102F18" w:rsidRDefault="007A19BB" w:rsidP="00203C67">
            <w:pPr>
              <w:spacing w:after="0" w:line="240" w:lineRule="auto"/>
            </w:pPr>
            <w:r w:rsidRPr="00102F18">
              <w:t>Systems</w:t>
            </w:r>
            <w:r w:rsidR="009159F5" w:rsidRPr="00102F18">
              <w:t xml:space="preserve"> (ITS)</w:t>
            </w:r>
          </w:p>
        </w:tc>
        <w:tc>
          <w:tcPr>
            <w:tcW w:w="2144" w:type="pct"/>
            <w:shd w:val="clear" w:color="auto" w:fill="F2F2F2" w:themeFill="background1" w:themeFillShade="F2"/>
          </w:tcPr>
          <w:p w14:paraId="614F5A75" w14:textId="4509375E" w:rsidR="007A19BB" w:rsidRPr="00102F18" w:rsidDel="007A13C1" w:rsidRDefault="007A19BB" w:rsidP="00203C67">
            <w:pPr>
              <w:spacing w:after="0" w:line="240" w:lineRule="auto"/>
            </w:pPr>
            <w:r w:rsidRPr="00102F18">
              <w:t>Monitor the developments in cooperative ITS. Review ITS class licence to accommodate V2X technology and consider channelisation arrangements</w:t>
            </w:r>
          </w:p>
        </w:tc>
        <w:tc>
          <w:tcPr>
            <w:tcW w:w="983" w:type="pct"/>
            <w:shd w:val="clear" w:color="auto" w:fill="F2F2F2" w:themeFill="background1" w:themeFillShade="F2"/>
          </w:tcPr>
          <w:p w14:paraId="3C4E3251" w14:textId="2144CAB4" w:rsidR="007A19BB" w:rsidRPr="00102F18" w:rsidDel="007A13C1" w:rsidRDefault="007A19BB" w:rsidP="00203C67">
            <w:pPr>
              <w:spacing w:after="0" w:line="240" w:lineRule="auto"/>
            </w:pPr>
            <w:r w:rsidRPr="00102F18">
              <w:t>Ongoing</w:t>
            </w:r>
          </w:p>
        </w:tc>
        <w:tc>
          <w:tcPr>
            <w:tcW w:w="983" w:type="pct"/>
            <w:shd w:val="clear" w:color="auto" w:fill="F2F2F2" w:themeFill="background1" w:themeFillShade="F2"/>
          </w:tcPr>
          <w:p w14:paraId="546E1518" w14:textId="1C52FEEB" w:rsidR="00060354" w:rsidRPr="00102F18" w:rsidRDefault="00791B12" w:rsidP="00AB3899">
            <w:pPr>
              <w:spacing w:after="0" w:line="240" w:lineRule="auto"/>
            </w:pPr>
            <w:r w:rsidRPr="00102F18">
              <w:t>De</w:t>
            </w:r>
            <w:r w:rsidR="00D03E9B" w:rsidRPr="00102F18">
              <w:t>ferred</w:t>
            </w:r>
            <w:r w:rsidR="007A17ED" w:rsidRPr="00102F18">
              <w:t xml:space="preserve">. </w:t>
            </w:r>
            <w:r w:rsidR="00060354" w:rsidRPr="00102F18">
              <w:t>Advice from industry is current arrangements are fit for purpose</w:t>
            </w:r>
            <w:r w:rsidR="00DF7D00" w:rsidRPr="00102F18">
              <w:t>. Further, European arrangements will be reviewed in 2022</w:t>
            </w:r>
            <w:r w:rsidR="00AB3899" w:rsidRPr="00102F18">
              <w:t>,</w:t>
            </w:r>
            <w:r w:rsidR="00DF7D00" w:rsidRPr="00102F18">
              <w:t xml:space="preserve"> which may </w:t>
            </w:r>
            <w:r w:rsidR="00C20524" w:rsidRPr="00102F18">
              <w:t xml:space="preserve">affect Australian arrangements. Therefore, any review is deferred until </w:t>
            </w:r>
            <w:r w:rsidR="00C64780" w:rsidRPr="00102F18">
              <w:t xml:space="preserve">at least </w:t>
            </w:r>
            <w:r w:rsidR="001D2ACF" w:rsidRPr="00102F18">
              <w:t xml:space="preserve">late </w:t>
            </w:r>
            <w:r w:rsidR="00C64780" w:rsidRPr="00102F18">
              <w:t>2022</w:t>
            </w:r>
          </w:p>
        </w:tc>
      </w:tr>
      <w:tr w:rsidR="007A19BB" w:rsidRPr="00102F18" w14:paraId="75E6B5AE" w14:textId="32BD263A" w:rsidTr="00154DDA">
        <w:trPr>
          <w:cantSplit/>
          <w:trHeight w:val="21"/>
        </w:trPr>
        <w:tc>
          <w:tcPr>
            <w:tcW w:w="890" w:type="pct"/>
            <w:shd w:val="clear" w:color="auto" w:fill="auto"/>
          </w:tcPr>
          <w:p w14:paraId="021EC2A0" w14:textId="77777777" w:rsidR="007A19BB" w:rsidRPr="00102F18" w:rsidRDefault="007A19BB" w:rsidP="00203C67">
            <w:pPr>
              <w:spacing w:after="0" w:line="240" w:lineRule="auto"/>
            </w:pPr>
            <w:r w:rsidRPr="00102F18">
              <w:t>Spectrum planning, assignment and coordination requirements</w:t>
            </w:r>
          </w:p>
        </w:tc>
        <w:tc>
          <w:tcPr>
            <w:tcW w:w="2144" w:type="pct"/>
            <w:shd w:val="clear" w:color="auto" w:fill="auto"/>
          </w:tcPr>
          <w:p w14:paraId="711D31DD" w14:textId="77777777" w:rsidR="007A19BB" w:rsidRPr="00102F18" w:rsidRDefault="007A19BB" w:rsidP="00203C67">
            <w:pPr>
              <w:spacing w:after="0" w:line="240" w:lineRule="auto"/>
            </w:pPr>
            <w:r w:rsidRPr="00102F18">
              <w:t>Ongoing review of the spectrum planning technical framework to ensure its currency and consistency with current technologies and operational practices</w:t>
            </w:r>
          </w:p>
        </w:tc>
        <w:tc>
          <w:tcPr>
            <w:tcW w:w="983" w:type="pct"/>
            <w:shd w:val="clear" w:color="auto" w:fill="auto"/>
          </w:tcPr>
          <w:p w14:paraId="3D8A18D0" w14:textId="62FB8EEB" w:rsidR="007A19BB" w:rsidRPr="00102F18" w:rsidRDefault="007A19BB" w:rsidP="004634EB">
            <w:pPr>
              <w:spacing w:after="120" w:line="240" w:lineRule="auto"/>
            </w:pPr>
            <w:r w:rsidRPr="00102F18">
              <w:t>Ongoing</w:t>
            </w:r>
          </w:p>
        </w:tc>
        <w:tc>
          <w:tcPr>
            <w:tcW w:w="983" w:type="pct"/>
          </w:tcPr>
          <w:p w14:paraId="1D705491" w14:textId="370A406F" w:rsidR="007A19BB" w:rsidRPr="00102F18" w:rsidRDefault="001F2C49" w:rsidP="00203C67">
            <w:pPr>
              <w:spacing w:after="120" w:line="240" w:lineRule="auto"/>
            </w:pPr>
            <w:r w:rsidRPr="00102F18">
              <w:t>Ongoing</w:t>
            </w:r>
          </w:p>
        </w:tc>
      </w:tr>
      <w:tr w:rsidR="006A3C18" w:rsidRPr="00102F18" w14:paraId="2509BEC4" w14:textId="2395D478" w:rsidTr="00154DDA">
        <w:trPr>
          <w:cantSplit/>
          <w:trHeight w:val="620"/>
        </w:trPr>
        <w:tc>
          <w:tcPr>
            <w:tcW w:w="890" w:type="pct"/>
            <w:vMerge w:val="restart"/>
            <w:shd w:val="clear" w:color="auto" w:fill="F2F2F2" w:themeFill="background1" w:themeFillShade="F2"/>
          </w:tcPr>
          <w:p w14:paraId="2ED4D769" w14:textId="07FC09D9" w:rsidR="006A3C18" w:rsidRPr="00102F18" w:rsidRDefault="006A3C18" w:rsidP="00203C67">
            <w:pPr>
              <w:spacing w:after="0" w:line="240" w:lineRule="auto"/>
            </w:pPr>
            <w:r w:rsidRPr="00102F18">
              <w:t>Spectrum licence technical frameworks</w:t>
            </w:r>
          </w:p>
        </w:tc>
        <w:tc>
          <w:tcPr>
            <w:tcW w:w="2144" w:type="pct"/>
            <w:vMerge w:val="restart"/>
            <w:shd w:val="clear" w:color="auto" w:fill="F2F2F2" w:themeFill="background1" w:themeFillShade="F2"/>
          </w:tcPr>
          <w:p w14:paraId="3658B315" w14:textId="71625840" w:rsidR="006A3C18" w:rsidRPr="00102F18" w:rsidRDefault="006A3C18" w:rsidP="00203C67">
            <w:pPr>
              <w:spacing w:after="0" w:line="240" w:lineRule="auto"/>
            </w:pPr>
            <w:r w:rsidRPr="00102F18">
              <w:t xml:space="preserve">Ongoing program of review of technical frameworks below </w:t>
            </w:r>
            <w:r w:rsidR="00883A95" w:rsidRPr="00102F18">
              <w:t>4 </w:t>
            </w:r>
            <w:r w:rsidRPr="00102F18">
              <w:t>GHz</w:t>
            </w:r>
          </w:p>
        </w:tc>
        <w:tc>
          <w:tcPr>
            <w:tcW w:w="983" w:type="pct"/>
            <w:shd w:val="clear" w:color="auto" w:fill="F2F2F2" w:themeFill="background1" w:themeFillShade="F2"/>
          </w:tcPr>
          <w:p w14:paraId="3C3A5633" w14:textId="0CA9F720" w:rsidR="006A3C18" w:rsidRPr="00102F18" w:rsidRDefault="006A3C18" w:rsidP="00AB3899">
            <w:pPr>
              <w:spacing w:after="0" w:line="240" w:lineRule="auto"/>
            </w:pPr>
            <w:r w:rsidRPr="00102F18">
              <w:t xml:space="preserve">1800 MHz band –Q4 2021: implementation of consultation outcomes </w:t>
            </w:r>
          </w:p>
        </w:tc>
        <w:tc>
          <w:tcPr>
            <w:tcW w:w="983" w:type="pct"/>
            <w:shd w:val="clear" w:color="auto" w:fill="F2F2F2" w:themeFill="background1" w:themeFillShade="F2"/>
          </w:tcPr>
          <w:p w14:paraId="4604B864" w14:textId="1F56AB9B" w:rsidR="006A3C18" w:rsidRPr="00102F18" w:rsidRDefault="006A3C18" w:rsidP="004634EB">
            <w:pPr>
              <w:spacing w:after="0" w:line="240" w:lineRule="auto"/>
            </w:pPr>
            <w:r w:rsidRPr="00102F18">
              <w:t xml:space="preserve">Completed. </w:t>
            </w:r>
            <w:r w:rsidR="0009023A" w:rsidRPr="00102F18">
              <w:t>L</w:t>
            </w:r>
            <w:r w:rsidRPr="00102F18">
              <w:t xml:space="preserve">icence variations </w:t>
            </w:r>
            <w:r w:rsidR="00F662B3" w:rsidRPr="00102F18">
              <w:t xml:space="preserve">implemented </w:t>
            </w:r>
            <w:r w:rsidRPr="00102F18">
              <w:t>Q1 2022</w:t>
            </w:r>
          </w:p>
        </w:tc>
      </w:tr>
      <w:tr w:rsidR="006A3C18" w:rsidRPr="00102F18" w14:paraId="5D102E95" w14:textId="77777777" w:rsidTr="00154DDA">
        <w:trPr>
          <w:cantSplit/>
          <w:trHeight w:val="620"/>
        </w:trPr>
        <w:tc>
          <w:tcPr>
            <w:tcW w:w="890" w:type="pct"/>
            <w:vMerge/>
            <w:shd w:val="clear" w:color="auto" w:fill="F2F2F2" w:themeFill="background1" w:themeFillShade="F2"/>
          </w:tcPr>
          <w:p w14:paraId="6F48182D" w14:textId="77777777" w:rsidR="006A3C18" w:rsidRPr="00102F18" w:rsidRDefault="006A3C18" w:rsidP="00203C67">
            <w:pPr>
              <w:spacing w:after="0" w:line="240" w:lineRule="auto"/>
            </w:pPr>
          </w:p>
        </w:tc>
        <w:tc>
          <w:tcPr>
            <w:tcW w:w="2144" w:type="pct"/>
            <w:vMerge/>
            <w:shd w:val="clear" w:color="auto" w:fill="F2F2F2" w:themeFill="background1" w:themeFillShade="F2"/>
          </w:tcPr>
          <w:p w14:paraId="3BD456DB" w14:textId="77777777" w:rsidR="006A3C18" w:rsidRPr="00102F18" w:rsidRDefault="006A3C18" w:rsidP="00203C67">
            <w:pPr>
              <w:spacing w:after="0" w:line="240" w:lineRule="auto"/>
            </w:pPr>
          </w:p>
        </w:tc>
        <w:tc>
          <w:tcPr>
            <w:tcW w:w="983" w:type="pct"/>
            <w:shd w:val="clear" w:color="auto" w:fill="F2F2F2" w:themeFill="background1" w:themeFillShade="F2"/>
          </w:tcPr>
          <w:p w14:paraId="5C14E799" w14:textId="6F2EAC40" w:rsidR="006A3C18" w:rsidRPr="00102F18" w:rsidRDefault="006A3C18" w:rsidP="004634EB">
            <w:pPr>
              <w:spacing w:after="0" w:line="240" w:lineRule="auto"/>
            </w:pPr>
            <w:r w:rsidRPr="00102F18">
              <w:t>2.1 GHz band – Q4 2021: commence review and form a technical liaison group</w:t>
            </w:r>
          </w:p>
        </w:tc>
        <w:tc>
          <w:tcPr>
            <w:tcW w:w="983" w:type="pct"/>
            <w:shd w:val="clear" w:color="auto" w:fill="F2F2F2" w:themeFill="background1" w:themeFillShade="F2"/>
          </w:tcPr>
          <w:p w14:paraId="2905C2D5" w14:textId="5B022582" w:rsidR="006A3C18" w:rsidRPr="00102F18" w:rsidRDefault="001D2BDA" w:rsidP="004634EB">
            <w:pPr>
              <w:spacing w:after="0" w:line="240" w:lineRule="auto"/>
            </w:pPr>
            <w:r w:rsidRPr="00102F18">
              <w:t>Completed</w:t>
            </w:r>
          </w:p>
        </w:tc>
      </w:tr>
      <w:tr w:rsidR="006A3C18" w:rsidRPr="00102F18" w14:paraId="5B35969E" w14:textId="77777777" w:rsidTr="00154DDA">
        <w:trPr>
          <w:cantSplit/>
          <w:trHeight w:val="31"/>
        </w:trPr>
        <w:tc>
          <w:tcPr>
            <w:tcW w:w="890" w:type="pct"/>
            <w:vMerge/>
            <w:shd w:val="clear" w:color="auto" w:fill="F2F2F2" w:themeFill="background1" w:themeFillShade="F2"/>
          </w:tcPr>
          <w:p w14:paraId="50D7F5BA" w14:textId="77777777" w:rsidR="006A3C18" w:rsidRPr="00102F18" w:rsidRDefault="006A3C18" w:rsidP="00203C67">
            <w:pPr>
              <w:spacing w:after="0" w:line="240" w:lineRule="auto"/>
            </w:pPr>
          </w:p>
        </w:tc>
        <w:tc>
          <w:tcPr>
            <w:tcW w:w="2144" w:type="pct"/>
            <w:vMerge/>
            <w:shd w:val="clear" w:color="auto" w:fill="F2F2F2" w:themeFill="background1" w:themeFillShade="F2"/>
          </w:tcPr>
          <w:p w14:paraId="07FAB41E" w14:textId="77777777" w:rsidR="006A3C18" w:rsidRPr="00102F18" w:rsidRDefault="006A3C18" w:rsidP="00203C67">
            <w:pPr>
              <w:spacing w:after="0" w:line="240" w:lineRule="auto"/>
            </w:pPr>
          </w:p>
        </w:tc>
        <w:tc>
          <w:tcPr>
            <w:tcW w:w="983" w:type="pct"/>
            <w:shd w:val="clear" w:color="auto" w:fill="F2F2F2" w:themeFill="background1" w:themeFillShade="F2"/>
          </w:tcPr>
          <w:p w14:paraId="37DCAAAE" w14:textId="5E58AF8A" w:rsidR="006A3C18" w:rsidRPr="00102F18" w:rsidRDefault="006A3C18" w:rsidP="004634EB">
            <w:pPr>
              <w:spacing w:after="0" w:line="240" w:lineRule="auto"/>
            </w:pPr>
            <w:r w:rsidRPr="00102F18">
              <w:t>Other bands: ongoing</w:t>
            </w:r>
          </w:p>
        </w:tc>
        <w:tc>
          <w:tcPr>
            <w:tcW w:w="983" w:type="pct"/>
            <w:shd w:val="clear" w:color="auto" w:fill="F2F2F2" w:themeFill="background1" w:themeFillShade="F2"/>
          </w:tcPr>
          <w:p w14:paraId="278CAF80" w14:textId="7C65E203" w:rsidR="006A3C18" w:rsidRPr="00102F18" w:rsidRDefault="006A3C18" w:rsidP="004634EB">
            <w:pPr>
              <w:spacing w:after="0" w:line="240" w:lineRule="auto"/>
            </w:pPr>
            <w:r w:rsidRPr="00102F18">
              <w:t>Ongoing</w:t>
            </w:r>
          </w:p>
        </w:tc>
      </w:tr>
      <w:tr w:rsidR="007A19BB" w:rsidRPr="00102F18" w14:paraId="26EBEC41" w14:textId="3A2B0959" w:rsidTr="00154DDA">
        <w:trPr>
          <w:cantSplit/>
          <w:trHeight w:val="21"/>
        </w:trPr>
        <w:tc>
          <w:tcPr>
            <w:tcW w:w="890" w:type="pct"/>
            <w:shd w:val="clear" w:color="auto" w:fill="auto"/>
          </w:tcPr>
          <w:p w14:paraId="01E82FB0" w14:textId="77777777" w:rsidR="007A19BB" w:rsidRPr="00102F18" w:rsidRDefault="007A19BB" w:rsidP="00203C67">
            <w:pPr>
              <w:spacing w:after="0" w:line="240" w:lineRule="auto"/>
            </w:pPr>
            <w:r w:rsidRPr="00102F18">
              <w:t>Spectrum-sharing approaches</w:t>
            </w:r>
          </w:p>
        </w:tc>
        <w:tc>
          <w:tcPr>
            <w:tcW w:w="2144" w:type="pct"/>
            <w:shd w:val="clear" w:color="auto" w:fill="auto"/>
          </w:tcPr>
          <w:p w14:paraId="437A152E" w14:textId="77777777" w:rsidR="007A19BB" w:rsidRPr="00102F18" w:rsidRDefault="007A19BB" w:rsidP="00203C67">
            <w:pPr>
              <w:spacing w:after="0" w:line="240" w:lineRule="auto"/>
            </w:pPr>
            <w:r w:rsidRPr="00102F18">
              <w:t>Ongoing consideration of new approaches to spectrum sharing</w:t>
            </w:r>
          </w:p>
        </w:tc>
        <w:tc>
          <w:tcPr>
            <w:tcW w:w="983" w:type="pct"/>
            <w:shd w:val="clear" w:color="auto" w:fill="auto"/>
          </w:tcPr>
          <w:p w14:paraId="3D8B5FED" w14:textId="6D3EE683" w:rsidR="007A19BB" w:rsidRPr="00102F18" w:rsidRDefault="007A19BB" w:rsidP="00203C67">
            <w:pPr>
              <w:spacing w:after="0" w:line="240" w:lineRule="auto"/>
            </w:pPr>
            <w:r w:rsidRPr="00102F18">
              <w:t>Ongoing – will consider proposals as they are submitted</w:t>
            </w:r>
          </w:p>
        </w:tc>
        <w:tc>
          <w:tcPr>
            <w:tcW w:w="983" w:type="pct"/>
          </w:tcPr>
          <w:p w14:paraId="20127998" w14:textId="6B9C7B9B" w:rsidR="007A19BB" w:rsidRPr="00102F18" w:rsidRDefault="00986EC8" w:rsidP="00203C67">
            <w:pPr>
              <w:spacing w:after="0" w:line="240" w:lineRule="auto"/>
            </w:pPr>
            <w:r w:rsidRPr="00102F18">
              <w:t>Ongoing</w:t>
            </w:r>
          </w:p>
        </w:tc>
      </w:tr>
    </w:tbl>
    <w:bookmarkEnd w:id="2"/>
    <w:bookmarkEnd w:id="3"/>
    <w:bookmarkEnd w:id="4"/>
    <w:bookmarkEnd w:id="5"/>
    <w:bookmarkEnd w:id="6"/>
    <w:bookmarkEnd w:id="7"/>
    <w:p w14:paraId="7A8BA3FA" w14:textId="7EC73081" w:rsidR="00D06ED3" w:rsidRPr="00102F18" w:rsidRDefault="0031383D" w:rsidP="00211EE1">
      <w:r w:rsidRPr="00102F18">
        <w:t xml:space="preserve"> </w:t>
      </w:r>
    </w:p>
    <w:p w14:paraId="6EB79125" w14:textId="658186D7" w:rsidR="00167507" w:rsidRPr="00102F18" w:rsidRDefault="006A3C18" w:rsidP="00665A6E">
      <w:pPr>
        <w:pStyle w:val="Heading2"/>
        <w:keepLines/>
        <w:spacing w:after="120"/>
      </w:pPr>
      <w:bookmarkStart w:id="16" w:name="_Toc108605278"/>
      <w:r w:rsidRPr="00102F18">
        <w:lastRenderedPageBreak/>
        <w:t>Licensing and licensing systems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Look w:val="01E0" w:firstRow="1" w:lastRow="1" w:firstColumn="1" w:lastColumn="1" w:noHBand="0" w:noVBand="0"/>
        <w:tblCaption w:val="Table title to go here"/>
        <w:tblDescription w:val="Table description to go here"/>
      </w:tblPr>
      <w:tblGrid>
        <w:gridCol w:w="4584"/>
        <w:gridCol w:w="4584"/>
        <w:gridCol w:w="4581"/>
      </w:tblGrid>
      <w:tr w:rsidR="007A19BB" w:rsidRPr="00102F18" w14:paraId="097143BF" w14:textId="74B974F3" w:rsidTr="00154DDA">
        <w:trPr>
          <w:tblHeader/>
        </w:trPr>
        <w:tc>
          <w:tcPr>
            <w:tcW w:w="1667" w:type="pct"/>
            <w:shd w:val="clear" w:color="auto" w:fill="404040" w:themeFill="text1" w:themeFillTint="BF"/>
          </w:tcPr>
          <w:p w14:paraId="58A47397" w14:textId="77777777" w:rsidR="007A19BB" w:rsidRPr="00102F18" w:rsidRDefault="007A19BB" w:rsidP="003C7C6F">
            <w:pPr>
              <w:keepNext/>
              <w:keepLines/>
              <w:spacing w:after="0"/>
              <w:rPr>
                <w:b/>
                <w:color w:val="FFFFFF"/>
              </w:rPr>
            </w:pPr>
            <w:r w:rsidRPr="00102F18">
              <w:rPr>
                <w:b/>
                <w:color w:val="FFFFFF"/>
              </w:rPr>
              <w:t>Project priorities</w:t>
            </w:r>
          </w:p>
        </w:tc>
        <w:tc>
          <w:tcPr>
            <w:tcW w:w="1667" w:type="pct"/>
            <w:shd w:val="clear" w:color="auto" w:fill="404040" w:themeFill="text1" w:themeFillTint="BF"/>
          </w:tcPr>
          <w:p w14:paraId="37F33CD3" w14:textId="295B2A3D" w:rsidR="007A19BB" w:rsidRPr="00102F18" w:rsidRDefault="007A19BB" w:rsidP="003C7C6F">
            <w:pPr>
              <w:keepNext/>
              <w:keepLines/>
              <w:spacing w:after="0"/>
              <w:rPr>
                <w:b/>
                <w:color w:val="FFFFFF"/>
              </w:rPr>
            </w:pPr>
            <w:r w:rsidRPr="00102F18">
              <w:rPr>
                <w:b/>
                <w:color w:val="FFFFFF"/>
              </w:rPr>
              <w:t>FYSO timeframe</w:t>
            </w:r>
          </w:p>
        </w:tc>
        <w:tc>
          <w:tcPr>
            <w:tcW w:w="1666" w:type="pct"/>
            <w:shd w:val="clear" w:color="auto" w:fill="404040" w:themeFill="text1" w:themeFillTint="BF"/>
          </w:tcPr>
          <w:p w14:paraId="09C88B1D" w14:textId="5C4E3557" w:rsidR="007A19BB" w:rsidRPr="00102F18" w:rsidRDefault="007A19BB" w:rsidP="003C7C6F">
            <w:pPr>
              <w:keepNext/>
              <w:keepLines/>
              <w:spacing w:after="0"/>
              <w:rPr>
                <w:b/>
                <w:color w:val="FFFFFF"/>
              </w:rPr>
            </w:pPr>
            <w:r w:rsidRPr="00102F18">
              <w:rPr>
                <w:b/>
                <w:color w:val="FFFFFF"/>
              </w:rPr>
              <w:t>Progress/update</w:t>
            </w:r>
          </w:p>
        </w:tc>
      </w:tr>
      <w:tr w:rsidR="007A19BB" w:rsidRPr="00102F18" w:rsidDel="00434C07" w14:paraId="3EC295C0" w14:textId="31EBD6CF" w:rsidTr="00154DDA">
        <w:trPr>
          <w:trHeight w:val="166"/>
        </w:trPr>
        <w:tc>
          <w:tcPr>
            <w:tcW w:w="1667" w:type="pct"/>
            <w:shd w:val="clear" w:color="auto" w:fill="auto"/>
          </w:tcPr>
          <w:p w14:paraId="4BFF10C8" w14:textId="16190CFA" w:rsidR="007A19BB" w:rsidRPr="00102F18" w:rsidRDefault="007A19BB" w:rsidP="003C7C6F">
            <w:pPr>
              <w:keepNext/>
              <w:keepLines/>
              <w:spacing w:after="0" w:line="240" w:lineRule="auto"/>
              <w:rPr>
                <w:rFonts w:cs="Arial"/>
              </w:rPr>
            </w:pPr>
            <w:r w:rsidRPr="00102F18">
              <w:rPr>
                <w:rFonts w:cs="Arial"/>
              </w:rPr>
              <w:t>Radiocommunications legislative reform</w:t>
            </w:r>
          </w:p>
        </w:tc>
        <w:tc>
          <w:tcPr>
            <w:tcW w:w="1667" w:type="pct"/>
            <w:shd w:val="clear" w:color="auto" w:fill="auto"/>
          </w:tcPr>
          <w:p w14:paraId="1333A160" w14:textId="33B8123A" w:rsidR="007A19BB" w:rsidRPr="00102F18" w:rsidRDefault="007A19BB" w:rsidP="003C7C6F">
            <w:pPr>
              <w:keepNext/>
              <w:keepLines/>
              <w:spacing w:after="0"/>
              <w:rPr>
                <w:rFonts w:cs="Arial"/>
              </w:rPr>
            </w:pPr>
            <w:r w:rsidRPr="00102F18">
              <w:rPr>
                <w:rFonts w:cs="Arial"/>
              </w:rPr>
              <w:t xml:space="preserve">Ongoing </w:t>
            </w:r>
          </w:p>
        </w:tc>
        <w:tc>
          <w:tcPr>
            <w:tcW w:w="1666" w:type="pct"/>
          </w:tcPr>
          <w:p w14:paraId="3F9CA2A9" w14:textId="242BE4D0" w:rsidR="007A19BB" w:rsidRPr="00102F18" w:rsidRDefault="003D2334" w:rsidP="003C7C6F">
            <w:pPr>
              <w:keepNext/>
              <w:keepLines/>
              <w:spacing w:after="0"/>
              <w:rPr>
                <w:rFonts w:cs="Arial"/>
              </w:rPr>
            </w:pPr>
            <w:r w:rsidRPr="00102F18">
              <w:rPr>
                <w:rFonts w:cs="Arial"/>
              </w:rPr>
              <w:t>Substantive reforms implemented</w:t>
            </w:r>
          </w:p>
        </w:tc>
      </w:tr>
      <w:tr w:rsidR="007A19BB" w:rsidRPr="00102F18" w:rsidDel="00434C07" w14:paraId="3DC4E009" w14:textId="4D859C01" w:rsidTr="00154DDA">
        <w:trPr>
          <w:trHeight w:val="515"/>
        </w:trPr>
        <w:tc>
          <w:tcPr>
            <w:tcW w:w="1667" w:type="pct"/>
            <w:shd w:val="clear" w:color="auto" w:fill="F2F2F2" w:themeFill="background1" w:themeFillShade="F2"/>
          </w:tcPr>
          <w:p w14:paraId="5940A8BD" w14:textId="149CBAAF" w:rsidR="007A19BB" w:rsidRPr="00102F18" w:rsidDel="00434C07" w:rsidRDefault="007A19BB" w:rsidP="003C7C6F">
            <w:pPr>
              <w:keepNext/>
              <w:keepLines/>
              <w:spacing w:after="0" w:line="240" w:lineRule="auto"/>
              <w:rPr>
                <w:rFonts w:cs="Arial"/>
              </w:rPr>
            </w:pPr>
            <w:r w:rsidRPr="00102F18">
              <w:rPr>
                <w:rFonts w:cs="Arial"/>
              </w:rPr>
              <w:t>Trial of mobile phone jammers in prisons</w:t>
            </w:r>
          </w:p>
        </w:tc>
        <w:tc>
          <w:tcPr>
            <w:tcW w:w="1667" w:type="pct"/>
            <w:shd w:val="clear" w:color="auto" w:fill="F2F2F2" w:themeFill="background1" w:themeFillShade="F2"/>
          </w:tcPr>
          <w:p w14:paraId="209636E6" w14:textId="5CB55363" w:rsidR="007A19BB" w:rsidRPr="00102F18" w:rsidDel="00434C07" w:rsidRDefault="007A19BB" w:rsidP="003C7C6F">
            <w:pPr>
              <w:keepNext/>
              <w:keepLines/>
              <w:spacing w:after="0"/>
              <w:rPr>
                <w:rFonts w:cs="Arial"/>
              </w:rPr>
            </w:pPr>
            <w:r w:rsidRPr="00102F18">
              <w:rPr>
                <w:rFonts w:cs="Arial"/>
              </w:rPr>
              <w:t>Ongoing:</w:t>
            </w:r>
            <w:bookmarkStart w:id="17" w:name="_Hlk36561423"/>
            <w:r w:rsidRPr="00102F18" w:rsidDel="007E79F8">
              <w:rPr>
                <w:rFonts w:cs="Arial"/>
              </w:rPr>
              <w:t xml:space="preserve"> </w:t>
            </w:r>
            <w:r w:rsidRPr="00102F18">
              <w:rPr>
                <w:rFonts w:cs="Arial"/>
              </w:rPr>
              <w:t xml:space="preserve">Corrective Services NSW commenced a 2-year trial on 13 December 2019 </w:t>
            </w:r>
            <w:bookmarkEnd w:id="17"/>
          </w:p>
        </w:tc>
        <w:tc>
          <w:tcPr>
            <w:tcW w:w="1666" w:type="pct"/>
            <w:shd w:val="clear" w:color="auto" w:fill="F2F2F2" w:themeFill="background1" w:themeFillShade="F2"/>
          </w:tcPr>
          <w:p w14:paraId="19BEA28A" w14:textId="1B5EF00D" w:rsidR="007A19BB" w:rsidRPr="00102F18" w:rsidRDefault="00766F00" w:rsidP="003C7C6F">
            <w:pPr>
              <w:keepNext/>
              <w:keepLines/>
              <w:spacing w:after="0"/>
              <w:rPr>
                <w:rFonts w:cs="Arial"/>
              </w:rPr>
            </w:pPr>
            <w:r w:rsidRPr="00102F18">
              <w:rPr>
                <w:rFonts w:cs="Arial"/>
              </w:rPr>
              <w:t xml:space="preserve">Trial completed. Ongoing exemption determination </w:t>
            </w:r>
            <w:r w:rsidR="007A145A" w:rsidRPr="00102F18">
              <w:rPr>
                <w:rFonts w:cs="Arial"/>
              </w:rPr>
              <w:t xml:space="preserve">made </w:t>
            </w:r>
            <w:r w:rsidR="009F4CF0" w:rsidRPr="00102F18">
              <w:rPr>
                <w:rFonts w:cs="Arial"/>
              </w:rPr>
              <w:t>in Q4</w:t>
            </w:r>
            <w:r w:rsidR="007B5263" w:rsidRPr="00102F18">
              <w:rPr>
                <w:rFonts w:cs="Arial"/>
              </w:rPr>
              <w:t xml:space="preserve"> 2021</w:t>
            </w:r>
          </w:p>
        </w:tc>
      </w:tr>
      <w:tr w:rsidR="007A19BB" w:rsidRPr="00102F18" w:rsidDel="00434C07" w14:paraId="0E0C9D84" w14:textId="02D6CE77" w:rsidTr="00154DDA">
        <w:trPr>
          <w:trHeight w:val="188"/>
        </w:trPr>
        <w:tc>
          <w:tcPr>
            <w:tcW w:w="1667" w:type="pct"/>
            <w:shd w:val="clear" w:color="auto" w:fill="auto"/>
          </w:tcPr>
          <w:p w14:paraId="610DBE8A" w14:textId="1AAF6517" w:rsidR="007A19BB" w:rsidRPr="00102F18" w:rsidRDefault="007A19BB" w:rsidP="003C7C6F">
            <w:pPr>
              <w:keepNext/>
              <w:keepLines/>
              <w:spacing w:after="0" w:line="240" w:lineRule="auto"/>
              <w:rPr>
                <w:rFonts w:cs="Arial"/>
              </w:rPr>
            </w:pPr>
            <w:r w:rsidRPr="00102F18">
              <w:rPr>
                <w:rFonts w:cs="Arial"/>
              </w:rPr>
              <w:t>Drone regulation</w:t>
            </w:r>
          </w:p>
        </w:tc>
        <w:tc>
          <w:tcPr>
            <w:tcW w:w="1667" w:type="pct"/>
            <w:shd w:val="clear" w:color="auto" w:fill="auto"/>
          </w:tcPr>
          <w:p w14:paraId="67539F21" w14:textId="17ECBA38" w:rsidR="007A19BB" w:rsidRPr="00102F18" w:rsidRDefault="007A19BB" w:rsidP="003C7C6F">
            <w:pPr>
              <w:keepNext/>
              <w:keepLines/>
              <w:spacing w:after="0"/>
              <w:rPr>
                <w:rFonts w:cs="Arial"/>
              </w:rPr>
            </w:pPr>
            <w:r w:rsidRPr="00102F18">
              <w:rPr>
                <w:rFonts w:cs="Arial"/>
              </w:rPr>
              <w:t>Ongoing: continue monitoring licensing requirements</w:t>
            </w:r>
          </w:p>
        </w:tc>
        <w:tc>
          <w:tcPr>
            <w:tcW w:w="1666" w:type="pct"/>
          </w:tcPr>
          <w:p w14:paraId="05BB4A8E" w14:textId="211E1D83" w:rsidR="007A19BB" w:rsidRPr="00102F18" w:rsidRDefault="00B27300" w:rsidP="003C7C6F">
            <w:pPr>
              <w:keepNext/>
              <w:keepLines/>
              <w:spacing w:after="0"/>
              <w:rPr>
                <w:rFonts w:cs="Arial"/>
              </w:rPr>
            </w:pPr>
            <w:r w:rsidRPr="00102F18">
              <w:rPr>
                <w:rFonts w:cs="Arial"/>
              </w:rPr>
              <w:t>Ongoing</w:t>
            </w:r>
            <w:r w:rsidR="00A72AA1" w:rsidRPr="00102F18">
              <w:rPr>
                <w:rFonts w:cs="Arial"/>
              </w:rPr>
              <w:t xml:space="preserve">. </w:t>
            </w:r>
            <w:r w:rsidR="00FE3596" w:rsidRPr="00102F18">
              <w:rPr>
                <w:rFonts w:cs="Arial"/>
              </w:rPr>
              <w:t>A</w:t>
            </w:r>
            <w:r w:rsidR="00352B05" w:rsidRPr="00102F18">
              <w:rPr>
                <w:rFonts w:cs="Arial"/>
              </w:rPr>
              <w:t xml:space="preserve">n interim RALI </w:t>
            </w:r>
            <w:r w:rsidR="00F662B3" w:rsidRPr="00102F18">
              <w:rPr>
                <w:rFonts w:cs="Arial"/>
              </w:rPr>
              <w:t>was</w:t>
            </w:r>
            <w:r w:rsidR="00FE3596" w:rsidRPr="00102F18">
              <w:rPr>
                <w:rFonts w:cs="Arial"/>
              </w:rPr>
              <w:t xml:space="preserve"> released </w:t>
            </w:r>
            <w:r w:rsidR="004F30C4" w:rsidRPr="00102F18">
              <w:rPr>
                <w:rFonts w:cs="Arial"/>
              </w:rPr>
              <w:t xml:space="preserve">in Q1 2022 </w:t>
            </w:r>
            <w:r w:rsidR="00352B05" w:rsidRPr="00102F18">
              <w:rPr>
                <w:rFonts w:cs="Arial"/>
              </w:rPr>
              <w:t xml:space="preserve">to allow access </w:t>
            </w:r>
            <w:r w:rsidR="001E54CF" w:rsidRPr="00102F18">
              <w:rPr>
                <w:rFonts w:cs="Arial"/>
              </w:rPr>
              <w:t>to</w:t>
            </w:r>
            <w:r w:rsidR="00352B05" w:rsidRPr="00102F18">
              <w:rPr>
                <w:rFonts w:cs="Arial"/>
              </w:rPr>
              <w:t xml:space="preserve"> </w:t>
            </w:r>
            <w:r w:rsidR="001E54CF" w:rsidRPr="00102F18">
              <w:rPr>
                <w:rFonts w:cs="Arial"/>
              </w:rPr>
              <w:t xml:space="preserve">the </w:t>
            </w:r>
            <w:r w:rsidR="00352B05" w:rsidRPr="00102F18">
              <w:rPr>
                <w:rFonts w:cs="Arial"/>
              </w:rPr>
              <w:t>5055</w:t>
            </w:r>
            <w:r w:rsidR="003C7C6F" w:rsidRPr="00102F18">
              <w:rPr>
                <w:rStyle w:val="CommentReference"/>
                <w:sz w:val="20"/>
                <w:szCs w:val="20"/>
              </w:rPr>
              <w:t>–</w:t>
            </w:r>
            <w:r w:rsidR="00352B05" w:rsidRPr="00102F18">
              <w:rPr>
                <w:rFonts w:cs="Arial"/>
              </w:rPr>
              <w:t>5065 MHz band for</w:t>
            </w:r>
            <w:r w:rsidR="008D0B85" w:rsidRPr="00102F18">
              <w:rPr>
                <w:rFonts w:cs="Arial"/>
              </w:rPr>
              <w:t xml:space="preserve"> </w:t>
            </w:r>
            <w:r w:rsidR="00AE546B" w:rsidRPr="00102F18">
              <w:rPr>
                <w:rFonts w:cs="Arial"/>
              </w:rPr>
              <w:t>l</w:t>
            </w:r>
            <w:r w:rsidR="004159E6" w:rsidRPr="00102F18">
              <w:rPr>
                <w:rFonts w:cs="Arial"/>
              </w:rPr>
              <w:t>ine</w:t>
            </w:r>
            <w:r w:rsidR="003C7C6F" w:rsidRPr="00102F18">
              <w:rPr>
                <w:rFonts w:cs="Arial"/>
              </w:rPr>
              <w:t>-</w:t>
            </w:r>
            <w:r w:rsidR="008D0B85" w:rsidRPr="00102F18">
              <w:rPr>
                <w:rFonts w:cs="Arial"/>
              </w:rPr>
              <w:t>o</w:t>
            </w:r>
            <w:r w:rsidR="004159E6" w:rsidRPr="00102F18">
              <w:rPr>
                <w:rFonts w:cs="Arial"/>
              </w:rPr>
              <w:t>f</w:t>
            </w:r>
            <w:r w:rsidR="003C7C6F" w:rsidRPr="00102F18">
              <w:rPr>
                <w:rFonts w:cs="Arial"/>
              </w:rPr>
              <w:t>-</w:t>
            </w:r>
            <w:r w:rsidR="00AE546B" w:rsidRPr="00102F18">
              <w:rPr>
                <w:rFonts w:cs="Arial"/>
              </w:rPr>
              <w:t>s</w:t>
            </w:r>
            <w:r w:rsidR="004159E6" w:rsidRPr="00102F18">
              <w:rPr>
                <w:rFonts w:cs="Arial"/>
              </w:rPr>
              <w:t>ight remotely piloted aircraft system</w:t>
            </w:r>
            <w:r w:rsidR="0050636A" w:rsidRPr="00102F18">
              <w:rPr>
                <w:rFonts w:cs="Arial"/>
              </w:rPr>
              <w:t>s</w:t>
            </w:r>
            <w:r w:rsidR="00902A5B" w:rsidRPr="00102F18">
              <w:rPr>
                <w:rFonts w:cs="Arial"/>
              </w:rPr>
              <w:t xml:space="preserve"> control </w:t>
            </w:r>
            <w:r w:rsidR="00AB581D" w:rsidRPr="00102F18">
              <w:rPr>
                <w:rFonts w:cs="Arial"/>
              </w:rPr>
              <w:t xml:space="preserve">and non-payload communications </w:t>
            </w:r>
            <w:r w:rsidR="002417B1" w:rsidRPr="00102F18">
              <w:rPr>
                <w:rFonts w:cs="Arial"/>
              </w:rPr>
              <w:t>(</w:t>
            </w:r>
            <w:proofErr w:type="spellStart"/>
            <w:r w:rsidR="002417B1" w:rsidRPr="00102F18">
              <w:rPr>
                <w:rFonts w:cs="Arial"/>
              </w:rPr>
              <w:t>LoS</w:t>
            </w:r>
            <w:proofErr w:type="spellEnd"/>
            <w:r w:rsidR="002417B1" w:rsidRPr="00102F18">
              <w:rPr>
                <w:rFonts w:cs="Arial"/>
              </w:rPr>
              <w:t xml:space="preserve"> </w:t>
            </w:r>
            <w:r w:rsidR="008D0B85" w:rsidRPr="00102F18">
              <w:rPr>
                <w:rFonts w:cs="Arial"/>
              </w:rPr>
              <w:t>RPAS CNPC</w:t>
            </w:r>
            <w:r w:rsidR="002417B1" w:rsidRPr="00102F18">
              <w:rPr>
                <w:rFonts w:cs="Arial"/>
              </w:rPr>
              <w:t>)</w:t>
            </w:r>
            <w:r w:rsidR="008D0B85" w:rsidRPr="00102F18">
              <w:rPr>
                <w:rFonts w:cs="Arial"/>
              </w:rPr>
              <w:t xml:space="preserve"> links</w:t>
            </w:r>
          </w:p>
        </w:tc>
      </w:tr>
      <w:tr w:rsidR="007A19BB" w:rsidRPr="00102F18" w:rsidDel="00434C07" w14:paraId="30B83C1D" w14:textId="6C4452F3" w:rsidTr="00154DDA">
        <w:trPr>
          <w:trHeight w:val="368"/>
        </w:trPr>
        <w:tc>
          <w:tcPr>
            <w:tcW w:w="1667" w:type="pct"/>
            <w:shd w:val="clear" w:color="auto" w:fill="F2F2F2" w:themeFill="background1" w:themeFillShade="F2"/>
          </w:tcPr>
          <w:p w14:paraId="67A33199" w14:textId="041AA79A" w:rsidR="007A19BB" w:rsidRPr="00102F18" w:rsidRDefault="009159F5" w:rsidP="004634EB">
            <w:pPr>
              <w:spacing w:after="0" w:line="240" w:lineRule="auto"/>
              <w:rPr>
                <w:rFonts w:cs="Arial"/>
              </w:rPr>
            </w:pPr>
            <w:r w:rsidRPr="00102F18">
              <w:rPr>
                <w:rFonts w:cs="Arial"/>
              </w:rPr>
              <w:t>Radionavigation-satellite service (</w:t>
            </w:r>
            <w:r w:rsidR="007A19BB" w:rsidRPr="00102F18">
              <w:rPr>
                <w:rFonts w:cs="Arial"/>
              </w:rPr>
              <w:t>RNSS</w:t>
            </w:r>
            <w:r w:rsidRPr="00102F18">
              <w:rPr>
                <w:rFonts w:cs="Arial"/>
              </w:rPr>
              <w:t>)</w:t>
            </w:r>
            <w:r w:rsidR="007A19BB" w:rsidRPr="00102F18">
              <w:rPr>
                <w:rFonts w:cs="Arial"/>
              </w:rPr>
              <w:t xml:space="preserve"> repeater trials</w:t>
            </w:r>
          </w:p>
        </w:tc>
        <w:tc>
          <w:tcPr>
            <w:tcW w:w="1667" w:type="pct"/>
            <w:shd w:val="clear" w:color="auto" w:fill="F2F2F2" w:themeFill="background1" w:themeFillShade="F2"/>
          </w:tcPr>
          <w:p w14:paraId="7AB29983" w14:textId="6FB0C40B" w:rsidR="007A19BB" w:rsidRPr="00102F18" w:rsidRDefault="007A19BB" w:rsidP="004634EB">
            <w:pPr>
              <w:spacing w:after="0"/>
              <w:rPr>
                <w:rFonts w:cs="Arial"/>
              </w:rPr>
            </w:pPr>
            <w:r w:rsidRPr="00102F18">
              <w:rPr>
                <w:rStyle w:val="CommentReference"/>
                <w:sz w:val="20"/>
                <w:szCs w:val="20"/>
              </w:rPr>
              <w:t>2021–22: facilitate and monitor trials, and progress development of long-term licensing solution</w:t>
            </w:r>
          </w:p>
        </w:tc>
        <w:tc>
          <w:tcPr>
            <w:tcW w:w="1666" w:type="pct"/>
            <w:shd w:val="clear" w:color="auto" w:fill="F2F2F2" w:themeFill="background1" w:themeFillShade="F2"/>
          </w:tcPr>
          <w:p w14:paraId="142F2067" w14:textId="42F5BAFB" w:rsidR="007A19BB" w:rsidRPr="00102F18" w:rsidRDefault="00816CB1" w:rsidP="004634EB">
            <w:pPr>
              <w:spacing w:after="0"/>
              <w:rPr>
                <w:rStyle w:val="CommentReference"/>
                <w:sz w:val="20"/>
                <w:szCs w:val="20"/>
              </w:rPr>
            </w:pPr>
            <w:r w:rsidRPr="00102F18">
              <w:rPr>
                <w:rStyle w:val="CommentReference"/>
                <w:sz w:val="20"/>
                <w:szCs w:val="20"/>
              </w:rPr>
              <w:t>Ongoing</w:t>
            </w:r>
          </w:p>
        </w:tc>
      </w:tr>
      <w:tr w:rsidR="006A3C18" w:rsidRPr="00102F18" w14:paraId="042365AA" w14:textId="1BDCCDB4" w:rsidTr="00154DDA">
        <w:trPr>
          <w:trHeight w:val="420"/>
        </w:trPr>
        <w:tc>
          <w:tcPr>
            <w:tcW w:w="1667" w:type="pct"/>
            <w:vMerge w:val="restart"/>
            <w:shd w:val="clear" w:color="auto" w:fill="auto"/>
          </w:tcPr>
          <w:p w14:paraId="12C0EC84" w14:textId="44831E09" w:rsidR="006A3C18" w:rsidRPr="00102F18" w:rsidRDefault="006A3C18" w:rsidP="004634EB">
            <w:pPr>
              <w:spacing w:after="0" w:line="240" w:lineRule="auto"/>
            </w:pPr>
            <w:bookmarkStart w:id="18" w:name="_Hlk36110943"/>
            <w:r w:rsidRPr="00102F18">
              <w:rPr>
                <w:rFonts w:cs="Arial"/>
              </w:rPr>
              <w:t>Review of prohibition declarations and exemption determinations</w:t>
            </w:r>
            <w:bookmarkEnd w:id="18"/>
          </w:p>
        </w:tc>
        <w:tc>
          <w:tcPr>
            <w:tcW w:w="1667" w:type="pct"/>
            <w:shd w:val="clear" w:color="auto" w:fill="auto"/>
          </w:tcPr>
          <w:p w14:paraId="0E3E3928" w14:textId="6DAD6477" w:rsidR="006A3C18" w:rsidRPr="00102F18" w:rsidRDefault="006A3C18" w:rsidP="000C7085">
            <w:pPr>
              <w:spacing w:after="0"/>
            </w:pPr>
            <w:r w:rsidRPr="00102F18">
              <w:t>Q3 2021: implementation of new exemption powers</w:t>
            </w:r>
          </w:p>
        </w:tc>
        <w:tc>
          <w:tcPr>
            <w:tcW w:w="1666" w:type="pct"/>
          </w:tcPr>
          <w:p w14:paraId="111CCE90" w14:textId="68130A98" w:rsidR="006A3C18" w:rsidRPr="00102F18" w:rsidRDefault="006A3C18" w:rsidP="004634EB">
            <w:pPr>
              <w:spacing w:after="0"/>
            </w:pPr>
            <w:r w:rsidRPr="00102F18">
              <w:t>Completed</w:t>
            </w:r>
          </w:p>
          <w:p w14:paraId="00CC3D2C" w14:textId="49B07077" w:rsidR="006A3C18" w:rsidRPr="00102F18" w:rsidRDefault="006A3C18" w:rsidP="000C7085">
            <w:pPr>
              <w:spacing w:after="120"/>
            </w:pPr>
          </w:p>
        </w:tc>
      </w:tr>
      <w:tr w:rsidR="006A3C18" w:rsidRPr="00102F18" w14:paraId="3D593599" w14:textId="77777777" w:rsidTr="00154DDA">
        <w:trPr>
          <w:trHeight w:val="540"/>
        </w:trPr>
        <w:tc>
          <w:tcPr>
            <w:tcW w:w="1667" w:type="pct"/>
            <w:vMerge/>
          </w:tcPr>
          <w:p w14:paraId="17662A22" w14:textId="77777777" w:rsidR="006A3C18" w:rsidRPr="00102F18" w:rsidRDefault="006A3C18" w:rsidP="000C7085">
            <w:pPr>
              <w:spacing w:after="0" w:line="240" w:lineRule="auto"/>
              <w:rPr>
                <w:rFonts w:cs="Arial"/>
              </w:rPr>
            </w:pPr>
          </w:p>
        </w:tc>
        <w:tc>
          <w:tcPr>
            <w:tcW w:w="1667" w:type="pct"/>
            <w:shd w:val="clear" w:color="auto" w:fill="auto"/>
          </w:tcPr>
          <w:p w14:paraId="456B194B" w14:textId="2FF41E58" w:rsidR="006A3C18" w:rsidRPr="00102F18" w:rsidRDefault="006A3C18" w:rsidP="000C7085">
            <w:pPr>
              <w:spacing w:after="0"/>
            </w:pPr>
            <w:r w:rsidRPr="00102F18">
              <w:t>Q1 2022: consultation on reviewed framework, new and amended instruments</w:t>
            </w:r>
          </w:p>
        </w:tc>
        <w:tc>
          <w:tcPr>
            <w:tcW w:w="1666" w:type="pct"/>
          </w:tcPr>
          <w:p w14:paraId="38B61BE7" w14:textId="3D8A5A23" w:rsidR="006A3C18" w:rsidRPr="00102F18" w:rsidRDefault="00733A5C" w:rsidP="000C7085">
            <w:pPr>
              <w:spacing w:after="0"/>
            </w:pPr>
            <w:r w:rsidRPr="00102F18">
              <w:t>Deferred to Q3 202</w:t>
            </w:r>
            <w:r w:rsidR="00135966" w:rsidRPr="00102F18">
              <w:t>2</w:t>
            </w:r>
            <w:r w:rsidR="005441B8" w:rsidRPr="00102F18">
              <w:t xml:space="preserve"> due to </w:t>
            </w:r>
            <w:r w:rsidR="00533E7B" w:rsidRPr="00102F18">
              <w:t>necessary reprioritisation</w:t>
            </w:r>
          </w:p>
        </w:tc>
      </w:tr>
      <w:tr w:rsidR="007A19BB" w:rsidRPr="00102F18" w14:paraId="4B8E34A9" w14:textId="776EE375" w:rsidTr="00154DDA">
        <w:trPr>
          <w:trHeight w:val="628"/>
        </w:trPr>
        <w:tc>
          <w:tcPr>
            <w:tcW w:w="1667" w:type="pct"/>
            <w:shd w:val="clear" w:color="auto" w:fill="F2F2F2" w:themeFill="background1" w:themeFillShade="F2"/>
          </w:tcPr>
          <w:p w14:paraId="599E10B0" w14:textId="58EA5C29" w:rsidR="007A19BB" w:rsidRPr="00102F18" w:rsidRDefault="007A19BB" w:rsidP="00D06ED3">
            <w:pPr>
              <w:spacing w:after="0" w:line="240" w:lineRule="auto"/>
            </w:pPr>
            <w:r w:rsidRPr="00102F18">
              <w:rPr>
                <w:rFonts w:cs="Arial"/>
              </w:rPr>
              <w:t>Review of non-assigned amateur and outpost licensing arrangements</w:t>
            </w:r>
          </w:p>
        </w:tc>
        <w:tc>
          <w:tcPr>
            <w:tcW w:w="1667" w:type="pct"/>
            <w:shd w:val="clear" w:color="auto" w:fill="F2F2F2" w:themeFill="background1" w:themeFillShade="F2"/>
          </w:tcPr>
          <w:p w14:paraId="1FF3158B" w14:textId="61FA4494" w:rsidR="007A19BB" w:rsidRPr="00102F18" w:rsidRDefault="007A19BB" w:rsidP="000C7085">
            <w:pPr>
              <w:spacing w:after="0"/>
            </w:pPr>
            <w:r w:rsidRPr="00102F18">
              <w:t>2021–22: consider the submissions to the consultation and update the amateur and outpost community on our next steps</w:t>
            </w:r>
          </w:p>
        </w:tc>
        <w:tc>
          <w:tcPr>
            <w:tcW w:w="1666" w:type="pct"/>
            <w:shd w:val="clear" w:color="auto" w:fill="F2F2F2" w:themeFill="background1" w:themeFillShade="F2"/>
          </w:tcPr>
          <w:p w14:paraId="7418FAE8" w14:textId="7FB0C049" w:rsidR="007A19BB" w:rsidRPr="00102F18" w:rsidRDefault="000043A6" w:rsidP="000C7085">
            <w:pPr>
              <w:spacing w:after="0"/>
            </w:pPr>
            <w:r w:rsidRPr="00102F18">
              <w:t>Completed</w:t>
            </w:r>
            <w:r w:rsidR="00E6411A" w:rsidRPr="00102F18">
              <w:t>. Response to submissions</w:t>
            </w:r>
            <w:r w:rsidR="007A3F68" w:rsidRPr="00102F18">
              <w:t xml:space="preserve"> published in Q4 2021</w:t>
            </w:r>
            <w:r w:rsidR="001E25AB" w:rsidRPr="00102F18">
              <w:t xml:space="preserve">. </w:t>
            </w:r>
            <w:r w:rsidR="0062025A" w:rsidRPr="00102F18">
              <w:t>Outpost licensees are transitioning to the new class licence</w:t>
            </w:r>
            <w:r w:rsidR="00D13C6C" w:rsidRPr="00102F18">
              <w:t xml:space="preserve">. </w:t>
            </w:r>
            <w:r w:rsidR="00883A95" w:rsidRPr="00102F18">
              <w:t>F</w:t>
            </w:r>
            <w:r w:rsidR="00D13C6C" w:rsidRPr="00102F18">
              <w:t>urther</w:t>
            </w:r>
            <w:r w:rsidR="0062025A" w:rsidRPr="00102F18">
              <w:t xml:space="preserve"> </w:t>
            </w:r>
            <w:r w:rsidR="00E2115F" w:rsidRPr="00102F18">
              <w:t xml:space="preserve">consultation on the </w:t>
            </w:r>
            <w:r w:rsidR="00AA21A8" w:rsidRPr="00102F18">
              <w:t xml:space="preserve">draft </w:t>
            </w:r>
            <w:r w:rsidR="00E2115F" w:rsidRPr="00102F18">
              <w:t>amateur class licen</w:t>
            </w:r>
            <w:r w:rsidR="00AA21A8" w:rsidRPr="00102F18">
              <w:t>ce</w:t>
            </w:r>
            <w:r w:rsidR="00E2115F" w:rsidRPr="00102F18">
              <w:t xml:space="preserve"> is s</w:t>
            </w:r>
            <w:r w:rsidR="00315F3D" w:rsidRPr="00102F18">
              <w:t xml:space="preserve">cheduled </w:t>
            </w:r>
            <w:r w:rsidR="00E2115F" w:rsidRPr="00102F18">
              <w:t>for Q3 2022</w:t>
            </w:r>
          </w:p>
        </w:tc>
      </w:tr>
      <w:tr w:rsidR="007A19BB" w:rsidRPr="00102F18" w14:paraId="3781A0EA" w14:textId="7BD3DEFE" w:rsidTr="00154DDA">
        <w:trPr>
          <w:trHeight w:val="242"/>
        </w:trPr>
        <w:tc>
          <w:tcPr>
            <w:tcW w:w="1667" w:type="pct"/>
            <w:shd w:val="clear" w:color="auto" w:fill="auto"/>
          </w:tcPr>
          <w:p w14:paraId="2CF65245" w14:textId="3EBB0B99" w:rsidR="007A19BB" w:rsidRPr="00102F18" w:rsidRDefault="007A19BB" w:rsidP="00203C67">
            <w:pPr>
              <w:spacing w:after="0" w:line="240" w:lineRule="auto"/>
              <w:rPr>
                <w:rFonts w:cs="Arial"/>
              </w:rPr>
            </w:pPr>
            <w:r w:rsidRPr="00102F18">
              <w:rPr>
                <w:rFonts w:cs="Arial"/>
              </w:rPr>
              <w:t>Options for higher power amateur operation</w:t>
            </w:r>
          </w:p>
        </w:tc>
        <w:tc>
          <w:tcPr>
            <w:tcW w:w="1667" w:type="pct"/>
            <w:shd w:val="clear" w:color="auto" w:fill="auto"/>
          </w:tcPr>
          <w:p w14:paraId="00BEEC73" w14:textId="29714791" w:rsidR="007A19BB" w:rsidRPr="00102F18" w:rsidRDefault="007A19BB" w:rsidP="000C7085">
            <w:pPr>
              <w:spacing w:after="0"/>
            </w:pPr>
            <w:r w:rsidRPr="00102F18">
              <w:t>Q2 2022: consultation</w:t>
            </w:r>
          </w:p>
        </w:tc>
        <w:tc>
          <w:tcPr>
            <w:tcW w:w="1666" w:type="pct"/>
          </w:tcPr>
          <w:p w14:paraId="0A1EA6D2" w14:textId="3ACDACFA" w:rsidR="007A19BB" w:rsidRPr="00102F18" w:rsidRDefault="003571F1" w:rsidP="000C7085">
            <w:pPr>
              <w:spacing w:after="0"/>
            </w:pPr>
            <w:r w:rsidRPr="00102F18">
              <w:t xml:space="preserve">Deferred to Q3 2022 </w:t>
            </w:r>
            <w:r w:rsidR="00195C6B" w:rsidRPr="00102F18">
              <w:t xml:space="preserve">to coordinate with </w:t>
            </w:r>
            <w:r w:rsidR="00D13C6C" w:rsidRPr="00102F18">
              <w:t>further</w:t>
            </w:r>
            <w:r w:rsidR="00195C6B" w:rsidRPr="00102F18">
              <w:t xml:space="preserve"> </w:t>
            </w:r>
            <w:r w:rsidR="00D13C6C" w:rsidRPr="00102F18">
              <w:t>consultation</w:t>
            </w:r>
            <w:r w:rsidR="00195C6B" w:rsidRPr="00102F18">
              <w:t xml:space="preserve"> on amateur </w:t>
            </w:r>
            <w:r w:rsidR="00D13C6C" w:rsidRPr="00102F18">
              <w:t>class licensing</w:t>
            </w:r>
          </w:p>
        </w:tc>
      </w:tr>
      <w:tr w:rsidR="007A19BB" w:rsidRPr="00102F18" w14:paraId="570500B7" w14:textId="51237563" w:rsidTr="00154DDA">
        <w:trPr>
          <w:trHeight w:val="628"/>
        </w:trPr>
        <w:tc>
          <w:tcPr>
            <w:tcW w:w="1667" w:type="pct"/>
            <w:shd w:val="clear" w:color="auto" w:fill="F2F2F2" w:themeFill="background1" w:themeFillShade="F2"/>
          </w:tcPr>
          <w:p w14:paraId="54772B05" w14:textId="52F2D727" w:rsidR="007A19BB" w:rsidRPr="00102F18" w:rsidRDefault="007A19BB" w:rsidP="00203C67">
            <w:pPr>
              <w:spacing w:after="0" w:line="240" w:lineRule="auto"/>
              <w:rPr>
                <w:rFonts w:cs="Arial"/>
              </w:rPr>
            </w:pPr>
            <w:r w:rsidRPr="00102F18">
              <w:rPr>
                <w:rFonts w:cs="Arial"/>
              </w:rPr>
              <w:t>Review of scientific assigned and non-assigned apparatus licensing arrangements</w:t>
            </w:r>
          </w:p>
        </w:tc>
        <w:tc>
          <w:tcPr>
            <w:tcW w:w="1667" w:type="pct"/>
            <w:shd w:val="clear" w:color="auto" w:fill="F2F2F2" w:themeFill="background1" w:themeFillShade="F2"/>
          </w:tcPr>
          <w:p w14:paraId="7ABA4564" w14:textId="79D34403" w:rsidR="007A19BB" w:rsidRPr="00102F18" w:rsidRDefault="007A19BB" w:rsidP="000C7085">
            <w:pPr>
              <w:spacing w:after="0"/>
            </w:pPr>
            <w:r w:rsidRPr="00102F18">
              <w:t>Q1 2022: consultation</w:t>
            </w:r>
          </w:p>
        </w:tc>
        <w:tc>
          <w:tcPr>
            <w:tcW w:w="1666" w:type="pct"/>
            <w:shd w:val="clear" w:color="auto" w:fill="F2F2F2" w:themeFill="background1" w:themeFillShade="F2"/>
          </w:tcPr>
          <w:p w14:paraId="585B2AA9" w14:textId="7F71C16B" w:rsidR="007A19BB" w:rsidRPr="00102F18" w:rsidRDefault="00520527" w:rsidP="000C7085">
            <w:pPr>
              <w:spacing w:after="0"/>
            </w:pPr>
            <w:r w:rsidRPr="00102F18">
              <w:t>Deferred t</w:t>
            </w:r>
            <w:r w:rsidR="00275CFE" w:rsidRPr="00102F18">
              <w:t>o</w:t>
            </w:r>
            <w:r w:rsidRPr="00102F18">
              <w:t xml:space="preserve"> </w:t>
            </w:r>
            <w:r w:rsidR="00517807" w:rsidRPr="00102F18">
              <w:t>Q3</w:t>
            </w:r>
            <w:r w:rsidR="00315F3D" w:rsidRPr="00102F18">
              <w:t>/</w:t>
            </w:r>
            <w:r w:rsidR="00135966" w:rsidRPr="00102F18">
              <w:t>Q4</w:t>
            </w:r>
            <w:r w:rsidR="00517807" w:rsidRPr="00102F18">
              <w:t xml:space="preserve"> 2022</w:t>
            </w:r>
            <w:r w:rsidR="00DF1BC2" w:rsidRPr="00102F18">
              <w:t xml:space="preserve"> due to necessary reprioritisation</w:t>
            </w:r>
          </w:p>
        </w:tc>
      </w:tr>
    </w:tbl>
    <w:p w14:paraId="16D82A99" w14:textId="77777777" w:rsidR="0031383D" w:rsidRPr="00102F18" w:rsidRDefault="0031383D" w:rsidP="000C7085"/>
    <w:p w14:paraId="3260A4FA" w14:textId="63F31C54" w:rsidR="008B274A" w:rsidRPr="00102F18" w:rsidRDefault="006A3C18" w:rsidP="00665A6E">
      <w:pPr>
        <w:pStyle w:val="Heading2"/>
        <w:spacing w:after="120"/>
      </w:pPr>
      <w:bookmarkStart w:id="19" w:name="_Toc108605279"/>
      <w:r w:rsidRPr="00102F18">
        <w:lastRenderedPageBreak/>
        <w:t>Pricing</w:t>
      </w:r>
      <w:bookmarkEnd w:id="1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Look w:val="01E0" w:firstRow="1" w:lastRow="1" w:firstColumn="1" w:lastColumn="1" w:noHBand="0" w:noVBand="0"/>
        <w:tblCaption w:val="Table title to go here"/>
        <w:tblDescription w:val="Table description to go here"/>
      </w:tblPr>
      <w:tblGrid>
        <w:gridCol w:w="4584"/>
        <w:gridCol w:w="4584"/>
        <w:gridCol w:w="4581"/>
      </w:tblGrid>
      <w:tr w:rsidR="007A19BB" w:rsidRPr="00102F18" w14:paraId="5B6DC21F" w14:textId="587EDE69" w:rsidTr="00154DDA">
        <w:trPr>
          <w:tblHeader/>
        </w:trPr>
        <w:tc>
          <w:tcPr>
            <w:tcW w:w="1667" w:type="pct"/>
            <w:shd w:val="clear" w:color="auto" w:fill="404040"/>
          </w:tcPr>
          <w:p w14:paraId="72730316" w14:textId="77777777" w:rsidR="007A19BB" w:rsidRPr="00102F18" w:rsidRDefault="007A19BB" w:rsidP="00203C67">
            <w:pPr>
              <w:spacing w:after="0"/>
              <w:rPr>
                <w:b/>
                <w:color w:val="FFFFFF"/>
              </w:rPr>
            </w:pPr>
            <w:r w:rsidRPr="00102F18">
              <w:rPr>
                <w:b/>
                <w:color w:val="FFFFFF"/>
              </w:rPr>
              <w:t>Project priorities</w:t>
            </w:r>
          </w:p>
        </w:tc>
        <w:tc>
          <w:tcPr>
            <w:tcW w:w="1667" w:type="pct"/>
            <w:shd w:val="clear" w:color="auto" w:fill="404040"/>
          </w:tcPr>
          <w:p w14:paraId="414A5363" w14:textId="016E2D38" w:rsidR="007A19BB" w:rsidRPr="00102F18" w:rsidRDefault="007A19BB" w:rsidP="00203C67">
            <w:pPr>
              <w:spacing w:after="0"/>
              <w:rPr>
                <w:b/>
                <w:color w:val="FFFFFF"/>
              </w:rPr>
            </w:pPr>
            <w:r w:rsidRPr="00102F18">
              <w:rPr>
                <w:b/>
                <w:color w:val="FFFFFF"/>
              </w:rPr>
              <w:t>FYSO timeframe</w:t>
            </w:r>
          </w:p>
        </w:tc>
        <w:tc>
          <w:tcPr>
            <w:tcW w:w="1666" w:type="pct"/>
            <w:shd w:val="clear" w:color="auto" w:fill="404040"/>
          </w:tcPr>
          <w:p w14:paraId="1627492C" w14:textId="1CAF13DF" w:rsidR="007A19BB" w:rsidRPr="00102F18" w:rsidRDefault="007A19BB" w:rsidP="00203C67">
            <w:pPr>
              <w:spacing w:after="0"/>
              <w:rPr>
                <w:b/>
                <w:color w:val="FFFFFF"/>
              </w:rPr>
            </w:pPr>
            <w:r w:rsidRPr="00102F18">
              <w:rPr>
                <w:b/>
                <w:color w:val="FFFFFF"/>
              </w:rPr>
              <w:t>Progress/update</w:t>
            </w:r>
          </w:p>
        </w:tc>
      </w:tr>
      <w:tr w:rsidR="007A19BB" w:rsidRPr="00102F18" w14:paraId="62CA2BD1" w14:textId="70F96B48" w:rsidTr="00154DDA">
        <w:tc>
          <w:tcPr>
            <w:tcW w:w="1667" w:type="pct"/>
            <w:shd w:val="clear" w:color="auto" w:fill="auto"/>
          </w:tcPr>
          <w:p w14:paraId="4BA4CBCA" w14:textId="0DBC5890" w:rsidR="007A19BB" w:rsidRPr="00102F18" w:rsidRDefault="007A19BB" w:rsidP="00BF45EE">
            <w:pPr>
              <w:pStyle w:val="CommentText"/>
              <w:tabs>
                <w:tab w:val="left" w:pos="426"/>
              </w:tabs>
              <w:spacing w:after="0"/>
            </w:pPr>
            <w:r w:rsidRPr="00102F18">
              <w:t xml:space="preserve">Second tranche of changes arising from the implementation of the Spectrum Pricing Review </w:t>
            </w:r>
          </w:p>
        </w:tc>
        <w:tc>
          <w:tcPr>
            <w:tcW w:w="1667" w:type="pct"/>
            <w:shd w:val="clear" w:color="auto" w:fill="auto"/>
          </w:tcPr>
          <w:p w14:paraId="0C2AD8C1" w14:textId="1FA97075" w:rsidR="007A19BB" w:rsidRPr="00102F18" w:rsidRDefault="007A19BB" w:rsidP="00442043">
            <w:pPr>
              <w:pStyle w:val="CommentText"/>
              <w:tabs>
                <w:tab w:val="left" w:pos="426"/>
              </w:tabs>
              <w:spacing w:after="0"/>
            </w:pPr>
            <w:r w:rsidRPr="00102F18">
              <w:rPr>
                <w:rFonts w:cs="Arial"/>
                <w:bCs/>
                <w:color w:val="000000" w:themeColor="text1"/>
              </w:rPr>
              <w:t>Q4 2021: consultation</w:t>
            </w:r>
          </w:p>
        </w:tc>
        <w:tc>
          <w:tcPr>
            <w:tcW w:w="1666" w:type="pct"/>
          </w:tcPr>
          <w:p w14:paraId="2B959C3F" w14:textId="15C6B7F9" w:rsidR="007A19BB" w:rsidRPr="00102F18" w:rsidRDefault="00474B9A" w:rsidP="00442043">
            <w:pPr>
              <w:pStyle w:val="CommentText"/>
              <w:tabs>
                <w:tab w:val="left" w:pos="426"/>
              </w:tabs>
              <w:spacing w:after="0"/>
              <w:rPr>
                <w:rFonts w:cs="Arial"/>
                <w:bCs/>
                <w:color w:val="000000" w:themeColor="text1"/>
              </w:rPr>
            </w:pPr>
            <w:r w:rsidRPr="00102F18">
              <w:rPr>
                <w:rFonts w:cs="Arial"/>
                <w:bCs/>
                <w:color w:val="000000" w:themeColor="text1"/>
              </w:rPr>
              <w:t>Completed</w:t>
            </w:r>
            <w:r w:rsidR="000002D9" w:rsidRPr="00102F18">
              <w:rPr>
                <w:rFonts w:cs="Arial"/>
                <w:bCs/>
                <w:color w:val="000000" w:themeColor="text1"/>
              </w:rPr>
              <w:t xml:space="preserve">. </w:t>
            </w:r>
            <w:r w:rsidR="00A64E7F" w:rsidRPr="00102F18">
              <w:rPr>
                <w:rFonts w:cs="Arial"/>
                <w:color w:val="000000" w:themeColor="text1"/>
              </w:rPr>
              <w:t>Response to consultation</w:t>
            </w:r>
            <w:r w:rsidR="00AC4B7C" w:rsidRPr="00102F18">
              <w:rPr>
                <w:rFonts w:cs="Arial"/>
                <w:color w:val="000000" w:themeColor="text1"/>
              </w:rPr>
              <w:t xml:space="preserve"> and </w:t>
            </w:r>
            <w:r w:rsidR="00A64E7F" w:rsidRPr="00102F18">
              <w:rPr>
                <w:rFonts w:cs="Arial"/>
                <w:color w:val="000000" w:themeColor="text1"/>
              </w:rPr>
              <w:t xml:space="preserve">implementation of second tranche reforms </w:t>
            </w:r>
            <w:r w:rsidR="00ED2DA9" w:rsidRPr="00102F18">
              <w:rPr>
                <w:rFonts w:cs="Arial"/>
                <w:color w:val="000000" w:themeColor="text1"/>
              </w:rPr>
              <w:t>concluded</w:t>
            </w:r>
            <w:r w:rsidR="00A64E7F" w:rsidRPr="00102F18">
              <w:rPr>
                <w:rFonts w:cs="Arial"/>
                <w:color w:val="000000" w:themeColor="text1"/>
              </w:rPr>
              <w:t xml:space="preserve"> </w:t>
            </w:r>
            <w:r w:rsidR="000F6BAE" w:rsidRPr="00102F18">
              <w:rPr>
                <w:rFonts w:cs="Arial"/>
                <w:color w:val="000000" w:themeColor="text1"/>
              </w:rPr>
              <w:t>Q2</w:t>
            </w:r>
            <w:r w:rsidR="00A64E7F" w:rsidRPr="00102F18">
              <w:rPr>
                <w:rFonts w:cs="Arial"/>
                <w:color w:val="000000" w:themeColor="text1"/>
              </w:rPr>
              <w:t xml:space="preserve"> 2022</w:t>
            </w:r>
          </w:p>
        </w:tc>
      </w:tr>
      <w:tr w:rsidR="007A19BB" w:rsidRPr="00102F18" w14:paraId="7D0CF483" w14:textId="421296EA" w:rsidTr="00154DDA">
        <w:tc>
          <w:tcPr>
            <w:tcW w:w="1667" w:type="pct"/>
            <w:shd w:val="clear" w:color="auto" w:fill="F2F2F2" w:themeFill="background1" w:themeFillShade="F2"/>
          </w:tcPr>
          <w:p w14:paraId="1314A41A" w14:textId="5E8ACFF6" w:rsidR="007A19BB" w:rsidRPr="00102F18" w:rsidRDefault="007A19BB" w:rsidP="00BF45EE">
            <w:pPr>
              <w:pStyle w:val="CommentText"/>
              <w:tabs>
                <w:tab w:val="left" w:pos="426"/>
              </w:tabs>
              <w:spacing w:after="0"/>
            </w:pPr>
            <w:r w:rsidRPr="00102F18">
              <w:t>Pricing review implementation considering the new technologies and trials</w:t>
            </w:r>
          </w:p>
        </w:tc>
        <w:tc>
          <w:tcPr>
            <w:tcW w:w="1667" w:type="pct"/>
            <w:shd w:val="clear" w:color="auto" w:fill="F2F2F2" w:themeFill="background1" w:themeFillShade="F2"/>
          </w:tcPr>
          <w:p w14:paraId="19E83A30" w14:textId="6B8A8400" w:rsidR="007A19BB" w:rsidRPr="00102F18" w:rsidRDefault="007A19BB" w:rsidP="00203C67">
            <w:pPr>
              <w:spacing w:after="0" w:line="240" w:lineRule="auto"/>
            </w:pPr>
            <w:r w:rsidRPr="00102F18">
              <w:t>To be generally aligned with the review of scientific licensing arrangements in 2022</w:t>
            </w:r>
          </w:p>
        </w:tc>
        <w:tc>
          <w:tcPr>
            <w:tcW w:w="1666" w:type="pct"/>
            <w:shd w:val="clear" w:color="auto" w:fill="F2F2F2" w:themeFill="background1" w:themeFillShade="F2"/>
          </w:tcPr>
          <w:p w14:paraId="5E345D3B" w14:textId="36487BEB" w:rsidR="007A19BB" w:rsidRPr="00102F18" w:rsidRDefault="002B0028" w:rsidP="00203C67">
            <w:pPr>
              <w:spacing w:after="0" w:line="240" w:lineRule="auto"/>
            </w:pPr>
            <w:r w:rsidRPr="00102F18">
              <w:t>Ongoing</w:t>
            </w:r>
            <w:r w:rsidR="00605328" w:rsidRPr="00102F18">
              <w:t>.</w:t>
            </w:r>
            <w:r w:rsidR="003C7C6F" w:rsidRPr="00102F18">
              <w:t xml:space="preserve"> </w:t>
            </w:r>
            <w:r w:rsidR="009731EF" w:rsidRPr="00102F18">
              <w:t>A</w:t>
            </w:r>
            <w:r w:rsidR="00AC4B7C" w:rsidRPr="00102F18">
              <w:t xml:space="preserve">dditionally, </w:t>
            </w:r>
            <w:r w:rsidR="003F0C44" w:rsidRPr="00102F18">
              <w:t>we have implemented</w:t>
            </w:r>
            <w:r w:rsidR="00962EB8" w:rsidRPr="00102F18">
              <w:t xml:space="preserve"> new</w:t>
            </w:r>
            <w:r w:rsidR="00DE3DAD" w:rsidRPr="00102F18">
              <w:t xml:space="preserve"> </w:t>
            </w:r>
            <w:r w:rsidR="009731EF" w:rsidRPr="00102F18">
              <w:t xml:space="preserve">pricing arrangements for technologies in frequencies above </w:t>
            </w:r>
            <w:r w:rsidR="003C7C6F" w:rsidRPr="00102F18">
              <w:t>100 </w:t>
            </w:r>
            <w:r w:rsidR="009731EF" w:rsidRPr="00102F18">
              <w:t>GHz</w:t>
            </w:r>
            <w:r w:rsidRPr="00102F18">
              <w:t xml:space="preserve"> as part of </w:t>
            </w:r>
            <w:r w:rsidR="00883A95" w:rsidRPr="00102F18">
              <w:t xml:space="preserve">the </w:t>
            </w:r>
            <w:r w:rsidR="00804B89" w:rsidRPr="00102F18">
              <w:t xml:space="preserve">second tranche of </w:t>
            </w:r>
            <w:r w:rsidR="00883A95" w:rsidRPr="00102F18">
              <w:t>S</w:t>
            </w:r>
            <w:r w:rsidR="00804B89" w:rsidRPr="00102F18">
              <w:t xml:space="preserve">pectrum </w:t>
            </w:r>
            <w:r w:rsidR="00883A95" w:rsidRPr="00102F18">
              <w:t>P</w:t>
            </w:r>
            <w:r w:rsidR="00804B89" w:rsidRPr="00102F18">
              <w:t xml:space="preserve">ricing </w:t>
            </w:r>
            <w:r w:rsidR="00883A95" w:rsidRPr="00102F18">
              <w:t>R</w:t>
            </w:r>
            <w:r w:rsidR="00804B89" w:rsidRPr="00102F18">
              <w:t>eview reforms</w:t>
            </w:r>
            <w:r w:rsidR="00314E46" w:rsidRPr="00102F18">
              <w:t xml:space="preserve"> </w:t>
            </w:r>
          </w:p>
        </w:tc>
      </w:tr>
      <w:tr w:rsidR="007A19BB" w:rsidRPr="00102F18" w14:paraId="66BB37BB" w14:textId="36C34069" w:rsidTr="00154DDA">
        <w:tc>
          <w:tcPr>
            <w:tcW w:w="1667" w:type="pct"/>
            <w:shd w:val="clear" w:color="auto" w:fill="auto"/>
          </w:tcPr>
          <w:p w14:paraId="61C55D08" w14:textId="77777777" w:rsidR="007A19BB" w:rsidRPr="00102F18" w:rsidRDefault="007A19BB" w:rsidP="00203C67">
            <w:pPr>
              <w:spacing w:after="0" w:line="240" w:lineRule="auto"/>
            </w:pPr>
            <w:r w:rsidRPr="00102F18">
              <w:t xml:space="preserve">Commercial broadcasting tax arrangements </w:t>
            </w:r>
          </w:p>
        </w:tc>
        <w:tc>
          <w:tcPr>
            <w:tcW w:w="1667" w:type="pct"/>
            <w:shd w:val="clear" w:color="auto" w:fill="auto"/>
          </w:tcPr>
          <w:p w14:paraId="6B8EF789" w14:textId="5A989245" w:rsidR="007A19BB" w:rsidRPr="00102F18" w:rsidRDefault="007A19BB" w:rsidP="00203C67">
            <w:pPr>
              <w:spacing w:after="0" w:line="240" w:lineRule="auto"/>
            </w:pPr>
            <w:r w:rsidRPr="00102F18">
              <w:t>Ongoing assessment of taxes throughout 2021–22</w:t>
            </w:r>
          </w:p>
        </w:tc>
        <w:tc>
          <w:tcPr>
            <w:tcW w:w="1666" w:type="pct"/>
          </w:tcPr>
          <w:p w14:paraId="7B8AD0A9" w14:textId="57677035" w:rsidR="007A19BB" w:rsidRPr="00102F18" w:rsidRDefault="00D0205A" w:rsidP="00203C67">
            <w:pPr>
              <w:spacing w:after="0" w:line="240" w:lineRule="auto"/>
            </w:pPr>
            <w:r w:rsidRPr="00102F18">
              <w:t>Ongoing</w:t>
            </w:r>
          </w:p>
        </w:tc>
      </w:tr>
      <w:tr w:rsidR="007A19BB" w:rsidRPr="00102F18" w14:paraId="2BD649EA" w14:textId="7B9CEAFE" w:rsidTr="00154DDA">
        <w:tc>
          <w:tcPr>
            <w:tcW w:w="1667" w:type="pct"/>
            <w:shd w:val="clear" w:color="auto" w:fill="F2F2F2" w:themeFill="background1" w:themeFillShade="F2"/>
          </w:tcPr>
          <w:p w14:paraId="3755EF9B" w14:textId="72854E1C" w:rsidR="007A19BB" w:rsidRPr="00102F18" w:rsidRDefault="007A19BB" w:rsidP="00203C67">
            <w:pPr>
              <w:spacing w:after="0" w:line="240" w:lineRule="auto"/>
            </w:pPr>
            <w:r w:rsidRPr="00102F18">
              <w:t xml:space="preserve">Preparations for the outcomes of the review of the </w:t>
            </w:r>
            <w:r w:rsidR="009159F5" w:rsidRPr="00102F18">
              <w:rPr>
                <w:i/>
                <w:iCs/>
                <w:color w:val="0000FF"/>
                <w:u w:val="single"/>
              </w:rPr>
              <w:t>Commercial Broadcasting (Tax) Act 2017</w:t>
            </w:r>
          </w:p>
        </w:tc>
        <w:tc>
          <w:tcPr>
            <w:tcW w:w="1667" w:type="pct"/>
            <w:shd w:val="clear" w:color="auto" w:fill="F2F2F2" w:themeFill="background1" w:themeFillShade="F2"/>
          </w:tcPr>
          <w:p w14:paraId="02F27DF1" w14:textId="15F79DB4" w:rsidR="007A19BB" w:rsidRPr="00102F18" w:rsidRDefault="007A19BB" w:rsidP="00203C67">
            <w:pPr>
              <w:spacing w:after="0" w:line="240" w:lineRule="auto"/>
            </w:pPr>
            <w:r w:rsidRPr="00102F18">
              <w:t>2021–22</w:t>
            </w:r>
          </w:p>
        </w:tc>
        <w:tc>
          <w:tcPr>
            <w:tcW w:w="1666" w:type="pct"/>
            <w:shd w:val="clear" w:color="auto" w:fill="F2F2F2" w:themeFill="background1" w:themeFillShade="F2"/>
          </w:tcPr>
          <w:p w14:paraId="4DF01420" w14:textId="14C7FDFC" w:rsidR="007A19BB" w:rsidRPr="00102F18" w:rsidRDefault="002E17E0" w:rsidP="00203C67">
            <w:pPr>
              <w:spacing w:after="0" w:line="240" w:lineRule="auto"/>
            </w:pPr>
            <w:r w:rsidRPr="00102F18">
              <w:t>Ongoing</w:t>
            </w:r>
          </w:p>
        </w:tc>
      </w:tr>
      <w:tr w:rsidR="007A19BB" w:rsidRPr="00102F18" w14:paraId="4395D613" w14:textId="13B03656" w:rsidTr="00154DDA">
        <w:tc>
          <w:tcPr>
            <w:tcW w:w="1667" w:type="pct"/>
            <w:shd w:val="clear" w:color="auto" w:fill="auto"/>
          </w:tcPr>
          <w:p w14:paraId="56DE54CD" w14:textId="35A8F7C6" w:rsidR="007A19BB" w:rsidRPr="00102F18" w:rsidDel="000353BE" w:rsidRDefault="007A19BB" w:rsidP="00203C67">
            <w:pPr>
              <w:spacing w:after="0" w:line="240" w:lineRule="auto"/>
            </w:pPr>
            <w:r w:rsidRPr="00102F18">
              <w:t>Ongoing maintenance of the current apparatus licence tax regime for matters like adjusting for inflation</w:t>
            </w:r>
          </w:p>
        </w:tc>
        <w:tc>
          <w:tcPr>
            <w:tcW w:w="1667" w:type="pct"/>
            <w:shd w:val="clear" w:color="auto" w:fill="auto"/>
          </w:tcPr>
          <w:p w14:paraId="751BB904" w14:textId="14C95C14" w:rsidR="007A19BB" w:rsidRPr="00102F18" w:rsidDel="000353BE" w:rsidRDefault="007A19BB" w:rsidP="00726974">
            <w:pPr>
              <w:spacing w:after="0" w:line="240" w:lineRule="auto"/>
            </w:pPr>
            <w:r w:rsidRPr="00102F18">
              <w:t>Q4 2021</w:t>
            </w:r>
          </w:p>
        </w:tc>
        <w:tc>
          <w:tcPr>
            <w:tcW w:w="1666" w:type="pct"/>
          </w:tcPr>
          <w:p w14:paraId="6A214C9E" w14:textId="7F0598E8" w:rsidR="007A19BB" w:rsidRPr="00102F18" w:rsidRDefault="000D2C0D" w:rsidP="000E42A7">
            <w:pPr>
              <w:spacing w:after="0" w:line="240" w:lineRule="auto"/>
            </w:pPr>
            <w:r w:rsidRPr="00102F18">
              <w:t>Ongoing</w:t>
            </w:r>
            <w:r w:rsidR="00605328" w:rsidRPr="00102F18">
              <w:t>.</w:t>
            </w:r>
            <w:r w:rsidR="003C7C6F" w:rsidRPr="00102F18">
              <w:t xml:space="preserve"> </w:t>
            </w:r>
            <w:r w:rsidR="00921F5D" w:rsidRPr="00102F18">
              <w:t>In finalising</w:t>
            </w:r>
            <w:r w:rsidR="003C7C6F" w:rsidRPr="00102F18">
              <w:t xml:space="preserve"> </w:t>
            </w:r>
            <w:r w:rsidR="00C34883" w:rsidRPr="00102F18">
              <w:t xml:space="preserve">the </w:t>
            </w:r>
            <w:r w:rsidR="00385BC4" w:rsidRPr="00102F18">
              <w:t>outcomes</w:t>
            </w:r>
            <w:r w:rsidR="00617338" w:rsidRPr="00102F18">
              <w:t xml:space="preserve"> of the</w:t>
            </w:r>
            <w:r w:rsidR="00C34883" w:rsidRPr="00102F18">
              <w:t xml:space="preserve"> second tranche</w:t>
            </w:r>
            <w:r w:rsidR="00617338" w:rsidRPr="00102F18">
              <w:t xml:space="preserve"> </w:t>
            </w:r>
            <w:r w:rsidR="007C6F0C" w:rsidRPr="00102F18">
              <w:t>of proposal</w:t>
            </w:r>
            <w:r w:rsidR="00287B82" w:rsidRPr="00102F18">
              <w:t>s</w:t>
            </w:r>
            <w:r w:rsidR="007C6F0C" w:rsidRPr="00102F18">
              <w:t xml:space="preserve"> for the Spectrum Pricing Review</w:t>
            </w:r>
            <w:r w:rsidR="00704812" w:rsidRPr="00102F18">
              <w:t xml:space="preserve">, the ACMA proposed </w:t>
            </w:r>
            <w:r w:rsidR="00310C3C" w:rsidRPr="00102F18">
              <w:t xml:space="preserve">to adjust </w:t>
            </w:r>
            <w:r w:rsidR="00EB2F77" w:rsidRPr="00102F18">
              <w:t>taxes based on population rather than inflation</w:t>
            </w:r>
            <w:r w:rsidR="00617338" w:rsidRPr="00102F18">
              <w:t xml:space="preserve"> </w:t>
            </w:r>
          </w:p>
        </w:tc>
      </w:tr>
      <w:tr w:rsidR="007A19BB" w:rsidRPr="00102F18" w14:paraId="0933C4FC" w14:textId="09C2F3E1" w:rsidTr="00154DDA">
        <w:tc>
          <w:tcPr>
            <w:tcW w:w="1667" w:type="pct"/>
            <w:shd w:val="clear" w:color="auto" w:fill="F2F2F2" w:themeFill="background1" w:themeFillShade="F2"/>
          </w:tcPr>
          <w:p w14:paraId="75EA9016" w14:textId="6C31BD2A" w:rsidR="007A19BB" w:rsidRPr="00102F18" w:rsidRDefault="007A19BB" w:rsidP="00203C67">
            <w:pPr>
              <w:spacing w:after="0" w:line="240" w:lineRule="auto"/>
            </w:pPr>
            <w:r w:rsidRPr="00102F18">
              <w:t>Ongoing licensing or band reviews that also have pricing implications will be undertaken throughout the year</w:t>
            </w:r>
          </w:p>
        </w:tc>
        <w:tc>
          <w:tcPr>
            <w:tcW w:w="1667" w:type="pct"/>
            <w:shd w:val="clear" w:color="auto" w:fill="F2F2F2" w:themeFill="background1" w:themeFillShade="F2"/>
          </w:tcPr>
          <w:p w14:paraId="42A68471" w14:textId="2FEE5237" w:rsidR="007A19BB" w:rsidRPr="00102F18" w:rsidRDefault="007A19BB" w:rsidP="00203C67">
            <w:pPr>
              <w:spacing w:after="0" w:line="240" w:lineRule="auto"/>
            </w:pPr>
            <w:r w:rsidRPr="00102F18">
              <w:t>2021–22</w:t>
            </w:r>
          </w:p>
        </w:tc>
        <w:tc>
          <w:tcPr>
            <w:tcW w:w="1666" w:type="pct"/>
            <w:shd w:val="clear" w:color="auto" w:fill="F2F2F2" w:themeFill="background1" w:themeFillShade="F2"/>
          </w:tcPr>
          <w:p w14:paraId="1712BFA1" w14:textId="66F5CEA6" w:rsidR="007A19BB" w:rsidRPr="00102F18" w:rsidRDefault="00F567E3" w:rsidP="00203C67">
            <w:pPr>
              <w:spacing w:after="0" w:line="240" w:lineRule="auto"/>
            </w:pPr>
            <w:r w:rsidRPr="00102F18">
              <w:t>Ongoing</w:t>
            </w:r>
            <w:r w:rsidR="004C7472" w:rsidRPr="00102F18">
              <w:t>.</w:t>
            </w:r>
            <w:r w:rsidR="00184BBE" w:rsidRPr="00102F18">
              <w:t xml:space="preserve"> For example, p</w:t>
            </w:r>
            <w:r w:rsidR="00F71BAC" w:rsidRPr="00102F18">
              <w:t>ric</w:t>
            </w:r>
            <w:r w:rsidR="004C7472" w:rsidRPr="00102F18">
              <w:t xml:space="preserve">e settings proposed for </w:t>
            </w:r>
            <w:r w:rsidR="009159F5" w:rsidRPr="00102F18">
              <w:t xml:space="preserve">area-wide licences </w:t>
            </w:r>
            <w:r w:rsidR="00DA7184" w:rsidRPr="00102F18">
              <w:t xml:space="preserve">in the </w:t>
            </w:r>
            <w:r w:rsidR="004C7472" w:rsidRPr="00102F18">
              <w:t>3400–4000 MHz (remote areas)</w:t>
            </w:r>
            <w:r w:rsidR="001E26F0" w:rsidRPr="00102F18">
              <w:t xml:space="preserve"> as part of that allocation process</w:t>
            </w:r>
          </w:p>
        </w:tc>
      </w:tr>
      <w:tr w:rsidR="00605328" w:rsidRPr="00102F18" w14:paraId="76E9DB5E" w14:textId="2A76C2F9" w:rsidTr="00154DDA">
        <w:trPr>
          <w:trHeight w:val="460"/>
        </w:trPr>
        <w:tc>
          <w:tcPr>
            <w:tcW w:w="1667" w:type="pct"/>
            <w:vMerge w:val="restart"/>
            <w:shd w:val="clear" w:color="auto" w:fill="auto"/>
          </w:tcPr>
          <w:p w14:paraId="64778BC1" w14:textId="086CC0F4" w:rsidR="00605328" w:rsidRPr="00102F18" w:rsidDel="00C91D2A" w:rsidRDefault="00605328" w:rsidP="00203C67">
            <w:pPr>
              <w:spacing w:after="0" w:line="240" w:lineRule="auto"/>
            </w:pPr>
            <w:r w:rsidRPr="00102F18">
              <w:t>Cost recovery initiatives</w:t>
            </w:r>
          </w:p>
        </w:tc>
        <w:tc>
          <w:tcPr>
            <w:tcW w:w="1667" w:type="pct"/>
            <w:shd w:val="clear" w:color="auto" w:fill="auto"/>
          </w:tcPr>
          <w:p w14:paraId="0813B3EA" w14:textId="64CAC8B4" w:rsidR="00605328" w:rsidRPr="00102F18" w:rsidRDefault="00605328" w:rsidP="003C7C6F">
            <w:pPr>
              <w:pStyle w:val="Paragraphbeforelist"/>
              <w:keepNext/>
              <w:keepLines/>
              <w:numPr>
                <w:ilvl w:val="0"/>
                <w:numId w:val="0"/>
              </w:numPr>
              <w:spacing w:after="0"/>
            </w:pPr>
            <w:r w:rsidRPr="00102F18">
              <w:t>Q3 2021: consult on new spectrum licence taxes for the Defence bands, 26 GHz band, 850/900 MHz and 3.4 GHz and other related changes</w:t>
            </w:r>
          </w:p>
        </w:tc>
        <w:tc>
          <w:tcPr>
            <w:tcW w:w="1666" w:type="pct"/>
          </w:tcPr>
          <w:p w14:paraId="292285A7" w14:textId="133EB015" w:rsidR="00605328" w:rsidRPr="00102F18" w:rsidRDefault="00605328" w:rsidP="000C7085">
            <w:pPr>
              <w:pStyle w:val="Paragraphbeforelist"/>
              <w:keepNext/>
              <w:keepLines/>
              <w:numPr>
                <w:ilvl w:val="0"/>
                <w:numId w:val="0"/>
              </w:numPr>
              <w:spacing w:after="0"/>
            </w:pPr>
            <w:r w:rsidRPr="00102F18">
              <w:t>Completed</w:t>
            </w:r>
          </w:p>
        </w:tc>
      </w:tr>
      <w:tr w:rsidR="00605328" w:rsidRPr="00102F18" w14:paraId="49D35330" w14:textId="77777777" w:rsidTr="00154DDA">
        <w:trPr>
          <w:trHeight w:val="700"/>
        </w:trPr>
        <w:tc>
          <w:tcPr>
            <w:tcW w:w="1667" w:type="pct"/>
            <w:vMerge/>
            <w:shd w:val="clear" w:color="auto" w:fill="auto"/>
          </w:tcPr>
          <w:p w14:paraId="1638A2E6" w14:textId="77777777" w:rsidR="00605328" w:rsidRPr="00102F18" w:rsidRDefault="00605328" w:rsidP="00203C67">
            <w:pPr>
              <w:spacing w:after="0" w:line="240" w:lineRule="auto"/>
            </w:pPr>
          </w:p>
        </w:tc>
        <w:tc>
          <w:tcPr>
            <w:tcW w:w="1667" w:type="pct"/>
            <w:shd w:val="clear" w:color="auto" w:fill="auto"/>
          </w:tcPr>
          <w:p w14:paraId="15CE0B2D" w14:textId="26A5D0C8" w:rsidR="00605328" w:rsidRPr="00102F18" w:rsidRDefault="00605328" w:rsidP="000C7085">
            <w:pPr>
              <w:pStyle w:val="Paragraphbeforelist"/>
              <w:keepNext/>
              <w:keepLines/>
              <w:numPr>
                <w:ilvl w:val="0"/>
                <w:numId w:val="0"/>
              </w:numPr>
              <w:spacing w:after="0"/>
            </w:pPr>
            <w:r w:rsidRPr="00102F18">
              <w:t>Q3 2021: Make new spectrum licence tax arrangements</w:t>
            </w:r>
          </w:p>
        </w:tc>
        <w:tc>
          <w:tcPr>
            <w:tcW w:w="1666" w:type="pct"/>
          </w:tcPr>
          <w:p w14:paraId="1C8F8AFA" w14:textId="433CEC36" w:rsidR="00605328" w:rsidRPr="00102F18" w:rsidRDefault="00605328" w:rsidP="000C7085">
            <w:pPr>
              <w:pStyle w:val="Paragraphbeforelist"/>
              <w:keepNext/>
              <w:keepLines/>
              <w:numPr>
                <w:ilvl w:val="0"/>
                <w:numId w:val="0"/>
              </w:numPr>
              <w:spacing w:after="0"/>
            </w:pPr>
            <w:r w:rsidRPr="00102F18">
              <w:t>New spectrum licence tax determination made in September 2021 to include the Defence bands, 26 GHz band, 850/900 MHz and 3.4 GHz</w:t>
            </w:r>
          </w:p>
        </w:tc>
      </w:tr>
    </w:tbl>
    <w:p w14:paraId="44691815" w14:textId="5CE69498" w:rsidR="00F43240" w:rsidRPr="00102F18" w:rsidRDefault="00605328" w:rsidP="00665A6E">
      <w:pPr>
        <w:pStyle w:val="Heading2"/>
        <w:spacing w:after="120"/>
      </w:pPr>
      <w:bookmarkStart w:id="20" w:name="_Implementation_of_Government’s"/>
      <w:bookmarkStart w:id="21" w:name="_Toc108605280"/>
      <w:bookmarkStart w:id="22" w:name="_Toc510104999"/>
      <w:bookmarkStart w:id="23" w:name="_Toc510105796"/>
      <w:bookmarkStart w:id="24" w:name="_Toc510795130"/>
      <w:bookmarkStart w:id="25" w:name="_Toc511716333"/>
      <w:bookmarkStart w:id="26" w:name="_Toc511719144"/>
      <w:bookmarkStart w:id="27" w:name="_Toc522794137"/>
      <w:bookmarkEnd w:id="20"/>
      <w:r w:rsidRPr="00102F18">
        <w:lastRenderedPageBreak/>
        <w:t>Compliance and enforcement</w:t>
      </w:r>
      <w:bookmarkEnd w:id="2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Look w:val="01E0" w:firstRow="1" w:lastRow="1" w:firstColumn="1" w:lastColumn="1" w:noHBand="0" w:noVBand="0"/>
        <w:tblCaption w:val="Table title to go here"/>
        <w:tblDescription w:val="Table description to go here"/>
      </w:tblPr>
      <w:tblGrid>
        <w:gridCol w:w="4584"/>
        <w:gridCol w:w="4584"/>
        <w:gridCol w:w="4581"/>
      </w:tblGrid>
      <w:tr w:rsidR="00385126" w:rsidRPr="00102F18" w14:paraId="29A11D0B" w14:textId="77777777" w:rsidTr="00154DDA">
        <w:trPr>
          <w:tblHeader/>
        </w:trPr>
        <w:tc>
          <w:tcPr>
            <w:tcW w:w="1667" w:type="pct"/>
            <w:shd w:val="clear" w:color="auto" w:fill="404040"/>
          </w:tcPr>
          <w:p w14:paraId="5745E882" w14:textId="77777777" w:rsidR="00385126" w:rsidRPr="00102F18" w:rsidRDefault="00385126" w:rsidP="00A64F72">
            <w:pPr>
              <w:spacing w:after="0"/>
              <w:rPr>
                <w:b/>
                <w:color w:val="FFFFFF"/>
              </w:rPr>
            </w:pPr>
            <w:r w:rsidRPr="00102F18">
              <w:rPr>
                <w:b/>
                <w:color w:val="FFFFFF"/>
              </w:rPr>
              <w:t>Project priorities</w:t>
            </w:r>
          </w:p>
        </w:tc>
        <w:tc>
          <w:tcPr>
            <w:tcW w:w="1667" w:type="pct"/>
            <w:shd w:val="clear" w:color="auto" w:fill="404040"/>
          </w:tcPr>
          <w:p w14:paraId="2FF5ACF4" w14:textId="77777777" w:rsidR="00385126" w:rsidRPr="00102F18" w:rsidRDefault="00385126" w:rsidP="00A64F72">
            <w:pPr>
              <w:spacing w:after="0"/>
              <w:rPr>
                <w:b/>
                <w:color w:val="FFFFFF"/>
              </w:rPr>
            </w:pPr>
            <w:r w:rsidRPr="00102F18">
              <w:rPr>
                <w:b/>
                <w:color w:val="FFFFFF"/>
              </w:rPr>
              <w:t>FYSO timeframe</w:t>
            </w:r>
          </w:p>
        </w:tc>
        <w:tc>
          <w:tcPr>
            <w:tcW w:w="1667" w:type="pct"/>
            <w:shd w:val="clear" w:color="auto" w:fill="404040"/>
          </w:tcPr>
          <w:p w14:paraId="7EF8CB6D" w14:textId="77777777" w:rsidR="00385126" w:rsidRPr="00102F18" w:rsidRDefault="00385126" w:rsidP="00A64F72">
            <w:pPr>
              <w:spacing w:after="0"/>
              <w:rPr>
                <w:b/>
                <w:color w:val="FFFFFF"/>
              </w:rPr>
            </w:pPr>
            <w:r w:rsidRPr="00102F18">
              <w:rPr>
                <w:b/>
                <w:color w:val="FFFFFF"/>
              </w:rPr>
              <w:t>Progress/update</w:t>
            </w:r>
          </w:p>
        </w:tc>
      </w:tr>
      <w:tr w:rsidR="00385126" w:rsidRPr="00102F18" w:rsidDel="00A471FC" w14:paraId="00BD9FDC" w14:textId="77777777" w:rsidTr="00154DDA">
        <w:tc>
          <w:tcPr>
            <w:tcW w:w="1667" w:type="pct"/>
            <w:shd w:val="clear" w:color="auto" w:fill="auto"/>
          </w:tcPr>
          <w:p w14:paraId="24E3FFFF" w14:textId="327236FC" w:rsidR="00385126" w:rsidRPr="00102F18" w:rsidRDefault="00385126" w:rsidP="00154DDA">
            <w:pPr>
              <w:spacing w:before="100" w:beforeAutospacing="1" w:after="100" w:afterAutospacing="1"/>
              <w:contextualSpacing/>
              <w:mirrorIndents/>
              <w:rPr>
                <w:szCs w:val="20"/>
              </w:rPr>
            </w:pPr>
            <w:r w:rsidRPr="00102F18">
              <w:rPr>
                <w:szCs w:val="20"/>
              </w:rPr>
              <w:t xml:space="preserve">5G compliance program to check compliance with </w:t>
            </w:r>
            <w:r w:rsidR="009159F5" w:rsidRPr="00102F18">
              <w:rPr>
                <w:szCs w:val="20"/>
              </w:rPr>
              <w:t>electromagnetic energy (</w:t>
            </w:r>
            <w:r w:rsidRPr="00102F18">
              <w:rPr>
                <w:szCs w:val="20"/>
              </w:rPr>
              <w:t>EME</w:t>
            </w:r>
            <w:r w:rsidR="009159F5" w:rsidRPr="00102F18">
              <w:rPr>
                <w:szCs w:val="20"/>
              </w:rPr>
              <w:t>)</w:t>
            </w:r>
            <w:r w:rsidRPr="00102F18">
              <w:rPr>
                <w:szCs w:val="20"/>
              </w:rPr>
              <w:t xml:space="preserve"> standards and </w:t>
            </w:r>
            <w:r w:rsidR="006900A7" w:rsidRPr="00102F18">
              <w:rPr>
                <w:szCs w:val="20"/>
              </w:rPr>
              <w:t xml:space="preserve">deployment code </w:t>
            </w:r>
            <w:r w:rsidRPr="00102F18">
              <w:rPr>
                <w:szCs w:val="20"/>
              </w:rPr>
              <w:t>obligations</w:t>
            </w:r>
            <w:r w:rsidR="006900A7" w:rsidRPr="00102F18">
              <w:rPr>
                <w:szCs w:val="20"/>
              </w:rPr>
              <w:t xml:space="preserve">, and provision of accurate information for the public on mobile phone base stations </w:t>
            </w:r>
          </w:p>
        </w:tc>
        <w:tc>
          <w:tcPr>
            <w:tcW w:w="1667" w:type="pct"/>
            <w:shd w:val="clear" w:color="auto" w:fill="auto"/>
          </w:tcPr>
          <w:p w14:paraId="59E09AAC" w14:textId="2CF465E9" w:rsidR="00385126" w:rsidRPr="00102F18" w:rsidRDefault="00385126" w:rsidP="003C7C6F">
            <w:pPr>
              <w:spacing w:before="100" w:beforeAutospacing="1" w:after="100" w:afterAutospacing="1"/>
              <w:contextualSpacing/>
              <w:mirrorIndents/>
            </w:pPr>
            <w:r w:rsidRPr="00102F18">
              <w:t>2021</w:t>
            </w:r>
            <w:r w:rsidR="003C7C6F" w:rsidRPr="00102F18">
              <w:rPr>
                <w:rStyle w:val="CommentReference"/>
                <w:sz w:val="20"/>
                <w:szCs w:val="20"/>
              </w:rPr>
              <w:t>–</w:t>
            </w:r>
            <w:r w:rsidRPr="00102F18">
              <w:t>22</w:t>
            </w:r>
          </w:p>
        </w:tc>
        <w:tc>
          <w:tcPr>
            <w:tcW w:w="1667" w:type="pct"/>
          </w:tcPr>
          <w:p w14:paraId="189AABCD" w14:textId="038C7785" w:rsidR="00385126" w:rsidRPr="00102F18" w:rsidRDefault="002416AA" w:rsidP="00A64F72">
            <w:pPr>
              <w:spacing w:before="100" w:beforeAutospacing="1" w:after="100" w:afterAutospacing="1"/>
              <w:contextualSpacing/>
              <w:mirrorIndents/>
            </w:pPr>
            <w:r w:rsidRPr="00102F18">
              <w:t>Ongoing</w:t>
            </w:r>
            <w:r w:rsidR="003C7C6F" w:rsidRPr="00102F18">
              <w:t xml:space="preserve">. </w:t>
            </w:r>
            <w:r w:rsidR="00CC0A1E" w:rsidRPr="00102F18">
              <w:t xml:space="preserve">Measurement studies and audits in QLD and NSW </w:t>
            </w:r>
            <w:r w:rsidR="00822946" w:rsidRPr="00102F18">
              <w:t>completed</w:t>
            </w:r>
          </w:p>
        </w:tc>
      </w:tr>
    </w:tbl>
    <w:p w14:paraId="590CB229" w14:textId="77777777" w:rsidR="009B6481" w:rsidRPr="00102F18" w:rsidRDefault="009B6481" w:rsidP="009B6481">
      <w:pPr>
        <w:pStyle w:val="ACMATableHeader"/>
        <w:numPr>
          <w:ilvl w:val="0"/>
          <w:numId w:val="0"/>
        </w:numPr>
      </w:pPr>
    </w:p>
    <w:p w14:paraId="6923A1B5" w14:textId="3831AEF3" w:rsidR="001018FF" w:rsidRPr="00102F18" w:rsidRDefault="00605328" w:rsidP="00665A6E">
      <w:pPr>
        <w:pStyle w:val="Heading2"/>
        <w:keepLines/>
        <w:spacing w:after="120"/>
      </w:pPr>
      <w:bookmarkStart w:id="28" w:name="_Toc108605281"/>
      <w:r w:rsidRPr="00102F18">
        <w:lastRenderedPageBreak/>
        <w:t>International engagement in 2021–22</w:t>
      </w:r>
      <w:bookmarkEnd w:id="28"/>
    </w:p>
    <w:tbl>
      <w:tblPr>
        <w:tblStyle w:val="TableGrid"/>
        <w:tblW w:w="13750" w:type="dxa"/>
        <w:tblInd w:w="-5" w:type="dxa"/>
        <w:tblLayout w:type="fixed"/>
        <w:tblCellMar>
          <w:top w:w="85" w:type="dxa"/>
          <w:left w:w="57" w:type="dxa"/>
          <w:bottom w:w="85" w:type="dxa"/>
          <w:right w:w="57" w:type="dxa"/>
        </w:tblCellMar>
        <w:tblLook w:val="06A0" w:firstRow="1" w:lastRow="0" w:firstColumn="1" w:lastColumn="0" w:noHBand="1" w:noVBand="1"/>
      </w:tblPr>
      <w:tblGrid>
        <w:gridCol w:w="4583"/>
        <w:gridCol w:w="4583"/>
        <w:gridCol w:w="4584"/>
      </w:tblGrid>
      <w:tr w:rsidR="00297E24" w:rsidRPr="00102F18" w14:paraId="5FBABAAE" w14:textId="312C5B14" w:rsidTr="00154DDA">
        <w:tc>
          <w:tcPr>
            <w:tcW w:w="4583" w:type="dxa"/>
            <w:shd w:val="clear" w:color="auto" w:fill="404040" w:themeFill="text1" w:themeFillTint="BF"/>
          </w:tcPr>
          <w:p w14:paraId="784B635F" w14:textId="0C86CBBA" w:rsidR="00297E24" w:rsidRPr="00102F18" w:rsidRDefault="00297E24" w:rsidP="000C7085">
            <w:pPr>
              <w:keepNext/>
              <w:keepLines/>
              <w:spacing w:after="0"/>
              <w:rPr>
                <w:b/>
                <w:bCs/>
                <w:color w:val="FFFFFF" w:themeColor="background1"/>
              </w:rPr>
            </w:pPr>
            <w:r w:rsidRPr="00102F18">
              <w:rPr>
                <w:b/>
                <w:bCs/>
                <w:color w:val="FFFFFF" w:themeColor="background1"/>
              </w:rPr>
              <w:t>Meeting</w:t>
            </w:r>
          </w:p>
        </w:tc>
        <w:tc>
          <w:tcPr>
            <w:tcW w:w="4583" w:type="dxa"/>
            <w:shd w:val="clear" w:color="auto" w:fill="404040" w:themeFill="text1" w:themeFillTint="BF"/>
          </w:tcPr>
          <w:p w14:paraId="1AD8AF32" w14:textId="1105EACD" w:rsidR="00297E24" w:rsidRPr="00102F18" w:rsidRDefault="00297E24" w:rsidP="000C7085">
            <w:pPr>
              <w:keepNext/>
              <w:keepLines/>
              <w:spacing w:after="0"/>
              <w:rPr>
                <w:b/>
                <w:bCs/>
                <w:color w:val="FFFFFF" w:themeColor="background1"/>
              </w:rPr>
            </w:pPr>
            <w:r w:rsidRPr="00102F18">
              <w:rPr>
                <w:b/>
                <w:bCs/>
                <w:color w:val="FFFFFF" w:themeColor="background1"/>
              </w:rPr>
              <w:t>FYSO timeframe</w:t>
            </w:r>
          </w:p>
        </w:tc>
        <w:tc>
          <w:tcPr>
            <w:tcW w:w="4584" w:type="dxa"/>
            <w:shd w:val="clear" w:color="auto" w:fill="404040" w:themeFill="text1" w:themeFillTint="BF"/>
          </w:tcPr>
          <w:p w14:paraId="0DAED91F" w14:textId="2A039DA4" w:rsidR="00297E24" w:rsidRPr="00102F18" w:rsidRDefault="00297E24" w:rsidP="000C7085">
            <w:pPr>
              <w:keepNext/>
              <w:keepLines/>
              <w:spacing w:after="0"/>
              <w:rPr>
                <w:b/>
                <w:bCs/>
                <w:color w:val="FFFFFF" w:themeColor="background1"/>
              </w:rPr>
            </w:pPr>
            <w:r w:rsidRPr="00102F18">
              <w:rPr>
                <w:b/>
                <w:bCs/>
                <w:color w:val="FFFFFF" w:themeColor="background1"/>
              </w:rPr>
              <w:t>Progress/update</w:t>
            </w:r>
          </w:p>
        </w:tc>
      </w:tr>
      <w:tr w:rsidR="00297E24" w:rsidRPr="00102F18" w14:paraId="3786D721" w14:textId="3E8F3393" w:rsidTr="00154DDA">
        <w:tc>
          <w:tcPr>
            <w:tcW w:w="4583" w:type="dxa"/>
          </w:tcPr>
          <w:p w14:paraId="64236273" w14:textId="1EB52DE5" w:rsidR="00297E24" w:rsidRPr="00102F18" w:rsidRDefault="009159F5" w:rsidP="000C7085">
            <w:pPr>
              <w:keepNext/>
              <w:keepLines/>
              <w:spacing w:after="0"/>
            </w:pPr>
            <w:r w:rsidRPr="00102F18">
              <w:t>International Telecommunication Union (</w:t>
            </w:r>
            <w:r w:rsidR="00297E24" w:rsidRPr="00102F18">
              <w:t>ITU</w:t>
            </w:r>
            <w:r w:rsidRPr="00102F18">
              <w:t>)</w:t>
            </w:r>
            <w:r w:rsidR="00297E24" w:rsidRPr="00102F18">
              <w:t>-R Working Parties 4A-C</w:t>
            </w:r>
          </w:p>
        </w:tc>
        <w:tc>
          <w:tcPr>
            <w:tcW w:w="4583" w:type="dxa"/>
          </w:tcPr>
          <w:p w14:paraId="13FF33E2" w14:textId="175AE3BE" w:rsidR="00297E24" w:rsidRPr="00102F18" w:rsidRDefault="00297E24" w:rsidP="000C7085">
            <w:pPr>
              <w:keepNext/>
              <w:keepLines/>
              <w:spacing w:after="0"/>
            </w:pPr>
            <w:r w:rsidRPr="00102F18">
              <w:t>5–28 July 2021</w:t>
            </w:r>
          </w:p>
        </w:tc>
        <w:tc>
          <w:tcPr>
            <w:tcW w:w="4584" w:type="dxa"/>
          </w:tcPr>
          <w:p w14:paraId="16BA67F2" w14:textId="3ED1D54D" w:rsidR="00297E24" w:rsidRPr="00102F18" w:rsidRDefault="00CA161C" w:rsidP="000C7085">
            <w:pPr>
              <w:keepNext/>
              <w:keepLines/>
              <w:spacing w:after="0"/>
            </w:pPr>
            <w:r w:rsidRPr="00102F18">
              <w:t>Completed</w:t>
            </w:r>
          </w:p>
        </w:tc>
      </w:tr>
      <w:tr w:rsidR="00297E24" w:rsidRPr="00102F18" w14:paraId="164CED9C" w14:textId="2F2A7400" w:rsidTr="00154DDA">
        <w:tc>
          <w:tcPr>
            <w:tcW w:w="4583" w:type="dxa"/>
            <w:shd w:val="clear" w:color="auto" w:fill="F2F2F2" w:themeFill="background1" w:themeFillShade="F2"/>
          </w:tcPr>
          <w:p w14:paraId="532C6CB5" w14:textId="070A4151" w:rsidR="00297E24" w:rsidRPr="00102F18" w:rsidRDefault="009159F5" w:rsidP="000C7085">
            <w:pPr>
              <w:keepNext/>
              <w:keepLines/>
              <w:spacing w:after="0"/>
            </w:pPr>
            <w:r w:rsidRPr="00102F18">
              <w:t xml:space="preserve">Asia-Pacific </w:t>
            </w:r>
            <w:proofErr w:type="spellStart"/>
            <w:r w:rsidRPr="00102F18">
              <w:t>Telecommunity</w:t>
            </w:r>
            <w:proofErr w:type="spellEnd"/>
            <w:r w:rsidRPr="00102F18">
              <w:t xml:space="preserve"> (</w:t>
            </w:r>
            <w:r w:rsidR="00297E24" w:rsidRPr="00102F18">
              <w:t>APT</w:t>
            </w:r>
            <w:r w:rsidRPr="00102F18">
              <w:t>)</w:t>
            </w:r>
            <w:r w:rsidR="00297E24" w:rsidRPr="00102F18">
              <w:t xml:space="preserve"> Wireless Group Meeting 28 (AWG-28)</w:t>
            </w:r>
          </w:p>
        </w:tc>
        <w:tc>
          <w:tcPr>
            <w:tcW w:w="4583" w:type="dxa"/>
            <w:shd w:val="clear" w:color="auto" w:fill="F2F2F2" w:themeFill="background1" w:themeFillShade="F2"/>
          </w:tcPr>
          <w:p w14:paraId="6A533CB5" w14:textId="21682EB8" w:rsidR="00297E24" w:rsidRPr="00102F18" w:rsidRDefault="00297E24" w:rsidP="000C7085">
            <w:pPr>
              <w:keepNext/>
              <w:keepLines/>
              <w:spacing w:after="0"/>
            </w:pPr>
            <w:r w:rsidRPr="00102F18">
              <w:t>6–14 September 2021</w:t>
            </w:r>
          </w:p>
        </w:tc>
        <w:tc>
          <w:tcPr>
            <w:tcW w:w="4584" w:type="dxa"/>
            <w:shd w:val="clear" w:color="auto" w:fill="F2F2F2" w:themeFill="background1" w:themeFillShade="F2"/>
          </w:tcPr>
          <w:p w14:paraId="0AB0FDD8" w14:textId="12F0B65B" w:rsidR="00297E24" w:rsidRPr="00102F18" w:rsidRDefault="00CA161C" w:rsidP="000C7085">
            <w:pPr>
              <w:keepNext/>
              <w:keepLines/>
              <w:spacing w:after="0"/>
            </w:pPr>
            <w:r w:rsidRPr="00102F18">
              <w:t xml:space="preserve">Completed. </w:t>
            </w:r>
            <w:r w:rsidR="00C16128" w:rsidRPr="00102F18">
              <w:t>Next</w:t>
            </w:r>
            <w:r w:rsidR="00A93EEB" w:rsidRPr="00102F18">
              <w:t xml:space="preserve"> </w:t>
            </w:r>
            <w:r w:rsidR="0052001A" w:rsidRPr="00102F18">
              <w:t>meeting</w:t>
            </w:r>
            <w:r w:rsidR="00DA7C6D" w:rsidRPr="00102F18">
              <w:t xml:space="preserve"> (</w:t>
            </w:r>
            <w:r w:rsidR="00AE40FF" w:rsidRPr="00102F18">
              <w:t>AWG-</w:t>
            </w:r>
            <w:r w:rsidR="00DA7C6D" w:rsidRPr="00102F18">
              <w:t>29)</w:t>
            </w:r>
            <w:r w:rsidR="002C3C8D" w:rsidRPr="00102F18">
              <w:t xml:space="preserve"> scheduled</w:t>
            </w:r>
            <w:r w:rsidR="0052001A" w:rsidRPr="00102F18">
              <w:t xml:space="preserve"> 21–29 </w:t>
            </w:r>
            <w:r w:rsidR="00480D2C" w:rsidRPr="00102F18">
              <w:t>March</w:t>
            </w:r>
            <w:r w:rsidR="00A84AD7" w:rsidRPr="00102F18">
              <w:t xml:space="preserve"> 2022</w:t>
            </w:r>
          </w:p>
        </w:tc>
      </w:tr>
      <w:tr w:rsidR="00297E24" w:rsidRPr="00102F18" w14:paraId="7EEEA806" w14:textId="1E2728CD" w:rsidTr="00154DDA">
        <w:tc>
          <w:tcPr>
            <w:tcW w:w="4583" w:type="dxa"/>
            <w:shd w:val="clear" w:color="auto" w:fill="auto"/>
          </w:tcPr>
          <w:p w14:paraId="5413C38A" w14:textId="110363B5" w:rsidR="00297E24" w:rsidRPr="00102F18" w:rsidRDefault="00297E24" w:rsidP="000C7085">
            <w:pPr>
              <w:keepNext/>
              <w:keepLines/>
              <w:spacing w:after="0"/>
            </w:pPr>
            <w:r w:rsidRPr="00102F18">
              <w:t>ITU-R Working Party 5D</w:t>
            </w:r>
          </w:p>
        </w:tc>
        <w:tc>
          <w:tcPr>
            <w:tcW w:w="4583" w:type="dxa"/>
            <w:shd w:val="clear" w:color="auto" w:fill="auto"/>
          </w:tcPr>
          <w:p w14:paraId="3E82214D" w14:textId="4605069D" w:rsidR="00297E24" w:rsidRPr="00102F18" w:rsidRDefault="00297E24" w:rsidP="000C7085">
            <w:pPr>
              <w:keepNext/>
              <w:keepLines/>
              <w:spacing w:after="0"/>
            </w:pPr>
            <w:r w:rsidRPr="00102F18">
              <w:t>4–15 October 2021</w:t>
            </w:r>
          </w:p>
        </w:tc>
        <w:tc>
          <w:tcPr>
            <w:tcW w:w="4584" w:type="dxa"/>
          </w:tcPr>
          <w:p w14:paraId="5F550C39" w14:textId="37906A32" w:rsidR="00297E24" w:rsidRPr="00102F18" w:rsidRDefault="00AE40FF" w:rsidP="000C7085">
            <w:pPr>
              <w:keepNext/>
              <w:keepLines/>
              <w:spacing w:after="0"/>
            </w:pPr>
            <w:r w:rsidRPr="00102F18">
              <w:t>Completed</w:t>
            </w:r>
          </w:p>
        </w:tc>
      </w:tr>
      <w:tr w:rsidR="00297E24" w:rsidRPr="00102F18" w14:paraId="7BAFD49E" w14:textId="334A590B" w:rsidTr="00154DDA">
        <w:tc>
          <w:tcPr>
            <w:tcW w:w="4583" w:type="dxa"/>
            <w:shd w:val="clear" w:color="auto" w:fill="F2F2F2" w:themeFill="background1" w:themeFillShade="F2"/>
          </w:tcPr>
          <w:p w14:paraId="7C05AA2D" w14:textId="1116C53C" w:rsidR="00297E24" w:rsidRPr="00102F18" w:rsidRDefault="00297E24" w:rsidP="000C7085">
            <w:pPr>
              <w:keepNext/>
              <w:keepLines/>
              <w:spacing w:after="0"/>
            </w:pPr>
            <w:r w:rsidRPr="00102F18">
              <w:t>ITU-R Study Group 4 and Working Parties 4A-C</w:t>
            </w:r>
          </w:p>
        </w:tc>
        <w:tc>
          <w:tcPr>
            <w:tcW w:w="4583" w:type="dxa"/>
            <w:shd w:val="clear" w:color="auto" w:fill="F2F2F2" w:themeFill="background1" w:themeFillShade="F2"/>
          </w:tcPr>
          <w:p w14:paraId="5C11693D" w14:textId="29239F83" w:rsidR="00297E24" w:rsidRPr="00102F18" w:rsidRDefault="00297E24" w:rsidP="000C7085">
            <w:pPr>
              <w:keepNext/>
              <w:keepLines/>
              <w:spacing w:after="0"/>
            </w:pPr>
            <w:r w:rsidRPr="00102F18">
              <w:t>20 October – 5 November 2021</w:t>
            </w:r>
          </w:p>
        </w:tc>
        <w:tc>
          <w:tcPr>
            <w:tcW w:w="4584" w:type="dxa"/>
            <w:shd w:val="clear" w:color="auto" w:fill="F2F2F2" w:themeFill="background1" w:themeFillShade="F2"/>
          </w:tcPr>
          <w:p w14:paraId="4646D0A4" w14:textId="3A46CF4A" w:rsidR="00297E24" w:rsidRPr="00102F18" w:rsidRDefault="00C5482D" w:rsidP="000C7085">
            <w:pPr>
              <w:keepNext/>
              <w:keepLines/>
              <w:spacing w:after="0"/>
            </w:pPr>
            <w:r w:rsidRPr="00102F18">
              <w:t xml:space="preserve">Completed. </w:t>
            </w:r>
            <w:r w:rsidR="007B4565" w:rsidRPr="00102F18">
              <w:t xml:space="preserve">Next </w:t>
            </w:r>
            <w:r w:rsidR="00E5439C" w:rsidRPr="00102F18">
              <w:t xml:space="preserve">SG </w:t>
            </w:r>
            <w:r w:rsidR="007B4565" w:rsidRPr="00102F18">
              <w:t>meeting</w:t>
            </w:r>
            <w:r w:rsidR="002C3C8D" w:rsidRPr="00102F18">
              <w:t xml:space="preserve"> scheduled</w:t>
            </w:r>
            <w:r w:rsidR="007B4565" w:rsidRPr="00102F18">
              <w:t xml:space="preserve"> September 2022</w:t>
            </w:r>
          </w:p>
        </w:tc>
      </w:tr>
      <w:tr w:rsidR="00297E24" w:rsidRPr="00102F18" w14:paraId="34C74F7B" w14:textId="4787086D" w:rsidTr="00154DDA">
        <w:tc>
          <w:tcPr>
            <w:tcW w:w="4583" w:type="dxa"/>
            <w:shd w:val="clear" w:color="auto" w:fill="auto"/>
          </w:tcPr>
          <w:p w14:paraId="220E2BE3" w14:textId="0088D05B" w:rsidR="00297E24" w:rsidRPr="00102F18" w:rsidRDefault="00297E24" w:rsidP="000C7085">
            <w:pPr>
              <w:keepNext/>
              <w:keepLines/>
              <w:spacing w:after="0"/>
            </w:pPr>
            <w:r w:rsidRPr="00102F18">
              <w:t>Third meeting of A</w:t>
            </w:r>
            <w:r w:rsidR="009159F5" w:rsidRPr="00102F18">
              <w:t xml:space="preserve">PT Conference Preparatory Group </w:t>
            </w:r>
            <w:r w:rsidRPr="00102F18">
              <w:t>(APG 23-3)</w:t>
            </w:r>
          </w:p>
        </w:tc>
        <w:tc>
          <w:tcPr>
            <w:tcW w:w="4583" w:type="dxa"/>
            <w:shd w:val="clear" w:color="auto" w:fill="auto"/>
          </w:tcPr>
          <w:p w14:paraId="14B6682D" w14:textId="6565F1B9" w:rsidR="00297E24" w:rsidRPr="00102F18" w:rsidRDefault="00297E24" w:rsidP="000C7085">
            <w:pPr>
              <w:keepNext/>
              <w:keepLines/>
              <w:spacing w:after="0"/>
            </w:pPr>
            <w:r w:rsidRPr="00102F18">
              <w:t>Meeting expected November 2021</w:t>
            </w:r>
          </w:p>
        </w:tc>
        <w:tc>
          <w:tcPr>
            <w:tcW w:w="4584" w:type="dxa"/>
          </w:tcPr>
          <w:p w14:paraId="225B0EBF" w14:textId="559E042E" w:rsidR="00297E24" w:rsidRPr="00102F18" w:rsidRDefault="002C3C8D" w:rsidP="000C7085">
            <w:pPr>
              <w:keepNext/>
              <w:keepLines/>
              <w:spacing w:after="0"/>
            </w:pPr>
            <w:r w:rsidRPr="00102F18">
              <w:t xml:space="preserve">Completed. </w:t>
            </w:r>
            <w:r w:rsidR="007847D3" w:rsidRPr="00102F18">
              <w:t>Next meeting (APG</w:t>
            </w:r>
            <w:r w:rsidR="004A51F6" w:rsidRPr="00102F18">
              <w:t xml:space="preserve"> </w:t>
            </w:r>
            <w:r w:rsidR="007847D3" w:rsidRPr="00102F18">
              <w:t xml:space="preserve">23-4) scheduled </w:t>
            </w:r>
            <w:r w:rsidR="00F54B67" w:rsidRPr="00102F18">
              <w:t>July/August</w:t>
            </w:r>
            <w:r w:rsidR="00DA7C6D" w:rsidRPr="00102F18">
              <w:t xml:space="preserve"> 2022</w:t>
            </w:r>
          </w:p>
        </w:tc>
      </w:tr>
      <w:tr w:rsidR="00297E24" w:rsidRPr="00102F18" w14:paraId="1C1AAA33" w14:textId="3EFFD944" w:rsidTr="00154DDA">
        <w:tc>
          <w:tcPr>
            <w:tcW w:w="4583" w:type="dxa"/>
            <w:shd w:val="clear" w:color="auto" w:fill="F2F2F2" w:themeFill="background1" w:themeFillShade="F2"/>
          </w:tcPr>
          <w:p w14:paraId="4E6D83DD" w14:textId="5553345F" w:rsidR="00297E24" w:rsidRPr="00102F18" w:rsidRDefault="00297E24" w:rsidP="000C7085">
            <w:pPr>
              <w:keepNext/>
              <w:keepLines/>
              <w:spacing w:after="0"/>
            </w:pPr>
            <w:r w:rsidRPr="00102F18">
              <w:t>ITU-R Study Group 5 and Working Parties 5A-C</w:t>
            </w:r>
          </w:p>
        </w:tc>
        <w:tc>
          <w:tcPr>
            <w:tcW w:w="4583" w:type="dxa"/>
            <w:shd w:val="clear" w:color="auto" w:fill="F2F2F2" w:themeFill="background1" w:themeFillShade="F2"/>
          </w:tcPr>
          <w:p w14:paraId="2716D36B" w14:textId="03DD59C9" w:rsidR="00297E24" w:rsidRPr="00102F18" w:rsidRDefault="00297E24" w:rsidP="000C7085">
            <w:pPr>
              <w:keepNext/>
              <w:keepLines/>
              <w:spacing w:after="0"/>
            </w:pPr>
            <w:r w:rsidRPr="00102F18">
              <w:t>15 November – 17 December 2021</w:t>
            </w:r>
          </w:p>
        </w:tc>
        <w:tc>
          <w:tcPr>
            <w:tcW w:w="4584" w:type="dxa"/>
            <w:shd w:val="clear" w:color="auto" w:fill="F2F2F2" w:themeFill="background1" w:themeFillShade="F2"/>
          </w:tcPr>
          <w:p w14:paraId="783EEA54" w14:textId="2A133626" w:rsidR="00297E24" w:rsidRPr="00102F18" w:rsidRDefault="007847D3" w:rsidP="000C7085">
            <w:pPr>
              <w:keepNext/>
              <w:keepLines/>
              <w:spacing w:after="0"/>
            </w:pPr>
            <w:r w:rsidRPr="00102F18">
              <w:t xml:space="preserve">Completed. </w:t>
            </w:r>
            <w:r w:rsidR="00D1289E" w:rsidRPr="00102F18">
              <w:t>Next SG Meeting</w:t>
            </w:r>
            <w:r w:rsidRPr="00102F18">
              <w:t xml:space="preserve"> scheduled</w:t>
            </w:r>
            <w:r w:rsidR="00D1289E" w:rsidRPr="00102F18">
              <w:t xml:space="preserve"> </w:t>
            </w:r>
            <w:r w:rsidR="003313F4" w:rsidRPr="00102F18">
              <w:t>28–29 November 2022</w:t>
            </w:r>
          </w:p>
        </w:tc>
      </w:tr>
      <w:tr w:rsidR="00297E24" w:rsidRPr="00102F18" w14:paraId="162FEC08" w14:textId="6C900E41" w:rsidTr="00154DDA">
        <w:tc>
          <w:tcPr>
            <w:tcW w:w="4583" w:type="dxa"/>
            <w:shd w:val="clear" w:color="auto" w:fill="auto"/>
          </w:tcPr>
          <w:p w14:paraId="171649A6" w14:textId="7C409191" w:rsidR="00297E24" w:rsidRPr="00102F18" w:rsidRDefault="00297E24" w:rsidP="000C7085">
            <w:pPr>
              <w:keepNext/>
              <w:keepLines/>
              <w:spacing w:after="0"/>
            </w:pPr>
            <w:r w:rsidRPr="00102F18">
              <w:t>ITU-R Working Party 5D</w:t>
            </w:r>
          </w:p>
        </w:tc>
        <w:tc>
          <w:tcPr>
            <w:tcW w:w="4583" w:type="dxa"/>
            <w:shd w:val="clear" w:color="auto" w:fill="auto"/>
          </w:tcPr>
          <w:p w14:paraId="4D141329" w14:textId="643EAACA" w:rsidR="00297E24" w:rsidRPr="00102F18" w:rsidRDefault="00297E24" w:rsidP="000C7085">
            <w:pPr>
              <w:keepNext/>
              <w:keepLines/>
              <w:spacing w:after="0"/>
            </w:pPr>
            <w:r w:rsidRPr="00102F18">
              <w:t>7–23 February 2022</w:t>
            </w:r>
          </w:p>
        </w:tc>
        <w:tc>
          <w:tcPr>
            <w:tcW w:w="4584" w:type="dxa"/>
          </w:tcPr>
          <w:p w14:paraId="6D7FB518" w14:textId="30A03155" w:rsidR="00297E24" w:rsidRPr="00102F18" w:rsidRDefault="0C899BF1" w:rsidP="0C899BF1">
            <w:pPr>
              <w:keepNext/>
              <w:spacing w:after="0"/>
            </w:pPr>
            <w:r w:rsidRPr="00102F18">
              <w:t>Completed</w:t>
            </w:r>
          </w:p>
        </w:tc>
      </w:tr>
      <w:tr w:rsidR="007A44ED" w:rsidRPr="00102F18" w14:paraId="54CAF5C2" w14:textId="77777777" w:rsidTr="00154DDA">
        <w:tc>
          <w:tcPr>
            <w:tcW w:w="4583" w:type="dxa"/>
            <w:shd w:val="clear" w:color="auto" w:fill="F2F2F2" w:themeFill="background1" w:themeFillShade="F2"/>
          </w:tcPr>
          <w:p w14:paraId="1545B121" w14:textId="79C652A9" w:rsidR="007A44ED" w:rsidRPr="00102F18" w:rsidRDefault="004B4251" w:rsidP="000C7085">
            <w:pPr>
              <w:keepNext/>
              <w:keepLines/>
              <w:spacing w:after="0"/>
            </w:pPr>
            <w:r w:rsidRPr="00102F18">
              <w:t>APT Wireless Group Meeting 29 (AWG-29)</w:t>
            </w:r>
          </w:p>
        </w:tc>
        <w:tc>
          <w:tcPr>
            <w:tcW w:w="4583" w:type="dxa"/>
            <w:shd w:val="clear" w:color="auto" w:fill="F2F2F2" w:themeFill="background1" w:themeFillShade="F2"/>
          </w:tcPr>
          <w:p w14:paraId="2DA90EF0" w14:textId="74FD1D25" w:rsidR="007A44ED" w:rsidRPr="00102F18" w:rsidRDefault="00C06D3F" w:rsidP="000C7085">
            <w:pPr>
              <w:keepNext/>
              <w:keepLines/>
              <w:spacing w:after="0"/>
            </w:pPr>
            <w:r w:rsidRPr="00102F18">
              <w:t>21–29 March 2022</w:t>
            </w:r>
          </w:p>
        </w:tc>
        <w:tc>
          <w:tcPr>
            <w:tcW w:w="4584" w:type="dxa"/>
            <w:shd w:val="clear" w:color="auto" w:fill="F2F2F2" w:themeFill="background1" w:themeFillShade="F2"/>
          </w:tcPr>
          <w:p w14:paraId="49AEDFC2" w14:textId="0C916A17" w:rsidR="007A44ED" w:rsidRPr="00102F18" w:rsidRDefault="00817FC7" w:rsidP="0C899BF1">
            <w:pPr>
              <w:keepNext/>
              <w:spacing w:after="0"/>
            </w:pPr>
            <w:r w:rsidRPr="00102F18">
              <w:t xml:space="preserve">Completed. Next meeting (AWG-30) scheduled </w:t>
            </w:r>
            <w:r w:rsidR="0008161B" w:rsidRPr="00102F18">
              <w:t>5–9 September 2022</w:t>
            </w:r>
          </w:p>
        </w:tc>
      </w:tr>
      <w:tr w:rsidR="0030103F" w:rsidRPr="00102F18" w14:paraId="42F130D9" w14:textId="77777777" w:rsidTr="00154DDA">
        <w:tc>
          <w:tcPr>
            <w:tcW w:w="4583" w:type="dxa"/>
            <w:shd w:val="clear" w:color="auto" w:fill="auto"/>
          </w:tcPr>
          <w:p w14:paraId="305A1C4F" w14:textId="074D53CD" w:rsidR="0030103F" w:rsidRPr="00102F18" w:rsidRDefault="0030103F" w:rsidP="0030103F">
            <w:pPr>
              <w:keepNext/>
              <w:keepLines/>
              <w:spacing w:after="0"/>
            </w:pPr>
            <w:r w:rsidRPr="00102F18">
              <w:rPr>
                <w:szCs w:val="20"/>
              </w:rPr>
              <w:t>ITU-R Working Party 5B</w:t>
            </w:r>
          </w:p>
        </w:tc>
        <w:tc>
          <w:tcPr>
            <w:tcW w:w="4583" w:type="dxa"/>
            <w:shd w:val="clear" w:color="auto" w:fill="auto"/>
          </w:tcPr>
          <w:p w14:paraId="0BFCD5F3" w14:textId="5EB0B153" w:rsidR="0030103F" w:rsidRPr="00102F18" w:rsidRDefault="0030103F" w:rsidP="0030103F">
            <w:pPr>
              <w:keepNext/>
              <w:keepLines/>
              <w:spacing w:after="0"/>
            </w:pPr>
            <w:r w:rsidRPr="00102F18">
              <w:rPr>
                <w:szCs w:val="20"/>
              </w:rPr>
              <w:t>29 March</w:t>
            </w:r>
            <w:r w:rsidR="00883A95" w:rsidRPr="00102F18">
              <w:rPr>
                <w:szCs w:val="20"/>
              </w:rPr>
              <w:t xml:space="preserve"> </w:t>
            </w:r>
            <w:r w:rsidRPr="00102F18">
              <w:t>–</w:t>
            </w:r>
            <w:r w:rsidR="00883A95" w:rsidRPr="00102F18">
              <w:t xml:space="preserve"> </w:t>
            </w:r>
            <w:r w:rsidRPr="00102F18">
              <w:rPr>
                <w:szCs w:val="20"/>
              </w:rPr>
              <w:t>8 April 2022</w:t>
            </w:r>
          </w:p>
        </w:tc>
        <w:tc>
          <w:tcPr>
            <w:tcW w:w="4584" w:type="dxa"/>
          </w:tcPr>
          <w:p w14:paraId="7DA8772F" w14:textId="419FB086" w:rsidR="0030103F" w:rsidRPr="00102F18" w:rsidRDefault="00F16692" w:rsidP="0030103F">
            <w:pPr>
              <w:keepNext/>
              <w:spacing w:after="0"/>
            </w:pPr>
            <w:r w:rsidRPr="00102F18">
              <w:t xml:space="preserve">Completed. Next meeting </w:t>
            </w:r>
            <w:r w:rsidR="00350ECF" w:rsidRPr="00102F18">
              <w:t xml:space="preserve">scheduled </w:t>
            </w:r>
            <w:r w:rsidR="00177D7D" w:rsidRPr="00102F18">
              <w:t>11–22 July 2022</w:t>
            </w:r>
          </w:p>
        </w:tc>
      </w:tr>
      <w:tr w:rsidR="00114442" w:rsidRPr="00102F18" w14:paraId="6B7B30A5" w14:textId="77777777" w:rsidTr="00154DDA">
        <w:tc>
          <w:tcPr>
            <w:tcW w:w="4583" w:type="dxa"/>
            <w:shd w:val="clear" w:color="auto" w:fill="F2F2F2" w:themeFill="background1" w:themeFillShade="F2"/>
          </w:tcPr>
          <w:p w14:paraId="27B64EB5" w14:textId="5FB026F6" w:rsidR="00114442" w:rsidRPr="00102F18" w:rsidRDefault="00114442" w:rsidP="00114442">
            <w:pPr>
              <w:keepNext/>
              <w:keepLines/>
              <w:spacing w:after="0"/>
              <w:rPr>
                <w:szCs w:val="20"/>
              </w:rPr>
            </w:pPr>
            <w:r w:rsidRPr="00102F18">
              <w:rPr>
                <w:szCs w:val="20"/>
              </w:rPr>
              <w:t>ITU-R Working Party 5D</w:t>
            </w:r>
          </w:p>
        </w:tc>
        <w:tc>
          <w:tcPr>
            <w:tcW w:w="4583" w:type="dxa"/>
            <w:shd w:val="clear" w:color="auto" w:fill="F2F2F2" w:themeFill="background1" w:themeFillShade="F2"/>
          </w:tcPr>
          <w:p w14:paraId="17F640E9" w14:textId="03D3A654" w:rsidR="00114442" w:rsidRPr="00102F18" w:rsidRDefault="00114442" w:rsidP="00114442">
            <w:pPr>
              <w:keepNext/>
              <w:keepLines/>
              <w:spacing w:after="0"/>
              <w:rPr>
                <w:szCs w:val="20"/>
              </w:rPr>
            </w:pPr>
            <w:r w:rsidRPr="00102F18">
              <w:rPr>
                <w:szCs w:val="20"/>
              </w:rPr>
              <w:t>19</w:t>
            </w:r>
            <w:r w:rsidRPr="00102F18">
              <w:t>–</w:t>
            </w:r>
            <w:r w:rsidRPr="00102F18">
              <w:rPr>
                <w:szCs w:val="20"/>
              </w:rPr>
              <w:t>22 April 2022</w:t>
            </w:r>
          </w:p>
        </w:tc>
        <w:tc>
          <w:tcPr>
            <w:tcW w:w="4584" w:type="dxa"/>
            <w:shd w:val="clear" w:color="auto" w:fill="F2F2F2" w:themeFill="background1" w:themeFillShade="F2"/>
          </w:tcPr>
          <w:p w14:paraId="5D24E53D" w14:textId="2643D90D" w:rsidR="00114442" w:rsidRPr="00102F18" w:rsidRDefault="00983998" w:rsidP="00114442">
            <w:pPr>
              <w:keepNext/>
              <w:spacing w:after="0"/>
            </w:pPr>
            <w:r w:rsidRPr="00102F18">
              <w:t>Completed</w:t>
            </w:r>
          </w:p>
        </w:tc>
      </w:tr>
      <w:tr w:rsidR="00297E24" w:rsidRPr="00102F18" w14:paraId="467F6754" w14:textId="5E7B7D4F" w:rsidTr="00154DDA">
        <w:tc>
          <w:tcPr>
            <w:tcW w:w="4583" w:type="dxa"/>
            <w:shd w:val="clear" w:color="auto" w:fill="auto"/>
          </w:tcPr>
          <w:p w14:paraId="4B7954F2" w14:textId="7493E890" w:rsidR="00297E24" w:rsidRPr="00102F18" w:rsidRDefault="00297E24" w:rsidP="000C7085">
            <w:pPr>
              <w:keepNext/>
              <w:keepLines/>
              <w:spacing w:after="0"/>
              <w:rPr>
                <w:noProof/>
              </w:rPr>
            </w:pPr>
            <w:r w:rsidRPr="00102F18">
              <w:rPr>
                <w:noProof/>
              </w:rPr>
              <w:t>ITU-R Working Parties 4A-C</w:t>
            </w:r>
          </w:p>
        </w:tc>
        <w:tc>
          <w:tcPr>
            <w:tcW w:w="4583" w:type="dxa"/>
            <w:shd w:val="clear" w:color="auto" w:fill="auto"/>
          </w:tcPr>
          <w:p w14:paraId="08BC9A7D" w14:textId="7A5F16E9" w:rsidR="00297E24" w:rsidRPr="00102F18" w:rsidRDefault="00297E24" w:rsidP="000C7085">
            <w:pPr>
              <w:keepNext/>
              <w:keepLines/>
              <w:spacing w:after="0"/>
            </w:pPr>
            <w:r w:rsidRPr="00102F18">
              <w:t>4–20 May 2022</w:t>
            </w:r>
          </w:p>
        </w:tc>
        <w:tc>
          <w:tcPr>
            <w:tcW w:w="4584" w:type="dxa"/>
            <w:shd w:val="clear" w:color="auto" w:fill="auto"/>
          </w:tcPr>
          <w:p w14:paraId="42832022" w14:textId="13EA8F6F" w:rsidR="00297E24" w:rsidRPr="00102F18" w:rsidRDefault="00BF5E8A" w:rsidP="000C7085">
            <w:pPr>
              <w:keepNext/>
              <w:keepLines/>
              <w:spacing w:after="0"/>
            </w:pPr>
            <w:r w:rsidRPr="00102F18">
              <w:t xml:space="preserve">Completed. Next meetings </w:t>
            </w:r>
            <w:r w:rsidR="00883A95" w:rsidRPr="00102F18">
              <w:t>(</w:t>
            </w:r>
            <w:r w:rsidRPr="00102F18">
              <w:t>SG 4 and WP 4A-C</w:t>
            </w:r>
            <w:r w:rsidR="00883A95" w:rsidRPr="00102F18">
              <w:t>)</w:t>
            </w:r>
            <w:r w:rsidRPr="00102F18">
              <w:t xml:space="preserve"> </w:t>
            </w:r>
            <w:r w:rsidR="006D531F" w:rsidRPr="00102F18">
              <w:t xml:space="preserve">scheduled </w:t>
            </w:r>
            <w:r w:rsidRPr="00102F18">
              <w:t>7</w:t>
            </w:r>
            <w:r w:rsidR="00737E1E" w:rsidRPr="00102F18">
              <w:t>–</w:t>
            </w:r>
            <w:r w:rsidRPr="00102F18">
              <w:t>23 September 2022</w:t>
            </w:r>
          </w:p>
        </w:tc>
      </w:tr>
      <w:tr w:rsidR="00297E24" w:rsidRPr="00102F18" w14:paraId="747828F8" w14:textId="35AA1D24" w:rsidTr="00154DDA">
        <w:tc>
          <w:tcPr>
            <w:tcW w:w="4583" w:type="dxa"/>
            <w:shd w:val="clear" w:color="auto" w:fill="F2F2F2" w:themeFill="background1" w:themeFillShade="F2"/>
          </w:tcPr>
          <w:p w14:paraId="511A9BB9" w14:textId="76F5279A" w:rsidR="00297E24" w:rsidRPr="00102F18" w:rsidRDefault="00297E24" w:rsidP="000C7085">
            <w:pPr>
              <w:keepNext/>
              <w:keepLines/>
              <w:spacing w:after="0"/>
              <w:rPr>
                <w:noProof/>
              </w:rPr>
            </w:pPr>
            <w:r w:rsidRPr="00102F18">
              <w:rPr>
                <w:noProof/>
              </w:rPr>
              <w:t>ITU-R Working Parties 5A and 5C</w:t>
            </w:r>
          </w:p>
        </w:tc>
        <w:tc>
          <w:tcPr>
            <w:tcW w:w="4583" w:type="dxa"/>
            <w:shd w:val="clear" w:color="auto" w:fill="F2F2F2" w:themeFill="background1" w:themeFillShade="F2"/>
          </w:tcPr>
          <w:p w14:paraId="04D4D83C" w14:textId="26FE4D4D" w:rsidR="00297E24" w:rsidRPr="00102F18" w:rsidRDefault="00297E24" w:rsidP="000C7085">
            <w:pPr>
              <w:keepNext/>
              <w:keepLines/>
              <w:spacing w:after="0"/>
            </w:pPr>
            <w:r w:rsidRPr="00102F18">
              <w:t>23 May</w:t>
            </w:r>
            <w:r w:rsidR="009159F5" w:rsidRPr="00102F18">
              <w:t xml:space="preserve"> </w:t>
            </w:r>
            <w:r w:rsidRPr="00102F18">
              <w:t>–</w:t>
            </w:r>
            <w:r w:rsidR="009159F5" w:rsidRPr="00102F18">
              <w:t xml:space="preserve"> </w:t>
            </w:r>
            <w:r w:rsidRPr="00102F18">
              <w:t>3 June 2022</w:t>
            </w:r>
          </w:p>
        </w:tc>
        <w:tc>
          <w:tcPr>
            <w:tcW w:w="4584" w:type="dxa"/>
            <w:shd w:val="clear" w:color="auto" w:fill="F2F2F2" w:themeFill="background1" w:themeFillShade="F2"/>
          </w:tcPr>
          <w:p w14:paraId="5A2CB6D5" w14:textId="288D4248" w:rsidR="00297E24" w:rsidRPr="00102F18" w:rsidRDefault="00BF5E8A" w:rsidP="000C7085">
            <w:pPr>
              <w:keepNext/>
              <w:keepLines/>
              <w:spacing w:after="0"/>
            </w:pPr>
            <w:r w:rsidRPr="00102F18">
              <w:t xml:space="preserve">Completed. Next meeting </w:t>
            </w:r>
            <w:r w:rsidR="00883A95" w:rsidRPr="00102F18">
              <w:t>(</w:t>
            </w:r>
            <w:r w:rsidRPr="00102F18">
              <w:t>SG 5 and WP 5A-C</w:t>
            </w:r>
            <w:r w:rsidR="00883A95" w:rsidRPr="00102F18">
              <w:t>)</w:t>
            </w:r>
            <w:r w:rsidR="006D531F" w:rsidRPr="00102F18">
              <w:t xml:space="preserve"> scheduled </w:t>
            </w:r>
            <w:r w:rsidRPr="00102F18">
              <w:t>14</w:t>
            </w:r>
            <w:r w:rsidR="00737E1E" w:rsidRPr="00102F18">
              <w:t>–</w:t>
            </w:r>
            <w:r w:rsidRPr="00102F18">
              <w:t>29 November 2022</w:t>
            </w:r>
          </w:p>
        </w:tc>
      </w:tr>
      <w:tr w:rsidR="00297E24" w:rsidRPr="0093698E" w14:paraId="2782E755" w14:textId="580B963B" w:rsidTr="00154DDA">
        <w:tc>
          <w:tcPr>
            <w:tcW w:w="4583" w:type="dxa"/>
            <w:shd w:val="clear" w:color="auto" w:fill="auto"/>
          </w:tcPr>
          <w:p w14:paraId="3C4B38E6" w14:textId="3ACB285E" w:rsidR="00297E24" w:rsidRPr="00102F18" w:rsidRDefault="00297E24" w:rsidP="000C7085">
            <w:pPr>
              <w:keepNext/>
              <w:keepLines/>
              <w:spacing w:after="0"/>
              <w:rPr>
                <w:noProof/>
              </w:rPr>
            </w:pPr>
            <w:r w:rsidRPr="00102F18">
              <w:t>ITU-R Working Party 5D</w:t>
            </w:r>
          </w:p>
        </w:tc>
        <w:tc>
          <w:tcPr>
            <w:tcW w:w="4583" w:type="dxa"/>
            <w:shd w:val="clear" w:color="auto" w:fill="auto"/>
          </w:tcPr>
          <w:p w14:paraId="2CD2A14E" w14:textId="2CFEDF08" w:rsidR="00297E24" w:rsidRPr="00102F18" w:rsidRDefault="00297E24" w:rsidP="000C7085">
            <w:pPr>
              <w:keepNext/>
              <w:keepLines/>
              <w:spacing w:after="0"/>
            </w:pPr>
            <w:r w:rsidRPr="00102F18">
              <w:t>13–24 June 2022</w:t>
            </w:r>
          </w:p>
        </w:tc>
        <w:tc>
          <w:tcPr>
            <w:tcW w:w="4584" w:type="dxa"/>
            <w:shd w:val="clear" w:color="auto" w:fill="auto"/>
          </w:tcPr>
          <w:p w14:paraId="4F8F3CE9" w14:textId="4E349D65" w:rsidR="00297E24" w:rsidRPr="00102F18" w:rsidRDefault="00114442" w:rsidP="000C7085">
            <w:pPr>
              <w:keepNext/>
              <w:keepLines/>
              <w:spacing w:after="0"/>
            </w:pPr>
            <w:r w:rsidRPr="00102F18">
              <w:t>Completed</w:t>
            </w:r>
            <w:r w:rsidR="00BF5E8A" w:rsidRPr="00102F18">
              <w:t xml:space="preserve">. Next meeting </w:t>
            </w:r>
            <w:r w:rsidR="00F31631" w:rsidRPr="00102F18">
              <w:t>s</w:t>
            </w:r>
            <w:r w:rsidR="006555DD" w:rsidRPr="00102F18">
              <w:t xml:space="preserve">cheduled </w:t>
            </w:r>
            <w:r w:rsidR="00BF774C" w:rsidRPr="00102F18">
              <w:t>10–21 October 2022</w:t>
            </w:r>
          </w:p>
        </w:tc>
      </w:tr>
      <w:bookmarkEnd w:id="22"/>
      <w:bookmarkEnd w:id="23"/>
      <w:bookmarkEnd w:id="24"/>
      <w:bookmarkEnd w:id="25"/>
      <w:bookmarkEnd w:id="26"/>
      <w:bookmarkEnd w:id="27"/>
    </w:tbl>
    <w:p w14:paraId="7385A389" w14:textId="77777777" w:rsidR="009400A3" w:rsidRDefault="009400A3" w:rsidP="001E1F2E">
      <w:pPr>
        <w:keepNext/>
        <w:keepLines/>
        <w:spacing w:after="120"/>
        <w:rPr>
          <w:b/>
          <w:bCs/>
          <w:color w:val="323232"/>
          <w:szCs w:val="20"/>
        </w:rPr>
      </w:pPr>
    </w:p>
    <w:sectPr w:rsidR="009400A3" w:rsidSect="00665A6E">
      <w:headerReference w:type="even" r:id="rId25"/>
      <w:footerReference w:type="even" r:id="rId26"/>
      <w:footerReference w:type="default" r:id="rId27"/>
      <w:pgSz w:w="16838" w:h="11906" w:orient="landscape" w:code="9"/>
      <w:pgMar w:top="1134" w:right="1945" w:bottom="1134" w:left="1134" w:header="709"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8C3724" w14:textId="77777777" w:rsidR="009016FD" w:rsidRDefault="009016FD">
      <w:r>
        <w:separator/>
      </w:r>
    </w:p>
    <w:p w14:paraId="292C125B" w14:textId="77777777" w:rsidR="009016FD" w:rsidRDefault="009016FD"/>
  </w:endnote>
  <w:endnote w:type="continuationSeparator" w:id="0">
    <w:p w14:paraId="2C6B1F1E" w14:textId="77777777" w:rsidR="009016FD" w:rsidRDefault="009016FD">
      <w:r>
        <w:continuationSeparator/>
      </w:r>
    </w:p>
    <w:p w14:paraId="24958A22" w14:textId="77777777" w:rsidR="009016FD" w:rsidRDefault="009016FD"/>
  </w:endnote>
  <w:endnote w:type="continuationNotice" w:id="1">
    <w:p w14:paraId="2BA628F7" w14:textId="77777777" w:rsidR="009016FD" w:rsidRDefault="009016FD">
      <w:pPr>
        <w:spacing w:after="0" w:line="240" w:lineRule="auto"/>
      </w:pPr>
    </w:p>
    <w:p w14:paraId="207E4EA5" w14:textId="77777777" w:rsidR="009016FD" w:rsidRDefault="009016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FUIText">
    <w:altName w:val="Times New Roman"/>
    <w:panose1 w:val="00000000000000000000"/>
    <w:charset w:val="00"/>
    <w:family w:val="roman"/>
    <w:notTrueType/>
    <w:pitch w:val="default"/>
  </w:font>
  <w:font w:name=".SF UI Text">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Bold">
    <w:panose1 w:val="020B07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990"/>
      <w:gridCol w:w="2990"/>
      <w:gridCol w:w="2990"/>
    </w:tblGrid>
    <w:tr w:rsidR="00047B26" w14:paraId="2103F685" w14:textId="77777777" w:rsidTr="00BE4F72">
      <w:tc>
        <w:tcPr>
          <w:tcW w:w="2990" w:type="dxa"/>
        </w:tcPr>
        <w:p w14:paraId="6F0DEC0F" w14:textId="047DD095" w:rsidR="00047B26" w:rsidRDefault="00047B26" w:rsidP="00BE4F72">
          <w:pPr>
            <w:pStyle w:val="Header"/>
            <w:ind w:left="-115"/>
          </w:pPr>
        </w:p>
      </w:tc>
      <w:tc>
        <w:tcPr>
          <w:tcW w:w="2990" w:type="dxa"/>
        </w:tcPr>
        <w:p w14:paraId="0F50D9BA" w14:textId="02FBAAB5" w:rsidR="00047B26" w:rsidRDefault="00047B26" w:rsidP="00BE4F72">
          <w:pPr>
            <w:pStyle w:val="Header"/>
            <w:jc w:val="center"/>
          </w:pPr>
        </w:p>
      </w:tc>
      <w:tc>
        <w:tcPr>
          <w:tcW w:w="2990" w:type="dxa"/>
        </w:tcPr>
        <w:p w14:paraId="41E19CB1" w14:textId="0C0B69AD" w:rsidR="00047B26" w:rsidRDefault="00047B26" w:rsidP="00BE4F72">
          <w:pPr>
            <w:pStyle w:val="Header"/>
            <w:ind w:right="-115"/>
            <w:jc w:val="right"/>
          </w:pPr>
        </w:p>
      </w:tc>
    </w:tr>
  </w:tbl>
  <w:p w14:paraId="28102C6D" w14:textId="0C8D776E" w:rsidR="00047B26" w:rsidRDefault="00047B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BCC74" w14:textId="6D3ECB7E" w:rsidR="00047B26" w:rsidRDefault="0BE93D62" w:rsidP="00BA0E51">
    <w:pPr>
      <w:pStyle w:val="Footer"/>
      <w:jc w:val="right"/>
    </w:pPr>
    <w:r>
      <w:rPr>
        <w:noProof/>
      </w:rPr>
      <w:drawing>
        <wp:inline distT="0" distB="0" distL="0" distR="0" wp14:anchorId="1D118F4C" wp14:editId="2127E9FA">
          <wp:extent cx="1066800" cy="277368"/>
          <wp:effectExtent l="0" t="0" r="0" b="0"/>
          <wp:docPr id="185" name="Picture 18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FEE80" w14:textId="77777777" w:rsidR="00047B26" w:rsidRDefault="00047B2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1D81D" w14:textId="77777777" w:rsidR="00047B26" w:rsidRDefault="00047B2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99CEF" w14:textId="77777777" w:rsidR="00047B26" w:rsidRPr="00622A3B" w:rsidRDefault="00047B26" w:rsidP="005E1CE7">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B04D850" w14:textId="77777777" w:rsidR="00047B26" w:rsidRPr="00A5474E" w:rsidRDefault="00047B26" w:rsidP="007C507B">
    <w:pPr>
      <w:pStyle w:val="Footer"/>
      <w:spacing w:after="120"/>
    </w:pPr>
  </w:p>
  <w:p w14:paraId="63EB684D" w14:textId="77777777" w:rsidR="00047B26" w:rsidRDefault="00047B26"/>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D442D" w14:textId="77777777" w:rsidR="00047B26" w:rsidRPr="00622A3B" w:rsidRDefault="00047B26"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75</w:t>
    </w:r>
    <w:r w:rsidRPr="00575AC5">
      <w:rPr>
        <w:color w:val="505050"/>
      </w:rPr>
      <w:fldChar w:fldCharType="end"/>
    </w:r>
  </w:p>
  <w:p w14:paraId="1F8BDC74" w14:textId="77777777" w:rsidR="00047B26" w:rsidRDefault="00047B26"/>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75A35" w14:textId="77777777" w:rsidR="009D4434" w:rsidRPr="00622A3B" w:rsidRDefault="009D4434" w:rsidP="00665A6E">
    <w:pPr>
      <w:pStyle w:val="FooterLeft"/>
      <w:framePr w:wrap="around" w:x="1141" w:y="11411"/>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A41DDBD" w14:textId="77777777" w:rsidR="009D4434" w:rsidRDefault="009D4434" w:rsidP="00665A6E">
    <w:pPr>
      <w:spacing w:after="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9A653" w14:textId="77777777" w:rsidR="006D6B3E" w:rsidRPr="00622A3B" w:rsidRDefault="006D6B3E" w:rsidP="006D6B3E">
    <w:pPr>
      <w:pStyle w:val="Footer"/>
      <w:framePr w:w="1440" w:h="357" w:hRule="exact" w:vSpace="425" w:wrap="around" w:vAnchor="page" w:hAnchor="page" w:x="13490" w:y="11321"/>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75</w:t>
    </w:r>
    <w:r w:rsidRPr="00575AC5">
      <w:rPr>
        <w:color w:val="505050"/>
      </w:rPr>
      <w:fldChar w:fldCharType="end"/>
    </w:r>
  </w:p>
  <w:p w14:paraId="46BE6FC1" w14:textId="77777777" w:rsidR="006D6B3E" w:rsidRDefault="006D6B3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FD1B07" w14:textId="77777777" w:rsidR="009016FD" w:rsidRDefault="009016FD" w:rsidP="00856C29">
      <w:pPr>
        <w:spacing w:after="0"/>
      </w:pPr>
      <w:r>
        <w:separator/>
      </w:r>
    </w:p>
  </w:footnote>
  <w:footnote w:type="continuationSeparator" w:id="0">
    <w:p w14:paraId="6363826B" w14:textId="77777777" w:rsidR="009016FD" w:rsidRDefault="009016FD">
      <w:r>
        <w:continuationSeparator/>
      </w:r>
    </w:p>
  </w:footnote>
  <w:footnote w:type="continuationNotice" w:id="1">
    <w:p w14:paraId="3DD9F1F1" w14:textId="77777777" w:rsidR="009016FD" w:rsidRPr="007C507B" w:rsidRDefault="009016FD" w:rsidP="007C507B">
      <w:pPr>
        <w:pStyle w:val="Footer"/>
      </w:pPr>
    </w:p>
  </w:footnote>
  <w:footnote w:id="2">
    <w:p w14:paraId="3D3857AF" w14:textId="59AA4E8E" w:rsidR="009D6123" w:rsidRDefault="009D6123" w:rsidP="00F376CB">
      <w:pPr>
        <w:spacing w:after="0" w:line="200" w:lineRule="atLeast"/>
      </w:pPr>
      <w:r>
        <w:rPr>
          <w:rStyle w:val="FootnoteReference"/>
        </w:rPr>
        <w:footnoteRef/>
      </w:r>
      <w:r>
        <w:t xml:space="preserve"> </w:t>
      </w:r>
      <w:r w:rsidRPr="00F376CB">
        <w:rPr>
          <w:sz w:val="16"/>
          <w:szCs w:val="16"/>
        </w:rPr>
        <w:t>Amendments to the Act made by</w:t>
      </w:r>
      <w:r w:rsidRPr="009D527A">
        <w:rPr>
          <w:sz w:val="16"/>
          <w:szCs w:val="16"/>
        </w:rPr>
        <w:t xml:space="preserve"> the </w:t>
      </w:r>
      <w:r w:rsidR="009159F5" w:rsidRPr="009D527A">
        <w:rPr>
          <w:i/>
          <w:iCs/>
          <w:sz w:val="16"/>
          <w:szCs w:val="16"/>
        </w:rPr>
        <w:t>Radiocommunications Legislation Amendment (Reform and Modernisation) Act 2020</w:t>
      </w:r>
      <w:r w:rsidRPr="009D527A">
        <w:rPr>
          <w:i/>
          <w:iCs/>
          <w:sz w:val="16"/>
          <w:szCs w:val="16"/>
        </w:rPr>
        <w:t xml:space="preserve"> </w:t>
      </w:r>
      <w:r w:rsidRPr="009D527A">
        <w:rPr>
          <w:sz w:val="16"/>
          <w:szCs w:val="16"/>
        </w:rPr>
        <w:t xml:space="preserve">came </w:t>
      </w:r>
      <w:r w:rsidR="009D527A" w:rsidRPr="009D527A">
        <w:rPr>
          <w:sz w:val="16"/>
          <w:szCs w:val="16"/>
        </w:rPr>
        <w:t>i</w:t>
      </w:r>
      <w:r w:rsidR="009D527A" w:rsidRPr="00F376CB">
        <w:rPr>
          <w:sz w:val="16"/>
          <w:szCs w:val="16"/>
        </w:rPr>
        <w:t>nto</w:t>
      </w:r>
      <w:r w:rsidR="006305B1">
        <w:rPr>
          <w:sz w:val="16"/>
          <w:szCs w:val="16"/>
        </w:rPr>
        <w:t xml:space="preserve"> </w:t>
      </w:r>
      <w:r w:rsidRPr="004634EB">
        <w:rPr>
          <w:sz w:val="16"/>
          <w:szCs w:val="16"/>
        </w:rPr>
        <w:t xml:space="preserve">force in June 2021. Under the Act as amended, we have the power to determine allocation limits in consultation with the ACCC. We will also be required to have regard to any relevant ministerial policy statement before setting allocation limits. In developing allocation limits, we would </w:t>
      </w:r>
      <w:proofErr w:type="gramStart"/>
      <w:r w:rsidRPr="004634EB">
        <w:rPr>
          <w:sz w:val="16"/>
          <w:szCs w:val="16"/>
        </w:rPr>
        <w:t>take into account</w:t>
      </w:r>
      <w:proofErr w:type="gramEnd"/>
      <w:r w:rsidRPr="004634EB">
        <w:rPr>
          <w:sz w:val="16"/>
          <w:szCs w:val="16"/>
        </w:rPr>
        <w:t xml:space="preserve"> matters such as relevant market conditions and the technical properties of the frequency bands under consideration.</w:t>
      </w:r>
    </w:p>
  </w:footnote>
  <w:footnote w:id="3">
    <w:p w14:paraId="143476BB" w14:textId="64B5E980" w:rsidR="007A19BB" w:rsidRDefault="007A19BB" w:rsidP="00BF293A">
      <w:pPr>
        <w:pStyle w:val="FootnoteText"/>
      </w:pPr>
      <w:r>
        <w:rPr>
          <w:rStyle w:val="FootnoteReference"/>
        </w:rPr>
        <w:footnoteRef/>
      </w:r>
      <w:r>
        <w:t xml:space="preserve"> As per the 2 GHz outcomes paper, o</w:t>
      </w:r>
      <w:r w:rsidRPr="00A85D75">
        <w:t>ur preliminary view</w:t>
      </w:r>
      <w:r>
        <w:t xml:space="preserve">, given demand is likely to exceed supply (as expressed in responses to the 2 GHz options paper), is that the most appropriate mechanism to resolve competing demand is </w:t>
      </w:r>
      <w:r w:rsidRPr="00A85D75">
        <w:t>a price-based allocation mechanism</w:t>
      </w:r>
      <w:r>
        <w:t xml:space="preserve"> via auction. With price-based allocations under section 106 of the </w:t>
      </w:r>
      <w:r w:rsidRPr="00351D1B">
        <w:rPr>
          <w:i/>
        </w:rPr>
        <w:t xml:space="preserve">Radiocommunications Act </w:t>
      </w:r>
      <w:r w:rsidRPr="00351D1B">
        <w:rPr>
          <w:i/>
          <w:iCs/>
        </w:rPr>
        <w:t>1992</w:t>
      </w:r>
      <w:r>
        <w:t xml:space="preserve"> limited to the allocation of transmitter licences (in this case, space apparatus licences in 2170–2195 MHz), the ACMA would only issue the associated space receive apparatus licences in the paired band 1980–2005 MHz to those successful in the priced-based allocation process.</w:t>
      </w:r>
    </w:p>
  </w:footnote>
  <w:footnote w:id="4">
    <w:p w14:paraId="43D33555" w14:textId="6B86C264" w:rsidR="007A19BB" w:rsidRDefault="007A19BB" w:rsidP="00BF293A">
      <w:pPr>
        <w:spacing w:after="0" w:line="200" w:lineRule="atLeast"/>
      </w:pPr>
      <w:r>
        <w:rPr>
          <w:rStyle w:val="FootnoteReference"/>
        </w:rPr>
        <w:footnoteRef/>
      </w:r>
      <w:r>
        <w:t xml:space="preserve"> </w:t>
      </w:r>
      <w:r w:rsidRPr="00A96B14">
        <w:rPr>
          <w:sz w:val="16"/>
          <w:szCs w:val="16"/>
        </w:rPr>
        <w:t>This may include a subset of the following areas: Inverell, Moree, Gunnedah, Tamworth, Lismore, Mudgee, Young</w:t>
      </w:r>
      <w:r>
        <w:rPr>
          <w:sz w:val="16"/>
          <w:szCs w:val="16"/>
        </w:rPr>
        <w:t xml:space="preserve">, </w:t>
      </w:r>
      <w:r w:rsidRPr="00A96B14">
        <w:rPr>
          <w:sz w:val="16"/>
          <w:szCs w:val="16"/>
        </w:rPr>
        <w:t>Parkes</w:t>
      </w:r>
      <w:r>
        <w:rPr>
          <w:sz w:val="16"/>
          <w:szCs w:val="16"/>
        </w:rPr>
        <w:t xml:space="preserve"> and Wangaratta</w:t>
      </w:r>
      <w:r w:rsidRPr="00A96B14">
        <w:rPr>
          <w:sz w:val="16"/>
          <w:szCs w:val="16"/>
        </w:rPr>
        <w:t xml:space="preserve">. </w:t>
      </w:r>
      <w:r>
        <w:rPr>
          <w:sz w:val="16"/>
          <w:szCs w:val="16"/>
        </w:rPr>
        <w:t>We are</w:t>
      </w:r>
      <w:r w:rsidRPr="00A96B14">
        <w:rPr>
          <w:sz w:val="16"/>
          <w:szCs w:val="16"/>
        </w:rPr>
        <w:t xml:space="preserve"> consulting with the licensees to determine indicative timelines and relative priorities. Proceeding with these variations </w:t>
      </w:r>
      <w:r>
        <w:rPr>
          <w:sz w:val="16"/>
          <w:szCs w:val="16"/>
        </w:rPr>
        <w:t xml:space="preserve">may depend </w:t>
      </w:r>
      <w:r w:rsidRPr="00A96B14">
        <w:rPr>
          <w:sz w:val="16"/>
          <w:szCs w:val="16"/>
        </w:rPr>
        <w:t>on the relevant licensees making timely strategic business decisions on available implementation options.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990"/>
      <w:gridCol w:w="2990"/>
      <w:gridCol w:w="2990"/>
    </w:tblGrid>
    <w:tr w:rsidR="00047B26" w14:paraId="73AB9635" w14:textId="77777777" w:rsidTr="00BE4F72">
      <w:tc>
        <w:tcPr>
          <w:tcW w:w="2990" w:type="dxa"/>
        </w:tcPr>
        <w:p w14:paraId="498B5CE4" w14:textId="5EF356C9" w:rsidR="00047B26" w:rsidRDefault="00047B26" w:rsidP="00BE4F72">
          <w:pPr>
            <w:pStyle w:val="Header"/>
            <w:ind w:left="-115"/>
          </w:pPr>
        </w:p>
      </w:tc>
      <w:tc>
        <w:tcPr>
          <w:tcW w:w="2990" w:type="dxa"/>
        </w:tcPr>
        <w:p w14:paraId="4ACEA283" w14:textId="37C2B051" w:rsidR="00047B26" w:rsidRDefault="00047B26" w:rsidP="00BE4F72">
          <w:pPr>
            <w:pStyle w:val="Header"/>
            <w:jc w:val="center"/>
          </w:pPr>
        </w:p>
      </w:tc>
      <w:tc>
        <w:tcPr>
          <w:tcW w:w="2990" w:type="dxa"/>
        </w:tcPr>
        <w:p w14:paraId="2E89D87C" w14:textId="2393BA53" w:rsidR="00047B26" w:rsidRDefault="00047B26" w:rsidP="00BE4F72">
          <w:pPr>
            <w:pStyle w:val="Header"/>
            <w:ind w:right="-115"/>
            <w:jc w:val="right"/>
          </w:pPr>
        </w:p>
      </w:tc>
    </w:tr>
  </w:tbl>
  <w:p w14:paraId="7BC895B5" w14:textId="2A271CA7" w:rsidR="00047B26" w:rsidRDefault="00047B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7B60C" w14:textId="078A1DBB" w:rsidR="00047B26" w:rsidRPr="00A5474E" w:rsidRDefault="0BE93D62" w:rsidP="00A5474E">
    <w:pPr>
      <w:pStyle w:val="Header"/>
    </w:pPr>
    <w:r>
      <w:rPr>
        <w:noProof/>
      </w:rPr>
      <w:drawing>
        <wp:inline distT="0" distB="0" distL="0" distR="0" wp14:anchorId="58A336B8" wp14:editId="7044B16B">
          <wp:extent cx="5699126" cy="52412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5699126" cy="524124"/>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9E870" w14:textId="77777777" w:rsidR="00047B26" w:rsidRDefault="00047B2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4FF63" w14:textId="77777777" w:rsidR="00047B26" w:rsidRDefault="00047B2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1F228" w14:textId="77777777" w:rsidR="00047B26" w:rsidRPr="006F542F" w:rsidRDefault="00047B26" w:rsidP="00704E9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A8F57" w14:textId="77777777" w:rsidR="00047B26" w:rsidRPr="00A5474E" w:rsidRDefault="00047B26" w:rsidP="005435F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C34FF" w14:textId="77777777" w:rsidR="00D71A52" w:rsidRPr="006F542F" w:rsidRDefault="00D71A52" w:rsidP="00704E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B0CA88A"/>
    <w:lvl w:ilvl="0">
      <w:start w:val="1"/>
      <w:numFmt w:val="decimal"/>
      <w:lvlText w:val="%1."/>
      <w:lvlJc w:val="left"/>
      <w:pPr>
        <w:tabs>
          <w:tab w:val="num" w:pos="1492"/>
        </w:tabs>
        <w:ind w:left="1492" w:hanging="360"/>
      </w:pPr>
    </w:lvl>
  </w:abstractNum>
  <w:abstractNum w:abstractNumId="1" w15:restartNumberingAfterBreak="0">
    <w:nsid w:val="FFFFFF7F"/>
    <w:multiLevelType w:val="hybridMultilevel"/>
    <w:tmpl w:val="75F22F60"/>
    <w:lvl w:ilvl="0" w:tplc="82B843E8">
      <w:start w:val="1"/>
      <w:numFmt w:val="lowerRoman"/>
      <w:pStyle w:val="ListNumber2"/>
      <w:lvlText w:val="%1."/>
      <w:lvlJc w:val="right"/>
      <w:pPr>
        <w:ind w:left="717" w:hanging="360"/>
      </w:pPr>
      <w:rPr>
        <w:rFonts w:hint="default"/>
      </w:rPr>
    </w:lvl>
    <w:lvl w:ilvl="1" w:tplc="66B495DC">
      <w:numFmt w:val="decimal"/>
      <w:lvlText w:val=""/>
      <w:lvlJc w:val="left"/>
    </w:lvl>
    <w:lvl w:ilvl="2" w:tplc="9C68BC14">
      <w:numFmt w:val="decimal"/>
      <w:lvlText w:val=""/>
      <w:lvlJc w:val="left"/>
    </w:lvl>
    <w:lvl w:ilvl="3" w:tplc="F224EDB8">
      <w:numFmt w:val="decimal"/>
      <w:lvlText w:val=""/>
      <w:lvlJc w:val="left"/>
    </w:lvl>
    <w:lvl w:ilvl="4" w:tplc="600C0786">
      <w:numFmt w:val="decimal"/>
      <w:lvlText w:val=""/>
      <w:lvlJc w:val="left"/>
    </w:lvl>
    <w:lvl w:ilvl="5" w:tplc="E81C1634">
      <w:numFmt w:val="decimal"/>
      <w:lvlText w:val=""/>
      <w:lvlJc w:val="left"/>
    </w:lvl>
    <w:lvl w:ilvl="6" w:tplc="4C76BF10">
      <w:numFmt w:val="decimal"/>
      <w:lvlText w:val=""/>
      <w:lvlJc w:val="left"/>
    </w:lvl>
    <w:lvl w:ilvl="7" w:tplc="84E27C4C">
      <w:numFmt w:val="decimal"/>
      <w:lvlText w:val=""/>
      <w:lvlJc w:val="left"/>
    </w:lvl>
    <w:lvl w:ilvl="8" w:tplc="E97CF078">
      <w:numFmt w:val="decimal"/>
      <w:lvlText w:val=""/>
      <w:lvlJc w:val="left"/>
    </w:lvl>
  </w:abstractNum>
  <w:abstractNum w:abstractNumId="2" w15:restartNumberingAfterBreak="0">
    <w:nsid w:val="FFFFFF83"/>
    <w:multiLevelType w:val="hybridMultilevel"/>
    <w:tmpl w:val="949A5A94"/>
    <w:lvl w:ilvl="0" w:tplc="42F0641C">
      <w:start w:val="1"/>
      <w:numFmt w:val="bullet"/>
      <w:pStyle w:val="ListBullet2"/>
      <w:lvlText w:val="&gt;"/>
      <w:lvlJc w:val="left"/>
      <w:pPr>
        <w:tabs>
          <w:tab w:val="num" w:pos="845"/>
        </w:tabs>
        <w:ind w:left="845" w:hanging="544"/>
      </w:pPr>
      <w:rPr>
        <w:rFonts w:ascii="HelveticaNeueLT Std Lt" w:hAnsi="HelveticaNeueLT Std Lt" w:hint="default"/>
        <w:sz w:val="20"/>
      </w:rPr>
    </w:lvl>
    <w:lvl w:ilvl="1" w:tplc="265012BA">
      <w:numFmt w:val="decimal"/>
      <w:lvlText w:val=""/>
      <w:lvlJc w:val="left"/>
    </w:lvl>
    <w:lvl w:ilvl="2" w:tplc="B568C374">
      <w:numFmt w:val="decimal"/>
      <w:lvlText w:val=""/>
      <w:lvlJc w:val="left"/>
    </w:lvl>
    <w:lvl w:ilvl="3" w:tplc="DBE213B6">
      <w:numFmt w:val="decimal"/>
      <w:lvlText w:val=""/>
      <w:lvlJc w:val="left"/>
    </w:lvl>
    <w:lvl w:ilvl="4" w:tplc="A79219C4">
      <w:numFmt w:val="decimal"/>
      <w:lvlText w:val=""/>
      <w:lvlJc w:val="left"/>
    </w:lvl>
    <w:lvl w:ilvl="5" w:tplc="F000F85A">
      <w:numFmt w:val="decimal"/>
      <w:lvlText w:val=""/>
      <w:lvlJc w:val="left"/>
    </w:lvl>
    <w:lvl w:ilvl="6" w:tplc="3B7692F4">
      <w:numFmt w:val="decimal"/>
      <w:lvlText w:val=""/>
      <w:lvlJc w:val="left"/>
    </w:lvl>
    <w:lvl w:ilvl="7" w:tplc="267E1C50">
      <w:numFmt w:val="decimal"/>
      <w:lvlText w:val=""/>
      <w:lvlJc w:val="left"/>
    </w:lvl>
    <w:lvl w:ilvl="8" w:tplc="84A64692">
      <w:numFmt w:val="decimal"/>
      <w:lvlText w:val=""/>
      <w:lvlJc w:val="left"/>
    </w:lvl>
  </w:abstractNum>
  <w:abstractNum w:abstractNumId="3" w15:restartNumberingAfterBreak="0">
    <w:nsid w:val="FFFFFF88"/>
    <w:multiLevelType w:val="hybridMultilevel"/>
    <w:tmpl w:val="7A463144"/>
    <w:lvl w:ilvl="0" w:tplc="D1DEBFE6">
      <w:start w:val="1"/>
      <w:numFmt w:val="decimal"/>
      <w:pStyle w:val="ListNumber"/>
      <w:lvlText w:val="%1."/>
      <w:lvlJc w:val="left"/>
      <w:pPr>
        <w:ind w:left="360" w:hanging="360"/>
      </w:pPr>
      <w:rPr>
        <w:rFonts w:hint="default"/>
        <w:b w:val="0"/>
        <w:bCs/>
        <w:caps/>
        <w:sz w:val="20"/>
      </w:rPr>
    </w:lvl>
    <w:lvl w:ilvl="1" w:tplc="85EA06F4">
      <w:numFmt w:val="decimal"/>
      <w:lvlText w:val=""/>
      <w:lvlJc w:val="left"/>
    </w:lvl>
    <w:lvl w:ilvl="2" w:tplc="270A1546">
      <w:numFmt w:val="decimal"/>
      <w:lvlText w:val=""/>
      <w:lvlJc w:val="left"/>
    </w:lvl>
    <w:lvl w:ilvl="3" w:tplc="65A4DD36">
      <w:numFmt w:val="decimal"/>
      <w:lvlText w:val=""/>
      <w:lvlJc w:val="left"/>
    </w:lvl>
    <w:lvl w:ilvl="4" w:tplc="E0DC196A">
      <w:numFmt w:val="decimal"/>
      <w:lvlText w:val=""/>
      <w:lvlJc w:val="left"/>
    </w:lvl>
    <w:lvl w:ilvl="5" w:tplc="7CC40AB6">
      <w:numFmt w:val="decimal"/>
      <w:lvlText w:val=""/>
      <w:lvlJc w:val="left"/>
    </w:lvl>
    <w:lvl w:ilvl="6" w:tplc="5476C054">
      <w:numFmt w:val="decimal"/>
      <w:lvlText w:val=""/>
      <w:lvlJc w:val="left"/>
    </w:lvl>
    <w:lvl w:ilvl="7" w:tplc="DE18DA7C">
      <w:numFmt w:val="decimal"/>
      <w:lvlText w:val=""/>
      <w:lvlJc w:val="left"/>
    </w:lvl>
    <w:lvl w:ilvl="8" w:tplc="7D50D3FC">
      <w:numFmt w:val="decimal"/>
      <w:lvlText w:val=""/>
      <w:lvlJc w:val="left"/>
    </w:lvl>
  </w:abstractNum>
  <w:abstractNum w:abstractNumId="4" w15:restartNumberingAfterBreak="0">
    <w:nsid w:val="FFFFFF89"/>
    <w:multiLevelType w:val="hybridMultilevel"/>
    <w:tmpl w:val="72E424C6"/>
    <w:lvl w:ilvl="0" w:tplc="E6029C24">
      <w:start w:val="1"/>
      <w:numFmt w:val="bullet"/>
      <w:pStyle w:val="ListBullet"/>
      <w:lvlText w:val="&gt;"/>
      <w:lvlJc w:val="left"/>
      <w:pPr>
        <w:tabs>
          <w:tab w:val="num" w:pos="295"/>
        </w:tabs>
        <w:ind w:left="295" w:hanging="295"/>
      </w:pPr>
      <w:rPr>
        <w:rFonts w:ascii="HelveticaNeueLT Std Lt" w:hAnsi="HelveticaNeueLT Std Lt" w:hint="default"/>
        <w:sz w:val="20"/>
      </w:rPr>
    </w:lvl>
    <w:lvl w:ilvl="1" w:tplc="7E38BAB2">
      <w:numFmt w:val="decimal"/>
      <w:lvlText w:val=""/>
      <w:lvlJc w:val="left"/>
    </w:lvl>
    <w:lvl w:ilvl="2" w:tplc="D07A92E4">
      <w:numFmt w:val="decimal"/>
      <w:lvlText w:val=""/>
      <w:lvlJc w:val="left"/>
    </w:lvl>
    <w:lvl w:ilvl="3" w:tplc="C4FA3FB6">
      <w:numFmt w:val="decimal"/>
      <w:lvlText w:val=""/>
      <w:lvlJc w:val="left"/>
    </w:lvl>
    <w:lvl w:ilvl="4" w:tplc="7E8E7FA8">
      <w:numFmt w:val="decimal"/>
      <w:lvlText w:val=""/>
      <w:lvlJc w:val="left"/>
    </w:lvl>
    <w:lvl w:ilvl="5" w:tplc="C33C876C">
      <w:numFmt w:val="decimal"/>
      <w:lvlText w:val=""/>
      <w:lvlJc w:val="left"/>
    </w:lvl>
    <w:lvl w:ilvl="6" w:tplc="C10EBB68">
      <w:numFmt w:val="decimal"/>
      <w:lvlText w:val=""/>
      <w:lvlJc w:val="left"/>
    </w:lvl>
    <w:lvl w:ilvl="7" w:tplc="FBDE048A">
      <w:numFmt w:val="decimal"/>
      <w:lvlText w:val=""/>
      <w:lvlJc w:val="left"/>
    </w:lvl>
    <w:lvl w:ilvl="8" w:tplc="7DEEB0FE">
      <w:numFmt w:val="decimal"/>
      <w:lvlText w:val=""/>
      <w:lvlJc w:val="left"/>
    </w:lvl>
  </w:abstractNum>
  <w:abstractNum w:abstractNumId="5" w15:restartNumberingAfterBreak="0">
    <w:nsid w:val="13915663"/>
    <w:multiLevelType w:val="multilevel"/>
    <w:tmpl w:val="9B1604F6"/>
    <w:lvl w:ilvl="0">
      <w:start w:val="1"/>
      <w:numFmt w:val="decimal"/>
      <w:pStyle w:val="Paragraph"/>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23327B8D"/>
    <w:multiLevelType w:val="hybridMultilevel"/>
    <w:tmpl w:val="3FA637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81D1869"/>
    <w:multiLevelType w:val="hybridMultilevel"/>
    <w:tmpl w:val="44CCDBB4"/>
    <w:lvl w:ilvl="0" w:tplc="B4DE576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85C179E"/>
    <w:multiLevelType w:val="hybridMultilevel"/>
    <w:tmpl w:val="D9E001D0"/>
    <w:lvl w:ilvl="0" w:tplc="DF66F5FA">
      <w:start w:val="1"/>
      <w:numFmt w:val="decimal"/>
      <w:lvlText w:val="Table %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52BC42C4"/>
    <w:multiLevelType w:val="multilevel"/>
    <w:tmpl w:val="34FC09D0"/>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55AA21F0"/>
    <w:multiLevelType w:val="hybridMultilevel"/>
    <w:tmpl w:val="F37C94E6"/>
    <w:lvl w:ilvl="0" w:tplc="002CECD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0526805"/>
    <w:multiLevelType w:val="hybridMultilevel"/>
    <w:tmpl w:val="C7D60F4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63A90EB5"/>
    <w:multiLevelType w:val="hybridMultilevel"/>
    <w:tmpl w:val="ACC46B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5071478"/>
    <w:multiLevelType w:val="hybridMultilevel"/>
    <w:tmpl w:val="16D2B96E"/>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9DF6E3A"/>
    <w:multiLevelType w:val="hybridMultilevel"/>
    <w:tmpl w:val="E9842EC4"/>
    <w:lvl w:ilvl="0" w:tplc="4A286DEE">
      <w:start w:val="1"/>
      <w:numFmt w:val="bullet"/>
      <w:lvlText w:val="&gt;"/>
      <w:lvlJc w:val="left"/>
      <w:pPr>
        <w:ind w:left="360" w:hanging="360"/>
      </w:pPr>
      <w:rPr>
        <w:rFonts w:ascii="HelveticaNeueLT Std Lt" w:hAnsi="HelveticaNeueLT Std Lt" w:hint="default"/>
        <w:sz w:val="20"/>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14"/>
  </w:num>
  <w:num w:numId="4">
    <w:abstractNumId w:val="17"/>
  </w:num>
  <w:num w:numId="5">
    <w:abstractNumId w:val="9"/>
  </w:num>
  <w:num w:numId="6">
    <w:abstractNumId w:val="15"/>
  </w:num>
  <w:num w:numId="7">
    <w:abstractNumId w:val="2"/>
  </w:num>
  <w:num w:numId="8">
    <w:abstractNumId w:val="3"/>
  </w:num>
  <w:num w:numId="9">
    <w:abstractNumId w:val="8"/>
  </w:num>
  <w:num w:numId="10">
    <w:abstractNumId w:val="16"/>
  </w:num>
  <w:num w:numId="11">
    <w:abstractNumId w:val="7"/>
  </w:num>
  <w:num w:numId="12">
    <w:abstractNumId w:val="0"/>
  </w:num>
  <w:num w:numId="13">
    <w:abstractNumId w:val="11"/>
  </w:num>
  <w:num w:numId="14">
    <w:abstractNumId w:val="11"/>
  </w:num>
  <w:num w:numId="15">
    <w:abstractNumId w:val="11"/>
  </w:num>
  <w:num w:numId="16">
    <w:abstractNumId w:val="11"/>
  </w:num>
  <w:num w:numId="17">
    <w:abstractNumId w:val="11"/>
  </w:num>
  <w:num w:numId="18">
    <w:abstractNumId w:val="11"/>
  </w:num>
  <w:num w:numId="19">
    <w:abstractNumId w:val="11"/>
  </w:num>
  <w:num w:numId="20">
    <w:abstractNumId w:val="11"/>
  </w:num>
  <w:num w:numId="21">
    <w:abstractNumId w:val="11"/>
  </w:num>
  <w:num w:numId="22">
    <w:abstractNumId w:val="11"/>
  </w:num>
  <w:num w:numId="23">
    <w:abstractNumId w:val="11"/>
    <w:lvlOverride w:ilvl="0">
      <w:startOverride w:val="7"/>
    </w:lvlOverride>
  </w:num>
  <w:num w:numId="24">
    <w:abstractNumId w:val="5"/>
  </w:num>
  <w:num w:numId="25">
    <w:abstractNumId w:val="10"/>
  </w:num>
  <w:num w:numId="26">
    <w:abstractNumId w:val="6"/>
  </w:num>
  <w:num w:numId="27">
    <w:abstractNumId w:val="13"/>
  </w:num>
  <w:num w:numId="28">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trackedChanges" w:enforcement="0"/>
  <w:defaultTabStop w:val="397"/>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zAwNTQ1MzW2MLMwNjNV0lEKTi0uzszPAykwsqwFAJqGJjotAAAA"/>
  </w:docVars>
  <w:rsids>
    <w:rsidRoot w:val="00835321"/>
    <w:rsid w:val="0000011F"/>
    <w:rsid w:val="000001E4"/>
    <w:rsid w:val="000001F9"/>
    <w:rsid w:val="000002D9"/>
    <w:rsid w:val="0000034C"/>
    <w:rsid w:val="000003B3"/>
    <w:rsid w:val="000003DB"/>
    <w:rsid w:val="00000432"/>
    <w:rsid w:val="000004CD"/>
    <w:rsid w:val="00000733"/>
    <w:rsid w:val="0000088A"/>
    <w:rsid w:val="00000A63"/>
    <w:rsid w:val="00000B30"/>
    <w:rsid w:val="00000C59"/>
    <w:rsid w:val="00000DA1"/>
    <w:rsid w:val="00001038"/>
    <w:rsid w:val="00001046"/>
    <w:rsid w:val="000010A8"/>
    <w:rsid w:val="00001230"/>
    <w:rsid w:val="00001253"/>
    <w:rsid w:val="000012FF"/>
    <w:rsid w:val="000013A4"/>
    <w:rsid w:val="000013AB"/>
    <w:rsid w:val="0000175F"/>
    <w:rsid w:val="000017BB"/>
    <w:rsid w:val="000017DE"/>
    <w:rsid w:val="000018BA"/>
    <w:rsid w:val="0000190B"/>
    <w:rsid w:val="000019E8"/>
    <w:rsid w:val="00001A9F"/>
    <w:rsid w:val="00001BE0"/>
    <w:rsid w:val="00001C28"/>
    <w:rsid w:val="00001C6C"/>
    <w:rsid w:val="00001D27"/>
    <w:rsid w:val="00001D42"/>
    <w:rsid w:val="00001E36"/>
    <w:rsid w:val="00001E8E"/>
    <w:rsid w:val="00001FC4"/>
    <w:rsid w:val="000020A8"/>
    <w:rsid w:val="000020FF"/>
    <w:rsid w:val="00002191"/>
    <w:rsid w:val="0000226E"/>
    <w:rsid w:val="000023A9"/>
    <w:rsid w:val="00002633"/>
    <w:rsid w:val="0000263D"/>
    <w:rsid w:val="0000263F"/>
    <w:rsid w:val="00002657"/>
    <w:rsid w:val="000028BD"/>
    <w:rsid w:val="000029B4"/>
    <w:rsid w:val="00002B03"/>
    <w:rsid w:val="00002BAF"/>
    <w:rsid w:val="00002D2F"/>
    <w:rsid w:val="00002D6A"/>
    <w:rsid w:val="00002E62"/>
    <w:rsid w:val="00002F8E"/>
    <w:rsid w:val="00002FBA"/>
    <w:rsid w:val="000032B9"/>
    <w:rsid w:val="000034A1"/>
    <w:rsid w:val="00003616"/>
    <w:rsid w:val="000039FE"/>
    <w:rsid w:val="00003AE8"/>
    <w:rsid w:val="00003B1B"/>
    <w:rsid w:val="00003B96"/>
    <w:rsid w:val="00003CFD"/>
    <w:rsid w:val="00003DA2"/>
    <w:rsid w:val="00003E8D"/>
    <w:rsid w:val="00003F3F"/>
    <w:rsid w:val="00004351"/>
    <w:rsid w:val="000043A6"/>
    <w:rsid w:val="00004459"/>
    <w:rsid w:val="0000456A"/>
    <w:rsid w:val="00004834"/>
    <w:rsid w:val="00004AA0"/>
    <w:rsid w:val="00004C01"/>
    <w:rsid w:val="00004CC1"/>
    <w:rsid w:val="00004D7C"/>
    <w:rsid w:val="00004E6F"/>
    <w:rsid w:val="000051A0"/>
    <w:rsid w:val="000051E0"/>
    <w:rsid w:val="00005275"/>
    <w:rsid w:val="000052BF"/>
    <w:rsid w:val="00005443"/>
    <w:rsid w:val="00005538"/>
    <w:rsid w:val="0000565B"/>
    <w:rsid w:val="0000569D"/>
    <w:rsid w:val="00005734"/>
    <w:rsid w:val="0000580E"/>
    <w:rsid w:val="00005D66"/>
    <w:rsid w:val="00005F40"/>
    <w:rsid w:val="00006065"/>
    <w:rsid w:val="000060CD"/>
    <w:rsid w:val="000063CD"/>
    <w:rsid w:val="000063D7"/>
    <w:rsid w:val="000066D7"/>
    <w:rsid w:val="0000676B"/>
    <w:rsid w:val="00006D8C"/>
    <w:rsid w:val="00006E2D"/>
    <w:rsid w:val="00006E3F"/>
    <w:rsid w:val="00007263"/>
    <w:rsid w:val="00007308"/>
    <w:rsid w:val="00007385"/>
    <w:rsid w:val="0000761F"/>
    <w:rsid w:val="00007734"/>
    <w:rsid w:val="00007A25"/>
    <w:rsid w:val="00007BD1"/>
    <w:rsid w:val="00007E63"/>
    <w:rsid w:val="00007F52"/>
    <w:rsid w:val="00007F9C"/>
    <w:rsid w:val="0001012F"/>
    <w:rsid w:val="000101C6"/>
    <w:rsid w:val="000102A7"/>
    <w:rsid w:val="00010305"/>
    <w:rsid w:val="000103FF"/>
    <w:rsid w:val="00010424"/>
    <w:rsid w:val="00010667"/>
    <w:rsid w:val="0001077C"/>
    <w:rsid w:val="0001089B"/>
    <w:rsid w:val="00010941"/>
    <w:rsid w:val="000109DF"/>
    <w:rsid w:val="00010A46"/>
    <w:rsid w:val="00010A71"/>
    <w:rsid w:val="00010D48"/>
    <w:rsid w:val="00010FC1"/>
    <w:rsid w:val="0001110F"/>
    <w:rsid w:val="000111F4"/>
    <w:rsid w:val="000113B7"/>
    <w:rsid w:val="00011576"/>
    <w:rsid w:val="00011742"/>
    <w:rsid w:val="00011777"/>
    <w:rsid w:val="000118BC"/>
    <w:rsid w:val="00011B19"/>
    <w:rsid w:val="00011B67"/>
    <w:rsid w:val="00011B8E"/>
    <w:rsid w:val="00011BDD"/>
    <w:rsid w:val="00011C70"/>
    <w:rsid w:val="00011E1E"/>
    <w:rsid w:val="00011FC0"/>
    <w:rsid w:val="00011FE3"/>
    <w:rsid w:val="0001205D"/>
    <w:rsid w:val="0001229F"/>
    <w:rsid w:val="00012320"/>
    <w:rsid w:val="000123FB"/>
    <w:rsid w:val="000127CC"/>
    <w:rsid w:val="000129D5"/>
    <w:rsid w:val="00012CBA"/>
    <w:rsid w:val="00012EE5"/>
    <w:rsid w:val="000130D4"/>
    <w:rsid w:val="00013113"/>
    <w:rsid w:val="00013233"/>
    <w:rsid w:val="0001323E"/>
    <w:rsid w:val="0001327C"/>
    <w:rsid w:val="0001354D"/>
    <w:rsid w:val="000137D7"/>
    <w:rsid w:val="0001389F"/>
    <w:rsid w:val="0001396E"/>
    <w:rsid w:val="00013AC3"/>
    <w:rsid w:val="00013BA7"/>
    <w:rsid w:val="00013EC3"/>
    <w:rsid w:val="00013FAB"/>
    <w:rsid w:val="0001401E"/>
    <w:rsid w:val="00014090"/>
    <w:rsid w:val="00014251"/>
    <w:rsid w:val="0001442B"/>
    <w:rsid w:val="0001453B"/>
    <w:rsid w:val="000145ED"/>
    <w:rsid w:val="0001461E"/>
    <w:rsid w:val="00014621"/>
    <w:rsid w:val="0001465D"/>
    <w:rsid w:val="000148CE"/>
    <w:rsid w:val="0001499C"/>
    <w:rsid w:val="00014AF5"/>
    <w:rsid w:val="00014B15"/>
    <w:rsid w:val="00014D5F"/>
    <w:rsid w:val="0001563E"/>
    <w:rsid w:val="00015832"/>
    <w:rsid w:val="00015AD4"/>
    <w:rsid w:val="00015AE7"/>
    <w:rsid w:val="00015C14"/>
    <w:rsid w:val="00015C87"/>
    <w:rsid w:val="00015E27"/>
    <w:rsid w:val="00015E62"/>
    <w:rsid w:val="00016042"/>
    <w:rsid w:val="00016050"/>
    <w:rsid w:val="0001606B"/>
    <w:rsid w:val="0001610A"/>
    <w:rsid w:val="00016127"/>
    <w:rsid w:val="000163AE"/>
    <w:rsid w:val="000163DF"/>
    <w:rsid w:val="000164EA"/>
    <w:rsid w:val="00016561"/>
    <w:rsid w:val="000165A6"/>
    <w:rsid w:val="00016A25"/>
    <w:rsid w:val="00016B3E"/>
    <w:rsid w:val="00016CFE"/>
    <w:rsid w:val="00016E21"/>
    <w:rsid w:val="00017044"/>
    <w:rsid w:val="0001719C"/>
    <w:rsid w:val="000172AF"/>
    <w:rsid w:val="00017411"/>
    <w:rsid w:val="00017561"/>
    <w:rsid w:val="000175A7"/>
    <w:rsid w:val="000175D9"/>
    <w:rsid w:val="0001763A"/>
    <w:rsid w:val="000177D6"/>
    <w:rsid w:val="0001798D"/>
    <w:rsid w:val="00017A15"/>
    <w:rsid w:val="00017AD9"/>
    <w:rsid w:val="00017D3B"/>
    <w:rsid w:val="00017DD3"/>
    <w:rsid w:val="00017ED8"/>
    <w:rsid w:val="00017EDA"/>
    <w:rsid w:val="00017F53"/>
    <w:rsid w:val="0002018C"/>
    <w:rsid w:val="000201B7"/>
    <w:rsid w:val="0002038F"/>
    <w:rsid w:val="000204A4"/>
    <w:rsid w:val="000204BF"/>
    <w:rsid w:val="0002060C"/>
    <w:rsid w:val="000206D5"/>
    <w:rsid w:val="0002073B"/>
    <w:rsid w:val="00020C3E"/>
    <w:rsid w:val="00020CC6"/>
    <w:rsid w:val="00020DBC"/>
    <w:rsid w:val="00020E4A"/>
    <w:rsid w:val="00020E80"/>
    <w:rsid w:val="00020EDA"/>
    <w:rsid w:val="0002101F"/>
    <w:rsid w:val="00021314"/>
    <w:rsid w:val="0002149C"/>
    <w:rsid w:val="0002157F"/>
    <w:rsid w:val="0002172A"/>
    <w:rsid w:val="0002174F"/>
    <w:rsid w:val="0002184A"/>
    <w:rsid w:val="0002186D"/>
    <w:rsid w:val="00021AB8"/>
    <w:rsid w:val="00021C24"/>
    <w:rsid w:val="00021C4C"/>
    <w:rsid w:val="00021D6C"/>
    <w:rsid w:val="00021F03"/>
    <w:rsid w:val="00021FCC"/>
    <w:rsid w:val="000220F0"/>
    <w:rsid w:val="0002224D"/>
    <w:rsid w:val="0002224E"/>
    <w:rsid w:val="0002229B"/>
    <w:rsid w:val="000222DF"/>
    <w:rsid w:val="00022352"/>
    <w:rsid w:val="00022450"/>
    <w:rsid w:val="00022946"/>
    <w:rsid w:val="000229F7"/>
    <w:rsid w:val="00022A40"/>
    <w:rsid w:val="00022AE8"/>
    <w:rsid w:val="00022D10"/>
    <w:rsid w:val="00022EB0"/>
    <w:rsid w:val="00022ECA"/>
    <w:rsid w:val="00022EF7"/>
    <w:rsid w:val="00023064"/>
    <w:rsid w:val="0002308B"/>
    <w:rsid w:val="000230C5"/>
    <w:rsid w:val="000231C9"/>
    <w:rsid w:val="00023224"/>
    <w:rsid w:val="00023305"/>
    <w:rsid w:val="00023468"/>
    <w:rsid w:val="0002361F"/>
    <w:rsid w:val="0002368B"/>
    <w:rsid w:val="00023A5C"/>
    <w:rsid w:val="00023AA2"/>
    <w:rsid w:val="00023B7B"/>
    <w:rsid w:val="00023CF3"/>
    <w:rsid w:val="00023DA8"/>
    <w:rsid w:val="0002402B"/>
    <w:rsid w:val="00024065"/>
    <w:rsid w:val="00024289"/>
    <w:rsid w:val="000242D7"/>
    <w:rsid w:val="00024364"/>
    <w:rsid w:val="00024430"/>
    <w:rsid w:val="0002443B"/>
    <w:rsid w:val="000244A0"/>
    <w:rsid w:val="00024681"/>
    <w:rsid w:val="000246DF"/>
    <w:rsid w:val="000246EC"/>
    <w:rsid w:val="00024785"/>
    <w:rsid w:val="00024E7D"/>
    <w:rsid w:val="00024F2F"/>
    <w:rsid w:val="00024F5C"/>
    <w:rsid w:val="00024FA5"/>
    <w:rsid w:val="00025122"/>
    <w:rsid w:val="000251C5"/>
    <w:rsid w:val="0002523C"/>
    <w:rsid w:val="000252A3"/>
    <w:rsid w:val="0002534E"/>
    <w:rsid w:val="000254B8"/>
    <w:rsid w:val="00025639"/>
    <w:rsid w:val="00025662"/>
    <w:rsid w:val="000257E0"/>
    <w:rsid w:val="0002590D"/>
    <w:rsid w:val="00025AD4"/>
    <w:rsid w:val="00025ADD"/>
    <w:rsid w:val="00025B04"/>
    <w:rsid w:val="00025BB1"/>
    <w:rsid w:val="00025D2B"/>
    <w:rsid w:val="00025E4A"/>
    <w:rsid w:val="00025E70"/>
    <w:rsid w:val="00025F2D"/>
    <w:rsid w:val="0002601D"/>
    <w:rsid w:val="000260EB"/>
    <w:rsid w:val="000262D4"/>
    <w:rsid w:val="00026493"/>
    <w:rsid w:val="000265D6"/>
    <w:rsid w:val="000265EB"/>
    <w:rsid w:val="0002661A"/>
    <w:rsid w:val="00026A8C"/>
    <w:rsid w:val="00026B89"/>
    <w:rsid w:val="00026CB4"/>
    <w:rsid w:val="00026E29"/>
    <w:rsid w:val="00026F91"/>
    <w:rsid w:val="00027030"/>
    <w:rsid w:val="000270BE"/>
    <w:rsid w:val="00027123"/>
    <w:rsid w:val="000273AB"/>
    <w:rsid w:val="000273B2"/>
    <w:rsid w:val="0002767B"/>
    <w:rsid w:val="000277C0"/>
    <w:rsid w:val="0002782F"/>
    <w:rsid w:val="00027937"/>
    <w:rsid w:val="000279A5"/>
    <w:rsid w:val="00027BFA"/>
    <w:rsid w:val="00027C07"/>
    <w:rsid w:val="00027D8F"/>
    <w:rsid w:val="00027E6C"/>
    <w:rsid w:val="00027EC3"/>
    <w:rsid w:val="00027F3E"/>
    <w:rsid w:val="00027F41"/>
    <w:rsid w:val="00027FB8"/>
    <w:rsid w:val="000301A7"/>
    <w:rsid w:val="000301E8"/>
    <w:rsid w:val="00030358"/>
    <w:rsid w:val="000303F0"/>
    <w:rsid w:val="0003043A"/>
    <w:rsid w:val="00030459"/>
    <w:rsid w:val="0003047F"/>
    <w:rsid w:val="000304E2"/>
    <w:rsid w:val="0003063E"/>
    <w:rsid w:val="000306F5"/>
    <w:rsid w:val="00030A3B"/>
    <w:rsid w:val="00030B61"/>
    <w:rsid w:val="00030C7E"/>
    <w:rsid w:val="00030EFC"/>
    <w:rsid w:val="00030F1E"/>
    <w:rsid w:val="00030FC7"/>
    <w:rsid w:val="00030FD9"/>
    <w:rsid w:val="000310AB"/>
    <w:rsid w:val="00031164"/>
    <w:rsid w:val="00031269"/>
    <w:rsid w:val="00031360"/>
    <w:rsid w:val="0003150F"/>
    <w:rsid w:val="0003195F"/>
    <w:rsid w:val="00031CC2"/>
    <w:rsid w:val="00031D41"/>
    <w:rsid w:val="00031F89"/>
    <w:rsid w:val="000320C9"/>
    <w:rsid w:val="000320CC"/>
    <w:rsid w:val="00032439"/>
    <w:rsid w:val="000325E5"/>
    <w:rsid w:val="000327E9"/>
    <w:rsid w:val="00032946"/>
    <w:rsid w:val="00032AF6"/>
    <w:rsid w:val="00032B58"/>
    <w:rsid w:val="00032C19"/>
    <w:rsid w:val="00032EE4"/>
    <w:rsid w:val="0003302A"/>
    <w:rsid w:val="0003320F"/>
    <w:rsid w:val="00033476"/>
    <w:rsid w:val="00033A65"/>
    <w:rsid w:val="00033E13"/>
    <w:rsid w:val="00033EF9"/>
    <w:rsid w:val="00033F3C"/>
    <w:rsid w:val="00034106"/>
    <w:rsid w:val="0003411E"/>
    <w:rsid w:val="0003417C"/>
    <w:rsid w:val="00034284"/>
    <w:rsid w:val="00034324"/>
    <w:rsid w:val="00034539"/>
    <w:rsid w:val="000345D2"/>
    <w:rsid w:val="000348B2"/>
    <w:rsid w:val="00034B2F"/>
    <w:rsid w:val="00034B7C"/>
    <w:rsid w:val="00034BFE"/>
    <w:rsid w:val="00034C6F"/>
    <w:rsid w:val="00034F4A"/>
    <w:rsid w:val="00034F62"/>
    <w:rsid w:val="00034F6D"/>
    <w:rsid w:val="00034F6F"/>
    <w:rsid w:val="0003500E"/>
    <w:rsid w:val="0003534D"/>
    <w:rsid w:val="0003548E"/>
    <w:rsid w:val="00035631"/>
    <w:rsid w:val="00035CC4"/>
    <w:rsid w:val="00035DC0"/>
    <w:rsid w:val="00035ECB"/>
    <w:rsid w:val="00035F11"/>
    <w:rsid w:val="00035F9E"/>
    <w:rsid w:val="00036037"/>
    <w:rsid w:val="00036140"/>
    <w:rsid w:val="000361CE"/>
    <w:rsid w:val="0003623A"/>
    <w:rsid w:val="00036252"/>
    <w:rsid w:val="00036358"/>
    <w:rsid w:val="00036593"/>
    <w:rsid w:val="000366A5"/>
    <w:rsid w:val="00036C29"/>
    <w:rsid w:val="00036C8A"/>
    <w:rsid w:val="00036CFF"/>
    <w:rsid w:val="00036D0C"/>
    <w:rsid w:val="00036E61"/>
    <w:rsid w:val="000370F6"/>
    <w:rsid w:val="0003712D"/>
    <w:rsid w:val="000372B6"/>
    <w:rsid w:val="00037316"/>
    <w:rsid w:val="000374D8"/>
    <w:rsid w:val="00037919"/>
    <w:rsid w:val="0003791B"/>
    <w:rsid w:val="00037A0A"/>
    <w:rsid w:val="00037A1C"/>
    <w:rsid w:val="00037A26"/>
    <w:rsid w:val="00037CCC"/>
    <w:rsid w:val="00037D46"/>
    <w:rsid w:val="00037D60"/>
    <w:rsid w:val="0004000E"/>
    <w:rsid w:val="00040185"/>
    <w:rsid w:val="00040299"/>
    <w:rsid w:val="000403CD"/>
    <w:rsid w:val="00040548"/>
    <w:rsid w:val="000405FA"/>
    <w:rsid w:val="00040648"/>
    <w:rsid w:val="00040782"/>
    <w:rsid w:val="000408AF"/>
    <w:rsid w:val="000408EE"/>
    <w:rsid w:val="00040958"/>
    <w:rsid w:val="000409DA"/>
    <w:rsid w:val="00040AD7"/>
    <w:rsid w:val="00040B14"/>
    <w:rsid w:val="00040D68"/>
    <w:rsid w:val="00040EE8"/>
    <w:rsid w:val="00040F5C"/>
    <w:rsid w:val="00040F6A"/>
    <w:rsid w:val="00041003"/>
    <w:rsid w:val="00041124"/>
    <w:rsid w:val="000415FD"/>
    <w:rsid w:val="00041640"/>
    <w:rsid w:val="00041834"/>
    <w:rsid w:val="000419BF"/>
    <w:rsid w:val="000419D1"/>
    <w:rsid w:val="00041A3C"/>
    <w:rsid w:val="00041A60"/>
    <w:rsid w:val="00041CA4"/>
    <w:rsid w:val="00041D50"/>
    <w:rsid w:val="00041DF8"/>
    <w:rsid w:val="00041E36"/>
    <w:rsid w:val="00041E71"/>
    <w:rsid w:val="00041F57"/>
    <w:rsid w:val="00041FC9"/>
    <w:rsid w:val="00042002"/>
    <w:rsid w:val="000420B8"/>
    <w:rsid w:val="000421F3"/>
    <w:rsid w:val="0004223A"/>
    <w:rsid w:val="00042376"/>
    <w:rsid w:val="000423E1"/>
    <w:rsid w:val="00042456"/>
    <w:rsid w:val="00042624"/>
    <w:rsid w:val="00042640"/>
    <w:rsid w:val="0004277F"/>
    <w:rsid w:val="00042925"/>
    <w:rsid w:val="00042A3E"/>
    <w:rsid w:val="00042C68"/>
    <w:rsid w:val="00042D2D"/>
    <w:rsid w:val="00042E46"/>
    <w:rsid w:val="00043040"/>
    <w:rsid w:val="00043215"/>
    <w:rsid w:val="00043310"/>
    <w:rsid w:val="000433C1"/>
    <w:rsid w:val="000433EB"/>
    <w:rsid w:val="000433FA"/>
    <w:rsid w:val="00043646"/>
    <w:rsid w:val="0004366C"/>
    <w:rsid w:val="0004384A"/>
    <w:rsid w:val="000439C9"/>
    <w:rsid w:val="00043B3A"/>
    <w:rsid w:val="00043B7C"/>
    <w:rsid w:val="00043C65"/>
    <w:rsid w:val="00043C6E"/>
    <w:rsid w:val="00043E19"/>
    <w:rsid w:val="00043E55"/>
    <w:rsid w:val="00043F7E"/>
    <w:rsid w:val="00044002"/>
    <w:rsid w:val="00044154"/>
    <w:rsid w:val="0004419B"/>
    <w:rsid w:val="000442EC"/>
    <w:rsid w:val="0004430C"/>
    <w:rsid w:val="00044359"/>
    <w:rsid w:val="000443F1"/>
    <w:rsid w:val="000445B5"/>
    <w:rsid w:val="0004462A"/>
    <w:rsid w:val="00044639"/>
    <w:rsid w:val="000447A1"/>
    <w:rsid w:val="000449F2"/>
    <w:rsid w:val="00044F94"/>
    <w:rsid w:val="00045407"/>
    <w:rsid w:val="000454CA"/>
    <w:rsid w:val="00045728"/>
    <w:rsid w:val="000458E6"/>
    <w:rsid w:val="00045C8D"/>
    <w:rsid w:val="00045D91"/>
    <w:rsid w:val="00045ED8"/>
    <w:rsid w:val="00045EFD"/>
    <w:rsid w:val="00045F5A"/>
    <w:rsid w:val="00045FA7"/>
    <w:rsid w:val="000460F9"/>
    <w:rsid w:val="000461FF"/>
    <w:rsid w:val="000463C8"/>
    <w:rsid w:val="000468C0"/>
    <w:rsid w:val="000469EF"/>
    <w:rsid w:val="00046E2E"/>
    <w:rsid w:val="00046F59"/>
    <w:rsid w:val="00046F64"/>
    <w:rsid w:val="00046F7C"/>
    <w:rsid w:val="00046FBB"/>
    <w:rsid w:val="0004701C"/>
    <w:rsid w:val="0004735B"/>
    <w:rsid w:val="00047473"/>
    <w:rsid w:val="000474D5"/>
    <w:rsid w:val="00047539"/>
    <w:rsid w:val="0004764C"/>
    <w:rsid w:val="00047667"/>
    <w:rsid w:val="000476A7"/>
    <w:rsid w:val="000478C7"/>
    <w:rsid w:val="00047925"/>
    <w:rsid w:val="00047A5B"/>
    <w:rsid w:val="00047B26"/>
    <w:rsid w:val="00047C45"/>
    <w:rsid w:val="00047EA2"/>
    <w:rsid w:val="00050091"/>
    <w:rsid w:val="000500E9"/>
    <w:rsid w:val="0005011A"/>
    <w:rsid w:val="00050196"/>
    <w:rsid w:val="0005021E"/>
    <w:rsid w:val="00050234"/>
    <w:rsid w:val="0005045A"/>
    <w:rsid w:val="000506C5"/>
    <w:rsid w:val="000508DE"/>
    <w:rsid w:val="0005091D"/>
    <w:rsid w:val="00050C4F"/>
    <w:rsid w:val="00050CFA"/>
    <w:rsid w:val="00050DB6"/>
    <w:rsid w:val="00050E4D"/>
    <w:rsid w:val="00050F24"/>
    <w:rsid w:val="00051018"/>
    <w:rsid w:val="00051029"/>
    <w:rsid w:val="0005103B"/>
    <w:rsid w:val="000510EB"/>
    <w:rsid w:val="00051208"/>
    <w:rsid w:val="000514B7"/>
    <w:rsid w:val="00051696"/>
    <w:rsid w:val="000517F0"/>
    <w:rsid w:val="000518B7"/>
    <w:rsid w:val="0005198C"/>
    <w:rsid w:val="00051A59"/>
    <w:rsid w:val="00051AD8"/>
    <w:rsid w:val="00051B3B"/>
    <w:rsid w:val="00051BB4"/>
    <w:rsid w:val="00051BCF"/>
    <w:rsid w:val="00051C0A"/>
    <w:rsid w:val="00051C1E"/>
    <w:rsid w:val="00051C37"/>
    <w:rsid w:val="00051DAF"/>
    <w:rsid w:val="00051DF7"/>
    <w:rsid w:val="00051EBE"/>
    <w:rsid w:val="0005208F"/>
    <w:rsid w:val="0005216D"/>
    <w:rsid w:val="0005222A"/>
    <w:rsid w:val="0005269C"/>
    <w:rsid w:val="00052715"/>
    <w:rsid w:val="0005278F"/>
    <w:rsid w:val="00052CDD"/>
    <w:rsid w:val="00052D06"/>
    <w:rsid w:val="00052D49"/>
    <w:rsid w:val="00052DF7"/>
    <w:rsid w:val="00052E1E"/>
    <w:rsid w:val="00052FB8"/>
    <w:rsid w:val="0005313A"/>
    <w:rsid w:val="0005314C"/>
    <w:rsid w:val="0005357D"/>
    <w:rsid w:val="000535A6"/>
    <w:rsid w:val="0005361F"/>
    <w:rsid w:val="000536C4"/>
    <w:rsid w:val="000537D6"/>
    <w:rsid w:val="00053876"/>
    <w:rsid w:val="00053896"/>
    <w:rsid w:val="000539F9"/>
    <w:rsid w:val="00053B8D"/>
    <w:rsid w:val="00053BAC"/>
    <w:rsid w:val="00053BAF"/>
    <w:rsid w:val="00053D30"/>
    <w:rsid w:val="00053DAD"/>
    <w:rsid w:val="0005411F"/>
    <w:rsid w:val="00054212"/>
    <w:rsid w:val="000542A3"/>
    <w:rsid w:val="000542B9"/>
    <w:rsid w:val="0005440C"/>
    <w:rsid w:val="00054435"/>
    <w:rsid w:val="0005445D"/>
    <w:rsid w:val="000544B1"/>
    <w:rsid w:val="0005463D"/>
    <w:rsid w:val="0005475F"/>
    <w:rsid w:val="000548A5"/>
    <w:rsid w:val="0005496D"/>
    <w:rsid w:val="00054AE7"/>
    <w:rsid w:val="00054AEF"/>
    <w:rsid w:val="00054BDF"/>
    <w:rsid w:val="00054C27"/>
    <w:rsid w:val="00054C36"/>
    <w:rsid w:val="00054C71"/>
    <w:rsid w:val="00054E73"/>
    <w:rsid w:val="00055166"/>
    <w:rsid w:val="00055220"/>
    <w:rsid w:val="0005522E"/>
    <w:rsid w:val="0005535F"/>
    <w:rsid w:val="00055384"/>
    <w:rsid w:val="00055405"/>
    <w:rsid w:val="000554A2"/>
    <w:rsid w:val="00055629"/>
    <w:rsid w:val="000558F3"/>
    <w:rsid w:val="00055989"/>
    <w:rsid w:val="00055C8F"/>
    <w:rsid w:val="00055CFE"/>
    <w:rsid w:val="00055D50"/>
    <w:rsid w:val="00055D52"/>
    <w:rsid w:val="00055DE0"/>
    <w:rsid w:val="00055EB2"/>
    <w:rsid w:val="00055EC3"/>
    <w:rsid w:val="00055F17"/>
    <w:rsid w:val="0005634E"/>
    <w:rsid w:val="000563CE"/>
    <w:rsid w:val="0005689D"/>
    <w:rsid w:val="00056AB2"/>
    <w:rsid w:val="00056B5B"/>
    <w:rsid w:val="00056B79"/>
    <w:rsid w:val="00056E0E"/>
    <w:rsid w:val="00056FC2"/>
    <w:rsid w:val="0005707A"/>
    <w:rsid w:val="0005707C"/>
    <w:rsid w:val="0005708D"/>
    <w:rsid w:val="000570E4"/>
    <w:rsid w:val="00057119"/>
    <w:rsid w:val="0005732F"/>
    <w:rsid w:val="0005757D"/>
    <w:rsid w:val="000576F0"/>
    <w:rsid w:val="00057981"/>
    <w:rsid w:val="00057C54"/>
    <w:rsid w:val="00057F1C"/>
    <w:rsid w:val="00057F49"/>
    <w:rsid w:val="00057F92"/>
    <w:rsid w:val="00057FA4"/>
    <w:rsid w:val="00060314"/>
    <w:rsid w:val="00060315"/>
    <w:rsid w:val="00060354"/>
    <w:rsid w:val="00060551"/>
    <w:rsid w:val="00060553"/>
    <w:rsid w:val="00060686"/>
    <w:rsid w:val="000609CE"/>
    <w:rsid w:val="00060A0F"/>
    <w:rsid w:val="00060B0F"/>
    <w:rsid w:val="00060CC9"/>
    <w:rsid w:val="00060D30"/>
    <w:rsid w:val="00060E49"/>
    <w:rsid w:val="000610B1"/>
    <w:rsid w:val="000610F4"/>
    <w:rsid w:val="00061255"/>
    <w:rsid w:val="0006131B"/>
    <w:rsid w:val="000614ED"/>
    <w:rsid w:val="00061514"/>
    <w:rsid w:val="000618C8"/>
    <w:rsid w:val="0006198B"/>
    <w:rsid w:val="00061A3C"/>
    <w:rsid w:val="00061A4A"/>
    <w:rsid w:val="00061DEE"/>
    <w:rsid w:val="00061E5B"/>
    <w:rsid w:val="00061EA9"/>
    <w:rsid w:val="00062313"/>
    <w:rsid w:val="00062573"/>
    <w:rsid w:val="00062593"/>
    <w:rsid w:val="000626E0"/>
    <w:rsid w:val="0006277D"/>
    <w:rsid w:val="00062798"/>
    <w:rsid w:val="000629D9"/>
    <w:rsid w:val="000629FB"/>
    <w:rsid w:val="00062A2A"/>
    <w:rsid w:val="00062A60"/>
    <w:rsid w:val="00062A94"/>
    <w:rsid w:val="00062CD2"/>
    <w:rsid w:val="00062E88"/>
    <w:rsid w:val="00062EF9"/>
    <w:rsid w:val="000632B1"/>
    <w:rsid w:val="0006336F"/>
    <w:rsid w:val="0006345E"/>
    <w:rsid w:val="000636B3"/>
    <w:rsid w:val="000636F5"/>
    <w:rsid w:val="00063715"/>
    <w:rsid w:val="000637EF"/>
    <w:rsid w:val="00063BC1"/>
    <w:rsid w:val="00063C99"/>
    <w:rsid w:val="00063CC9"/>
    <w:rsid w:val="00063D76"/>
    <w:rsid w:val="00063E7C"/>
    <w:rsid w:val="00063E83"/>
    <w:rsid w:val="00063F57"/>
    <w:rsid w:val="00063F94"/>
    <w:rsid w:val="00063FF7"/>
    <w:rsid w:val="00064052"/>
    <w:rsid w:val="00064057"/>
    <w:rsid w:val="000641D9"/>
    <w:rsid w:val="000643CB"/>
    <w:rsid w:val="000644B8"/>
    <w:rsid w:val="000646AA"/>
    <w:rsid w:val="000646F0"/>
    <w:rsid w:val="000647FF"/>
    <w:rsid w:val="00064946"/>
    <w:rsid w:val="00064A98"/>
    <w:rsid w:val="00064AEA"/>
    <w:rsid w:val="00064C26"/>
    <w:rsid w:val="00064C61"/>
    <w:rsid w:val="00064C7F"/>
    <w:rsid w:val="00064D9E"/>
    <w:rsid w:val="00064DC4"/>
    <w:rsid w:val="00064E93"/>
    <w:rsid w:val="00064F89"/>
    <w:rsid w:val="000650F2"/>
    <w:rsid w:val="000650FB"/>
    <w:rsid w:val="000651E8"/>
    <w:rsid w:val="000652BC"/>
    <w:rsid w:val="00065383"/>
    <w:rsid w:val="00065477"/>
    <w:rsid w:val="000654CA"/>
    <w:rsid w:val="00065568"/>
    <w:rsid w:val="00065580"/>
    <w:rsid w:val="000655FE"/>
    <w:rsid w:val="00065608"/>
    <w:rsid w:val="000656BD"/>
    <w:rsid w:val="00065825"/>
    <w:rsid w:val="000659B6"/>
    <w:rsid w:val="000659C4"/>
    <w:rsid w:val="00065A6F"/>
    <w:rsid w:val="00065AF6"/>
    <w:rsid w:val="00065CC4"/>
    <w:rsid w:val="00065D5D"/>
    <w:rsid w:val="00065DA9"/>
    <w:rsid w:val="00065DE2"/>
    <w:rsid w:val="00065ED6"/>
    <w:rsid w:val="00065EF1"/>
    <w:rsid w:val="000661FE"/>
    <w:rsid w:val="000662AE"/>
    <w:rsid w:val="0006634D"/>
    <w:rsid w:val="00066375"/>
    <w:rsid w:val="00066664"/>
    <w:rsid w:val="0006686F"/>
    <w:rsid w:val="00066A8D"/>
    <w:rsid w:val="00066AA0"/>
    <w:rsid w:val="00066B1D"/>
    <w:rsid w:val="00066B56"/>
    <w:rsid w:val="00066B73"/>
    <w:rsid w:val="00066D06"/>
    <w:rsid w:val="00066DD0"/>
    <w:rsid w:val="000671C6"/>
    <w:rsid w:val="0006722A"/>
    <w:rsid w:val="00067233"/>
    <w:rsid w:val="000672F8"/>
    <w:rsid w:val="00067332"/>
    <w:rsid w:val="000673C8"/>
    <w:rsid w:val="000673F1"/>
    <w:rsid w:val="000674DA"/>
    <w:rsid w:val="000674E9"/>
    <w:rsid w:val="00067588"/>
    <w:rsid w:val="0006776C"/>
    <w:rsid w:val="000677E8"/>
    <w:rsid w:val="0006793F"/>
    <w:rsid w:val="00067992"/>
    <w:rsid w:val="00067AA1"/>
    <w:rsid w:val="00067AE6"/>
    <w:rsid w:val="00067B76"/>
    <w:rsid w:val="00067C13"/>
    <w:rsid w:val="00067CE0"/>
    <w:rsid w:val="00067DAF"/>
    <w:rsid w:val="00067DF2"/>
    <w:rsid w:val="0007025A"/>
    <w:rsid w:val="000702DD"/>
    <w:rsid w:val="00070357"/>
    <w:rsid w:val="000704DB"/>
    <w:rsid w:val="000706C8"/>
    <w:rsid w:val="00070837"/>
    <w:rsid w:val="000708D2"/>
    <w:rsid w:val="00070934"/>
    <w:rsid w:val="00070A19"/>
    <w:rsid w:val="00070ABF"/>
    <w:rsid w:val="00070C1F"/>
    <w:rsid w:val="00070CB0"/>
    <w:rsid w:val="00070D3E"/>
    <w:rsid w:val="00070D66"/>
    <w:rsid w:val="00070F03"/>
    <w:rsid w:val="000710D5"/>
    <w:rsid w:val="00071108"/>
    <w:rsid w:val="00071368"/>
    <w:rsid w:val="00071460"/>
    <w:rsid w:val="000718EC"/>
    <w:rsid w:val="00071909"/>
    <w:rsid w:val="00071BD7"/>
    <w:rsid w:val="00071C18"/>
    <w:rsid w:val="00071C2E"/>
    <w:rsid w:val="00071C80"/>
    <w:rsid w:val="00071E33"/>
    <w:rsid w:val="00071F6D"/>
    <w:rsid w:val="00071FEB"/>
    <w:rsid w:val="0007215C"/>
    <w:rsid w:val="000724A6"/>
    <w:rsid w:val="000724CF"/>
    <w:rsid w:val="000727B0"/>
    <w:rsid w:val="000727C2"/>
    <w:rsid w:val="00072815"/>
    <w:rsid w:val="000729C4"/>
    <w:rsid w:val="000729D9"/>
    <w:rsid w:val="00072B1A"/>
    <w:rsid w:val="00072BF8"/>
    <w:rsid w:val="00072C10"/>
    <w:rsid w:val="00072C28"/>
    <w:rsid w:val="00072C86"/>
    <w:rsid w:val="00072D47"/>
    <w:rsid w:val="00073283"/>
    <w:rsid w:val="000732A7"/>
    <w:rsid w:val="000732CF"/>
    <w:rsid w:val="000734DF"/>
    <w:rsid w:val="00073625"/>
    <w:rsid w:val="000737DC"/>
    <w:rsid w:val="00073827"/>
    <w:rsid w:val="00073A4C"/>
    <w:rsid w:val="00073B1E"/>
    <w:rsid w:val="00073D66"/>
    <w:rsid w:val="00073DA7"/>
    <w:rsid w:val="00073F2F"/>
    <w:rsid w:val="00074057"/>
    <w:rsid w:val="000740E3"/>
    <w:rsid w:val="00074165"/>
    <w:rsid w:val="000742C6"/>
    <w:rsid w:val="000742FD"/>
    <w:rsid w:val="00074393"/>
    <w:rsid w:val="000743B7"/>
    <w:rsid w:val="000746C6"/>
    <w:rsid w:val="000747BA"/>
    <w:rsid w:val="00074A81"/>
    <w:rsid w:val="00074AA8"/>
    <w:rsid w:val="00074B4A"/>
    <w:rsid w:val="00074CE7"/>
    <w:rsid w:val="00074D4A"/>
    <w:rsid w:val="00074E57"/>
    <w:rsid w:val="00074F39"/>
    <w:rsid w:val="00074F4B"/>
    <w:rsid w:val="0007505D"/>
    <w:rsid w:val="00075122"/>
    <w:rsid w:val="000752C0"/>
    <w:rsid w:val="000752EF"/>
    <w:rsid w:val="00075336"/>
    <w:rsid w:val="000755F7"/>
    <w:rsid w:val="000757C6"/>
    <w:rsid w:val="0007580F"/>
    <w:rsid w:val="000758BC"/>
    <w:rsid w:val="00075B96"/>
    <w:rsid w:val="00075DFD"/>
    <w:rsid w:val="00075E24"/>
    <w:rsid w:val="00075E93"/>
    <w:rsid w:val="00075EC4"/>
    <w:rsid w:val="00075FDA"/>
    <w:rsid w:val="0007620C"/>
    <w:rsid w:val="00076298"/>
    <w:rsid w:val="00076341"/>
    <w:rsid w:val="00076479"/>
    <w:rsid w:val="0007649C"/>
    <w:rsid w:val="000767CC"/>
    <w:rsid w:val="000769AB"/>
    <w:rsid w:val="000769D0"/>
    <w:rsid w:val="00076A6C"/>
    <w:rsid w:val="00076AE6"/>
    <w:rsid w:val="00076C5E"/>
    <w:rsid w:val="00076C71"/>
    <w:rsid w:val="00076DA9"/>
    <w:rsid w:val="00076E1E"/>
    <w:rsid w:val="00076F9D"/>
    <w:rsid w:val="00077001"/>
    <w:rsid w:val="000774BD"/>
    <w:rsid w:val="000774CD"/>
    <w:rsid w:val="000774DC"/>
    <w:rsid w:val="00077742"/>
    <w:rsid w:val="000778D3"/>
    <w:rsid w:val="00077B95"/>
    <w:rsid w:val="00077C5D"/>
    <w:rsid w:val="00077DAC"/>
    <w:rsid w:val="00077EE8"/>
    <w:rsid w:val="00077EEB"/>
    <w:rsid w:val="00077FE7"/>
    <w:rsid w:val="000802FE"/>
    <w:rsid w:val="0008031D"/>
    <w:rsid w:val="00080742"/>
    <w:rsid w:val="000809FE"/>
    <w:rsid w:val="00080B22"/>
    <w:rsid w:val="00080B2A"/>
    <w:rsid w:val="00080B90"/>
    <w:rsid w:val="00080D08"/>
    <w:rsid w:val="00080DA2"/>
    <w:rsid w:val="00080E40"/>
    <w:rsid w:val="000810FF"/>
    <w:rsid w:val="0008121B"/>
    <w:rsid w:val="00081280"/>
    <w:rsid w:val="000814CC"/>
    <w:rsid w:val="00081572"/>
    <w:rsid w:val="0008161B"/>
    <w:rsid w:val="00081645"/>
    <w:rsid w:val="0008165C"/>
    <w:rsid w:val="000818BF"/>
    <w:rsid w:val="0008196A"/>
    <w:rsid w:val="00081979"/>
    <w:rsid w:val="00081AE8"/>
    <w:rsid w:val="00081BF7"/>
    <w:rsid w:val="00081C35"/>
    <w:rsid w:val="00081DF7"/>
    <w:rsid w:val="00081E0A"/>
    <w:rsid w:val="00082070"/>
    <w:rsid w:val="00082247"/>
    <w:rsid w:val="0008227D"/>
    <w:rsid w:val="00082285"/>
    <w:rsid w:val="000823AC"/>
    <w:rsid w:val="000824E9"/>
    <w:rsid w:val="00082542"/>
    <w:rsid w:val="000826C0"/>
    <w:rsid w:val="00082995"/>
    <w:rsid w:val="000829AE"/>
    <w:rsid w:val="00082A09"/>
    <w:rsid w:val="00082B03"/>
    <w:rsid w:val="00082C8F"/>
    <w:rsid w:val="00082D1B"/>
    <w:rsid w:val="00082D24"/>
    <w:rsid w:val="00082E8D"/>
    <w:rsid w:val="00082FB9"/>
    <w:rsid w:val="0008306B"/>
    <w:rsid w:val="00083199"/>
    <w:rsid w:val="0008326A"/>
    <w:rsid w:val="0008335B"/>
    <w:rsid w:val="000834A6"/>
    <w:rsid w:val="0008355E"/>
    <w:rsid w:val="000836B5"/>
    <w:rsid w:val="00083D03"/>
    <w:rsid w:val="00083D0E"/>
    <w:rsid w:val="00083DC2"/>
    <w:rsid w:val="000840A3"/>
    <w:rsid w:val="00084230"/>
    <w:rsid w:val="0008424E"/>
    <w:rsid w:val="00084369"/>
    <w:rsid w:val="00084498"/>
    <w:rsid w:val="0008463B"/>
    <w:rsid w:val="00084C3F"/>
    <w:rsid w:val="00084C98"/>
    <w:rsid w:val="00084E0E"/>
    <w:rsid w:val="0008509F"/>
    <w:rsid w:val="000852CF"/>
    <w:rsid w:val="000854AC"/>
    <w:rsid w:val="000855FB"/>
    <w:rsid w:val="00085615"/>
    <w:rsid w:val="0008561B"/>
    <w:rsid w:val="00085711"/>
    <w:rsid w:val="0008576B"/>
    <w:rsid w:val="0008578D"/>
    <w:rsid w:val="00085875"/>
    <w:rsid w:val="00085DC0"/>
    <w:rsid w:val="00085E03"/>
    <w:rsid w:val="00085E7C"/>
    <w:rsid w:val="00085E8D"/>
    <w:rsid w:val="00085F83"/>
    <w:rsid w:val="00086185"/>
    <w:rsid w:val="00086467"/>
    <w:rsid w:val="0008658A"/>
    <w:rsid w:val="00086611"/>
    <w:rsid w:val="000868C0"/>
    <w:rsid w:val="00086D27"/>
    <w:rsid w:val="00086DC4"/>
    <w:rsid w:val="00086E84"/>
    <w:rsid w:val="000873F5"/>
    <w:rsid w:val="00087E14"/>
    <w:rsid w:val="00087F58"/>
    <w:rsid w:val="00087F74"/>
    <w:rsid w:val="000900ED"/>
    <w:rsid w:val="000901C6"/>
    <w:rsid w:val="0009023A"/>
    <w:rsid w:val="000902CB"/>
    <w:rsid w:val="000904DC"/>
    <w:rsid w:val="000905D9"/>
    <w:rsid w:val="00090794"/>
    <w:rsid w:val="000907A0"/>
    <w:rsid w:val="000908E7"/>
    <w:rsid w:val="000908EE"/>
    <w:rsid w:val="00090A89"/>
    <w:rsid w:val="00090BAC"/>
    <w:rsid w:val="00090FDA"/>
    <w:rsid w:val="00091084"/>
    <w:rsid w:val="000915ED"/>
    <w:rsid w:val="0009170E"/>
    <w:rsid w:val="0009177C"/>
    <w:rsid w:val="00091AC8"/>
    <w:rsid w:val="00091BA5"/>
    <w:rsid w:val="00091D28"/>
    <w:rsid w:val="00091E6A"/>
    <w:rsid w:val="00091E8B"/>
    <w:rsid w:val="00091F96"/>
    <w:rsid w:val="00092085"/>
    <w:rsid w:val="0009209D"/>
    <w:rsid w:val="0009217C"/>
    <w:rsid w:val="00092298"/>
    <w:rsid w:val="000922AB"/>
    <w:rsid w:val="00092360"/>
    <w:rsid w:val="0009247A"/>
    <w:rsid w:val="00092540"/>
    <w:rsid w:val="000925B7"/>
    <w:rsid w:val="000927B9"/>
    <w:rsid w:val="0009281A"/>
    <w:rsid w:val="00092847"/>
    <w:rsid w:val="000928CA"/>
    <w:rsid w:val="00092A61"/>
    <w:rsid w:val="00092B66"/>
    <w:rsid w:val="00092D6A"/>
    <w:rsid w:val="00092F85"/>
    <w:rsid w:val="00092F8F"/>
    <w:rsid w:val="00093112"/>
    <w:rsid w:val="000934C7"/>
    <w:rsid w:val="000934ED"/>
    <w:rsid w:val="000936D7"/>
    <w:rsid w:val="000936E9"/>
    <w:rsid w:val="0009381A"/>
    <w:rsid w:val="0009386F"/>
    <w:rsid w:val="0009395C"/>
    <w:rsid w:val="000939D6"/>
    <w:rsid w:val="00093A74"/>
    <w:rsid w:val="00093C91"/>
    <w:rsid w:val="00093D0C"/>
    <w:rsid w:val="00093E25"/>
    <w:rsid w:val="00093E88"/>
    <w:rsid w:val="00094009"/>
    <w:rsid w:val="00094088"/>
    <w:rsid w:val="00094279"/>
    <w:rsid w:val="000942DA"/>
    <w:rsid w:val="000944AD"/>
    <w:rsid w:val="000944C2"/>
    <w:rsid w:val="000946DD"/>
    <w:rsid w:val="000947E8"/>
    <w:rsid w:val="0009498C"/>
    <w:rsid w:val="000949BB"/>
    <w:rsid w:val="00094A47"/>
    <w:rsid w:val="00094BE8"/>
    <w:rsid w:val="00094E30"/>
    <w:rsid w:val="00095023"/>
    <w:rsid w:val="00095039"/>
    <w:rsid w:val="00095194"/>
    <w:rsid w:val="00095457"/>
    <w:rsid w:val="00095482"/>
    <w:rsid w:val="000954EA"/>
    <w:rsid w:val="000955A7"/>
    <w:rsid w:val="00095653"/>
    <w:rsid w:val="000958A3"/>
    <w:rsid w:val="000958A7"/>
    <w:rsid w:val="000959BF"/>
    <w:rsid w:val="00095B3B"/>
    <w:rsid w:val="00095D76"/>
    <w:rsid w:val="00095EF2"/>
    <w:rsid w:val="0009600F"/>
    <w:rsid w:val="000960E4"/>
    <w:rsid w:val="00096160"/>
    <w:rsid w:val="0009633A"/>
    <w:rsid w:val="000963FF"/>
    <w:rsid w:val="00096728"/>
    <w:rsid w:val="000969BD"/>
    <w:rsid w:val="000969BF"/>
    <w:rsid w:val="00096BF9"/>
    <w:rsid w:val="00096C02"/>
    <w:rsid w:val="00096D17"/>
    <w:rsid w:val="00097182"/>
    <w:rsid w:val="000973CA"/>
    <w:rsid w:val="00097423"/>
    <w:rsid w:val="00097458"/>
    <w:rsid w:val="00097463"/>
    <w:rsid w:val="00097539"/>
    <w:rsid w:val="00097560"/>
    <w:rsid w:val="0009761F"/>
    <w:rsid w:val="000976F2"/>
    <w:rsid w:val="000977F0"/>
    <w:rsid w:val="0009781C"/>
    <w:rsid w:val="0009789D"/>
    <w:rsid w:val="00097BD8"/>
    <w:rsid w:val="00097D8C"/>
    <w:rsid w:val="000A00C1"/>
    <w:rsid w:val="000A03C7"/>
    <w:rsid w:val="000A03D3"/>
    <w:rsid w:val="000A04B1"/>
    <w:rsid w:val="000A0667"/>
    <w:rsid w:val="000A06F3"/>
    <w:rsid w:val="000A075A"/>
    <w:rsid w:val="000A0A52"/>
    <w:rsid w:val="000A0BEB"/>
    <w:rsid w:val="000A0C22"/>
    <w:rsid w:val="000A0C4A"/>
    <w:rsid w:val="000A0E6D"/>
    <w:rsid w:val="000A1113"/>
    <w:rsid w:val="000A11B5"/>
    <w:rsid w:val="000A11E4"/>
    <w:rsid w:val="000A13BB"/>
    <w:rsid w:val="000A13E6"/>
    <w:rsid w:val="000A1400"/>
    <w:rsid w:val="000A14AA"/>
    <w:rsid w:val="000A1580"/>
    <w:rsid w:val="000A1839"/>
    <w:rsid w:val="000A1A99"/>
    <w:rsid w:val="000A1B71"/>
    <w:rsid w:val="000A1BDC"/>
    <w:rsid w:val="000A1FA9"/>
    <w:rsid w:val="000A2007"/>
    <w:rsid w:val="000A210A"/>
    <w:rsid w:val="000A216C"/>
    <w:rsid w:val="000A2280"/>
    <w:rsid w:val="000A243C"/>
    <w:rsid w:val="000A258E"/>
    <w:rsid w:val="000A262D"/>
    <w:rsid w:val="000A26AE"/>
    <w:rsid w:val="000A27D6"/>
    <w:rsid w:val="000A27F5"/>
    <w:rsid w:val="000A2912"/>
    <w:rsid w:val="000A2A58"/>
    <w:rsid w:val="000A2BE0"/>
    <w:rsid w:val="000A2E04"/>
    <w:rsid w:val="000A2E28"/>
    <w:rsid w:val="000A2E74"/>
    <w:rsid w:val="000A2E85"/>
    <w:rsid w:val="000A3006"/>
    <w:rsid w:val="000A30D4"/>
    <w:rsid w:val="000A335A"/>
    <w:rsid w:val="000A34CE"/>
    <w:rsid w:val="000A359F"/>
    <w:rsid w:val="000A35E3"/>
    <w:rsid w:val="000A3672"/>
    <w:rsid w:val="000A36DE"/>
    <w:rsid w:val="000A375E"/>
    <w:rsid w:val="000A38F5"/>
    <w:rsid w:val="000A3998"/>
    <w:rsid w:val="000A39D5"/>
    <w:rsid w:val="000A3A1F"/>
    <w:rsid w:val="000A3C43"/>
    <w:rsid w:val="000A3C90"/>
    <w:rsid w:val="000A3CC0"/>
    <w:rsid w:val="000A3D1C"/>
    <w:rsid w:val="000A3E1C"/>
    <w:rsid w:val="000A3FAD"/>
    <w:rsid w:val="000A4137"/>
    <w:rsid w:val="000A4138"/>
    <w:rsid w:val="000A4222"/>
    <w:rsid w:val="000A42E1"/>
    <w:rsid w:val="000A440D"/>
    <w:rsid w:val="000A44C0"/>
    <w:rsid w:val="000A4615"/>
    <w:rsid w:val="000A4670"/>
    <w:rsid w:val="000A4717"/>
    <w:rsid w:val="000A4894"/>
    <w:rsid w:val="000A4A2E"/>
    <w:rsid w:val="000A4A51"/>
    <w:rsid w:val="000A4B84"/>
    <w:rsid w:val="000A4CA2"/>
    <w:rsid w:val="000A4D70"/>
    <w:rsid w:val="000A4F28"/>
    <w:rsid w:val="000A4FCF"/>
    <w:rsid w:val="000A5105"/>
    <w:rsid w:val="000A52AC"/>
    <w:rsid w:val="000A52BA"/>
    <w:rsid w:val="000A5336"/>
    <w:rsid w:val="000A57DF"/>
    <w:rsid w:val="000A580A"/>
    <w:rsid w:val="000A58AE"/>
    <w:rsid w:val="000A5906"/>
    <w:rsid w:val="000A5A3C"/>
    <w:rsid w:val="000A5B13"/>
    <w:rsid w:val="000A5B1C"/>
    <w:rsid w:val="000A5B2C"/>
    <w:rsid w:val="000A5B4B"/>
    <w:rsid w:val="000A5D2B"/>
    <w:rsid w:val="000A5DBC"/>
    <w:rsid w:val="000A5DD6"/>
    <w:rsid w:val="000A5DD7"/>
    <w:rsid w:val="000A5E62"/>
    <w:rsid w:val="000A62FE"/>
    <w:rsid w:val="000A630C"/>
    <w:rsid w:val="000A641D"/>
    <w:rsid w:val="000A666D"/>
    <w:rsid w:val="000A66DA"/>
    <w:rsid w:val="000A6875"/>
    <w:rsid w:val="000A699C"/>
    <w:rsid w:val="000A6CA9"/>
    <w:rsid w:val="000A6CF2"/>
    <w:rsid w:val="000A6CFA"/>
    <w:rsid w:val="000A6D46"/>
    <w:rsid w:val="000A6D59"/>
    <w:rsid w:val="000A6F02"/>
    <w:rsid w:val="000A7030"/>
    <w:rsid w:val="000A704C"/>
    <w:rsid w:val="000A7091"/>
    <w:rsid w:val="000A709F"/>
    <w:rsid w:val="000A720F"/>
    <w:rsid w:val="000A726A"/>
    <w:rsid w:val="000A7505"/>
    <w:rsid w:val="000A7566"/>
    <w:rsid w:val="000A786D"/>
    <w:rsid w:val="000A7870"/>
    <w:rsid w:val="000A7916"/>
    <w:rsid w:val="000A79B1"/>
    <w:rsid w:val="000A7C27"/>
    <w:rsid w:val="000A7C32"/>
    <w:rsid w:val="000A7C53"/>
    <w:rsid w:val="000A7D6F"/>
    <w:rsid w:val="000A7F22"/>
    <w:rsid w:val="000B03F1"/>
    <w:rsid w:val="000B045F"/>
    <w:rsid w:val="000B04AD"/>
    <w:rsid w:val="000B05D4"/>
    <w:rsid w:val="000B0939"/>
    <w:rsid w:val="000B09DA"/>
    <w:rsid w:val="000B0A66"/>
    <w:rsid w:val="000B0C73"/>
    <w:rsid w:val="000B0F65"/>
    <w:rsid w:val="000B1023"/>
    <w:rsid w:val="000B1055"/>
    <w:rsid w:val="000B10DD"/>
    <w:rsid w:val="000B1175"/>
    <w:rsid w:val="000B121E"/>
    <w:rsid w:val="000B1413"/>
    <w:rsid w:val="000B1670"/>
    <w:rsid w:val="000B195C"/>
    <w:rsid w:val="000B1BAF"/>
    <w:rsid w:val="000B1C72"/>
    <w:rsid w:val="000B1C9C"/>
    <w:rsid w:val="000B1DAA"/>
    <w:rsid w:val="000B1DF9"/>
    <w:rsid w:val="000B1EB2"/>
    <w:rsid w:val="000B1F7D"/>
    <w:rsid w:val="000B208F"/>
    <w:rsid w:val="000B21A8"/>
    <w:rsid w:val="000B225D"/>
    <w:rsid w:val="000B22F5"/>
    <w:rsid w:val="000B2339"/>
    <w:rsid w:val="000B244F"/>
    <w:rsid w:val="000B24B7"/>
    <w:rsid w:val="000B2538"/>
    <w:rsid w:val="000B2725"/>
    <w:rsid w:val="000B27C3"/>
    <w:rsid w:val="000B286C"/>
    <w:rsid w:val="000B28E5"/>
    <w:rsid w:val="000B2D1B"/>
    <w:rsid w:val="000B2E24"/>
    <w:rsid w:val="000B30E8"/>
    <w:rsid w:val="000B3138"/>
    <w:rsid w:val="000B3167"/>
    <w:rsid w:val="000B31AA"/>
    <w:rsid w:val="000B32F1"/>
    <w:rsid w:val="000B35E5"/>
    <w:rsid w:val="000B35F0"/>
    <w:rsid w:val="000B36B8"/>
    <w:rsid w:val="000B3767"/>
    <w:rsid w:val="000B392C"/>
    <w:rsid w:val="000B3A6E"/>
    <w:rsid w:val="000B3A85"/>
    <w:rsid w:val="000B3AE7"/>
    <w:rsid w:val="000B3BDF"/>
    <w:rsid w:val="000B3CC5"/>
    <w:rsid w:val="000B3D6D"/>
    <w:rsid w:val="000B3F46"/>
    <w:rsid w:val="000B3FAB"/>
    <w:rsid w:val="000B40BA"/>
    <w:rsid w:val="000B40BD"/>
    <w:rsid w:val="000B4112"/>
    <w:rsid w:val="000B4149"/>
    <w:rsid w:val="000B444F"/>
    <w:rsid w:val="000B45A1"/>
    <w:rsid w:val="000B490E"/>
    <w:rsid w:val="000B4A3B"/>
    <w:rsid w:val="000B4A57"/>
    <w:rsid w:val="000B4B9D"/>
    <w:rsid w:val="000B4D0B"/>
    <w:rsid w:val="000B4F69"/>
    <w:rsid w:val="000B5079"/>
    <w:rsid w:val="000B515F"/>
    <w:rsid w:val="000B53C9"/>
    <w:rsid w:val="000B5550"/>
    <w:rsid w:val="000B56A7"/>
    <w:rsid w:val="000B5883"/>
    <w:rsid w:val="000B5988"/>
    <w:rsid w:val="000B5AA2"/>
    <w:rsid w:val="000B5B1C"/>
    <w:rsid w:val="000B5BF0"/>
    <w:rsid w:val="000B5D91"/>
    <w:rsid w:val="000B5DC5"/>
    <w:rsid w:val="000B5DE3"/>
    <w:rsid w:val="000B5E99"/>
    <w:rsid w:val="000B5F36"/>
    <w:rsid w:val="000B5FCD"/>
    <w:rsid w:val="000B606D"/>
    <w:rsid w:val="000B61E2"/>
    <w:rsid w:val="000B6249"/>
    <w:rsid w:val="000B62BE"/>
    <w:rsid w:val="000B63B9"/>
    <w:rsid w:val="000B6513"/>
    <w:rsid w:val="000B6534"/>
    <w:rsid w:val="000B6542"/>
    <w:rsid w:val="000B664A"/>
    <w:rsid w:val="000B6880"/>
    <w:rsid w:val="000B6C9B"/>
    <w:rsid w:val="000B7104"/>
    <w:rsid w:val="000B71CF"/>
    <w:rsid w:val="000B72E2"/>
    <w:rsid w:val="000B74E4"/>
    <w:rsid w:val="000B7554"/>
    <w:rsid w:val="000B75FC"/>
    <w:rsid w:val="000B76DA"/>
    <w:rsid w:val="000B7752"/>
    <w:rsid w:val="000B7781"/>
    <w:rsid w:val="000B77D4"/>
    <w:rsid w:val="000B79F7"/>
    <w:rsid w:val="000B7ADC"/>
    <w:rsid w:val="000B7B73"/>
    <w:rsid w:val="000B7D7D"/>
    <w:rsid w:val="000B7EE9"/>
    <w:rsid w:val="000C04F2"/>
    <w:rsid w:val="000C04FE"/>
    <w:rsid w:val="000C0603"/>
    <w:rsid w:val="000C06D2"/>
    <w:rsid w:val="000C06F7"/>
    <w:rsid w:val="000C080F"/>
    <w:rsid w:val="000C0883"/>
    <w:rsid w:val="000C089B"/>
    <w:rsid w:val="000C0908"/>
    <w:rsid w:val="000C09EA"/>
    <w:rsid w:val="000C0A1D"/>
    <w:rsid w:val="000C0A57"/>
    <w:rsid w:val="000C0BD4"/>
    <w:rsid w:val="000C0CA1"/>
    <w:rsid w:val="000C0D3C"/>
    <w:rsid w:val="000C0F15"/>
    <w:rsid w:val="000C0F95"/>
    <w:rsid w:val="000C0FBF"/>
    <w:rsid w:val="000C10CF"/>
    <w:rsid w:val="000C169A"/>
    <w:rsid w:val="000C1A13"/>
    <w:rsid w:val="000C1A29"/>
    <w:rsid w:val="000C1B17"/>
    <w:rsid w:val="000C1F8D"/>
    <w:rsid w:val="000C2068"/>
    <w:rsid w:val="000C2168"/>
    <w:rsid w:val="000C2218"/>
    <w:rsid w:val="000C230C"/>
    <w:rsid w:val="000C2325"/>
    <w:rsid w:val="000C23F6"/>
    <w:rsid w:val="000C247D"/>
    <w:rsid w:val="000C24A6"/>
    <w:rsid w:val="000C2655"/>
    <w:rsid w:val="000C26CA"/>
    <w:rsid w:val="000C2A2F"/>
    <w:rsid w:val="000C2BEB"/>
    <w:rsid w:val="000C2BF4"/>
    <w:rsid w:val="000C2CC6"/>
    <w:rsid w:val="000C2F4B"/>
    <w:rsid w:val="000C3069"/>
    <w:rsid w:val="000C30C0"/>
    <w:rsid w:val="000C30EB"/>
    <w:rsid w:val="000C3113"/>
    <w:rsid w:val="000C31F2"/>
    <w:rsid w:val="000C3257"/>
    <w:rsid w:val="000C32FB"/>
    <w:rsid w:val="000C34A9"/>
    <w:rsid w:val="000C353A"/>
    <w:rsid w:val="000C3771"/>
    <w:rsid w:val="000C3803"/>
    <w:rsid w:val="000C3891"/>
    <w:rsid w:val="000C38D1"/>
    <w:rsid w:val="000C39C1"/>
    <w:rsid w:val="000C39FB"/>
    <w:rsid w:val="000C3BFF"/>
    <w:rsid w:val="000C3EA7"/>
    <w:rsid w:val="000C40D0"/>
    <w:rsid w:val="000C44DD"/>
    <w:rsid w:val="000C45AD"/>
    <w:rsid w:val="000C4B19"/>
    <w:rsid w:val="000C4BC5"/>
    <w:rsid w:val="000C4CD3"/>
    <w:rsid w:val="000C4D88"/>
    <w:rsid w:val="000C4ED6"/>
    <w:rsid w:val="000C4F5C"/>
    <w:rsid w:val="000C50A2"/>
    <w:rsid w:val="000C51E2"/>
    <w:rsid w:val="000C523F"/>
    <w:rsid w:val="000C52BE"/>
    <w:rsid w:val="000C5345"/>
    <w:rsid w:val="000C5546"/>
    <w:rsid w:val="000C5674"/>
    <w:rsid w:val="000C56AF"/>
    <w:rsid w:val="000C56F7"/>
    <w:rsid w:val="000C573E"/>
    <w:rsid w:val="000C5896"/>
    <w:rsid w:val="000C5917"/>
    <w:rsid w:val="000C5AA3"/>
    <w:rsid w:val="000C5D2B"/>
    <w:rsid w:val="000C5D75"/>
    <w:rsid w:val="000C5EB0"/>
    <w:rsid w:val="000C5F00"/>
    <w:rsid w:val="000C600D"/>
    <w:rsid w:val="000C602F"/>
    <w:rsid w:val="000C607D"/>
    <w:rsid w:val="000C609A"/>
    <w:rsid w:val="000C6254"/>
    <w:rsid w:val="000C647F"/>
    <w:rsid w:val="000C64C4"/>
    <w:rsid w:val="000C6985"/>
    <w:rsid w:val="000C6AB4"/>
    <w:rsid w:val="000C6B74"/>
    <w:rsid w:val="000C6C5B"/>
    <w:rsid w:val="000C6CCF"/>
    <w:rsid w:val="000C6CE5"/>
    <w:rsid w:val="000C6DAD"/>
    <w:rsid w:val="000C6F5E"/>
    <w:rsid w:val="000C7085"/>
    <w:rsid w:val="000C70F6"/>
    <w:rsid w:val="000C7185"/>
    <w:rsid w:val="000C71CA"/>
    <w:rsid w:val="000C7256"/>
    <w:rsid w:val="000C7293"/>
    <w:rsid w:val="000C72E1"/>
    <w:rsid w:val="000C7371"/>
    <w:rsid w:val="000C75ED"/>
    <w:rsid w:val="000C7609"/>
    <w:rsid w:val="000C76E0"/>
    <w:rsid w:val="000C7761"/>
    <w:rsid w:val="000C77E9"/>
    <w:rsid w:val="000C788A"/>
    <w:rsid w:val="000C79B4"/>
    <w:rsid w:val="000C79EB"/>
    <w:rsid w:val="000C7A81"/>
    <w:rsid w:val="000C7C5C"/>
    <w:rsid w:val="000C7D5A"/>
    <w:rsid w:val="000C7EBD"/>
    <w:rsid w:val="000C7FBE"/>
    <w:rsid w:val="000D00D0"/>
    <w:rsid w:val="000D016D"/>
    <w:rsid w:val="000D0279"/>
    <w:rsid w:val="000D03AF"/>
    <w:rsid w:val="000D03C4"/>
    <w:rsid w:val="000D05EB"/>
    <w:rsid w:val="000D062D"/>
    <w:rsid w:val="000D063C"/>
    <w:rsid w:val="000D0658"/>
    <w:rsid w:val="000D065A"/>
    <w:rsid w:val="000D0761"/>
    <w:rsid w:val="000D08C2"/>
    <w:rsid w:val="000D09C7"/>
    <w:rsid w:val="000D0A81"/>
    <w:rsid w:val="000D0B27"/>
    <w:rsid w:val="000D0B29"/>
    <w:rsid w:val="000D0B33"/>
    <w:rsid w:val="000D0CA1"/>
    <w:rsid w:val="000D0E18"/>
    <w:rsid w:val="000D0E30"/>
    <w:rsid w:val="000D0F84"/>
    <w:rsid w:val="000D11CA"/>
    <w:rsid w:val="000D11F7"/>
    <w:rsid w:val="000D12AA"/>
    <w:rsid w:val="000D1444"/>
    <w:rsid w:val="000D159C"/>
    <w:rsid w:val="000D16D6"/>
    <w:rsid w:val="000D183B"/>
    <w:rsid w:val="000D1AFE"/>
    <w:rsid w:val="000D1BF4"/>
    <w:rsid w:val="000D1F4E"/>
    <w:rsid w:val="000D218D"/>
    <w:rsid w:val="000D2253"/>
    <w:rsid w:val="000D248C"/>
    <w:rsid w:val="000D2588"/>
    <w:rsid w:val="000D25FF"/>
    <w:rsid w:val="000D2635"/>
    <w:rsid w:val="000D264D"/>
    <w:rsid w:val="000D271A"/>
    <w:rsid w:val="000D27B0"/>
    <w:rsid w:val="000D28CB"/>
    <w:rsid w:val="000D292F"/>
    <w:rsid w:val="000D2977"/>
    <w:rsid w:val="000D2B39"/>
    <w:rsid w:val="000D2B61"/>
    <w:rsid w:val="000D2C0D"/>
    <w:rsid w:val="000D2C39"/>
    <w:rsid w:val="000D2F88"/>
    <w:rsid w:val="000D3200"/>
    <w:rsid w:val="000D337E"/>
    <w:rsid w:val="000D3399"/>
    <w:rsid w:val="000D33C3"/>
    <w:rsid w:val="000D3715"/>
    <w:rsid w:val="000D38C1"/>
    <w:rsid w:val="000D396A"/>
    <w:rsid w:val="000D39EB"/>
    <w:rsid w:val="000D3AE2"/>
    <w:rsid w:val="000D3B21"/>
    <w:rsid w:val="000D3BF0"/>
    <w:rsid w:val="000D3C6E"/>
    <w:rsid w:val="000D40F0"/>
    <w:rsid w:val="000D4225"/>
    <w:rsid w:val="000D44DC"/>
    <w:rsid w:val="000D45BB"/>
    <w:rsid w:val="000D4773"/>
    <w:rsid w:val="000D4A26"/>
    <w:rsid w:val="000D4B8E"/>
    <w:rsid w:val="000D4C24"/>
    <w:rsid w:val="000D4CED"/>
    <w:rsid w:val="000D4D0C"/>
    <w:rsid w:val="000D4E4E"/>
    <w:rsid w:val="000D4EE2"/>
    <w:rsid w:val="000D4F5C"/>
    <w:rsid w:val="000D5134"/>
    <w:rsid w:val="000D51B9"/>
    <w:rsid w:val="000D5227"/>
    <w:rsid w:val="000D52FD"/>
    <w:rsid w:val="000D54D1"/>
    <w:rsid w:val="000D55E8"/>
    <w:rsid w:val="000D56E7"/>
    <w:rsid w:val="000D5AAB"/>
    <w:rsid w:val="000D5BCF"/>
    <w:rsid w:val="000D5CFF"/>
    <w:rsid w:val="000D5F1D"/>
    <w:rsid w:val="000D5F22"/>
    <w:rsid w:val="000D5F34"/>
    <w:rsid w:val="000D5FAD"/>
    <w:rsid w:val="000D5FEC"/>
    <w:rsid w:val="000D61D5"/>
    <w:rsid w:val="000D6202"/>
    <w:rsid w:val="000D6211"/>
    <w:rsid w:val="000D6408"/>
    <w:rsid w:val="000D6444"/>
    <w:rsid w:val="000D687D"/>
    <w:rsid w:val="000D68D4"/>
    <w:rsid w:val="000D68E0"/>
    <w:rsid w:val="000D69F6"/>
    <w:rsid w:val="000D6B90"/>
    <w:rsid w:val="000D6C46"/>
    <w:rsid w:val="000D6CC7"/>
    <w:rsid w:val="000D6D41"/>
    <w:rsid w:val="000D7086"/>
    <w:rsid w:val="000D716C"/>
    <w:rsid w:val="000D71D9"/>
    <w:rsid w:val="000D7266"/>
    <w:rsid w:val="000D731A"/>
    <w:rsid w:val="000D732A"/>
    <w:rsid w:val="000D73DE"/>
    <w:rsid w:val="000D7466"/>
    <w:rsid w:val="000D74C2"/>
    <w:rsid w:val="000D754F"/>
    <w:rsid w:val="000D7618"/>
    <w:rsid w:val="000D76E0"/>
    <w:rsid w:val="000D7969"/>
    <w:rsid w:val="000D7A20"/>
    <w:rsid w:val="000D7C3B"/>
    <w:rsid w:val="000D7D76"/>
    <w:rsid w:val="000D7E14"/>
    <w:rsid w:val="000D7E8B"/>
    <w:rsid w:val="000D7E90"/>
    <w:rsid w:val="000D7F96"/>
    <w:rsid w:val="000E001E"/>
    <w:rsid w:val="000E0051"/>
    <w:rsid w:val="000E00A4"/>
    <w:rsid w:val="000E0257"/>
    <w:rsid w:val="000E02F4"/>
    <w:rsid w:val="000E050A"/>
    <w:rsid w:val="000E0556"/>
    <w:rsid w:val="000E06CE"/>
    <w:rsid w:val="000E08EB"/>
    <w:rsid w:val="000E0A3D"/>
    <w:rsid w:val="000E0A8D"/>
    <w:rsid w:val="000E0A8F"/>
    <w:rsid w:val="000E0C46"/>
    <w:rsid w:val="000E0CE6"/>
    <w:rsid w:val="000E0CFD"/>
    <w:rsid w:val="000E0F13"/>
    <w:rsid w:val="000E0FDE"/>
    <w:rsid w:val="000E123C"/>
    <w:rsid w:val="000E12DE"/>
    <w:rsid w:val="000E1325"/>
    <w:rsid w:val="000E14B3"/>
    <w:rsid w:val="000E194B"/>
    <w:rsid w:val="000E194D"/>
    <w:rsid w:val="000E1A77"/>
    <w:rsid w:val="000E1B57"/>
    <w:rsid w:val="000E1C89"/>
    <w:rsid w:val="000E1CA1"/>
    <w:rsid w:val="000E1D41"/>
    <w:rsid w:val="000E1D7B"/>
    <w:rsid w:val="000E1E75"/>
    <w:rsid w:val="000E1ED5"/>
    <w:rsid w:val="000E1F36"/>
    <w:rsid w:val="000E1F47"/>
    <w:rsid w:val="000E2009"/>
    <w:rsid w:val="000E2019"/>
    <w:rsid w:val="000E208F"/>
    <w:rsid w:val="000E22E4"/>
    <w:rsid w:val="000E2359"/>
    <w:rsid w:val="000E23DD"/>
    <w:rsid w:val="000E23E0"/>
    <w:rsid w:val="000E25E6"/>
    <w:rsid w:val="000E2649"/>
    <w:rsid w:val="000E27AB"/>
    <w:rsid w:val="000E281E"/>
    <w:rsid w:val="000E2B10"/>
    <w:rsid w:val="000E2B2C"/>
    <w:rsid w:val="000E2C12"/>
    <w:rsid w:val="000E2E02"/>
    <w:rsid w:val="000E2E62"/>
    <w:rsid w:val="000E2FD6"/>
    <w:rsid w:val="000E3023"/>
    <w:rsid w:val="000E3347"/>
    <w:rsid w:val="000E340E"/>
    <w:rsid w:val="000E3433"/>
    <w:rsid w:val="000E352E"/>
    <w:rsid w:val="000E36D0"/>
    <w:rsid w:val="000E37E9"/>
    <w:rsid w:val="000E3885"/>
    <w:rsid w:val="000E38EF"/>
    <w:rsid w:val="000E3A0F"/>
    <w:rsid w:val="000E3CCA"/>
    <w:rsid w:val="000E3CE7"/>
    <w:rsid w:val="000E3D26"/>
    <w:rsid w:val="000E3DB9"/>
    <w:rsid w:val="000E3DE4"/>
    <w:rsid w:val="000E3F3B"/>
    <w:rsid w:val="000E3F79"/>
    <w:rsid w:val="000E4094"/>
    <w:rsid w:val="000E41E1"/>
    <w:rsid w:val="000E4223"/>
    <w:rsid w:val="000E42A7"/>
    <w:rsid w:val="000E43FD"/>
    <w:rsid w:val="000E4449"/>
    <w:rsid w:val="000E447C"/>
    <w:rsid w:val="000E454E"/>
    <w:rsid w:val="000E46AB"/>
    <w:rsid w:val="000E483B"/>
    <w:rsid w:val="000E49A5"/>
    <w:rsid w:val="000E4C04"/>
    <w:rsid w:val="000E4D72"/>
    <w:rsid w:val="000E4E55"/>
    <w:rsid w:val="000E4EFF"/>
    <w:rsid w:val="000E5119"/>
    <w:rsid w:val="000E5141"/>
    <w:rsid w:val="000E522F"/>
    <w:rsid w:val="000E5244"/>
    <w:rsid w:val="000E528A"/>
    <w:rsid w:val="000E529F"/>
    <w:rsid w:val="000E53B6"/>
    <w:rsid w:val="000E53B8"/>
    <w:rsid w:val="000E53C6"/>
    <w:rsid w:val="000E55BB"/>
    <w:rsid w:val="000E5688"/>
    <w:rsid w:val="000E575E"/>
    <w:rsid w:val="000E57A6"/>
    <w:rsid w:val="000E57E5"/>
    <w:rsid w:val="000E58CA"/>
    <w:rsid w:val="000E5A0B"/>
    <w:rsid w:val="000E5C03"/>
    <w:rsid w:val="000E5C5B"/>
    <w:rsid w:val="000E5C87"/>
    <w:rsid w:val="000E5CA5"/>
    <w:rsid w:val="000E5CE4"/>
    <w:rsid w:val="000E5D03"/>
    <w:rsid w:val="000E5DBC"/>
    <w:rsid w:val="000E5DDE"/>
    <w:rsid w:val="000E5FD1"/>
    <w:rsid w:val="000E5FFC"/>
    <w:rsid w:val="000E6097"/>
    <w:rsid w:val="000E619C"/>
    <w:rsid w:val="000E61F0"/>
    <w:rsid w:val="000E64BF"/>
    <w:rsid w:val="000E65BD"/>
    <w:rsid w:val="000E6883"/>
    <w:rsid w:val="000E6928"/>
    <w:rsid w:val="000E6A5D"/>
    <w:rsid w:val="000E6AC7"/>
    <w:rsid w:val="000E6BD6"/>
    <w:rsid w:val="000E6C0A"/>
    <w:rsid w:val="000E6C22"/>
    <w:rsid w:val="000E6CF1"/>
    <w:rsid w:val="000E6F53"/>
    <w:rsid w:val="000E707C"/>
    <w:rsid w:val="000E7107"/>
    <w:rsid w:val="000E7112"/>
    <w:rsid w:val="000E7125"/>
    <w:rsid w:val="000E7317"/>
    <w:rsid w:val="000E7525"/>
    <w:rsid w:val="000E7862"/>
    <w:rsid w:val="000E7AE3"/>
    <w:rsid w:val="000E7AFE"/>
    <w:rsid w:val="000E7B3A"/>
    <w:rsid w:val="000E7B4F"/>
    <w:rsid w:val="000E7B8B"/>
    <w:rsid w:val="000E7BB8"/>
    <w:rsid w:val="000E7BF2"/>
    <w:rsid w:val="000E7EAE"/>
    <w:rsid w:val="000E7F56"/>
    <w:rsid w:val="000F002C"/>
    <w:rsid w:val="000F0587"/>
    <w:rsid w:val="000F058F"/>
    <w:rsid w:val="000F067E"/>
    <w:rsid w:val="000F069E"/>
    <w:rsid w:val="000F0837"/>
    <w:rsid w:val="000F0888"/>
    <w:rsid w:val="000F093F"/>
    <w:rsid w:val="000F0A31"/>
    <w:rsid w:val="000F0A4C"/>
    <w:rsid w:val="000F0CCD"/>
    <w:rsid w:val="000F0E6D"/>
    <w:rsid w:val="000F1125"/>
    <w:rsid w:val="000F1169"/>
    <w:rsid w:val="000F1250"/>
    <w:rsid w:val="000F12CE"/>
    <w:rsid w:val="000F12F1"/>
    <w:rsid w:val="000F12F6"/>
    <w:rsid w:val="000F14AA"/>
    <w:rsid w:val="000F1536"/>
    <w:rsid w:val="000F15C3"/>
    <w:rsid w:val="000F16ED"/>
    <w:rsid w:val="000F17D5"/>
    <w:rsid w:val="000F1900"/>
    <w:rsid w:val="000F19E9"/>
    <w:rsid w:val="000F1AD1"/>
    <w:rsid w:val="000F1BD7"/>
    <w:rsid w:val="000F1FCD"/>
    <w:rsid w:val="000F1FE3"/>
    <w:rsid w:val="000F218B"/>
    <w:rsid w:val="000F219B"/>
    <w:rsid w:val="000F2276"/>
    <w:rsid w:val="000F2288"/>
    <w:rsid w:val="000F2329"/>
    <w:rsid w:val="000F258A"/>
    <w:rsid w:val="000F25D8"/>
    <w:rsid w:val="000F2B7C"/>
    <w:rsid w:val="000F2E79"/>
    <w:rsid w:val="000F2EE0"/>
    <w:rsid w:val="000F31B1"/>
    <w:rsid w:val="000F3271"/>
    <w:rsid w:val="000F3336"/>
    <w:rsid w:val="000F3357"/>
    <w:rsid w:val="000F33A5"/>
    <w:rsid w:val="000F3660"/>
    <w:rsid w:val="000F3899"/>
    <w:rsid w:val="000F38B6"/>
    <w:rsid w:val="000F39D4"/>
    <w:rsid w:val="000F3B53"/>
    <w:rsid w:val="000F3D3B"/>
    <w:rsid w:val="000F3E26"/>
    <w:rsid w:val="000F403A"/>
    <w:rsid w:val="000F41F5"/>
    <w:rsid w:val="000F4246"/>
    <w:rsid w:val="000F4286"/>
    <w:rsid w:val="000F42D5"/>
    <w:rsid w:val="000F4347"/>
    <w:rsid w:val="000F4386"/>
    <w:rsid w:val="000F444F"/>
    <w:rsid w:val="000F454B"/>
    <w:rsid w:val="000F46E5"/>
    <w:rsid w:val="000F47BB"/>
    <w:rsid w:val="000F4877"/>
    <w:rsid w:val="000F48E2"/>
    <w:rsid w:val="000F4B2A"/>
    <w:rsid w:val="000F4B2C"/>
    <w:rsid w:val="000F4C3F"/>
    <w:rsid w:val="000F4F50"/>
    <w:rsid w:val="000F4F5B"/>
    <w:rsid w:val="000F4FE5"/>
    <w:rsid w:val="000F5059"/>
    <w:rsid w:val="000F51E4"/>
    <w:rsid w:val="000F52C2"/>
    <w:rsid w:val="000F5451"/>
    <w:rsid w:val="000F54A6"/>
    <w:rsid w:val="000F54C2"/>
    <w:rsid w:val="000F58D8"/>
    <w:rsid w:val="000F58FB"/>
    <w:rsid w:val="000F5B9F"/>
    <w:rsid w:val="000F5D4D"/>
    <w:rsid w:val="000F5DB3"/>
    <w:rsid w:val="000F5F85"/>
    <w:rsid w:val="000F6007"/>
    <w:rsid w:val="000F60FF"/>
    <w:rsid w:val="000F63AE"/>
    <w:rsid w:val="000F65C5"/>
    <w:rsid w:val="000F6611"/>
    <w:rsid w:val="000F6619"/>
    <w:rsid w:val="000F66C8"/>
    <w:rsid w:val="000F6895"/>
    <w:rsid w:val="000F68FF"/>
    <w:rsid w:val="000F699A"/>
    <w:rsid w:val="000F6B62"/>
    <w:rsid w:val="000F6BAE"/>
    <w:rsid w:val="000F6BB5"/>
    <w:rsid w:val="000F6CAC"/>
    <w:rsid w:val="000F6D56"/>
    <w:rsid w:val="000F6D7E"/>
    <w:rsid w:val="000F6D87"/>
    <w:rsid w:val="000F6E21"/>
    <w:rsid w:val="000F6F06"/>
    <w:rsid w:val="000F73F4"/>
    <w:rsid w:val="000F7474"/>
    <w:rsid w:val="000F7477"/>
    <w:rsid w:val="000F764A"/>
    <w:rsid w:val="000F77D1"/>
    <w:rsid w:val="000F780F"/>
    <w:rsid w:val="000F7990"/>
    <w:rsid w:val="000F79C1"/>
    <w:rsid w:val="000F7A03"/>
    <w:rsid w:val="000F7C1D"/>
    <w:rsid w:val="000F7C88"/>
    <w:rsid w:val="000F7D0F"/>
    <w:rsid w:val="000F7D31"/>
    <w:rsid w:val="000F7D9E"/>
    <w:rsid w:val="000F7DE0"/>
    <w:rsid w:val="000F7E14"/>
    <w:rsid w:val="000F7E60"/>
    <w:rsid w:val="001000CD"/>
    <w:rsid w:val="0010018E"/>
    <w:rsid w:val="00100287"/>
    <w:rsid w:val="0010057E"/>
    <w:rsid w:val="00100801"/>
    <w:rsid w:val="00100890"/>
    <w:rsid w:val="001009E1"/>
    <w:rsid w:val="00100E33"/>
    <w:rsid w:val="00101071"/>
    <w:rsid w:val="00101103"/>
    <w:rsid w:val="001011AB"/>
    <w:rsid w:val="001011D4"/>
    <w:rsid w:val="0010123C"/>
    <w:rsid w:val="0010126C"/>
    <w:rsid w:val="001012D7"/>
    <w:rsid w:val="001014C5"/>
    <w:rsid w:val="00101721"/>
    <w:rsid w:val="00101757"/>
    <w:rsid w:val="00101759"/>
    <w:rsid w:val="0010179A"/>
    <w:rsid w:val="001017C7"/>
    <w:rsid w:val="0010188B"/>
    <w:rsid w:val="0010188F"/>
    <w:rsid w:val="001018FF"/>
    <w:rsid w:val="00101917"/>
    <w:rsid w:val="001019D0"/>
    <w:rsid w:val="00101B55"/>
    <w:rsid w:val="00101C69"/>
    <w:rsid w:val="00101D4E"/>
    <w:rsid w:val="00101E10"/>
    <w:rsid w:val="00101EC4"/>
    <w:rsid w:val="0010202C"/>
    <w:rsid w:val="001020A2"/>
    <w:rsid w:val="0010212A"/>
    <w:rsid w:val="001021BD"/>
    <w:rsid w:val="0010237C"/>
    <w:rsid w:val="00102592"/>
    <w:rsid w:val="001025B8"/>
    <w:rsid w:val="001025B9"/>
    <w:rsid w:val="001025E2"/>
    <w:rsid w:val="00102654"/>
    <w:rsid w:val="00102697"/>
    <w:rsid w:val="0010269A"/>
    <w:rsid w:val="00102818"/>
    <w:rsid w:val="0010283C"/>
    <w:rsid w:val="001029A0"/>
    <w:rsid w:val="00102A84"/>
    <w:rsid w:val="00102B21"/>
    <w:rsid w:val="00102B3D"/>
    <w:rsid w:val="00102E48"/>
    <w:rsid w:val="00102F18"/>
    <w:rsid w:val="00102F65"/>
    <w:rsid w:val="0010316F"/>
    <w:rsid w:val="00103447"/>
    <w:rsid w:val="00103488"/>
    <w:rsid w:val="001034EE"/>
    <w:rsid w:val="0010363A"/>
    <w:rsid w:val="00103829"/>
    <w:rsid w:val="001038BC"/>
    <w:rsid w:val="00103915"/>
    <w:rsid w:val="00103A4E"/>
    <w:rsid w:val="00103AC9"/>
    <w:rsid w:val="00103ACA"/>
    <w:rsid w:val="00103E2B"/>
    <w:rsid w:val="00103F24"/>
    <w:rsid w:val="001041B9"/>
    <w:rsid w:val="00104547"/>
    <w:rsid w:val="001045A6"/>
    <w:rsid w:val="00104625"/>
    <w:rsid w:val="00104629"/>
    <w:rsid w:val="00104785"/>
    <w:rsid w:val="001048EB"/>
    <w:rsid w:val="00104A88"/>
    <w:rsid w:val="00104B93"/>
    <w:rsid w:val="00104C0F"/>
    <w:rsid w:val="00104F13"/>
    <w:rsid w:val="00105065"/>
    <w:rsid w:val="001052F1"/>
    <w:rsid w:val="001052FB"/>
    <w:rsid w:val="0010576C"/>
    <w:rsid w:val="001058FF"/>
    <w:rsid w:val="00105BB9"/>
    <w:rsid w:val="00105E1C"/>
    <w:rsid w:val="00105E63"/>
    <w:rsid w:val="001060AF"/>
    <w:rsid w:val="0010610D"/>
    <w:rsid w:val="001061A9"/>
    <w:rsid w:val="001061B2"/>
    <w:rsid w:val="001062BF"/>
    <w:rsid w:val="001062C2"/>
    <w:rsid w:val="0010639F"/>
    <w:rsid w:val="00106555"/>
    <w:rsid w:val="001065FB"/>
    <w:rsid w:val="00106A22"/>
    <w:rsid w:val="00106F33"/>
    <w:rsid w:val="00106FC5"/>
    <w:rsid w:val="00107026"/>
    <w:rsid w:val="00107190"/>
    <w:rsid w:val="001072F9"/>
    <w:rsid w:val="00107316"/>
    <w:rsid w:val="001073FE"/>
    <w:rsid w:val="001075FB"/>
    <w:rsid w:val="0010768C"/>
    <w:rsid w:val="001076A8"/>
    <w:rsid w:val="00107795"/>
    <w:rsid w:val="001077CF"/>
    <w:rsid w:val="0010781B"/>
    <w:rsid w:val="00107A46"/>
    <w:rsid w:val="00107C3F"/>
    <w:rsid w:val="00107C45"/>
    <w:rsid w:val="00107C5A"/>
    <w:rsid w:val="00107C90"/>
    <w:rsid w:val="00107CDC"/>
    <w:rsid w:val="00107EF4"/>
    <w:rsid w:val="00110097"/>
    <w:rsid w:val="00110126"/>
    <w:rsid w:val="00110320"/>
    <w:rsid w:val="00110428"/>
    <w:rsid w:val="0011047D"/>
    <w:rsid w:val="00110584"/>
    <w:rsid w:val="00110687"/>
    <w:rsid w:val="0011071A"/>
    <w:rsid w:val="00110722"/>
    <w:rsid w:val="00110764"/>
    <w:rsid w:val="001108B9"/>
    <w:rsid w:val="0011096F"/>
    <w:rsid w:val="0011097C"/>
    <w:rsid w:val="00110B67"/>
    <w:rsid w:val="00110CE3"/>
    <w:rsid w:val="00110D15"/>
    <w:rsid w:val="00110DDC"/>
    <w:rsid w:val="00110E5C"/>
    <w:rsid w:val="00110EA3"/>
    <w:rsid w:val="00110EDA"/>
    <w:rsid w:val="00111052"/>
    <w:rsid w:val="001110F9"/>
    <w:rsid w:val="0011115D"/>
    <w:rsid w:val="00111265"/>
    <w:rsid w:val="001113CA"/>
    <w:rsid w:val="00111428"/>
    <w:rsid w:val="00111465"/>
    <w:rsid w:val="001116B1"/>
    <w:rsid w:val="001118FC"/>
    <w:rsid w:val="00111918"/>
    <w:rsid w:val="00111B11"/>
    <w:rsid w:val="00111B96"/>
    <w:rsid w:val="00111C2F"/>
    <w:rsid w:val="00111C5E"/>
    <w:rsid w:val="00111CB4"/>
    <w:rsid w:val="00111CC4"/>
    <w:rsid w:val="00111D49"/>
    <w:rsid w:val="00111E50"/>
    <w:rsid w:val="00111FCE"/>
    <w:rsid w:val="00112234"/>
    <w:rsid w:val="00112349"/>
    <w:rsid w:val="0011236B"/>
    <w:rsid w:val="001125A2"/>
    <w:rsid w:val="001126D5"/>
    <w:rsid w:val="00112875"/>
    <w:rsid w:val="00112888"/>
    <w:rsid w:val="00112936"/>
    <w:rsid w:val="00112ACC"/>
    <w:rsid w:val="00112AED"/>
    <w:rsid w:val="00112CE6"/>
    <w:rsid w:val="00112FC6"/>
    <w:rsid w:val="0011303D"/>
    <w:rsid w:val="0011316C"/>
    <w:rsid w:val="001131D0"/>
    <w:rsid w:val="001131DD"/>
    <w:rsid w:val="0011328A"/>
    <w:rsid w:val="001132DA"/>
    <w:rsid w:val="00113366"/>
    <w:rsid w:val="00113435"/>
    <w:rsid w:val="00113576"/>
    <w:rsid w:val="001137C1"/>
    <w:rsid w:val="00113806"/>
    <w:rsid w:val="0011384F"/>
    <w:rsid w:val="001138CC"/>
    <w:rsid w:val="00113C18"/>
    <w:rsid w:val="00113C5B"/>
    <w:rsid w:val="00113C80"/>
    <w:rsid w:val="00113D8C"/>
    <w:rsid w:val="00113E80"/>
    <w:rsid w:val="00113F70"/>
    <w:rsid w:val="00113FF3"/>
    <w:rsid w:val="001140CE"/>
    <w:rsid w:val="0011417B"/>
    <w:rsid w:val="00114405"/>
    <w:rsid w:val="00114442"/>
    <w:rsid w:val="0011445C"/>
    <w:rsid w:val="001145AF"/>
    <w:rsid w:val="00114783"/>
    <w:rsid w:val="00114846"/>
    <w:rsid w:val="00114864"/>
    <w:rsid w:val="00114905"/>
    <w:rsid w:val="00114935"/>
    <w:rsid w:val="001149AE"/>
    <w:rsid w:val="00114B00"/>
    <w:rsid w:val="00114B2D"/>
    <w:rsid w:val="00114CE4"/>
    <w:rsid w:val="00114D15"/>
    <w:rsid w:val="00114DDE"/>
    <w:rsid w:val="00115118"/>
    <w:rsid w:val="00115173"/>
    <w:rsid w:val="0011544A"/>
    <w:rsid w:val="00115667"/>
    <w:rsid w:val="0011568E"/>
    <w:rsid w:val="00115791"/>
    <w:rsid w:val="001157C1"/>
    <w:rsid w:val="0011599A"/>
    <w:rsid w:val="001159F9"/>
    <w:rsid w:val="00115A05"/>
    <w:rsid w:val="00115A68"/>
    <w:rsid w:val="00115ABB"/>
    <w:rsid w:val="00115B07"/>
    <w:rsid w:val="00115B0E"/>
    <w:rsid w:val="00115D43"/>
    <w:rsid w:val="00115E84"/>
    <w:rsid w:val="00115EA0"/>
    <w:rsid w:val="00115F8E"/>
    <w:rsid w:val="001160C4"/>
    <w:rsid w:val="001161D8"/>
    <w:rsid w:val="0011628D"/>
    <w:rsid w:val="001164EA"/>
    <w:rsid w:val="0011666A"/>
    <w:rsid w:val="001166B8"/>
    <w:rsid w:val="001167A2"/>
    <w:rsid w:val="0011682B"/>
    <w:rsid w:val="00116A5A"/>
    <w:rsid w:val="00116B5D"/>
    <w:rsid w:val="00116CF9"/>
    <w:rsid w:val="00116D81"/>
    <w:rsid w:val="0011739B"/>
    <w:rsid w:val="0011749C"/>
    <w:rsid w:val="00117728"/>
    <w:rsid w:val="001178EE"/>
    <w:rsid w:val="0011793F"/>
    <w:rsid w:val="00117ADD"/>
    <w:rsid w:val="00117D16"/>
    <w:rsid w:val="00117D3F"/>
    <w:rsid w:val="00117DCB"/>
    <w:rsid w:val="00117DF8"/>
    <w:rsid w:val="001200CD"/>
    <w:rsid w:val="001201FC"/>
    <w:rsid w:val="001206D7"/>
    <w:rsid w:val="0012081C"/>
    <w:rsid w:val="001209FC"/>
    <w:rsid w:val="00120A77"/>
    <w:rsid w:val="00120A98"/>
    <w:rsid w:val="00120D91"/>
    <w:rsid w:val="00120EAB"/>
    <w:rsid w:val="00121453"/>
    <w:rsid w:val="001214B7"/>
    <w:rsid w:val="00121583"/>
    <w:rsid w:val="0012158E"/>
    <w:rsid w:val="001215A2"/>
    <w:rsid w:val="0012165E"/>
    <w:rsid w:val="001216FB"/>
    <w:rsid w:val="001217C7"/>
    <w:rsid w:val="001217FE"/>
    <w:rsid w:val="00121897"/>
    <w:rsid w:val="001218EF"/>
    <w:rsid w:val="00121983"/>
    <w:rsid w:val="00121A03"/>
    <w:rsid w:val="00121A9B"/>
    <w:rsid w:val="00121B20"/>
    <w:rsid w:val="00121B2E"/>
    <w:rsid w:val="00121E71"/>
    <w:rsid w:val="00121E91"/>
    <w:rsid w:val="00121F0F"/>
    <w:rsid w:val="00121F70"/>
    <w:rsid w:val="00121FC0"/>
    <w:rsid w:val="0012201B"/>
    <w:rsid w:val="001221BA"/>
    <w:rsid w:val="00122240"/>
    <w:rsid w:val="001222AA"/>
    <w:rsid w:val="00122302"/>
    <w:rsid w:val="00122317"/>
    <w:rsid w:val="001223EC"/>
    <w:rsid w:val="00122802"/>
    <w:rsid w:val="0012284D"/>
    <w:rsid w:val="0012287A"/>
    <w:rsid w:val="0012296C"/>
    <w:rsid w:val="001229A5"/>
    <w:rsid w:val="00122E74"/>
    <w:rsid w:val="00122EFE"/>
    <w:rsid w:val="00122F87"/>
    <w:rsid w:val="001230DA"/>
    <w:rsid w:val="001231D3"/>
    <w:rsid w:val="00123205"/>
    <w:rsid w:val="001232E9"/>
    <w:rsid w:val="00123505"/>
    <w:rsid w:val="00123564"/>
    <w:rsid w:val="0012357B"/>
    <w:rsid w:val="00123706"/>
    <w:rsid w:val="0012381C"/>
    <w:rsid w:val="00123A51"/>
    <w:rsid w:val="00123AE2"/>
    <w:rsid w:val="00123BA6"/>
    <w:rsid w:val="00123BA8"/>
    <w:rsid w:val="00123BF1"/>
    <w:rsid w:val="00123C05"/>
    <w:rsid w:val="00123DD3"/>
    <w:rsid w:val="00123E7C"/>
    <w:rsid w:val="00123F1D"/>
    <w:rsid w:val="00124080"/>
    <w:rsid w:val="0012409C"/>
    <w:rsid w:val="00124128"/>
    <w:rsid w:val="00124141"/>
    <w:rsid w:val="0012414E"/>
    <w:rsid w:val="0012415B"/>
    <w:rsid w:val="00124167"/>
    <w:rsid w:val="00124232"/>
    <w:rsid w:val="0012427D"/>
    <w:rsid w:val="0012436C"/>
    <w:rsid w:val="00124454"/>
    <w:rsid w:val="001246F8"/>
    <w:rsid w:val="00124868"/>
    <w:rsid w:val="00124890"/>
    <w:rsid w:val="0012489B"/>
    <w:rsid w:val="00124AFE"/>
    <w:rsid w:val="00124B09"/>
    <w:rsid w:val="00124D77"/>
    <w:rsid w:val="00124DE4"/>
    <w:rsid w:val="00124DF8"/>
    <w:rsid w:val="00125067"/>
    <w:rsid w:val="0012526F"/>
    <w:rsid w:val="00125271"/>
    <w:rsid w:val="0012548D"/>
    <w:rsid w:val="00125612"/>
    <w:rsid w:val="00125666"/>
    <w:rsid w:val="00125700"/>
    <w:rsid w:val="00125B1C"/>
    <w:rsid w:val="00125B48"/>
    <w:rsid w:val="00125C80"/>
    <w:rsid w:val="00125CFB"/>
    <w:rsid w:val="00125E68"/>
    <w:rsid w:val="00125FC9"/>
    <w:rsid w:val="00126056"/>
    <w:rsid w:val="00126264"/>
    <w:rsid w:val="0012626A"/>
    <w:rsid w:val="001265EE"/>
    <w:rsid w:val="00126650"/>
    <w:rsid w:val="001266B4"/>
    <w:rsid w:val="00126776"/>
    <w:rsid w:val="00126A1B"/>
    <w:rsid w:val="00126AA2"/>
    <w:rsid w:val="00126BB5"/>
    <w:rsid w:val="00126BCB"/>
    <w:rsid w:val="00126CA0"/>
    <w:rsid w:val="00126CB6"/>
    <w:rsid w:val="00126D21"/>
    <w:rsid w:val="00126D3B"/>
    <w:rsid w:val="00126DB5"/>
    <w:rsid w:val="00126E4C"/>
    <w:rsid w:val="00126EEF"/>
    <w:rsid w:val="00127148"/>
    <w:rsid w:val="001271CD"/>
    <w:rsid w:val="00127313"/>
    <w:rsid w:val="00127442"/>
    <w:rsid w:val="00127496"/>
    <w:rsid w:val="0012749A"/>
    <w:rsid w:val="0012757B"/>
    <w:rsid w:val="00127624"/>
    <w:rsid w:val="0012770E"/>
    <w:rsid w:val="001278FC"/>
    <w:rsid w:val="00127ADB"/>
    <w:rsid w:val="00127B59"/>
    <w:rsid w:val="00127CAB"/>
    <w:rsid w:val="00130017"/>
    <w:rsid w:val="0013018A"/>
    <w:rsid w:val="001301AE"/>
    <w:rsid w:val="00130515"/>
    <w:rsid w:val="0013056B"/>
    <w:rsid w:val="001305BF"/>
    <w:rsid w:val="001306E0"/>
    <w:rsid w:val="001306EA"/>
    <w:rsid w:val="001308D1"/>
    <w:rsid w:val="001308EB"/>
    <w:rsid w:val="00130A3A"/>
    <w:rsid w:val="00130AFC"/>
    <w:rsid w:val="00130CCA"/>
    <w:rsid w:val="00130CCF"/>
    <w:rsid w:val="00130DAF"/>
    <w:rsid w:val="00130F4C"/>
    <w:rsid w:val="00130F91"/>
    <w:rsid w:val="00131002"/>
    <w:rsid w:val="0013101D"/>
    <w:rsid w:val="00131041"/>
    <w:rsid w:val="00131109"/>
    <w:rsid w:val="001311FF"/>
    <w:rsid w:val="0013126B"/>
    <w:rsid w:val="0013128A"/>
    <w:rsid w:val="001313B8"/>
    <w:rsid w:val="00131534"/>
    <w:rsid w:val="00131661"/>
    <w:rsid w:val="001318FB"/>
    <w:rsid w:val="00131A4D"/>
    <w:rsid w:val="00131BFB"/>
    <w:rsid w:val="00131D68"/>
    <w:rsid w:val="00131F40"/>
    <w:rsid w:val="00131F71"/>
    <w:rsid w:val="00132066"/>
    <w:rsid w:val="00132074"/>
    <w:rsid w:val="0013210C"/>
    <w:rsid w:val="001328C6"/>
    <w:rsid w:val="00132A3A"/>
    <w:rsid w:val="00132B09"/>
    <w:rsid w:val="00132B84"/>
    <w:rsid w:val="00132BC6"/>
    <w:rsid w:val="00132CBA"/>
    <w:rsid w:val="00132D65"/>
    <w:rsid w:val="00132E05"/>
    <w:rsid w:val="001330F4"/>
    <w:rsid w:val="001330FC"/>
    <w:rsid w:val="0013315D"/>
    <w:rsid w:val="00133204"/>
    <w:rsid w:val="0013345D"/>
    <w:rsid w:val="001334E1"/>
    <w:rsid w:val="00133617"/>
    <w:rsid w:val="001337E3"/>
    <w:rsid w:val="00133829"/>
    <w:rsid w:val="00133D03"/>
    <w:rsid w:val="00133DCA"/>
    <w:rsid w:val="00133E30"/>
    <w:rsid w:val="00133F63"/>
    <w:rsid w:val="00133FB3"/>
    <w:rsid w:val="00133FC5"/>
    <w:rsid w:val="00133FE5"/>
    <w:rsid w:val="00134131"/>
    <w:rsid w:val="00134309"/>
    <w:rsid w:val="0013440A"/>
    <w:rsid w:val="001344E8"/>
    <w:rsid w:val="001349ED"/>
    <w:rsid w:val="00134A47"/>
    <w:rsid w:val="00134BC0"/>
    <w:rsid w:val="00134DA6"/>
    <w:rsid w:val="00134EF2"/>
    <w:rsid w:val="00134FFB"/>
    <w:rsid w:val="001350D9"/>
    <w:rsid w:val="0013513C"/>
    <w:rsid w:val="0013529C"/>
    <w:rsid w:val="001352AC"/>
    <w:rsid w:val="00135335"/>
    <w:rsid w:val="00135353"/>
    <w:rsid w:val="00135396"/>
    <w:rsid w:val="00135433"/>
    <w:rsid w:val="001354BE"/>
    <w:rsid w:val="001355CA"/>
    <w:rsid w:val="001356EE"/>
    <w:rsid w:val="001357D2"/>
    <w:rsid w:val="001357EF"/>
    <w:rsid w:val="0013592F"/>
    <w:rsid w:val="00135966"/>
    <w:rsid w:val="0013597A"/>
    <w:rsid w:val="00135AF9"/>
    <w:rsid w:val="00135C4F"/>
    <w:rsid w:val="00135D39"/>
    <w:rsid w:val="00135DC3"/>
    <w:rsid w:val="00135EF5"/>
    <w:rsid w:val="0013606C"/>
    <w:rsid w:val="0013655D"/>
    <w:rsid w:val="00136721"/>
    <w:rsid w:val="00136755"/>
    <w:rsid w:val="00136763"/>
    <w:rsid w:val="001367AE"/>
    <w:rsid w:val="00136854"/>
    <w:rsid w:val="001369E4"/>
    <w:rsid w:val="00136B80"/>
    <w:rsid w:val="00136E1E"/>
    <w:rsid w:val="00136E32"/>
    <w:rsid w:val="00136FC4"/>
    <w:rsid w:val="00137005"/>
    <w:rsid w:val="00137083"/>
    <w:rsid w:val="001370F4"/>
    <w:rsid w:val="00137144"/>
    <w:rsid w:val="0013719F"/>
    <w:rsid w:val="00137279"/>
    <w:rsid w:val="0013738E"/>
    <w:rsid w:val="00137424"/>
    <w:rsid w:val="00137468"/>
    <w:rsid w:val="001376E5"/>
    <w:rsid w:val="00137774"/>
    <w:rsid w:val="001400D4"/>
    <w:rsid w:val="00140240"/>
    <w:rsid w:val="001402C5"/>
    <w:rsid w:val="00140318"/>
    <w:rsid w:val="0014037B"/>
    <w:rsid w:val="001404AF"/>
    <w:rsid w:val="001404B9"/>
    <w:rsid w:val="00140589"/>
    <w:rsid w:val="00140609"/>
    <w:rsid w:val="00140658"/>
    <w:rsid w:val="001407B1"/>
    <w:rsid w:val="0014090E"/>
    <w:rsid w:val="00140A1A"/>
    <w:rsid w:val="00140DA9"/>
    <w:rsid w:val="00140DC9"/>
    <w:rsid w:val="00140F39"/>
    <w:rsid w:val="0014103B"/>
    <w:rsid w:val="001412BB"/>
    <w:rsid w:val="00141655"/>
    <w:rsid w:val="001416C1"/>
    <w:rsid w:val="0014181C"/>
    <w:rsid w:val="001418A5"/>
    <w:rsid w:val="00141AD9"/>
    <w:rsid w:val="00141C1F"/>
    <w:rsid w:val="00141EBE"/>
    <w:rsid w:val="0014206C"/>
    <w:rsid w:val="00142179"/>
    <w:rsid w:val="00142401"/>
    <w:rsid w:val="001424D9"/>
    <w:rsid w:val="0014256C"/>
    <w:rsid w:val="001426D7"/>
    <w:rsid w:val="001426F8"/>
    <w:rsid w:val="00142708"/>
    <w:rsid w:val="00142772"/>
    <w:rsid w:val="0014298C"/>
    <w:rsid w:val="001429E4"/>
    <w:rsid w:val="00142A5B"/>
    <w:rsid w:val="00142A89"/>
    <w:rsid w:val="00142BB1"/>
    <w:rsid w:val="00142C48"/>
    <w:rsid w:val="00142F47"/>
    <w:rsid w:val="00143312"/>
    <w:rsid w:val="001438A9"/>
    <w:rsid w:val="001438F1"/>
    <w:rsid w:val="00143993"/>
    <w:rsid w:val="00143DFE"/>
    <w:rsid w:val="00143E7D"/>
    <w:rsid w:val="00144072"/>
    <w:rsid w:val="001440E2"/>
    <w:rsid w:val="001441D6"/>
    <w:rsid w:val="00144235"/>
    <w:rsid w:val="001443A5"/>
    <w:rsid w:val="00144485"/>
    <w:rsid w:val="001444BE"/>
    <w:rsid w:val="001445C4"/>
    <w:rsid w:val="00144675"/>
    <w:rsid w:val="001447E9"/>
    <w:rsid w:val="00144811"/>
    <w:rsid w:val="0014484A"/>
    <w:rsid w:val="00144905"/>
    <w:rsid w:val="00144A47"/>
    <w:rsid w:val="00144A7F"/>
    <w:rsid w:val="00144B13"/>
    <w:rsid w:val="00144D5B"/>
    <w:rsid w:val="00144E09"/>
    <w:rsid w:val="00144E7E"/>
    <w:rsid w:val="00144EF8"/>
    <w:rsid w:val="00144F04"/>
    <w:rsid w:val="00144FED"/>
    <w:rsid w:val="00145096"/>
    <w:rsid w:val="0014518F"/>
    <w:rsid w:val="00145756"/>
    <w:rsid w:val="001457D6"/>
    <w:rsid w:val="001457F0"/>
    <w:rsid w:val="00145942"/>
    <w:rsid w:val="00145D28"/>
    <w:rsid w:val="00145EFB"/>
    <w:rsid w:val="00145FA4"/>
    <w:rsid w:val="00145FD5"/>
    <w:rsid w:val="0014623C"/>
    <w:rsid w:val="00146309"/>
    <w:rsid w:val="00146421"/>
    <w:rsid w:val="00146597"/>
    <w:rsid w:val="0014662D"/>
    <w:rsid w:val="0014670D"/>
    <w:rsid w:val="00146723"/>
    <w:rsid w:val="00146B1A"/>
    <w:rsid w:val="00146C9B"/>
    <w:rsid w:val="00146CE6"/>
    <w:rsid w:val="00146FB5"/>
    <w:rsid w:val="001470A3"/>
    <w:rsid w:val="001470D2"/>
    <w:rsid w:val="0014726C"/>
    <w:rsid w:val="0014735E"/>
    <w:rsid w:val="001473AC"/>
    <w:rsid w:val="001473C7"/>
    <w:rsid w:val="0014757A"/>
    <w:rsid w:val="001477E8"/>
    <w:rsid w:val="001477F2"/>
    <w:rsid w:val="001478D2"/>
    <w:rsid w:val="00147A9B"/>
    <w:rsid w:val="00147AF8"/>
    <w:rsid w:val="00147AFC"/>
    <w:rsid w:val="00147B0D"/>
    <w:rsid w:val="00147F0C"/>
    <w:rsid w:val="001501F4"/>
    <w:rsid w:val="001503DB"/>
    <w:rsid w:val="00150635"/>
    <w:rsid w:val="0015074C"/>
    <w:rsid w:val="001509DC"/>
    <w:rsid w:val="00150ADB"/>
    <w:rsid w:val="00150B67"/>
    <w:rsid w:val="00150C68"/>
    <w:rsid w:val="00150E32"/>
    <w:rsid w:val="00150EB2"/>
    <w:rsid w:val="00151146"/>
    <w:rsid w:val="001511DE"/>
    <w:rsid w:val="00151263"/>
    <w:rsid w:val="001512DC"/>
    <w:rsid w:val="00151358"/>
    <w:rsid w:val="00151518"/>
    <w:rsid w:val="001516A3"/>
    <w:rsid w:val="00151ABD"/>
    <w:rsid w:val="00151AFC"/>
    <w:rsid w:val="00151D46"/>
    <w:rsid w:val="00151DC8"/>
    <w:rsid w:val="00151E83"/>
    <w:rsid w:val="00151E99"/>
    <w:rsid w:val="001522D1"/>
    <w:rsid w:val="001523C3"/>
    <w:rsid w:val="001524AE"/>
    <w:rsid w:val="00152516"/>
    <w:rsid w:val="001525AB"/>
    <w:rsid w:val="001525CC"/>
    <w:rsid w:val="001526BD"/>
    <w:rsid w:val="001526F3"/>
    <w:rsid w:val="00152839"/>
    <w:rsid w:val="00152903"/>
    <w:rsid w:val="00152B2F"/>
    <w:rsid w:val="00152B4F"/>
    <w:rsid w:val="00152BE2"/>
    <w:rsid w:val="00152C8A"/>
    <w:rsid w:val="00152CAC"/>
    <w:rsid w:val="00152ECD"/>
    <w:rsid w:val="0015324C"/>
    <w:rsid w:val="00153344"/>
    <w:rsid w:val="001534FB"/>
    <w:rsid w:val="001537F1"/>
    <w:rsid w:val="001538F5"/>
    <w:rsid w:val="00153945"/>
    <w:rsid w:val="00153A85"/>
    <w:rsid w:val="00153AF8"/>
    <w:rsid w:val="00153BFB"/>
    <w:rsid w:val="00153E80"/>
    <w:rsid w:val="00153F2E"/>
    <w:rsid w:val="00153FD5"/>
    <w:rsid w:val="001540D8"/>
    <w:rsid w:val="001543E4"/>
    <w:rsid w:val="00154550"/>
    <w:rsid w:val="0015460D"/>
    <w:rsid w:val="00154804"/>
    <w:rsid w:val="0015481B"/>
    <w:rsid w:val="001548CC"/>
    <w:rsid w:val="001548DA"/>
    <w:rsid w:val="00154942"/>
    <w:rsid w:val="0015494F"/>
    <w:rsid w:val="00154BE1"/>
    <w:rsid w:val="00154BEF"/>
    <w:rsid w:val="00154D22"/>
    <w:rsid w:val="00154DDA"/>
    <w:rsid w:val="00154E82"/>
    <w:rsid w:val="00154EB9"/>
    <w:rsid w:val="00155179"/>
    <w:rsid w:val="00155290"/>
    <w:rsid w:val="00155386"/>
    <w:rsid w:val="001553D1"/>
    <w:rsid w:val="00155671"/>
    <w:rsid w:val="001556CE"/>
    <w:rsid w:val="00155942"/>
    <w:rsid w:val="0015597B"/>
    <w:rsid w:val="001559D4"/>
    <w:rsid w:val="00155A10"/>
    <w:rsid w:val="00155A31"/>
    <w:rsid w:val="00155BF8"/>
    <w:rsid w:val="00155D31"/>
    <w:rsid w:val="00155F47"/>
    <w:rsid w:val="00155F93"/>
    <w:rsid w:val="00155FA4"/>
    <w:rsid w:val="00155FC6"/>
    <w:rsid w:val="00156081"/>
    <w:rsid w:val="0015614F"/>
    <w:rsid w:val="0015616D"/>
    <w:rsid w:val="00156368"/>
    <w:rsid w:val="001563BC"/>
    <w:rsid w:val="001563DD"/>
    <w:rsid w:val="001564D3"/>
    <w:rsid w:val="0015650E"/>
    <w:rsid w:val="00156576"/>
    <w:rsid w:val="001567F7"/>
    <w:rsid w:val="00156937"/>
    <w:rsid w:val="00156A44"/>
    <w:rsid w:val="00156A47"/>
    <w:rsid w:val="00156B40"/>
    <w:rsid w:val="00156D05"/>
    <w:rsid w:val="00156DF7"/>
    <w:rsid w:val="00156F2F"/>
    <w:rsid w:val="00157053"/>
    <w:rsid w:val="001570CA"/>
    <w:rsid w:val="0015716C"/>
    <w:rsid w:val="00157198"/>
    <w:rsid w:val="001571EA"/>
    <w:rsid w:val="001572EF"/>
    <w:rsid w:val="001573B8"/>
    <w:rsid w:val="001573C7"/>
    <w:rsid w:val="001574EB"/>
    <w:rsid w:val="00157553"/>
    <w:rsid w:val="00157582"/>
    <w:rsid w:val="0015761A"/>
    <w:rsid w:val="001576FF"/>
    <w:rsid w:val="001577C2"/>
    <w:rsid w:val="001577D8"/>
    <w:rsid w:val="00157CA7"/>
    <w:rsid w:val="00157DAD"/>
    <w:rsid w:val="00157DE9"/>
    <w:rsid w:val="00157DFD"/>
    <w:rsid w:val="00157E12"/>
    <w:rsid w:val="00157F23"/>
    <w:rsid w:val="00157F7F"/>
    <w:rsid w:val="0016011D"/>
    <w:rsid w:val="0016035B"/>
    <w:rsid w:val="001605E2"/>
    <w:rsid w:val="001605F3"/>
    <w:rsid w:val="0016070B"/>
    <w:rsid w:val="001608AD"/>
    <w:rsid w:val="001608C5"/>
    <w:rsid w:val="0016096A"/>
    <w:rsid w:val="00160A4C"/>
    <w:rsid w:val="00160A93"/>
    <w:rsid w:val="00160AB5"/>
    <w:rsid w:val="00160B76"/>
    <w:rsid w:val="00160D42"/>
    <w:rsid w:val="00160DA7"/>
    <w:rsid w:val="00160EF5"/>
    <w:rsid w:val="00160F0E"/>
    <w:rsid w:val="00161027"/>
    <w:rsid w:val="00161062"/>
    <w:rsid w:val="00161093"/>
    <w:rsid w:val="0016109B"/>
    <w:rsid w:val="00161177"/>
    <w:rsid w:val="001611A4"/>
    <w:rsid w:val="001612D3"/>
    <w:rsid w:val="0016144C"/>
    <w:rsid w:val="00161584"/>
    <w:rsid w:val="001616BA"/>
    <w:rsid w:val="0016175A"/>
    <w:rsid w:val="001617D2"/>
    <w:rsid w:val="001617F9"/>
    <w:rsid w:val="001618B3"/>
    <w:rsid w:val="00161941"/>
    <w:rsid w:val="0016197A"/>
    <w:rsid w:val="001619E7"/>
    <w:rsid w:val="00161C46"/>
    <w:rsid w:val="00161C74"/>
    <w:rsid w:val="00161D32"/>
    <w:rsid w:val="00161EFA"/>
    <w:rsid w:val="00162053"/>
    <w:rsid w:val="00162093"/>
    <w:rsid w:val="001620AA"/>
    <w:rsid w:val="0016228E"/>
    <w:rsid w:val="001623B2"/>
    <w:rsid w:val="001624FA"/>
    <w:rsid w:val="0016250F"/>
    <w:rsid w:val="00162884"/>
    <w:rsid w:val="0016296E"/>
    <w:rsid w:val="001629C1"/>
    <w:rsid w:val="00162B73"/>
    <w:rsid w:val="00162EEC"/>
    <w:rsid w:val="0016305C"/>
    <w:rsid w:val="001631E0"/>
    <w:rsid w:val="0016320E"/>
    <w:rsid w:val="001632F4"/>
    <w:rsid w:val="00163338"/>
    <w:rsid w:val="001633C4"/>
    <w:rsid w:val="0016342C"/>
    <w:rsid w:val="00163513"/>
    <w:rsid w:val="001635D5"/>
    <w:rsid w:val="00163608"/>
    <w:rsid w:val="001636C7"/>
    <w:rsid w:val="001639FB"/>
    <w:rsid w:val="00163AA7"/>
    <w:rsid w:val="00163BE3"/>
    <w:rsid w:val="00163CD8"/>
    <w:rsid w:val="00163DF2"/>
    <w:rsid w:val="00163EA5"/>
    <w:rsid w:val="001640BD"/>
    <w:rsid w:val="001644F5"/>
    <w:rsid w:val="00164625"/>
    <w:rsid w:val="00164733"/>
    <w:rsid w:val="0016496C"/>
    <w:rsid w:val="0016499E"/>
    <w:rsid w:val="00164AD2"/>
    <w:rsid w:val="00164B91"/>
    <w:rsid w:val="00164C38"/>
    <w:rsid w:val="00165015"/>
    <w:rsid w:val="0016506A"/>
    <w:rsid w:val="00165584"/>
    <w:rsid w:val="001656D0"/>
    <w:rsid w:val="00165808"/>
    <w:rsid w:val="001659F4"/>
    <w:rsid w:val="00165AF9"/>
    <w:rsid w:val="00165B05"/>
    <w:rsid w:val="00165E6E"/>
    <w:rsid w:val="00165F48"/>
    <w:rsid w:val="00165F73"/>
    <w:rsid w:val="00165FD4"/>
    <w:rsid w:val="001660BF"/>
    <w:rsid w:val="001663A3"/>
    <w:rsid w:val="001664C4"/>
    <w:rsid w:val="00166575"/>
    <w:rsid w:val="00166850"/>
    <w:rsid w:val="001669A5"/>
    <w:rsid w:val="00166B30"/>
    <w:rsid w:val="00166D46"/>
    <w:rsid w:val="00166F49"/>
    <w:rsid w:val="00166FA5"/>
    <w:rsid w:val="00167062"/>
    <w:rsid w:val="00167099"/>
    <w:rsid w:val="001670BD"/>
    <w:rsid w:val="00167133"/>
    <w:rsid w:val="00167198"/>
    <w:rsid w:val="00167289"/>
    <w:rsid w:val="001673E9"/>
    <w:rsid w:val="001674DA"/>
    <w:rsid w:val="00167507"/>
    <w:rsid w:val="001675ED"/>
    <w:rsid w:val="00167822"/>
    <w:rsid w:val="00167BA4"/>
    <w:rsid w:val="00167BC0"/>
    <w:rsid w:val="00167D74"/>
    <w:rsid w:val="00167E2B"/>
    <w:rsid w:val="00167F1D"/>
    <w:rsid w:val="00167F85"/>
    <w:rsid w:val="0017007E"/>
    <w:rsid w:val="001700A7"/>
    <w:rsid w:val="001701B5"/>
    <w:rsid w:val="001704B6"/>
    <w:rsid w:val="001704EE"/>
    <w:rsid w:val="0017064E"/>
    <w:rsid w:val="0017076D"/>
    <w:rsid w:val="00170871"/>
    <w:rsid w:val="001709DB"/>
    <w:rsid w:val="001709FC"/>
    <w:rsid w:val="00170BDD"/>
    <w:rsid w:val="00170C70"/>
    <w:rsid w:val="00170EE1"/>
    <w:rsid w:val="00170EE5"/>
    <w:rsid w:val="00170F15"/>
    <w:rsid w:val="00171187"/>
    <w:rsid w:val="00171270"/>
    <w:rsid w:val="001713A4"/>
    <w:rsid w:val="00171473"/>
    <w:rsid w:val="00171591"/>
    <w:rsid w:val="001715D1"/>
    <w:rsid w:val="00171706"/>
    <w:rsid w:val="00171935"/>
    <w:rsid w:val="00171986"/>
    <w:rsid w:val="00171B70"/>
    <w:rsid w:val="00171C01"/>
    <w:rsid w:val="00171C4F"/>
    <w:rsid w:val="00171EB2"/>
    <w:rsid w:val="00172279"/>
    <w:rsid w:val="001724C6"/>
    <w:rsid w:val="001724E2"/>
    <w:rsid w:val="001725B8"/>
    <w:rsid w:val="001725FB"/>
    <w:rsid w:val="00172695"/>
    <w:rsid w:val="0017298B"/>
    <w:rsid w:val="00172A0F"/>
    <w:rsid w:val="00172B1E"/>
    <w:rsid w:val="00172B26"/>
    <w:rsid w:val="00172B54"/>
    <w:rsid w:val="00172EB0"/>
    <w:rsid w:val="00173159"/>
    <w:rsid w:val="0017336C"/>
    <w:rsid w:val="00173443"/>
    <w:rsid w:val="0017345A"/>
    <w:rsid w:val="001734B0"/>
    <w:rsid w:val="0017364E"/>
    <w:rsid w:val="001736A1"/>
    <w:rsid w:val="00173780"/>
    <w:rsid w:val="00173888"/>
    <w:rsid w:val="00173981"/>
    <w:rsid w:val="00173991"/>
    <w:rsid w:val="00173ACC"/>
    <w:rsid w:val="00173C8F"/>
    <w:rsid w:val="00173CDA"/>
    <w:rsid w:val="00173EC1"/>
    <w:rsid w:val="00173F24"/>
    <w:rsid w:val="00173F87"/>
    <w:rsid w:val="00174523"/>
    <w:rsid w:val="00174B60"/>
    <w:rsid w:val="00174CAB"/>
    <w:rsid w:val="001757D9"/>
    <w:rsid w:val="00175C3F"/>
    <w:rsid w:val="00175F4A"/>
    <w:rsid w:val="00176275"/>
    <w:rsid w:val="001764D3"/>
    <w:rsid w:val="00176583"/>
    <w:rsid w:val="001765FC"/>
    <w:rsid w:val="00176817"/>
    <w:rsid w:val="00176AD9"/>
    <w:rsid w:val="00176BB4"/>
    <w:rsid w:val="00176C26"/>
    <w:rsid w:val="00176D22"/>
    <w:rsid w:val="00176DD4"/>
    <w:rsid w:val="00176E22"/>
    <w:rsid w:val="00176F91"/>
    <w:rsid w:val="0017701E"/>
    <w:rsid w:val="0017719D"/>
    <w:rsid w:val="00177314"/>
    <w:rsid w:val="0017736D"/>
    <w:rsid w:val="001773D5"/>
    <w:rsid w:val="00177473"/>
    <w:rsid w:val="00177523"/>
    <w:rsid w:val="00177572"/>
    <w:rsid w:val="001777DA"/>
    <w:rsid w:val="001779E4"/>
    <w:rsid w:val="00177A40"/>
    <w:rsid w:val="00177D4B"/>
    <w:rsid w:val="00177D7D"/>
    <w:rsid w:val="00177DC6"/>
    <w:rsid w:val="00177DD9"/>
    <w:rsid w:val="00177FC0"/>
    <w:rsid w:val="00177FDF"/>
    <w:rsid w:val="00180017"/>
    <w:rsid w:val="001800FD"/>
    <w:rsid w:val="001801F4"/>
    <w:rsid w:val="001802A5"/>
    <w:rsid w:val="0018044B"/>
    <w:rsid w:val="00180456"/>
    <w:rsid w:val="001805D0"/>
    <w:rsid w:val="001806CE"/>
    <w:rsid w:val="00180805"/>
    <w:rsid w:val="001808A3"/>
    <w:rsid w:val="0018097F"/>
    <w:rsid w:val="001809A1"/>
    <w:rsid w:val="001809E0"/>
    <w:rsid w:val="00180C9D"/>
    <w:rsid w:val="00180CBE"/>
    <w:rsid w:val="00180CD4"/>
    <w:rsid w:val="00180CDB"/>
    <w:rsid w:val="00180EBF"/>
    <w:rsid w:val="00180ED7"/>
    <w:rsid w:val="00180EF5"/>
    <w:rsid w:val="00180FCF"/>
    <w:rsid w:val="00181012"/>
    <w:rsid w:val="00181063"/>
    <w:rsid w:val="00181514"/>
    <w:rsid w:val="0018164A"/>
    <w:rsid w:val="00181690"/>
    <w:rsid w:val="00181797"/>
    <w:rsid w:val="00181896"/>
    <w:rsid w:val="001818EC"/>
    <w:rsid w:val="001818F6"/>
    <w:rsid w:val="001819C8"/>
    <w:rsid w:val="00181AD9"/>
    <w:rsid w:val="00181C9E"/>
    <w:rsid w:val="00181CB2"/>
    <w:rsid w:val="00181D78"/>
    <w:rsid w:val="00181E82"/>
    <w:rsid w:val="00181FA3"/>
    <w:rsid w:val="00181FF4"/>
    <w:rsid w:val="0018205D"/>
    <w:rsid w:val="001820EE"/>
    <w:rsid w:val="001820EF"/>
    <w:rsid w:val="001826EE"/>
    <w:rsid w:val="0018271D"/>
    <w:rsid w:val="00182762"/>
    <w:rsid w:val="00182A61"/>
    <w:rsid w:val="00182B2D"/>
    <w:rsid w:val="00182B65"/>
    <w:rsid w:val="00182EDC"/>
    <w:rsid w:val="00182F83"/>
    <w:rsid w:val="001830D4"/>
    <w:rsid w:val="00183300"/>
    <w:rsid w:val="00183383"/>
    <w:rsid w:val="001833D8"/>
    <w:rsid w:val="001834C2"/>
    <w:rsid w:val="0018380D"/>
    <w:rsid w:val="001838A7"/>
    <w:rsid w:val="001838FD"/>
    <w:rsid w:val="0018396F"/>
    <w:rsid w:val="00183D00"/>
    <w:rsid w:val="00183E47"/>
    <w:rsid w:val="00183ECE"/>
    <w:rsid w:val="00183EDF"/>
    <w:rsid w:val="00183F36"/>
    <w:rsid w:val="00183FD7"/>
    <w:rsid w:val="00183FDE"/>
    <w:rsid w:val="0018407C"/>
    <w:rsid w:val="001840F5"/>
    <w:rsid w:val="0018414F"/>
    <w:rsid w:val="001841D6"/>
    <w:rsid w:val="001841E5"/>
    <w:rsid w:val="00184435"/>
    <w:rsid w:val="001844EE"/>
    <w:rsid w:val="001848DD"/>
    <w:rsid w:val="001848F6"/>
    <w:rsid w:val="00184A6D"/>
    <w:rsid w:val="00184B51"/>
    <w:rsid w:val="00184BBE"/>
    <w:rsid w:val="00184D1B"/>
    <w:rsid w:val="00185173"/>
    <w:rsid w:val="00185221"/>
    <w:rsid w:val="0018528F"/>
    <w:rsid w:val="001852F1"/>
    <w:rsid w:val="001854C0"/>
    <w:rsid w:val="00185507"/>
    <w:rsid w:val="00185602"/>
    <w:rsid w:val="00185619"/>
    <w:rsid w:val="001858B5"/>
    <w:rsid w:val="001858CE"/>
    <w:rsid w:val="00185B69"/>
    <w:rsid w:val="00185CAB"/>
    <w:rsid w:val="00185D43"/>
    <w:rsid w:val="00185E3F"/>
    <w:rsid w:val="001860B9"/>
    <w:rsid w:val="001862FD"/>
    <w:rsid w:val="0018672B"/>
    <w:rsid w:val="0018687E"/>
    <w:rsid w:val="00186911"/>
    <w:rsid w:val="0018698C"/>
    <w:rsid w:val="00186B43"/>
    <w:rsid w:val="00186B61"/>
    <w:rsid w:val="00186B66"/>
    <w:rsid w:val="00186F06"/>
    <w:rsid w:val="00187115"/>
    <w:rsid w:val="001871AB"/>
    <w:rsid w:val="001872D6"/>
    <w:rsid w:val="001874D0"/>
    <w:rsid w:val="0018757E"/>
    <w:rsid w:val="001875AB"/>
    <w:rsid w:val="001875B7"/>
    <w:rsid w:val="00187682"/>
    <w:rsid w:val="0018770C"/>
    <w:rsid w:val="00187716"/>
    <w:rsid w:val="001878B2"/>
    <w:rsid w:val="001878E8"/>
    <w:rsid w:val="0018795D"/>
    <w:rsid w:val="00187AA5"/>
    <w:rsid w:val="00187C59"/>
    <w:rsid w:val="00187CB3"/>
    <w:rsid w:val="00187E74"/>
    <w:rsid w:val="00187F5C"/>
    <w:rsid w:val="00187F74"/>
    <w:rsid w:val="00190008"/>
    <w:rsid w:val="00190041"/>
    <w:rsid w:val="001900C8"/>
    <w:rsid w:val="001901BE"/>
    <w:rsid w:val="001901FF"/>
    <w:rsid w:val="0019025D"/>
    <w:rsid w:val="00190408"/>
    <w:rsid w:val="0019045D"/>
    <w:rsid w:val="001904CD"/>
    <w:rsid w:val="0019050A"/>
    <w:rsid w:val="00190512"/>
    <w:rsid w:val="001905A3"/>
    <w:rsid w:val="001907AE"/>
    <w:rsid w:val="001907E3"/>
    <w:rsid w:val="001909A3"/>
    <w:rsid w:val="00190BD2"/>
    <w:rsid w:val="00190BEB"/>
    <w:rsid w:val="00190C11"/>
    <w:rsid w:val="00190C3F"/>
    <w:rsid w:val="00190D7A"/>
    <w:rsid w:val="00190F1B"/>
    <w:rsid w:val="00191034"/>
    <w:rsid w:val="00191085"/>
    <w:rsid w:val="001910D4"/>
    <w:rsid w:val="00191164"/>
    <w:rsid w:val="00191183"/>
    <w:rsid w:val="00191252"/>
    <w:rsid w:val="001913EB"/>
    <w:rsid w:val="00191724"/>
    <w:rsid w:val="001917B4"/>
    <w:rsid w:val="001918E1"/>
    <w:rsid w:val="0019194A"/>
    <w:rsid w:val="00191A25"/>
    <w:rsid w:val="00191B48"/>
    <w:rsid w:val="00191BC3"/>
    <w:rsid w:val="00191CA9"/>
    <w:rsid w:val="00191FBB"/>
    <w:rsid w:val="00192088"/>
    <w:rsid w:val="001921DF"/>
    <w:rsid w:val="00192392"/>
    <w:rsid w:val="001923EB"/>
    <w:rsid w:val="0019258A"/>
    <w:rsid w:val="001925BF"/>
    <w:rsid w:val="00192722"/>
    <w:rsid w:val="001927D4"/>
    <w:rsid w:val="001928EB"/>
    <w:rsid w:val="001929A0"/>
    <w:rsid w:val="00192B68"/>
    <w:rsid w:val="00192BB2"/>
    <w:rsid w:val="00192D34"/>
    <w:rsid w:val="00192D4F"/>
    <w:rsid w:val="00193560"/>
    <w:rsid w:val="001936FE"/>
    <w:rsid w:val="00193828"/>
    <w:rsid w:val="00193844"/>
    <w:rsid w:val="001938C7"/>
    <w:rsid w:val="001938E1"/>
    <w:rsid w:val="00193A70"/>
    <w:rsid w:val="00193CCF"/>
    <w:rsid w:val="00193D3D"/>
    <w:rsid w:val="00193F32"/>
    <w:rsid w:val="0019407E"/>
    <w:rsid w:val="00194101"/>
    <w:rsid w:val="0019432F"/>
    <w:rsid w:val="00194335"/>
    <w:rsid w:val="001943D7"/>
    <w:rsid w:val="0019469D"/>
    <w:rsid w:val="00194718"/>
    <w:rsid w:val="0019480C"/>
    <w:rsid w:val="00194846"/>
    <w:rsid w:val="0019484B"/>
    <w:rsid w:val="001948DF"/>
    <w:rsid w:val="001949D3"/>
    <w:rsid w:val="00194A0B"/>
    <w:rsid w:val="00194B63"/>
    <w:rsid w:val="00194C02"/>
    <w:rsid w:val="00194D21"/>
    <w:rsid w:val="00194D60"/>
    <w:rsid w:val="00194FA9"/>
    <w:rsid w:val="00195041"/>
    <w:rsid w:val="0019509E"/>
    <w:rsid w:val="001950E3"/>
    <w:rsid w:val="001951EA"/>
    <w:rsid w:val="001953FB"/>
    <w:rsid w:val="00195521"/>
    <w:rsid w:val="00195534"/>
    <w:rsid w:val="0019557B"/>
    <w:rsid w:val="001956AC"/>
    <w:rsid w:val="001956B6"/>
    <w:rsid w:val="00195A20"/>
    <w:rsid w:val="00195AB7"/>
    <w:rsid w:val="00195ACC"/>
    <w:rsid w:val="00195C0E"/>
    <w:rsid w:val="00195C6B"/>
    <w:rsid w:val="00195D3A"/>
    <w:rsid w:val="00196239"/>
    <w:rsid w:val="001962B2"/>
    <w:rsid w:val="0019641B"/>
    <w:rsid w:val="001964AD"/>
    <w:rsid w:val="00196553"/>
    <w:rsid w:val="00196768"/>
    <w:rsid w:val="00196832"/>
    <w:rsid w:val="0019695A"/>
    <w:rsid w:val="00196999"/>
    <w:rsid w:val="00196A43"/>
    <w:rsid w:val="00196BAF"/>
    <w:rsid w:val="00196BC0"/>
    <w:rsid w:val="00196DE6"/>
    <w:rsid w:val="00196E7E"/>
    <w:rsid w:val="001970EA"/>
    <w:rsid w:val="0019711B"/>
    <w:rsid w:val="001971EA"/>
    <w:rsid w:val="00197216"/>
    <w:rsid w:val="001974D5"/>
    <w:rsid w:val="001976E3"/>
    <w:rsid w:val="001977E5"/>
    <w:rsid w:val="001979B8"/>
    <w:rsid w:val="00197B26"/>
    <w:rsid w:val="00197B39"/>
    <w:rsid w:val="00197BD0"/>
    <w:rsid w:val="00197D53"/>
    <w:rsid w:val="00197D68"/>
    <w:rsid w:val="00197DE4"/>
    <w:rsid w:val="00197E92"/>
    <w:rsid w:val="00197FC0"/>
    <w:rsid w:val="001A0068"/>
    <w:rsid w:val="001A0298"/>
    <w:rsid w:val="001A05F1"/>
    <w:rsid w:val="001A067E"/>
    <w:rsid w:val="001A0782"/>
    <w:rsid w:val="001A07F4"/>
    <w:rsid w:val="001A092E"/>
    <w:rsid w:val="001A0B63"/>
    <w:rsid w:val="001A0B85"/>
    <w:rsid w:val="001A0DE5"/>
    <w:rsid w:val="001A0E71"/>
    <w:rsid w:val="001A0F12"/>
    <w:rsid w:val="001A0FD2"/>
    <w:rsid w:val="001A0FD7"/>
    <w:rsid w:val="001A1044"/>
    <w:rsid w:val="001A121F"/>
    <w:rsid w:val="001A13E4"/>
    <w:rsid w:val="001A13F1"/>
    <w:rsid w:val="001A143F"/>
    <w:rsid w:val="001A1455"/>
    <w:rsid w:val="001A1535"/>
    <w:rsid w:val="001A1552"/>
    <w:rsid w:val="001A16BD"/>
    <w:rsid w:val="001A1B11"/>
    <w:rsid w:val="001A1BC5"/>
    <w:rsid w:val="001A1C72"/>
    <w:rsid w:val="001A1CCF"/>
    <w:rsid w:val="001A2149"/>
    <w:rsid w:val="001A2292"/>
    <w:rsid w:val="001A2368"/>
    <w:rsid w:val="001A25A2"/>
    <w:rsid w:val="001A25C7"/>
    <w:rsid w:val="001A2904"/>
    <w:rsid w:val="001A2A2F"/>
    <w:rsid w:val="001A2A70"/>
    <w:rsid w:val="001A2F31"/>
    <w:rsid w:val="001A2FF5"/>
    <w:rsid w:val="001A2FF6"/>
    <w:rsid w:val="001A30F0"/>
    <w:rsid w:val="001A325D"/>
    <w:rsid w:val="001A33A4"/>
    <w:rsid w:val="001A359E"/>
    <w:rsid w:val="001A3814"/>
    <w:rsid w:val="001A39CD"/>
    <w:rsid w:val="001A3BF7"/>
    <w:rsid w:val="001A3CA9"/>
    <w:rsid w:val="001A3D8A"/>
    <w:rsid w:val="001A3E86"/>
    <w:rsid w:val="001A3EC1"/>
    <w:rsid w:val="001A3F7F"/>
    <w:rsid w:val="001A3FAE"/>
    <w:rsid w:val="001A3FB2"/>
    <w:rsid w:val="001A40CF"/>
    <w:rsid w:val="001A42E7"/>
    <w:rsid w:val="001A4307"/>
    <w:rsid w:val="001A438A"/>
    <w:rsid w:val="001A447C"/>
    <w:rsid w:val="001A44EA"/>
    <w:rsid w:val="001A44EC"/>
    <w:rsid w:val="001A469C"/>
    <w:rsid w:val="001A47A1"/>
    <w:rsid w:val="001A47A9"/>
    <w:rsid w:val="001A47AA"/>
    <w:rsid w:val="001A4975"/>
    <w:rsid w:val="001A4D89"/>
    <w:rsid w:val="001A4F17"/>
    <w:rsid w:val="001A4FC2"/>
    <w:rsid w:val="001A504D"/>
    <w:rsid w:val="001A5088"/>
    <w:rsid w:val="001A52A3"/>
    <w:rsid w:val="001A5433"/>
    <w:rsid w:val="001A543F"/>
    <w:rsid w:val="001A554F"/>
    <w:rsid w:val="001A5662"/>
    <w:rsid w:val="001A56BA"/>
    <w:rsid w:val="001A5830"/>
    <w:rsid w:val="001A58A3"/>
    <w:rsid w:val="001A5920"/>
    <w:rsid w:val="001A5B1D"/>
    <w:rsid w:val="001A5B21"/>
    <w:rsid w:val="001A5DAA"/>
    <w:rsid w:val="001A6092"/>
    <w:rsid w:val="001A6337"/>
    <w:rsid w:val="001A6339"/>
    <w:rsid w:val="001A6392"/>
    <w:rsid w:val="001A6422"/>
    <w:rsid w:val="001A657B"/>
    <w:rsid w:val="001A65B6"/>
    <w:rsid w:val="001A66F1"/>
    <w:rsid w:val="001A6937"/>
    <w:rsid w:val="001A6A34"/>
    <w:rsid w:val="001A6AC3"/>
    <w:rsid w:val="001A6CEB"/>
    <w:rsid w:val="001A6E38"/>
    <w:rsid w:val="001A6E82"/>
    <w:rsid w:val="001A6F85"/>
    <w:rsid w:val="001A705A"/>
    <w:rsid w:val="001A710A"/>
    <w:rsid w:val="001A7201"/>
    <w:rsid w:val="001A729D"/>
    <w:rsid w:val="001A75B2"/>
    <w:rsid w:val="001A7615"/>
    <w:rsid w:val="001A76DB"/>
    <w:rsid w:val="001A76FF"/>
    <w:rsid w:val="001A775F"/>
    <w:rsid w:val="001A77FF"/>
    <w:rsid w:val="001A7807"/>
    <w:rsid w:val="001A78D4"/>
    <w:rsid w:val="001A78DF"/>
    <w:rsid w:val="001A7901"/>
    <w:rsid w:val="001A7999"/>
    <w:rsid w:val="001A7C2A"/>
    <w:rsid w:val="001A7C80"/>
    <w:rsid w:val="001A7D52"/>
    <w:rsid w:val="001A7D7D"/>
    <w:rsid w:val="001A7DAB"/>
    <w:rsid w:val="001A7E7D"/>
    <w:rsid w:val="001A7EB3"/>
    <w:rsid w:val="001A7FF6"/>
    <w:rsid w:val="001B035B"/>
    <w:rsid w:val="001B0437"/>
    <w:rsid w:val="001B0516"/>
    <w:rsid w:val="001B059A"/>
    <w:rsid w:val="001B05AC"/>
    <w:rsid w:val="001B0687"/>
    <w:rsid w:val="001B07AF"/>
    <w:rsid w:val="001B081A"/>
    <w:rsid w:val="001B0893"/>
    <w:rsid w:val="001B090A"/>
    <w:rsid w:val="001B0951"/>
    <w:rsid w:val="001B09F2"/>
    <w:rsid w:val="001B09F8"/>
    <w:rsid w:val="001B0A91"/>
    <w:rsid w:val="001B0BAA"/>
    <w:rsid w:val="001B0D40"/>
    <w:rsid w:val="001B0F77"/>
    <w:rsid w:val="001B1072"/>
    <w:rsid w:val="001B1102"/>
    <w:rsid w:val="001B12D2"/>
    <w:rsid w:val="001B134C"/>
    <w:rsid w:val="001B135E"/>
    <w:rsid w:val="001B1377"/>
    <w:rsid w:val="001B1390"/>
    <w:rsid w:val="001B1582"/>
    <w:rsid w:val="001B1673"/>
    <w:rsid w:val="001B170D"/>
    <w:rsid w:val="001B192B"/>
    <w:rsid w:val="001B1A0B"/>
    <w:rsid w:val="001B1B53"/>
    <w:rsid w:val="001B1B7A"/>
    <w:rsid w:val="001B1C9F"/>
    <w:rsid w:val="001B1CA4"/>
    <w:rsid w:val="001B1D18"/>
    <w:rsid w:val="001B1E29"/>
    <w:rsid w:val="001B1E68"/>
    <w:rsid w:val="001B2010"/>
    <w:rsid w:val="001B2229"/>
    <w:rsid w:val="001B22B0"/>
    <w:rsid w:val="001B23FF"/>
    <w:rsid w:val="001B272D"/>
    <w:rsid w:val="001B27A5"/>
    <w:rsid w:val="001B27A7"/>
    <w:rsid w:val="001B2850"/>
    <w:rsid w:val="001B2889"/>
    <w:rsid w:val="001B29FD"/>
    <w:rsid w:val="001B2DB3"/>
    <w:rsid w:val="001B302E"/>
    <w:rsid w:val="001B310F"/>
    <w:rsid w:val="001B31CF"/>
    <w:rsid w:val="001B3404"/>
    <w:rsid w:val="001B35DE"/>
    <w:rsid w:val="001B3756"/>
    <w:rsid w:val="001B378A"/>
    <w:rsid w:val="001B3E3C"/>
    <w:rsid w:val="001B3ECA"/>
    <w:rsid w:val="001B3EF6"/>
    <w:rsid w:val="001B3FA1"/>
    <w:rsid w:val="001B3FE4"/>
    <w:rsid w:val="001B420E"/>
    <w:rsid w:val="001B42E1"/>
    <w:rsid w:val="001B440B"/>
    <w:rsid w:val="001B4420"/>
    <w:rsid w:val="001B450C"/>
    <w:rsid w:val="001B46D5"/>
    <w:rsid w:val="001B473D"/>
    <w:rsid w:val="001B4850"/>
    <w:rsid w:val="001B488B"/>
    <w:rsid w:val="001B4A0D"/>
    <w:rsid w:val="001B4CF7"/>
    <w:rsid w:val="001B4D56"/>
    <w:rsid w:val="001B4E09"/>
    <w:rsid w:val="001B4ED4"/>
    <w:rsid w:val="001B4F94"/>
    <w:rsid w:val="001B4FA5"/>
    <w:rsid w:val="001B4FAC"/>
    <w:rsid w:val="001B4FE6"/>
    <w:rsid w:val="001B501C"/>
    <w:rsid w:val="001B50A2"/>
    <w:rsid w:val="001B50D7"/>
    <w:rsid w:val="001B5127"/>
    <w:rsid w:val="001B5483"/>
    <w:rsid w:val="001B55F7"/>
    <w:rsid w:val="001B5605"/>
    <w:rsid w:val="001B57C6"/>
    <w:rsid w:val="001B5840"/>
    <w:rsid w:val="001B58AA"/>
    <w:rsid w:val="001B5A63"/>
    <w:rsid w:val="001B5B22"/>
    <w:rsid w:val="001B5B7C"/>
    <w:rsid w:val="001B5D00"/>
    <w:rsid w:val="001B5D5F"/>
    <w:rsid w:val="001B5EA2"/>
    <w:rsid w:val="001B5F12"/>
    <w:rsid w:val="001B6223"/>
    <w:rsid w:val="001B622B"/>
    <w:rsid w:val="001B64BF"/>
    <w:rsid w:val="001B651A"/>
    <w:rsid w:val="001B6590"/>
    <w:rsid w:val="001B66D8"/>
    <w:rsid w:val="001B6712"/>
    <w:rsid w:val="001B6784"/>
    <w:rsid w:val="001B696E"/>
    <w:rsid w:val="001B6C04"/>
    <w:rsid w:val="001B6CEE"/>
    <w:rsid w:val="001B6D1A"/>
    <w:rsid w:val="001B6E03"/>
    <w:rsid w:val="001B703D"/>
    <w:rsid w:val="001B7174"/>
    <w:rsid w:val="001B7238"/>
    <w:rsid w:val="001B726A"/>
    <w:rsid w:val="001B7427"/>
    <w:rsid w:val="001B75F1"/>
    <w:rsid w:val="001B7611"/>
    <w:rsid w:val="001B7636"/>
    <w:rsid w:val="001B763E"/>
    <w:rsid w:val="001B76B6"/>
    <w:rsid w:val="001B76CC"/>
    <w:rsid w:val="001B7801"/>
    <w:rsid w:val="001B7824"/>
    <w:rsid w:val="001B7873"/>
    <w:rsid w:val="001B7953"/>
    <w:rsid w:val="001B7A71"/>
    <w:rsid w:val="001B7AEF"/>
    <w:rsid w:val="001B7B01"/>
    <w:rsid w:val="001B7CA6"/>
    <w:rsid w:val="001B7E48"/>
    <w:rsid w:val="001B7F35"/>
    <w:rsid w:val="001C01F6"/>
    <w:rsid w:val="001C0300"/>
    <w:rsid w:val="001C049A"/>
    <w:rsid w:val="001C0924"/>
    <w:rsid w:val="001C09AC"/>
    <w:rsid w:val="001C0B58"/>
    <w:rsid w:val="001C0CBB"/>
    <w:rsid w:val="001C0D0E"/>
    <w:rsid w:val="001C0D3E"/>
    <w:rsid w:val="001C0DA0"/>
    <w:rsid w:val="001C0E03"/>
    <w:rsid w:val="001C0F1C"/>
    <w:rsid w:val="001C103D"/>
    <w:rsid w:val="001C1456"/>
    <w:rsid w:val="001C160E"/>
    <w:rsid w:val="001C16C6"/>
    <w:rsid w:val="001C16F9"/>
    <w:rsid w:val="001C176C"/>
    <w:rsid w:val="001C17CE"/>
    <w:rsid w:val="001C18E4"/>
    <w:rsid w:val="001C18FF"/>
    <w:rsid w:val="001C1A60"/>
    <w:rsid w:val="001C1A62"/>
    <w:rsid w:val="001C1B74"/>
    <w:rsid w:val="001C1C21"/>
    <w:rsid w:val="001C1D08"/>
    <w:rsid w:val="001C2180"/>
    <w:rsid w:val="001C221D"/>
    <w:rsid w:val="001C23FF"/>
    <w:rsid w:val="001C2636"/>
    <w:rsid w:val="001C26B4"/>
    <w:rsid w:val="001C28AF"/>
    <w:rsid w:val="001C28EF"/>
    <w:rsid w:val="001C2926"/>
    <w:rsid w:val="001C2A81"/>
    <w:rsid w:val="001C2BF4"/>
    <w:rsid w:val="001C2D07"/>
    <w:rsid w:val="001C2D6B"/>
    <w:rsid w:val="001C2F85"/>
    <w:rsid w:val="001C300D"/>
    <w:rsid w:val="001C3132"/>
    <w:rsid w:val="001C339E"/>
    <w:rsid w:val="001C3534"/>
    <w:rsid w:val="001C353C"/>
    <w:rsid w:val="001C3594"/>
    <w:rsid w:val="001C36CA"/>
    <w:rsid w:val="001C37A7"/>
    <w:rsid w:val="001C37A8"/>
    <w:rsid w:val="001C37AB"/>
    <w:rsid w:val="001C37D8"/>
    <w:rsid w:val="001C3814"/>
    <w:rsid w:val="001C39C8"/>
    <w:rsid w:val="001C3AE9"/>
    <w:rsid w:val="001C3B11"/>
    <w:rsid w:val="001C3B42"/>
    <w:rsid w:val="001C3BA7"/>
    <w:rsid w:val="001C3BAC"/>
    <w:rsid w:val="001C3C0C"/>
    <w:rsid w:val="001C3C72"/>
    <w:rsid w:val="001C3F00"/>
    <w:rsid w:val="001C401A"/>
    <w:rsid w:val="001C414C"/>
    <w:rsid w:val="001C4163"/>
    <w:rsid w:val="001C41E9"/>
    <w:rsid w:val="001C425F"/>
    <w:rsid w:val="001C427D"/>
    <w:rsid w:val="001C4306"/>
    <w:rsid w:val="001C43AD"/>
    <w:rsid w:val="001C44BC"/>
    <w:rsid w:val="001C44D1"/>
    <w:rsid w:val="001C4670"/>
    <w:rsid w:val="001C478A"/>
    <w:rsid w:val="001C4808"/>
    <w:rsid w:val="001C484E"/>
    <w:rsid w:val="001C4AB5"/>
    <w:rsid w:val="001C4AEA"/>
    <w:rsid w:val="001C4B76"/>
    <w:rsid w:val="001C4C83"/>
    <w:rsid w:val="001C4D7E"/>
    <w:rsid w:val="001C4DDC"/>
    <w:rsid w:val="001C4E21"/>
    <w:rsid w:val="001C4F12"/>
    <w:rsid w:val="001C4FFD"/>
    <w:rsid w:val="001C505B"/>
    <w:rsid w:val="001C517F"/>
    <w:rsid w:val="001C530A"/>
    <w:rsid w:val="001C5461"/>
    <w:rsid w:val="001C54F8"/>
    <w:rsid w:val="001C5676"/>
    <w:rsid w:val="001C597B"/>
    <w:rsid w:val="001C5AD2"/>
    <w:rsid w:val="001C5AD6"/>
    <w:rsid w:val="001C5B9F"/>
    <w:rsid w:val="001C5BC6"/>
    <w:rsid w:val="001C5BF9"/>
    <w:rsid w:val="001C5C2A"/>
    <w:rsid w:val="001C5C48"/>
    <w:rsid w:val="001C5C63"/>
    <w:rsid w:val="001C5E46"/>
    <w:rsid w:val="001C5F47"/>
    <w:rsid w:val="001C6117"/>
    <w:rsid w:val="001C6177"/>
    <w:rsid w:val="001C61F0"/>
    <w:rsid w:val="001C643F"/>
    <w:rsid w:val="001C6582"/>
    <w:rsid w:val="001C66F2"/>
    <w:rsid w:val="001C67ED"/>
    <w:rsid w:val="001C6A7E"/>
    <w:rsid w:val="001C6AEE"/>
    <w:rsid w:val="001C6D01"/>
    <w:rsid w:val="001C6EA1"/>
    <w:rsid w:val="001C7338"/>
    <w:rsid w:val="001C7359"/>
    <w:rsid w:val="001C74F1"/>
    <w:rsid w:val="001C754C"/>
    <w:rsid w:val="001C7630"/>
    <w:rsid w:val="001C777D"/>
    <w:rsid w:val="001C77B2"/>
    <w:rsid w:val="001C7801"/>
    <w:rsid w:val="001C7AAC"/>
    <w:rsid w:val="001C7B27"/>
    <w:rsid w:val="001C7BF2"/>
    <w:rsid w:val="001C7C3F"/>
    <w:rsid w:val="001C7CAC"/>
    <w:rsid w:val="001C7D99"/>
    <w:rsid w:val="001D004D"/>
    <w:rsid w:val="001D00B1"/>
    <w:rsid w:val="001D02A7"/>
    <w:rsid w:val="001D02AF"/>
    <w:rsid w:val="001D0587"/>
    <w:rsid w:val="001D063A"/>
    <w:rsid w:val="001D081D"/>
    <w:rsid w:val="001D091B"/>
    <w:rsid w:val="001D09EB"/>
    <w:rsid w:val="001D0A2E"/>
    <w:rsid w:val="001D0BEF"/>
    <w:rsid w:val="001D0CFD"/>
    <w:rsid w:val="001D0F3F"/>
    <w:rsid w:val="001D1699"/>
    <w:rsid w:val="001D18AD"/>
    <w:rsid w:val="001D1927"/>
    <w:rsid w:val="001D19BE"/>
    <w:rsid w:val="001D1AA1"/>
    <w:rsid w:val="001D1B03"/>
    <w:rsid w:val="001D1F26"/>
    <w:rsid w:val="001D1F63"/>
    <w:rsid w:val="001D20A4"/>
    <w:rsid w:val="001D2120"/>
    <w:rsid w:val="001D2468"/>
    <w:rsid w:val="001D2505"/>
    <w:rsid w:val="001D25C8"/>
    <w:rsid w:val="001D25FD"/>
    <w:rsid w:val="001D26D6"/>
    <w:rsid w:val="001D2947"/>
    <w:rsid w:val="001D2969"/>
    <w:rsid w:val="001D2ACF"/>
    <w:rsid w:val="001D2B02"/>
    <w:rsid w:val="001D2B2E"/>
    <w:rsid w:val="001D2BC9"/>
    <w:rsid w:val="001D2BDA"/>
    <w:rsid w:val="001D3119"/>
    <w:rsid w:val="001D329F"/>
    <w:rsid w:val="001D3368"/>
    <w:rsid w:val="001D349B"/>
    <w:rsid w:val="001D36ED"/>
    <w:rsid w:val="001D376C"/>
    <w:rsid w:val="001D37B2"/>
    <w:rsid w:val="001D39DA"/>
    <w:rsid w:val="001D3B96"/>
    <w:rsid w:val="001D3D10"/>
    <w:rsid w:val="001D3E52"/>
    <w:rsid w:val="001D3F8B"/>
    <w:rsid w:val="001D3FAD"/>
    <w:rsid w:val="001D4358"/>
    <w:rsid w:val="001D4362"/>
    <w:rsid w:val="001D45C0"/>
    <w:rsid w:val="001D45C9"/>
    <w:rsid w:val="001D4884"/>
    <w:rsid w:val="001D494F"/>
    <w:rsid w:val="001D49B5"/>
    <w:rsid w:val="001D4AE2"/>
    <w:rsid w:val="001D4BCD"/>
    <w:rsid w:val="001D4C56"/>
    <w:rsid w:val="001D4CF9"/>
    <w:rsid w:val="001D4DDA"/>
    <w:rsid w:val="001D50FE"/>
    <w:rsid w:val="001D51CB"/>
    <w:rsid w:val="001D526A"/>
    <w:rsid w:val="001D52B8"/>
    <w:rsid w:val="001D53BE"/>
    <w:rsid w:val="001D55C2"/>
    <w:rsid w:val="001D56D2"/>
    <w:rsid w:val="001D5911"/>
    <w:rsid w:val="001D59F8"/>
    <w:rsid w:val="001D5AFF"/>
    <w:rsid w:val="001D5D37"/>
    <w:rsid w:val="001D5E51"/>
    <w:rsid w:val="001D5F6C"/>
    <w:rsid w:val="001D5F90"/>
    <w:rsid w:val="001D5FA8"/>
    <w:rsid w:val="001D61B4"/>
    <w:rsid w:val="001D61D7"/>
    <w:rsid w:val="001D6308"/>
    <w:rsid w:val="001D6394"/>
    <w:rsid w:val="001D63A8"/>
    <w:rsid w:val="001D63BA"/>
    <w:rsid w:val="001D63C7"/>
    <w:rsid w:val="001D63D5"/>
    <w:rsid w:val="001D65C3"/>
    <w:rsid w:val="001D65D9"/>
    <w:rsid w:val="001D6665"/>
    <w:rsid w:val="001D66A7"/>
    <w:rsid w:val="001D66DF"/>
    <w:rsid w:val="001D6731"/>
    <w:rsid w:val="001D67A3"/>
    <w:rsid w:val="001D6BD6"/>
    <w:rsid w:val="001D6C30"/>
    <w:rsid w:val="001D6D15"/>
    <w:rsid w:val="001D6F2F"/>
    <w:rsid w:val="001D6F68"/>
    <w:rsid w:val="001D6F6E"/>
    <w:rsid w:val="001D7025"/>
    <w:rsid w:val="001D7050"/>
    <w:rsid w:val="001D727B"/>
    <w:rsid w:val="001D72BA"/>
    <w:rsid w:val="001D7549"/>
    <w:rsid w:val="001D763C"/>
    <w:rsid w:val="001D766D"/>
    <w:rsid w:val="001D7691"/>
    <w:rsid w:val="001D76E6"/>
    <w:rsid w:val="001D778E"/>
    <w:rsid w:val="001D780B"/>
    <w:rsid w:val="001D7B70"/>
    <w:rsid w:val="001D7B7A"/>
    <w:rsid w:val="001D7C04"/>
    <w:rsid w:val="001D7DCE"/>
    <w:rsid w:val="001D7E4E"/>
    <w:rsid w:val="001D7F8E"/>
    <w:rsid w:val="001D7FC3"/>
    <w:rsid w:val="001E0016"/>
    <w:rsid w:val="001E0095"/>
    <w:rsid w:val="001E00CA"/>
    <w:rsid w:val="001E07FF"/>
    <w:rsid w:val="001E0B0C"/>
    <w:rsid w:val="001E0DC1"/>
    <w:rsid w:val="001E0DF4"/>
    <w:rsid w:val="001E0E50"/>
    <w:rsid w:val="001E1270"/>
    <w:rsid w:val="001E13E5"/>
    <w:rsid w:val="001E15CA"/>
    <w:rsid w:val="001E15E1"/>
    <w:rsid w:val="001E15FF"/>
    <w:rsid w:val="001E1833"/>
    <w:rsid w:val="001E1AE6"/>
    <w:rsid w:val="001E1B65"/>
    <w:rsid w:val="001E1C8C"/>
    <w:rsid w:val="001E1DEA"/>
    <w:rsid w:val="001E1F2E"/>
    <w:rsid w:val="001E1F9A"/>
    <w:rsid w:val="001E209D"/>
    <w:rsid w:val="001E227C"/>
    <w:rsid w:val="001E2468"/>
    <w:rsid w:val="001E2583"/>
    <w:rsid w:val="001E25AB"/>
    <w:rsid w:val="001E26F0"/>
    <w:rsid w:val="001E2707"/>
    <w:rsid w:val="001E28F0"/>
    <w:rsid w:val="001E2990"/>
    <w:rsid w:val="001E2C33"/>
    <w:rsid w:val="001E2C64"/>
    <w:rsid w:val="001E3005"/>
    <w:rsid w:val="001E3125"/>
    <w:rsid w:val="001E3172"/>
    <w:rsid w:val="001E3228"/>
    <w:rsid w:val="001E333A"/>
    <w:rsid w:val="001E3372"/>
    <w:rsid w:val="001E33F5"/>
    <w:rsid w:val="001E3622"/>
    <w:rsid w:val="001E374D"/>
    <w:rsid w:val="001E3787"/>
    <w:rsid w:val="001E3956"/>
    <w:rsid w:val="001E3A8F"/>
    <w:rsid w:val="001E3A98"/>
    <w:rsid w:val="001E3BE1"/>
    <w:rsid w:val="001E3C13"/>
    <w:rsid w:val="001E3C36"/>
    <w:rsid w:val="001E3C7A"/>
    <w:rsid w:val="001E40DD"/>
    <w:rsid w:val="001E40F9"/>
    <w:rsid w:val="001E41D5"/>
    <w:rsid w:val="001E43FD"/>
    <w:rsid w:val="001E44CE"/>
    <w:rsid w:val="001E44D2"/>
    <w:rsid w:val="001E457F"/>
    <w:rsid w:val="001E4859"/>
    <w:rsid w:val="001E48DE"/>
    <w:rsid w:val="001E4AF9"/>
    <w:rsid w:val="001E4C2C"/>
    <w:rsid w:val="001E4CE7"/>
    <w:rsid w:val="001E4D0C"/>
    <w:rsid w:val="001E4D40"/>
    <w:rsid w:val="001E4DE7"/>
    <w:rsid w:val="001E4E11"/>
    <w:rsid w:val="001E4E25"/>
    <w:rsid w:val="001E5076"/>
    <w:rsid w:val="001E5274"/>
    <w:rsid w:val="001E530C"/>
    <w:rsid w:val="001E5449"/>
    <w:rsid w:val="001E54CF"/>
    <w:rsid w:val="001E5885"/>
    <w:rsid w:val="001E5899"/>
    <w:rsid w:val="001E5990"/>
    <w:rsid w:val="001E59D9"/>
    <w:rsid w:val="001E5A4A"/>
    <w:rsid w:val="001E5A8D"/>
    <w:rsid w:val="001E5AA3"/>
    <w:rsid w:val="001E5AAF"/>
    <w:rsid w:val="001E5AB1"/>
    <w:rsid w:val="001E5C04"/>
    <w:rsid w:val="001E5D8A"/>
    <w:rsid w:val="001E60D3"/>
    <w:rsid w:val="001E6137"/>
    <w:rsid w:val="001E6669"/>
    <w:rsid w:val="001E66B8"/>
    <w:rsid w:val="001E67A0"/>
    <w:rsid w:val="001E6805"/>
    <w:rsid w:val="001E688E"/>
    <w:rsid w:val="001E6A5B"/>
    <w:rsid w:val="001E6AF5"/>
    <w:rsid w:val="001E6D41"/>
    <w:rsid w:val="001E6DBB"/>
    <w:rsid w:val="001E6FEA"/>
    <w:rsid w:val="001E70D8"/>
    <w:rsid w:val="001E7166"/>
    <w:rsid w:val="001E7210"/>
    <w:rsid w:val="001E7344"/>
    <w:rsid w:val="001E76C5"/>
    <w:rsid w:val="001E771F"/>
    <w:rsid w:val="001E7A7B"/>
    <w:rsid w:val="001E7AA6"/>
    <w:rsid w:val="001E7B95"/>
    <w:rsid w:val="001E7C05"/>
    <w:rsid w:val="001F0040"/>
    <w:rsid w:val="001F005B"/>
    <w:rsid w:val="001F021E"/>
    <w:rsid w:val="001F03F1"/>
    <w:rsid w:val="001F0531"/>
    <w:rsid w:val="001F0791"/>
    <w:rsid w:val="001F07A4"/>
    <w:rsid w:val="001F0986"/>
    <w:rsid w:val="001F0A24"/>
    <w:rsid w:val="001F0A50"/>
    <w:rsid w:val="001F0BEC"/>
    <w:rsid w:val="001F0CA7"/>
    <w:rsid w:val="001F0D34"/>
    <w:rsid w:val="001F1059"/>
    <w:rsid w:val="001F1115"/>
    <w:rsid w:val="001F1129"/>
    <w:rsid w:val="001F1200"/>
    <w:rsid w:val="001F1462"/>
    <w:rsid w:val="001F15D5"/>
    <w:rsid w:val="001F1617"/>
    <w:rsid w:val="001F1754"/>
    <w:rsid w:val="001F177C"/>
    <w:rsid w:val="001F181A"/>
    <w:rsid w:val="001F1853"/>
    <w:rsid w:val="001F19F4"/>
    <w:rsid w:val="001F1E22"/>
    <w:rsid w:val="001F1F34"/>
    <w:rsid w:val="001F1F4F"/>
    <w:rsid w:val="001F2020"/>
    <w:rsid w:val="001F20C3"/>
    <w:rsid w:val="001F20F5"/>
    <w:rsid w:val="001F2399"/>
    <w:rsid w:val="001F24FE"/>
    <w:rsid w:val="001F2580"/>
    <w:rsid w:val="001F25DE"/>
    <w:rsid w:val="001F2792"/>
    <w:rsid w:val="001F29C3"/>
    <w:rsid w:val="001F2A81"/>
    <w:rsid w:val="001F2B48"/>
    <w:rsid w:val="001F2C49"/>
    <w:rsid w:val="001F2D19"/>
    <w:rsid w:val="001F2ECD"/>
    <w:rsid w:val="001F2FD5"/>
    <w:rsid w:val="001F307F"/>
    <w:rsid w:val="001F316C"/>
    <w:rsid w:val="001F32BA"/>
    <w:rsid w:val="001F32FA"/>
    <w:rsid w:val="001F33B8"/>
    <w:rsid w:val="001F3495"/>
    <w:rsid w:val="001F34C2"/>
    <w:rsid w:val="001F34D4"/>
    <w:rsid w:val="001F354D"/>
    <w:rsid w:val="001F36D8"/>
    <w:rsid w:val="001F37B3"/>
    <w:rsid w:val="001F389C"/>
    <w:rsid w:val="001F3B37"/>
    <w:rsid w:val="001F3CAC"/>
    <w:rsid w:val="001F3D3C"/>
    <w:rsid w:val="001F3E7B"/>
    <w:rsid w:val="001F4159"/>
    <w:rsid w:val="001F41ED"/>
    <w:rsid w:val="001F42FC"/>
    <w:rsid w:val="001F4382"/>
    <w:rsid w:val="001F4473"/>
    <w:rsid w:val="001F44BB"/>
    <w:rsid w:val="001F44BF"/>
    <w:rsid w:val="001F4791"/>
    <w:rsid w:val="001F4890"/>
    <w:rsid w:val="001F48FE"/>
    <w:rsid w:val="001F4902"/>
    <w:rsid w:val="001F4989"/>
    <w:rsid w:val="001F4AAA"/>
    <w:rsid w:val="001F4AD1"/>
    <w:rsid w:val="001F4E3F"/>
    <w:rsid w:val="001F4F4A"/>
    <w:rsid w:val="001F4FA2"/>
    <w:rsid w:val="001F4FA7"/>
    <w:rsid w:val="001F5088"/>
    <w:rsid w:val="001F51B4"/>
    <w:rsid w:val="001F51FF"/>
    <w:rsid w:val="001F52CA"/>
    <w:rsid w:val="001F53C6"/>
    <w:rsid w:val="001F55C9"/>
    <w:rsid w:val="001F55F5"/>
    <w:rsid w:val="001F565B"/>
    <w:rsid w:val="001F5787"/>
    <w:rsid w:val="001F5BED"/>
    <w:rsid w:val="001F5C40"/>
    <w:rsid w:val="001F5C5E"/>
    <w:rsid w:val="001F5C94"/>
    <w:rsid w:val="001F5CDE"/>
    <w:rsid w:val="001F5D20"/>
    <w:rsid w:val="001F5D9D"/>
    <w:rsid w:val="001F5DCD"/>
    <w:rsid w:val="001F5E1C"/>
    <w:rsid w:val="001F5EA0"/>
    <w:rsid w:val="001F5F10"/>
    <w:rsid w:val="001F634F"/>
    <w:rsid w:val="001F63EF"/>
    <w:rsid w:val="001F63F9"/>
    <w:rsid w:val="001F642C"/>
    <w:rsid w:val="001F64B3"/>
    <w:rsid w:val="001F68F7"/>
    <w:rsid w:val="001F6948"/>
    <w:rsid w:val="001F694F"/>
    <w:rsid w:val="001F6A12"/>
    <w:rsid w:val="001F6C3D"/>
    <w:rsid w:val="001F6D73"/>
    <w:rsid w:val="001F6F35"/>
    <w:rsid w:val="001F70CA"/>
    <w:rsid w:val="001F73F1"/>
    <w:rsid w:val="001F7412"/>
    <w:rsid w:val="001F745E"/>
    <w:rsid w:val="001F7558"/>
    <w:rsid w:val="001F7577"/>
    <w:rsid w:val="001F75A5"/>
    <w:rsid w:val="001F7645"/>
    <w:rsid w:val="001F76BE"/>
    <w:rsid w:val="001F76E6"/>
    <w:rsid w:val="001F770E"/>
    <w:rsid w:val="001F788B"/>
    <w:rsid w:val="001F7A92"/>
    <w:rsid w:val="001F7C45"/>
    <w:rsid w:val="001F7E14"/>
    <w:rsid w:val="001F7E22"/>
    <w:rsid w:val="00200034"/>
    <w:rsid w:val="00200045"/>
    <w:rsid w:val="002000A4"/>
    <w:rsid w:val="00200105"/>
    <w:rsid w:val="0020014B"/>
    <w:rsid w:val="002001E9"/>
    <w:rsid w:val="0020023A"/>
    <w:rsid w:val="00200261"/>
    <w:rsid w:val="00200491"/>
    <w:rsid w:val="0020049B"/>
    <w:rsid w:val="0020051D"/>
    <w:rsid w:val="0020051E"/>
    <w:rsid w:val="00200586"/>
    <w:rsid w:val="00200608"/>
    <w:rsid w:val="00200672"/>
    <w:rsid w:val="00200768"/>
    <w:rsid w:val="002008E9"/>
    <w:rsid w:val="00200924"/>
    <w:rsid w:val="00200AE7"/>
    <w:rsid w:val="00200B70"/>
    <w:rsid w:val="00200CFE"/>
    <w:rsid w:val="00200D56"/>
    <w:rsid w:val="00200D79"/>
    <w:rsid w:val="00200D96"/>
    <w:rsid w:val="00200E17"/>
    <w:rsid w:val="00200E2A"/>
    <w:rsid w:val="00200F25"/>
    <w:rsid w:val="002013BD"/>
    <w:rsid w:val="00201497"/>
    <w:rsid w:val="00201700"/>
    <w:rsid w:val="00201AF1"/>
    <w:rsid w:val="00201BD2"/>
    <w:rsid w:val="00201DA2"/>
    <w:rsid w:val="00201DB8"/>
    <w:rsid w:val="00201DE5"/>
    <w:rsid w:val="00201E09"/>
    <w:rsid w:val="00201FB7"/>
    <w:rsid w:val="00201FC7"/>
    <w:rsid w:val="002020EC"/>
    <w:rsid w:val="0020214C"/>
    <w:rsid w:val="002023DA"/>
    <w:rsid w:val="002024CD"/>
    <w:rsid w:val="002024E6"/>
    <w:rsid w:val="0020256C"/>
    <w:rsid w:val="002025FC"/>
    <w:rsid w:val="00202624"/>
    <w:rsid w:val="002026B1"/>
    <w:rsid w:val="002026BE"/>
    <w:rsid w:val="002026C0"/>
    <w:rsid w:val="0020273A"/>
    <w:rsid w:val="002027A7"/>
    <w:rsid w:val="0020286E"/>
    <w:rsid w:val="0020287F"/>
    <w:rsid w:val="0020289D"/>
    <w:rsid w:val="002028C4"/>
    <w:rsid w:val="00202E22"/>
    <w:rsid w:val="00202F16"/>
    <w:rsid w:val="00202F3A"/>
    <w:rsid w:val="0020334F"/>
    <w:rsid w:val="0020369E"/>
    <w:rsid w:val="00203711"/>
    <w:rsid w:val="002038D0"/>
    <w:rsid w:val="0020394F"/>
    <w:rsid w:val="002039DD"/>
    <w:rsid w:val="00203C67"/>
    <w:rsid w:val="00203CDD"/>
    <w:rsid w:val="00203D97"/>
    <w:rsid w:val="00203E2F"/>
    <w:rsid w:val="00203F63"/>
    <w:rsid w:val="00203F95"/>
    <w:rsid w:val="0020408F"/>
    <w:rsid w:val="002041BD"/>
    <w:rsid w:val="002042E6"/>
    <w:rsid w:val="0020445B"/>
    <w:rsid w:val="002044EC"/>
    <w:rsid w:val="002045FB"/>
    <w:rsid w:val="0020461B"/>
    <w:rsid w:val="002046C4"/>
    <w:rsid w:val="0020488C"/>
    <w:rsid w:val="0020491D"/>
    <w:rsid w:val="00204A32"/>
    <w:rsid w:val="00204B44"/>
    <w:rsid w:val="00204BDB"/>
    <w:rsid w:val="00204DC7"/>
    <w:rsid w:val="00204E2D"/>
    <w:rsid w:val="00204FD4"/>
    <w:rsid w:val="0020501E"/>
    <w:rsid w:val="00205152"/>
    <w:rsid w:val="00205405"/>
    <w:rsid w:val="002054C8"/>
    <w:rsid w:val="00205514"/>
    <w:rsid w:val="0020556B"/>
    <w:rsid w:val="002055BA"/>
    <w:rsid w:val="0020566E"/>
    <w:rsid w:val="002056B5"/>
    <w:rsid w:val="00205768"/>
    <w:rsid w:val="002058AE"/>
    <w:rsid w:val="002058C3"/>
    <w:rsid w:val="00205997"/>
    <w:rsid w:val="00205B57"/>
    <w:rsid w:val="00205CD3"/>
    <w:rsid w:val="00205D99"/>
    <w:rsid w:val="00205E5A"/>
    <w:rsid w:val="00205F0B"/>
    <w:rsid w:val="00205F38"/>
    <w:rsid w:val="00205F9D"/>
    <w:rsid w:val="00206128"/>
    <w:rsid w:val="002062EB"/>
    <w:rsid w:val="00206336"/>
    <w:rsid w:val="002064DB"/>
    <w:rsid w:val="00206584"/>
    <w:rsid w:val="00206621"/>
    <w:rsid w:val="002066A6"/>
    <w:rsid w:val="00206922"/>
    <w:rsid w:val="00206A1E"/>
    <w:rsid w:val="00206D05"/>
    <w:rsid w:val="00206EC6"/>
    <w:rsid w:val="00206F27"/>
    <w:rsid w:val="0020707D"/>
    <w:rsid w:val="0020717B"/>
    <w:rsid w:val="00207199"/>
    <w:rsid w:val="0020740B"/>
    <w:rsid w:val="0020757F"/>
    <w:rsid w:val="0020760E"/>
    <w:rsid w:val="0020762C"/>
    <w:rsid w:val="00207898"/>
    <w:rsid w:val="00207915"/>
    <w:rsid w:val="00207B11"/>
    <w:rsid w:val="00207B2D"/>
    <w:rsid w:val="00207B48"/>
    <w:rsid w:val="00207B96"/>
    <w:rsid w:val="00207D55"/>
    <w:rsid w:val="00207FEA"/>
    <w:rsid w:val="00210298"/>
    <w:rsid w:val="00210442"/>
    <w:rsid w:val="002104A1"/>
    <w:rsid w:val="0021050B"/>
    <w:rsid w:val="0021054D"/>
    <w:rsid w:val="00210857"/>
    <w:rsid w:val="00210980"/>
    <w:rsid w:val="00210A2F"/>
    <w:rsid w:val="00210EB6"/>
    <w:rsid w:val="00210EDF"/>
    <w:rsid w:val="00210EE0"/>
    <w:rsid w:val="00210F14"/>
    <w:rsid w:val="00211031"/>
    <w:rsid w:val="002111ED"/>
    <w:rsid w:val="0021138F"/>
    <w:rsid w:val="00211433"/>
    <w:rsid w:val="00211451"/>
    <w:rsid w:val="002114C1"/>
    <w:rsid w:val="00211960"/>
    <w:rsid w:val="002119BE"/>
    <w:rsid w:val="00211AF9"/>
    <w:rsid w:val="00211AFF"/>
    <w:rsid w:val="00211D44"/>
    <w:rsid w:val="00211EE1"/>
    <w:rsid w:val="00211F0A"/>
    <w:rsid w:val="00211F68"/>
    <w:rsid w:val="00211F9A"/>
    <w:rsid w:val="0021202A"/>
    <w:rsid w:val="00212268"/>
    <w:rsid w:val="0021241B"/>
    <w:rsid w:val="002124FE"/>
    <w:rsid w:val="00212707"/>
    <w:rsid w:val="002127EF"/>
    <w:rsid w:val="0021280A"/>
    <w:rsid w:val="00212AE9"/>
    <w:rsid w:val="00212C2E"/>
    <w:rsid w:val="00212CD2"/>
    <w:rsid w:val="00212DF8"/>
    <w:rsid w:val="00212F72"/>
    <w:rsid w:val="00213104"/>
    <w:rsid w:val="0021314F"/>
    <w:rsid w:val="00213197"/>
    <w:rsid w:val="002133A1"/>
    <w:rsid w:val="00213433"/>
    <w:rsid w:val="00213486"/>
    <w:rsid w:val="0021381F"/>
    <w:rsid w:val="002139BD"/>
    <w:rsid w:val="00213B10"/>
    <w:rsid w:val="00213B58"/>
    <w:rsid w:val="00213C1A"/>
    <w:rsid w:val="00213E83"/>
    <w:rsid w:val="0021404A"/>
    <w:rsid w:val="00214171"/>
    <w:rsid w:val="00214415"/>
    <w:rsid w:val="00214465"/>
    <w:rsid w:val="002144A3"/>
    <w:rsid w:val="00214696"/>
    <w:rsid w:val="00214700"/>
    <w:rsid w:val="0021479D"/>
    <w:rsid w:val="0021492B"/>
    <w:rsid w:val="00214A00"/>
    <w:rsid w:val="00214A2B"/>
    <w:rsid w:val="00214D93"/>
    <w:rsid w:val="00214E77"/>
    <w:rsid w:val="00214EE7"/>
    <w:rsid w:val="00215006"/>
    <w:rsid w:val="002150F0"/>
    <w:rsid w:val="0021518D"/>
    <w:rsid w:val="002152E1"/>
    <w:rsid w:val="00215519"/>
    <w:rsid w:val="00215696"/>
    <w:rsid w:val="002157E0"/>
    <w:rsid w:val="002157E7"/>
    <w:rsid w:val="00215A43"/>
    <w:rsid w:val="00215AD1"/>
    <w:rsid w:val="00215BEA"/>
    <w:rsid w:val="00215C5A"/>
    <w:rsid w:val="00215D53"/>
    <w:rsid w:val="00215E53"/>
    <w:rsid w:val="00215E7A"/>
    <w:rsid w:val="002160B3"/>
    <w:rsid w:val="0021617A"/>
    <w:rsid w:val="00216451"/>
    <w:rsid w:val="0021659C"/>
    <w:rsid w:val="002167C3"/>
    <w:rsid w:val="00216A1B"/>
    <w:rsid w:val="00216A57"/>
    <w:rsid w:val="00216A68"/>
    <w:rsid w:val="00216A86"/>
    <w:rsid w:val="00216EAE"/>
    <w:rsid w:val="00216F58"/>
    <w:rsid w:val="00216FFC"/>
    <w:rsid w:val="0021703C"/>
    <w:rsid w:val="002172DE"/>
    <w:rsid w:val="00217434"/>
    <w:rsid w:val="002175AB"/>
    <w:rsid w:val="00217852"/>
    <w:rsid w:val="0021797A"/>
    <w:rsid w:val="00217C7C"/>
    <w:rsid w:val="00217D43"/>
    <w:rsid w:val="00217F37"/>
    <w:rsid w:val="00220354"/>
    <w:rsid w:val="00220617"/>
    <w:rsid w:val="0022063D"/>
    <w:rsid w:val="0022070E"/>
    <w:rsid w:val="00220775"/>
    <w:rsid w:val="002209A8"/>
    <w:rsid w:val="00220BED"/>
    <w:rsid w:val="00220C11"/>
    <w:rsid w:val="00220C13"/>
    <w:rsid w:val="00220D03"/>
    <w:rsid w:val="00220D36"/>
    <w:rsid w:val="00220D56"/>
    <w:rsid w:val="00220E2A"/>
    <w:rsid w:val="00220FF6"/>
    <w:rsid w:val="0022104D"/>
    <w:rsid w:val="002210D9"/>
    <w:rsid w:val="00221421"/>
    <w:rsid w:val="00221A0F"/>
    <w:rsid w:val="00221C8B"/>
    <w:rsid w:val="00221D0E"/>
    <w:rsid w:val="00222128"/>
    <w:rsid w:val="00222130"/>
    <w:rsid w:val="0022222C"/>
    <w:rsid w:val="00222268"/>
    <w:rsid w:val="00222336"/>
    <w:rsid w:val="002223F8"/>
    <w:rsid w:val="002224BC"/>
    <w:rsid w:val="002225DD"/>
    <w:rsid w:val="002225E4"/>
    <w:rsid w:val="002225FE"/>
    <w:rsid w:val="002226D9"/>
    <w:rsid w:val="002226DE"/>
    <w:rsid w:val="0022278D"/>
    <w:rsid w:val="0022282E"/>
    <w:rsid w:val="00222ACD"/>
    <w:rsid w:val="00222BCB"/>
    <w:rsid w:val="00222E27"/>
    <w:rsid w:val="00222E92"/>
    <w:rsid w:val="00222EDB"/>
    <w:rsid w:val="0022303A"/>
    <w:rsid w:val="00223132"/>
    <w:rsid w:val="0022334F"/>
    <w:rsid w:val="002235E5"/>
    <w:rsid w:val="00223691"/>
    <w:rsid w:val="002236BB"/>
    <w:rsid w:val="002237E5"/>
    <w:rsid w:val="00223A8E"/>
    <w:rsid w:val="00223AEB"/>
    <w:rsid w:val="00223C73"/>
    <w:rsid w:val="00223D30"/>
    <w:rsid w:val="00223D9D"/>
    <w:rsid w:val="00223E65"/>
    <w:rsid w:val="00223F88"/>
    <w:rsid w:val="002240CE"/>
    <w:rsid w:val="00224182"/>
    <w:rsid w:val="0022429D"/>
    <w:rsid w:val="002242FC"/>
    <w:rsid w:val="0022435B"/>
    <w:rsid w:val="00224596"/>
    <w:rsid w:val="0022460A"/>
    <w:rsid w:val="00224849"/>
    <w:rsid w:val="00224967"/>
    <w:rsid w:val="00224B67"/>
    <w:rsid w:val="00224C99"/>
    <w:rsid w:val="00224F2C"/>
    <w:rsid w:val="0022509C"/>
    <w:rsid w:val="00225349"/>
    <w:rsid w:val="00225351"/>
    <w:rsid w:val="00225364"/>
    <w:rsid w:val="0022541D"/>
    <w:rsid w:val="0022547B"/>
    <w:rsid w:val="002254DB"/>
    <w:rsid w:val="0022550C"/>
    <w:rsid w:val="0022551C"/>
    <w:rsid w:val="002256F8"/>
    <w:rsid w:val="002256FC"/>
    <w:rsid w:val="00225705"/>
    <w:rsid w:val="00225774"/>
    <w:rsid w:val="00225799"/>
    <w:rsid w:val="002258BF"/>
    <w:rsid w:val="00225AFF"/>
    <w:rsid w:val="00225B46"/>
    <w:rsid w:val="00225D58"/>
    <w:rsid w:val="00225E2F"/>
    <w:rsid w:val="00225FC8"/>
    <w:rsid w:val="0022609D"/>
    <w:rsid w:val="002260BB"/>
    <w:rsid w:val="00226113"/>
    <w:rsid w:val="002263B2"/>
    <w:rsid w:val="0022661B"/>
    <w:rsid w:val="00226819"/>
    <w:rsid w:val="00226AA6"/>
    <w:rsid w:val="00226BB6"/>
    <w:rsid w:val="00226BD4"/>
    <w:rsid w:val="00226BDF"/>
    <w:rsid w:val="00226BE4"/>
    <w:rsid w:val="00226C2F"/>
    <w:rsid w:val="00226D46"/>
    <w:rsid w:val="00226E18"/>
    <w:rsid w:val="00226E94"/>
    <w:rsid w:val="00226ECD"/>
    <w:rsid w:val="002271A4"/>
    <w:rsid w:val="002272D3"/>
    <w:rsid w:val="00227382"/>
    <w:rsid w:val="0022739C"/>
    <w:rsid w:val="0022745B"/>
    <w:rsid w:val="00227572"/>
    <w:rsid w:val="002277B1"/>
    <w:rsid w:val="00227842"/>
    <w:rsid w:val="002279C0"/>
    <w:rsid w:val="00227BC7"/>
    <w:rsid w:val="00227C89"/>
    <w:rsid w:val="00227D7B"/>
    <w:rsid w:val="00230105"/>
    <w:rsid w:val="00230182"/>
    <w:rsid w:val="0023020D"/>
    <w:rsid w:val="00230367"/>
    <w:rsid w:val="0023072A"/>
    <w:rsid w:val="0023075C"/>
    <w:rsid w:val="002307DC"/>
    <w:rsid w:val="002309D7"/>
    <w:rsid w:val="00230C1E"/>
    <w:rsid w:val="00230C54"/>
    <w:rsid w:val="00230F28"/>
    <w:rsid w:val="00230F3C"/>
    <w:rsid w:val="00230FEC"/>
    <w:rsid w:val="00231075"/>
    <w:rsid w:val="002310D8"/>
    <w:rsid w:val="00231221"/>
    <w:rsid w:val="002312D5"/>
    <w:rsid w:val="0023134F"/>
    <w:rsid w:val="00231397"/>
    <w:rsid w:val="00231649"/>
    <w:rsid w:val="00231930"/>
    <w:rsid w:val="002319FC"/>
    <w:rsid w:val="00231D4A"/>
    <w:rsid w:val="00231D60"/>
    <w:rsid w:val="00231E0C"/>
    <w:rsid w:val="00231F13"/>
    <w:rsid w:val="00231F3E"/>
    <w:rsid w:val="002321E3"/>
    <w:rsid w:val="0023233B"/>
    <w:rsid w:val="002323D0"/>
    <w:rsid w:val="00232417"/>
    <w:rsid w:val="0023248A"/>
    <w:rsid w:val="002324ED"/>
    <w:rsid w:val="00232814"/>
    <w:rsid w:val="00232A41"/>
    <w:rsid w:val="00232C6A"/>
    <w:rsid w:val="00233053"/>
    <w:rsid w:val="00233101"/>
    <w:rsid w:val="0023319A"/>
    <w:rsid w:val="0023347D"/>
    <w:rsid w:val="00233575"/>
    <w:rsid w:val="002336EF"/>
    <w:rsid w:val="00233817"/>
    <w:rsid w:val="0023384F"/>
    <w:rsid w:val="00233921"/>
    <w:rsid w:val="002339E5"/>
    <w:rsid w:val="00233BF2"/>
    <w:rsid w:val="00233C52"/>
    <w:rsid w:val="00233CC3"/>
    <w:rsid w:val="00233E05"/>
    <w:rsid w:val="00233E65"/>
    <w:rsid w:val="00233E71"/>
    <w:rsid w:val="00233EFE"/>
    <w:rsid w:val="00233FB8"/>
    <w:rsid w:val="002340E3"/>
    <w:rsid w:val="002341E8"/>
    <w:rsid w:val="002342AE"/>
    <w:rsid w:val="002342D0"/>
    <w:rsid w:val="00234327"/>
    <w:rsid w:val="0023446C"/>
    <w:rsid w:val="00234509"/>
    <w:rsid w:val="00234516"/>
    <w:rsid w:val="00234594"/>
    <w:rsid w:val="002345FB"/>
    <w:rsid w:val="0023477F"/>
    <w:rsid w:val="002347C5"/>
    <w:rsid w:val="0023493B"/>
    <w:rsid w:val="00234C5A"/>
    <w:rsid w:val="00234E9F"/>
    <w:rsid w:val="00234F3F"/>
    <w:rsid w:val="00234FE2"/>
    <w:rsid w:val="0023500A"/>
    <w:rsid w:val="002350CC"/>
    <w:rsid w:val="00235104"/>
    <w:rsid w:val="00235207"/>
    <w:rsid w:val="00235261"/>
    <w:rsid w:val="00235579"/>
    <w:rsid w:val="002356BD"/>
    <w:rsid w:val="002357FC"/>
    <w:rsid w:val="00235D75"/>
    <w:rsid w:val="00235DCF"/>
    <w:rsid w:val="00235E2C"/>
    <w:rsid w:val="00235F31"/>
    <w:rsid w:val="002360DF"/>
    <w:rsid w:val="002364FC"/>
    <w:rsid w:val="0023652D"/>
    <w:rsid w:val="00236532"/>
    <w:rsid w:val="00236678"/>
    <w:rsid w:val="0023674A"/>
    <w:rsid w:val="002367D4"/>
    <w:rsid w:val="002367FF"/>
    <w:rsid w:val="002368B2"/>
    <w:rsid w:val="00236E8C"/>
    <w:rsid w:val="002370F2"/>
    <w:rsid w:val="00237373"/>
    <w:rsid w:val="002374AC"/>
    <w:rsid w:val="00237542"/>
    <w:rsid w:val="00237554"/>
    <w:rsid w:val="0023762C"/>
    <w:rsid w:val="00237677"/>
    <w:rsid w:val="002376AB"/>
    <w:rsid w:val="00237773"/>
    <w:rsid w:val="0023781D"/>
    <w:rsid w:val="00237A13"/>
    <w:rsid w:val="00237EBB"/>
    <w:rsid w:val="00237ECA"/>
    <w:rsid w:val="00237EFE"/>
    <w:rsid w:val="002400E2"/>
    <w:rsid w:val="002400EF"/>
    <w:rsid w:val="0024022B"/>
    <w:rsid w:val="0024027E"/>
    <w:rsid w:val="00240367"/>
    <w:rsid w:val="00240644"/>
    <w:rsid w:val="0024065B"/>
    <w:rsid w:val="0024070F"/>
    <w:rsid w:val="00240935"/>
    <w:rsid w:val="002409C9"/>
    <w:rsid w:val="00240AC2"/>
    <w:rsid w:val="00240CB1"/>
    <w:rsid w:val="00240CE9"/>
    <w:rsid w:val="00240D80"/>
    <w:rsid w:val="00240F77"/>
    <w:rsid w:val="00241119"/>
    <w:rsid w:val="00241191"/>
    <w:rsid w:val="00241379"/>
    <w:rsid w:val="002416AA"/>
    <w:rsid w:val="00241747"/>
    <w:rsid w:val="002417B1"/>
    <w:rsid w:val="002418FE"/>
    <w:rsid w:val="00241986"/>
    <w:rsid w:val="00241B32"/>
    <w:rsid w:val="00241D49"/>
    <w:rsid w:val="00241FD9"/>
    <w:rsid w:val="00242011"/>
    <w:rsid w:val="00242140"/>
    <w:rsid w:val="00242238"/>
    <w:rsid w:val="00242260"/>
    <w:rsid w:val="00242304"/>
    <w:rsid w:val="00242754"/>
    <w:rsid w:val="00242BE9"/>
    <w:rsid w:val="00242CFC"/>
    <w:rsid w:val="00242E62"/>
    <w:rsid w:val="00242F3B"/>
    <w:rsid w:val="00242F55"/>
    <w:rsid w:val="0024313C"/>
    <w:rsid w:val="00243170"/>
    <w:rsid w:val="00243182"/>
    <w:rsid w:val="00243330"/>
    <w:rsid w:val="002434BA"/>
    <w:rsid w:val="002434D4"/>
    <w:rsid w:val="00243513"/>
    <w:rsid w:val="002435E4"/>
    <w:rsid w:val="00243680"/>
    <w:rsid w:val="00243787"/>
    <w:rsid w:val="00243822"/>
    <w:rsid w:val="00243870"/>
    <w:rsid w:val="00243966"/>
    <w:rsid w:val="00243977"/>
    <w:rsid w:val="00243C8F"/>
    <w:rsid w:val="00243CE7"/>
    <w:rsid w:val="00243F68"/>
    <w:rsid w:val="00243F7D"/>
    <w:rsid w:val="00243F9C"/>
    <w:rsid w:val="0024408D"/>
    <w:rsid w:val="00244181"/>
    <w:rsid w:val="00244346"/>
    <w:rsid w:val="002443AE"/>
    <w:rsid w:val="002444BA"/>
    <w:rsid w:val="0024450C"/>
    <w:rsid w:val="002446AC"/>
    <w:rsid w:val="00244743"/>
    <w:rsid w:val="002447B8"/>
    <w:rsid w:val="002448B6"/>
    <w:rsid w:val="0024492E"/>
    <w:rsid w:val="002449C2"/>
    <w:rsid w:val="00244A18"/>
    <w:rsid w:val="00244D2C"/>
    <w:rsid w:val="00244E67"/>
    <w:rsid w:val="00244ED7"/>
    <w:rsid w:val="00244F54"/>
    <w:rsid w:val="00245069"/>
    <w:rsid w:val="0024527A"/>
    <w:rsid w:val="002455B3"/>
    <w:rsid w:val="00245643"/>
    <w:rsid w:val="0024566B"/>
    <w:rsid w:val="0024573F"/>
    <w:rsid w:val="0024590D"/>
    <w:rsid w:val="0024592D"/>
    <w:rsid w:val="00245ACE"/>
    <w:rsid w:val="00245C0E"/>
    <w:rsid w:val="00245EC2"/>
    <w:rsid w:val="00245FFB"/>
    <w:rsid w:val="0024603B"/>
    <w:rsid w:val="00246089"/>
    <w:rsid w:val="00246093"/>
    <w:rsid w:val="002460B3"/>
    <w:rsid w:val="002460EB"/>
    <w:rsid w:val="002461B6"/>
    <w:rsid w:val="00246217"/>
    <w:rsid w:val="002462D2"/>
    <w:rsid w:val="0024638D"/>
    <w:rsid w:val="002463AE"/>
    <w:rsid w:val="002463FA"/>
    <w:rsid w:val="00246702"/>
    <w:rsid w:val="002468C7"/>
    <w:rsid w:val="00246BA1"/>
    <w:rsid w:val="00246C58"/>
    <w:rsid w:val="00246CD5"/>
    <w:rsid w:val="00246D11"/>
    <w:rsid w:val="00246E99"/>
    <w:rsid w:val="00246FEC"/>
    <w:rsid w:val="0024715B"/>
    <w:rsid w:val="00247163"/>
    <w:rsid w:val="002471CE"/>
    <w:rsid w:val="00247236"/>
    <w:rsid w:val="002472CF"/>
    <w:rsid w:val="002474DE"/>
    <w:rsid w:val="002474DF"/>
    <w:rsid w:val="002474F6"/>
    <w:rsid w:val="0024755B"/>
    <w:rsid w:val="002475D2"/>
    <w:rsid w:val="00247656"/>
    <w:rsid w:val="002476A8"/>
    <w:rsid w:val="00247860"/>
    <w:rsid w:val="00247C59"/>
    <w:rsid w:val="00247E63"/>
    <w:rsid w:val="00247F2E"/>
    <w:rsid w:val="00247F97"/>
    <w:rsid w:val="00247FE4"/>
    <w:rsid w:val="0025006A"/>
    <w:rsid w:val="00250117"/>
    <w:rsid w:val="00250128"/>
    <w:rsid w:val="0025019F"/>
    <w:rsid w:val="002505FB"/>
    <w:rsid w:val="00250766"/>
    <w:rsid w:val="00250818"/>
    <w:rsid w:val="0025081F"/>
    <w:rsid w:val="002509A8"/>
    <w:rsid w:val="00250ADC"/>
    <w:rsid w:val="00250B07"/>
    <w:rsid w:val="00250B1F"/>
    <w:rsid w:val="00250B5B"/>
    <w:rsid w:val="002512ED"/>
    <w:rsid w:val="0025138A"/>
    <w:rsid w:val="002516E5"/>
    <w:rsid w:val="002517CD"/>
    <w:rsid w:val="0025194B"/>
    <w:rsid w:val="002519C0"/>
    <w:rsid w:val="00251A03"/>
    <w:rsid w:val="00251AF8"/>
    <w:rsid w:val="00251C73"/>
    <w:rsid w:val="00251F3D"/>
    <w:rsid w:val="00252133"/>
    <w:rsid w:val="00252163"/>
    <w:rsid w:val="002521D0"/>
    <w:rsid w:val="00252285"/>
    <w:rsid w:val="00252447"/>
    <w:rsid w:val="00252470"/>
    <w:rsid w:val="002524AA"/>
    <w:rsid w:val="002525FB"/>
    <w:rsid w:val="00252604"/>
    <w:rsid w:val="0025276C"/>
    <w:rsid w:val="002528D9"/>
    <w:rsid w:val="00252ACF"/>
    <w:rsid w:val="00252CF8"/>
    <w:rsid w:val="00252F39"/>
    <w:rsid w:val="00252F8B"/>
    <w:rsid w:val="00252FBC"/>
    <w:rsid w:val="0025307D"/>
    <w:rsid w:val="002530BD"/>
    <w:rsid w:val="002530C6"/>
    <w:rsid w:val="002532BF"/>
    <w:rsid w:val="0025351C"/>
    <w:rsid w:val="00253568"/>
    <w:rsid w:val="002536EE"/>
    <w:rsid w:val="00253744"/>
    <w:rsid w:val="00253878"/>
    <w:rsid w:val="00253919"/>
    <w:rsid w:val="0025396D"/>
    <w:rsid w:val="0025399C"/>
    <w:rsid w:val="00253A5C"/>
    <w:rsid w:val="00253B7B"/>
    <w:rsid w:val="00253E17"/>
    <w:rsid w:val="00254202"/>
    <w:rsid w:val="00254364"/>
    <w:rsid w:val="002544C4"/>
    <w:rsid w:val="00254549"/>
    <w:rsid w:val="00254735"/>
    <w:rsid w:val="0025475D"/>
    <w:rsid w:val="002547D3"/>
    <w:rsid w:val="00254B6B"/>
    <w:rsid w:val="00254D1E"/>
    <w:rsid w:val="00254D72"/>
    <w:rsid w:val="00254E1C"/>
    <w:rsid w:val="00254E26"/>
    <w:rsid w:val="00254F1A"/>
    <w:rsid w:val="002550BC"/>
    <w:rsid w:val="002552D6"/>
    <w:rsid w:val="00255326"/>
    <w:rsid w:val="00255402"/>
    <w:rsid w:val="002557EF"/>
    <w:rsid w:val="0025582C"/>
    <w:rsid w:val="002559F5"/>
    <w:rsid w:val="00255D13"/>
    <w:rsid w:val="00255E88"/>
    <w:rsid w:val="00255F29"/>
    <w:rsid w:val="00256018"/>
    <w:rsid w:val="00256036"/>
    <w:rsid w:val="00256127"/>
    <w:rsid w:val="002561FB"/>
    <w:rsid w:val="00256304"/>
    <w:rsid w:val="002564F3"/>
    <w:rsid w:val="0025652E"/>
    <w:rsid w:val="002566B6"/>
    <w:rsid w:val="00256913"/>
    <w:rsid w:val="0025695C"/>
    <w:rsid w:val="002570B5"/>
    <w:rsid w:val="0025712A"/>
    <w:rsid w:val="002572FA"/>
    <w:rsid w:val="0025734D"/>
    <w:rsid w:val="00257553"/>
    <w:rsid w:val="00257576"/>
    <w:rsid w:val="002575B9"/>
    <w:rsid w:val="002576AD"/>
    <w:rsid w:val="002577EA"/>
    <w:rsid w:val="00257818"/>
    <w:rsid w:val="00257898"/>
    <w:rsid w:val="002579A8"/>
    <w:rsid w:val="00257D00"/>
    <w:rsid w:val="00257E6C"/>
    <w:rsid w:val="00257E75"/>
    <w:rsid w:val="00257E93"/>
    <w:rsid w:val="00257E98"/>
    <w:rsid w:val="00257F07"/>
    <w:rsid w:val="0026009E"/>
    <w:rsid w:val="002601BE"/>
    <w:rsid w:val="002602EE"/>
    <w:rsid w:val="00260547"/>
    <w:rsid w:val="002606E6"/>
    <w:rsid w:val="0026070D"/>
    <w:rsid w:val="0026085B"/>
    <w:rsid w:val="00260888"/>
    <w:rsid w:val="00260A0E"/>
    <w:rsid w:val="00260B3F"/>
    <w:rsid w:val="00260B64"/>
    <w:rsid w:val="00260C3E"/>
    <w:rsid w:val="00260E45"/>
    <w:rsid w:val="00260EDC"/>
    <w:rsid w:val="00260F41"/>
    <w:rsid w:val="00260FB2"/>
    <w:rsid w:val="0026109A"/>
    <w:rsid w:val="002610BB"/>
    <w:rsid w:val="0026122E"/>
    <w:rsid w:val="00261247"/>
    <w:rsid w:val="0026128F"/>
    <w:rsid w:val="002612B1"/>
    <w:rsid w:val="002616AC"/>
    <w:rsid w:val="002616CF"/>
    <w:rsid w:val="00261818"/>
    <w:rsid w:val="00261865"/>
    <w:rsid w:val="002619BE"/>
    <w:rsid w:val="002619EA"/>
    <w:rsid w:val="00261B64"/>
    <w:rsid w:val="00261C53"/>
    <w:rsid w:val="00261CA7"/>
    <w:rsid w:val="00261CA8"/>
    <w:rsid w:val="00261D09"/>
    <w:rsid w:val="00261EC6"/>
    <w:rsid w:val="00261F27"/>
    <w:rsid w:val="00261FCD"/>
    <w:rsid w:val="00261FEC"/>
    <w:rsid w:val="0026206C"/>
    <w:rsid w:val="0026211E"/>
    <w:rsid w:val="00262128"/>
    <w:rsid w:val="00262139"/>
    <w:rsid w:val="002623AC"/>
    <w:rsid w:val="002623B5"/>
    <w:rsid w:val="00262443"/>
    <w:rsid w:val="002624A6"/>
    <w:rsid w:val="002626AD"/>
    <w:rsid w:val="00262770"/>
    <w:rsid w:val="00262784"/>
    <w:rsid w:val="0026279D"/>
    <w:rsid w:val="0026282B"/>
    <w:rsid w:val="002628AE"/>
    <w:rsid w:val="002629AA"/>
    <w:rsid w:val="00262A29"/>
    <w:rsid w:val="00262D31"/>
    <w:rsid w:val="00262EA4"/>
    <w:rsid w:val="00262F60"/>
    <w:rsid w:val="002631BE"/>
    <w:rsid w:val="002631F8"/>
    <w:rsid w:val="00263359"/>
    <w:rsid w:val="00263465"/>
    <w:rsid w:val="00263489"/>
    <w:rsid w:val="00263623"/>
    <w:rsid w:val="0026364B"/>
    <w:rsid w:val="0026368B"/>
    <w:rsid w:val="0026378E"/>
    <w:rsid w:val="00263AC0"/>
    <w:rsid w:val="00263ADD"/>
    <w:rsid w:val="00263C13"/>
    <w:rsid w:val="00263C23"/>
    <w:rsid w:val="00263C97"/>
    <w:rsid w:val="00263CBA"/>
    <w:rsid w:val="00263E9B"/>
    <w:rsid w:val="002640FE"/>
    <w:rsid w:val="002642D6"/>
    <w:rsid w:val="00264555"/>
    <w:rsid w:val="002645B0"/>
    <w:rsid w:val="0026479C"/>
    <w:rsid w:val="002647D9"/>
    <w:rsid w:val="002648FD"/>
    <w:rsid w:val="00264AC8"/>
    <w:rsid w:val="00264E46"/>
    <w:rsid w:val="002651E4"/>
    <w:rsid w:val="0026525F"/>
    <w:rsid w:val="002654B5"/>
    <w:rsid w:val="00265523"/>
    <w:rsid w:val="00265546"/>
    <w:rsid w:val="002656FE"/>
    <w:rsid w:val="0026570A"/>
    <w:rsid w:val="0026578F"/>
    <w:rsid w:val="002657D9"/>
    <w:rsid w:val="002657E9"/>
    <w:rsid w:val="00265898"/>
    <w:rsid w:val="002658B9"/>
    <w:rsid w:val="002659DF"/>
    <w:rsid w:val="00265AC6"/>
    <w:rsid w:val="00265ACA"/>
    <w:rsid w:val="00265AE4"/>
    <w:rsid w:val="00265C73"/>
    <w:rsid w:val="00265C9B"/>
    <w:rsid w:val="00265D61"/>
    <w:rsid w:val="00265E8F"/>
    <w:rsid w:val="00265FB6"/>
    <w:rsid w:val="00265FDD"/>
    <w:rsid w:val="00266106"/>
    <w:rsid w:val="002661AE"/>
    <w:rsid w:val="00266297"/>
    <w:rsid w:val="002662DC"/>
    <w:rsid w:val="002662E0"/>
    <w:rsid w:val="0026635C"/>
    <w:rsid w:val="002664B9"/>
    <w:rsid w:val="0026653D"/>
    <w:rsid w:val="00266584"/>
    <w:rsid w:val="0026662D"/>
    <w:rsid w:val="002666AD"/>
    <w:rsid w:val="002667D4"/>
    <w:rsid w:val="0026685C"/>
    <w:rsid w:val="00266918"/>
    <w:rsid w:val="00266927"/>
    <w:rsid w:val="00266A63"/>
    <w:rsid w:val="00266AD8"/>
    <w:rsid w:val="00266BEA"/>
    <w:rsid w:val="00266D60"/>
    <w:rsid w:val="00266F11"/>
    <w:rsid w:val="00267385"/>
    <w:rsid w:val="002673BB"/>
    <w:rsid w:val="00267530"/>
    <w:rsid w:val="00267565"/>
    <w:rsid w:val="00267588"/>
    <w:rsid w:val="0026758E"/>
    <w:rsid w:val="00267616"/>
    <w:rsid w:val="00267652"/>
    <w:rsid w:val="0026766C"/>
    <w:rsid w:val="002677A9"/>
    <w:rsid w:val="002678C6"/>
    <w:rsid w:val="00267A6F"/>
    <w:rsid w:val="00267CC9"/>
    <w:rsid w:val="00267D01"/>
    <w:rsid w:val="00270200"/>
    <w:rsid w:val="0027021C"/>
    <w:rsid w:val="00270328"/>
    <w:rsid w:val="0027043F"/>
    <w:rsid w:val="0027045E"/>
    <w:rsid w:val="002708E4"/>
    <w:rsid w:val="0027091F"/>
    <w:rsid w:val="00270A29"/>
    <w:rsid w:val="00270B4B"/>
    <w:rsid w:val="00270D8B"/>
    <w:rsid w:val="00270EC2"/>
    <w:rsid w:val="00270EFB"/>
    <w:rsid w:val="00270FC2"/>
    <w:rsid w:val="00271262"/>
    <w:rsid w:val="0027128C"/>
    <w:rsid w:val="002713EE"/>
    <w:rsid w:val="002714B8"/>
    <w:rsid w:val="00271640"/>
    <w:rsid w:val="0027165D"/>
    <w:rsid w:val="00271764"/>
    <w:rsid w:val="002717D0"/>
    <w:rsid w:val="00271860"/>
    <w:rsid w:val="00271866"/>
    <w:rsid w:val="00271D77"/>
    <w:rsid w:val="00272088"/>
    <w:rsid w:val="002720A6"/>
    <w:rsid w:val="00272309"/>
    <w:rsid w:val="0027258A"/>
    <w:rsid w:val="0027264D"/>
    <w:rsid w:val="00272CBB"/>
    <w:rsid w:val="00272D44"/>
    <w:rsid w:val="00272FFE"/>
    <w:rsid w:val="002730A0"/>
    <w:rsid w:val="002730A8"/>
    <w:rsid w:val="002731C9"/>
    <w:rsid w:val="002732D6"/>
    <w:rsid w:val="002733C0"/>
    <w:rsid w:val="002733D9"/>
    <w:rsid w:val="002734B4"/>
    <w:rsid w:val="00273580"/>
    <w:rsid w:val="002738F4"/>
    <w:rsid w:val="00273BF7"/>
    <w:rsid w:val="00273CEB"/>
    <w:rsid w:val="00273DAF"/>
    <w:rsid w:val="00273DB5"/>
    <w:rsid w:val="002740ED"/>
    <w:rsid w:val="00274336"/>
    <w:rsid w:val="00274684"/>
    <w:rsid w:val="00274A36"/>
    <w:rsid w:val="00274D39"/>
    <w:rsid w:val="00274D49"/>
    <w:rsid w:val="00274E15"/>
    <w:rsid w:val="00274EC7"/>
    <w:rsid w:val="00274F70"/>
    <w:rsid w:val="00275021"/>
    <w:rsid w:val="002752F8"/>
    <w:rsid w:val="002754DD"/>
    <w:rsid w:val="0027555E"/>
    <w:rsid w:val="002756DB"/>
    <w:rsid w:val="0027587B"/>
    <w:rsid w:val="00275975"/>
    <w:rsid w:val="0027597F"/>
    <w:rsid w:val="002759C2"/>
    <w:rsid w:val="00275A69"/>
    <w:rsid w:val="00275B22"/>
    <w:rsid w:val="00275CFE"/>
    <w:rsid w:val="00275DD1"/>
    <w:rsid w:val="00275E74"/>
    <w:rsid w:val="00275EDA"/>
    <w:rsid w:val="00276254"/>
    <w:rsid w:val="002764CA"/>
    <w:rsid w:val="00276546"/>
    <w:rsid w:val="00276556"/>
    <w:rsid w:val="002766EE"/>
    <w:rsid w:val="002767D3"/>
    <w:rsid w:val="002768C4"/>
    <w:rsid w:val="00276934"/>
    <w:rsid w:val="00276B7D"/>
    <w:rsid w:val="00276B85"/>
    <w:rsid w:val="00276BE6"/>
    <w:rsid w:val="00276C5E"/>
    <w:rsid w:val="00276DA4"/>
    <w:rsid w:val="00276EA0"/>
    <w:rsid w:val="00276ECF"/>
    <w:rsid w:val="00276F7F"/>
    <w:rsid w:val="002771D8"/>
    <w:rsid w:val="00277229"/>
    <w:rsid w:val="00277366"/>
    <w:rsid w:val="002774E6"/>
    <w:rsid w:val="002776F4"/>
    <w:rsid w:val="0027776A"/>
    <w:rsid w:val="00277837"/>
    <w:rsid w:val="00277CA0"/>
    <w:rsid w:val="002800E5"/>
    <w:rsid w:val="00280120"/>
    <w:rsid w:val="00280378"/>
    <w:rsid w:val="0028039E"/>
    <w:rsid w:val="002803A9"/>
    <w:rsid w:val="0028045F"/>
    <w:rsid w:val="00280525"/>
    <w:rsid w:val="00280702"/>
    <w:rsid w:val="00280AD1"/>
    <w:rsid w:val="00280BCD"/>
    <w:rsid w:val="00280D3B"/>
    <w:rsid w:val="00280DA2"/>
    <w:rsid w:val="00280F6D"/>
    <w:rsid w:val="00281053"/>
    <w:rsid w:val="002813B0"/>
    <w:rsid w:val="002813BF"/>
    <w:rsid w:val="002814D9"/>
    <w:rsid w:val="00281521"/>
    <w:rsid w:val="002819C9"/>
    <w:rsid w:val="00281A4C"/>
    <w:rsid w:val="00281B31"/>
    <w:rsid w:val="00281B68"/>
    <w:rsid w:val="00281C89"/>
    <w:rsid w:val="00281DDC"/>
    <w:rsid w:val="00281E49"/>
    <w:rsid w:val="00281F41"/>
    <w:rsid w:val="002821A2"/>
    <w:rsid w:val="0028220C"/>
    <w:rsid w:val="0028222D"/>
    <w:rsid w:val="002822A1"/>
    <w:rsid w:val="00282488"/>
    <w:rsid w:val="0028249C"/>
    <w:rsid w:val="002824B0"/>
    <w:rsid w:val="00282545"/>
    <w:rsid w:val="0028272F"/>
    <w:rsid w:val="0028282F"/>
    <w:rsid w:val="002828D5"/>
    <w:rsid w:val="00282A60"/>
    <w:rsid w:val="00282C92"/>
    <w:rsid w:val="00282D0D"/>
    <w:rsid w:val="00282D39"/>
    <w:rsid w:val="00282E96"/>
    <w:rsid w:val="00282F91"/>
    <w:rsid w:val="00282FE1"/>
    <w:rsid w:val="0028306F"/>
    <w:rsid w:val="002831D0"/>
    <w:rsid w:val="002831F5"/>
    <w:rsid w:val="002832F9"/>
    <w:rsid w:val="002834CD"/>
    <w:rsid w:val="00283654"/>
    <w:rsid w:val="002836DC"/>
    <w:rsid w:val="00283875"/>
    <w:rsid w:val="002838AB"/>
    <w:rsid w:val="002839C6"/>
    <w:rsid w:val="002839D1"/>
    <w:rsid w:val="00283A32"/>
    <w:rsid w:val="00283B8D"/>
    <w:rsid w:val="00283C63"/>
    <w:rsid w:val="00283D26"/>
    <w:rsid w:val="00283D64"/>
    <w:rsid w:val="00283D92"/>
    <w:rsid w:val="00283E37"/>
    <w:rsid w:val="002840E1"/>
    <w:rsid w:val="0028434F"/>
    <w:rsid w:val="0028441A"/>
    <w:rsid w:val="0028445F"/>
    <w:rsid w:val="00284612"/>
    <w:rsid w:val="0028468E"/>
    <w:rsid w:val="00284895"/>
    <w:rsid w:val="002849CF"/>
    <w:rsid w:val="00284A0C"/>
    <w:rsid w:val="00284A89"/>
    <w:rsid w:val="00284BC8"/>
    <w:rsid w:val="00284BDA"/>
    <w:rsid w:val="00284DC5"/>
    <w:rsid w:val="00284DD7"/>
    <w:rsid w:val="002853F6"/>
    <w:rsid w:val="002854D5"/>
    <w:rsid w:val="00285549"/>
    <w:rsid w:val="00285554"/>
    <w:rsid w:val="002856E7"/>
    <w:rsid w:val="002857F2"/>
    <w:rsid w:val="00285851"/>
    <w:rsid w:val="002858A3"/>
    <w:rsid w:val="002859B4"/>
    <w:rsid w:val="00285A62"/>
    <w:rsid w:val="00285AB4"/>
    <w:rsid w:val="00285AE4"/>
    <w:rsid w:val="00285C5D"/>
    <w:rsid w:val="00285CA6"/>
    <w:rsid w:val="00285E88"/>
    <w:rsid w:val="0028619B"/>
    <w:rsid w:val="00286214"/>
    <w:rsid w:val="00286298"/>
    <w:rsid w:val="0028638B"/>
    <w:rsid w:val="002863F7"/>
    <w:rsid w:val="00286401"/>
    <w:rsid w:val="002864B6"/>
    <w:rsid w:val="0028658C"/>
    <w:rsid w:val="0028683A"/>
    <w:rsid w:val="00286856"/>
    <w:rsid w:val="002869B1"/>
    <w:rsid w:val="00286A1F"/>
    <w:rsid w:val="00286A47"/>
    <w:rsid w:val="00286B84"/>
    <w:rsid w:val="00286D6B"/>
    <w:rsid w:val="00286E1A"/>
    <w:rsid w:val="002870AF"/>
    <w:rsid w:val="00287253"/>
    <w:rsid w:val="00287335"/>
    <w:rsid w:val="002873E5"/>
    <w:rsid w:val="00287537"/>
    <w:rsid w:val="0028782C"/>
    <w:rsid w:val="0028791A"/>
    <w:rsid w:val="00287923"/>
    <w:rsid w:val="00287A1C"/>
    <w:rsid w:val="00287AD3"/>
    <w:rsid w:val="00287B4F"/>
    <w:rsid w:val="00287B82"/>
    <w:rsid w:val="00287C61"/>
    <w:rsid w:val="00287CC8"/>
    <w:rsid w:val="00287FB4"/>
    <w:rsid w:val="002900E2"/>
    <w:rsid w:val="00290182"/>
    <w:rsid w:val="00290235"/>
    <w:rsid w:val="0029047E"/>
    <w:rsid w:val="002904C5"/>
    <w:rsid w:val="00290583"/>
    <w:rsid w:val="0029086A"/>
    <w:rsid w:val="002908B8"/>
    <w:rsid w:val="002909EE"/>
    <w:rsid w:val="00290A44"/>
    <w:rsid w:val="00290D0F"/>
    <w:rsid w:val="00290D71"/>
    <w:rsid w:val="00290E7B"/>
    <w:rsid w:val="00290E92"/>
    <w:rsid w:val="00290F8A"/>
    <w:rsid w:val="0029102A"/>
    <w:rsid w:val="0029103D"/>
    <w:rsid w:val="002911CF"/>
    <w:rsid w:val="00291371"/>
    <w:rsid w:val="00291424"/>
    <w:rsid w:val="00291714"/>
    <w:rsid w:val="00291735"/>
    <w:rsid w:val="0029192A"/>
    <w:rsid w:val="00291A47"/>
    <w:rsid w:val="00291B27"/>
    <w:rsid w:val="00291B89"/>
    <w:rsid w:val="00291BB8"/>
    <w:rsid w:val="00291DBF"/>
    <w:rsid w:val="00291E3B"/>
    <w:rsid w:val="00291E55"/>
    <w:rsid w:val="00291F81"/>
    <w:rsid w:val="002920C8"/>
    <w:rsid w:val="00292191"/>
    <w:rsid w:val="002921D8"/>
    <w:rsid w:val="002922FB"/>
    <w:rsid w:val="00292362"/>
    <w:rsid w:val="0029266D"/>
    <w:rsid w:val="002926F3"/>
    <w:rsid w:val="002926FF"/>
    <w:rsid w:val="00292778"/>
    <w:rsid w:val="002927DA"/>
    <w:rsid w:val="00292911"/>
    <w:rsid w:val="00292930"/>
    <w:rsid w:val="00292BAD"/>
    <w:rsid w:val="00292CDF"/>
    <w:rsid w:val="00292F18"/>
    <w:rsid w:val="00292F1A"/>
    <w:rsid w:val="002930CD"/>
    <w:rsid w:val="002930FA"/>
    <w:rsid w:val="002931EA"/>
    <w:rsid w:val="00293207"/>
    <w:rsid w:val="00293325"/>
    <w:rsid w:val="00293444"/>
    <w:rsid w:val="00293629"/>
    <w:rsid w:val="00293633"/>
    <w:rsid w:val="002936AD"/>
    <w:rsid w:val="00293704"/>
    <w:rsid w:val="00293937"/>
    <w:rsid w:val="002939EE"/>
    <w:rsid w:val="00293AAF"/>
    <w:rsid w:val="00293B01"/>
    <w:rsid w:val="00293C2B"/>
    <w:rsid w:val="00293D5E"/>
    <w:rsid w:val="00293E0E"/>
    <w:rsid w:val="00293F93"/>
    <w:rsid w:val="002941A0"/>
    <w:rsid w:val="00294236"/>
    <w:rsid w:val="00294266"/>
    <w:rsid w:val="002942F7"/>
    <w:rsid w:val="0029430E"/>
    <w:rsid w:val="00294433"/>
    <w:rsid w:val="00294601"/>
    <w:rsid w:val="00294691"/>
    <w:rsid w:val="00294790"/>
    <w:rsid w:val="00294A21"/>
    <w:rsid w:val="00294B52"/>
    <w:rsid w:val="00294C5C"/>
    <w:rsid w:val="00294C8C"/>
    <w:rsid w:val="00294CE2"/>
    <w:rsid w:val="00294DB6"/>
    <w:rsid w:val="00294E07"/>
    <w:rsid w:val="00295120"/>
    <w:rsid w:val="0029522E"/>
    <w:rsid w:val="00295262"/>
    <w:rsid w:val="002952C2"/>
    <w:rsid w:val="002952E2"/>
    <w:rsid w:val="0029535A"/>
    <w:rsid w:val="0029543A"/>
    <w:rsid w:val="00295453"/>
    <w:rsid w:val="002954F4"/>
    <w:rsid w:val="00295718"/>
    <w:rsid w:val="002957B9"/>
    <w:rsid w:val="00295818"/>
    <w:rsid w:val="0029582C"/>
    <w:rsid w:val="0029593B"/>
    <w:rsid w:val="00295944"/>
    <w:rsid w:val="0029598B"/>
    <w:rsid w:val="00295996"/>
    <w:rsid w:val="002959B5"/>
    <w:rsid w:val="002959D4"/>
    <w:rsid w:val="002959E3"/>
    <w:rsid w:val="00295A18"/>
    <w:rsid w:val="00295B3F"/>
    <w:rsid w:val="00295BE3"/>
    <w:rsid w:val="00295C17"/>
    <w:rsid w:val="00295E74"/>
    <w:rsid w:val="00295F01"/>
    <w:rsid w:val="00295FE6"/>
    <w:rsid w:val="00296065"/>
    <w:rsid w:val="00296167"/>
    <w:rsid w:val="00296187"/>
    <w:rsid w:val="002962C1"/>
    <w:rsid w:val="00296359"/>
    <w:rsid w:val="002963EB"/>
    <w:rsid w:val="002964BD"/>
    <w:rsid w:val="002965B3"/>
    <w:rsid w:val="0029667D"/>
    <w:rsid w:val="002967AB"/>
    <w:rsid w:val="0029692C"/>
    <w:rsid w:val="002969FC"/>
    <w:rsid w:val="00296A27"/>
    <w:rsid w:val="00296A76"/>
    <w:rsid w:val="00296BE9"/>
    <w:rsid w:val="00296CF7"/>
    <w:rsid w:val="00296D54"/>
    <w:rsid w:val="00296E5E"/>
    <w:rsid w:val="00296EFA"/>
    <w:rsid w:val="0029703F"/>
    <w:rsid w:val="0029726B"/>
    <w:rsid w:val="002973A7"/>
    <w:rsid w:val="00297400"/>
    <w:rsid w:val="00297691"/>
    <w:rsid w:val="00297736"/>
    <w:rsid w:val="002977BE"/>
    <w:rsid w:val="00297830"/>
    <w:rsid w:val="00297964"/>
    <w:rsid w:val="00297A3D"/>
    <w:rsid w:val="00297AEB"/>
    <w:rsid w:val="00297CE0"/>
    <w:rsid w:val="00297E04"/>
    <w:rsid w:val="00297E24"/>
    <w:rsid w:val="00297E31"/>
    <w:rsid w:val="00297FC5"/>
    <w:rsid w:val="002A00B5"/>
    <w:rsid w:val="002A00FC"/>
    <w:rsid w:val="002A0134"/>
    <w:rsid w:val="002A01F9"/>
    <w:rsid w:val="002A029F"/>
    <w:rsid w:val="002A0417"/>
    <w:rsid w:val="002A062E"/>
    <w:rsid w:val="002A06CC"/>
    <w:rsid w:val="002A071F"/>
    <w:rsid w:val="002A076E"/>
    <w:rsid w:val="002A0794"/>
    <w:rsid w:val="002A08D3"/>
    <w:rsid w:val="002A0B4E"/>
    <w:rsid w:val="002A0B90"/>
    <w:rsid w:val="002A0BF7"/>
    <w:rsid w:val="002A0D2E"/>
    <w:rsid w:val="002A0F77"/>
    <w:rsid w:val="002A0FCF"/>
    <w:rsid w:val="002A10CE"/>
    <w:rsid w:val="002A1115"/>
    <w:rsid w:val="002A118B"/>
    <w:rsid w:val="002A11B4"/>
    <w:rsid w:val="002A11ED"/>
    <w:rsid w:val="002A1269"/>
    <w:rsid w:val="002A1577"/>
    <w:rsid w:val="002A1669"/>
    <w:rsid w:val="002A1674"/>
    <w:rsid w:val="002A16AE"/>
    <w:rsid w:val="002A16D8"/>
    <w:rsid w:val="002A170C"/>
    <w:rsid w:val="002A1767"/>
    <w:rsid w:val="002A179F"/>
    <w:rsid w:val="002A1AB8"/>
    <w:rsid w:val="002A1BB6"/>
    <w:rsid w:val="002A1BC8"/>
    <w:rsid w:val="002A1D8F"/>
    <w:rsid w:val="002A2049"/>
    <w:rsid w:val="002A2055"/>
    <w:rsid w:val="002A2220"/>
    <w:rsid w:val="002A236F"/>
    <w:rsid w:val="002A241C"/>
    <w:rsid w:val="002A24EE"/>
    <w:rsid w:val="002A2886"/>
    <w:rsid w:val="002A2A4A"/>
    <w:rsid w:val="002A2B67"/>
    <w:rsid w:val="002A2CBF"/>
    <w:rsid w:val="002A2F82"/>
    <w:rsid w:val="002A3139"/>
    <w:rsid w:val="002A31A0"/>
    <w:rsid w:val="002A31E7"/>
    <w:rsid w:val="002A33DC"/>
    <w:rsid w:val="002A350E"/>
    <w:rsid w:val="002A3CF1"/>
    <w:rsid w:val="002A3D40"/>
    <w:rsid w:val="002A3EF2"/>
    <w:rsid w:val="002A4101"/>
    <w:rsid w:val="002A4293"/>
    <w:rsid w:val="002A43F5"/>
    <w:rsid w:val="002A4542"/>
    <w:rsid w:val="002A4693"/>
    <w:rsid w:val="002A46B2"/>
    <w:rsid w:val="002A4706"/>
    <w:rsid w:val="002A48E0"/>
    <w:rsid w:val="002A491D"/>
    <w:rsid w:val="002A4CBA"/>
    <w:rsid w:val="002A4D38"/>
    <w:rsid w:val="002A4FCA"/>
    <w:rsid w:val="002A50DD"/>
    <w:rsid w:val="002A5108"/>
    <w:rsid w:val="002A513A"/>
    <w:rsid w:val="002A52FB"/>
    <w:rsid w:val="002A539A"/>
    <w:rsid w:val="002A5506"/>
    <w:rsid w:val="002A5553"/>
    <w:rsid w:val="002A55A9"/>
    <w:rsid w:val="002A572D"/>
    <w:rsid w:val="002A5AA7"/>
    <w:rsid w:val="002A5B2D"/>
    <w:rsid w:val="002A5DEF"/>
    <w:rsid w:val="002A5E66"/>
    <w:rsid w:val="002A5ED1"/>
    <w:rsid w:val="002A5F44"/>
    <w:rsid w:val="002A5F7C"/>
    <w:rsid w:val="002A612D"/>
    <w:rsid w:val="002A6185"/>
    <w:rsid w:val="002A6188"/>
    <w:rsid w:val="002A61D2"/>
    <w:rsid w:val="002A64B2"/>
    <w:rsid w:val="002A65CC"/>
    <w:rsid w:val="002A65D9"/>
    <w:rsid w:val="002A668B"/>
    <w:rsid w:val="002A6752"/>
    <w:rsid w:val="002A6786"/>
    <w:rsid w:val="002A687C"/>
    <w:rsid w:val="002A6A37"/>
    <w:rsid w:val="002A6A4B"/>
    <w:rsid w:val="002A6BC5"/>
    <w:rsid w:val="002A6BCD"/>
    <w:rsid w:val="002A6CC7"/>
    <w:rsid w:val="002A6E1B"/>
    <w:rsid w:val="002A6EBA"/>
    <w:rsid w:val="002A6F2F"/>
    <w:rsid w:val="002A6FFA"/>
    <w:rsid w:val="002A7050"/>
    <w:rsid w:val="002A70BC"/>
    <w:rsid w:val="002A70FF"/>
    <w:rsid w:val="002A7116"/>
    <w:rsid w:val="002A7167"/>
    <w:rsid w:val="002A7225"/>
    <w:rsid w:val="002A75BB"/>
    <w:rsid w:val="002A75E6"/>
    <w:rsid w:val="002A77C4"/>
    <w:rsid w:val="002A7AB5"/>
    <w:rsid w:val="002A7BDB"/>
    <w:rsid w:val="002A7C96"/>
    <w:rsid w:val="002A7D28"/>
    <w:rsid w:val="002A7D98"/>
    <w:rsid w:val="002A7E55"/>
    <w:rsid w:val="002A7E6D"/>
    <w:rsid w:val="002B0028"/>
    <w:rsid w:val="002B0189"/>
    <w:rsid w:val="002B01B7"/>
    <w:rsid w:val="002B0541"/>
    <w:rsid w:val="002B074B"/>
    <w:rsid w:val="002B0918"/>
    <w:rsid w:val="002B09CB"/>
    <w:rsid w:val="002B09E0"/>
    <w:rsid w:val="002B0AAD"/>
    <w:rsid w:val="002B0B0F"/>
    <w:rsid w:val="002B0D4F"/>
    <w:rsid w:val="002B0DED"/>
    <w:rsid w:val="002B0EF6"/>
    <w:rsid w:val="002B0F68"/>
    <w:rsid w:val="002B0F6A"/>
    <w:rsid w:val="002B1081"/>
    <w:rsid w:val="002B10D2"/>
    <w:rsid w:val="002B1116"/>
    <w:rsid w:val="002B120F"/>
    <w:rsid w:val="002B122E"/>
    <w:rsid w:val="002B131A"/>
    <w:rsid w:val="002B13D8"/>
    <w:rsid w:val="002B1491"/>
    <w:rsid w:val="002B15C0"/>
    <w:rsid w:val="002B162F"/>
    <w:rsid w:val="002B1823"/>
    <w:rsid w:val="002B1952"/>
    <w:rsid w:val="002B19A2"/>
    <w:rsid w:val="002B1A34"/>
    <w:rsid w:val="002B1C02"/>
    <w:rsid w:val="002B1CCD"/>
    <w:rsid w:val="002B1D8F"/>
    <w:rsid w:val="002B1F12"/>
    <w:rsid w:val="002B2036"/>
    <w:rsid w:val="002B2257"/>
    <w:rsid w:val="002B2448"/>
    <w:rsid w:val="002B24F6"/>
    <w:rsid w:val="002B2518"/>
    <w:rsid w:val="002B261A"/>
    <w:rsid w:val="002B2659"/>
    <w:rsid w:val="002B2698"/>
    <w:rsid w:val="002B26A5"/>
    <w:rsid w:val="002B291E"/>
    <w:rsid w:val="002B29BB"/>
    <w:rsid w:val="002B2BB2"/>
    <w:rsid w:val="002B2BED"/>
    <w:rsid w:val="002B2EF2"/>
    <w:rsid w:val="002B2F2E"/>
    <w:rsid w:val="002B2FF3"/>
    <w:rsid w:val="002B2FF6"/>
    <w:rsid w:val="002B3134"/>
    <w:rsid w:val="002B3306"/>
    <w:rsid w:val="002B3538"/>
    <w:rsid w:val="002B3551"/>
    <w:rsid w:val="002B369B"/>
    <w:rsid w:val="002B380A"/>
    <w:rsid w:val="002B381A"/>
    <w:rsid w:val="002B3C52"/>
    <w:rsid w:val="002B3D33"/>
    <w:rsid w:val="002B3DEC"/>
    <w:rsid w:val="002B3F96"/>
    <w:rsid w:val="002B4024"/>
    <w:rsid w:val="002B40C1"/>
    <w:rsid w:val="002B4202"/>
    <w:rsid w:val="002B44DC"/>
    <w:rsid w:val="002B459B"/>
    <w:rsid w:val="002B4826"/>
    <w:rsid w:val="002B494D"/>
    <w:rsid w:val="002B4A0A"/>
    <w:rsid w:val="002B4C0F"/>
    <w:rsid w:val="002B4C7C"/>
    <w:rsid w:val="002B4D39"/>
    <w:rsid w:val="002B4DE7"/>
    <w:rsid w:val="002B4EA9"/>
    <w:rsid w:val="002B4FCC"/>
    <w:rsid w:val="002B5210"/>
    <w:rsid w:val="002B5295"/>
    <w:rsid w:val="002B5362"/>
    <w:rsid w:val="002B54C3"/>
    <w:rsid w:val="002B56FC"/>
    <w:rsid w:val="002B5829"/>
    <w:rsid w:val="002B5905"/>
    <w:rsid w:val="002B5B5D"/>
    <w:rsid w:val="002B5F4B"/>
    <w:rsid w:val="002B5F86"/>
    <w:rsid w:val="002B5FBD"/>
    <w:rsid w:val="002B619D"/>
    <w:rsid w:val="002B624C"/>
    <w:rsid w:val="002B6256"/>
    <w:rsid w:val="002B6277"/>
    <w:rsid w:val="002B634C"/>
    <w:rsid w:val="002B6444"/>
    <w:rsid w:val="002B6A28"/>
    <w:rsid w:val="002B6A59"/>
    <w:rsid w:val="002B6A5F"/>
    <w:rsid w:val="002B6A82"/>
    <w:rsid w:val="002B6AC7"/>
    <w:rsid w:val="002B6C73"/>
    <w:rsid w:val="002B6E94"/>
    <w:rsid w:val="002B6F8E"/>
    <w:rsid w:val="002B70FA"/>
    <w:rsid w:val="002B7290"/>
    <w:rsid w:val="002B7408"/>
    <w:rsid w:val="002B7516"/>
    <w:rsid w:val="002B7588"/>
    <w:rsid w:val="002B7CFD"/>
    <w:rsid w:val="002B7DD0"/>
    <w:rsid w:val="002B7DE5"/>
    <w:rsid w:val="002B7F07"/>
    <w:rsid w:val="002C0054"/>
    <w:rsid w:val="002C015E"/>
    <w:rsid w:val="002C0328"/>
    <w:rsid w:val="002C048D"/>
    <w:rsid w:val="002C04AC"/>
    <w:rsid w:val="002C04EA"/>
    <w:rsid w:val="002C0657"/>
    <w:rsid w:val="002C0804"/>
    <w:rsid w:val="002C08F9"/>
    <w:rsid w:val="002C0918"/>
    <w:rsid w:val="002C0D76"/>
    <w:rsid w:val="002C106D"/>
    <w:rsid w:val="002C126E"/>
    <w:rsid w:val="002C14A4"/>
    <w:rsid w:val="002C14E7"/>
    <w:rsid w:val="002C1562"/>
    <w:rsid w:val="002C16A8"/>
    <w:rsid w:val="002C16FB"/>
    <w:rsid w:val="002C1756"/>
    <w:rsid w:val="002C17AD"/>
    <w:rsid w:val="002C17C2"/>
    <w:rsid w:val="002C1856"/>
    <w:rsid w:val="002C1B09"/>
    <w:rsid w:val="002C1C12"/>
    <w:rsid w:val="002C1DD4"/>
    <w:rsid w:val="002C1EC5"/>
    <w:rsid w:val="002C1EE6"/>
    <w:rsid w:val="002C1FCC"/>
    <w:rsid w:val="002C1FEC"/>
    <w:rsid w:val="002C210F"/>
    <w:rsid w:val="002C2172"/>
    <w:rsid w:val="002C22BB"/>
    <w:rsid w:val="002C2521"/>
    <w:rsid w:val="002C253A"/>
    <w:rsid w:val="002C2569"/>
    <w:rsid w:val="002C2942"/>
    <w:rsid w:val="002C2B50"/>
    <w:rsid w:val="002C2BBD"/>
    <w:rsid w:val="002C2BD3"/>
    <w:rsid w:val="002C2F41"/>
    <w:rsid w:val="002C2F95"/>
    <w:rsid w:val="002C2FA6"/>
    <w:rsid w:val="002C329F"/>
    <w:rsid w:val="002C32DE"/>
    <w:rsid w:val="002C32FA"/>
    <w:rsid w:val="002C334C"/>
    <w:rsid w:val="002C3401"/>
    <w:rsid w:val="002C3414"/>
    <w:rsid w:val="002C360F"/>
    <w:rsid w:val="002C3631"/>
    <w:rsid w:val="002C3747"/>
    <w:rsid w:val="002C378C"/>
    <w:rsid w:val="002C37B1"/>
    <w:rsid w:val="002C392E"/>
    <w:rsid w:val="002C3994"/>
    <w:rsid w:val="002C3C8D"/>
    <w:rsid w:val="002C3E2C"/>
    <w:rsid w:val="002C3E83"/>
    <w:rsid w:val="002C3EA9"/>
    <w:rsid w:val="002C3FEA"/>
    <w:rsid w:val="002C3FF9"/>
    <w:rsid w:val="002C403F"/>
    <w:rsid w:val="002C40B9"/>
    <w:rsid w:val="002C41B5"/>
    <w:rsid w:val="002C4290"/>
    <w:rsid w:val="002C44EF"/>
    <w:rsid w:val="002C4513"/>
    <w:rsid w:val="002C4520"/>
    <w:rsid w:val="002C4865"/>
    <w:rsid w:val="002C499A"/>
    <w:rsid w:val="002C49A1"/>
    <w:rsid w:val="002C4B55"/>
    <w:rsid w:val="002C4C8F"/>
    <w:rsid w:val="002C4ED3"/>
    <w:rsid w:val="002C4EF0"/>
    <w:rsid w:val="002C533D"/>
    <w:rsid w:val="002C5352"/>
    <w:rsid w:val="002C53EE"/>
    <w:rsid w:val="002C563A"/>
    <w:rsid w:val="002C57BD"/>
    <w:rsid w:val="002C58C3"/>
    <w:rsid w:val="002C58DB"/>
    <w:rsid w:val="002C5948"/>
    <w:rsid w:val="002C59A5"/>
    <w:rsid w:val="002C5B10"/>
    <w:rsid w:val="002C5DB5"/>
    <w:rsid w:val="002C5DE3"/>
    <w:rsid w:val="002C5F70"/>
    <w:rsid w:val="002C6006"/>
    <w:rsid w:val="002C609E"/>
    <w:rsid w:val="002C61DA"/>
    <w:rsid w:val="002C62A5"/>
    <w:rsid w:val="002C62E9"/>
    <w:rsid w:val="002C632D"/>
    <w:rsid w:val="002C637B"/>
    <w:rsid w:val="002C64E4"/>
    <w:rsid w:val="002C65C9"/>
    <w:rsid w:val="002C65E9"/>
    <w:rsid w:val="002C66FB"/>
    <w:rsid w:val="002C681E"/>
    <w:rsid w:val="002C689F"/>
    <w:rsid w:val="002C68BD"/>
    <w:rsid w:val="002C694A"/>
    <w:rsid w:val="002C6981"/>
    <w:rsid w:val="002C69C5"/>
    <w:rsid w:val="002C6A30"/>
    <w:rsid w:val="002C6A94"/>
    <w:rsid w:val="002C6CB2"/>
    <w:rsid w:val="002C6D2B"/>
    <w:rsid w:val="002C6DC8"/>
    <w:rsid w:val="002C6EB9"/>
    <w:rsid w:val="002C6F1C"/>
    <w:rsid w:val="002C6FD6"/>
    <w:rsid w:val="002C71AC"/>
    <w:rsid w:val="002C7355"/>
    <w:rsid w:val="002C7440"/>
    <w:rsid w:val="002C747D"/>
    <w:rsid w:val="002C74C6"/>
    <w:rsid w:val="002C74CE"/>
    <w:rsid w:val="002C75CA"/>
    <w:rsid w:val="002C75FC"/>
    <w:rsid w:val="002C765A"/>
    <w:rsid w:val="002C7797"/>
    <w:rsid w:val="002C7886"/>
    <w:rsid w:val="002C78DE"/>
    <w:rsid w:val="002C7956"/>
    <w:rsid w:val="002C7A0E"/>
    <w:rsid w:val="002C7C8A"/>
    <w:rsid w:val="002C7CB4"/>
    <w:rsid w:val="002C7D06"/>
    <w:rsid w:val="002C7E3A"/>
    <w:rsid w:val="002C7F1F"/>
    <w:rsid w:val="002D000C"/>
    <w:rsid w:val="002D0188"/>
    <w:rsid w:val="002D01F4"/>
    <w:rsid w:val="002D02A0"/>
    <w:rsid w:val="002D02BD"/>
    <w:rsid w:val="002D038B"/>
    <w:rsid w:val="002D048A"/>
    <w:rsid w:val="002D05E7"/>
    <w:rsid w:val="002D05FC"/>
    <w:rsid w:val="002D0652"/>
    <w:rsid w:val="002D0853"/>
    <w:rsid w:val="002D08AF"/>
    <w:rsid w:val="002D0916"/>
    <w:rsid w:val="002D0EC0"/>
    <w:rsid w:val="002D111E"/>
    <w:rsid w:val="002D11A1"/>
    <w:rsid w:val="002D1215"/>
    <w:rsid w:val="002D1401"/>
    <w:rsid w:val="002D14BA"/>
    <w:rsid w:val="002D14F4"/>
    <w:rsid w:val="002D166E"/>
    <w:rsid w:val="002D184B"/>
    <w:rsid w:val="002D19D2"/>
    <w:rsid w:val="002D19DF"/>
    <w:rsid w:val="002D1B22"/>
    <w:rsid w:val="002D1D48"/>
    <w:rsid w:val="002D2017"/>
    <w:rsid w:val="002D222C"/>
    <w:rsid w:val="002D226A"/>
    <w:rsid w:val="002D2334"/>
    <w:rsid w:val="002D2528"/>
    <w:rsid w:val="002D255D"/>
    <w:rsid w:val="002D2642"/>
    <w:rsid w:val="002D2669"/>
    <w:rsid w:val="002D2811"/>
    <w:rsid w:val="002D2812"/>
    <w:rsid w:val="002D2AA2"/>
    <w:rsid w:val="002D2C20"/>
    <w:rsid w:val="002D2E3F"/>
    <w:rsid w:val="002D2E47"/>
    <w:rsid w:val="002D3120"/>
    <w:rsid w:val="002D3219"/>
    <w:rsid w:val="002D32C2"/>
    <w:rsid w:val="002D3600"/>
    <w:rsid w:val="002D38CE"/>
    <w:rsid w:val="002D3A41"/>
    <w:rsid w:val="002D3ADB"/>
    <w:rsid w:val="002D3BF9"/>
    <w:rsid w:val="002D3DBA"/>
    <w:rsid w:val="002D3E68"/>
    <w:rsid w:val="002D3F67"/>
    <w:rsid w:val="002D3FE3"/>
    <w:rsid w:val="002D41BE"/>
    <w:rsid w:val="002D4491"/>
    <w:rsid w:val="002D4532"/>
    <w:rsid w:val="002D485D"/>
    <w:rsid w:val="002D49DA"/>
    <w:rsid w:val="002D4ACC"/>
    <w:rsid w:val="002D4C7D"/>
    <w:rsid w:val="002D4DC5"/>
    <w:rsid w:val="002D4F1E"/>
    <w:rsid w:val="002D5080"/>
    <w:rsid w:val="002D50FF"/>
    <w:rsid w:val="002D51A6"/>
    <w:rsid w:val="002D5296"/>
    <w:rsid w:val="002D5320"/>
    <w:rsid w:val="002D566B"/>
    <w:rsid w:val="002D570C"/>
    <w:rsid w:val="002D574A"/>
    <w:rsid w:val="002D57DE"/>
    <w:rsid w:val="002D5995"/>
    <w:rsid w:val="002D5A22"/>
    <w:rsid w:val="002D5A23"/>
    <w:rsid w:val="002D5B55"/>
    <w:rsid w:val="002D5C65"/>
    <w:rsid w:val="002D5EFD"/>
    <w:rsid w:val="002D5F09"/>
    <w:rsid w:val="002D62C3"/>
    <w:rsid w:val="002D631C"/>
    <w:rsid w:val="002D639E"/>
    <w:rsid w:val="002D644A"/>
    <w:rsid w:val="002D64A5"/>
    <w:rsid w:val="002D69D6"/>
    <w:rsid w:val="002D69D8"/>
    <w:rsid w:val="002D6A60"/>
    <w:rsid w:val="002D6B18"/>
    <w:rsid w:val="002D6E01"/>
    <w:rsid w:val="002D6E4C"/>
    <w:rsid w:val="002D70E0"/>
    <w:rsid w:val="002D7243"/>
    <w:rsid w:val="002D739E"/>
    <w:rsid w:val="002D7490"/>
    <w:rsid w:val="002D769B"/>
    <w:rsid w:val="002D76A3"/>
    <w:rsid w:val="002D76D7"/>
    <w:rsid w:val="002D7762"/>
    <w:rsid w:val="002D7804"/>
    <w:rsid w:val="002D7978"/>
    <w:rsid w:val="002D7AB2"/>
    <w:rsid w:val="002D7B9E"/>
    <w:rsid w:val="002D7D21"/>
    <w:rsid w:val="002D7DEE"/>
    <w:rsid w:val="002E0077"/>
    <w:rsid w:val="002E0123"/>
    <w:rsid w:val="002E03C7"/>
    <w:rsid w:val="002E043E"/>
    <w:rsid w:val="002E0783"/>
    <w:rsid w:val="002E0AFD"/>
    <w:rsid w:val="002E0B37"/>
    <w:rsid w:val="002E0D8A"/>
    <w:rsid w:val="002E0DAD"/>
    <w:rsid w:val="002E0DDC"/>
    <w:rsid w:val="002E0F70"/>
    <w:rsid w:val="002E12F3"/>
    <w:rsid w:val="002E156E"/>
    <w:rsid w:val="002E1580"/>
    <w:rsid w:val="002E167E"/>
    <w:rsid w:val="002E1793"/>
    <w:rsid w:val="002E1796"/>
    <w:rsid w:val="002E17E0"/>
    <w:rsid w:val="002E1886"/>
    <w:rsid w:val="002E1997"/>
    <w:rsid w:val="002E1B4D"/>
    <w:rsid w:val="002E1C52"/>
    <w:rsid w:val="002E1E92"/>
    <w:rsid w:val="002E1EE6"/>
    <w:rsid w:val="002E1FCB"/>
    <w:rsid w:val="002E209A"/>
    <w:rsid w:val="002E213B"/>
    <w:rsid w:val="002E2175"/>
    <w:rsid w:val="002E21B8"/>
    <w:rsid w:val="002E2200"/>
    <w:rsid w:val="002E2230"/>
    <w:rsid w:val="002E23D3"/>
    <w:rsid w:val="002E23DD"/>
    <w:rsid w:val="002E2907"/>
    <w:rsid w:val="002E29DB"/>
    <w:rsid w:val="002E2A24"/>
    <w:rsid w:val="002E2A6E"/>
    <w:rsid w:val="002E2A92"/>
    <w:rsid w:val="002E2BDE"/>
    <w:rsid w:val="002E2CFC"/>
    <w:rsid w:val="002E2DD6"/>
    <w:rsid w:val="002E302A"/>
    <w:rsid w:val="002E3180"/>
    <w:rsid w:val="002E32B6"/>
    <w:rsid w:val="002E32BA"/>
    <w:rsid w:val="002E3339"/>
    <w:rsid w:val="002E33A6"/>
    <w:rsid w:val="002E356A"/>
    <w:rsid w:val="002E3623"/>
    <w:rsid w:val="002E3757"/>
    <w:rsid w:val="002E3A88"/>
    <w:rsid w:val="002E3B22"/>
    <w:rsid w:val="002E3C54"/>
    <w:rsid w:val="002E3FB2"/>
    <w:rsid w:val="002E3FF1"/>
    <w:rsid w:val="002E4296"/>
    <w:rsid w:val="002E443B"/>
    <w:rsid w:val="002E4619"/>
    <w:rsid w:val="002E480F"/>
    <w:rsid w:val="002E4849"/>
    <w:rsid w:val="002E48A7"/>
    <w:rsid w:val="002E4A54"/>
    <w:rsid w:val="002E4AEA"/>
    <w:rsid w:val="002E4DDC"/>
    <w:rsid w:val="002E4DFF"/>
    <w:rsid w:val="002E4EAA"/>
    <w:rsid w:val="002E4ECF"/>
    <w:rsid w:val="002E5278"/>
    <w:rsid w:val="002E5675"/>
    <w:rsid w:val="002E57A5"/>
    <w:rsid w:val="002E57FA"/>
    <w:rsid w:val="002E5851"/>
    <w:rsid w:val="002E58A1"/>
    <w:rsid w:val="002E5A28"/>
    <w:rsid w:val="002E5AB0"/>
    <w:rsid w:val="002E5B0F"/>
    <w:rsid w:val="002E5BAD"/>
    <w:rsid w:val="002E5BD3"/>
    <w:rsid w:val="002E5C95"/>
    <w:rsid w:val="002E5CE3"/>
    <w:rsid w:val="002E5DB6"/>
    <w:rsid w:val="002E5E12"/>
    <w:rsid w:val="002E5E29"/>
    <w:rsid w:val="002E5E6F"/>
    <w:rsid w:val="002E5F74"/>
    <w:rsid w:val="002E614B"/>
    <w:rsid w:val="002E61A5"/>
    <w:rsid w:val="002E61DA"/>
    <w:rsid w:val="002E627A"/>
    <w:rsid w:val="002E6284"/>
    <w:rsid w:val="002E63ED"/>
    <w:rsid w:val="002E646F"/>
    <w:rsid w:val="002E68E6"/>
    <w:rsid w:val="002E68ED"/>
    <w:rsid w:val="002E6C14"/>
    <w:rsid w:val="002E6C19"/>
    <w:rsid w:val="002E6C4A"/>
    <w:rsid w:val="002E6C90"/>
    <w:rsid w:val="002E6ED4"/>
    <w:rsid w:val="002E6F8F"/>
    <w:rsid w:val="002E72AD"/>
    <w:rsid w:val="002E72B8"/>
    <w:rsid w:val="002E740F"/>
    <w:rsid w:val="002E7447"/>
    <w:rsid w:val="002E752F"/>
    <w:rsid w:val="002E757B"/>
    <w:rsid w:val="002E79FC"/>
    <w:rsid w:val="002E7A6A"/>
    <w:rsid w:val="002E7A95"/>
    <w:rsid w:val="002E7C17"/>
    <w:rsid w:val="002E7E6D"/>
    <w:rsid w:val="002E7EA4"/>
    <w:rsid w:val="002F012C"/>
    <w:rsid w:val="002F0136"/>
    <w:rsid w:val="002F0624"/>
    <w:rsid w:val="002F072F"/>
    <w:rsid w:val="002F073B"/>
    <w:rsid w:val="002F074D"/>
    <w:rsid w:val="002F077B"/>
    <w:rsid w:val="002F088B"/>
    <w:rsid w:val="002F0A8C"/>
    <w:rsid w:val="002F0B06"/>
    <w:rsid w:val="002F0BB4"/>
    <w:rsid w:val="002F0BC9"/>
    <w:rsid w:val="002F0BCA"/>
    <w:rsid w:val="002F0C55"/>
    <w:rsid w:val="002F1057"/>
    <w:rsid w:val="002F10B6"/>
    <w:rsid w:val="002F114E"/>
    <w:rsid w:val="002F128B"/>
    <w:rsid w:val="002F132E"/>
    <w:rsid w:val="002F1347"/>
    <w:rsid w:val="002F13A8"/>
    <w:rsid w:val="002F1422"/>
    <w:rsid w:val="002F1498"/>
    <w:rsid w:val="002F1625"/>
    <w:rsid w:val="002F166B"/>
    <w:rsid w:val="002F1723"/>
    <w:rsid w:val="002F175F"/>
    <w:rsid w:val="002F1ADD"/>
    <w:rsid w:val="002F1C9F"/>
    <w:rsid w:val="002F1CB5"/>
    <w:rsid w:val="002F1D95"/>
    <w:rsid w:val="002F1DD4"/>
    <w:rsid w:val="002F1F31"/>
    <w:rsid w:val="002F2005"/>
    <w:rsid w:val="002F2106"/>
    <w:rsid w:val="002F224A"/>
    <w:rsid w:val="002F2253"/>
    <w:rsid w:val="002F229B"/>
    <w:rsid w:val="002F22C2"/>
    <w:rsid w:val="002F2601"/>
    <w:rsid w:val="002F2777"/>
    <w:rsid w:val="002F2828"/>
    <w:rsid w:val="002F2849"/>
    <w:rsid w:val="002F2A6E"/>
    <w:rsid w:val="002F2B22"/>
    <w:rsid w:val="002F2BF4"/>
    <w:rsid w:val="002F2C7B"/>
    <w:rsid w:val="002F2D75"/>
    <w:rsid w:val="002F2DF3"/>
    <w:rsid w:val="002F2F25"/>
    <w:rsid w:val="002F2F63"/>
    <w:rsid w:val="002F3024"/>
    <w:rsid w:val="002F315A"/>
    <w:rsid w:val="002F32E3"/>
    <w:rsid w:val="002F34D6"/>
    <w:rsid w:val="002F3686"/>
    <w:rsid w:val="002F37EE"/>
    <w:rsid w:val="002F3BDF"/>
    <w:rsid w:val="002F3DE3"/>
    <w:rsid w:val="002F3E16"/>
    <w:rsid w:val="002F3F45"/>
    <w:rsid w:val="002F407A"/>
    <w:rsid w:val="002F4211"/>
    <w:rsid w:val="002F450E"/>
    <w:rsid w:val="002F4762"/>
    <w:rsid w:val="002F47B9"/>
    <w:rsid w:val="002F4948"/>
    <w:rsid w:val="002F4A6D"/>
    <w:rsid w:val="002F4BCC"/>
    <w:rsid w:val="002F4D64"/>
    <w:rsid w:val="002F4D94"/>
    <w:rsid w:val="002F4D9B"/>
    <w:rsid w:val="002F4F5C"/>
    <w:rsid w:val="002F4F7A"/>
    <w:rsid w:val="002F5087"/>
    <w:rsid w:val="002F5128"/>
    <w:rsid w:val="002F512E"/>
    <w:rsid w:val="002F528E"/>
    <w:rsid w:val="002F5440"/>
    <w:rsid w:val="002F5615"/>
    <w:rsid w:val="002F56CC"/>
    <w:rsid w:val="002F5789"/>
    <w:rsid w:val="002F584C"/>
    <w:rsid w:val="002F5B33"/>
    <w:rsid w:val="002F5D1F"/>
    <w:rsid w:val="002F5D25"/>
    <w:rsid w:val="002F5E58"/>
    <w:rsid w:val="002F6020"/>
    <w:rsid w:val="002F62BF"/>
    <w:rsid w:val="002F633A"/>
    <w:rsid w:val="002F643C"/>
    <w:rsid w:val="002F6454"/>
    <w:rsid w:val="002F6985"/>
    <w:rsid w:val="002F6A6F"/>
    <w:rsid w:val="002F6F9E"/>
    <w:rsid w:val="002F6FA1"/>
    <w:rsid w:val="002F6FB0"/>
    <w:rsid w:val="002F74C3"/>
    <w:rsid w:val="002F77A0"/>
    <w:rsid w:val="002F78AC"/>
    <w:rsid w:val="002F78D2"/>
    <w:rsid w:val="002F7908"/>
    <w:rsid w:val="002F7981"/>
    <w:rsid w:val="002F7C02"/>
    <w:rsid w:val="002F7C36"/>
    <w:rsid w:val="002F7DB7"/>
    <w:rsid w:val="002F7E5C"/>
    <w:rsid w:val="002F7E5E"/>
    <w:rsid w:val="002F7F3B"/>
    <w:rsid w:val="00300388"/>
    <w:rsid w:val="003003EF"/>
    <w:rsid w:val="00300429"/>
    <w:rsid w:val="003005AD"/>
    <w:rsid w:val="0030067C"/>
    <w:rsid w:val="003006F0"/>
    <w:rsid w:val="0030075C"/>
    <w:rsid w:val="0030076F"/>
    <w:rsid w:val="0030081C"/>
    <w:rsid w:val="003008C8"/>
    <w:rsid w:val="003009B1"/>
    <w:rsid w:val="00300BDD"/>
    <w:rsid w:val="00300D96"/>
    <w:rsid w:val="00300DD0"/>
    <w:rsid w:val="0030103F"/>
    <w:rsid w:val="00301270"/>
    <w:rsid w:val="00301280"/>
    <w:rsid w:val="003012FC"/>
    <w:rsid w:val="00301313"/>
    <w:rsid w:val="003014C8"/>
    <w:rsid w:val="003016DF"/>
    <w:rsid w:val="0030174B"/>
    <w:rsid w:val="0030197E"/>
    <w:rsid w:val="00301984"/>
    <w:rsid w:val="00301B2C"/>
    <w:rsid w:val="00301B46"/>
    <w:rsid w:val="00301CA0"/>
    <w:rsid w:val="00301D98"/>
    <w:rsid w:val="00301DC5"/>
    <w:rsid w:val="0030201E"/>
    <w:rsid w:val="00302145"/>
    <w:rsid w:val="003021AE"/>
    <w:rsid w:val="003022B4"/>
    <w:rsid w:val="0030245E"/>
    <w:rsid w:val="00302480"/>
    <w:rsid w:val="0030255D"/>
    <w:rsid w:val="0030266C"/>
    <w:rsid w:val="00302B9F"/>
    <w:rsid w:val="00302BB0"/>
    <w:rsid w:val="00302BC8"/>
    <w:rsid w:val="00302BF2"/>
    <w:rsid w:val="00302E70"/>
    <w:rsid w:val="00302EE2"/>
    <w:rsid w:val="00303048"/>
    <w:rsid w:val="003031BA"/>
    <w:rsid w:val="0030320F"/>
    <w:rsid w:val="0030322A"/>
    <w:rsid w:val="00303230"/>
    <w:rsid w:val="003032BB"/>
    <w:rsid w:val="00303368"/>
    <w:rsid w:val="0030350E"/>
    <w:rsid w:val="00303518"/>
    <w:rsid w:val="003038A4"/>
    <w:rsid w:val="003038DD"/>
    <w:rsid w:val="003039C5"/>
    <w:rsid w:val="00303A12"/>
    <w:rsid w:val="00303B7E"/>
    <w:rsid w:val="00303C65"/>
    <w:rsid w:val="00303C92"/>
    <w:rsid w:val="00303D34"/>
    <w:rsid w:val="00303DBB"/>
    <w:rsid w:val="00303F02"/>
    <w:rsid w:val="00303F55"/>
    <w:rsid w:val="00303FBA"/>
    <w:rsid w:val="00304128"/>
    <w:rsid w:val="00304244"/>
    <w:rsid w:val="0030453C"/>
    <w:rsid w:val="003045D4"/>
    <w:rsid w:val="00304666"/>
    <w:rsid w:val="003046D0"/>
    <w:rsid w:val="0030470B"/>
    <w:rsid w:val="00304909"/>
    <w:rsid w:val="00304984"/>
    <w:rsid w:val="00304A26"/>
    <w:rsid w:val="00304CDB"/>
    <w:rsid w:val="00304DBE"/>
    <w:rsid w:val="00304E84"/>
    <w:rsid w:val="0030502E"/>
    <w:rsid w:val="003053AA"/>
    <w:rsid w:val="003054D3"/>
    <w:rsid w:val="00305660"/>
    <w:rsid w:val="0030578C"/>
    <w:rsid w:val="003058AA"/>
    <w:rsid w:val="00305AED"/>
    <w:rsid w:val="00305B4E"/>
    <w:rsid w:val="00305B63"/>
    <w:rsid w:val="00305D79"/>
    <w:rsid w:val="00305DC3"/>
    <w:rsid w:val="00305E0D"/>
    <w:rsid w:val="0030614C"/>
    <w:rsid w:val="003061F6"/>
    <w:rsid w:val="00306292"/>
    <w:rsid w:val="0030629A"/>
    <w:rsid w:val="003063D8"/>
    <w:rsid w:val="0030671F"/>
    <w:rsid w:val="00306B53"/>
    <w:rsid w:val="00306EFE"/>
    <w:rsid w:val="00306F53"/>
    <w:rsid w:val="0030725D"/>
    <w:rsid w:val="003072AC"/>
    <w:rsid w:val="00307323"/>
    <w:rsid w:val="00307332"/>
    <w:rsid w:val="003073B9"/>
    <w:rsid w:val="0030745A"/>
    <w:rsid w:val="00307572"/>
    <w:rsid w:val="00307607"/>
    <w:rsid w:val="0030765C"/>
    <w:rsid w:val="003077FF"/>
    <w:rsid w:val="003078CD"/>
    <w:rsid w:val="003079F1"/>
    <w:rsid w:val="00307B2E"/>
    <w:rsid w:val="00307C5A"/>
    <w:rsid w:val="00307CD7"/>
    <w:rsid w:val="003100A3"/>
    <w:rsid w:val="003102E4"/>
    <w:rsid w:val="003103BB"/>
    <w:rsid w:val="00310511"/>
    <w:rsid w:val="00310564"/>
    <w:rsid w:val="003106B8"/>
    <w:rsid w:val="003106FE"/>
    <w:rsid w:val="0031093F"/>
    <w:rsid w:val="00310B0C"/>
    <w:rsid w:val="00310BE3"/>
    <w:rsid w:val="00310BF1"/>
    <w:rsid w:val="00310C3C"/>
    <w:rsid w:val="00310C78"/>
    <w:rsid w:val="00310D69"/>
    <w:rsid w:val="00310D99"/>
    <w:rsid w:val="00311094"/>
    <w:rsid w:val="00311311"/>
    <w:rsid w:val="0031134E"/>
    <w:rsid w:val="0031139E"/>
    <w:rsid w:val="003113B2"/>
    <w:rsid w:val="003114F0"/>
    <w:rsid w:val="003116CF"/>
    <w:rsid w:val="003116EA"/>
    <w:rsid w:val="003117A7"/>
    <w:rsid w:val="00311870"/>
    <w:rsid w:val="0031188E"/>
    <w:rsid w:val="00311A26"/>
    <w:rsid w:val="00311B5F"/>
    <w:rsid w:val="00311BF8"/>
    <w:rsid w:val="00311C13"/>
    <w:rsid w:val="00311C8A"/>
    <w:rsid w:val="00312011"/>
    <w:rsid w:val="0031223E"/>
    <w:rsid w:val="00312243"/>
    <w:rsid w:val="0031231C"/>
    <w:rsid w:val="00312413"/>
    <w:rsid w:val="0031253A"/>
    <w:rsid w:val="00312563"/>
    <w:rsid w:val="00312698"/>
    <w:rsid w:val="003127DF"/>
    <w:rsid w:val="00312848"/>
    <w:rsid w:val="0031296E"/>
    <w:rsid w:val="00312AD8"/>
    <w:rsid w:val="00312D07"/>
    <w:rsid w:val="00312D72"/>
    <w:rsid w:val="00312DD4"/>
    <w:rsid w:val="00312F8D"/>
    <w:rsid w:val="0031305C"/>
    <w:rsid w:val="00313157"/>
    <w:rsid w:val="00313163"/>
    <w:rsid w:val="00313220"/>
    <w:rsid w:val="0031341C"/>
    <w:rsid w:val="0031371F"/>
    <w:rsid w:val="0031383D"/>
    <w:rsid w:val="0031384A"/>
    <w:rsid w:val="00313AF6"/>
    <w:rsid w:val="00313B89"/>
    <w:rsid w:val="00313CE0"/>
    <w:rsid w:val="00313DCE"/>
    <w:rsid w:val="00313F8D"/>
    <w:rsid w:val="00314078"/>
    <w:rsid w:val="0031417E"/>
    <w:rsid w:val="003141F0"/>
    <w:rsid w:val="003143C7"/>
    <w:rsid w:val="00314558"/>
    <w:rsid w:val="00314676"/>
    <w:rsid w:val="00314788"/>
    <w:rsid w:val="00314997"/>
    <w:rsid w:val="00314A5B"/>
    <w:rsid w:val="00314A66"/>
    <w:rsid w:val="00314A6D"/>
    <w:rsid w:val="00314B0B"/>
    <w:rsid w:val="00314CAF"/>
    <w:rsid w:val="00314DD5"/>
    <w:rsid w:val="00314DF7"/>
    <w:rsid w:val="00314E1D"/>
    <w:rsid w:val="00314E46"/>
    <w:rsid w:val="00315114"/>
    <w:rsid w:val="0031516A"/>
    <w:rsid w:val="0031549A"/>
    <w:rsid w:val="003155C7"/>
    <w:rsid w:val="003155CA"/>
    <w:rsid w:val="00315B33"/>
    <w:rsid w:val="00315B96"/>
    <w:rsid w:val="00315E57"/>
    <w:rsid w:val="00315EE2"/>
    <w:rsid w:val="00315F3D"/>
    <w:rsid w:val="00316041"/>
    <w:rsid w:val="003160CD"/>
    <w:rsid w:val="00316559"/>
    <w:rsid w:val="003165E6"/>
    <w:rsid w:val="00316876"/>
    <w:rsid w:val="00316A28"/>
    <w:rsid w:val="00316C24"/>
    <w:rsid w:val="00316C42"/>
    <w:rsid w:val="00316C8A"/>
    <w:rsid w:val="00316E0A"/>
    <w:rsid w:val="00316F9F"/>
    <w:rsid w:val="0031717B"/>
    <w:rsid w:val="003171F2"/>
    <w:rsid w:val="00317235"/>
    <w:rsid w:val="0031727F"/>
    <w:rsid w:val="00317442"/>
    <w:rsid w:val="00317446"/>
    <w:rsid w:val="0031744D"/>
    <w:rsid w:val="003174AD"/>
    <w:rsid w:val="00317659"/>
    <w:rsid w:val="003176C8"/>
    <w:rsid w:val="00317780"/>
    <w:rsid w:val="003178F2"/>
    <w:rsid w:val="00317BCD"/>
    <w:rsid w:val="00317D67"/>
    <w:rsid w:val="00317DE0"/>
    <w:rsid w:val="00320182"/>
    <w:rsid w:val="0032028F"/>
    <w:rsid w:val="003206F7"/>
    <w:rsid w:val="003208A0"/>
    <w:rsid w:val="00320A88"/>
    <w:rsid w:val="00320B36"/>
    <w:rsid w:val="00320BFD"/>
    <w:rsid w:val="00320C45"/>
    <w:rsid w:val="00320D78"/>
    <w:rsid w:val="00320E0F"/>
    <w:rsid w:val="00320EE9"/>
    <w:rsid w:val="00321075"/>
    <w:rsid w:val="00321264"/>
    <w:rsid w:val="0032133B"/>
    <w:rsid w:val="003215B5"/>
    <w:rsid w:val="00321721"/>
    <w:rsid w:val="00321758"/>
    <w:rsid w:val="003218B7"/>
    <w:rsid w:val="003218BF"/>
    <w:rsid w:val="003218C1"/>
    <w:rsid w:val="003219AC"/>
    <w:rsid w:val="00321D6E"/>
    <w:rsid w:val="00321E2D"/>
    <w:rsid w:val="00321FD6"/>
    <w:rsid w:val="00322088"/>
    <w:rsid w:val="003221CF"/>
    <w:rsid w:val="0032261C"/>
    <w:rsid w:val="00322642"/>
    <w:rsid w:val="00322662"/>
    <w:rsid w:val="00322801"/>
    <w:rsid w:val="00322A00"/>
    <w:rsid w:val="00322DB9"/>
    <w:rsid w:val="00323135"/>
    <w:rsid w:val="003233ED"/>
    <w:rsid w:val="0032345C"/>
    <w:rsid w:val="003234BC"/>
    <w:rsid w:val="003236B2"/>
    <w:rsid w:val="003237EC"/>
    <w:rsid w:val="00323804"/>
    <w:rsid w:val="00323B81"/>
    <w:rsid w:val="00323C37"/>
    <w:rsid w:val="00323CF9"/>
    <w:rsid w:val="00323D2E"/>
    <w:rsid w:val="003240F9"/>
    <w:rsid w:val="003242CC"/>
    <w:rsid w:val="003245C7"/>
    <w:rsid w:val="003246F3"/>
    <w:rsid w:val="00324733"/>
    <w:rsid w:val="003247D4"/>
    <w:rsid w:val="003247FC"/>
    <w:rsid w:val="003247FF"/>
    <w:rsid w:val="00324848"/>
    <w:rsid w:val="00324911"/>
    <w:rsid w:val="0032496E"/>
    <w:rsid w:val="003249A9"/>
    <w:rsid w:val="00324AD4"/>
    <w:rsid w:val="00324C86"/>
    <w:rsid w:val="00324CFD"/>
    <w:rsid w:val="00324D9F"/>
    <w:rsid w:val="00324F47"/>
    <w:rsid w:val="00325016"/>
    <w:rsid w:val="00325068"/>
    <w:rsid w:val="003251D2"/>
    <w:rsid w:val="003251DA"/>
    <w:rsid w:val="00325210"/>
    <w:rsid w:val="003254D3"/>
    <w:rsid w:val="003254DF"/>
    <w:rsid w:val="00325545"/>
    <w:rsid w:val="0032554D"/>
    <w:rsid w:val="003255DA"/>
    <w:rsid w:val="00325622"/>
    <w:rsid w:val="0032565E"/>
    <w:rsid w:val="00325684"/>
    <w:rsid w:val="00325AC5"/>
    <w:rsid w:val="00325B09"/>
    <w:rsid w:val="00325B74"/>
    <w:rsid w:val="00325E13"/>
    <w:rsid w:val="00325E1E"/>
    <w:rsid w:val="00326071"/>
    <w:rsid w:val="003260F4"/>
    <w:rsid w:val="00326227"/>
    <w:rsid w:val="0032630C"/>
    <w:rsid w:val="00326380"/>
    <w:rsid w:val="003263D1"/>
    <w:rsid w:val="003265C8"/>
    <w:rsid w:val="003265F5"/>
    <w:rsid w:val="0032672A"/>
    <w:rsid w:val="003268B4"/>
    <w:rsid w:val="00326C3D"/>
    <w:rsid w:val="00326D58"/>
    <w:rsid w:val="00326D62"/>
    <w:rsid w:val="00326DEF"/>
    <w:rsid w:val="00326E66"/>
    <w:rsid w:val="00327182"/>
    <w:rsid w:val="00327193"/>
    <w:rsid w:val="003274A6"/>
    <w:rsid w:val="003274E6"/>
    <w:rsid w:val="003275B0"/>
    <w:rsid w:val="0032778F"/>
    <w:rsid w:val="0032791E"/>
    <w:rsid w:val="00327948"/>
    <w:rsid w:val="00327990"/>
    <w:rsid w:val="00327B70"/>
    <w:rsid w:val="00327EA2"/>
    <w:rsid w:val="00327F18"/>
    <w:rsid w:val="00327F58"/>
    <w:rsid w:val="0033000F"/>
    <w:rsid w:val="00330303"/>
    <w:rsid w:val="0033037C"/>
    <w:rsid w:val="003304B3"/>
    <w:rsid w:val="00330570"/>
    <w:rsid w:val="003307D2"/>
    <w:rsid w:val="0033081E"/>
    <w:rsid w:val="003308C5"/>
    <w:rsid w:val="003308D1"/>
    <w:rsid w:val="00330DCE"/>
    <w:rsid w:val="00330F4C"/>
    <w:rsid w:val="003313F4"/>
    <w:rsid w:val="00331544"/>
    <w:rsid w:val="003315D6"/>
    <w:rsid w:val="00331743"/>
    <w:rsid w:val="00331AE9"/>
    <w:rsid w:val="00331C3D"/>
    <w:rsid w:val="00331C49"/>
    <w:rsid w:val="00331CE5"/>
    <w:rsid w:val="00331D6A"/>
    <w:rsid w:val="00331FCF"/>
    <w:rsid w:val="00332011"/>
    <w:rsid w:val="003321B7"/>
    <w:rsid w:val="003321FF"/>
    <w:rsid w:val="00332289"/>
    <w:rsid w:val="0033228B"/>
    <w:rsid w:val="0033228D"/>
    <w:rsid w:val="00332315"/>
    <w:rsid w:val="00332518"/>
    <w:rsid w:val="00332744"/>
    <w:rsid w:val="0033274B"/>
    <w:rsid w:val="003327F7"/>
    <w:rsid w:val="00332925"/>
    <w:rsid w:val="00332A23"/>
    <w:rsid w:val="00332A88"/>
    <w:rsid w:val="00332C8D"/>
    <w:rsid w:val="00332CE4"/>
    <w:rsid w:val="00332D3D"/>
    <w:rsid w:val="00332E1A"/>
    <w:rsid w:val="00332FB4"/>
    <w:rsid w:val="003332ED"/>
    <w:rsid w:val="003333A7"/>
    <w:rsid w:val="003334B9"/>
    <w:rsid w:val="003334D3"/>
    <w:rsid w:val="003335E7"/>
    <w:rsid w:val="00333915"/>
    <w:rsid w:val="00333944"/>
    <w:rsid w:val="00333949"/>
    <w:rsid w:val="0033394A"/>
    <w:rsid w:val="0033397B"/>
    <w:rsid w:val="00333AEA"/>
    <w:rsid w:val="00333CAA"/>
    <w:rsid w:val="00333D3B"/>
    <w:rsid w:val="00333D40"/>
    <w:rsid w:val="00333E17"/>
    <w:rsid w:val="00333FFA"/>
    <w:rsid w:val="00334369"/>
    <w:rsid w:val="00334701"/>
    <w:rsid w:val="00334730"/>
    <w:rsid w:val="00334777"/>
    <w:rsid w:val="003348B9"/>
    <w:rsid w:val="00334BEE"/>
    <w:rsid w:val="00334CAA"/>
    <w:rsid w:val="00334D1F"/>
    <w:rsid w:val="00334F90"/>
    <w:rsid w:val="003350E2"/>
    <w:rsid w:val="003350FD"/>
    <w:rsid w:val="0033519C"/>
    <w:rsid w:val="00335328"/>
    <w:rsid w:val="00335336"/>
    <w:rsid w:val="00335470"/>
    <w:rsid w:val="00335477"/>
    <w:rsid w:val="003357A3"/>
    <w:rsid w:val="00335829"/>
    <w:rsid w:val="00335867"/>
    <w:rsid w:val="0033591B"/>
    <w:rsid w:val="0033592D"/>
    <w:rsid w:val="003359AE"/>
    <w:rsid w:val="00335A60"/>
    <w:rsid w:val="00335B33"/>
    <w:rsid w:val="00335C95"/>
    <w:rsid w:val="00335E58"/>
    <w:rsid w:val="00335EA1"/>
    <w:rsid w:val="00335EAE"/>
    <w:rsid w:val="00335EB4"/>
    <w:rsid w:val="003360A4"/>
    <w:rsid w:val="003363AA"/>
    <w:rsid w:val="00336432"/>
    <w:rsid w:val="003364BF"/>
    <w:rsid w:val="00336531"/>
    <w:rsid w:val="0033658F"/>
    <w:rsid w:val="003365FB"/>
    <w:rsid w:val="00336661"/>
    <w:rsid w:val="003366B9"/>
    <w:rsid w:val="003366FC"/>
    <w:rsid w:val="00336830"/>
    <w:rsid w:val="00336878"/>
    <w:rsid w:val="00336896"/>
    <w:rsid w:val="003368DC"/>
    <w:rsid w:val="00336948"/>
    <w:rsid w:val="00336C04"/>
    <w:rsid w:val="00336C93"/>
    <w:rsid w:val="00336CEA"/>
    <w:rsid w:val="00336F9E"/>
    <w:rsid w:val="0033713B"/>
    <w:rsid w:val="00337182"/>
    <w:rsid w:val="00337259"/>
    <w:rsid w:val="003372AD"/>
    <w:rsid w:val="003372F6"/>
    <w:rsid w:val="003372FC"/>
    <w:rsid w:val="00337338"/>
    <w:rsid w:val="0033744D"/>
    <w:rsid w:val="003376E1"/>
    <w:rsid w:val="00337773"/>
    <w:rsid w:val="0033787B"/>
    <w:rsid w:val="003378AD"/>
    <w:rsid w:val="00337C4D"/>
    <w:rsid w:val="00337D27"/>
    <w:rsid w:val="00337DA8"/>
    <w:rsid w:val="00337E08"/>
    <w:rsid w:val="00337E6E"/>
    <w:rsid w:val="00337EE1"/>
    <w:rsid w:val="003400DA"/>
    <w:rsid w:val="003404D2"/>
    <w:rsid w:val="00340522"/>
    <w:rsid w:val="003406B8"/>
    <w:rsid w:val="00340753"/>
    <w:rsid w:val="003409CD"/>
    <w:rsid w:val="003409D1"/>
    <w:rsid w:val="00340AD7"/>
    <w:rsid w:val="00340C36"/>
    <w:rsid w:val="00340E3F"/>
    <w:rsid w:val="00340FD1"/>
    <w:rsid w:val="00341014"/>
    <w:rsid w:val="003410F2"/>
    <w:rsid w:val="00341193"/>
    <w:rsid w:val="003411C3"/>
    <w:rsid w:val="00341214"/>
    <w:rsid w:val="00341272"/>
    <w:rsid w:val="003413AA"/>
    <w:rsid w:val="00341676"/>
    <w:rsid w:val="003416C7"/>
    <w:rsid w:val="003416E7"/>
    <w:rsid w:val="00341936"/>
    <w:rsid w:val="0034196F"/>
    <w:rsid w:val="00341B15"/>
    <w:rsid w:val="00341B6F"/>
    <w:rsid w:val="00341CA5"/>
    <w:rsid w:val="00341CFF"/>
    <w:rsid w:val="00341F65"/>
    <w:rsid w:val="0034236B"/>
    <w:rsid w:val="0034250D"/>
    <w:rsid w:val="003426A9"/>
    <w:rsid w:val="0034277E"/>
    <w:rsid w:val="003428B2"/>
    <w:rsid w:val="00342961"/>
    <w:rsid w:val="00342CDC"/>
    <w:rsid w:val="00342E92"/>
    <w:rsid w:val="0034308D"/>
    <w:rsid w:val="003431B1"/>
    <w:rsid w:val="00343248"/>
    <w:rsid w:val="0034337E"/>
    <w:rsid w:val="0034342B"/>
    <w:rsid w:val="00343453"/>
    <w:rsid w:val="00343471"/>
    <w:rsid w:val="003434BF"/>
    <w:rsid w:val="0034354F"/>
    <w:rsid w:val="00343702"/>
    <w:rsid w:val="00343737"/>
    <w:rsid w:val="0034380B"/>
    <w:rsid w:val="00343A80"/>
    <w:rsid w:val="00343A9F"/>
    <w:rsid w:val="00343AFE"/>
    <w:rsid w:val="00343CFF"/>
    <w:rsid w:val="00343D23"/>
    <w:rsid w:val="00343E8C"/>
    <w:rsid w:val="00343FBC"/>
    <w:rsid w:val="0034408A"/>
    <w:rsid w:val="0034416E"/>
    <w:rsid w:val="0034427E"/>
    <w:rsid w:val="00344557"/>
    <w:rsid w:val="00344590"/>
    <w:rsid w:val="003446A8"/>
    <w:rsid w:val="0034478A"/>
    <w:rsid w:val="003447F5"/>
    <w:rsid w:val="00344991"/>
    <w:rsid w:val="00344C3C"/>
    <w:rsid w:val="00344DC3"/>
    <w:rsid w:val="00344E42"/>
    <w:rsid w:val="00344EAC"/>
    <w:rsid w:val="0034526B"/>
    <w:rsid w:val="003453AB"/>
    <w:rsid w:val="0034554A"/>
    <w:rsid w:val="003455D4"/>
    <w:rsid w:val="003457AA"/>
    <w:rsid w:val="003458F3"/>
    <w:rsid w:val="00345927"/>
    <w:rsid w:val="00345C56"/>
    <w:rsid w:val="00345C92"/>
    <w:rsid w:val="00345E07"/>
    <w:rsid w:val="00345E2E"/>
    <w:rsid w:val="00345F69"/>
    <w:rsid w:val="003462AA"/>
    <w:rsid w:val="0034632D"/>
    <w:rsid w:val="0034642F"/>
    <w:rsid w:val="00346464"/>
    <w:rsid w:val="0034674C"/>
    <w:rsid w:val="00346832"/>
    <w:rsid w:val="0034688D"/>
    <w:rsid w:val="00346997"/>
    <w:rsid w:val="00346999"/>
    <w:rsid w:val="003469DC"/>
    <w:rsid w:val="00346A47"/>
    <w:rsid w:val="00346CCA"/>
    <w:rsid w:val="00346E6E"/>
    <w:rsid w:val="00347138"/>
    <w:rsid w:val="003471A9"/>
    <w:rsid w:val="0034722F"/>
    <w:rsid w:val="0034726A"/>
    <w:rsid w:val="00347297"/>
    <w:rsid w:val="003472D4"/>
    <w:rsid w:val="003473DA"/>
    <w:rsid w:val="003475BE"/>
    <w:rsid w:val="003476AB"/>
    <w:rsid w:val="003476AF"/>
    <w:rsid w:val="003476B3"/>
    <w:rsid w:val="003476DF"/>
    <w:rsid w:val="00347844"/>
    <w:rsid w:val="00347852"/>
    <w:rsid w:val="00347957"/>
    <w:rsid w:val="00347C48"/>
    <w:rsid w:val="00347D7F"/>
    <w:rsid w:val="00347EE1"/>
    <w:rsid w:val="00350027"/>
    <w:rsid w:val="003501D8"/>
    <w:rsid w:val="003502BF"/>
    <w:rsid w:val="003504D7"/>
    <w:rsid w:val="00350584"/>
    <w:rsid w:val="0035090C"/>
    <w:rsid w:val="00350927"/>
    <w:rsid w:val="00350928"/>
    <w:rsid w:val="003509A9"/>
    <w:rsid w:val="00350A37"/>
    <w:rsid w:val="00350C45"/>
    <w:rsid w:val="00350C72"/>
    <w:rsid w:val="00350CB7"/>
    <w:rsid w:val="00350CCF"/>
    <w:rsid w:val="00350EA3"/>
    <w:rsid w:val="00350ECF"/>
    <w:rsid w:val="00350F88"/>
    <w:rsid w:val="0035126D"/>
    <w:rsid w:val="003513C6"/>
    <w:rsid w:val="0035150A"/>
    <w:rsid w:val="003515BA"/>
    <w:rsid w:val="00351627"/>
    <w:rsid w:val="00351778"/>
    <w:rsid w:val="00351857"/>
    <w:rsid w:val="00351C92"/>
    <w:rsid w:val="00351CA6"/>
    <w:rsid w:val="00351DFD"/>
    <w:rsid w:val="00351E90"/>
    <w:rsid w:val="003523DE"/>
    <w:rsid w:val="003525AB"/>
    <w:rsid w:val="003525F1"/>
    <w:rsid w:val="00352701"/>
    <w:rsid w:val="0035288E"/>
    <w:rsid w:val="00352943"/>
    <w:rsid w:val="00352B05"/>
    <w:rsid w:val="00352C46"/>
    <w:rsid w:val="00352CF6"/>
    <w:rsid w:val="00352DC2"/>
    <w:rsid w:val="00352E95"/>
    <w:rsid w:val="0035302B"/>
    <w:rsid w:val="00353064"/>
    <w:rsid w:val="003533A4"/>
    <w:rsid w:val="0035346D"/>
    <w:rsid w:val="00353856"/>
    <w:rsid w:val="00353967"/>
    <w:rsid w:val="003539D7"/>
    <w:rsid w:val="003539E4"/>
    <w:rsid w:val="00353A02"/>
    <w:rsid w:val="00353B4E"/>
    <w:rsid w:val="00353D39"/>
    <w:rsid w:val="00353DAA"/>
    <w:rsid w:val="00353E10"/>
    <w:rsid w:val="00353F8B"/>
    <w:rsid w:val="00354169"/>
    <w:rsid w:val="00354176"/>
    <w:rsid w:val="0035429E"/>
    <w:rsid w:val="003542EB"/>
    <w:rsid w:val="0035431B"/>
    <w:rsid w:val="0035441D"/>
    <w:rsid w:val="003544C0"/>
    <w:rsid w:val="003545E8"/>
    <w:rsid w:val="0035466F"/>
    <w:rsid w:val="0035474F"/>
    <w:rsid w:val="00354989"/>
    <w:rsid w:val="00354E2B"/>
    <w:rsid w:val="0035509A"/>
    <w:rsid w:val="00355477"/>
    <w:rsid w:val="00355490"/>
    <w:rsid w:val="0035550A"/>
    <w:rsid w:val="003555AB"/>
    <w:rsid w:val="003557E8"/>
    <w:rsid w:val="00355A79"/>
    <w:rsid w:val="00355A8B"/>
    <w:rsid w:val="00355B27"/>
    <w:rsid w:val="00355BAA"/>
    <w:rsid w:val="00355D66"/>
    <w:rsid w:val="00355E56"/>
    <w:rsid w:val="00355E96"/>
    <w:rsid w:val="00355F21"/>
    <w:rsid w:val="00355FBB"/>
    <w:rsid w:val="003561BF"/>
    <w:rsid w:val="003563A0"/>
    <w:rsid w:val="003566F0"/>
    <w:rsid w:val="003566F7"/>
    <w:rsid w:val="003569FF"/>
    <w:rsid w:val="00356A44"/>
    <w:rsid w:val="00356AEA"/>
    <w:rsid w:val="00356B84"/>
    <w:rsid w:val="00356BE5"/>
    <w:rsid w:val="00356C10"/>
    <w:rsid w:val="00356C30"/>
    <w:rsid w:val="00356D5C"/>
    <w:rsid w:val="00356EA6"/>
    <w:rsid w:val="00356F5E"/>
    <w:rsid w:val="003571B2"/>
    <w:rsid w:val="003571F1"/>
    <w:rsid w:val="0035722E"/>
    <w:rsid w:val="00357230"/>
    <w:rsid w:val="0035744B"/>
    <w:rsid w:val="00357812"/>
    <w:rsid w:val="00357B3C"/>
    <w:rsid w:val="00357C82"/>
    <w:rsid w:val="00357D99"/>
    <w:rsid w:val="00357DDA"/>
    <w:rsid w:val="00357F30"/>
    <w:rsid w:val="00357F98"/>
    <w:rsid w:val="003600AC"/>
    <w:rsid w:val="003600B5"/>
    <w:rsid w:val="003601B8"/>
    <w:rsid w:val="003602BB"/>
    <w:rsid w:val="003603EA"/>
    <w:rsid w:val="00360493"/>
    <w:rsid w:val="00360697"/>
    <w:rsid w:val="00360739"/>
    <w:rsid w:val="00360774"/>
    <w:rsid w:val="0036087D"/>
    <w:rsid w:val="00360933"/>
    <w:rsid w:val="00360AC3"/>
    <w:rsid w:val="00360B16"/>
    <w:rsid w:val="00360B31"/>
    <w:rsid w:val="00360C67"/>
    <w:rsid w:val="00360DA2"/>
    <w:rsid w:val="00360E9E"/>
    <w:rsid w:val="00360EF2"/>
    <w:rsid w:val="00360F41"/>
    <w:rsid w:val="00360F88"/>
    <w:rsid w:val="00360F9D"/>
    <w:rsid w:val="0036102E"/>
    <w:rsid w:val="0036107F"/>
    <w:rsid w:val="003610E1"/>
    <w:rsid w:val="003612AF"/>
    <w:rsid w:val="00361353"/>
    <w:rsid w:val="00361357"/>
    <w:rsid w:val="003614E3"/>
    <w:rsid w:val="0036157D"/>
    <w:rsid w:val="003615CE"/>
    <w:rsid w:val="00361875"/>
    <w:rsid w:val="003618A0"/>
    <w:rsid w:val="00361A93"/>
    <w:rsid w:val="00361CE3"/>
    <w:rsid w:val="00361DA1"/>
    <w:rsid w:val="00361E5A"/>
    <w:rsid w:val="00361F94"/>
    <w:rsid w:val="00361F9B"/>
    <w:rsid w:val="0036205A"/>
    <w:rsid w:val="003620E7"/>
    <w:rsid w:val="00362296"/>
    <w:rsid w:val="003622EE"/>
    <w:rsid w:val="00362445"/>
    <w:rsid w:val="0036245A"/>
    <w:rsid w:val="003624F1"/>
    <w:rsid w:val="00362531"/>
    <w:rsid w:val="00362766"/>
    <w:rsid w:val="00362799"/>
    <w:rsid w:val="00362DEB"/>
    <w:rsid w:val="00362EC4"/>
    <w:rsid w:val="00362FA4"/>
    <w:rsid w:val="003630B7"/>
    <w:rsid w:val="00363123"/>
    <w:rsid w:val="0036321C"/>
    <w:rsid w:val="0036323E"/>
    <w:rsid w:val="0036326F"/>
    <w:rsid w:val="003634D3"/>
    <w:rsid w:val="003637E5"/>
    <w:rsid w:val="00363C0E"/>
    <w:rsid w:val="00363C53"/>
    <w:rsid w:val="00363FF5"/>
    <w:rsid w:val="003640F0"/>
    <w:rsid w:val="00364397"/>
    <w:rsid w:val="003643C7"/>
    <w:rsid w:val="003644BF"/>
    <w:rsid w:val="00364511"/>
    <w:rsid w:val="003646C9"/>
    <w:rsid w:val="003646F2"/>
    <w:rsid w:val="003647AD"/>
    <w:rsid w:val="00364AB0"/>
    <w:rsid w:val="00364BC8"/>
    <w:rsid w:val="00364E08"/>
    <w:rsid w:val="00364F9E"/>
    <w:rsid w:val="0036513E"/>
    <w:rsid w:val="00365188"/>
    <w:rsid w:val="00365200"/>
    <w:rsid w:val="00365469"/>
    <w:rsid w:val="00365525"/>
    <w:rsid w:val="003655D4"/>
    <w:rsid w:val="0036561C"/>
    <w:rsid w:val="0036565A"/>
    <w:rsid w:val="003656A7"/>
    <w:rsid w:val="003657CF"/>
    <w:rsid w:val="003657EE"/>
    <w:rsid w:val="00365944"/>
    <w:rsid w:val="00365A2C"/>
    <w:rsid w:val="00365A38"/>
    <w:rsid w:val="00365B45"/>
    <w:rsid w:val="00365B56"/>
    <w:rsid w:val="00365C08"/>
    <w:rsid w:val="00365F84"/>
    <w:rsid w:val="00366016"/>
    <w:rsid w:val="00366149"/>
    <w:rsid w:val="00366181"/>
    <w:rsid w:val="0036634B"/>
    <w:rsid w:val="00366377"/>
    <w:rsid w:val="0036640F"/>
    <w:rsid w:val="00366580"/>
    <w:rsid w:val="003666EB"/>
    <w:rsid w:val="003667B5"/>
    <w:rsid w:val="0036690F"/>
    <w:rsid w:val="00366B05"/>
    <w:rsid w:val="00366B44"/>
    <w:rsid w:val="00366D94"/>
    <w:rsid w:val="00366EA5"/>
    <w:rsid w:val="00366EFF"/>
    <w:rsid w:val="00366F24"/>
    <w:rsid w:val="003670C0"/>
    <w:rsid w:val="003671BE"/>
    <w:rsid w:val="00367206"/>
    <w:rsid w:val="003673CB"/>
    <w:rsid w:val="00367428"/>
    <w:rsid w:val="003675AA"/>
    <w:rsid w:val="003677D7"/>
    <w:rsid w:val="00367A79"/>
    <w:rsid w:val="00367A92"/>
    <w:rsid w:val="00367B3E"/>
    <w:rsid w:val="00367C23"/>
    <w:rsid w:val="00367D83"/>
    <w:rsid w:val="00367DA0"/>
    <w:rsid w:val="00367F41"/>
    <w:rsid w:val="003700F0"/>
    <w:rsid w:val="003701A2"/>
    <w:rsid w:val="0037036F"/>
    <w:rsid w:val="00370386"/>
    <w:rsid w:val="0037040B"/>
    <w:rsid w:val="0037044C"/>
    <w:rsid w:val="00370462"/>
    <w:rsid w:val="0037046B"/>
    <w:rsid w:val="0037061F"/>
    <w:rsid w:val="00370673"/>
    <w:rsid w:val="003706B1"/>
    <w:rsid w:val="003708C2"/>
    <w:rsid w:val="003708F3"/>
    <w:rsid w:val="00370AD0"/>
    <w:rsid w:val="00370C8E"/>
    <w:rsid w:val="00370DAE"/>
    <w:rsid w:val="00370DC3"/>
    <w:rsid w:val="00371082"/>
    <w:rsid w:val="0037137E"/>
    <w:rsid w:val="003713DD"/>
    <w:rsid w:val="00371719"/>
    <w:rsid w:val="00371824"/>
    <w:rsid w:val="00371964"/>
    <w:rsid w:val="00371A60"/>
    <w:rsid w:val="00371D15"/>
    <w:rsid w:val="00371E2D"/>
    <w:rsid w:val="00371E74"/>
    <w:rsid w:val="003720C9"/>
    <w:rsid w:val="00372109"/>
    <w:rsid w:val="0037225A"/>
    <w:rsid w:val="0037241B"/>
    <w:rsid w:val="00372485"/>
    <w:rsid w:val="0037254E"/>
    <w:rsid w:val="00372AB1"/>
    <w:rsid w:val="00372B25"/>
    <w:rsid w:val="00372B2A"/>
    <w:rsid w:val="00372C33"/>
    <w:rsid w:val="00372C59"/>
    <w:rsid w:val="00372E18"/>
    <w:rsid w:val="00372F10"/>
    <w:rsid w:val="00372F7A"/>
    <w:rsid w:val="003730AB"/>
    <w:rsid w:val="00373200"/>
    <w:rsid w:val="00373242"/>
    <w:rsid w:val="00373286"/>
    <w:rsid w:val="00373300"/>
    <w:rsid w:val="003733E3"/>
    <w:rsid w:val="00373558"/>
    <w:rsid w:val="00373613"/>
    <w:rsid w:val="00373632"/>
    <w:rsid w:val="003737AB"/>
    <w:rsid w:val="0037397F"/>
    <w:rsid w:val="00373B28"/>
    <w:rsid w:val="00373B64"/>
    <w:rsid w:val="00373BF6"/>
    <w:rsid w:val="00373EB2"/>
    <w:rsid w:val="00373FCB"/>
    <w:rsid w:val="0037405A"/>
    <w:rsid w:val="0037419F"/>
    <w:rsid w:val="003742A4"/>
    <w:rsid w:val="00374322"/>
    <w:rsid w:val="0037439F"/>
    <w:rsid w:val="003743D4"/>
    <w:rsid w:val="003746B5"/>
    <w:rsid w:val="00374710"/>
    <w:rsid w:val="00374875"/>
    <w:rsid w:val="00374986"/>
    <w:rsid w:val="00374B43"/>
    <w:rsid w:val="00374BA9"/>
    <w:rsid w:val="00374BEE"/>
    <w:rsid w:val="00374EA4"/>
    <w:rsid w:val="00375063"/>
    <w:rsid w:val="003750B4"/>
    <w:rsid w:val="0037515E"/>
    <w:rsid w:val="0037526D"/>
    <w:rsid w:val="003752C8"/>
    <w:rsid w:val="003754F5"/>
    <w:rsid w:val="00375602"/>
    <w:rsid w:val="00375635"/>
    <w:rsid w:val="003757AA"/>
    <w:rsid w:val="003758EB"/>
    <w:rsid w:val="00375A4A"/>
    <w:rsid w:val="00375DA4"/>
    <w:rsid w:val="00375E7F"/>
    <w:rsid w:val="00375EF5"/>
    <w:rsid w:val="00375FAA"/>
    <w:rsid w:val="00376115"/>
    <w:rsid w:val="003762E0"/>
    <w:rsid w:val="00376360"/>
    <w:rsid w:val="00376387"/>
    <w:rsid w:val="003763C7"/>
    <w:rsid w:val="003765AC"/>
    <w:rsid w:val="003765DF"/>
    <w:rsid w:val="003767A5"/>
    <w:rsid w:val="0037690E"/>
    <w:rsid w:val="00376934"/>
    <w:rsid w:val="00376969"/>
    <w:rsid w:val="00376C30"/>
    <w:rsid w:val="00376D57"/>
    <w:rsid w:val="00376E40"/>
    <w:rsid w:val="00376EA2"/>
    <w:rsid w:val="0037720C"/>
    <w:rsid w:val="0037728F"/>
    <w:rsid w:val="0037731F"/>
    <w:rsid w:val="003773F3"/>
    <w:rsid w:val="0037746A"/>
    <w:rsid w:val="003775FD"/>
    <w:rsid w:val="00377694"/>
    <w:rsid w:val="00377715"/>
    <w:rsid w:val="003778D3"/>
    <w:rsid w:val="00377FEF"/>
    <w:rsid w:val="003802BB"/>
    <w:rsid w:val="00380323"/>
    <w:rsid w:val="0038034D"/>
    <w:rsid w:val="00380382"/>
    <w:rsid w:val="003803BB"/>
    <w:rsid w:val="00380438"/>
    <w:rsid w:val="00380443"/>
    <w:rsid w:val="003804B3"/>
    <w:rsid w:val="00380760"/>
    <w:rsid w:val="003807B0"/>
    <w:rsid w:val="003808DE"/>
    <w:rsid w:val="0038092D"/>
    <w:rsid w:val="00380B56"/>
    <w:rsid w:val="00380B6E"/>
    <w:rsid w:val="00380BC1"/>
    <w:rsid w:val="00380BE1"/>
    <w:rsid w:val="00380C8E"/>
    <w:rsid w:val="00380D3D"/>
    <w:rsid w:val="0038115A"/>
    <w:rsid w:val="003811D2"/>
    <w:rsid w:val="0038152A"/>
    <w:rsid w:val="003815F1"/>
    <w:rsid w:val="0038163F"/>
    <w:rsid w:val="003817E8"/>
    <w:rsid w:val="003817F9"/>
    <w:rsid w:val="00381851"/>
    <w:rsid w:val="00381A31"/>
    <w:rsid w:val="00381B6A"/>
    <w:rsid w:val="00381CAB"/>
    <w:rsid w:val="00381D15"/>
    <w:rsid w:val="00381DE7"/>
    <w:rsid w:val="00381E11"/>
    <w:rsid w:val="00381E99"/>
    <w:rsid w:val="00381EBE"/>
    <w:rsid w:val="00381F16"/>
    <w:rsid w:val="00382004"/>
    <w:rsid w:val="003821B5"/>
    <w:rsid w:val="003821CA"/>
    <w:rsid w:val="0038240D"/>
    <w:rsid w:val="0038258D"/>
    <w:rsid w:val="003825B3"/>
    <w:rsid w:val="00382643"/>
    <w:rsid w:val="003826E0"/>
    <w:rsid w:val="003829EC"/>
    <w:rsid w:val="00382ADD"/>
    <w:rsid w:val="00382B5C"/>
    <w:rsid w:val="00382C1D"/>
    <w:rsid w:val="00382C3B"/>
    <w:rsid w:val="00382C7E"/>
    <w:rsid w:val="00382C83"/>
    <w:rsid w:val="00382D2B"/>
    <w:rsid w:val="00382E42"/>
    <w:rsid w:val="00382FEC"/>
    <w:rsid w:val="003830E0"/>
    <w:rsid w:val="00383276"/>
    <w:rsid w:val="003835C0"/>
    <w:rsid w:val="003836D4"/>
    <w:rsid w:val="00383749"/>
    <w:rsid w:val="0038384F"/>
    <w:rsid w:val="00383889"/>
    <w:rsid w:val="00383AD8"/>
    <w:rsid w:val="00383ADA"/>
    <w:rsid w:val="00383B0E"/>
    <w:rsid w:val="00383B34"/>
    <w:rsid w:val="00383CC6"/>
    <w:rsid w:val="00383F4E"/>
    <w:rsid w:val="00383FDC"/>
    <w:rsid w:val="00383FEF"/>
    <w:rsid w:val="003840F2"/>
    <w:rsid w:val="003841D8"/>
    <w:rsid w:val="0038425E"/>
    <w:rsid w:val="0038436D"/>
    <w:rsid w:val="00384455"/>
    <w:rsid w:val="00384491"/>
    <w:rsid w:val="00384509"/>
    <w:rsid w:val="003845CA"/>
    <w:rsid w:val="0038466D"/>
    <w:rsid w:val="00384778"/>
    <w:rsid w:val="0038490C"/>
    <w:rsid w:val="00384A6C"/>
    <w:rsid w:val="00384BA4"/>
    <w:rsid w:val="00384BE2"/>
    <w:rsid w:val="00384C98"/>
    <w:rsid w:val="00384CFB"/>
    <w:rsid w:val="00384EAC"/>
    <w:rsid w:val="00385001"/>
    <w:rsid w:val="003850DD"/>
    <w:rsid w:val="00385126"/>
    <w:rsid w:val="0038516C"/>
    <w:rsid w:val="00385254"/>
    <w:rsid w:val="003852AF"/>
    <w:rsid w:val="0038560B"/>
    <w:rsid w:val="0038566C"/>
    <w:rsid w:val="003856B5"/>
    <w:rsid w:val="00385875"/>
    <w:rsid w:val="0038595F"/>
    <w:rsid w:val="003859BE"/>
    <w:rsid w:val="00385BC4"/>
    <w:rsid w:val="00385D4D"/>
    <w:rsid w:val="00385DAD"/>
    <w:rsid w:val="00386071"/>
    <w:rsid w:val="0038625C"/>
    <w:rsid w:val="00386514"/>
    <w:rsid w:val="00386571"/>
    <w:rsid w:val="003865B1"/>
    <w:rsid w:val="0038677C"/>
    <w:rsid w:val="00386982"/>
    <w:rsid w:val="00386D2C"/>
    <w:rsid w:val="00386E56"/>
    <w:rsid w:val="00386FFB"/>
    <w:rsid w:val="00387000"/>
    <w:rsid w:val="00387113"/>
    <w:rsid w:val="00387121"/>
    <w:rsid w:val="00387176"/>
    <w:rsid w:val="003871B1"/>
    <w:rsid w:val="0038729C"/>
    <w:rsid w:val="0038731A"/>
    <w:rsid w:val="00387461"/>
    <w:rsid w:val="00387520"/>
    <w:rsid w:val="00387884"/>
    <w:rsid w:val="00387A10"/>
    <w:rsid w:val="00387B74"/>
    <w:rsid w:val="00387C28"/>
    <w:rsid w:val="00387C46"/>
    <w:rsid w:val="00387DD8"/>
    <w:rsid w:val="00387F1B"/>
    <w:rsid w:val="00387F40"/>
    <w:rsid w:val="00390189"/>
    <w:rsid w:val="00390293"/>
    <w:rsid w:val="0039035A"/>
    <w:rsid w:val="003903EF"/>
    <w:rsid w:val="00390551"/>
    <w:rsid w:val="003905CE"/>
    <w:rsid w:val="00390752"/>
    <w:rsid w:val="0039084F"/>
    <w:rsid w:val="003909DC"/>
    <w:rsid w:val="00390AB2"/>
    <w:rsid w:val="00390ABF"/>
    <w:rsid w:val="00390C80"/>
    <w:rsid w:val="00390C94"/>
    <w:rsid w:val="00390D04"/>
    <w:rsid w:val="00390DCE"/>
    <w:rsid w:val="00390F03"/>
    <w:rsid w:val="00390F23"/>
    <w:rsid w:val="00390F36"/>
    <w:rsid w:val="00390FF2"/>
    <w:rsid w:val="00391000"/>
    <w:rsid w:val="003910F3"/>
    <w:rsid w:val="00391210"/>
    <w:rsid w:val="003913E8"/>
    <w:rsid w:val="00391952"/>
    <w:rsid w:val="00391C81"/>
    <w:rsid w:val="00391CFB"/>
    <w:rsid w:val="00391E94"/>
    <w:rsid w:val="00391F03"/>
    <w:rsid w:val="00392066"/>
    <w:rsid w:val="0039208C"/>
    <w:rsid w:val="00392314"/>
    <w:rsid w:val="0039241D"/>
    <w:rsid w:val="00392576"/>
    <w:rsid w:val="0039272D"/>
    <w:rsid w:val="0039294C"/>
    <w:rsid w:val="00392B8D"/>
    <w:rsid w:val="00392CC0"/>
    <w:rsid w:val="00392ECB"/>
    <w:rsid w:val="00392FC0"/>
    <w:rsid w:val="0039311A"/>
    <w:rsid w:val="00393139"/>
    <w:rsid w:val="003931AA"/>
    <w:rsid w:val="003932CE"/>
    <w:rsid w:val="0039331C"/>
    <w:rsid w:val="003934B8"/>
    <w:rsid w:val="003934CA"/>
    <w:rsid w:val="0039371D"/>
    <w:rsid w:val="003937B1"/>
    <w:rsid w:val="00393911"/>
    <w:rsid w:val="00393937"/>
    <w:rsid w:val="00393938"/>
    <w:rsid w:val="00393941"/>
    <w:rsid w:val="0039396B"/>
    <w:rsid w:val="0039397E"/>
    <w:rsid w:val="003939F1"/>
    <w:rsid w:val="00393AC9"/>
    <w:rsid w:val="00393D3D"/>
    <w:rsid w:val="003940E0"/>
    <w:rsid w:val="00394164"/>
    <w:rsid w:val="00394290"/>
    <w:rsid w:val="00394728"/>
    <w:rsid w:val="00394811"/>
    <w:rsid w:val="00394934"/>
    <w:rsid w:val="00394BE5"/>
    <w:rsid w:val="00394CE3"/>
    <w:rsid w:val="00394F2B"/>
    <w:rsid w:val="00395196"/>
    <w:rsid w:val="003951E2"/>
    <w:rsid w:val="0039522F"/>
    <w:rsid w:val="00395470"/>
    <w:rsid w:val="00395685"/>
    <w:rsid w:val="0039577E"/>
    <w:rsid w:val="00395807"/>
    <w:rsid w:val="00395980"/>
    <w:rsid w:val="00395A0D"/>
    <w:rsid w:val="00395B08"/>
    <w:rsid w:val="00395B9E"/>
    <w:rsid w:val="00395BF8"/>
    <w:rsid w:val="00395D20"/>
    <w:rsid w:val="00395DDD"/>
    <w:rsid w:val="00395E35"/>
    <w:rsid w:val="00395F51"/>
    <w:rsid w:val="00395F6C"/>
    <w:rsid w:val="003960C1"/>
    <w:rsid w:val="003962F1"/>
    <w:rsid w:val="003964F6"/>
    <w:rsid w:val="0039652B"/>
    <w:rsid w:val="003965CD"/>
    <w:rsid w:val="00396799"/>
    <w:rsid w:val="003968FC"/>
    <w:rsid w:val="003969E9"/>
    <w:rsid w:val="00396ABB"/>
    <w:rsid w:val="00396ACC"/>
    <w:rsid w:val="00396B52"/>
    <w:rsid w:val="00396C22"/>
    <w:rsid w:val="00396F46"/>
    <w:rsid w:val="00396FC4"/>
    <w:rsid w:val="00397009"/>
    <w:rsid w:val="00397054"/>
    <w:rsid w:val="00397236"/>
    <w:rsid w:val="00397277"/>
    <w:rsid w:val="0039730B"/>
    <w:rsid w:val="00397388"/>
    <w:rsid w:val="003973A4"/>
    <w:rsid w:val="003973CB"/>
    <w:rsid w:val="00397BA8"/>
    <w:rsid w:val="00397D8F"/>
    <w:rsid w:val="00397DC6"/>
    <w:rsid w:val="00397DCE"/>
    <w:rsid w:val="00397F75"/>
    <w:rsid w:val="003A000B"/>
    <w:rsid w:val="003A00DB"/>
    <w:rsid w:val="003A010B"/>
    <w:rsid w:val="003A0337"/>
    <w:rsid w:val="003A04DB"/>
    <w:rsid w:val="003A06EE"/>
    <w:rsid w:val="003A08BE"/>
    <w:rsid w:val="003A09D8"/>
    <w:rsid w:val="003A0C6D"/>
    <w:rsid w:val="003A0DB8"/>
    <w:rsid w:val="003A0E21"/>
    <w:rsid w:val="003A0E4E"/>
    <w:rsid w:val="003A10A7"/>
    <w:rsid w:val="003A1126"/>
    <w:rsid w:val="003A125E"/>
    <w:rsid w:val="003A130A"/>
    <w:rsid w:val="003A14C0"/>
    <w:rsid w:val="003A155C"/>
    <w:rsid w:val="003A173B"/>
    <w:rsid w:val="003A1815"/>
    <w:rsid w:val="003A18C3"/>
    <w:rsid w:val="003A18E1"/>
    <w:rsid w:val="003A1A41"/>
    <w:rsid w:val="003A1AAC"/>
    <w:rsid w:val="003A1ABC"/>
    <w:rsid w:val="003A1D80"/>
    <w:rsid w:val="003A1DC8"/>
    <w:rsid w:val="003A1DE5"/>
    <w:rsid w:val="003A1DEA"/>
    <w:rsid w:val="003A1E74"/>
    <w:rsid w:val="003A1EE4"/>
    <w:rsid w:val="003A1F2F"/>
    <w:rsid w:val="003A1F35"/>
    <w:rsid w:val="003A2061"/>
    <w:rsid w:val="003A20AE"/>
    <w:rsid w:val="003A20CE"/>
    <w:rsid w:val="003A216A"/>
    <w:rsid w:val="003A21D3"/>
    <w:rsid w:val="003A2294"/>
    <w:rsid w:val="003A24C8"/>
    <w:rsid w:val="003A25E9"/>
    <w:rsid w:val="003A25EE"/>
    <w:rsid w:val="003A275D"/>
    <w:rsid w:val="003A284E"/>
    <w:rsid w:val="003A2873"/>
    <w:rsid w:val="003A28DC"/>
    <w:rsid w:val="003A292F"/>
    <w:rsid w:val="003A2A8A"/>
    <w:rsid w:val="003A2B6B"/>
    <w:rsid w:val="003A2C1B"/>
    <w:rsid w:val="003A2E5C"/>
    <w:rsid w:val="003A2F54"/>
    <w:rsid w:val="003A2F73"/>
    <w:rsid w:val="003A34F3"/>
    <w:rsid w:val="003A363C"/>
    <w:rsid w:val="003A3795"/>
    <w:rsid w:val="003A390F"/>
    <w:rsid w:val="003A3B70"/>
    <w:rsid w:val="003A3B7D"/>
    <w:rsid w:val="003A3CAB"/>
    <w:rsid w:val="003A3DC6"/>
    <w:rsid w:val="003A4236"/>
    <w:rsid w:val="003A4295"/>
    <w:rsid w:val="003A4386"/>
    <w:rsid w:val="003A43C0"/>
    <w:rsid w:val="003A44A4"/>
    <w:rsid w:val="003A4789"/>
    <w:rsid w:val="003A4841"/>
    <w:rsid w:val="003A4899"/>
    <w:rsid w:val="003A4986"/>
    <w:rsid w:val="003A4B2F"/>
    <w:rsid w:val="003A4C19"/>
    <w:rsid w:val="003A4CBB"/>
    <w:rsid w:val="003A4D3E"/>
    <w:rsid w:val="003A4E95"/>
    <w:rsid w:val="003A4EC9"/>
    <w:rsid w:val="003A4F2B"/>
    <w:rsid w:val="003A51E7"/>
    <w:rsid w:val="003A5262"/>
    <w:rsid w:val="003A5329"/>
    <w:rsid w:val="003A53AD"/>
    <w:rsid w:val="003A543A"/>
    <w:rsid w:val="003A549A"/>
    <w:rsid w:val="003A571C"/>
    <w:rsid w:val="003A5793"/>
    <w:rsid w:val="003A579D"/>
    <w:rsid w:val="003A5828"/>
    <w:rsid w:val="003A5947"/>
    <w:rsid w:val="003A594D"/>
    <w:rsid w:val="003A59ED"/>
    <w:rsid w:val="003A5C7F"/>
    <w:rsid w:val="003A5CF0"/>
    <w:rsid w:val="003A5E87"/>
    <w:rsid w:val="003A5F5B"/>
    <w:rsid w:val="003A61F9"/>
    <w:rsid w:val="003A626E"/>
    <w:rsid w:val="003A645A"/>
    <w:rsid w:val="003A6653"/>
    <w:rsid w:val="003A6739"/>
    <w:rsid w:val="003A68CB"/>
    <w:rsid w:val="003A6974"/>
    <w:rsid w:val="003A6AB5"/>
    <w:rsid w:val="003A6ADB"/>
    <w:rsid w:val="003A6ADC"/>
    <w:rsid w:val="003A6B27"/>
    <w:rsid w:val="003A6CED"/>
    <w:rsid w:val="003A6D53"/>
    <w:rsid w:val="003A6D76"/>
    <w:rsid w:val="003A6E92"/>
    <w:rsid w:val="003A6FD1"/>
    <w:rsid w:val="003A7063"/>
    <w:rsid w:val="003A70DA"/>
    <w:rsid w:val="003A7120"/>
    <w:rsid w:val="003A7263"/>
    <w:rsid w:val="003A728A"/>
    <w:rsid w:val="003A72B4"/>
    <w:rsid w:val="003A7547"/>
    <w:rsid w:val="003A760C"/>
    <w:rsid w:val="003A7737"/>
    <w:rsid w:val="003A77CC"/>
    <w:rsid w:val="003A789A"/>
    <w:rsid w:val="003A7920"/>
    <w:rsid w:val="003A7BAF"/>
    <w:rsid w:val="003A7C74"/>
    <w:rsid w:val="003B007D"/>
    <w:rsid w:val="003B04E0"/>
    <w:rsid w:val="003B05CD"/>
    <w:rsid w:val="003B05D6"/>
    <w:rsid w:val="003B063C"/>
    <w:rsid w:val="003B0B32"/>
    <w:rsid w:val="003B0B57"/>
    <w:rsid w:val="003B0C9D"/>
    <w:rsid w:val="003B0E5D"/>
    <w:rsid w:val="003B0F61"/>
    <w:rsid w:val="003B0FDC"/>
    <w:rsid w:val="003B1074"/>
    <w:rsid w:val="003B115E"/>
    <w:rsid w:val="003B12EC"/>
    <w:rsid w:val="003B1361"/>
    <w:rsid w:val="003B17A7"/>
    <w:rsid w:val="003B191B"/>
    <w:rsid w:val="003B1984"/>
    <w:rsid w:val="003B199C"/>
    <w:rsid w:val="003B1A33"/>
    <w:rsid w:val="003B1C0D"/>
    <w:rsid w:val="003B1CAA"/>
    <w:rsid w:val="003B1D14"/>
    <w:rsid w:val="003B1DA6"/>
    <w:rsid w:val="003B1DF5"/>
    <w:rsid w:val="003B1E7A"/>
    <w:rsid w:val="003B1F5F"/>
    <w:rsid w:val="003B2315"/>
    <w:rsid w:val="003B23E1"/>
    <w:rsid w:val="003B25C0"/>
    <w:rsid w:val="003B26AE"/>
    <w:rsid w:val="003B26FE"/>
    <w:rsid w:val="003B2743"/>
    <w:rsid w:val="003B27E4"/>
    <w:rsid w:val="003B2801"/>
    <w:rsid w:val="003B2B75"/>
    <w:rsid w:val="003B2B89"/>
    <w:rsid w:val="003B2D24"/>
    <w:rsid w:val="003B2D3C"/>
    <w:rsid w:val="003B303F"/>
    <w:rsid w:val="003B3063"/>
    <w:rsid w:val="003B30B8"/>
    <w:rsid w:val="003B3196"/>
    <w:rsid w:val="003B319F"/>
    <w:rsid w:val="003B336D"/>
    <w:rsid w:val="003B353D"/>
    <w:rsid w:val="003B367B"/>
    <w:rsid w:val="003B374B"/>
    <w:rsid w:val="003B37F0"/>
    <w:rsid w:val="003B3B12"/>
    <w:rsid w:val="003B3D67"/>
    <w:rsid w:val="003B3FE8"/>
    <w:rsid w:val="003B4268"/>
    <w:rsid w:val="003B4449"/>
    <w:rsid w:val="003B449B"/>
    <w:rsid w:val="003B44DE"/>
    <w:rsid w:val="003B44FC"/>
    <w:rsid w:val="003B4597"/>
    <w:rsid w:val="003B46D3"/>
    <w:rsid w:val="003B46DB"/>
    <w:rsid w:val="003B471E"/>
    <w:rsid w:val="003B48C7"/>
    <w:rsid w:val="003B4905"/>
    <w:rsid w:val="003B4A61"/>
    <w:rsid w:val="003B4AA7"/>
    <w:rsid w:val="003B4C28"/>
    <w:rsid w:val="003B4CCE"/>
    <w:rsid w:val="003B4E26"/>
    <w:rsid w:val="003B4F50"/>
    <w:rsid w:val="003B4F67"/>
    <w:rsid w:val="003B5126"/>
    <w:rsid w:val="003B520F"/>
    <w:rsid w:val="003B5304"/>
    <w:rsid w:val="003B5368"/>
    <w:rsid w:val="003B537C"/>
    <w:rsid w:val="003B53D5"/>
    <w:rsid w:val="003B541F"/>
    <w:rsid w:val="003B5717"/>
    <w:rsid w:val="003B5AA6"/>
    <w:rsid w:val="003B5BD4"/>
    <w:rsid w:val="003B5CA8"/>
    <w:rsid w:val="003B5CAD"/>
    <w:rsid w:val="003B5EF5"/>
    <w:rsid w:val="003B5FD3"/>
    <w:rsid w:val="003B5FDF"/>
    <w:rsid w:val="003B6174"/>
    <w:rsid w:val="003B61AB"/>
    <w:rsid w:val="003B625A"/>
    <w:rsid w:val="003B6370"/>
    <w:rsid w:val="003B63E5"/>
    <w:rsid w:val="003B64B3"/>
    <w:rsid w:val="003B6566"/>
    <w:rsid w:val="003B65A1"/>
    <w:rsid w:val="003B65A2"/>
    <w:rsid w:val="003B65FF"/>
    <w:rsid w:val="003B664E"/>
    <w:rsid w:val="003B686F"/>
    <w:rsid w:val="003B68E3"/>
    <w:rsid w:val="003B6A2C"/>
    <w:rsid w:val="003B6A4D"/>
    <w:rsid w:val="003B6C59"/>
    <w:rsid w:val="003B6CB4"/>
    <w:rsid w:val="003B6D5F"/>
    <w:rsid w:val="003B6FE9"/>
    <w:rsid w:val="003B706B"/>
    <w:rsid w:val="003B72DB"/>
    <w:rsid w:val="003B730F"/>
    <w:rsid w:val="003B743C"/>
    <w:rsid w:val="003B7469"/>
    <w:rsid w:val="003B7518"/>
    <w:rsid w:val="003B7571"/>
    <w:rsid w:val="003B7673"/>
    <w:rsid w:val="003B778B"/>
    <w:rsid w:val="003B7852"/>
    <w:rsid w:val="003B7A3E"/>
    <w:rsid w:val="003B7A71"/>
    <w:rsid w:val="003B7A98"/>
    <w:rsid w:val="003B7ABD"/>
    <w:rsid w:val="003B7D2A"/>
    <w:rsid w:val="003B7EA6"/>
    <w:rsid w:val="003B7EE5"/>
    <w:rsid w:val="003B7FD1"/>
    <w:rsid w:val="003C0132"/>
    <w:rsid w:val="003C01D4"/>
    <w:rsid w:val="003C03A2"/>
    <w:rsid w:val="003C0831"/>
    <w:rsid w:val="003C0970"/>
    <w:rsid w:val="003C0BD9"/>
    <w:rsid w:val="003C0D75"/>
    <w:rsid w:val="003C0DBC"/>
    <w:rsid w:val="003C0F17"/>
    <w:rsid w:val="003C1253"/>
    <w:rsid w:val="003C125C"/>
    <w:rsid w:val="003C13ED"/>
    <w:rsid w:val="003C14DA"/>
    <w:rsid w:val="003C1556"/>
    <w:rsid w:val="003C1729"/>
    <w:rsid w:val="003C186A"/>
    <w:rsid w:val="003C1919"/>
    <w:rsid w:val="003C19DC"/>
    <w:rsid w:val="003C1C6D"/>
    <w:rsid w:val="003C1D9C"/>
    <w:rsid w:val="003C1DEA"/>
    <w:rsid w:val="003C1EFF"/>
    <w:rsid w:val="003C20E6"/>
    <w:rsid w:val="003C246F"/>
    <w:rsid w:val="003C2500"/>
    <w:rsid w:val="003C25AE"/>
    <w:rsid w:val="003C26D8"/>
    <w:rsid w:val="003C297E"/>
    <w:rsid w:val="003C2BB4"/>
    <w:rsid w:val="003C2C6E"/>
    <w:rsid w:val="003C2E2F"/>
    <w:rsid w:val="003C2FE7"/>
    <w:rsid w:val="003C30D1"/>
    <w:rsid w:val="003C32A6"/>
    <w:rsid w:val="003C35AA"/>
    <w:rsid w:val="003C35C4"/>
    <w:rsid w:val="003C3A59"/>
    <w:rsid w:val="003C3B05"/>
    <w:rsid w:val="003C3E92"/>
    <w:rsid w:val="003C410E"/>
    <w:rsid w:val="003C41C3"/>
    <w:rsid w:val="003C429C"/>
    <w:rsid w:val="003C43A9"/>
    <w:rsid w:val="003C44A3"/>
    <w:rsid w:val="003C4514"/>
    <w:rsid w:val="003C45AA"/>
    <w:rsid w:val="003C4953"/>
    <w:rsid w:val="003C4AE9"/>
    <w:rsid w:val="003C4B23"/>
    <w:rsid w:val="003C4C25"/>
    <w:rsid w:val="003C4D6E"/>
    <w:rsid w:val="003C4EF6"/>
    <w:rsid w:val="003C504A"/>
    <w:rsid w:val="003C507E"/>
    <w:rsid w:val="003C511B"/>
    <w:rsid w:val="003C5202"/>
    <w:rsid w:val="003C531B"/>
    <w:rsid w:val="003C537D"/>
    <w:rsid w:val="003C55C0"/>
    <w:rsid w:val="003C5767"/>
    <w:rsid w:val="003C5771"/>
    <w:rsid w:val="003C57A2"/>
    <w:rsid w:val="003C58C4"/>
    <w:rsid w:val="003C5B0D"/>
    <w:rsid w:val="003C5CEA"/>
    <w:rsid w:val="003C5E75"/>
    <w:rsid w:val="003C5F29"/>
    <w:rsid w:val="003C600D"/>
    <w:rsid w:val="003C618F"/>
    <w:rsid w:val="003C6272"/>
    <w:rsid w:val="003C6280"/>
    <w:rsid w:val="003C6418"/>
    <w:rsid w:val="003C6462"/>
    <w:rsid w:val="003C64AD"/>
    <w:rsid w:val="003C65CA"/>
    <w:rsid w:val="003C68A2"/>
    <w:rsid w:val="003C69B2"/>
    <w:rsid w:val="003C6BF2"/>
    <w:rsid w:val="003C6C9E"/>
    <w:rsid w:val="003C6F8E"/>
    <w:rsid w:val="003C709B"/>
    <w:rsid w:val="003C7120"/>
    <w:rsid w:val="003C714E"/>
    <w:rsid w:val="003C729B"/>
    <w:rsid w:val="003C7612"/>
    <w:rsid w:val="003C77C9"/>
    <w:rsid w:val="003C77E0"/>
    <w:rsid w:val="003C77E3"/>
    <w:rsid w:val="003C78EA"/>
    <w:rsid w:val="003C7A46"/>
    <w:rsid w:val="003C7B98"/>
    <w:rsid w:val="003C7C6F"/>
    <w:rsid w:val="003C7C9A"/>
    <w:rsid w:val="003C7D74"/>
    <w:rsid w:val="003C7E15"/>
    <w:rsid w:val="003C7F4A"/>
    <w:rsid w:val="003D01E3"/>
    <w:rsid w:val="003D023D"/>
    <w:rsid w:val="003D0257"/>
    <w:rsid w:val="003D0370"/>
    <w:rsid w:val="003D0433"/>
    <w:rsid w:val="003D061F"/>
    <w:rsid w:val="003D062F"/>
    <w:rsid w:val="003D06AB"/>
    <w:rsid w:val="003D0703"/>
    <w:rsid w:val="003D0729"/>
    <w:rsid w:val="003D07FB"/>
    <w:rsid w:val="003D08DC"/>
    <w:rsid w:val="003D09B0"/>
    <w:rsid w:val="003D0A3D"/>
    <w:rsid w:val="003D0ACA"/>
    <w:rsid w:val="003D0B9C"/>
    <w:rsid w:val="003D0D3A"/>
    <w:rsid w:val="003D0DAE"/>
    <w:rsid w:val="003D0EF2"/>
    <w:rsid w:val="003D0F3F"/>
    <w:rsid w:val="003D1038"/>
    <w:rsid w:val="003D17D7"/>
    <w:rsid w:val="003D183A"/>
    <w:rsid w:val="003D19DD"/>
    <w:rsid w:val="003D1B07"/>
    <w:rsid w:val="003D1B6F"/>
    <w:rsid w:val="003D1BCE"/>
    <w:rsid w:val="003D1BF5"/>
    <w:rsid w:val="003D1C1E"/>
    <w:rsid w:val="003D1D58"/>
    <w:rsid w:val="003D1DC7"/>
    <w:rsid w:val="003D1DDD"/>
    <w:rsid w:val="003D1F97"/>
    <w:rsid w:val="003D201A"/>
    <w:rsid w:val="003D2334"/>
    <w:rsid w:val="003D23A6"/>
    <w:rsid w:val="003D23FF"/>
    <w:rsid w:val="003D260D"/>
    <w:rsid w:val="003D2678"/>
    <w:rsid w:val="003D28D9"/>
    <w:rsid w:val="003D29F3"/>
    <w:rsid w:val="003D2EA6"/>
    <w:rsid w:val="003D2F51"/>
    <w:rsid w:val="003D2F75"/>
    <w:rsid w:val="003D3044"/>
    <w:rsid w:val="003D30E8"/>
    <w:rsid w:val="003D30EF"/>
    <w:rsid w:val="003D3259"/>
    <w:rsid w:val="003D32E8"/>
    <w:rsid w:val="003D32F0"/>
    <w:rsid w:val="003D354D"/>
    <w:rsid w:val="003D3608"/>
    <w:rsid w:val="003D36A0"/>
    <w:rsid w:val="003D379E"/>
    <w:rsid w:val="003D37C6"/>
    <w:rsid w:val="003D3869"/>
    <w:rsid w:val="003D3894"/>
    <w:rsid w:val="003D38B9"/>
    <w:rsid w:val="003D39CF"/>
    <w:rsid w:val="003D3A85"/>
    <w:rsid w:val="003D3CF6"/>
    <w:rsid w:val="003D3F6E"/>
    <w:rsid w:val="003D4016"/>
    <w:rsid w:val="003D4035"/>
    <w:rsid w:val="003D413E"/>
    <w:rsid w:val="003D41C2"/>
    <w:rsid w:val="003D41C7"/>
    <w:rsid w:val="003D4206"/>
    <w:rsid w:val="003D4443"/>
    <w:rsid w:val="003D4448"/>
    <w:rsid w:val="003D4725"/>
    <w:rsid w:val="003D47C3"/>
    <w:rsid w:val="003D4996"/>
    <w:rsid w:val="003D49A6"/>
    <w:rsid w:val="003D4A3D"/>
    <w:rsid w:val="003D4AEB"/>
    <w:rsid w:val="003D4BA6"/>
    <w:rsid w:val="003D4CC1"/>
    <w:rsid w:val="003D4E07"/>
    <w:rsid w:val="003D4EBA"/>
    <w:rsid w:val="003D4F64"/>
    <w:rsid w:val="003D50B6"/>
    <w:rsid w:val="003D5254"/>
    <w:rsid w:val="003D5336"/>
    <w:rsid w:val="003D5370"/>
    <w:rsid w:val="003D5505"/>
    <w:rsid w:val="003D5582"/>
    <w:rsid w:val="003D55C1"/>
    <w:rsid w:val="003D55D5"/>
    <w:rsid w:val="003D5621"/>
    <w:rsid w:val="003D562B"/>
    <w:rsid w:val="003D5710"/>
    <w:rsid w:val="003D57AD"/>
    <w:rsid w:val="003D5953"/>
    <w:rsid w:val="003D5A22"/>
    <w:rsid w:val="003D5AA3"/>
    <w:rsid w:val="003D5AE8"/>
    <w:rsid w:val="003D5D1B"/>
    <w:rsid w:val="003D60D2"/>
    <w:rsid w:val="003D6210"/>
    <w:rsid w:val="003D632C"/>
    <w:rsid w:val="003D64AA"/>
    <w:rsid w:val="003D660F"/>
    <w:rsid w:val="003D66EA"/>
    <w:rsid w:val="003D68C2"/>
    <w:rsid w:val="003D68F1"/>
    <w:rsid w:val="003D6916"/>
    <w:rsid w:val="003D6A4E"/>
    <w:rsid w:val="003D6CE3"/>
    <w:rsid w:val="003D6E2B"/>
    <w:rsid w:val="003D6EA9"/>
    <w:rsid w:val="003D7002"/>
    <w:rsid w:val="003D71A3"/>
    <w:rsid w:val="003D7286"/>
    <w:rsid w:val="003D734F"/>
    <w:rsid w:val="003D78BF"/>
    <w:rsid w:val="003D7992"/>
    <w:rsid w:val="003D79DD"/>
    <w:rsid w:val="003D7A6D"/>
    <w:rsid w:val="003D7A96"/>
    <w:rsid w:val="003D7BBF"/>
    <w:rsid w:val="003D7BE8"/>
    <w:rsid w:val="003D7C6E"/>
    <w:rsid w:val="003D7E71"/>
    <w:rsid w:val="003D7E83"/>
    <w:rsid w:val="003D7F68"/>
    <w:rsid w:val="003D7FAC"/>
    <w:rsid w:val="003E0036"/>
    <w:rsid w:val="003E00A6"/>
    <w:rsid w:val="003E00B0"/>
    <w:rsid w:val="003E01E6"/>
    <w:rsid w:val="003E0226"/>
    <w:rsid w:val="003E02FC"/>
    <w:rsid w:val="003E0400"/>
    <w:rsid w:val="003E06A2"/>
    <w:rsid w:val="003E08D6"/>
    <w:rsid w:val="003E08EB"/>
    <w:rsid w:val="003E094D"/>
    <w:rsid w:val="003E0A99"/>
    <w:rsid w:val="003E0AB1"/>
    <w:rsid w:val="003E0B00"/>
    <w:rsid w:val="003E0C59"/>
    <w:rsid w:val="003E0F06"/>
    <w:rsid w:val="003E1101"/>
    <w:rsid w:val="003E1301"/>
    <w:rsid w:val="003E149A"/>
    <w:rsid w:val="003E163C"/>
    <w:rsid w:val="003E1695"/>
    <w:rsid w:val="003E1744"/>
    <w:rsid w:val="003E185E"/>
    <w:rsid w:val="003E19B7"/>
    <w:rsid w:val="003E19C8"/>
    <w:rsid w:val="003E19F3"/>
    <w:rsid w:val="003E1D4B"/>
    <w:rsid w:val="003E1F83"/>
    <w:rsid w:val="003E206B"/>
    <w:rsid w:val="003E22C5"/>
    <w:rsid w:val="003E230B"/>
    <w:rsid w:val="003E2342"/>
    <w:rsid w:val="003E24D8"/>
    <w:rsid w:val="003E27C2"/>
    <w:rsid w:val="003E27C7"/>
    <w:rsid w:val="003E2999"/>
    <w:rsid w:val="003E2B8A"/>
    <w:rsid w:val="003E2D22"/>
    <w:rsid w:val="003E2DAE"/>
    <w:rsid w:val="003E31DD"/>
    <w:rsid w:val="003E32E9"/>
    <w:rsid w:val="003E3310"/>
    <w:rsid w:val="003E346D"/>
    <w:rsid w:val="003E3559"/>
    <w:rsid w:val="003E36B6"/>
    <w:rsid w:val="003E372F"/>
    <w:rsid w:val="003E3A13"/>
    <w:rsid w:val="003E3B37"/>
    <w:rsid w:val="003E3B74"/>
    <w:rsid w:val="003E3FBA"/>
    <w:rsid w:val="003E3FDF"/>
    <w:rsid w:val="003E413E"/>
    <w:rsid w:val="003E4159"/>
    <w:rsid w:val="003E4246"/>
    <w:rsid w:val="003E4456"/>
    <w:rsid w:val="003E44FB"/>
    <w:rsid w:val="003E48F7"/>
    <w:rsid w:val="003E49F3"/>
    <w:rsid w:val="003E4A13"/>
    <w:rsid w:val="003E4DC6"/>
    <w:rsid w:val="003E4DCF"/>
    <w:rsid w:val="003E4FD4"/>
    <w:rsid w:val="003E52B2"/>
    <w:rsid w:val="003E54E2"/>
    <w:rsid w:val="003E56CF"/>
    <w:rsid w:val="003E5705"/>
    <w:rsid w:val="003E59C2"/>
    <w:rsid w:val="003E5B20"/>
    <w:rsid w:val="003E5D30"/>
    <w:rsid w:val="003E5D39"/>
    <w:rsid w:val="003E5DE1"/>
    <w:rsid w:val="003E5FDA"/>
    <w:rsid w:val="003E61E9"/>
    <w:rsid w:val="003E62D9"/>
    <w:rsid w:val="003E62E4"/>
    <w:rsid w:val="003E62F3"/>
    <w:rsid w:val="003E639C"/>
    <w:rsid w:val="003E6473"/>
    <w:rsid w:val="003E649F"/>
    <w:rsid w:val="003E6710"/>
    <w:rsid w:val="003E6765"/>
    <w:rsid w:val="003E67BF"/>
    <w:rsid w:val="003E69A6"/>
    <w:rsid w:val="003E6A22"/>
    <w:rsid w:val="003E6AE6"/>
    <w:rsid w:val="003E6BA3"/>
    <w:rsid w:val="003E6BE6"/>
    <w:rsid w:val="003E6C6B"/>
    <w:rsid w:val="003E6CCC"/>
    <w:rsid w:val="003E6CF6"/>
    <w:rsid w:val="003E6D58"/>
    <w:rsid w:val="003E6DA5"/>
    <w:rsid w:val="003E6F65"/>
    <w:rsid w:val="003E723F"/>
    <w:rsid w:val="003E73AF"/>
    <w:rsid w:val="003E7410"/>
    <w:rsid w:val="003E7488"/>
    <w:rsid w:val="003E7543"/>
    <w:rsid w:val="003E7566"/>
    <w:rsid w:val="003E7987"/>
    <w:rsid w:val="003E7BA2"/>
    <w:rsid w:val="003E7BF4"/>
    <w:rsid w:val="003E7EB0"/>
    <w:rsid w:val="003E7F37"/>
    <w:rsid w:val="003F0363"/>
    <w:rsid w:val="003F03EB"/>
    <w:rsid w:val="003F04B7"/>
    <w:rsid w:val="003F04CD"/>
    <w:rsid w:val="003F060F"/>
    <w:rsid w:val="003F0682"/>
    <w:rsid w:val="003F077E"/>
    <w:rsid w:val="003F081F"/>
    <w:rsid w:val="003F09A5"/>
    <w:rsid w:val="003F09AD"/>
    <w:rsid w:val="003F0C44"/>
    <w:rsid w:val="003F0C5A"/>
    <w:rsid w:val="003F0C92"/>
    <w:rsid w:val="003F0D23"/>
    <w:rsid w:val="003F0D45"/>
    <w:rsid w:val="003F0E8B"/>
    <w:rsid w:val="003F0EA9"/>
    <w:rsid w:val="003F0EC3"/>
    <w:rsid w:val="003F0ECF"/>
    <w:rsid w:val="003F0F0C"/>
    <w:rsid w:val="003F0FCA"/>
    <w:rsid w:val="003F106D"/>
    <w:rsid w:val="003F10EE"/>
    <w:rsid w:val="003F1113"/>
    <w:rsid w:val="003F119E"/>
    <w:rsid w:val="003F1346"/>
    <w:rsid w:val="003F13D5"/>
    <w:rsid w:val="003F1485"/>
    <w:rsid w:val="003F14F4"/>
    <w:rsid w:val="003F1540"/>
    <w:rsid w:val="003F16F6"/>
    <w:rsid w:val="003F17EB"/>
    <w:rsid w:val="003F1803"/>
    <w:rsid w:val="003F18AF"/>
    <w:rsid w:val="003F1A30"/>
    <w:rsid w:val="003F1AA9"/>
    <w:rsid w:val="003F1C6B"/>
    <w:rsid w:val="003F1F82"/>
    <w:rsid w:val="003F218E"/>
    <w:rsid w:val="003F2430"/>
    <w:rsid w:val="003F2472"/>
    <w:rsid w:val="003F2482"/>
    <w:rsid w:val="003F248B"/>
    <w:rsid w:val="003F2598"/>
    <w:rsid w:val="003F259F"/>
    <w:rsid w:val="003F265F"/>
    <w:rsid w:val="003F2699"/>
    <w:rsid w:val="003F2808"/>
    <w:rsid w:val="003F29FA"/>
    <w:rsid w:val="003F2A72"/>
    <w:rsid w:val="003F2AC9"/>
    <w:rsid w:val="003F2B7B"/>
    <w:rsid w:val="003F2BD3"/>
    <w:rsid w:val="003F2C91"/>
    <w:rsid w:val="003F2CA7"/>
    <w:rsid w:val="003F2CC8"/>
    <w:rsid w:val="003F2E8C"/>
    <w:rsid w:val="003F309F"/>
    <w:rsid w:val="003F3135"/>
    <w:rsid w:val="003F3155"/>
    <w:rsid w:val="003F3244"/>
    <w:rsid w:val="003F3297"/>
    <w:rsid w:val="003F3404"/>
    <w:rsid w:val="003F3507"/>
    <w:rsid w:val="003F3556"/>
    <w:rsid w:val="003F35D5"/>
    <w:rsid w:val="003F37A1"/>
    <w:rsid w:val="003F37B7"/>
    <w:rsid w:val="003F3841"/>
    <w:rsid w:val="003F3AAC"/>
    <w:rsid w:val="003F3B7E"/>
    <w:rsid w:val="003F3E9D"/>
    <w:rsid w:val="003F4059"/>
    <w:rsid w:val="003F41B0"/>
    <w:rsid w:val="003F43DE"/>
    <w:rsid w:val="003F45D5"/>
    <w:rsid w:val="003F468B"/>
    <w:rsid w:val="003F46FC"/>
    <w:rsid w:val="003F4869"/>
    <w:rsid w:val="003F4B0C"/>
    <w:rsid w:val="003F4B5E"/>
    <w:rsid w:val="003F4B80"/>
    <w:rsid w:val="003F4C11"/>
    <w:rsid w:val="003F4C6E"/>
    <w:rsid w:val="003F4CC3"/>
    <w:rsid w:val="003F4DC7"/>
    <w:rsid w:val="003F4ECF"/>
    <w:rsid w:val="003F4FE1"/>
    <w:rsid w:val="003F5050"/>
    <w:rsid w:val="003F5094"/>
    <w:rsid w:val="003F5235"/>
    <w:rsid w:val="003F5274"/>
    <w:rsid w:val="003F5284"/>
    <w:rsid w:val="003F5507"/>
    <w:rsid w:val="003F5508"/>
    <w:rsid w:val="003F5663"/>
    <w:rsid w:val="003F5A86"/>
    <w:rsid w:val="003F5D2E"/>
    <w:rsid w:val="003F6122"/>
    <w:rsid w:val="003F6220"/>
    <w:rsid w:val="003F628D"/>
    <w:rsid w:val="003F6462"/>
    <w:rsid w:val="003F64D0"/>
    <w:rsid w:val="003F6898"/>
    <w:rsid w:val="003F692F"/>
    <w:rsid w:val="003F697D"/>
    <w:rsid w:val="003F6D4D"/>
    <w:rsid w:val="003F6E34"/>
    <w:rsid w:val="003F6EDC"/>
    <w:rsid w:val="003F6EE5"/>
    <w:rsid w:val="003F70EC"/>
    <w:rsid w:val="003F7378"/>
    <w:rsid w:val="003F752B"/>
    <w:rsid w:val="003F7580"/>
    <w:rsid w:val="003F7608"/>
    <w:rsid w:val="003F77BF"/>
    <w:rsid w:val="003F7A20"/>
    <w:rsid w:val="003F7A5F"/>
    <w:rsid w:val="003F7A6E"/>
    <w:rsid w:val="003F7C4D"/>
    <w:rsid w:val="003F7C76"/>
    <w:rsid w:val="003F7C8F"/>
    <w:rsid w:val="003F7D93"/>
    <w:rsid w:val="003F7E3C"/>
    <w:rsid w:val="003F7F21"/>
    <w:rsid w:val="003F7FEB"/>
    <w:rsid w:val="003F7FF5"/>
    <w:rsid w:val="00400211"/>
    <w:rsid w:val="004004AB"/>
    <w:rsid w:val="004004F2"/>
    <w:rsid w:val="00400760"/>
    <w:rsid w:val="0040079C"/>
    <w:rsid w:val="00400943"/>
    <w:rsid w:val="004009E3"/>
    <w:rsid w:val="00400A16"/>
    <w:rsid w:val="00400A6B"/>
    <w:rsid w:val="00400A7B"/>
    <w:rsid w:val="00400B15"/>
    <w:rsid w:val="00400B64"/>
    <w:rsid w:val="00400B9E"/>
    <w:rsid w:val="00400C75"/>
    <w:rsid w:val="00400D7D"/>
    <w:rsid w:val="00400DFB"/>
    <w:rsid w:val="00400EE9"/>
    <w:rsid w:val="0040102A"/>
    <w:rsid w:val="004011F5"/>
    <w:rsid w:val="004012D8"/>
    <w:rsid w:val="0040164E"/>
    <w:rsid w:val="0040183A"/>
    <w:rsid w:val="00401850"/>
    <w:rsid w:val="00401A0E"/>
    <w:rsid w:val="00401AA9"/>
    <w:rsid w:val="00401C91"/>
    <w:rsid w:val="00401DD1"/>
    <w:rsid w:val="00401E19"/>
    <w:rsid w:val="00401F1C"/>
    <w:rsid w:val="00401F78"/>
    <w:rsid w:val="0040202F"/>
    <w:rsid w:val="004020FA"/>
    <w:rsid w:val="00402133"/>
    <w:rsid w:val="00402185"/>
    <w:rsid w:val="00402234"/>
    <w:rsid w:val="004023B0"/>
    <w:rsid w:val="00402652"/>
    <w:rsid w:val="004026B9"/>
    <w:rsid w:val="004027E3"/>
    <w:rsid w:val="004027E4"/>
    <w:rsid w:val="004028F5"/>
    <w:rsid w:val="00402910"/>
    <w:rsid w:val="004029FA"/>
    <w:rsid w:val="00402A96"/>
    <w:rsid w:val="00402E63"/>
    <w:rsid w:val="00402EC3"/>
    <w:rsid w:val="00403070"/>
    <w:rsid w:val="00403108"/>
    <w:rsid w:val="00403266"/>
    <w:rsid w:val="004032E4"/>
    <w:rsid w:val="00403305"/>
    <w:rsid w:val="0040331B"/>
    <w:rsid w:val="0040345D"/>
    <w:rsid w:val="004034C2"/>
    <w:rsid w:val="004034DE"/>
    <w:rsid w:val="004037A2"/>
    <w:rsid w:val="00403A06"/>
    <w:rsid w:val="00403A15"/>
    <w:rsid w:val="00403C06"/>
    <w:rsid w:val="00403D2A"/>
    <w:rsid w:val="00403DB1"/>
    <w:rsid w:val="00403EE8"/>
    <w:rsid w:val="004041C1"/>
    <w:rsid w:val="004043C6"/>
    <w:rsid w:val="004043EE"/>
    <w:rsid w:val="00404460"/>
    <w:rsid w:val="004044BC"/>
    <w:rsid w:val="004044E4"/>
    <w:rsid w:val="00404753"/>
    <w:rsid w:val="004047DA"/>
    <w:rsid w:val="004048FE"/>
    <w:rsid w:val="0040494D"/>
    <w:rsid w:val="00404975"/>
    <w:rsid w:val="00404ADB"/>
    <w:rsid w:val="00404BA5"/>
    <w:rsid w:val="00404C23"/>
    <w:rsid w:val="00404D68"/>
    <w:rsid w:val="0040517B"/>
    <w:rsid w:val="004051B7"/>
    <w:rsid w:val="00405341"/>
    <w:rsid w:val="0040544A"/>
    <w:rsid w:val="00405620"/>
    <w:rsid w:val="0040569F"/>
    <w:rsid w:val="004056DE"/>
    <w:rsid w:val="00405702"/>
    <w:rsid w:val="0040592F"/>
    <w:rsid w:val="00405CE3"/>
    <w:rsid w:val="00405D59"/>
    <w:rsid w:val="00405EBA"/>
    <w:rsid w:val="00405F3C"/>
    <w:rsid w:val="0040602E"/>
    <w:rsid w:val="004061B0"/>
    <w:rsid w:val="004061B5"/>
    <w:rsid w:val="004063BB"/>
    <w:rsid w:val="004063FD"/>
    <w:rsid w:val="00406494"/>
    <w:rsid w:val="004065B5"/>
    <w:rsid w:val="004067C1"/>
    <w:rsid w:val="00406874"/>
    <w:rsid w:val="00406ADF"/>
    <w:rsid w:val="00406BA4"/>
    <w:rsid w:val="00406D55"/>
    <w:rsid w:val="00406E42"/>
    <w:rsid w:val="00406E4A"/>
    <w:rsid w:val="00406F08"/>
    <w:rsid w:val="00407266"/>
    <w:rsid w:val="00407417"/>
    <w:rsid w:val="0040745B"/>
    <w:rsid w:val="004074C5"/>
    <w:rsid w:val="004074F9"/>
    <w:rsid w:val="004074FA"/>
    <w:rsid w:val="00407866"/>
    <w:rsid w:val="004078EC"/>
    <w:rsid w:val="00407AF6"/>
    <w:rsid w:val="00407B32"/>
    <w:rsid w:val="00407DA3"/>
    <w:rsid w:val="00407E51"/>
    <w:rsid w:val="00407EF5"/>
    <w:rsid w:val="00407F95"/>
    <w:rsid w:val="004100EF"/>
    <w:rsid w:val="004102B3"/>
    <w:rsid w:val="0041030E"/>
    <w:rsid w:val="004103FB"/>
    <w:rsid w:val="0041048B"/>
    <w:rsid w:val="0041052B"/>
    <w:rsid w:val="004105AD"/>
    <w:rsid w:val="0041071D"/>
    <w:rsid w:val="00410729"/>
    <w:rsid w:val="004107D7"/>
    <w:rsid w:val="004108B0"/>
    <w:rsid w:val="00410A6D"/>
    <w:rsid w:val="00410BB8"/>
    <w:rsid w:val="00410CA4"/>
    <w:rsid w:val="00410CC1"/>
    <w:rsid w:val="00410E40"/>
    <w:rsid w:val="00410EB6"/>
    <w:rsid w:val="00410FD7"/>
    <w:rsid w:val="00410FD9"/>
    <w:rsid w:val="004110D3"/>
    <w:rsid w:val="00411137"/>
    <w:rsid w:val="00411294"/>
    <w:rsid w:val="0041133C"/>
    <w:rsid w:val="00411405"/>
    <w:rsid w:val="00411610"/>
    <w:rsid w:val="00411822"/>
    <w:rsid w:val="00411825"/>
    <w:rsid w:val="004118DD"/>
    <w:rsid w:val="00411A86"/>
    <w:rsid w:val="00411B95"/>
    <w:rsid w:val="00411C1E"/>
    <w:rsid w:val="00411E7E"/>
    <w:rsid w:val="00411FF2"/>
    <w:rsid w:val="00412132"/>
    <w:rsid w:val="00412395"/>
    <w:rsid w:val="004123A8"/>
    <w:rsid w:val="00412768"/>
    <w:rsid w:val="00412A73"/>
    <w:rsid w:val="00412B1E"/>
    <w:rsid w:val="00412D3D"/>
    <w:rsid w:val="00412E4D"/>
    <w:rsid w:val="00412EDF"/>
    <w:rsid w:val="00412EF6"/>
    <w:rsid w:val="00413038"/>
    <w:rsid w:val="00413045"/>
    <w:rsid w:val="00413344"/>
    <w:rsid w:val="00413457"/>
    <w:rsid w:val="0041348E"/>
    <w:rsid w:val="00413675"/>
    <w:rsid w:val="00413742"/>
    <w:rsid w:val="00413772"/>
    <w:rsid w:val="0041382D"/>
    <w:rsid w:val="00413ACD"/>
    <w:rsid w:val="00413BFB"/>
    <w:rsid w:val="00413C65"/>
    <w:rsid w:val="00413D0C"/>
    <w:rsid w:val="00414114"/>
    <w:rsid w:val="004141FE"/>
    <w:rsid w:val="0041421F"/>
    <w:rsid w:val="00414494"/>
    <w:rsid w:val="004144C0"/>
    <w:rsid w:val="00414527"/>
    <w:rsid w:val="00414AFC"/>
    <w:rsid w:val="00414B46"/>
    <w:rsid w:val="00414C78"/>
    <w:rsid w:val="00414D67"/>
    <w:rsid w:val="00414E26"/>
    <w:rsid w:val="00414E63"/>
    <w:rsid w:val="00414F17"/>
    <w:rsid w:val="00414F57"/>
    <w:rsid w:val="00414FB5"/>
    <w:rsid w:val="00414FFF"/>
    <w:rsid w:val="004151A7"/>
    <w:rsid w:val="00415299"/>
    <w:rsid w:val="00415310"/>
    <w:rsid w:val="00415346"/>
    <w:rsid w:val="004153E4"/>
    <w:rsid w:val="00415451"/>
    <w:rsid w:val="00415500"/>
    <w:rsid w:val="00415586"/>
    <w:rsid w:val="0041567B"/>
    <w:rsid w:val="004159E6"/>
    <w:rsid w:val="00415B9E"/>
    <w:rsid w:val="00415C9A"/>
    <w:rsid w:val="00415D85"/>
    <w:rsid w:val="00415DFD"/>
    <w:rsid w:val="00415F11"/>
    <w:rsid w:val="00415F1F"/>
    <w:rsid w:val="004163C0"/>
    <w:rsid w:val="004165B4"/>
    <w:rsid w:val="00416849"/>
    <w:rsid w:val="004169A4"/>
    <w:rsid w:val="00416BBD"/>
    <w:rsid w:val="00416C26"/>
    <w:rsid w:val="00416C85"/>
    <w:rsid w:val="0041726F"/>
    <w:rsid w:val="004173A8"/>
    <w:rsid w:val="004175EE"/>
    <w:rsid w:val="0041766B"/>
    <w:rsid w:val="004176E0"/>
    <w:rsid w:val="0041775D"/>
    <w:rsid w:val="004177A2"/>
    <w:rsid w:val="004179D9"/>
    <w:rsid w:val="00417B3A"/>
    <w:rsid w:val="00417BCD"/>
    <w:rsid w:val="00417C26"/>
    <w:rsid w:val="00417CE1"/>
    <w:rsid w:val="00417FAB"/>
    <w:rsid w:val="0041D823"/>
    <w:rsid w:val="00420065"/>
    <w:rsid w:val="00420166"/>
    <w:rsid w:val="00420248"/>
    <w:rsid w:val="0042031C"/>
    <w:rsid w:val="00420370"/>
    <w:rsid w:val="004204EC"/>
    <w:rsid w:val="00420515"/>
    <w:rsid w:val="004205F0"/>
    <w:rsid w:val="00420812"/>
    <w:rsid w:val="00420B19"/>
    <w:rsid w:val="00420B38"/>
    <w:rsid w:val="00420F38"/>
    <w:rsid w:val="004210A9"/>
    <w:rsid w:val="00421158"/>
    <w:rsid w:val="00421164"/>
    <w:rsid w:val="0042120B"/>
    <w:rsid w:val="00421661"/>
    <w:rsid w:val="00421709"/>
    <w:rsid w:val="0042193A"/>
    <w:rsid w:val="00421ACA"/>
    <w:rsid w:val="00421C2D"/>
    <w:rsid w:val="00421E5B"/>
    <w:rsid w:val="00421ED0"/>
    <w:rsid w:val="00421FAA"/>
    <w:rsid w:val="00422038"/>
    <w:rsid w:val="0042209E"/>
    <w:rsid w:val="004221D5"/>
    <w:rsid w:val="00422290"/>
    <w:rsid w:val="004224A0"/>
    <w:rsid w:val="00422616"/>
    <w:rsid w:val="00422648"/>
    <w:rsid w:val="00422651"/>
    <w:rsid w:val="00422718"/>
    <w:rsid w:val="00422B06"/>
    <w:rsid w:val="00422B8C"/>
    <w:rsid w:val="00422BE6"/>
    <w:rsid w:val="00422C04"/>
    <w:rsid w:val="00422CD6"/>
    <w:rsid w:val="00422E4A"/>
    <w:rsid w:val="004233AA"/>
    <w:rsid w:val="004234AE"/>
    <w:rsid w:val="00423529"/>
    <w:rsid w:val="0042354B"/>
    <w:rsid w:val="004235E7"/>
    <w:rsid w:val="004235F4"/>
    <w:rsid w:val="00423763"/>
    <w:rsid w:val="00423AB7"/>
    <w:rsid w:val="00423B95"/>
    <w:rsid w:val="00423F00"/>
    <w:rsid w:val="004240D9"/>
    <w:rsid w:val="004241E6"/>
    <w:rsid w:val="00424200"/>
    <w:rsid w:val="004242DB"/>
    <w:rsid w:val="0042464D"/>
    <w:rsid w:val="00424872"/>
    <w:rsid w:val="00424A6A"/>
    <w:rsid w:val="00424A6F"/>
    <w:rsid w:val="00424ADE"/>
    <w:rsid w:val="00424B25"/>
    <w:rsid w:val="00424B56"/>
    <w:rsid w:val="00424B7F"/>
    <w:rsid w:val="00424B8C"/>
    <w:rsid w:val="00424E20"/>
    <w:rsid w:val="00424F77"/>
    <w:rsid w:val="00424FFE"/>
    <w:rsid w:val="00425063"/>
    <w:rsid w:val="00425206"/>
    <w:rsid w:val="0042554A"/>
    <w:rsid w:val="00425C54"/>
    <w:rsid w:val="00425CB6"/>
    <w:rsid w:val="00425DFD"/>
    <w:rsid w:val="00425E89"/>
    <w:rsid w:val="00425FAB"/>
    <w:rsid w:val="00426138"/>
    <w:rsid w:val="00426196"/>
    <w:rsid w:val="00426A0D"/>
    <w:rsid w:val="00426A17"/>
    <w:rsid w:val="00426ACE"/>
    <w:rsid w:val="00426C43"/>
    <w:rsid w:val="00426C71"/>
    <w:rsid w:val="00426C78"/>
    <w:rsid w:val="00426CFA"/>
    <w:rsid w:val="00426E25"/>
    <w:rsid w:val="00427375"/>
    <w:rsid w:val="004275BC"/>
    <w:rsid w:val="0042762F"/>
    <w:rsid w:val="00427675"/>
    <w:rsid w:val="00427680"/>
    <w:rsid w:val="004277AD"/>
    <w:rsid w:val="004278D5"/>
    <w:rsid w:val="00427A29"/>
    <w:rsid w:val="00427CCF"/>
    <w:rsid w:val="00427DC7"/>
    <w:rsid w:val="004300C9"/>
    <w:rsid w:val="004301E7"/>
    <w:rsid w:val="00430216"/>
    <w:rsid w:val="0043026D"/>
    <w:rsid w:val="0043055C"/>
    <w:rsid w:val="004306C4"/>
    <w:rsid w:val="0043079B"/>
    <w:rsid w:val="00430963"/>
    <w:rsid w:val="004309EC"/>
    <w:rsid w:val="00430A47"/>
    <w:rsid w:val="00430A8B"/>
    <w:rsid w:val="00430AEF"/>
    <w:rsid w:val="00430C5E"/>
    <w:rsid w:val="00430D0F"/>
    <w:rsid w:val="00430DE0"/>
    <w:rsid w:val="00430E89"/>
    <w:rsid w:val="004310A0"/>
    <w:rsid w:val="004313F1"/>
    <w:rsid w:val="004313FB"/>
    <w:rsid w:val="00431613"/>
    <w:rsid w:val="00431792"/>
    <w:rsid w:val="00431816"/>
    <w:rsid w:val="0043188C"/>
    <w:rsid w:val="00431ADB"/>
    <w:rsid w:val="00431DCA"/>
    <w:rsid w:val="00431E35"/>
    <w:rsid w:val="00431E8B"/>
    <w:rsid w:val="00431EAD"/>
    <w:rsid w:val="004320CA"/>
    <w:rsid w:val="00432104"/>
    <w:rsid w:val="00432196"/>
    <w:rsid w:val="0043226D"/>
    <w:rsid w:val="004322FF"/>
    <w:rsid w:val="0043231A"/>
    <w:rsid w:val="00432356"/>
    <w:rsid w:val="0043247C"/>
    <w:rsid w:val="00432654"/>
    <w:rsid w:val="00432725"/>
    <w:rsid w:val="00432840"/>
    <w:rsid w:val="0043285E"/>
    <w:rsid w:val="0043297A"/>
    <w:rsid w:val="004329E3"/>
    <w:rsid w:val="00432AED"/>
    <w:rsid w:val="00432AF9"/>
    <w:rsid w:val="00432CA1"/>
    <w:rsid w:val="00432D7E"/>
    <w:rsid w:val="00432E25"/>
    <w:rsid w:val="00432E2C"/>
    <w:rsid w:val="00432EB2"/>
    <w:rsid w:val="00433067"/>
    <w:rsid w:val="0043306A"/>
    <w:rsid w:val="0043332F"/>
    <w:rsid w:val="0043334B"/>
    <w:rsid w:val="00433461"/>
    <w:rsid w:val="004334E8"/>
    <w:rsid w:val="00433506"/>
    <w:rsid w:val="004336B2"/>
    <w:rsid w:val="00433816"/>
    <w:rsid w:val="00433855"/>
    <w:rsid w:val="00433A3C"/>
    <w:rsid w:val="00433B27"/>
    <w:rsid w:val="00433CD6"/>
    <w:rsid w:val="00433E48"/>
    <w:rsid w:val="0043451E"/>
    <w:rsid w:val="00434876"/>
    <w:rsid w:val="004349E4"/>
    <w:rsid w:val="00434BC1"/>
    <w:rsid w:val="00434C07"/>
    <w:rsid w:val="00434DF5"/>
    <w:rsid w:val="00434EA3"/>
    <w:rsid w:val="00434F7A"/>
    <w:rsid w:val="0043511C"/>
    <w:rsid w:val="004352EC"/>
    <w:rsid w:val="0043535B"/>
    <w:rsid w:val="00435364"/>
    <w:rsid w:val="004353F2"/>
    <w:rsid w:val="0043544C"/>
    <w:rsid w:val="0043599E"/>
    <w:rsid w:val="00435A9F"/>
    <w:rsid w:val="00435EFE"/>
    <w:rsid w:val="0043619A"/>
    <w:rsid w:val="0043628D"/>
    <w:rsid w:val="00436529"/>
    <w:rsid w:val="004368C6"/>
    <w:rsid w:val="0043697A"/>
    <w:rsid w:val="00436A15"/>
    <w:rsid w:val="00436A54"/>
    <w:rsid w:val="00436A82"/>
    <w:rsid w:val="00436AC2"/>
    <w:rsid w:val="00436CE8"/>
    <w:rsid w:val="00437118"/>
    <w:rsid w:val="0043714F"/>
    <w:rsid w:val="00437169"/>
    <w:rsid w:val="004373DC"/>
    <w:rsid w:val="004374EB"/>
    <w:rsid w:val="004375D9"/>
    <w:rsid w:val="004375FE"/>
    <w:rsid w:val="00437885"/>
    <w:rsid w:val="00437956"/>
    <w:rsid w:val="00437C55"/>
    <w:rsid w:val="00437E16"/>
    <w:rsid w:val="0044006D"/>
    <w:rsid w:val="00440096"/>
    <w:rsid w:val="0044010E"/>
    <w:rsid w:val="004401E6"/>
    <w:rsid w:val="00440306"/>
    <w:rsid w:val="00440419"/>
    <w:rsid w:val="00440609"/>
    <w:rsid w:val="00440744"/>
    <w:rsid w:val="00440860"/>
    <w:rsid w:val="004409AD"/>
    <w:rsid w:val="00440B03"/>
    <w:rsid w:val="00440BCA"/>
    <w:rsid w:val="00440C88"/>
    <w:rsid w:val="00440CC7"/>
    <w:rsid w:val="00440D61"/>
    <w:rsid w:val="00440EAF"/>
    <w:rsid w:val="00440FA3"/>
    <w:rsid w:val="00441070"/>
    <w:rsid w:val="004410F1"/>
    <w:rsid w:val="004411CF"/>
    <w:rsid w:val="0044159F"/>
    <w:rsid w:val="0044166D"/>
    <w:rsid w:val="004418D5"/>
    <w:rsid w:val="00441A61"/>
    <w:rsid w:val="00442043"/>
    <w:rsid w:val="004421B0"/>
    <w:rsid w:val="0044270C"/>
    <w:rsid w:val="0044271D"/>
    <w:rsid w:val="00442737"/>
    <w:rsid w:val="00442798"/>
    <w:rsid w:val="0044286A"/>
    <w:rsid w:val="004428C4"/>
    <w:rsid w:val="004429F0"/>
    <w:rsid w:val="00442B02"/>
    <w:rsid w:val="00442B9B"/>
    <w:rsid w:val="00442BCC"/>
    <w:rsid w:val="00442E2F"/>
    <w:rsid w:val="00442EFA"/>
    <w:rsid w:val="00443030"/>
    <w:rsid w:val="00443137"/>
    <w:rsid w:val="00443189"/>
    <w:rsid w:val="00443281"/>
    <w:rsid w:val="00443291"/>
    <w:rsid w:val="004432BD"/>
    <w:rsid w:val="004432C4"/>
    <w:rsid w:val="00443370"/>
    <w:rsid w:val="0044380E"/>
    <w:rsid w:val="0044383B"/>
    <w:rsid w:val="004438B5"/>
    <w:rsid w:val="0044394D"/>
    <w:rsid w:val="004439B6"/>
    <w:rsid w:val="004439ED"/>
    <w:rsid w:val="00443AA3"/>
    <w:rsid w:val="00443B2B"/>
    <w:rsid w:val="00443B87"/>
    <w:rsid w:val="00443D35"/>
    <w:rsid w:val="00443D9E"/>
    <w:rsid w:val="00443E9B"/>
    <w:rsid w:val="00443FE7"/>
    <w:rsid w:val="00444031"/>
    <w:rsid w:val="0044408E"/>
    <w:rsid w:val="004441A4"/>
    <w:rsid w:val="0044430C"/>
    <w:rsid w:val="00444455"/>
    <w:rsid w:val="0044447C"/>
    <w:rsid w:val="00444523"/>
    <w:rsid w:val="004445D4"/>
    <w:rsid w:val="00444646"/>
    <w:rsid w:val="0044467E"/>
    <w:rsid w:val="00444809"/>
    <w:rsid w:val="00444B04"/>
    <w:rsid w:val="00444F9E"/>
    <w:rsid w:val="0044524E"/>
    <w:rsid w:val="004452CB"/>
    <w:rsid w:val="00445302"/>
    <w:rsid w:val="0044546A"/>
    <w:rsid w:val="004454AF"/>
    <w:rsid w:val="004454D0"/>
    <w:rsid w:val="004454DE"/>
    <w:rsid w:val="0044553A"/>
    <w:rsid w:val="0044555C"/>
    <w:rsid w:val="004457DE"/>
    <w:rsid w:val="004458F1"/>
    <w:rsid w:val="00445C70"/>
    <w:rsid w:val="00445CFF"/>
    <w:rsid w:val="00445DAB"/>
    <w:rsid w:val="00445ED6"/>
    <w:rsid w:val="00445F01"/>
    <w:rsid w:val="00445F0B"/>
    <w:rsid w:val="00446109"/>
    <w:rsid w:val="0044612A"/>
    <w:rsid w:val="004463DF"/>
    <w:rsid w:val="00446847"/>
    <w:rsid w:val="004468FE"/>
    <w:rsid w:val="0044694D"/>
    <w:rsid w:val="004469CE"/>
    <w:rsid w:val="00446BF8"/>
    <w:rsid w:val="00446C02"/>
    <w:rsid w:val="00446CE1"/>
    <w:rsid w:val="00446D9B"/>
    <w:rsid w:val="00446EBC"/>
    <w:rsid w:val="00447037"/>
    <w:rsid w:val="00447155"/>
    <w:rsid w:val="004471FF"/>
    <w:rsid w:val="00447447"/>
    <w:rsid w:val="00447762"/>
    <w:rsid w:val="0044794E"/>
    <w:rsid w:val="00447A37"/>
    <w:rsid w:val="00447A88"/>
    <w:rsid w:val="00447C74"/>
    <w:rsid w:val="00447DE1"/>
    <w:rsid w:val="00447E52"/>
    <w:rsid w:val="00447EFF"/>
    <w:rsid w:val="00447F00"/>
    <w:rsid w:val="00447F93"/>
    <w:rsid w:val="00447FF9"/>
    <w:rsid w:val="00450041"/>
    <w:rsid w:val="004501A0"/>
    <w:rsid w:val="00450215"/>
    <w:rsid w:val="004502A2"/>
    <w:rsid w:val="0045034E"/>
    <w:rsid w:val="004503FC"/>
    <w:rsid w:val="0045051C"/>
    <w:rsid w:val="00450643"/>
    <w:rsid w:val="00450676"/>
    <w:rsid w:val="004508A6"/>
    <w:rsid w:val="0045097E"/>
    <w:rsid w:val="00450DCC"/>
    <w:rsid w:val="00450E6D"/>
    <w:rsid w:val="00450EFD"/>
    <w:rsid w:val="00450F65"/>
    <w:rsid w:val="00450F98"/>
    <w:rsid w:val="00450FFE"/>
    <w:rsid w:val="0045100A"/>
    <w:rsid w:val="00451213"/>
    <w:rsid w:val="0045124D"/>
    <w:rsid w:val="0045160D"/>
    <w:rsid w:val="004517B6"/>
    <w:rsid w:val="004518F9"/>
    <w:rsid w:val="00451ADB"/>
    <w:rsid w:val="00451B26"/>
    <w:rsid w:val="00451B55"/>
    <w:rsid w:val="00451BD7"/>
    <w:rsid w:val="00451C09"/>
    <w:rsid w:val="00451CAA"/>
    <w:rsid w:val="00451DF7"/>
    <w:rsid w:val="00451EB0"/>
    <w:rsid w:val="00451EDE"/>
    <w:rsid w:val="00451F25"/>
    <w:rsid w:val="00451FFB"/>
    <w:rsid w:val="0045205E"/>
    <w:rsid w:val="00452091"/>
    <w:rsid w:val="0045211A"/>
    <w:rsid w:val="004521A1"/>
    <w:rsid w:val="00452213"/>
    <w:rsid w:val="0045228F"/>
    <w:rsid w:val="00452901"/>
    <w:rsid w:val="0045293C"/>
    <w:rsid w:val="00452BAB"/>
    <w:rsid w:val="00452E22"/>
    <w:rsid w:val="00452E63"/>
    <w:rsid w:val="0045300D"/>
    <w:rsid w:val="0045307A"/>
    <w:rsid w:val="004530CA"/>
    <w:rsid w:val="0045310D"/>
    <w:rsid w:val="00453133"/>
    <w:rsid w:val="004531CB"/>
    <w:rsid w:val="00453245"/>
    <w:rsid w:val="0045349B"/>
    <w:rsid w:val="004534D7"/>
    <w:rsid w:val="0045373B"/>
    <w:rsid w:val="00453AB7"/>
    <w:rsid w:val="00453C80"/>
    <w:rsid w:val="004540D2"/>
    <w:rsid w:val="004541BC"/>
    <w:rsid w:val="004542E5"/>
    <w:rsid w:val="00454323"/>
    <w:rsid w:val="00454473"/>
    <w:rsid w:val="004544CA"/>
    <w:rsid w:val="00454596"/>
    <w:rsid w:val="00454677"/>
    <w:rsid w:val="00454877"/>
    <w:rsid w:val="00454887"/>
    <w:rsid w:val="004549FE"/>
    <w:rsid w:val="00454A70"/>
    <w:rsid w:val="00454BBC"/>
    <w:rsid w:val="00455050"/>
    <w:rsid w:val="004551E7"/>
    <w:rsid w:val="004553C8"/>
    <w:rsid w:val="004555EC"/>
    <w:rsid w:val="0045577B"/>
    <w:rsid w:val="00455823"/>
    <w:rsid w:val="0045585F"/>
    <w:rsid w:val="0045598D"/>
    <w:rsid w:val="00455A05"/>
    <w:rsid w:val="00455D60"/>
    <w:rsid w:val="00455E70"/>
    <w:rsid w:val="00455E7F"/>
    <w:rsid w:val="0045600F"/>
    <w:rsid w:val="0045604F"/>
    <w:rsid w:val="0045605D"/>
    <w:rsid w:val="0045626E"/>
    <w:rsid w:val="004562A4"/>
    <w:rsid w:val="00456433"/>
    <w:rsid w:val="0045662B"/>
    <w:rsid w:val="00456635"/>
    <w:rsid w:val="004566A9"/>
    <w:rsid w:val="004566B4"/>
    <w:rsid w:val="004567ED"/>
    <w:rsid w:val="00456875"/>
    <w:rsid w:val="0045687F"/>
    <w:rsid w:val="00456907"/>
    <w:rsid w:val="00456CBC"/>
    <w:rsid w:val="00456D47"/>
    <w:rsid w:val="00456E13"/>
    <w:rsid w:val="00456E3D"/>
    <w:rsid w:val="00456F8E"/>
    <w:rsid w:val="004570A3"/>
    <w:rsid w:val="004570EA"/>
    <w:rsid w:val="00457401"/>
    <w:rsid w:val="00457471"/>
    <w:rsid w:val="00457502"/>
    <w:rsid w:val="0045757F"/>
    <w:rsid w:val="004575DE"/>
    <w:rsid w:val="0045761C"/>
    <w:rsid w:val="00457766"/>
    <w:rsid w:val="00457862"/>
    <w:rsid w:val="0045799F"/>
    <w:rsid w:val="00457A3D"/>
    <w:rsid w:val="00457A4D"/>
    <w:rsid w:val="00457B99"/>
    <w:rsid w:val="00457BE8"/>
    <w:rsid w:val="00457C5C"/>
    <w:rsid w:val="00457D55"/>
    <w:rsid w:val="00457D90"/>
    <w:rsid w:val="00457E64"/>
    <w:rsid w:val="00457EAA"/>
    <w:rsid w:val="00457EE3"/>
    <w:rsid w:val="00457F04"/>
    <w:rsid w:val="00457F0C"/>
    <w:rsid w:val="00457FC8"/>
    <w:rsid w:val="00460040"/>
    <w:rsid w:val="00460071"/>
    <w:rsid w:val="0046008F"/>
    <w:rsid w:val="00460193"/>
    <w:rsid w:val="004601DA"/>
    <w:rsid w:val="004602C5"/>
    <w:rsid w:val="0046079E"/>
    <w:rsid w:val="004607E6"/>
    <w:rsid w:val="0046088C"/>
    <w:rsid w:val="004608EB"/>
    <w:rsid w:val="00460C66"/>
    <w:rsid w:val="00460CFC"/>
    <w:rsid w:val="00460D75"/>
    <w:rsid w:val="00460DAE"/>
    <w:rsid w:val="00460E5D"/>
    <w:rsid w:val="00461035"/>
    <w:rsid w:val="0046119E"/>
    <w:rsid w:val="004612B9"/>
    <w:rsid w:val="0046135B"/>
    <w:rsid w:val="004615B7"/>
    <w:rsid w:val="004615F0"/>
    <w:rsid w:val="00461635"/>
    <w:rsid w:val="0046168D"/>
    <w:rsid w:val="004617B5"/>
    <w:rsid w:val="00461847"/>
    <w:rsid w:val="004619BC"/>
    <w:rsid w:val="00461BD6"/>
    <w:rsid w:val="00461D47"/>
    <w:rsid w:val="00461D75"/>
    <w:rsid w:val="00461D7A"/>
    <w:rsid w:val="00461D92"/>
    <w:rsid w:val="00461DBB"/>
    <w:rsid w:val="00461E75"/>
    <w:rsid w:val="00461E9D"/>
    <w:rsid w:val="00461ED8"/>
    <w:rsid w:val="0046216B"/>
    <w:rsid w:val="0046230A"/>
    <w:rsid w:val="004624AA"/>
    <w:rsid w:val="004624CB"/>
    <w:rsid w:val="004625B1"/>
    <w:rsid w:val="00462948"/>
    <w:rsid w:val="004629B4"/>
    <w:rsid w:val="00462A87"/>
    <w:rsid w:val="00462CD1"/>
    <w:rsid w:val="00462CE8"/>
    <w:rsid w:val="00462E03"/>
    <w:rsid w:val="00462F41"/>
    <w:rsid w:val="00463170"/>
    <w:rsid w:val="004634EB"/>
    <w:rsid w:val="00463671"/>
    <w:rsid w:val="004636BD"/>
    <w:rsid w:val="004636E2"/>
    <w:rsid w:val="004636FC"/>
    <w:rsid w:val="0046377B"/>
    <w:rsid w:val="00463A65"/>
    <w:rsid w:val="00463AF3"/>
    <w:rsid w:val="00463B05"/>
    <w:rsid w:val="00463BC4"/>
    <w:rsid w:val="00463D72"/>
    <w:rsid w:val="00463ECE"/>
    <w:rsid w:val="00463F04"/>
    <w:rsid w:val="0046402A"/>
    <w:rsid w:val="0046404E"/>
    <w:rsid w:val="004640FC"/>
    <w:rsid w:val="00464495"/>
    <w:rsid w:val="004644DA"/>
    <w:rsid w:val="0046461D"/>
    <w:rsid w:val="004646A3"/>
    <w:rsid w:val="004646DB"/>
    <w:rsid w:val="00464B21"/>
    <w:rsid w:val="00464FD3"/>
    <w:rsid w:val="004651B1"/>
    <w:rsid w:val="0046533B"/>
    <w:rsid w:val="00465408"/>
    <w:rsid w:val="00465574"/>
    <w:rsid w:val="00465725"/>
    <w:rsid w:val="00465807"/>
    <w:rsid w:val="004659C4"/>
    <w:rsid w:val="00465B8B"/>
    <w:rsid w:val="00465CFA"/>
    <w:rsid w:val="00466184"/>
    <w:rsid w:val="00466468"/>
    <w:rsid w:val="0046660F"/>
    <w:rsid w:val="00466649"/>
    <w:rsid w:val="00466936"/>
    <w:rsid w:val="00466A9E"/>
    <w:rsid w:val="00466AEF"/>
    <w:rsid w:val="00466BC9"/>
    <w:rsid w:val="00466DD3"/>
    <w:rsid w:val="00466DDA"/>
    <w:rsid w:val="00466E9A"/>
    <w:rsid w:val="004670F3"/>
    <w:rsid w:val="0046713A"/>
    <w:rsid w:val="0046714C"/>
    <w:rsid w:val="004673D3"/>
    <w:rsid w:val="00467405"/>
    <w:rsid w:val="00467507"/>
    <w:rsid w:val="00467611"/>
    <w:rsid w:val="00467651"/>
    <w:rsid w:val="00467786"/>
    <w:rsid w:val="0046779D"/>
    <w:rsid w:val="004678A0"/>
    <w:rsid w:val="00467AAA"/>
    <w:rsid w:val="00467DB8"/>
    <w:rsid w:val="00467DE4"/>
    <w:rsid w:val="004700C5"/>
    <w:rsid w:val="00470191"/>
    <w:rsid w:val="00470384"/>
    <w:rsid w:val="00470654"/>
    <w:rsid w:val="00470669"/>
    <w:rsid w:val="00470792"/>
    <w:rsid w:val="00470C60"/>
    <w:rsid w:val="00470CEE"/>
    <w:rsid w:val="00470F66"/>
    <w:rsid w:val="004710CE"/>
    <w:rsid w:val="004711FE"/>
    <w:rsid w:val="00471445"/>
    <w:rsid w:val="004714A2"/>
    <w:rsid w:val="0047152E"/>
    <w:rsid w:val="0047155D"/>
    <w:rsid w:val="00471595"/>
    <w:rsid w:val="004718CC"/>
    <w:rsid w:val="00471BA0"/>
    <w:rsid w:val="00471E23"/>
    <w:rsid w:val="00471E36"/>
    <w:rsid w:val="00471FE8"/>
    <w:rsid w:val="00472101"/>
    <w:rsid w:val="00472777"/>
    <w:rsid w:val="004727ED"/>
    <w:rsid w:val="0047283D"/>
    <w:rsid w:val="00472D98"/>
    <w:rsid w:val="00472ECC"/>
    <w:rsid w:val="00472F1E"/>
    <w:rsid w:val="00472F67"/>
    <w:rsid w:val="0047313F"/>
    <w:rsid w:val="004732CE"/>
    <w:rsid w:val="00473475"/>
    <w:rsid w:val="0047383B"/>
    <w:rsid w:val="00473991"/>
    <w:rsid w:val="00473AE5"/>
    <w:rsid w:val="00473B52"/>
    <w:rsid w:val="00473B5D"/>
    <w:rsid w:val="00473BE1"/>
    <w:rsid w:val="00473EB0"/>
    <w:rsid w:val="00473F72"/>
    <w:rsid w:val="00473F85"/>
    <w:rsid w:val="00474019"/>
    <w:rsid w:val="00474032"/>
    <w:rsid w:val="0047410E"/>
    <w:rsid w:val="00474391"/>
    <w:rsid w:val="00474454"/>
    <w:rsid w:val="0047451F"/>
    <w:rsid w:val="0047459A"/>
    <w:rsid w:val="00474615"/>
    <w:rsid w:val="004746FE"/>
    <w:rsid w:val="0047480A"/>
    <w:rsid w:val="0047495C"/>
    <w:rsid w:val="004749BB"/>
    <w:rsid w:val="00474A22"/>
    <w:rsid w:val="00474A73"/>
    <w:rsid w:val="00474AD9"/>
    <w:rsid w:val="00474AF7"/>
    <w:rsid w:val="00474B9A"/>
    <w:rsid w:val="00474C79"/>
    <w:rsid w:val="00474CF2"/>
    <w:rsid w:val="00474FF8"/>
    <w:rsid w:val="0047508A"/>
    <w:rsid w:val="0047517C"/>
    <w:rsid w:val="004751CB"/>
    <w:rsid w:val="004751D9"/>
    <w:rsid w:val="00475212"/>
    <w:rsid w:val="0047527A"/>
    <w:rsid w:val="004753DF"/>
    <w:rsid w:val="004753E7"/>
    <w:rsid w:val="004754EF"/>
    <w:rsid w:val="00475500"/>
    <w:rsid w:val="0047567F"/>
    <w:rsid w:val="00475829"/>
    <w:rsid w:val="00475875"/>
    <w:rsid w:val="00475A4C"/>
    <w:rsid w:val="00475A51"/>
    <w:rsid w:val="00475A54"/>
    <w:rsid w:val="00475A9A"/>
    <w:rsid w:val="00475ADB"/>
    <w:rsid w:val="00475DE8"/>
    <w:rsid w:val="00475EDE"/>
    <w:rsid w:val="004760AC"/>
    <w:rsid w:val="004760CA"/>
    <w:rsid w:val="0047610A"/>
    <w:rsid w:val="00476195"/>
    <w:rsid w:val="00476411"/>
    <w:rsid w:val="00476469"/>
    <w:rsid w:val="004765CA"/>
    <w:rsid w:val="0047696E"/>
    <w:rsid w:val="0047698B"/>
    <w:rsid w:val="00476A53"/>
    <w:rsid w:val="00476A80"/>
    <w:rsid w:val="00476D5B"/>
    <w:rsid w:val="00476DB9"/>
    <w:rsid w:val="00476DDF"/>
    <w:rsid w:val="00476F3D"/>
    <w:rsid w:val="0047706C"/>
    <w:rsid w:val="00477072"/>
    <w:rsid w:val="004770A7"/>
    <w:rsid w:val="00477123"/>
    <w:rsid w:val="00477154"/>
    <w:rsid w:val="004771C3"/>
    <w:rsid w:val="0047723C"/>
    <w:rsid w:val="00477381"/>
    <w:rsid w:val="00477475"/>
    <w:rsid w:val="0047748F"/>
    <w:rsid w:val="00477609"/>
    <w:rsid w:val="004776F6"/>
    <w:rsid w:val="0047784B"/>
    <w:rsid w:val="00477A02"/>
    <w:rsid w:val="00477A30"/>
    <w:rsid w:val="00477AF0"/>
    <w:rsid w:val="00480033"/>
    <w:rsid w:val="0048005A"/>
    <w:rsid w:val="00480060"/>
    <w:rsid w:val="0048016F"/>
    <w:rsid w:val="004802B8"/>
    <w:rsid w:val="004805CC"/>
    <w:rsid w:val="004807A3"/>
    <w:rsid w:val="00480893"/>
    <w:rsid w:val="00480946"/>
    <w:rsid w:val="00480A08"/>
    <w:rsid w:val="00480A48"/>
    <w:rsid w:val="00480B50"/>
    <w:rsid w:val="00480CED"/>
    <w:rsid w:val="00480D2C"/>
    <w:rsid w:val="00480F38"/>
    <w:rsid w:val="00480FE4"/>
    <w:rsid w:val="00480FE5"/>
    <w:rsid w:val="0048102E"/>
    <w:rsid w:val="004810F3"/>
    <w:rsid w:val="00481187"/>
    <w:rsid w:val="0048118B"/>
    <w:rsid w:val="00481322"/>
    <w:rsid w:val="004815FA"/>
    <w:rsid w:val="00481667"/>
    <w:rsid w:val="00481695"/>
    <w:rsid w:val="004817DD"/>
    <w:rsid w:val="00481902"/>
    <w:rsid w:val="00481B3F"/>
    <w:rsid w:val="00481B6E"/>
    <w:rsid w:val="00481BE5"/>
    <w:rsid w:val="0048204D"/>
    <w:rsid w:val="0048207F"/>
    <w:rsid w:val="00482158"/>
    <w:rsid w:val="00482233"/>
    <w:rsid w:val="0048223B"/>
    <w:rsid w:val="00482346"/>
    <w:rsid w:val="0048242F"/>
    <w:rsid w:val="0048256B"/>
    <w:rsid w:val="004826BE"/>
    <w:rsid w:val="00482957"/>
    <w:rsid w:val="00482AAB"/>
    <w:rsid w:val="00482B64"/>
    <w:rsid w:val="00482C0E"/>
    <w:rsid w:val="00482C23"/>
    <w:rsid w:val="00482FDF"/>
    <w:rsid w:val="0048327E"/>
    <w:rsid w:val="004834FC"/>
    <w:rsid w:val="00483562"/>
    <w:rsid w:val="00483883"/>
    <w:rsid w:val="004838E7"/>
    <w:rsid w:val="00483AEB"/>
    <w:rsid w:val="00483B81"/>
    <w:rsid w:val="00483DC5"/>
    <w:rsid w:val="00483E07"/>
    <w:rsid w:val="00483E62"/>
    <w:rsid w:val="00483EE3"/>
    <w:rsid w:val="00483F4A"/>
    <w:rsid w:val="004840CA"/>
    <w:rsid w:val="0048447B"/>
    <w:rsid w:val="004844D8"/>
    <w:rsid w:val="00484643"/>
    <w:rsid w:val="0048467B"/>
    <w:rsid w:val="00484699"/>
    <w:rsid w:val="00484914"/>
    <w:rsid w:val="0048498F"/>
    <w:rsid w:val="004849F9"/>
    <w:rsid w:val="00484C52"/>
    <w:rsid w:val="00484C58"/>
    <w:rsid w:val="00484D46"/>
    <w:rsid w:val="00484E48"/>
    <w:rsid w:val="00484E68"/>
    <w:rsid w:val="00484EA8"/>
    <w:rsid w:val="00484F49"/>
    <w:rsid w:val="00484FF9"/>
    <w:rsid w:val="004850B8"/>
    <w:rsid w:val="004850EB"/>
    <w:rsid w:val="00485287"/>
    <w:rsid w:val="0048532C"/>
    <w:rsid w:val="0048534A"/>
    <w:rsid w:val="0048537B"/>
    <w:rsid w:val="0048545C"/>
    <w:rsid w:val="004855BA"/>
    <w:rsid w:val="0048572C"/>
    <w:rsid w:val="0048573B"/>
    <w:rsid w:val="0048575E"/>
    <w:rsid w:val="00485BA8"/>
    <w:rsid w:val="00485CBC"/>
    <w:rsid w:val="00485D9F"/>
    <w:rsid w:val="00485DBA"/>
    <w:rsid w:val="00485DBD"/>
    <w:rsid w:val="00485EAF"/>
    <w:rsid w:val="00485EFB"/>
    <w:rsid w:val="004860D2"/>
    <w:rsid w:val="004860E8"/>
    <w:rsid w:val="0048634F"/>
    <w:rsid w:val="00486493"/>
    <w:rsid w:val="00486685"/>
    <w:rsid w:val="00486743"/>
    <w:rsid w:val="004869C3"/>
    <w:rsid w:val="00486A52"/>
    <w:rsid w:val="00486AAC"/>
    <w:rsid w:val="00486ABA"/>
    <w:rsid w:val="00486BF4"/>
    <w:rsid w:val="00486CE1"/>
    <w:rsid w:val="00486CE4"/>
    <w:rsid w:val="00486D0C"/>
    <w:rsid w:val="00486DA2"/>
    <w:rsid w:val="00486EA7"/>
    <w:rsid w:val="00486EB1"/>
    <w:rsid w:val="00486FCF"/>
    <w:rsid w:val="00486FD3"/>
    <w:rsid w:val="004870DC"/>
    <w:rsid w:val="00487123"/>
    <w:rsid w:val="00487124"/>
    <w:rsid w:val="004871B2"/>
    <w:rsid w:val="004871BD"/>
    <w:rsid w:val="00487258"/>
    <w:rsid w:val="004872A6"/>
    <w:rsid w:val="0048737F"/>
    <w:rsid w:val="004873C6"/>
    <w:rsid w:val="004873E1"/>
    <w:rsid w:val="0048757F"/>
    <w:rsid w:val="004875CB"/>
    <w:rsid w:val="004876D4"/>
    <w:rsid w:val="004878C5"/>
    <w:rsid w:val="00487956"/>
    <w:rsid w:val="00487E45"/>
    <w:rsid w:val="00490014"/>
    <w:rsid w:val="0049033F"/>
    <w:rsid w:val="00490356"/>
    <w:rsid w:val="004904C0"/>
    <w:rsid w:val="004905FE"/>
    <w:rsid w:val="00490734"/>
    <w:rsid w:val="0049086C"/>
    <w:rsid w:val="0049086E"/>
    <w:rsid w:val="00490B4B"/>
    <w:rsid w:val="00490C3B"/>
    <w:rsid w:val="00490C80"/>
    <w:rsid w:val="00490CDC"/>
    <w:rsid w:val="00490DAC"/>
    <w:rsid w:val="00490FF0"/>
    <w:rsid w:val="004910C9"/>
    <w:rsid w:val="00491153"/>
    <w:rsid w:val="0049124D"/>
    <w:rsid w:val="004912DC"/>
    <w:rsid w:val="00491821"/>
    <w:rsid w:val="0049191C"/>
    <w:rsid w:val="0049198C"/>
    <w:rsid w:val="004919C5"/>
    <w:rsid w:val="00491C3C"/>
    <w:rsid w:val="00491C6D"/>
    <w:rsid w:val="00491C78"/>
    <w:rsid w:val="00491C9C"/>
    <w:rsid w:val="00491DC5"/>
    <w:rsid w:val="00491EF7"/>
    <w:rsid w:val="00491FC4"/>
    <w:rsid w:val="00492012"/>
    <w:rsid w:val="0049213E"/>
    <w:rsid w:val="004922FE"/>
    <w:rsid w:val="0049232D"/>
    <w:rsid w:val="0049245B"/>
    <w:rsid w:val="004924DC"/>
    <w:rsid w:val="004924F3"/>
    <w:rsid w:val="004925E9"/>
    <w:rsid w:val="00492624"/>
    <w:rsid w:val="004926D0"/>
    <w:rsid w:val="00492795"/>
    <w:rsid w:val="0049283D"/>
    <w:rsid w:val="0049287B"/>
    <w:rsid w:val="004928E1"/>
    <w:rsid w:val="004929DB"/>
    <w:rsid w:val="004929F9"/>
    <w:rsid w:val="00492A7B"/>
    <w:rsid w:val="00492AAE"/>
    <w:rsid w:val="00492B90"/>
    <w:rsid w:val="00492BE1"/>
    <w:rsid w:val="00492D72"/>
    <w:rsid w:val="00492D9F"/>
    <w:rsid w:val="00492E02"/>
    <w:rsid w:val="00492E0D"/>
    <w:rsid w:val="0049302B"/>
    <w:rsid w:val="00493062"/>
    <w:rsid w:val="00493098"/>
    <w:rsid w:val="004933D7"/>
    <w:rsid w:val="00493441"/>
    <w:rsid w:val="004936AE"/>
    <w:rsid w:val="00493722"/>
    <w:rsid w:val="004937AC"/>
    <w:rsid w:val="004937E5"/>
    <w:rsid w:val="00493811"/>
    <w:rsid w:val="0049392C"/>
    <w:rsid w:val="00493B5D"/>
    <w:rsid w:val="00493B8A"/>
    <w:rsid w:val="00493C79"/>
    <w:rsid w:val="00493DEA"/>
    <w:rsid w:val="00493E2E"/>
    <w:rsid w:val="00493E4C"/>
    <w:rsid w:val="00493EE3"/>
    <w:rsid w:val="00493F65"/>
    <w:rsid w:val="0049418D"/>
    <w:rsid w:val="00494351"/>
    <w:rsid w:val="004943B0"/>
    <w:rsid w:val="004944DA"/>
    <w:rsid w:val="00494563"/>
    <w:rsid w:val="0049480D"/>
    <w:rsid w:val="00494B8B"/>
    <w:rsid w:val="00494BB9"/>
    <w:rsid w:val="00494C76"/>
    <w:rsid w:val="00494CC3"/>
    <w:rsid w:val="00494D12"/>
    <w:rsid w:val="00494EA9"/>
    <w:rsid w:val="00494FA8"/>
    <w:rsid w:val="0049500A"/>
    <w:rsid w:val="004951F9"/>
    <w:rsid w:val="00495210"/>
    <w:rsid w:val="0049526F"/>
    <w:rsid w:val="004952AE"/>
    <w:rsid w:val="00495390"/>
    <w:rsid w:val="00495639"/>
    <w:rsid w:val="004957B9"/>
    <w:rsid w:val="004959D3"/>
    <w:rsid w:val="004959E5"/>
    <w:rsid w:val="00495A96"/>
    <w:rsid w:val="00495AA8"/>
    <w:rsid w:val="00495ACC"/>
    <w:rsid w:val="00495AEC"/>
    <w:rsid w:val="00495BB3"/>
    <w:rsid w:val="00495BFE"/>
    <w:rsid w:val="00495E13"/>
    <w:rsid w:val="00495F7C"/>
    <w:rsid w:val="00495FCA"/>
    <w:rsid w:val="0049606F"/>
    <w:rsid w:val="00496125"/>
    <w:rsid w:val="00496338"/>
    <w:rsid w:val="00496411"/>
    <w:rsid w:val="0049665C"/>
    <w:rsid w:val="00496746"/>
    <w:rsid w:val="00496766"/>
    <w:rsid w:val="00496768"/>
    <w:rsid w:val="004967C2"/>
    <w:rsid w:val="00496A33"/>
    <w:rsid w:val="00496B24"/>
    <w:rsid w:val="00496BAE"/>
    <w:rsid w:val="00496C3A"/>
    <w:rsid w:val="00496DBD"/>
    <w:rsid w:val="00496E82"/>
    <w:rsid w:val="0049703D"/>
    <w:rsid w:val="00497051"/>
    <w:rsid w:val="004970CC"/>
    <w:rsid w:val="0049718C"/>
    <w:rsid w:val="0049719C"/>
    <w:rsid w:val="004971A0"/>
    <w:rsid w:val="00497315"/>
    <w:rsid w:val="00497349"/>
    <w:rsid w:val="00497561"/>
    <w:rsid w:val="0049760B"/>
    <w:rsid w:val="00497741"/>
    <w:rsid w:val="00497771"/>
    <w:rsid w:val="004978DD"/>
    <w:rsid w:val="00497976"/>
    <w:rsid w:val="00497A4A"/>
    <w:rsid w:val="00497EBD"/>
    <w:rsid w:val="00497F93"/>
    <w:rsid w:val="004A053F"/>
    <w:rsid w:val="004A05BC"/>
    <w:rsid w:val="004A0728"/>
    <w:rsid w:val="004A077A"/>
    <w:rsid w:val="004A0910"/>
    <w:rsid w:val="004A09EF"/>
    <w:rsid w:val="004A0A10"/>
    <w:rsid w:val="004A0AB3"/>
    <w:rsid w:val="004A0BF8"/>
    <w:rsid w:val="004A0C28"/>
    <w:rsid w:val="004A0DA8"/>
    <w:rsid w:val="004A0E80"/>
    <w:rsid w:val="004A0EC1"/>
    <w:rsid w:val="004A0F0F"/>
    <w:rsid w:val="004A0F49"/>
    <w:rsid w:val="004A0F9E"/>
    <w:rsid w:val="004A10FB"/>
    <w:rsid w:val="004A11A7"/>
    <w:rsid w:val="004A11C3"/>
    <w:rsid w:val="004A1284"/>
    <w:rsid w:val="004A12E3"/>
    <w:rsid w:val="004A1496"/>
    <w:rsid w:val="004A1597"/>
    <w:rsid w:val="004A15B9"/>
    <w:rsid w:val="004A1659"/>
    <w:rsid w:val="004A1690"/>
    <w:rsid w:val="004A188C"/>
    <w:rsid w:val="004A18AB"/>
    <w:rsid w:val="004A18F4"/>
    <w:rsid w:val="004A19E3"/>
    <w:rsid w:val="004A1AE7"/>
    <w:rsid w:val="004A1F71"/>
    <w:rsid w:val="004A21ED"/>
    <w:rsid w:val="004A23F6"/>
    <w:rsid w:val="004A24E4"/>
    <w:rsid w:val="004A26DE"/>
    <w:rsid w:val="004A27E8"/>
    <w:rsid w:val="004A29A2"/>
    <w:rsid w:val="004A29EC"/>
    <w:rsid w:val="004A2BAF"/>
    <w:rsid w:val="004A2BF5"/>
    <w:rsid w:val="004A2D6E"/>
    <w:rsid w:val="004A2E17"/>
    <w:rsid w:val="004A2F21"/>
    <w:rsid w:val="004A2F78"/>
    <w:rsid w:val="004A2F93"/>
    <w:rsid w:val="004A3036"/>
    <w:rsid w:val="004A317E"/>
    <w:rsid w:val="004A3382"/>
    <w:rsid w:val="004A33D8"/>
    <w:rsid w:val="004A3586"/>
    <w:rsid w:val="004A36BB"/>
    <w:rsid w:val="004A3BA9"/>
    <w:rsid w:val="004A3F1D"/>
    <w:rsid w:val="004A40A1"/>
    <w:rsid w:val="004A4153"/>
    <w:rsid w:val="004A4191"/>
    <w:rsid w:val="004A41AA"/>
    <w:rsid w:val="004A41B5"/>
    <w:rsid w:val="004A426C"/>
    <w:rsid w:val="004A45DC"/>
    <w:rsid w:val="004A476F"/>
    <w:rsid w:val="004A47C8"/>
    <w:rsid w:val="004A4907"/>
    <w:rsid w:val="004A49FD"/>
    <w:rsid w:val="004A4A84"/>
    <w:rsid w:val="004A4BCF"/>
    <w:rsid w:val="004A4C11"/>
    <w:rsid w:val="004A4C12"/>
    <w:rsid w:val="004A4C13"/>
    <w:rsid w:val="004A4C77"/>
    <w:rsid w:val="004A4DAD"/>
    <w:rsid w:val="004A4E4E"/>
    <w:rsid w:val="004A4E78"/>
    <w:rsid w:val="004A4FF8"/>
    <w:rsid w:val="004A504A"/>
    <w:rsid w:val="004A50A3"/>
    <w:rsid w:val="004A5101"/>
    <w:rsid w:val="004A51F6"/>
    <w:rsid w:val="004A527C"/>
    <w:rsid w:val="004A5499"/>
    <w:rsid w:val="004A56BB"/>
    <w:rsid w:val="004A56F4"/>
    <w:rsid w:val="004A5862"/>
    <w:rsid w:val="004A599A"/>
    <w:rsid w:val="004A5A1E"/>
    <w:rsid w:val="004A5D9F"/>
    <w:rsid w:val="004A5E00"/>
    <w:rsid w:val="004A5FD6"/>
    <w:rsid w:val="004A5FDD"/>
    <w:rsid w:val="004A601C"/>
    <w:rsid w:val="004A6259"/>
    <w:rsid w:val="004A629C"/>
    <w:rsid w:val="004A63A5"/>
    <w:rsid w:val="004A63B5"/>
    <w:rsid w:val="004A63C8"/>
    <w:rsid w:val="004A65AA"/>
    <w:rsid w:val="004A668F"/>
    <w:rsid w:val="004A669A"/>
    <w:rsid w:val="004A68BF"/>
    <w:rsid w:val="004A68D1"/>
    <w:rsid w:val="004A6929"/>
    <w:rsid w:val="004A6A3E"/>
    <w:rsid w:val="004A6CDE"/>
    <w:rsid w:val="004A6E4C"/>
    <w:rsid w:val="004A6EBD"/>
    <w:rsid w:val="004A6EEF"/>
    <w:rsid w:val="004A6F19"/>
    <w:rsid w:val="004A70B5"/>
    <w:rsid w:val="004A71C2"/>
    <w:rsid w:val="004A7341"/>
    <w:rsid w:val="004A740A"/>
    <w:rsid w:val="004A775F"/>
    <w:rsid w:val="004A77E7"/>
    <w:rsid w:val="004A7C16"/>
    <w:rsid w:val="004A7EB2"/>
    <w:rsid w:val="004A7FE5"/>
    <w:rsid w:val="004B02AD"/>
    <w:rsid w:val="004B063F"/>
    <w:rsid w:val="004B065E"/>
    <w:rsid w:val="004B0707"/>
    <w:rsid w:val="004B07D0"/>
    <w:rsid w:val="004B08FC"/>
    <w:rsid w:val="004B09AC"/>
    <w:rsid w:val="004B0D0F"/>
    <w:rsid w:val="004B0DB8"/>
    <w:rsid w:val="004B0F1D"/>
    <w:rsid w:val="004B0F73"/>
    <w:rsid w:val="004B0F79"/>
    <w:rsid w:val="004B0FE3"/>
    <w:rsid w:val="004B1052"/>
    <w:rsid w:val="004B1256"/>
    <w:rsid w:val="004B14A5"/>
    <w:rsid w:val="004B14EB"/>
    <w:rsid w:val="004B1751"/>
    <w:rsid w:val="004B18E1"/>
    <w:rsid w:val="004B1990"/>
    <w:rsid w:val="004B19B9"/>
    <w:rsid w:val="004B1A48"/>
    <w:rsid w:val="004B1AB2"/>
    <w:rsid w:val="004B1B1A"/>
    <w:rsid w:val="004B1C34"/>
    <w:rsid w:val="004B1D1A"/>
    <w:rsid w:val="004B1DFC"/>
    <w:rsid w:val="004B1FC5"/>
    <w:rsid w:val="004B20F4"/>
    <w:rsid w:val="004B214B"/>
    <w:rsid w:val="004B231C"/>
    <w:rsid w:val="004B23F3"/>
    <w:rsid w:val="004B2415"/>
    <w:rsid w:val="004B254B"/>
    <w:rsid w:val="004B261F"/>
    <w:rsid w:val="004B2A1A"/>
    <w:rsid w:val="004B2B4B"/>
    <w:rsid w:val="004B2C48"/>
    <w:rsid w:val="004B3010"/>
    <w:rsid w:val="004B3021"/>
    <w:rsid w:val="004B302D"/>
    <w:rsid w:val="004B3072"/>
    <w:rsid w:val="004B3099"/>
    <w:rsid w:val="004B32C9"/>
    <w:rsid w:val="004B334B"/>
    <w:rsid w:val="004B35BB"/>
    <w:rsid w:val="004B35DB"/>
    <w:rsid w:val="004B35F5"/>
    <w:rsid w:val="004B368C"/>
    <w:rsid w:val="004B37A3"/>
    <w:rsid w:val="004B389B"/>
    <w:rsid w:val="004B38F1"/>
    <w:rsid w:val="004B393F"/>
    <w:rsid w:val="004B3A24"/>
    <w:rsid w:val="004B3B8D"/>
    <w:rsid w:val="004B3D09"/>
    <w:rsid w:val="004B3E09"/>
    <w:rsid w:val="004B3F53"/>
    <w:rsid w:val="004B3FAC"/>
    <w:rsid w:val="004B4251"/>
    <w:rsid w:val="004B4346"/>
    <w:rsid w:val="004B446D"/>
    <w:rsid w:val="004B448A"/>
    <w:rsid w:val="004B44D8"/>
    <w:rsid w:val="004B44E8"/>
    <w:rsid w:val="004B46DB"/>
    <w:rsid w:val="004B4915"/>
    <w:rsid w:val="004B4993"/>
    <w:rsid w:val="004B4CC8"/>
    <w:rsid w:val="004B4F05"/>
    <w:rsid w:val="004B4F6A"/>
    <w:rsid w:val="004B4FE7"/>
    <w:rsid w:val="004B5029"/>
    <w:rsid w:val="004B502B"/>
    <w:rsid w:val="004B516D"/>
    <w:rsid w:val="004B5175"/>
    <w:rsid w:val="004B519E"/>
    <w:rsid w:val="004B51A0"/>
    <w:rsid w:val="004B51BE"/>
    <w:rsid w:val="004B523B"/>
    <w:rsid w:val="004B5268"/>
    <w:rsid w:val="004B54E9"/>
    <w:rsid w:val="004B5603"/>
    <w:rsid w:val="004B5640"/>
    <w:rsid w:val="004B5661"/>
    <w:rsid w:val="004B56FA"/>
    <w:rsid w:val="004B56FD"/>
    <w:rsid w:val="004B57E4"/>
    <w:rsid w:val="004B5B35"/>
    <w:rsid w:val="004B5C0D"/>
    <w:rsid w:val="004B5CC7"/>
    <w:rsid w:val="004B6199"/>
    <w:rsid w:val="004B6295"/>
    <w:rsid w:val="004B62A8"/>
    <w:rsid w:val="004B63C5"/>
    <w:rsid w:val="004B64B7"/>
    <w:rsid w:val="004B65A9"/>
    <w:rsid w:val="004B65CE"/>
    <w:rsid w:val="004B6602"/>
    <w:rsid w:val="004B663B"/>
    <w:rsid w:val="004B664F"/>
    <w:rsid w:val="004B66CE"/>
    <w:rsid w:val="004B6749"/>
    <w:rsid w:val="004B6991"/>
    <w:rsid w:val="004B69D2"/>
    <w:rsid w:val="004B6B9A"/>
    <w:rsid w:val="004B6C31"/>
    <w:rsid w:val="004B6C92"/>
    <w:rsid w:val="004B6D73"/>
    <w:rsid w:val="004B6F4D"/>
    <w:rsid w:val="004B6F6F"/>
    <w:rsid w:val="004B6FD2"/>
    <w:rsid w:val="004B70B4"/>
    <w:rsid w:val="004B71C9"/>
    <w:rsid w:val="004B71E8"/>
    <w:rsid w:val="004B72C3"/>
    <w:rsid w:val="004B7531"/>
    <w:rsid w:val="004B75C7"/>
    <w:rsid w:val="004B76D0"/>
    <w:rsid w:val="004B78A1"/>
    <w:rsid w:val="004B79C2"/>
    <w:rsid w:val="004B7D29"/>
    <w:rsid w:val="004B7EBC"/>
    <w:rsid w:val="004B7F4D"/>
    <w:rsid w:val="004B7F7F"/>
    <w:rsid w:val="004C0087"/>
    <w:rsid w:val="004C01BE"/>
    <w:rsid w:val="004C0225"/>
    <w:rsid w:val="004C0253"/>
    <w:rsid w:val="004C03AD"/>
    <w:rsid w:val="004C0466"/>
    <w:rsid w:val="004C05E2"/>
    <w:rsid w:val="004C065F"/>
    <w:rsid w:val="004C066B"/>
    <w:rsid w:val="004C0755"/>
    <w:rsid w:val="004C08B2"/>
    <w:rsid w:val="004C08FF"/>
    <w:rsid w:val="004C0AFC"/>
    <w:rsid w:val="004C0B22"/>
    <w:rsid w:val="004C0BAD"/>
    <w:rsid w:val="004C0CF4"/>
    <w:rsid w:val="004C0CF8"/>
    <w:rsid w:val="004C110B"/>
    <w:rsid w:val="004C123C"/>
    <w:rsid w:val="004C1638"/>
    <w:rsid w:val="004C180A"/>
    <w:rsid w:val="004C1B53"/>
    <w:rsid w:val="004C1C4F"/>
    <w:rsid w:val="004C2132"/>
    <w:rsid w:val="004C21F2"/>
    <w:rsid w:val="004C220F"/>
    <w:rsid w:val="004C224A"/>
    <w:rsid w:val="004C22D2"/>
    <w:rsid w:val="004C2358"/>
    <w:rsid w:val="004C23E1"/>
    <w:rsid w:val="004C2719"/>
    <w:rsid w:val="004C281E"/>
    <w:rsid w:val="004C283C"/>
    <w:rsid w:val="004C2952"/>
    <w:rsid w:val="004C297B"/>
    <w:rsid w:val="004C298A"/>
    <w:rsid w:val="004C29F5"/>
    <w:rsid w:val="004C2A25"/>
    <w:rsid w:val="004C2A8B"/>
    <w:rsid w:val="004C2AB9"/>
    <w:rsid w:val="004C2B05"/>
    <w:rsid w:val="004C2D31"/>
    <w:rsid w:val="004C2E42"/>
    <w:rsid w:val="004C3210"/>
    <w:rsid w:val="004C32F8"/>
    <w:rsid w:val="004C3351"/>
    <w:rsid w:val="004C336E"/>
    <w:rsid w:val="004C33EC"/>
    <w:rsid w:val="004C354C"/>
    <w:rsid w:val="004C369A"/>
    <w:rsid w:val="004C3855"/>
    <w:rsid w:val="004C386A"/>
    <w:rsid w:val="004C38EB"/>
    <w:rsid w:val="004C3AAD"/>
    <w:rsid w:val="004C3B84"/>
    <w:rsid w:val="004C3BC2"/>
    <w:rsid w:val="004C3E07"/>
    <w:rsid w:val="004C3E5A"/>
    <w:rsid w:val="004C3EDC"/>
    <w:rsid w:val="004C3EDD"/>
    <w:rsid w:val="004C3EF4"/>
    <w:rsid w:val="004C3FE3"/>
    <w:rsid w:val="004C4046"/>
    <w:rsid w:val="004C41E5"/>
    <w:rsid w:val="004C424E"/>
    <w:rsid w:val="004C442F"/>
    <w:rsid w:val="004C46A2"/>
    <w:rsid w:val="004C48D2"/>
    <w:rsid w:val="004C499B"/>
    <w:rsid w:val="004C4A36"/>
    <w:rsid w:val="004C4BFE"/>
    <w:rsid w:val="004C4D15"/>
    <w:rsid w:val="004C4F33"/>
    <w:rsid w:val="004C4FAB"/>
    <w:rsid w:val="004C4FDE"/>
    <w:rsid w:val="004C506A"/>
    <w:rsid w:val="004C55A8"/>
    <w:rsid w:val="004C5793"/>
    <w:rsid w:val="004C59CC"/>
    <w:rsid w:val="004C5A94"/>
    <w:rsid w:val="004C5BAE"/>
    <w:rsid w:val="004C5C77"/>
    <w:rsid w:val="004C5DA2"/>
    <w:rsid w:val="004C5DF6"/>
    <w:rsid w:val="004C636D"/>
    <w:rsid w:val="004C636E"/>
    <w:rsid w:val="004C64A4"/>
    <w:rsid w:val="004C6570"/>
    <w:rsid w:val="004C658C"/>
    <w:rsid w:val="004C65C1"/>
    <w:rsid w:val="004C667B"/>
    <w:rsid w:val="004C66F2"/>
    <w:rsid w:val="004C6780"/>
    <w:rsid w:val="004C693C"/>
    <w:rsid w:val="004C69DC"/>
    <w:rsid w:val="004C6A08"/>
    <w:rsid w:val="004C6A38"/>
    <w:rsid w:val="004C6BFF"/>
    <w:rsid w:val="004C6CE9"/>
    <w:rsid w:val="004C6F27"/>
    <w:rsid w:val="004C70AE"/>
    <w:rsid w:val="004C717A"/>
    <w:rsid w:val="004C723D"/>
    <w:rsid w:val="004C7362"/>
    <w:rsid w:val="004C73EF"/>
    <w:rsid w:val="004C745B"/>
    <w:rsid w:val="004C7472"/>
    <w:rsid w:val="004C7505"/>
    <w:rsid w:val="004C7659"/>
    <w:rsid w:val="004C765C"/>
    <w:rsid w:val="004C77C9"/>
    <w:rsid w:val="004C7804"/>
    <w:rsid w:val="004C7812"/>
    <w:rsid w:val="004C793D"/>
    <w:rsid w:val="004C79EB"/>
    <w:rsid w:val="004C7C15"/>
    <w:rsid w:val="004C7DF3"/>
    <w:rsid w:val="004C7E04"/>
    <w:rsid w:val="004D0176"/>
    <w:rsid w:val="004D01EE"/>
    <w:rsid w:val="004D028F"/>
    <w:rsid w:val="004D0418"/>
    <w:rsid w:val="004D05C7"/>
    <w:rsid w:val="004D069F"/>
    <w:rsid w:val="004D0737"/>
    <w:rsid w:val="004D08DB"/>
    <w:rsid w:val="004D0982"/>
    <w:rsid w:val="004D0A64"/>
    <w:rsid w:val="004D0BE3"/>
    <w:rsid w:val="004D0C5E"/>
    <w:rsid w:val="004D0DA5"/>
    <w:rsid w:val="004D0E46"/>
    <w:rsid w:val="004D0ED5"/>
    <w:rsid w:val="004D0ED6"/>
    <w:rsid w:val="004D0F47"/>
    <w:rsid w:val="004D0F4E"/>
    <w:rsid w:val="004D0F9B"/>
    <w:rsid w:val="004D129C"/>
    <w:rsid w:val="004D14AB"/>
    <w:rsid w:val="004D14B4"/>
    <w:rsid w:val="004D1544"/>
    <w:rsid w:val="004D17C8"/>
    <w:rsid w:val="004D1821"/>
    <w:rsid w:val="004D1A17"/>
    <w:rsid w:val="004D1A73"/>
    <w:rsid w:val="004D1B59"/>
    <w:rsid w:val="004D1C26"/>
    <w:rsid w:val="004D2219"/>
    <w:rsid w:val="004D23E6"/>
    <w:rsid w:val="004D24AA"/>
    <w:rsid w:val="004D2721"/>
    <w:rsid w:val="004D2756"/>
    <w:rsid w:val="004D2789"/>
    <w:rsid w:val="004D27F8"/>
    <w:rsid w:val="004D2846"/>
    <w:rsid w:val="004D2936"/>
    <w:rsid w:val="004D2D68"/>
    <w:rsid w:val="004D2E2A"/>
    <w:rsid w:val="004D2E38"/>
    <w:rsid w:val="004D3019"/>
    <w:rsid w:val="004D3133"/>
    <w:rsid w:val="004D3185"/>
    <w:rsid w:val="004D3346"/>
    <w:rsid w:val="004D3396"/>
    <w:rsid w:val="004D3602"/>
    <w:rsid w:val="004D36F4"/>
    <w:rsid w:val="004D3953"/>
    <w:rsid w:val="004D3C4E"/>
    <w:rsid w:val="004D3E03"/>
    <w:rsid w:val="004D3FD7"/>
    <w:rsid w:val="004D3FE5"/>
    <w:rsid w:val="004D4979"/>
    <w:rsid w:val="004D4992"/>
    <w:rsid w:val="004D4BB1"/>
    <w:rsid w:val="004D4BF1"/>
    <w:rsid w:val="004D4DB2"/>
    <w:rsid w:val="004D4E48"/>
    <w:rsid w:val="004D4F17"/>
    <w:rsid w:val="004D4F46"/>
    <w:rsid w:val="004D4FB6"/>
    <w:rsid w:val="004D5017"/>
    <w:rsid w:val="004D525F"/>
    <w:rsid w:val="004D529E"/>
    <w:rsid w:val="004D539C"/>
    <w:rsid w:val="004D54B8"/>
    <w:rsid w:val="004D54C5"/>
    <w:rsid w:val="004D5544"/>
    <w:rsid w:val="004D5573"/>
    <w:rsid w:val="004D55B2"/>
    <w:rsid w:val="004D5687"/>
    <w:rsid w:val="004D56FF"/>
    <w:rsid w:val="004D5751"/>
    <w:rsid w:val="004D576A"/>
    <w:rsid w:val="004D5799"/>
    <w:rsid w:val="004D597E"/>
    <w:rsid w:val="004D5989"/>
    <w:rsid w:val="004D5AD9"/>
    <w:rsid w:val="004D5C1C"/>
    <w:rsid w:val="004D5E3C"/>
    <w:rsid w:val="004D6007"/>
    <w:rsid w:val="004D61EB"/>
    <w:rsid w:val="004D6413"/>
    <w:rsid w:val="004D65BE"/>
    <w:rsid w:val="004D65E4"/>
    <w:rsid w:val="004D6625"/>
    <w:rsid w:val="004D667A"/>
    <w:rsid w:val="004D6B29"/>
    <w:rsid w:val="004D6B6B"/>
    <w:rsid w:val="004D6BB7"/>
    <w:rsid w:val="004D6C18"/>
    <w:rsid w:val="004D6CA5"/>
    <w:rsid w:val="004D6CBB"/>
    <w:rsid w:val="004D6CC3"/>
    <w:rsid w:val="004D6E6C"/>
    <w:rsid w:val="004D6F14"/>
    <w:rsid w:val="004D6FB7"/>
    <w:rsid w:val="004D7042"/>
    <w:rsid w:val="004D7341"/>
    <w:rsid w:val="004D73A5"/>
    <w:rsid w:val="004D74E7"/>
    <w:rsid w:val="004D7566"/>
    <w:rsid w:val="004D76D9"/>
    <w:rsid w:val="004D796D"/>
    <w:rsid w:val="004D7A79"/>
    <w:rsid w:val="004D7AD2"/>
    <w:rsid w:val="004D7C86"/>
    <w:rsid w:val="004D7CF1"/>
    <w:rsid w:val="004D7CFD"/>
    <w:rsid w:val="004E0001"/>
    <w:rsid w:val="004E001A"/>
    <w:rsid w:val="004E0078"/>
    <w:rsid w:val="004E0379"/>
    <w:rsid w:val="004E03E6"/>
    <w:rsid w:val="004E040B"/>
    <w:rsid w:val="004E0441"/>
    <w:rsid w:val="004E0597"/>
    <w:rsid w:val="004E064B"/>
    <w:rsid w:val="004E0665"/>
    <w:rsid w:val="004E068C"/>
    <w:rsid w:val="004E06C0"/>
    <w:rsid w:val="004E0ABA"/>
    <w:rsid w:val="004E0B06"/>
    <w:rsid w:val="004E0C1B"/>
    <w:rsid w:val="004E0D74"/>
    <w:rsid w:val="004E0E1E"/>
    <w:rsid w:val="004E0E84"/>
    <w:rsid w:val="004E10B8"/>
    <w:rsid w:val="004E13CE"/>
    <w:rsid w:val="004E13F3"/>
    <w:rsid w:val="004E146D"/>
    <w:rsid w:val="004E15CA"/>
    <w:rsid w:val="004E17CD"/>
    <w:rsid w:val="004E17D8"/>
    <w:rsid w:val="004E17E0"/>
    <w:rsid w:val="004E1958"/>
    <w:rsid w:val="004E1A5B"/>
    <w:rsid w:val="004E1A6C"/>
    <w:rsid w:val="004E1ACF"/>
    <w:rsid w:val="004E1B81"/>
    <w:rsid w:val="004E1BDE"/>
    <w:rsid w:val="004E1CE8"/>
    <w:rsid w:val="004E1E30"/>
    <w:rsid w:val="004E20B4"/>
    <w:rsid w:val="004E21E9"/>
    <w:rsid w:val="004E2265"/>
    <w:rsid w:val="004E22CF"/>
    <w:rsid w:val="004E23F5"/>
    <w:rsid w:val="004E2507"/>
    <w:rsid w:val="004E2575"/>
    <w:rsid w:val="004E2641"/>
    <w:rsid w:val="004E2657"/>
    <w:rsid w:val="004E2782"/>
    <w:rsid w:val="004E27F1"/>
    <w:rsid w:val="004E2B20"/>
    <w:rsid w:val="004E2B83"/>
    <w:rsid w:val="004E2BA1"/>
    <w:rsid w:val="004E2BFF"/>
    <w:rsid w:val="004E2D02"/>
    <w:rsid w:val="004E2D53"/>
    <w:rsid w:val="004E2E2B"/>
    <w:rsid w:val="004E2E40"/>
    <w:rsid w:val="004E2F24"/>
    <w:rsid w:val="004E3378"/>
    <w:rsid w:val="004E3397"/>
    <w:rsid w:val="004E3525"/>
    <w:rsid w:val="004E3739"/>
    <w:rsid w:val="004E391D"/>
    <w:rsid w:val="004E39D3"/>
    <w:rsid w:val="004E3A4A"/>
    <w:rsid w:val="004E3B11"/>
    <w:rsid w:val="004E3D10"/>
    <w:rsid w:val="004E3E5F"/>
    <w:rsid w:val="004E3E97"/>
    <w:rsid w:val="004E3F98"/>
    <w:rsid w:val="004E3FFB"/>
    <w:rsid w:val="004E40C8"/>
    <w:rsid w:val="004E4195"/>
    <w:rsid w:val="004E4302"/>
    <w:rsid w:val="004E432F"/>
    <w:rsid w:val="004E442B"/>
    <w:rsid w:val="004E46B1"/>
    <w:rsid w:val="004E4739"/>
    <w:rsid w:val="004E48D7"/>
    <w:rsid w:val="004E4B02"/>
    <w:rsid w:val="004E4BF1"/>
    <w:rsid w:val="004E4CAA"/>
    <w:rsid w:val="004E4DF6"/>
    <w:rsid w:val="004E508A"/>
    <w:rsid w:val="004E509B"/>
    <w:rsid w:val="004E50BB"/>
    <w:rsid w:val="004E51C6"/>
    <w:rsid w:val="004E51D7"/>
    <w:rsid w:val="004E52CA"/>
    <w:rsid w:val="004E538F"/>
    <w:rsid w:val="004E53EF"/>
    <w:rsid w:val="004E5441"/>
    <w:rsid w:val="004E55D1"/>
    <w:rsid w:val="004E58C1"/>
    <w:rsid w:val="004E58D9"/>
    <w:rsid w:val="004E59BE"/>
    <w:rsid w:val="004E59C1"/>
    <w:rsid w:val="004E5C60"/>
    <w:rsid w:val="004E5C88"/>
    <w:rsid w:val="004E5D71"/>
    <w:rsid w:val="004E5F22"/>
    <w:rsid w:val="004E616D"/>
    <w:rsid w:val="004E622E"/>
    <w:rsid w:val="004E6417"/>
    <w:rsid w:val="004E64E0"/>
    <w:rsid w:val="004E66A1"/>
    <w:rsid w:val="004E6B34"/>
    <w:rsid w:val="004E6B63"/>
    <w:rsid w:val="004E6C77"/>
    <w:rsid w:val="004E6D41"/>
    <w:rsid w:val="004E71AF"/>
    <w:rsid w:val="004E77F0"/>
    <w:rsid w:val="004E78BB"/>
    <w:rsid w:val="004E794F"/>
    <w:rsid w:val="004E7A96"/>
    <w:rsid w:val="004E7CB9"/>
    <w:rsid w:val="004E7D50"/>
    <w:rsid w:val="004E7EC0"/>
    <w:rsid w:val="004E7F7A"/>
    <w:rsid w:val="004F00F6"/>
    <w:rsid w:val="004F0100"/>
    <w:rsid w:val="004F0107"/>
    <w:rsid w:val="004F018A"/>
    <w:rsid w:val="004F030C"/>
    <w:rsid w:val="004F04AC"/>
    <w:rsid w:val="004F0511"/>
    <w:rsid w:val="004F0826"/>
    <w:rsid w:val="004F08C1"/>
    <w:rsid w:val="004F09BE"/>
    <w:rsid w:val="004F0ACD"/>
    <w:rsid w:val="004F0D77"/>
    <w:rsid w:val="004F0DAC"/>
    <w:rsid w:val="004F1353"/>
    <w:rsid w:val="004F145A"/>
    <w:rsid w:val="004F1551"/>
    <w:rsid w:val="004F1638"/>
    <w:rsid w:val="004F17BA"/>
    <w:rsid w:val="004F17C2"/>
    <w:rsid w:val="004F1842"/>
    <w:rsid w:val="004F18BC"/>
    <w:rsid w:val="004F18F8"/>
    <w:rsid w:val="004F196B"/>
    <w:rsid w:val="004F1979"/>
    <w:rsid w:val="004F1BDE"/>
    <w:rsid w:val="004F1DD4"/>
    <w:rsid w:val="004F1DFF"/>
    <w:rsid w:val="004F1E8E"/>
    <w:rsid w:val="004F1ED7"/>
    <w:rsid w:val="004F1F06"/>
    <w:rsid w:val="004F1FF1"/>
    <w:rsid w:val="004F230D"/>
    <w:rsid w:val="004F23AE"/>
    <w:rsid w:val="004F244D"/>
    <w:rsid w:val="004F2570"/>
    <w:rsid w:val="004F2595"/>
    <w:rsid w:val="004F2763"/>
    <w:rsid w:val="004F2B1C"/>
    <w:rsid w:val="004F2B4A"/>
    <w:rsid w:val="004F2CEE"/>
    <w:rsid w:val="004F2E40"/>
    <w:rsid w:val="004F3037"/>
    <w:rsid w:val="004F30C4"/>
    <w:rsid w:val="004F3663"/>
    <w:rsid w:val="004F3703"/>
    <w:rsid w:val="004F3807"/>
    <w:rsid w:val="004F3A19"/>
    <w:rsid w:val="004F3B1F"/>
    <w:rsid w:val="004F3D3C"/>
    <w:rsid w:val="004F3E4E"/>
    <w:rsid w:val="004F3F62"/>
    <w:rsid w:val="004F410C"/>
    <w:rsid w:val="004F41E3"/>
    <w:rsid w:val="004F450D"/>
    <w:rsid w:val="004F462A"/>
    <w:rsid w:val="004F476E"/>
    <w:rsid w:val="004F4829"/>
    <w:rsid w:val="004F48A6"/>
    <w:rsid w:val="004F4941"/>
    <w:rsid w:val="004F4A6F"/>
    <w:rsid w:val="004F4CF1"/>
    <w:rsid w:val="004F4D40"/>
    <w:rsid w:val="004F4F05"/>
    <w:rsid w:val="004F4FA0"/>
    <w:rsid w:val="004F50C4"/>
    <w:rsid w:val="004F51BB"/>
    <w:rsid w:val="004F51FA"/>
    <w:rsid w:val="004F528B"/>
    <w:rsid w:val="004F52E7"/>
    <w:rsid w:val="004F542C"/>
    <w:rsid w:val="004F543D"/>
    <w:rsid w:val="004F54EB"/>
    <w:rsid w:val="004F556E"/>
    <w:rsid w:val="004F558B"/>
    <w:rsid w:val="004F55A3"/>
    <w:rsid w:val="004F5695"/>
    <w:rsid w:val="004F591C"/>
    <w:rsid w:val="004F5923"/>
    <w:rsid w:val="004F5945"/>
    <w:rsid w:val="004F595C"/>
    <w:rsid w:val="004F5AB1"/>
    <w:rsid w:val="004F5C4B"/>
    <w:rsid w:val="004F5CBB"/>
    <w:rsid w:val="004F5E40"/>
    <w:rsid w:val="004F5E5F"/>
    <w:rsid w:val="004F5F9A"/>
    <w:rsid w:val="004F60E4"/>
    <w:rsid w:val="004F6145"/>
    <w:rsid w:val="004F63D1"/>
    <w:rsid w:val="004F654B"/>
    <w:rsid w:val="004F66C1"/>
    <w:rsid w:val="004F670D"/>
    <w:rsid w:val="004F679A"/>
    <w:rsid w:val="004F6836"/>
    <w:rsid w:val="004F6AEE"/>
    <w:rsid w:val="004F6B3C"/>
    <w:rsid w:val="004F6C47"/>
    <w:rsid w:val="004F6DDC"/>
    <w:rsid w:val="004F7065"/>
    <w:rsid w:val="004F7116"/>
    <w:rsid w:val="004F7156"/>
    <w:rsid w:val="004F7193"/>
    <w:rsid w:val="004F722A"/>
    <w:rsid w:val="004F7277"/>
    <w:rsid w:val="004F7284"/>
    <w:rsid w:val="004F74D5"/>
    <w:rsid w:val="004F757D"/>
    <w:rsid w:val="004F75FE"/>
    <w:rsid w:val="004F76C4"/>
    <w:rsid w:val="004F77FA"/>
    <w:rsid w:val="004F7844"/>
    <w:rsid w:val="004F786F"/>
    <w:rsid w:val="004F7885"/>
    <w:rsid w:val="004F7A41"/>
    <w:rsid w:val="004F7A4E"/>
    <w:rsid w:val="004F7A81"/>
    <w:rsid w:val="004F7F44"/>
    <w:rsid w:val="005000F6"/>
    <w:rsid w:val="005001F6"/>
    <w:rsid w:val="00500235"/>
    <w:rsid w:val="00500299"/>
    <w:rsid w:val="0050035E"/>
    <w:rsid w:val="005004AA"/>
    <w:rsid w:val="00500505"/>
    <w:rsid w:val="0050055B"/>
    <w:rsid w:val="005006DD"/>
    <w:rsid w:val="005007B9"/>
    <w:rsid w:val="00500964"/>
    <w:rsid w:val="00500D12"/>
    <w:rsid w:val="00500EC3"/>
    <w:rsid w:val="00500F2E"/>
    <w:rsid w:val="00500F58"/>
    <w:rsid w:val="0050111A"/>
    <w:rsid w:val="00501121"/>
    <w:rsid w:val="005011DF"/>
    <w:rsid w:val="00501215"/>
    <w:rsid w:val="005012D4"/>
    <w:rsid w:val="0050147D"/>
    <w:rsid w:val="00501506"/>
    <w:rsid w:val="00501551"/>
    <w:rsid w:val="0050157B"/>
    <w:rsid w:val="00501624"/>
    <w:rsid w:val="0050169B"/>
    <w:rsid w:val="005016BD"/>
    <w:rsid w:val="0050171F"/>
    <w:rsid w:val="00501947"/>
    <w:rsid w:val="00501BC1"/>
    <w:rsid w:val="00501E6D"/>
    <w:rsid w:val="0050203C"/>
    <w:rsid w:val="00502041"/>
    <w:rsid w:val="005020AD"/>
    <w:rsid w:val="00502345"/>
    <w:rsid w:val="00502517"/>
    <w:rsid w:val="0050253A"/>
    <w:rsid w:val="005025C7"/>
    <w:rsid w:val="0050264A"/>
    <w:rsid w:val="005026DF"/>
    <w:rsid w:val="00502797"/>
    <w:rsid w:val="005027FF"/>
    <w:rsid w:val="0050281E"/>
    <w:rsid w:val="00502B1C"/>
    <w:rsid w:val="00502C21"/>
    <w:rsid w:val="00502F56"/>
    <w:rsid w:val="0050301C"/>
    <w:rsid w:val="0050321E"/>
    <w:rsid w:val="005032D8"/>
    <w:rsid w:val="0050338D"/>
    <w:rsid w:val="0050342D"/>
    <w:rsid w:val="00503564"/>
    <w:rsid w:val="005037B4"/>
    <w:rsid w:val="005037DF"/>
    <w:rsid w:val="00503842"/>
    <w:rsid w:val="00503953"/>
    <w:rsid w:val="00503AD0"/>
    <w:rsid w:val="00503DAE"/>
    <w:rsid w:val="00503E21"/>
    <w:rsid w:val="00504095"/>
    <w:rsid w:val="00504281"/>
    <w:rsid w:val="00504330"/>
    <w:rsid w:val="0050459F"/>
    <w:rsid w:val="005047B5"/>
    <w:rsid w:val="00504883"/>
    <w:rsid w:val="00504BEF"/>
    <w:rsid w:val="00504DC3"/>
    <w:rsid w:val="00504DDF"/>
    <w:rsid w:val="00504E05"/>
    <w:rsid w:val="00504E5D"/>
    <w:rsid w:val="00504EF8"/>
    <w:rsid w:val="00505031"/>
    <w:rsid w:val="00505154"/>
    <w:rsid w:val="0050528B"/>
    <w:rsid w:val="00505407"/>
    <w:rsid w:val="00505604"/>
    <w:rsid w:val="00505660"/>
    <w:rsid w:val="00505A4B"/>
    <w:rsid w:val="00505BAD"/>
    <w:rsid w:val="00505C68"/>
    <w:rsid w:val="00506006"/>
    <w:rsid w:val="00506150"/>
    <w:rsid w:val="005061D6"/>
    <w:rsid w:val="0050636A"/>
    <w:rsid w:val="0050636E"/>
    <w:rsid w:val="0050639D"/>
    <w:rsid w:val="0050649F"/>
    <w:rsid w:val="005064F4"/>
    <w:rsid w:val="00506592"/>
    <w:rsid w:val="00506622"/>
    <w:rsid w:val="00506687"/>
    <w:rsid w:val="00506720"/>
    <w:rsid w:val="00506958"/>
    <w:rsid w:val="005069C8"/>
    <w:rsid w:val="00506B8D"/>
    <w:rsid w:val="00506BA4"/>
    <w:rsid w:val="00506DC0"/>
    <w:rsid w:val="00506E64"/>
    <w:rsid w:val="00506EFA"/>
    <w:rsid w:val="005071C8"/>
    <w:rsid w:val="0050723D"/>
    <w:rsid w:val="0050724A"/>
    <w:rsid w:val="00507460"/>
    <w:rsid w:val="0050769F"/>
    <w:rsid w:val="0050777B"/>
    <w:rsid w:val="005078A4"/>
    <w:rsid w:val="00507947"/>
    <w:rsid w:val="005079BF"/>
    <w:rsid w:val="00507AEB"/>
    <w:rsid w:val="00507E08"/>
    <w:rsid w:val="00507E59"/>
    <w:rsid w:val="00507F80"/>
    <w:rsid w:val="00507F8D"/>
    <w:rsid w:val="00510132"/>
    <w:rsid w:val="0051013B"/>
    <w:rsid w:val="005102B5"/>
    <w:rsid w:val="005102D5"/>
    <w:rsid w:val="005103C7"/>
    <w:rsid w:val="00510504"/>
    <w:rsid w:val="00510508"/>
    <w:rsid w:val="005107D3"/>
    <w:rsid w:val="005107E9"/>
    <w:rsid w:val="00510A21"/>
    <w:rsid w:val="00510C70"/>
    <w:rsid w:val="00510E11"/>
    <w:rsid w:val="00510E67"/>
    <w:rsid w:val="00510EAA"/>
    <w:rsid w:val="0051101D"/>
    <w:rsid w:val="005110A0"/>
    <w:rsid w:val="005110C2"/>
    <w:rsid w:val="0051111B"/>
    <w:rsid w:val="0051128E"/>
    <w:rsid w:val="00511801"/>
    <w:rsid w:val="00511B81"/>
    <w:rsid w:val="00511B9F"/>
    <w:rsid w:val="00511D89"/>
    <w:rsid w:val="00512009"/>
    <w:rsid w:val="0051224B"/>
    <w:rsid w:val="0051230C"/>
    <w:rsid w:val="00512339"/>
    <w:rsid w:val="0051233A"/>
    <w:rsid w:val="00512665"/>
    <w:rsid w:val="0051269A"/>
    <w:rsid w:val="005126B6"/>
    <w:rsid w:val="00512B13"/>
    <w:rsid w:val="00512D77"/>
    <w:rsid w:val="00512D88"/>
    <w:rsid w:val="00512DF8"/>
    <w:rsid w:val="00512E0E"/>
    <w:rsid w:val="00512E30"/>
    <w:rsid w:val="005130D0"/>
    <w:rsid w:val="005131EE"/>
    <w:rsid w:val="005134BE"/>
    <w:rsid w:val="005134C5"/>
    <w:rsid w:val="005134E8"/>
    <w:rsid w:val="005135A3"/>
    <w:rsid w:val="00513647"/>
    <w:rsid w:val="005136E7"/>
    <w:rsid w:val="005136F2"/>
    <w:rsid w:val="00513713"/>
    <w:rsid w:val="0051373C"/>
    <w:rsid w:val="00513776"/>
    <w:rsid w:val="00513781"/>
    <w:rsid w:val="005137C1"/>
    <w:rsid w:val="005137E7"/>
    <w:rsid w:val="00513A68"/>
    <w:rsid w:val="00513AFA"/>
    <w:rsid w:val="00513BB8"/>
    <w:rsid w:val="00513D70"/>
    <w:rsid w:val="00513DE0"/>
    <w:rsid w:val="00513E96"/>
    <w:rsid w:val="00513FDE"/>
    <w:rsid w:val="005146F0"/>
    <w:rsid w:val="005148B1"/>
    <w:rsid w:val="00514A91"/>
    <w:rsid w:val="00514B18"/>
    <w:rsid w:val="00514D27"/>
    <w:rsid w:val="00514F47"/>
    <w:rsid w:val="00514F7A"/>
    <w:rsid w:val="0051523E"/>
    <w:rsid w:val="005152CD"/>
    <w:rsid w:val="005154BB"/>
    <w:rsid w:val="00515533"/>
    <w:rsid w:val="0051569F"/>
    <w:rsid w:val="00515878"/>
    <w:rsid w:val="0051589F"/>
    <w:rsid w:val="005158B4"/>
    <w:rsid w:val="00515ACB"/>
    <w:rsid w:val="00515AE6"/>
    <w:rsid w:val="00515B9C"/>
    <w:rsid w:val="00515C93"/>
    <w:rsid w:val="00515C95"/>
    <w:rsid w:val="00515E4F"/>
    <w:rsid w:val="00515EC0"/>
    <w:rsid w:val="00515EE1"/>
    <w:rsid w:val="005161F6"/>
    <w:rsid w:val="00516237"/>
    <w:rsid w:val="00516261"/>
    <w:rsid w:val="00516668"/>
    <w:rsid w:val="0051666A"/>
    <w:rsid w:val="0051673B"/>
    <w:rsid w:val="00516879"/>
    <w:rsid w:val="0051689C"/>
    <w:rsid w:val="00516EAC"/>
    <w:rsid w:val="005170F7"/>
    <w:rsid w:val="0051712A"/>
    <w:rsid w:val="0051716C"/>
    <w:rsid w:val="005171B8"/>
    <w:rsid w:val="00517297"/>
    <w:rsid w:val="00517323"/>
    <w:rsid w:val="00517358"/>
    <w:rsid w:val="005173EC"/>
    <w:rsid w:val="005174AD"/>
    <w:rsid w:val="00517526"/>
    <w:rsid w:val="00517565"/>
    <w:rsid w:val="00517807"/>
    <w:rsid w:val="00517B2B"/>
    <w:rsid w:val="00517D59"/>
    <w:rsid w:val="00517E82"/>
    <w:rsid w:val="0051BF48"/>
    <w:rsid w:val="0052001A"/>
    <w:rsid w:val="0052019B"/>
    <w:rsid w:val="005201B5"/>
    <w:rsid w:val="00520200"/>
    <w:rsid w:val="005202B1"/>
    <w:rsid w:val="005204EC"/>
    <w:rsid w:val="00520508"/>
    <w:rsid w:val="00520527"/>
    <w:rsid w:val="00520580"/>
    <w:rsid w:val="0052070C"/>
    <w:rsid w:val="00520728"/>
    <w:rsid w:val="005208D3"/>
    <w:rsid w:val="0052098F"/>
    <w:rsid w:val="00520BA6"/>
    <w:rsid w:val="00520E51"/>
    <w:rsid w:val="00520EA8"/>
    <w:rsid w:val="00520EC5"/>
    <w:rsid w:val="00520FF9"/>
    <w:rsid w:val="0052115C"/>
    <w:rsid w:val="00521587"/>
    <w:rsid w:val="005218A1"/>
    <w:rsid w:val="005219A1"/>
    <w:rsid w:val="005219A3"/>
    <w:rsid w:val="005219B9"/>
    <w:rsid w:val="005219E7"/>
    <w:rsid w:val="00521A53"/>
    <w:rsid w:val="00521B03"/>
    <w:rsid w:val="00521C77"/>
    <w:rsid w:val="00521DCD"/>
    <w:rsid w:val="00521E98"/>
    <w:rsid w:val="00521F6F"/>
    <w:rsid w:val="00522004"/>
    <w:rsid w:val="00522239"/>
    <w:rsid w:val="005222F3"/>
    <w:rsid w:val="005224E6"/>
    <w:rsid w:val="005224FE"/>
    <w:rsid w:val="00522539"/>
    <w:rsid w:val="00522583"/>
    <w:rsid w:val="005225B7"/>
    <w:rsid w:val="00522650"/>
    <w:rsid w:val="00522A11"/>
    <w:rsid w:val="00522B9A"/>
    <w:rsid w:val="00522BD2"/>
    <w:rsid w:val="00522C6E"/>
    <w:rsid w:val="00522D84"/>
    <w:rsid w:val="0052301F"/>
    <w:rsid w:val="00523341"/>
    <w:rsid w:val="005234E2"/>
    <w:rsid w:val="005234FD"/>
    <w:rsid w:val="00523791"/>
    <w:rsid w:val="005237EF"/>
    <w:rsid w:val="0052380D"/>
    <w:rsid w:val="005239BB"/>
    <w:rsid w:val="005239D2"/>
    <w:rsid w:val="00523AA1"/>
    <w:rsid w:val="00523ACB"/>
    <w:rsid w:val="00523C81"/>
    <w:rsid w:val="00523D87"/>
    <w:rsid w:val="00523EEA"/>
    <w:rsid w:val="00523F56"/>
    <w:rsid w:val="00523F93"/>
    <w:rsid w:val="00524156"/>
    <w:rsid w:val="005244A5"/>
    <w:rsid w:val="005247E0"/>
    <w:rsid w:val="00524883"/>
    <w:rsid w:val="00524C66"/>
    <w:rsid w:val="0052504D"/>
    <w:rsid w:val="00525119"/>
    <w:rsid w:val="00525153"/>
    <w:rsid w:val="00525282"/>
    <w:rsid w:val="00525387"/>
    <w:rsid w:val="005253BB"/>
    <w:rsid w:val="005254A8"/>
    <w:rsid w:val="005254FE"/>
    <w:rsid w:val="005255AE"/>
    <w:rsid w:val="00525736"/>
    <w:rsid w:val="0052583F"/>
    <w:rsid w:val="005258F3"/>
    <w:rsid w:val="00525A81"/>
    <w:rsid w:val="00525D48"/>
    <w:rsid w:val="00525E16"/>
    <w:rsid w:val="00525F04"/>
    <w:rsid w:val="00525F3C"/>
    <w:rsid w:val="00525F6A"/>
    <w:rsid w:val="00525FE6"/>
    <w:rsid w:val="005261AA"/>
    <w:rsid w:val="005261AC"/>
    <w:rsid w:val="005264D9"/>
    <w:rsid w:val="0052650D"/>
    <w:rsid w:val="00526A2E"/>
    <w:rsid w:val="00526A6A"/>
    <w:rsid w:val="00526EA5"/>
    <w:rsid w:val="00526F1E"/>
    <w:rsid w:val="005270FE"/>
    <w:rsid w:val="00527230"/>
    <w:rsid w:val="00527351"/>
    <w:rsid w:val="0052740D"/>
    <w:rsid w:val="005274D2"/>
    <w:rsid w:val="00527787"/>
    <w:rsid w:val="00527790"/>
    <w:rsid w:val="005277DE"/>
    <w:rsid w:val="005279B1"/>
    <w:rsid w:val="00527A55"/>
    <w:rsid w:val="00527A85"/>
    <w:rsid w:val="00527B5A"/>
    <w:rsid w:val="00527B74"/>
    <w:rsid w:val="00527DD7"/>
    <w:rsid w:val="00527DE1"/>
    <w:rsid w:val="00527E06"/>
    <w:rsid w:val="00527EC6"/>
    <w:rsid w:val="00527F5E"/>
    <w:rsid w:val="00527F68"/>
    <w:rsid w:val="005300A4"/>
    <w:rsid w:val="00530251"/>
    <w:rsid w:val="00530277"/>
    <w:rsid w:val="00530457"/>
    <w:rsid w:val="0053068E"/>
    <w:rsid w:val="0053070A"/>
    <w:rsid w:val="00530731"/>
    <w:rsid w:val="00530790"/>
    <w:rsid w:val="005308FF"/>
    <w:rsid w:val="00530A2E"/>
    <w:rsid w:val="00530AD8"/>
    <w:rsid w:val="00530D77"/>
    <w:rsid w:val="00530F0B"/>
    <w:rsid w:val="00530F1B"/>
    <w:rsid w:val="005310F1"/>
    <w:rsid w:val="0053110A"/>
    <w:rsid w:val="0053110F"/>
    <w:rsid w:val="005311D6"/>
    <w:rsid w:val="0053127A"/>
    <w:rsid w:val="00531311"/>
    <w:rsid w:val="00531330"/>
    <w:rsid w:val="005313E5"/>
    <w:rsid w:val="00531437"/>
    <w:rsid w:val="0053149E"/>
    <w:rsid w:val="005315A6"/>
    <w:rsid w:val="005316EB"/>
    <w:rsid w:val="00531781"/>
    <w:rsid w:val="0053178C"/>
    <w:rsid w:val="00531947"/>
    <w:rsid w:val="005319A0"/>
    <w:rsid w:val="005319E7"/>
    <w:rsid w:val="00531A46"/>
    <w:rsid w:val="00531AE0"/>
    <w:rsid w:val="00531B41"/>
    <w:rsid w:val="00531B9A"/>
    <w:rsid w:val="00531CF7"/>
    <w:rsid w:val="00531D15"/>
    <w:rsid w:val="00531E2B"/>
    <w:rsid w:val="00531E5D"/>
    <w:rsid w:val="00531EA1"/>
    <w:rsid w:val="005321B8"/>
    <w:rsid w:val="005321DC"/>
    <w:rsid w:val="0053231D"/>
    <w:rsid w:val="00532359"/>
    <w:rsid w:val="00532885"/>
    <w:rsid w:val="005328C8"/>
    <w:rsid w:val="0053294B"/>
    <w:rsid w:val="0053295D"/>
    <w:rsid w:val="00532B22"/>
    <w:rsid w:val="00532C39"/>
    <w:rsid w:val="00532F65"/>
    <w:rsid w:val="00532FB7"/>
    <w:rsid w:val="0053302C"/>
    <w:rsid w:val="005331DB"/>
    <w:rsid w:val="00533216"/>
    <w:rsid w:val="005332B3"/>
    <w:rsid w:val="005332BB"/>
    <w:rsid w:val="005332F2"/>
    <w:rsid w:val="005334CA"/>
    <w:rsid w:val="005338CC"/>
    <w:rsid w:val="005338F9"/>
    <w:rsid w:val="00533A6E"/>
    <w:rsid w:val="00533A6F"/>
    <w:rsid w:val="00533ABB"/>
    <w:rsid w:val="00533C53"/>
    <w:rsid w:val="00533DCD"/>
    <w:rsid w:val="00533DF4"/>
    <w:rsid w:val="00533E66"/>
    <w:rsid w:val="00533E7B"/>
    <w:rsid w:val="00533F93"/>
    <w:rsid w:val="005340BF"/>
    <w:rsid w:val="005340C0"/>
    <w:rsid w:val="00534289"/>
    <w:rsid w:val="00534355"/>
    <w:rsid w:val="005345A3"/>
    <w:rsid w:val="00534720"/>
    <w:rsid w:val="00534838"/>
    <w:rsid w:val="005348E4"/>
    <w:rsid w:val="005349F6"/>
    <w:rsid w:val="00534ADC"/>
    <w:rsid w:val="00534BEC"/>
    <w:rsid w:val="00534C7D"/>
    <w:rsid w:val="00534E92"/>
    <w:rsid w:val="00534F27"/>
    <w:rsid w:val="00534FD4"/>
    <w:rsid w:val="00534FE3"/>
    <w:rsid w:val="005351C1"/>
    <w:rsid w:val="00535224"/>
    <w:rsid w:val="00535244"/>
    <w:rsid w:val="005352A5"/>
    <w:rsid w:val="00535380"/>
    <w:rsid w:val="005353F5"/>
    <w:rsid w:val="005354B5"/>
    <w:rsid w:val="005354B6"/>
    <w:rsid w:val="0053568A"/>
    <w:rsid w:val="005356A3"/>
    <w:rsid w:val="00535916"/>
    <w:rsid w:val="005359E7"/>
    <w:rsid w:val="00535AA9"/>
    <w:rsid w:val="00535B51"/>
    <w:rsid w:val="00535B5D"/>
    <w:rsid w:val="00535E35"/>
    <w:rsid w:val="00535F08"/>
    <w:rsid w:val="00535FF6"/>
    <w:rsid w:val="00535FFB"/>
    <w:rsid w:val="00536055"/>
    <w:rsid w:val="005360A7"/>
    <w:rsid w:val="005360D7"/>
    <w:rsid w:val="00536133"/>
    <w:rsid w:val="0053613B"/>
    <w:rsid w:val="0053618B"/>
    <w:rsid w:val="005361BE"/>
    <w:rsid w:val="0053620E"/>
    <w:rsid w:val="0053657B"/>
    <w:rsid w:val="005366FB"/>
    <w:rsid w:val="00536764"/>
    <w:rsid w:val="00536827"/>
    <w:rsid w:val="005369B2"/>
    <w:rsid w:val="00536A29"/>
    <w:rsid w:val="00536AE9"/>
    <w:rsid w:val="00536BC4"/>
    <w:rsid w:val="00537005"/>
    <w:rsid w:val="0053705F"/>
    <w:rsid w:val="005370BD"/>
    <w:rsid w:val="005370C3"/>
    <w:rsid w:val="00537246"/>
    <w:rsid w:val="00537315"/>
    <w:rsid w:val="00537363"/>
    <w:rsid w:val="00537604"/>
    <w:rsid w:val="0053771D"/>
    <w:rsid w:val="0053772F"/>
    <w:rsid w:val="0053795B"/>
    <w:rsid w:val="00537DE6"/>
    <w:rsid w:val="00537FCA"/>
    <w:rsid w:val="00540189"/>
    <w:rsid w:val="00540324"/>
    <w:rsid w:val="0054037F"/>
    <w:rsid w:val="00540414"/>
    <w:rsid w:val="00540666"/>
    <w:rsid w:val="00540A39"/>
    <w:rsid w:val="00540A65"/>
    <w:rsid w:val="00540ADE"/>
    <w:rsid w:val="00540B59"/>
    <w:rsid w:val="00540EFB"/>
    <w:rsid w:val="00540F7B"/>
    <w:rsid w:val="00540FD9"/>
    <w:rsid w:val="0054121C"/>
    <w:rsid w:val="005416FB"/>
    <w:rsid w:val="0054174B"/>
    <w:rsid w:val="00541947"/>
    <w:rsid w:val="00541965"/>
    <w:rsid w:val="00541C00"/>
    <w:rsid w:val="00541C40"/>
    <w:rsid w:val="00541DF1"/>
    <w:rsid w:val="00541FA7"/>
    <w:rsid w:val="00541FBC"/>
    <w:rsid w:val="005420E4"/>
    <w:rsid w:val="00542175"/>
    <w:rsid w:val="005421B0"/>
    <w:rsid w:val="005422B2"/>
    <w:rsid w:val="00542377"/>
    <w:rsid w:val="005423CD"/>
    <w:rsid w:val="0054257F"/>
    <w:rsid w:val="005426D3"/>
    <w:rsid w:val="005428EA"/>
    <w:rsid w:val="005429FE"/>
    <w:rsid w:val="00542A16"/>
    <w:rsid w:val="00542A94"/>
    <w:rsid w:val="00542CBA"/>
    <w:rsid w:val="00542D4C"/>
    <w:rsid w:val="00542E3C"/>
    <w:rsid w:val="00543126"/>
    <w:rsid w:val="005431F7"/>
    <w:rsid w:val="0054326C"/>
    <w:rsid w:val="00543424"/>
    <w:rsid w:val="0054358A"/>
    <w:rsid w:val="005435F9"/>
    <w:rsid w:val="005436D1"/>
    <w:rsid w:val="005437F5"/>
    <w:rsid w:val="00543853"/>
    <w:rsid w:val="00543919"/>
    <w:rsid w:val="00543934"/>
    <w:rsid w:val="00543A08"/>
    <w:rsid w:val="00543ACE"/>
    <w:rsid w:val="00543CE9"/>
    <w:rsid w:val="00543ED7"/>
    <w:rsid w:val="00543FA0"/>
    <w:rsid w:val="00544031"/>
    <w:rsid w:val="00544035"/>
    <w:rsid w:val="005441B8"/>
    <w:rsid w:val="0054421A"/>
    <w:rsid w:val="00544373"/>
    <w:rsid w:val="005443C2"/>
    <w:rsid w:val="005443F4"/>
    <w:rsid w:val="0054443A"/>
    <w:rsid w:val="005446F1"/>
    <w:rsid w:val="0054491E"/>
    <w:rsid w:val="00544A10"/>
    <w:rsid w:val="00544C27"/>
    <w:rsid w:val="00544C2A"/>
    <w:rsid w:val="00544D5D"/>
    <w:rsid w:val="00544DCF"/>
    <w:rsid w:val="00544E93"/>
    <w:rsid w:val="00544F1D"/>
    <w:rsid w:val="00544F73"/>
    <w:rsid w:val="00544FC2"/>
    <w:rsid w:val="005450CE"/>
    <w:rsid w:val="00545114"/>
    <w:rsid w:val="0054526E"/>
    <w:rsid w:val="005452CD"/>
    <w:rsid w:val="0054532C"/>
    <w:rsid w:val="00545375"/>
    <w:rsid w:val="005455E1"/>
    <w:rsid w:val="0054588C"/>
    <w:rsid w:val="00545902"/>
    <w:rsid w:val="00545934"/>
    <w:rsid w:val="005459F4"/>
    <w:rsid w:val="00545D9E"/>
    <w:rsid w:val="00545DF8"/>
    <w:rsid w:val="00545E0B"/>
    <w:rsid w:val="0054608C"/>
    <w:rsid w:val="005460FB"/>
    <w:rsid w:val="00546268"/>
    <w:rsid w:val="00546512"/>
    <w:rsid w:val="0054670D"/>
    <w:rsid w:val="00546715"/>
    <w:rsid w:val="005467AD"/>
    <w:rsid w:val="005469EB"/>
    <w:rsid w:val="00546A56"/>
    <w:rsid w:val="00546A90"/>
    <w:rsid w:val="00546BB8"/>
    <w:rsid w:val="00546BC1"/>
    <w:rsid w:val="00546BCB"/>
    <w:rsid w:val="00546CB8"/>
    <w:rsid w:val="00546E4F"/>
    <w:rsid w:val="00546E8C"/>
    <w:rsid w:val="00546EB3"/>
    <w:rsid w:val="00546F4F"/>
    <w:rsid w:val="00546F9C"/>
    <w:rsid w:val="0054700C"/>
    <w:rsid w:val="00547150"/>
    <w:rsid w:val="00547324"/>
    <w:rsid w:val="0054733E"/>
    <w:rsid w:val="005474CD"/>
    <w:rsid w:val="005474F5"/>
    <w:rsid w:val="00547560"/>
    <w:rsid w:val="005476EB"/>
    <w:rsid w:val="0054777A"/>
    <w:rsid w:val="00547999"/>
    <w:rsid w:val="005479B8"/>
    <w:rsid w:val="00547A11"/>
    <w:rsid w:val="00547A6C"/>
    <w:rsid w:val="00547D12"/>
    <w:rsid w:val="00547D80"/>
    <w:rsid w:val="00547E14"/>
    <w:rsid w:val="00547EA2"/>
    <w:rsid w:val="0055003A"/>
    <w:rsid w:val="00550043"/>
    <w:rsid w:val="005500AB"/>
    <w:rsid w:val="0055018B"/>
    <w:rsid w:val="005501D6"/>
    <w:rsid w:val="0055026C"/>
    <w:rsid w:val="0055039A"/>
    <w:rsid w:val="005504C7"/>
    <w:rsid w:val="005506F3"/>
    <w:rsid w:val="0055077A"/>
    <w:rsid w:val="005507E1"/>
    <w:rsid w:val="00550818"/>
    <w:rsid w:val="00550844"/>
    <w:rsid w:val="0055093D"/>
    <w:rsid w:val="00550CB1"/>
    <w:rsid w:val="00550DA7"/>
    <w:rsid w:val="005510D9"/>
    <w:rsid w:val="00551105"/>
    <w:rsid w:val="00551384"/>
    <w:rsid w:val="00551408"/>
    <w:rsid w:val="005514D8"/>
    <w:rsid w:val="005514E7"/>
    <w:rsid w:val="00551750"/>
    <w:rsid w:val="00551782"/>
    <w:rsid w:val="00551873"/>
    <w:rsid w:val="00551987"/>
    <w:rsid w:val="00551C29"/>
    <w:rsid w:val="00552064"/>
    <w:rsid w:val="00552099"/>
    <w:rsid w:val="005520DD"/>
    <w:rsid w:val="005529A3"/>
    <w:rsid w:val="00552A41"/>
    <w:rsid w:val="00552B68"/>
    <w:rsid w:val="00552B9A"/>
    <w:rsid w:val="00552BC7"/>
    <w:rsid w:val="00552D6E"/>
    <w:rsid w:val="00552D77"/>
    <w:rsid w:val="00553157"/>
    <w:rsid w:val="005533CC"/>
    <w:rsid w:val="00553424"/>
    <w:rsid w:val="00553755"/>
    <w:rsid w:val="00553779"/>
    <w:rsid w:val="00553A7E"/>
    <w:rsid w:val="00553BF9"/>
    <w:rsid w:val="00553E6A"/>
    <w:rsid w:val="00553F39"/>
    <w:rsid w:val="005540A2"/>
    <w:rsid w:val="0055411E"/>
    <w:rsid w:val="00554165"/>
    <w:rsid w:val="00554168"/>
    <w:rsid w:val="00554453"/>
    <w:rsid w:val="00554504"/>
    <w:rsid w:val="0055459F"/>
    <w:rsid w:val="00554654"/>
    <w:rsid w:val="0055465C"/>
    <w:rsid w:val="00554698"/>
    <w:rsid w:val="005548E6"/>
    <w:rsid w:val="00554999"/>
    <w:rsid w:val="005549D7"/>
    <w:rsid w:val="00554A5D"/>
    <w:rsid w:val="00554A69"/>
    <w:rsid w:val="00554B0F"/>
    <w:rsid w:val="00554C02"/>
    <w:rsid w:val="00554CA1"/>
    <w:rsid w:val="00554CCE"/>
    <w:rsid w:val="00554E86"/>
    <w:rsid w:val="00554E91"/>
    <w:rsid w:val="00554EE5"/>
    <w:rsid w:val="00554FBE"/>
    <w:rsid w:val="00555071"/>
    <w:rsid w:val="00555117"/>
    <w:rsid w:val="00555154"/>
    <w:rsid w:val="005552DB"/>
    <w:rsid w:val="00555414"/>
    <w:rsid w:val="005555D3"/>
    <w:rsid w:val="00555774"/>
    <w:rsid w:val="005557BD"/>
    <w:rsid w:val="005559AA"/>
    <w:rsid w:val="005559CC"/>
    <w:rsid w:val="00555ACC"/>
    <w:rsid w:val="00555AD6"/>
    <w:rsid w:val="00555B07"/>
    <w:rsid w:val="00555B32"/>
    <w:rsid w:val="00555CE4"/>
    <w:rsid w:val="00555D58"/>
    <w:rsid w:val="00555F8C"/>
    <w:rsid w:val="00555FF9"/>
    <w:rsid w:val="005561A5"/>
    <w:rsid w:val="00556336"/>
    <w:rsid w:val="005565B3"/>
    <w:rsid w:val="00556679"/>
    <w:rsid w:val="00556703"/>
    <w:rsid w:val="00556861"/>
    <w:rsid w:val="005569E1"/>
    <w:rsid w:val="00556AC7"/>
    <w:rsid w:val="00556C5E"/>
    <w:rsid w:val="00556CBD"/>
    <w:rsid w:val="00556E46"/>
    <w:rsid w:val="00556EE5"/>
    <w:rsid w:val="0055708C"/>
    <w:rsid w:val="005572B5"/>
    <w:rsid w:val="00557420"/>
    <w:rsid w:val="00557513"/>
    <w:rsid w:val="005577B7"/>
    <w:rsid w:val="00557853"/>
    <w:rsid w:val="005579F1"/>
    <w:rsid w:val="00557B5C"/>
    <w:rsid w:val="00557B67"/>
    <w:rsid w:val="00557D3A"/>
    <w:rsid w:val="00557DE2"/>
    <w:rsid w:val="00557E71"/>
    <w:rsid w:val="00557E7D"/>
    <w:rsid w:val="00557EE9"/>
    <w:rsid w:val="00557F77"/>
    <w:rsid w:val="00560241"/>
    <w:rsid w:val="005602C5"/>
    <w:rsid w:val="00560502"/>
    <w:rsid w:val="00560554"/>
    <w:rsid w:val="00560597"/>
    <w:rsid w:val="005605BB"/>
    <w:rsid w:val="0056063F"/>
    <w:rsid w:val="005606E6"/>
    <w:rsid w:val="005607B5"/>
    <w:rsid w:val="005608A9"/>
    <w:rsid w:val="00560A47"/>
    <w:rsid w:val="00560A48"/>
    <w:rsid w:val="00560B04"/>
    <w:rsid w:val="00560F03"/>
    <w:rsid w:val="00560F17"/>
    <w:rsid w:val="00560FD5"/>
    <w:rsid w:val="00561515"/>
    <w:rsid w:val="00561553"/>
    <w:rsid w:val="005615FC"/>
    <w:rsid w:val="00561B0C"/>
    <w:rsid w:val="00561BB5"/>
    <w:rsid w:val="00561BBD"/>
    <w:rsid w:val="00561BF5"/>
    <w:rsid w:val="00561CF6"/>
    <w:rsid w:val="00561D76"/>
    <w:rsid w:val="00561F50"/>
    <w:rsid w:val="00561FEC"/>
    <w:rsid w:val="00562049"/>
    <w:rsid w:val="00562078"/>
    <w:rsid w:val="005620F1"/>
    <w:rsid w:val="00562344"/>
    <w:rsid w:val="00562556"/>
    <w:rsid w:val="00562562"/>
    <w:rsid w:val="0056259C"/>
    <w:rsid w:val="0056275D"/>
    <w:rsid w:val="00562903"/>
    <w:rsid w:val="0056297F"/>
    <w:rsid w:val="005629C8"/>
    <w:rsid w:val="00562A3D"/>
    <w:rsid w:val="00562AF2"/>
    <w:rsid w:val="00562CD5"/>
    <w:rsid w:val="00562CFF"/>
    <w:rsid w:val="00562D5B"/>
    <w:rsid w:val="00562D77"/>
    <w:rsid w:val="00562E65"/>
    <w:rsid w:val="00563030"/>
    <w:rsid w:val="005630C4"/>
    <w:rsid w:val="005631DB"/>
    <w:rsid w:val="00563246"/>
    <w:rsid w:val="005633FE"/>
    <w:rsid w:val="0056343C"/>
    <w:rsid w:val="005634AB"/>
    <w:rsid w:val="0056352C"/>
    <w:rsid w:val="005635EC"/>
    <w:rsid w:val="0056373A"/>
    <w:rsid w:val="00563955"/>
    <w:rsid w:val="00563A04"/>
    <w:rsid w:val="00563AC8"/>
    <w:rsid w:val="00563AD3"/>
    <w:rsid w:val="00563AED"/>
    <w:rsid w:val="00563DB3"/>
    <w:rsid w:val="00563EE8"/>
    <w:rsid w:val="00563EF1"/>
    <w:rsid w:val="00563EF9"/>
    <w:rsid w:val="005641E5"/>
    <w:rsid w:val="00564224"/>
    <w:rsid w:val="00564232"/>
    <w:rsid w:val="00564305"/>
    <w:rsid w:val="00564462"/>
    <w:rsid w:val="0056454C"/>
    <w:rsid w:val="0056460C"/>
    <w:rsid w:val="005646E5"/>
    <w:rsid w:val="0056472F"/>
    <w:rsid w:val="00564856"/>
    <w:rsid w:val="0056491B"/>
    <w:rsid w:val="00564B2F"/>
    <w:rsid w:val="00564B66"/>
    <w:rsid w:val="00564E74"/>
    <w:rsid w:val="00564F70"/>
    <w:rsid w:val="00565137"/>
    <w:rsid w:val="0056521A"/>
    <w:rsid w:val="005653CF"/>
    <w:rsid w:val="0056544C"/>
    <w:rsid w:val="005654B9"/>
    <w:rsid w:val="005654DC"/>
    <w:rsid w:val="005655A3"/>
    <w:rsid w:val="00565833"/>
    <w:rsid w:val="005659F9"/>
    <w:rsid w:val="00565C2D"/>
    <w:rsid w:val="005660E2"/>
    <w:rsid w:val="00566248"/>
    <w:rsid w:val="00566326"/>
    <w:rsid w:val="00566544"/>
    <w:rsid w:val="00566897"/>
    <w:rsid w:val="00566AB4"/>
    <w:rsid w:val="00566ABE"/>
    <w:rsid w:val="00566C7E"/>
    <w:rsid w:val="00566C9C"/>
    <w:rsid w:val="00566EAC"/>
    <w:rsid w:val="00566F8A"/>
    <w:rsid w:val="0056704D"/>
    <w:rsid w:val="00567208"/>
    <w:rsid w:val="005673AB"/>
    <w:rsid w:val="005675BF"/>
    <w:rsid w:val="00567628"/>
    <w:rsid w:val="0056784A"/>
    <w:rsid w:val="005678AC"/>
    <w:rsid w:val="00567ABA"/>
    <w:rsid w:val="00567BD1"/>
    <w:rsid w:val="00567C5D"/>
    <w:rsid w:val="00567D5B"/>
    <w:rsid w:val="00567F32"/>
    <w:rsid w:val="00567FAB"/>
    <w:rsid w:val="00570020"/>
    <w:rsid w:val="005700F8"/>
    <w:rsid w:val="00570220"/>
    <w:rsid w:val="00570302"/>
    <w:rsid w:val="00570353"/>
    <w:rsid w:val="0057039D"/>
    <w:rsid w:val="00570433"/>
    <w:rsid w:val="005705DB"/>
    <w:rsid w:val="00570684"/>
    <w:rsid w:val="0057071D"/>
    <w:rsid w:val="00570D05"/>
    <w:rsid w:val="0057103B"/>
    <w:rsid w:val="005710C7"/>
    <w:rsid w:val="00571206"/>
    <w:rsid w:val="005712BD"/>
    <w:rsid w:val="00571396"/>
    <w:rsid w:val="00571425"/>
    <w:rsid w:val="0057149B"/>
    <w:rsid w:val="00571524"/>
    <w:rsid w:val="005716CB"/>
    <w:rsid w:val="005716DE"/>
    <w:rsid w:val="00571716"/>
    <w:rsid w:val="005719DD"/>
    <w:rsid w:val="00571A36"/>
    <w:rsid w:val="00571B58"/>
    <w:rsid w:val="00571BC2"/>
    <w:rsid w:val="00571D7C"/>
    <w:rsid w:val="00571EFA"/>
    <w:rsid w:val="005721C4"/>
    <w:rsid w:val="005721D2"/>
    <w:rsid w:val="00572372"/>
    <w:rsid w:val="00572397"/>
    <w:rsid w:val="00572557"/>
    <w:rsid w:val="005725C6"/>
    <w:rsid w:val="00572615"/>
    <w:rsid w:val="00572906"/>
    <w:rsid w:val="00572A5F"/>
    <w:rsid w:val="00572AD3"/>
    <w:rsid w:val="00572CC5"/>
    <w:rsid w:val="00572CED"/>
    <w:rsid w:val="00572D36"/>
    <w:rsid w:val="00572E30"/>
    <w:rsid w:val="00572F71"/>
    <w:rsid w:val="0057302D"/>
    <w:rsid w:val="005732B0"/>
    <w:rsid w:val="005735C7"/>
    <w:rsid w:val="005735FC"/>
    <w:rsid w:val="00573638"/>
    <w:rsid w:val="00573661"/>
    <w:rsid w:val="00573668"/>
    <w:rsid w:val="00573757"/>
    <w:rsid w:val="005737C7"/>
    <w:rsid w:val="005737ED"/>
    <w:rsid w:val="00573996"/>
    <w:rsid w:val="00573D6D"/>
    <w:rsid w:val="00573E23"/>
    <w:rsid w:val="00573F27"/>
    <w:rsid w:val="00574091"/>
    <w:rsid w:val="005740C1"/>
    <w:rsid w:val="005747D3"/>
    <w:rsid w:val="00574832"/>
    <w:rsid w:val="00574860"/>
    <w:rsid w:val="00574ADF"/>
    <w:rsid w:val="00574CFF"/>
    <w:rsid w:val="00574D3C"/>
    <w:rsid w:val="00575111"/>
    <w:rsid w:val="00575163"/>
    <w:rsid w:val="005751E6"/>
    <w:rsid w:val="00575398"/>
    <w:rsid w:val="0057542F"/>
    <w:rsid w:val="00575895"/>
    <w:rsid w:val="005758CB"/>
    <w:rsid w:val="005759E7"/>
    <w:rsid w:val="00575A4F"/>
    <w:rsid w:val="00575AC5"/>
    <w:rsid w:val="00575B1E"/>
    <w:rsid w:val="00575BE0"/>
    <w:rsid w:val="00575C13"/>
    <w:rsid w:val="00575CEF"/>
    <w:rsid w:val="00575D31"/>
    <w:rsid w:val="0057605D"/>
    <w:rsid w:val="005762FE"/>
    <w:rsid w:val="00576372"/>
    <w:rsid w:val="0057657B"/>
    <w:rsid w:val="0057681D"/>
    <w:rsid w:val="00576859"/>
    <w:rsid w:val="00576866"/>
    <w:rsid w:val="00576A09"/>
    <w:rsid w:val="00576A6C"/>
    <w:rsid w:val="00576AEC"/>
    <w:rsid w:val="00576B23"/>
    <w:rsid w:val="00576ECE"/>
    <w:rsid w:val="00576F73"/>
    <w:rsid w:val="00576FF5"/>
    <w:rsid w:val="00577021"/>
    <w:rsid w:val="005770AF"/>
    <w:rsid w:val="005770DA"/>
    <w:rsid w:val="005772D7"/>
    <w:rsid w:val="005773BE"/>
    <w:rsid w:val="005774A4"/>
    <w:rsid w:val="00577600"/>
    <w:rsid w:val="00577685"/>
    <w:rsid w:val="0057772C"/>
    <w:rsid w:val="005777F4"/>
    <w:rsid w:val="0057789A"/>
    <w:rsid w:val="005778B6"/>
    <w:rsid w:val="00577992"/>
    <w:rsid w:val="00577BBA"/>
    <w:rsid w:val="00577BCC"/>
    <w:rsid w:val="00577C0C"/>
    <w:rsid w:val="00577C8A"/>
    <w:rsid w:val="00577E0B"/>
    <w:rsid w:val="00577EC1"/>
    <w:rsid w:val="00577ED2"/>
    <w:rsid w:val="00577F44"/>
    <w:rsid w:val="005802F6"/>
    <w:rsid w:val="00580333"/>
    <w:rsid w:val="0058038C"/>
    <w:rsid w:val="005803C1"/>
    <w:rsid w:val="005804BF"/>
    <w:rsid w:val="00580519"/>
    <w:rsid w:val="00580549"/>
    <w:rsid w:val="005805A6"/>
    <w:rsid w:val="0058077F"/>
    <w:rsid w:val="00580796"/>
    <w:rsid w:val="00580869"/>
    <w:rsid w:val="0058091B"/>
    <w:rsid w:val="00580D96"/>
    <w:rsid w:val="00580FBF"/>
    <w:rsid w:val="005811D3"/>
    <w:rsid w:val="005811D4"/>
    <w:rsid w:val="00581347"/>
    <w:rsid w:val="00581522"/>
    <w:rsid w:val="0058172D"/>
    <w:rsid w:val="0058182C"/>
    <w:rsid w:val="00581A5B"/>
    <w:rsid w:val="00581AC9"/>
    <w:rsid w:val="00581ACD"/>
    <w:rsid w:val="00581C6A"/>
    <w:rsid w:val="00581CBA"/>
    <w:rsid w:val="00581E4C"/>
    <w:rsid w:val="005820CE"/>
    <w:rsid w:val="0058212B"/>
    <w:rsid w:val="0058250D"/>
    <w:rsid w:val="00582540"/>
    <w:rsid w:val="0058272D"/>
    <w:rsid w:val="005827DB"/>
    <w:rsid w:val="00582916"/>
    <w:rsid w:val="00582956"/>
    <w:rsid w:val="00582BDA"/>
    <w:rsid w:val="00582C75"/>
    <w:rsid w:val="00582E28"/>
    <w:rsid w:val="00583155"/>
    <w:rsid w:val="005832E8"/>
    <w:rsid w:val="00583363"/>
    <w:rsid w:val="0058339C"/>
    <w:rsid w:val="005836A6"/>
    <w:rsid w:val="005837FD"/>
    <w:rsid w:val="005838F4"/>
    <w:rsid w:val="005839FD"/>
    <w:rsid w:val="00583A91"/>
    <w:rsid w:val="00583D3E"/>
    <w:rsid w:val="00583DF2"/>
    <w:rsid w:val="00583DF3"/>
    <w:rsid w:val="00583E27"/>
    <w:rsid w:val="00583FEF"/>
    <w:rsid w:val="00584366"/>
    <w:rsid w:val="00584418"/>
    <w:rsid w:val="00584466"/>
    <w:rsid w:val="005844CF"/>
    <w:rsid w:val="0058450A"/>
    <w:rsid w:val="005845E4"/>
    <w:rsid w:val="005848D0"/>
    <w:rsid w:val="005849F8"/>
    <w:rsid w:val="00584ED5"/>
    <w:rsid w:val="0058537D"/>
    <w:rsid w:val="005853C6"/>
    <w:rsid w:val="0058542A"/>
    <w:rsid w:val="00585742"/>
    <w:rsid w:val="00585789"/>
    <w:rsid w:val="005857AB"/>
    <w:rsid w:val="0058590C"/>
    <w:rsid w:val="00585B16"/>
    <w:rsid w:val="00585DA1"/>
    <w:rsid w:val="00585DA3"/>
    <w:rsid w:val="00585DB1"/>
    <w:rsid w:val="00585FB9"/>
    <w:rsid w:val="005862A9"/>
    <w:rsid w:val="0058639E"/>
    <w:rsid w:val="005864BE"/>
    <w:rsid w:val="0058653F"/>
    <w:rsid w:val="005865CD"/>
    <w:rsid w:val="00586644"/>
    <w:rsid w:val="00586ACB"/>
    <w:rsid w:val="00586C24"/>
    <w:rsid w:val="00586C64"/>
    <w:rsid w:val="00586DB0"/>
    <w:rsid w:val="00586E9A"/>
    <w:rsid w:val="00587091"/>
    <w:rsid w:val="00587215"/>
    <w:rsid w:val="0058733B"/>
    <w:rsid w:val="0058739E"/>
    <w:rsid w:val="00587458"/>
    <w:rsid w:val="005874BA"/>
    <w:rsid w:val="005876E5"/>
    <w:rsid w:val="00587839"/>
    <w:rsid w:val="0058790C"/>
    <w:rsid w:val="00587BE3"/>
    <w:rsid w:val="00587D4A"/>
    <w:rsid w:val="00587F2B"/>
    <w:rsid w:val="00587F82"/>
    <w:rsid w:val="00590224"/>
    <w:rsid w:val="0059022E"/>
    <w:rsid w:val="00590278"/>
    <w:rsid w:val="00590298"/>
    <w:rsid w:val="005904C9"/>
    <w:rsid w:val="00590573"/>
    <w:rsid w:val="00590886"/>
    <w:rsid w:val="00590921"/>
    <w:rsid w:val="00590945"/>
    <w:rsid w:val="00590AC0"/>
    <w:rsid w:val="00590B7F"/>
    <w:rsid w:val="00590BC6"/>
    <w:rsid w:val="00590C3D"/>
    <w:rsid w:val="00590D26"/>
    <w:rsid w:val="00590EB5"/>
    <w:rsid w:val="00591073"/>
    <w:rsid w:val="005910B9"/>
    <w:rsid w:val="005910F5"/>
    <w:rsid w:val="005912F3"/>
    <w:rsid w:val="0059149F"/>
    <w:rsid w:val="00591923"/>
    <w:rsid w:val="00591B9A"/>
    <w:rsid w:val="00591C13"/>
    <w:rsid w:val="00591D22"/>
    <w:rsid w:val="00591D29"/>
    <w:rsid w:val="005921BC"/>
    <w:rsid w:val="005921E5"/>
    <w:rsid w:val="0059263D"/>
    <w:rsid w:val="005926ED"/>
    <w:rsid w:val="00592723"/>
    <w:rsid w:val="00592BA4"/>
    <w:rsid w:val="00592C2D"/>
    <w:rsid w:val="00592CA4"/>
    <w:rsid w:val="00592CC8"/>
    <w:rsid w:val="00592F64"/>
    <w:rsid w:val="0059314C"/>
    <w:rsid w:val="00593172"/>
    <w:rsid w:val="00593291"/>
    <w:rsid w:val="005932F3"/>
    <w:rsid w:val="0059341B"/>
    <w:rsid w:val="005934EF"/>
    <w:rsid w:val="0059359A"/>
    <w:rsid w:val="00593787"/>
    <w:rsid w:val="005938DF"/>
    <w:rsid w:val="00593A50"/>
    <w:rsid w:val="00593AC2"/>
    <w:rsid w:val="00593CBA"/>
    <w:rsid w:val="00593D42"/>
    <w:rsid w:val="00593D48"/>
    <w:rsid w:val="00593DA0"/>
    <w:rsid w:val="00593ECC"/>
    <w:rsid w:val="00593EF6"/>
    <w:rsid w:val="00594205"/>
    <w:rsid w:val="0059434C"/>
    <w:rsid w:val="00594570"/>
    <w:rsid w:val="00594674"/>
    <w:rsid w:val="00594766"/>
    <w:rsid w:val="005947C1"/>
    <w:rsid w:val="005947FD"/>
    <w:rsid w:val="00594855"/>
    <w:rsid w:val="00594A12"/>
    <w:rsid w:val="00594A62"/>
    <w:rsid w:val="00594AAB"/>
    <w:rsid w:val="00594B49"/>
    <w:rsid w:val="00594B6B"/>
    <w:rsid w:val="00594CD7"/>
    <w:rsid w:val="00594D61"/>
    <w:rsid w:val="00594D6C"/>
    <w:rsid w:val="00594E25"/>
    <w:rsid w:val="00594E79"/>
    <w:rsid w:val="00594E9C"/>
    <w:rsid w:val="00594EC3"/>
    <w:rsid w:val="00594F5E"/>
    <w:rsid w:val="0059525A"/>
    <w:rsid w:val="005952FE"/>
    <w:rsid w:val="0059537B"/>
    <w:rsid w:val="005953A3"/>
    <w:rsid w:val="005954B5"/>
    <w:rsid w:val="00595874"/>
    <w:rsid w:val="005958A3"/>
    <w:rsid w:val="005958E2"/>
    <w:rsid w:val="00595998"/>
    <w:rsid w:val="005959F2"/>
    <w:rsid w:val="00595AA3"/>
    <w:rsid w:val="00595B34"/>
    <w:rsid w:val="00595B65"/>
    <w:rsid w:val="00595B85"/>
    <w:rsid w:val="00595C33"/>
    <w:rsid w:val="00595C36"/>
    <w:rsid w:val="00595C7D"/>
    <w:rsid w:val="00595D76"/>
    <w:rsid w:val="00595FE5"/>
    <w:rsid w:val="00596209"/>
    <w:rsid w:val="005962BE"/>
    <w:rsid w:val="00596437"/>
    <w:rsid w:val="0059644E"/>
    <w:rsid w:val="00596487"/>
    <w:rsid w:val="00596594"/>
    <w:rsid w:val="005965B6"/>
    <w:rsid w:val="005965E1"/>
    <w:rsid w:val="005968EC"/>
    <w:rsid w:val="00596931"/>
    <w:rsid w:val="00596A27"/>
    <w:rsid w:val="00596AEF"/>
    <w:rsid w:val="00596B66"/>
    <w:rsid w:val="00596E60"/>
    <w:rsid w:val="00596E84"/>
    <w:rsid w:val="00596F36"/>
    <w:rsid w:val="0059704A"/>
    <w:rsid w:val="0059714D"/>
    <w:rsid w:val="0059717D"/>
    <w:rsid w:val="00597215"/>
    <w:rsid w:val="00597358"/>
    <w:rsid w:val="00597361"/>
    <w:rsid w:val="005974C0"/>
    <w:rsid w:val="005974F5"/>
    <w:rsid w:val="005975E4"/>
    <w:rsid w:val="00597891"/>
    <w:rsid w:val="005978C4"/>
    <w:rsid w:val="00597A6C"/>
    <w:rsid w:val="00597B49"/>
    <w:rsid w:val="00597C6C"/>
    <w:rsid w:val="005A005D"/>
    <w:rsid w:val="005A00F0"/>
    <w:rsid w:val="005A012B"/>
    <w:rsid w:val="005A021C"/>
    <w:rsid w:val="005A0502"/>
    <w:rsid w:val="005A0715"/>
    <w:rsid w:val="005A076A"/>
    <w:rsid w:val="005A079E"/>
    <w:rsid w:val="005A091A"/>
    <w:rsid w:val="005A099B"/>
    <w:rsid w:val="005A09C8"/>
    <w:rsid w:val="005A0A5C"/>
    <w:rsid w:val="005A0AD2"/>
    <w:rsid w:val="005A0BC5"/>
    <w:rsid w:val="005A0BCE"/>
    <w:rsid w:val="005A0E43"/>
    <w:rsid w:val="005A10E6"/>
    <w:rsid w:val="005A1206"/>
    <w:rsid w:val="005A123C"/>
    <w:rsid w:val="005A1283"/>
    <w:rsid w:val="005A128D"/>
    <w:rsid w:val="005A12BC"/>
    <w:rsid w:val="005A13A7"/>
    <w:rsid w:val="005A1552"/>
    <w:rsid w:val="005A156A"/>
    <w:rsid w:val="005A15C2"/>
    <w:rsid w:val="005A16BD"/>
    <w:rsid w:val="005A170A"/>
    <w:rsid w:val="005A1939"/>
    <w:rsid w:val="005A199F"/>
    <w:rsid w:val="005A19C7"/>
    <w:rsid w:val="005A19E2"/>
    <w:rsid w:val="005A1BE3"/>
    <w:rsid w:val="005A1C28"/>
    <w:rsid w:val="005A1E2C"/>
    <w:rsid w:val="005A2067"/>
    <w:rsid w:val="005A24B2"/>
    <w:rsid w:val="005A259E"/>
    <w:rsid w:val="005A283D"/>
    <w:rsid w:val="005A2AF4"/>
    <w:rsid w:val="005A2C0D"/>
    <w:rsid w:val="005A2CE2"/>
    <w:rsid w:val="005A2D0B"/>
    <w:rsid w:val="005A2D36"/>
    <w:rsid w:val="005A2D9C"/>
    <w:rsid w:val="005A2E7D"/>
    <w:rsid w:val="005A3075"/>
    <w:rsid w:val="005A322C"/>
    <w:rsid w:val="005A3409"/>
    <w:rsid w:val="005A343A"/>
    <w:rsid w:val="005A3523"/>
    <w:rsid w:val="005A3620"/>
    <w:rsid w:val="005A36DB"/>
    <w:rsid w:val="005A37A5"/>
    <w:rsid w:val="005A385C"/>
    <w:rsid w:val="005A39D8"/>
    <w:rsid w:val="005A39FA"/>
    <w:rsid w:val="005A3A19"/>
    <w:rsid w:val="005A3C37"/>
    <w:rsid w:val="005A3E0C"/>
    <w:rsid w:val="005A406C"/>
    <w:rsid w:val="005A422D"/>
    <w:rsid w:val="005A465E"/>
    <w:rsid w:val="005A4686"/>
    <w:rsid w:val="005A4688"/>
    <w:rsid w:val="005A4939"/>
    <w:rsid w:val="005A4A84"/>
    <w:rsid w:val="005A4D59"/>
    <w:rsid w:val="005A4DAE"/>
    <w:rsid w:val="005A4F0D"/>
    <w:rsid w:val="005A50BB"/>
    <w:rsid w:val="005A511E"/>
    <w:rsid w:val="005A5256"/>
    <w:rsid w:val="005A54E8"/>
    <w:rsid w:val="005A55FE"/>
    <w:rsid w:val="005A56F1"/>
    <w:rsid w:val="005A57BD"/>
    <w:rsid w:val="005A5820"/>
    <w:rsid w:val="005A58BB"/>
    <w:rsid w:val="005A5969"/>
    <w:rsid w:val="005A5ED7"/>
    <w:rsid w:val="005A5FAF"/>
    <w:rsid w:val="005A6168"/>
    <w:rsid w:val="005A63F9"/>
    <w:rsid w:val="005A649D"/>
    <w:rsid w:val="005A65D1"/>
    <w:rsid w:val="005A65DC"/>
    <w:rsid w:val="005A67CC"/>
    <w:rsid w:val="005A67D7"/>
    <w:rsid w:val="005A695F"/>
    <w:rsid w:val="005A6977"/>
    <w:rsid w:val="005A6987"/>
    <w:rsid w:val="005A69DE"/>
    <w:rsid w:val="005A6A11"/>
    <w:rsid w:val="005A6AC4"/>
    <w:rsid w:val="005A6ACF"/>
    <w:rsid w:val="005A6B20"/>
    <w:rsid w:val="005A6B7C"/>
    <w:rsid w:val="005A6B90"/>
    <w:rsid w:val="005A6E82"/>
    <w:rsid w:val="005A6EAB"/>
    <w:rsid w:val="005A6EB2"/>
    <w:rsid w:val="005A716A"/>
    <w:rsid w:val="005A727C"/>
    <w:rsid w:val="005A7336"/>
    <w:rsid w:val="005A7352"/>
    <w:rsid w:val="005A7542"/>
    <w:rsid w:val="005A761D"/>
    <w:rsid w:val="005A76A6"/>
    <w:rsid w:val="005A77B8"/>
    <w:rsid w:val="005A77F4"/>
    <w:rsid w:val="005A77FC"/>
    <w:rsid w:val="005A7943"/>
    <w:rsid w:val="005A79E4"/>
    <w:rsid w:val="005A7AAA"/>
    <w:rsid w:val="005A7B5C"/>
    <w:rsid w:val="005A7B76"/>
    <w:rsid w:val="005A7B79"/>
    <w:rsid w:val="005A7CBE"/>
    <w:rsid w:val="005A7DAB"/>
    <w:rsid w:val="005A7DBA"/>
    <w:rsid w:val="005B009C"/>
    <w:rsid w:val="005B0403"/>
    <w:rsid w:val="005B0532"/>
    <w:rsid w:val="005B0589"/>
    <w:rsid w:val="005B07CD"/>
    <w:rsid w:val="005B0878"/>
    <w:rsid w:val="005B08A8"/>
    <w:rsid w:val="005B0A03"/>
    <w:rsid w:val="005B0A84"/>
    <w:rsid w:val="005B0DCF"/>
    <w:rsid w:val="005B0E99"/>
    <w:rsid w:val="005B0EFE"/>
    <w:rsid w:val="005B0F3C"/>
    <w:rsid w:val="005B0FF0"/>
    <w:rsid w:val="005B1016"/>
    <w:rsid w:val="005B1064"/>
    <w:rsid w:val="005B10F5"/>
    <w:rsid w:val="005B12B1"/>
    <w:rsid w:val="005B13C2"/>
    <w:rsid w:val="005B1514"/>
    <w:rsid w:val="005B15A3"/>
    <w:rsid w:val="005B164B"/>
    <w:rsid w:val="005B169C"/>
    <w:rsid w:val="005B1748"/>
    <w:rsid w:val="005B1959"/>
    <w:rsid w:val="005B1989"/>
    <w:rsid w:val="005B1A7A"/>
    <w:rsid w:val="005B1C0D"/>
    <w:rsid w:val="005B1C2D"/>
    <w:rsid w:val="005B1C85"/>
    <w:rsid w:val="005B1CAC"/>
    <w:rsid w:val="005B1E62"/>
    <w:rsid w:val="005B1EFB"/>
    <w:rsid w:val="005B1F89"/>
    <w:rsid w:val="005B206C"/>
    <w:rsid w:val="005B218E"/>
    <w:rsid w:val="005B22E6"/>
    <w:rsid w:val="005B2529"/>
    <w:rsid w:val="005B254C"/>
    <w:rsid w:val="005B254D"/>
    <w:rsid w:val="005B25C1"/>
    <w:rsid w:val="005B25C9"/>
    <w:rsid w:val="005B25EB"/>
    <w:rsid w:val="005B2799"/>
    <w:rsid w:val="005B2A6D"/>
    <w:rsid w:val="005B2A7A"/>
    <w:rsid w:val="005B2D88"/>
    <w:rsid w:val="005B2E1D"/>
    <w:rsid w:val="005B2ED3"/>
    <w:rsid w:val="005B3232"/>
    <w:rsid w:val="005B32FB"/>
    <w:rsid w:val="005B33D3"/>
    <w:rsid w:val="005B347B"/>
    <w:rsid w:val="005B3598"/>
    <w:rsid w:val="005B359B"/>
    <w:rsid w:val="005B36E2"/>
    <w:rsid w:val="005B394D"/>
    <w:rsid w:val="005B397B"/>
    <w:rsid w:val="005B3AEA"/>
    <w:rsid w:val="005B3BCE"/>
    <w:rsid w:val="005B3BE1"/>
    <w:rsid w:val="005B3BE9"/>
    <w:rsid w:val="005B3C0B"/>
    <w:rsid w:val="005B3C74"/>
    <w:rsid w:val="005B3CE3"/>
    <w:rsid w:val="005B3CF7"/>
    <w:rsid w:val="005B40EE"/>
    <w:rsid w:val="005B417C"/>
    <w:rsid w:val="005B4186"/>
    <w:rsid w:val="005B419F"/>
    <w:rsid w:val="005B42D6"/>
    <w:rsid w:val="005B43AD"/>
    <w:rsid w:val="005B448D"/>
    <w:rsid w:val="005B4519"/>
    <w:rsid w:val="005B4552"/>
    <w:rsid w:val="005B4710"/>
    <w:rsid w:val="005B47FF"/>
    <w:rsid w:val="005B4845"/>
    <w:rsid w:val="005B49A9"/>
    <w:rsid w:val="005B4B83"/>
    <w:rsid w:val="005B4B88"/>
    <w:rsid w:val="005B4BF4"/>
    <w:rsid w:val="005B4D78"/>
    <w:rsid w:val="005B4DC1"/>
    <w:rsid w:val="005B4DD1"/>
    <w:rsid w:val="005B4DED"/>
    <w:rsid w:val="005B4E5F"/>
    <w:rsid w:val="005B4F0F"/>
    <w:rsid w:val="005B52CC"/>
    <w:rsid w:val="005B5329"/>
    <w:rsid w:val="005B5334"/>
    <w:rsid w:val="005B5628"/>
    <w:rsid w:val="005B5690"/>
    <w:rsid w:val="005B57C4"/>
    <w:rsid w:val="005B62C6"/>
    <w:rsid w:val="005B64B6"/>
    <w:rsid w:val="005B6506"/>
    <w:rsid w:val="005B653F"/>
    <w:rsid w:val="005B67E0"/>
    <w:rsid w:val="005B6910"/>
    <w:rsid w:val="005B699C"/>
    <w:rsid w:val="005B6AE5"/>
    <w:rsid w:val="005B6BF0"/>
    <w:rsid w:val="005B6C2B"/>
    <w:rsid w:val="005B6D2D"/>
    <w:rsid w:val="005B6E29"/>
    <w:rsid w:val="005B6EC1"/>
    <w:rsid w:val="005B6EDB"/>
    <w:rsid w:val="005B6FCA"/>
    <w:rsid w:val="005B6FFB"/>
    <w:rsid w:val="005B7007"/>
    <w:rsid w:val="005B70C6"/>
    <w:rsid w:val="005B7218"/>
    <w:rsid w:val="005B72CC"/>
    <w:rsid w:val="005B73BA"/>
    <w:rsid w:val="005B7455"/>
    <w:rsid w:val="005B75D7"/>
    <w:rsid w:val="005B7655"/>
    <w:rsid w:val="005B78D3"/>
    <w:rsid w:val="005B7C2B"/>
    <w:rsid w:val="005B7D01"/>
    <w:rsid w:val="005B7DAE"/>
    <w:rsid w:val="005B7DEF"/>
    <w:rsid w:val="005B7E22"/>
    <w:rsid w:val="005C00E7"/>
    <w:rsid w:val="005C01C4"/>
    <w:rsid w:val="005C04DA"/>
    <w:rsid w:val="005C0601"/>
    <w:rsid w:val="005C0689"/>
    <w:rsid w:val="005C07B5"/>
    <w:rsid w:val="005C07FB"/>
    <w:rsid w:val="005C08AE"/>
    <w:rsid w:val="005C08E3"/>
    <w:rsid w:val="005C09B1"/>
    <w:rsid w:val="005C09C8"/>
    <w:rsid w:val="005C09F8"/>
    <w:rsid w:val="005C0D56"/>
    <w:rsid w:val="005C0D80"/>
    <w:rsid w:val="005C0D86"/>
    <w:rsid w:val="005C0DA2"/>
    <w:rsid w:val="005C0EB4"/>
    <w:rsid w:val="005C0EF8"/>
    <w:rsid w:val="005C0F1F"/>
    <w:rsid w:val="005C1017"/>
    <w:rsid w:val="005C1286"/>
    <w:rsid w:val="005C13BF"/>
    <w:rsid w:val="005C14E8"/>
    <w:rsid w:val="005C152B"/>
    <w:rsid w:val="005C1691"/>
    <w:rsid w:val="005C16F4"/>
    <w:rsid w:val="005C188F"/>
    <w:rsid w:val="005C193D"/>
    <w:rsid w:val="005C195D"/>
    <w:rsid w:val="005C1983"/>
    <w:rsid w:val="005C1A11"/>
    <w:rsid w:val="005C1AE9"/>
    <w:rsid w:val="005C1B20"/>
    <w:rsid w:val="005C1B80"/>
    <w:rsid w:val="005C1C3F"/>
    <w:rsid w:val="005C1C98"/>
    <w:rsid w:val="005C2026"/>
    <w:rsid w:val="005C21B6"/>
    <w:rsid w:val="005C231A"/>
    <w:rsid w:val="005C2495"/>
    <w:rsid w:val="005C2498"/>
    <w:rsid w:val="005C26F2"/>
    <w:rsid w:val="005C2894"/>
    <w:rsid w:val="005C2A5B"/>
    <w:rsid w:val="005C2DAB"/>
    <w:rsid w:val="005C306A"/>
    <w:rsid w:val="005C3347"/>
    <w:rsid w:val="005C3429"/>
    <w:rsid w:val="005C35A9"/>
    <w:rsid w:val="005C363F"/>
    <w:rsid w:val="005C36FC"/>
    <w:rsid w:val="005C3857"/>
    <w:rsid w:val="005C392E"/>
    <w:rsid w:val="005C3CDA"/>
    <w:rsid w:val="005C3F44"/>
    <w:rsid w:val="005C4002"/>
    <w:rsid w:val="005C4197"/>
    <w:rsid w:val="005C4256"/>
    <w:rsid w:val="005C4341"/>
    <w:rsid w:val="005C43A1"/>
    <w:rsid w:val="005C4545"/>
    <w:rsid w:val="005C4923"/>
    <w:rsid w:val="005C4A0A"/>
    <w:rsid w:val="005C4A64"/>
    <w:rsid w:val="005C4A8D"/>
    <w:rsid w:val="005C4D86"/>
    <w:rsid w:val="005C4FB7"/>
    <w:rsid w:val="005C5102"/>
    <w:rsid w:val="005C51F9"/>
    <w:rsid w:val="005C5242"/>
    <w:rsid w:val="005C5353"/>
    <w:rsid w:val="005C5725"/>
    <w:rsid w:val="005C588A"/>
    <w:rsid w:val="005C5ACF"/>
    <w:rsid w:val="005C5AFD"/>
    <w:rsid w:val="005C5CE1"/>
    <w:rsid w:val="005C5D01"/>
    <w:rsid w:val="005C5E04"/>
    <w:rsid w:val="005C5E9F"/>
    <w:rsid w:val="005C6303"/>
    <w:rsid w:val="005C63D8"/>
    <w:rsid w:val="005C63DF"/>
    <w:rsid w:val="005C63E3"/>
    <w:rsid w:val="005C646B"/>
    <w:rsid w:val="005C66D2"/>
    <w:rsid w:val="005C67D4"/>
    <w:rsid w:val="005C6890"/>
    <w:rsid w:val="005C69C2"/>
    <w:rsid w:val="005C69D4"/>
    <w:rsid w:val="005C6B60"/>
    <w:rsid w:val="005C6CAA"/>
    <w:rsid w:val="005C6E0F"/>
    <w:rsid w:val="005C6FBC"/>
    <w:rsid w:val="005C70F9"/>
    <w:rsid w:val="005C7148"/>
    <w:rsid w:val="005C750B"/>
    <w:rsid w:val="005C759A"/>
    <w:rsid w:val="005C7720"/>
    <w:rsid w:val="005C793B"/>
    <w:rsid w:val="005C79D5"/>
    <w:rsid w:val="005C7A3B"/>
    <w:rsid w:val="005C7BD3"/>
    <w:rsid w:val="005C7BDE"/>
    <w:rsid w:val="005C7BE1"/>
    <w:rsid w:val="005C7D16"/>
    <w:rsid w:val="005C7DDB"/>
    <w:rsid w:val="005D00A1"/>
    <w:rsid w:val="005D01F4"/>
    <w:rsid w:val="005D0274"/>
    <w:rsid w:val="005D02D5"/>
    <w:rsid w:val="005D03D1"/>
    <w:rsid w:val="005D0424"/>
    <w:rsid w:val="005D047F"/>
    <w:rsid w:val="005D0491"/>
    <w:rsid w:val="005D055C"/>
    <w:rsid w:val="005D059C"/>
    <w:rsid w:val="005D06D9"/>
    <w:rsid w:val="005D0716"/>
    <w:rsid w:val="005D0849"/>
    <w:rsid w:val="005D0907"/>
    <w:rsid w:val="005D0960"/>
    <w:rsid w:val="005D0A0B"/>
    <w:rsid w:val="005D0EDB"/>
    <w:rsid w:val="005D11EC"/>
    <w:rsid w:val="005D139D"/>
    <w:rsid w:val="005D13A8"/>
    <w:rsid w:val="005D1500"/>
    <w:rsid w:val="005D15BB"/>
    <w:rsid w:val="005D161D"/>
    <w:rsid w:val="005D1745"/>
    <w:rsid w:val="005D1795"/>
    <w:rsid w:val="005D17B8"/>
    <w:rsid w:val="005D1819"/>
    <w:rsid w:val="005D1833"/>
    <w:rsid w:val="005D1992"/>
    <w:rsid w:val="005D1A52"/>
    <w:rsid w:val="005D1AE8"/>
    <w:rsid w:val="005D1CB4"/>
    <w:rsid w:val="005D1CC4"/>
    <w:rsid w:val="005D1D02"/>
    <w:rsid w:val="005D20EF"/>
    <w:rsid w:val="005D212B"/>
    <w:rsid w:val="005D2191"/>
    <w:rsid w:val="005D21E7"/>
    <w:rsid w:val="005D22D5"/>
    <w:rsid w:val="005D235C"/>
    <w:rsid w:val="005D247F"/>
    <w:rsid w:val="005D2502"/>
    <w:rsid w:val="005D271D"/>
    <w:rsid w:val="005D27DA"/>
    <w:rsid w:val="005D2962"/>
    <w:rsid w:val="005D29BD"/>
    <w:rsid w:val="005D2B43"/>
    <w:rsid w:val="005D2CC7"/>
    <w:rsid w:val="005D2CE8"/>
    <w:rsid w:val="005D2E0A"/>
    <w:rsid w:val="005D2EE9"/>
    <w:rsid w:val="005D30A9"/>
    <w:rsid w:val="005D3139"/>
    <w:rsid w:val="005D31DE"/>
    <w:rsid w:val="005D328D"/>
    <w:rsid w:val="005D337F"/>
    <w:rsid w:val="005D341F"/>
    <w:rsid w:val="005D348C"/>
    <w:rsid w:val="005D3500"/>
    <w:rsid w:val="005D3600"/>
    <w:rsid w:val="005D3755"/>
    <w:rsid w:val="005D37A7"/>
    <w:rsid w:val="005D3A53"/>
    <w:rsid w:val="005D3B4A"/>
    <w:rsid w:val="005D3E0D"/>
    <w:rsid w:val="005D3E49"/>
    <w:rsid w:val="005D3F52"/>
    <w:rsid w:val="005D40BB"/>
    <w:rsid w:val="005D4144"/>
    <w:rsid w:val="005D41B7"/>
    <w:rsid w:val="005D44BC"/>
    <w:rsid w:val="005D45F8"/>
    <w:rsid w:val="005D47C2"/>
    <w:rsid w:val="005D47F3"/>
    <w:rsid w:val="005D49A8"/>
    <w:rsid w:val="005D49BC"/>
    <w:rsid w:val="005D49BF"/>
    <w:rsid w:val="005D4A25"/>
    <w:rsid w:val="005D4AA5"/>
    <w:rsid w:val="005D4B69"/>
    <w:rsid w:val="005D4BAC"/>
    <w:rsid w:val="005D4CD2"/>
    <w:rsid w:val="005D50C8"/>
    <w:rsid w:val="005D50D3"/>
    <w:rsid w:val="005D530F"/>
    <w:rsid w:val="005D5482"/>
    <w:rsid w:val="005D54AB"/>
    <w:rsid w:val="005D554E"/>
    <w:rsid w:val="005D5718"/>
    <w:rsid w:val="005D583B"/>
    <w:rsid w:val="005D5853"/>
    <w:rsid w:val="005D585F"/>
    <w:rsid w:val="005D5864"/>
    <w:rsid w:val="005D5996"/>
    <w:rsid w:val="005D5BB1"/>
    <w:rsid w:val="005D5C36"/>
    <w:rsid w:val="005D5C5B"/>
    <w:rsid w:val="005D5C7C"/>
    <w:rsid w:val="005D5E24"/>
    <w:rsid w:val="005D5E78"/>
    <w:rsid w:val="005D5F3D"/>
    <w:rsid w:val="005D5F72"/>
    <w:rsid w:val="005D5FEE"/>
    <w:rsid w:val="005D6046"/>
    <w:rsid w:val="005D604A"/>
    <w:rsid w:val="005D6250"/>
    <w:rsid w:val="005D6270"/>
    <w:rsid w:val="005D62AC"/>
    <w:rsid w:val="005D6357"/>
    <w:rsid w:val="005D64E9"/>
    <w:rsid w:val="005D6537"/>
    <w:rsid w:val="005D6900"/>
    <w:rsid w:val="005D6951"/>
    <w:rsid w:val="005D6A39"/>
    <w:rsid w:val="005D6A73"/>
    <w:rsid w:val="005D6D7F"/>
    <w:rsid w:val="005D6EC0"/>
    <w:rsid w:val="005D6EF8"/>
    <w:rsid w:val="005D6F4E"/>
    <w:rsid w:val="005D6F90"/>
    <w:rsid w:val="005D728E"/>
    <w:rsid w:val="005D72C1"/>
    <w:rsid w:val="005D745B"/>
    <w:rsid w:val="005D75EE"/>
    <w:rsid w:val="005D77F4"/>
    <w:rsid w:val="005D7814"/>
    <w:rsid w:val="005D78F5"/>
    <w:rsid w:val="005D7B7A"/>
    <w:rsid w:val="005D7C19"/>
    <w:rsid w:val="005D7C73"/>
    <w:rsid w:val="005D7E27"/>
    <w:rsid w:val="005D7EE0"/>
    <w:rsid w:val="005E01EA"/>
    <w:rsid w:val="005E0302"/>
    <w:rsid w:val="005E045F"/>
    <w:rsid w:val="005E05A4"/>
    <w:rsid w:val="005E07ED"/>
    <w:rsid w:val="005E0924"/>
    <w:rsid w:val="005E0A6F"/>
    <w:rsid w:val="005E0AAD"/>
    <w:rsid w:val="005E0EE3"/>
    <w:rsid w:val="005E1101"/>
    <w:rsid w:val="005E1104"/>
    <w:rsid w:val="005E1375"/>
    <w:rsid w:val="005E1451"/>
    <w:rsid w:val="005E14A6"/>
    <w:rsid w:val="005E1559"/>
    <w:rsid w:val="005E1578"/>
    <w:rsid w:val="005E1653"/>
    <w:rsid w:val="005E180F"/>
    <w:rsid w:val="005E187D"/>
    <w:rsid w:val="005E1990"/>
    <w:rsid w:val="005E1A94"/>
    <w:rsid w:val="005E1AFF"/>
    <w:rsid w:val="005E1B18"/>
    <w:rsid w:val="005E1C1C"/>
    <w:rsid w:val="005E1CE7"/>
    <w:rsid w:val="005E20BF"/>
    <w:rsid w:val="005E20F3"/>
    <w:rsid w:val="005E211D"/>
    <w:rsid w:val="005E2149"/>
    <w:rsid w:val="005E24B8"/>
    <w:rsid w:val="005E2578"/>
    <w:rsid w:val="005E257E"/>
    <w:rsid w:val="005E268E"/>
    <w:rsid w:val="005E26CF"/>
    <w:rsid w:val="005E26D8"/>
    <w:rsid w:val="005E2895"/>
    <w:rsid w:val="005E2934"/>
    <w:rsid w:val="005E297E"/>
    <w:rsid w:val="005E2CC1"/>
    <w:rsid w:val="005E2EA0"/>
    <w:rsid w:val="005E2ED4"/>
    <w:rsid w:val="005E2F04"/>
    <w:rsid w:val="005E2F24"/>
    <w:rsid w:val="005E30E9"/>
    <w:rsid w:val="005E3416"/>
    <w:rsid w:val="005E366E"/>
    <w:rsid w:val="005E3892"/>
    <w:rsid w:val="005E3897"/>
    <w:rsid w:val="005E3900"/>
    <w:rsid w:val="005E398B"/>
    <w:rsid w:val="005E39B2"/>
    <w:rsid w:val="005E3ACD"/>
    <w:rsid w:val="005E3BE3"/>
    <w:rsid w:val="005E3D56"/>
    <w:rsid w:val="005E41B6"/>
    <w:rsid w:val="005E4283"/>
    <w:rsid w:val="005E4559"/>
    <w:rsid w:val="005E4699"/>
    <w:rsid w:val="005E475F"/>
    <w:rsid w:val="005E47C6"/>
    <w:rsid w:val="005E48AC"/>
    <w:rsid w:val="005E4B2A"/>
    <w:rsid w:val="005E4FA5"/>
    <w:rsid w:val="005E4FB9"/>
    <w:rsid w:val="005E506E"/>
    <w:rsid w:val="005E5179"/>
    <w:rsid w:val="005E5349"/>
    <w:rsid w:val="005E544C"/>
    <w:rsid w:val="005E5489"/>
    <w:rsid w:val="005E5528"/>
    <w:rsid w:val="005E5561"/>
    <w:rsid w:val="005E5599"/>
    <w:rsid w:val="005E55D5"/>
    <w:rsid w:val="005E5632"/>
    <w:rsid w:val="005E577A"/>
    <w:rsid w:val="005E5905"/>
    <w:rsid w:val="005E5A36"/>
    <w:rsid w:val="005E5A58"/>
    <w:rsid w:val="005E5A71"/>
    <w:rsid w:val="005E5AFE"/>
    <w:rsid w:val="005E5D54"/>
    <w:rsid w:val="005E5F10"/>
    <w:rsid w:val="005E5FA3"/>
    <w:rsid w:val="005E5FBF"/>
    <w:rsid w:val="005E5FE9"/>
    <w:rsid w:val="005E626F"/>
    <w:rsid w:val="005E6467"/>
    <w:rsid w:val="005E64E4"/>
    <w:rsid w:val="005E6532"/>
    <w:rsid w:val="005E6784"/>
    <w:rsid w:val="005E6B3C"/>
    <w:rsid w:val="005E6C1A"/>
    <w:rsid w:val="005E6D23"/>
    <w:rsid w:val="005E6EF6"/>
    <w:rsid w:val="005E721D"/>
    <w:rsid w:val="005E7226"/>
    <w:rsid w:val="005E726A"/>
    <w:rsid w:val="005E7337"/>
    <w:rsid w:val="005E7416"/>
    <w:rsid w:val="005E7559"/>
    <w:rsid w:val="005E75FE"/>
    <w:rsid w:val="005E7639"/>
    <w:rsid w:val="005E78B5"/>
    <w:rsid w:val="005E7A57"/>
    <w:rsid w:val="005E7AAA"/>
    <w:rsid w:val="005E7D53"/>
    <w:rsid w:val="005E7DB4"/>
    <w:rsid w:val="005E7E0E"/>
    <w:rsid w:val="005E7E45"/>
    <w:rsid w:val="005E7E61"/>
    <w:rsid w:val="005E7F54"/>
    <w:rsid w:val="005F0005"/>
    <w:rsid w:val="005F013E"/>
    <w:rsid w:val="005F019C"/>
    <w:rsid w:val="005F02F9"/>
    <w:rsid w:val="005F030B"/>
    <w:rsid w:val="005F04A0"/>
    <w:rsid w:val="005F064E"/>
    <w:rsid w:val="005F07AD"/>
    <w:rsid w:val="005F07E9"/>
    <w:rsid w:val="005F07EC"/>
    <w:rsid w:val="005F0B8C"/>
    <w:rsid w:val="005F106E"/>
    <w:rsid w:val="005F10D7"/>
    <w:rsid w:val="005F1178"/>
    <w:rsid w:val="005F124F"/>
    <w:rsid w:val="005F12F8"/>
    <w:rsid w:val="005F13A9"/>
    <w:rsid w:val="005F16C5"/>
    <w:rsid w:val="005F189F"/>
    <w:rsid w:val="005F18BE"/>
    <w:rsid w:val="005F18E5"/>
    <w:rsid w:val="005F1979"/>
    <w:rsid w:val="005F1CD6"/>
    <w:rsid w:val="005F1D19"/>
    <w:rsid w:val="005F1ECE"/>
    <w:rsid w:val="005F2001"/>
    <w:rsid w:val="005F20F2"/>
    <w:rsid w:val="005F21F1"/>
    <w:rsid w:val="005F2237"/>
    <w:rsid w:val="005F22A8"/>
    <w:rsid w:val="005F24B0"/>
    <w:rsid w:val="005F25BB"/>
    <w:rsid w:val="005F27D7"/>
    <w:rsid w:val="005F28F6"/>
    <w:rsid w:val="005F2A41"/>
    <w:rsid w:val="005F2AD5"/>
    <w:rsid w:val="005F2C80"/>
    <w:rsid w:val="005F2CEF"/>
    <w:rsid w:val="005F2D55"/>
    <w:rsid w:val="005F2DB5"/>
    <w:rsid w:val="005F2E17"/>
    <w:rsid w:val="005F30F6"/>
    <w:rsid w:val="005F3411"/>
    <w:rsid w:val="005F35D8"/>
    <w:rsid w:val="005F378F"/>
    <w:rsid w:val="005F38CA"/>
    <w:rsid w:val="005F3D42"/>
    <w:rsid w:val="005F3D9F"/>
    <w:rsid w:val="005F4045"/>
    <w:rsid w:val="005F4057"/>
    <w:rsid w:val="005F405D"/>
    <w:rsid w:val="005F4094"/>
    <w:rsid w:val="005F411E"/>
    <w:rsid w:val="005F4236"/>
    <w:rsid w:val="005F44F7"/>
    <w:rsid w:val="005F4529"/>
    <w:rsid w:val="005F452B"/>
    <w:rsid w:val="005F454F"/>
    <w:rsid w:val="005F4561"/>
    <w:rsid w:val="005F4566"/>
    <w:rsid w:val="005F465A"/>
    <w:rsid w:val="005F48F6"/>
    <w:rsid w:val="005F4969"/>
    <w:rsid w:val="005F49F8"/>
    <w:rsid w:val="005F4C3E"/>
    <w:rsid w:val="005F4DAB"/>
    <w:rsid w:val="005F4DD6"/>
    <w:rsid w:val="005F4E68"/>
    <w:rsid w:val="005F4EFF"/>
    <w:rsid w:val="005F5045"/>
    <w:rsid w:val="005F50EA"/>
    <w:rsid w:val="005F51CD"/>
    <w:rsid w:val="005F533C"/>
    <w:rsid w:val="005F540B"/>
    <w:rsid w:val="005F561E"/>
    <w:rsid w:val="005F5697"/>
    <w:rsid w:val="005F569A"/>
    <w:rsid w:val="005F5887"/>
    <w:rsid w:val="005F58A4"/>
    <w:rsid w:val="005F59E2"/>
    <w:rsid w:val="005F5B25"/>
    <w:rsid w:val="005F5BD7"/>
    <w:rsid w:val="005F5BEE"/>
    <w:rsid w:val="005F5DC8"/>
    <w:rsid w:val="005F5FA6"/>
    <w:rsid w:val="005F5FD4"/>
    <w:rsid w:val="005F607D"/>
    <w:rsid w:val="005F608B"/>
    <w:rsid w:val="005F61C7"/>
    <w:rsid w:val="005F639F"/>
    <w:rsid w:val="005F64FB"/>
    <w:rsid w:val="005F659C"/>
    <w:rsid w:val="005F667E"/>
    <w:rsid w:val="005F669A"/>
    <w:rsid w:val="005F6A25"/>
    <w:rsid w:val="005F6B04"/>
    <w:rsid w:val="005F6C41"/>
    <w:rsid w:val="005F6CAB"/>
    <w:rsid w:val="005F6DD5"/>
    <w:rsid w:val="005F6E72"/>
    <w:rsid w:val="005F7137"/>
    <w:rsid w:val="005F7153"/>
    <w:rsid w:val="005F71E9"/>
    <w:rsid w:val="005F71EF"/>
    <w:rsid w:val="005F7321"/>
    <w:rsid w:val="005F7400"/>
    <w:rsid w:val="005F741E"/>
    <w:rsid w:val="005F745D"/>
    <w:rsid w:val="005F74B7"/>
    <w:rsid w:val="005F74CF"/>
    <w:rsid w:val="005F7549"/>
    <w:rsid w:val="005F76BE"/>
    <w:rsid w:val="005F7761"/>
    <w:rsid w:val="005F777D"/>
    <w:rsid w:val="005F7813"/>
    <w:rsid w:val="005F7C11"/>
    <w:rsid w:val="005F7C96"/>
    <w:rsid w:val="005F7D28"/>
    <w:rsid w:val="005F7D98"/>
    <w:rsid w:val="005F7F53"/>
    <w:rsid w:val="00600239"/>
    <w:rsid w:val="00600270"/>
    <w:rsid w:val="00600378"/>
    <w:rsid w:val="00600431"/>
    <w:rsid w:val="00600432"/>
    <w:rsid w:val="00600A3B"/>
    <w:rsid w:val="00600B0B"/>
    <w:rsid w:val="00600D63"/>
    <w:rsid w:val="00600FD0"/>
    <w:rsid w:val="0060105C"/>
    <w:rsid w:val="00601133"/>
    <w:rsid w:val="00601162"/>
    <w:rsid w:val="006014A3"/>
    <w:rsid w:val="006015EA"/>
    <w:rsid w:val="00601665"/>
    <w:rsid w:val="006016D8"/>
    <w:rsid w:val="00601786"/>
    <w:rsid w:val="006017B2"/>
    <w:rsid w:val="006017BE"/>
    <w:rsid w:val="0060184F"/>
    <w:rsid w:val="00601B91"/>
    <w:rsid w:val="00601DCA"/>
    <w:rsid w:val="00601E1F"/>
    <w:rsid w:val="00601E67"/>
    <w:rsid w:val="006020A7"/>
    <w:rsid w:val="0060215C"/>
    <w:rsid w:val="006022BA"/>
    <w:rsid w:val="00602327"/>
    <w:rsid w:val="00602341"/>
    <w:rsid w:val="006023F3"/>
    <w:rsid w:val="006024CB"/>
    <w:rsid w:val="006025B3"/>
    <w:rsid w:val="0060260E"/>
    <w:rsid w:val="006027B5"/>
    <w:rsid w:val="006028B0"/>
    <w:rsid w:val="0060293D"/>
    <w:rsid w:val="00602CBD"/>
    <w:rsid w:val="00602D63"/>
    <w:rsid w:val="00602EAF"/>
    <w:rsid w:val="00602F23"/>
    <w:rsid w:val="006030FE"/>
    <w:rsid w:val="006031DA"/>
    <w:rsid w:val="006031EF"/>
    <w:rsid w:val="00603412"/>
    <w:rsid w:val="00603473"/>
    <w:rsid w:val="00603613"/>
    <w:rsid w:val="006036F9"/>
    <w:rsid w:val="00603853"/>
    <w:rsid w:val="006038C6"/>
    <w:rsid w:val="00603B6D"/>
    <w:rsid w:val="00603C61"/>
    <w:rsid w:val="00603CC4"/>
    <w:rsid w:val="00603D64"/>
    <w:rsid w:val="00603FB5"/>
    <w:rsid w:val="0060421E"/>
    <w:rsid w:val="00604269"/>
    <w:rsid w:val="00604315"/>
    <w:rsid w:val="006043A5"/>
    <w:rsid w:val="006043ED"/>
    <w:rsid w:val="0060452F"/>
    <w:rsid w:val="0060463F"/>
    <w:rsid w:val="00604ACC"/>
    <w:rsid w:val="00604D7F"/>
    <w:rsid w:val="00604E26"/>
    <w:rsid w:val="00604FA2"/>
    <w:rsid w:val="00604FFC"/>
    <w:rsid w:val="006050A5"/>
    <w:rsid w:val="006051A3"/>
    <w:rsid w:val="006051BA"/>
    <w:rsid w:val="006052CF"/>
    <w:rsid w:val="00605328"/>
    <w:rsid w:val="00605505"/>
    <w:rsid w:val="00605838"/>
    <w:rsid w:val="006058A4"/>
    <w:rsid w:val="00605919"/>
    <w:rsid w:val="006059F6"/>
    <w:rsid w:val="00605A7B"/>
    <w:rsid w:val="00605A87"/>
    <w:rsid w:val="00605AA5"/>
    <w:rsid w:val="00605B89"/>
    <w:rsid w:val="00605C2D"/>
    <w:rsid w:val="00605CA9"/>
    <w:rsid w:val="00605FDF"/>
    <w:rsid w:val="006061DC"/>
    <w:rsid w:val="00606423"/>
    <w:rsid w:val="006069C1"/>
    <w:rsid w:val="00606B89"/>
    <w:rsid w:val="00607003"/>
    <w:rsid w:val="0060700B"/>
    <w:rsid w:val="0060712E"/>
    <w:rsid w:val="0060720E"/>
    <w:rsid w:val="00607236"/>
    <w:rsid w:val="00607258"/>
    <w:rsid w:val="0060746E"/>
    <w:rsid w:val="00607582"/>
    <w:rsid w:val="006075D7"/>
    <w:rsid w:val="00607836"/>
    <w:rsid w:val="00607A56"/>
    <w:rsid w:val="00607ABC"/>
    <w:rsid w:val="00607B8D"/>
    <w:rsid w:val="00607C19"/>
    <w:rsid w:val="00607C89"/>
    <w:rsid w:val="00607E5B"/>
    <w:rsid w:val="00607F18"/>
    <w:rsid w:val="00607FBA"/>
    <w:rsid w:val="0061002C"/>
    <w:rsid w:val="00610085"/>
    <w:rsid w:val="00610152"/>
    <w:rsid w:val="00610324"/>
    <w:rsid w:val="0061043D"/>
    <w:rsid w:val="00610569"/>
    <w:rsid w:val="0061069C"/>
    <w:rsid w:val="00610740"/>
    <w:rsid w:val="00610836"/>
    <w:rsid w:val="006108AA"/>
    <w:rsid w:val="006108DF"/>
    <w:rsid w:val="00610915"/>
    <w:rsid w:val="00610998"/>
    <w:rsid w:val="00610B50"/>
    <w:rsid w:val="00610C11"/>
    <w:rsid w:val="00610C73"/>
    <w:rsid w:val="00610E85"/>
    <w:rsid w:val="006112F1"/>
    <w:rsid w:val="00611379"/>
    <w:rsid w:val="0061155A"/>
    <w:rsid w:val="00611688"/>
    <w:rsid w:val="006116D0"/>
    <w:rsid w:val="00611718"/>
    <w:rsid w:val="0061187E"/>
    <w:rsid w:val="00611B77"/>
    <w:rsid w:val="00611DDE"/>
    <w:rsid w:val="00611E0B"/>
    <w:rsid w:val="00611EB9"/>
    <w:rsid w:val="00611F5C"/>
    <w:rsid w:val="0061209E"/>
    <w:rsid w:val="00612402"/>
    <w:rsid w:val="00612428"/>
    <w:rsid w:val="00612519"/>
    <w:rsid w:val="0061258B"/>
    <w:rsid w:val="0061262F"/>
    <w:rsid w:val="006126F4"/>
    <w:rsid w:val="006127C2"/>
    <w:rsid w:val="00612905"/>
    <w:rsid w:val="00612918"/>
    <w:rsid w:val="00612A14"/>
    <w:rsid w:val="00612AEF"/>
    <w:rsid w:val="00612C16"/>
    <w:rsid w:val="00612F7E"/>
    <w:rsid w:val="00613059"/>
    <w:rsid w:val="006130B3"/>
    <w:rsid w:val="006130B5"/>
    <w:rsid w:val="0061342D"/>
    <w:rsid w:val="00613451"/>
    <w:rsid w:val="006134BD"/>
    <w:rsid w:val="006134C1"/>
    <w:rsid w:val="0061353C"/>
    <w:rsid w:val="006135D6"/>
    <w:rsid w:val="00613601"/>
    <w:rsid w:val="006136D1"/>
    <w:rsid w:val="00613716"/>
    <w:rsid w:val="00613972"/>
    <w:rsid w:val="00613A6B"/>
    <w:rsid w:val="00613C13"/>
    <w:rsid w:val="006141F2"/>
    <w:rsid w:val="0061431F"/>
    <w:rsid w:val="00614439"/>
    <w:rsid w:val="006144D2"/>
    <w:rsid w:val="00614628"/>
    <w:rsid w:val="0061462B"/>
    <w:rsid w:val="0061464D"/>
    <w:rsid w:val="00614686"/>
    <w:rsid w:val="00614759"/>
    <w:rsid w:val="00614982"/>
    <w:rsid w:val="00614BE9"/>
    <w:rsid w:val="00614D6F"/>
    <w:rsid w:val="00614E2B"/>
    <w:rsid w:val="00614ED3"/>
    <w:rsid w:val="006150BD"/>
    <w:rsid w:val="006151A5"/>
    <w:rsid w:val="00615322"/>
    <w:rsid w:val="00615595"/>
    <w:rsid w:val="006156BA"/>
    <w:rsid w:val="0061575D"/>
    <w:rsid w:val="00615B51"/>
    <w:rsid w:val="00615BDB"/>
    <w:rsid w:val="00615BF0"/>
    <w:rsid w:val="00615D50"/>
    <w:rsid w:val="00615D7A"/>
    <w:rsid w:val="00615E26"/>
    <w:rsid w:val="00615E62"/>
    <w:rsid w:val="00615F62"/>
    <w:rsid w:val="00615FA0"/>
    <w:rsid w:val="00616015"/>
    <w:rsid w:val="006162A4"/>
    <w:rsid w:val="00616789"/>
    <w:rsid w:val="006167B4"/>
    <w:rsid w:val="006167D7"/>
    <w:rsid w:val="006167E6"/>
    <w:rsid w:val="00616AF9"/>
    <w:rsid w:val="00616D2D"/>
    <w:rsid w:val="00616E09"/>
    <w:rsid w:val="00616EC7"/>
    <w:rsid w:val="006170D6"/>
    <w:rsid w:val="00617206"/>
    <w:rsid w:val="00617338"/>
    <w:rsid w:val="0061738F"/>
    <w:rsid w:val="00617754"/>
    <w:rsid w:val="0061785E"/>
    <w:rsid w:val="00617866"/>
    <w:rsid w:val="00617A37"/>
    <w:rsid w:val="00617B4B"/>
    <w:rsid w:val="00617CD5"/>
    <w:rsid w:val="00617E77"/>
    <w:rsid w:val="00617EAC"/>
    <w:rsid w:val="0062025A"/>
    <w:rsid w:val="006204A2"/>
    <w:rsid w:val="006204B8"/>
    <w:rsid w:val="006204F6"/>
    <w:rsid w:val="0062051D"/>
    <w:rsid w:val="006206FE"/>
    <w:rsid w:val="00620815"/>
    <w:rsid w:val="0062087B"/>
    <w:rsid w:val="00620928"/>
    <w:rsid w:val="00620A65"/>
    <w:rsid w:val="00620AAC"/>
    <w:rsid w:val="00620C6E"/>
    <w:rsid w:val="00621049"/>
    <w:rsid w:val="006210BE"/>
    <w:rsid w:val="006210F6"/>
    <w:rsid w:val="00621279"/>
    <w:rsid w:val="00621401"/>
    <w:rsid w:val="00621454"/>
    <w:rsid w:val="0062149A"/>
    <w:rsid w:val="0062163B"/>
    <w:rsid w:val="0062164B"/>
    <w:rsid w:val="00621656"/>
    <w:rsid w:val="0062178F"/>
    <w:rsid w:val="006218D9"/>
    <w:rsid w:val="00621956"/>
    <w:rsid w:val="00621AB8"/>
    <w:rsid w:val="00621AD3"/>
    <w:rsid w:val="00621B92"/>
    <w:rsid w:val="00621D85"/>
    <w:rsid w:val="00621FF1"/>
    <w:rsid w:val="0062210E"/>
    <w:rsid w:val="00622357"/>
    <w:rsid w:val="0062236B"/>
    <w:rsid w:val="00622416"/>
    <w:rsid w:val="00622444"/>
    <w:rsid w:val="006224BD"/>
    <w:rsid w:val="006224F3"/>
    <w:rsid w:val="006225A4"/>
    <w:rsid w:val="006225D4"/>
    <w:rsid w:val="006226A5"/>
    <w:rsid w:val="00622790"/>
    <w:rsid w:val="006228BE"/>
    <w:rsid w:val="006229F6"/>
    <w:rsid w:val="00622A3B"/>
    <w:rsid w:val="00622B94"/>
    <w:rsid w:val="00622DBC"/>
    <w:rsid w:val="00622E37"/>
    <w:rsid w:val="00622EEA"/>
    <w:rsid w:val="00622F9D"/>
    <w:rsid w:val="00622FFE"/>
    <w:rsid w:val="006231D0"/>
    <w:rsid w:val="006231E7"/>
    <w:rsid w:val="00623219"/>
    <w:rsid w:val="006232ED"/>
    <w:rsid w:val="0062337B"/>
    <w:rsid w:val="00623383"/>
    <w:rsid w:val="0062340C"/>
    <w:rsid w:val="00623618"/>
    <w:rsid w:val="0062365B"/>
    <w:rsid w:val="00623742"/>
    <w:rsid w:val="0062396C"/>
    <w:rsid w:val="0062399A"/>
    <w:rsid w:val="00623B54"/>
    <w:rsid w:val="00623C2E"/>
    <w:rsid w:val="00623D7E"/>
    <w:rsid w:val="00623E4D"/>
    <w:rsid w:val="00623FF9"/>
    <w:rsid w:val="00624035"/>
    <w:rsid w:val="00624407"/>
    <w:rsid w:val="006246D6"/>
    <w:rsid w:val="00624702"/>
    <w:rsid w:val="0062477F"/>
    <w:rsid w:val="0062485E"/>
    <w:rsid w:val="00624934"/>
    <w:rsid w:val="00624A3C"/>
    <w:rsid w:val="00624C5D"/>
    <w:rsid w:val="00624C6C"/>
    <w:rsid w:val="00624CE3"/>
    <w:rsid w:val="00624CF2"/>
    <w:rsid w:val="00624E8B"/>
    <w:rsid w:val="00624ECC"/>
    <w:rsid w:val="00624F54"/>
    <w:rsid w:val="00624FF9"/>
    <w:rsid w:val="0062502E"/>
    <w:rsid w:val="006251B3"/>
    <w:rsid w:val="00625284"/>
    <w:rsid w:val="006252A4"/>
    <w:rsid w:val="00625381"/>
    <w:rsid w:val="006253AF"/>
    <w:rsid w:val="00625455"/>
    <w:rsid w:val="00625615"/>
    <w:rsid w:val="0062569F"/>
    <w:rsid w:val="00625735"/>
    <w:rsid w:val="00625830"/>
    <w:rsid w:val="0062591C"/>
    <w:rsid w:val="006259D2"/>
    <w:rsid w:val="006259E4"/>
    <w:rsid w:val="00625C8F"/>
    <w:rsid w:val="00625C95"/>
    <w:rsid w:val="00625D7A"/>
    <w:rsid w:val="00625DC7"/>
    <w:rsid w:val="00625EE0"/>
    <w:rsid w:val="00626209"/>
    <w:rsid w:val="006264D6"/>
    <w:rsid w:val="006267FE"/>
    <w:rsid w:val="006268FA"/>
    <w:rsid w:val="00626B25"/>
    <w:rsid w:val="00626BC8"/>
    <w:rsid w:val="00626C59"/>
    <w:rsid w:val="00626C6B"/>
    <w:rsid w:val="00626DAC"/>
    <w:rsid w:val="00626DCF"/>
    <w:rsid w:val="00626F16"/>
    <w:rsid w:val="006272D7"/>
    <w:rsid w:val="0062732F"/>
    <w:rsid w:val="00627461"/>
    <w:rsid w:val="00627522"/>
    <w:rsid w:val="006275E9"/>
    <w:rsid w:val="00627752"/>
    <w:rsid w:val="0062777E"/>
    <w:rsid w:val="006279BA"/>
    <w:rsid w:val="00627A4C"/>
    <w:rsid w:val="00627B89"/>
    <w:rsid w:val="00627C98"/>
    <w:rsid w:val="00627CDC"/>
    <w:rsid w:val="00627D1D"/>
    <w:rsid w:val="00627D4E"/>
    <w:rsid w:val="00627D5C"/>
    <w:rsid w:val="00627DAC"/>
    <w:rsid w:val="00627DB4"/>
    <w:rsid w:val="00627F9F"/>
    <w:rsid w:val="0063011F"/>
    <w:rsid w:val="006301EE"/>
    <w:rsid w:val="0063023E"/>
    <w:rsid w:val="0063024B"/>
    <w:rsid w:val="006302C3"/>
    <w:rsid w:val="00630362"/>
    <w:rsid w:val="006305B1"/>
    <w:rsid w:val="006306F7"/>
    <w:rsid w:val="00630AA2"/>
    <w:rsid w:val="00630C8F"/>
    <w:rsid w:val="00630E71"/>
    <w:rsid w:val="00630E95"/>
    <w:rsid w:val="00630FAC"/>
    <w:rsid w:val="00630FE4"/>
    <w:rsid w:val="0063110E"/>
    <w:rsid w:val="006313B7"/>
    <w:rsid w:val="0063144C"/>
    <w:rsid w:val="00631460"/>
    <w:rsid w:val="0063153E"/>
    <w:rsid w:val="00631739"/>
    <w:rsid w:val="0063175E"/>
    <w:rsid w:val="00631B83"/>
    <w:rsid w:val="00631BF9"/>
    <w:rsid w:val="00631C21"/>
    <w:rsid w:val="00631C2D"/>
    <w:rsid w:val="00631D8F"/>
    <w:rsid w:val="00631E84"/>
    <w:rsid w:val="00631EB5"/>
    <w:rsid w:val="00631FC4"/>
    <w:rsid w:val="00632045"/>
    <w:rsid w:val="006320CE"/>
    <w:rsid w:val="0063214F"/>
    <w:rsid w:val="006323BF"/>
    <w:rsid w:val="00632425"/>
    <w:rsid w:val="0063259B"/>
    <w:rsid w:val="00632661"/>
    <w:rsid w:val="006327B0"/>
    <w:rsid w:val="00632A48"/>
    <w:rsid w:val="00632B89"/>
    <w:rsid w:val="00632B97"/>
    <w:rsid w:val="00632BC3"/>
    <w:rsid w:val="00632F45"/>
    <w:rsid w:val="00632F8B"/>
    <w:rsid w:val="00633005"/>
    <w:rsid w:val="0063301E"/>
    <w:rsid w:val="0063308D"/>
    <w:rsid w:val="00633098"/>
    <w:rsid w:val="00633323"/>
    <w:rsid w:val="0063338B"/>
    <w:rsid w:val="006333B8"/>
    <w:rsid w:val="006335F7"/>
    <w:rsid w:val="00633721"/>
    <w:rsid w:val="00633A80"/>
    <w:rsid w:val="00633AA2"/>
    <w:rsid w:val="00633AFB"/>
    <w:rsid w:val="00633B1E"/>
    <w:rsid w:val="00633B20"/>
    <w:rsid w:val="00633B93"/>
    <w:rsid w:val="00633BBE"/>
    <w:rsid w:val="00633C83"/>
    <w:rsid w:val="00633DEE"/>
    <w:rsid w:val="00633E1E"/>
    <w:rsid w:val="0063410B"/>
    <w:rsid w:val="0063429C"/>
    <w:rsid w:val="00634478"/>
    <w:rsid w:val="0063448F"/>
    <w:rsid w:val="00634748"/>
    <w:rsid w:val="00634767"/>
    <w:rsid w:val="006347AB"/>
    <w:rsid w:val="006347FA"/>
    <w:rsid w:val="00634AA9"/>
    <w:rsid w:val="00634ACD"/>
    <w:rsid w:val="00634BCB"/>
    <w:rsid w:val="00634C7D"/>
    <w:rsid w:val="00634E59"/>
    <w:rsid w:val="00634F43"/>
    <w:rsid w:val="0063523D"/>
    <w:rsid w:val="0063544C"/>
    <w:rsid w:val="006356EA"/>
    <w:rsid w:val="00635719"/>
    <w:rsid w:val="006357E9"/>
    <w:rsid w:val="0063584D"/>
    <w:rsid w:val="00635D99"/>
    <w:rsid w:val="00635DBD"/>
    <w:rsid w:val="00635EFA"/>
    <w:rsid w:val="00635FE0"/>
    <w:rsid w:val="00636019"/>
    <w:rsid w:val="0063625D"/>
    <w:rsid w:val="006362C0"/>
    <w:rsid w:val="006362D6"/>
    <w:rsid w:val="00636336"/>
    <w:rsid w:val="00636724"/>
    <w:rsid w:val="0063695E"/>
    <w:rsid w:val="00636B52"/>
    <w:rsid w:val="00636B90"/>
    <w:rsid w:val="00636D0D"/>
    <w:rsid w:val="00636D13"/>
    <w:rsid w:val="00636E9D"/>
    <w:rsid w:val="006370A2"/>
    <w:rsid w:val="006370C6"/>
    <w:rsid w:val="006371A9"/>
    <w:rsid w:val="006372D9"/>
    <w:rsid w:val="006372FF"/>
    <w:rsid w:val="0063734A"/>
    <w:rsid w:val="0063734D"/>
    <w:rsid w:val="00637513"/>
    <w:rsid w:val="0063772F"/>
    <w:rsid w:val="0063784A"/>
    <w:rsid w:val="00637880"/>
    <w:rsid w:val="00637B3E"/>
    <w:rsid w:val="00637B61"/>
    <w:rsid w:val="00637B79"/>
    <w:rsid w:val="00637B9F"/>
    <w:rsid w:val="00637D13"/>
    <w:rsid w:val="00640040"/>
    <w:rsid w:val="0064018E"/>
    <w:rsid w:val="0064033A"/>
    <w:rsid w:val="006403B2"/>
    <w:rsid w:val="006403CD"/>
    <w:rsid w:val="006404FC"/>
    <w:rsid w:val="0064089C"/>
    <w:rsid w:val="006408D9"/>
    <w:rsid w:val="0064092A"/>
    <w:rsid w:val="00640AC3"/>
    <w:rsid w:val="00640B12"/>
    <w:rsid w:val="00640BB0"/>
    <w:rsid w:val="00640BB1"/>
    <w:rsid w:val="00640C30"/>
    <w:rsid w:val="00640C3A"/>
    <w:rsid w:val="00640DB7"/>
    <w:rsid w:val="00640F6E"/>
    <w:rsid w:val="006411B5"/>
    <w:rsid w:val="00641342"/>
    <w:rsid w:val="006415DC"/>
    <w:rsid w:val="00641610"/>
    <w:rsid w:val="0064163E"/>
    <w:rsid w:val="0064165F"/>
    <w:rsid w:val="0064167E"/>
    <w:rsid w:val="006418B4"/>
    <w:rsid w:val="00641A5B"/>
    <w:rsid w:val="00641A5E"/>
    <w:rsid w:val="00641B78"/>
    <w:rsid w:val="00641FB5"/>
    <w:rsid w:val="00641FCF"/>
    <w:rsid w:val="0064200C"/>
    <w:rsid w:val="006420E0"/>
    <w:rsid w:val="0064212B"/>
    <w:rsid w:val="006421E3"/>
    <w:rsid w:val="00642449"/>
    <w:rsid w:val="0064245B"/>
    <w:rsid w:val="006424DF"/>
    <w:rsid w:val="00642A7D"/>
    <w:rsid w:val="00642AB3"/>
    <w:rsid w:val="00642B9A"/>
    <w:rsid w:val="00642D45"/>
    <w:rsid w:val="00642D61"/>
    <w:rsid w:val="00642DDA"/>
    <w:rsid w:val="00642E2A"/>
    <w:rsid w:val="00642F41"/>
    <w:rsid w:val="00642F6C"/>
    <w:rsid w:val="0064307B"/>
    <w:rsid w:val="006430AB"/>
    <w:rsid w:val="006435B1"/>
    <w:rsid w:val="006438B5"/>
    <w:rsid w:val="00643B58"/>
    <w:rsid w:val="00643BB9"/>
    <w:rsid w:val="00643CB6"/>
    <w:rsid w:val="00643D55"/>
    <w:rsid w:val="00643E01"/>
    <w:rsid w:val="00643F29"/>
    <w:rsid w:val="00644146"/>
    <w:rsid w:val="0064423D"/>
    <w:rsid w:val="006442E3"/>
    <w:rsid w:val="00644373"/>
    <w:rsid w:val="00644410"/>
    <w:rsid w:val="006445C6"/>
    <w:rsid w:val="0064460E"/>
    <w:rsid w:val="00644801"/>
    <w:rsid w:val="006448BD"/>
    <w:rsid w:val="006449C9"/>
    <w:rsid w:val="00644B95"/>
    <w:rsid w:val="00644CF0"/>
    <w:rsid w:val="00644EE9"/>
    <w:rsid w:val="00645039"/>
    <w:rsid w:val="0064508F"/>
    <w:rsid w:val="0064524B"/>
    <w:rsid w:val="00645548"/>
    <w:rsid w:val="00645565"/>
    <w:rsid w:val="006458E9"/>
    <w:rsid w:val="00645915"/>
    <w:rsid w:val="0064598B"/>
    <w:rsid w:val="00645AF9"/>
    <w:rsid w:val="00645B63"/>
    <w:rsid w:val="00645C2C"/>
    <w:rsid w:val="00645DAC"/>
    <w:rsid w:val="00645DFD"/>
    <w:rsid w:val="0064601E"/>
    <w:rsid w:val="006462AC"/>
    <w:rsid w:val="006463F6"/>
    <w:rsid w:val="006465F9"/>
    <w:rsid w:val="0064669D"/>
    <w:rsid w:val="006466D2"/>
    <w:rsid w:val="0064672C"/>
    <w:rsid w:val="00646744"/>
    <w:rsid w:val="0064675C"/>
    <w:rsid w:val="006468BB"/>
    <w:rsid w:val="00646973"/>
    <w:rsid w:val="00646AE3"/>
    <w:rsid w:val="00646DF3"/>
    <w:rsid w:val="00646E06"/>
    <w:rsid w:val="00646F47"/>
    <w:rsid w:val="00646FD1"/>
    <w:rsid w:val="006470D3"/>
    <w:rsid w:val="00647402"/>
    <w:rsid w:val="0064747C"/>
    <w:rsid w:val="006474AB"/>
    <w:rsid w:val="006474F6"/>
    <w:rsid w:val="0064765E"/>
    <w:rsid w:val="00647687"/>
    <w:rsid w:val="0064793D"/>
    <w:rsid w:val="00647A4D"/>
    <w:rsid w:val="00647AF0"/>
    <w:rsid w:val="00647B08"/>
    <w:rsid w:val="00647B1D"/>
    <w:rsid w:val="00647CF9"/>
    <w:rsid w:val="00647F32"/>
    <w:rsid w:val="0064D44C"/>
    <w:rsid w:val="006500AF"/>
    <w:rsid w:val="00650357"/>
    <w:rsid w:val="0065038B"/>
    <w:rsid w:val="006503A4"/>
    <w:rsid w:val="00650673"/>
    <w:rsid w:val="0065076F"/>
    <w:rsid w:val="0065079A"/>
    <w:rsid w:val="00650A69"/>
    <w:rsid w:val="00650C31"/>
    <w:rsid w:val="00650C4A"/>
    <w:rsid w:val="00650DD4"/>
    <w:rsid w:val="00651157"/>
    <w:rsid w:val="006511E4"/>
    <w:rsid w:val="00651248"/>
    <w:rsid w:val="0065139B"/>
    <w:rsid w:val="00651627"/>
    <w:rsid w:val="0065169A"/>
    <w:rsid w:val="006516E6"/>
    <w:rsid w:val="0065181A"/>
    <w:rsid w:val="0065184D"/>
    <w:rsid w:val="006518CF"/>
    <w:rsid w:val="006519C3"/>
    <w:rsid w:val="00651B22"/>
    <w:rsid w:val="00651CFE"/>
    <w:rsid w:val="00651D78"/>
    <w:rsid w:val="00651FF7"/>
    <w:rsid w:val="00652111"/>
    <w:rsid w:val="00652154"/>
    <w:rsid w:val="00652176"/>
    <w:rsid w:val="006521B4"/>
    <w:rsid w:val="006522E7"/>
    <w:rsid w:val="006522F8"/>
    <w:rsid w:val="006523D3"/>
    <w:rsid w:val="00652429"/>
    <w:rsid w:val="00652503"/>
    <w:rsid w:val="0065256F"/>
    <w:rsid w:val="0065274E"/>
    <w:rsid w:val="00652777"/>
    <w:rsid w:val="00652832"/>
    <w:rsid w:val="00652838"/>
    <w:rsid w:val="0065283C"/>
    <w:rsid w:val="0065294E"/>
    <w:rsid w:val="00652AD2"/>
    <w:rsid w:val="00652B30"/>
    <w:rsid w:val="00652C1E"/>
    <w:rsid w:val="00652CAA"/>
    <w:rsid w:val="00652DB3"/>
    <w:rsid w:val="00652EB1"/>
    <w:rsid w:val="00652F67"/>
    <w:rsid w:val="00652FC3"/>
    <w:rsid w:val="0065304E"/>
    <w:rsid w:val="006531C6"/>
    <w:rsid w:val="00653215"/>
    <w:rsid w:val="006532E0"/>
    <w:rsid w:val="0065332D"/>
    <w:rsid w:val="0065335D"/>
    <w:rsid w:val="006533F2"/>
    <w:rsid w:val="006535AC"/>
    <w:rsid w:val="00653830"/>
    <w:rsid w:val="00653838"/>
    <w:rsid w:val="006538C6"/>
    <w:rsid w:val="00653A5F"/>
    <w:rsid w:val="00653D39"/>
    <w:rsid w:val="00653DAA"/>
    <w:rsid w:val="00653DCD"/>
    <w:rsid w:val="00653E16"/>
    <w:rsid w:val="00653E5E"/>
    <w:rsid w:val="00653EA2"/>
    <w:rsid w:val="00654298"/>
    <w:rsid w:val="0065435D"/>
    <w:rsid w:val="00654428"/>
    <w:rsid w:val="00654580"/>
    <w:rsid w:val="0065458F"/>
    <w:rsid w:val="0065462C"/>
    <w:rsid w:val="00654759"/>
    <w:rsid w:val="006547E2"/>
    <w:rsid w:val="006547E3"/>
    <w:rsid w:val="00654951"/>
    <w:rsid w:val="00654A48"/>
    <w:rsid w:val="00654B11"/>
    <w:rsid w:val="00654C99"/>
    <w:rsid w:val="00654CAA"/>
    <w:rsid w:val="00654CC9"/>
    <w:rsid w:val="00654E09"/>
    <w:rsid w:val="00655257"/>
    <w:rsid w:val="00655264"/>
    <w:rsid w:val="00655464"/>
    <w:rsid w:val="00655479"/>
    <w:rsid w:val="0065554B"/>
    <w:rsid w:val="00655585"/>
    <w:rsid w:val="006555DD"/>
    <w:rsid w:val="00655767"/>
    <w:rsid w:val="00655786"/>
    <w:rsid w:val="00655825"/>
    <w:rsid w:val="0065583E"/>
    <w:rsid w:val="006558C7"/>
    <w:rsid w:val="0065596F"/>
    <w:rsid w:val="00655B03"/>
    <w:rsid w:val="00655C94"/>
    <w:rsid w:val="00655CCF"/>
    <w:rsid w:val="00655DA8"/>
    <w:rsid w:val="00655F2C"/>
    <w:rsid w:val="00655F61"/>
    <w:rsid w:val="00656103"/>
    <w:rsid w:val="0065612D"/>
    <w:rsid w:val="00656345"/>
    <w:rsid w:val="006563E0"/>
    <w:rsid w:val="00656589"/>
    <w:rsid w:val="00656706"/>
    <w:rsid w:val="00656805"/>
    <w:rsid w:val="00656BBB"/>
    <w:rsid w:val="00656C9A"/>
    <w:rsid w:val="00656D38"/>
    <w:rsid w:val="00656DC6"/>
    <w:rsid w:val="00657077"/>
    <w:rsid w:val="00657124"/>
    <w:rsid w:val="006572A1"/>
    <w:rsid w:val="00657614"/>
    <w:rsid w:val="0065764D"/>
    <w:rsid w:val="006577A0"/>
    <w:rsid w:val="00657836"/>
    <w:rsid w:val="00657A0B"/>
    <w:rsid w:val="00657A1C"/>
    <w:rsid w:val="00657C00"/>
    <w:rsid w:val="00657E32"/>
    <w:rsid w:val="00657EDA"/>
    <w:rsid w:val="00660187"/>
    <w:rsid w:val="006603A6"/>
    <w:rsid w:val="006603EC"/>
    <w:rsid w:val="006604DE"/>
    <w:rsid w:val="0066082F"/>
    <w:rsid w:val="00660866"/>
    <w:rsid w:val="006608EF"/>
    <w:rsid w:val="00660990"/>
    <w:rsid w:val="00660B27"/>
    <w:rsid w:val="00660BC7"/>
    <w:rsid w:val="00660D7B"/>
    <w:rsid w:val="00660E62"/>
    <w:rsid w:val="00660EC6"/>
    <w:rsid w:val="00660F86"/>
    <w:rsid w:val="00661104"/>
    <w:rsid w:val="006611C3"/>
    <w:rsid w:val="006611DE"/>
    <w:rsid w:val="0066127C"/>
    <w:rsid w:val="00661290"/>
    <w:rsid w:val="00661304"/>
    <w:rsid w:val="00661329"/>
    <w:rsid w:val="00661498"/>
    <w:rsid w:val="0066156D"/>
    <w:rsid w:val="006615ED"/>
    <w:rsid w:val="00661694"/>
    <w:rsid w:val="00661753"/>
    <w:rsid w:val="0066184D"/>
    <w:rsid w:val="006618AB"/>
    <w:rsid w:val="006619B3"/>
    <w:rsid w:val="00661DC7"/>
    <w:rsid w:val="00661F34"/>
    <w:rsid w:val="0066213B"/>
    <w:rsid w:val="00662429"/>
    <w:rsid w:val="006624CE"/>
    <w:rsid w:val="00662552"/>
    <w:rsid w:val="006626AE"/>
    <w:rsid w:val="00662787"/>
    <w:rsid w:val="0066279E"/>
    <w:rsid w:val="00662898"/>
    <w:rsid w:val="006628AE"/>
    <w:rsid w:val="006628B2"/>
    <w:rsid w:val="0066295F"/>
    <w:rsid w:val="00662A7C"/>
    <w:rsid w:val="00662D9A"/>
    <w:rsid w:val="00662E8F"/>
    <w:rsid w:val="006631F0"/>
    <w:rsid w:val="00663370"/>
    <w:rsid w:val="0066347C"/>
    <w:rsid w:val="00663676"/>
    <w:rsid w:val="006636D8"/>
    <w:rsid w:val="00663793"/>
    <w:rsid w:val="0066388A"/>
    <w:rsid w:val="0066388E"/>
    <w:rsid w:val="0066390A"/>
    <w:rsid w:val="006639C2"/>
    <w:rsid w:val="00663A93"/>
    <w:rsid w:val="00663BFD"/>
    <w:rsid w:val="00663E68"/>
    <w:rsid w:val="00663F01"/>
    <w:rsid w:val="00663FCB"/>
    <w:rsid w:val="006640D3"/>
    <w:rsid w:val="00664110"/>
    <w:rsid w:val="00664142"/>
    <w:rsid w:val="00664401"/>
    <w:rsid w:val="006644B0"/>
    <w:rsid w:val="006644B6"/>
    <w:rsid w:val="0066453F"/>
    <w:rsid w:val="006645EC"/>
    <w:rsid w:val="00664617"/>
    <w:rsid w:val="00664777"/>
    <w:rsid w:val="00664937"/>
    <w:rsid w:val="00664C5B"/>
    <w:rsid w:val="00664D17"/>
    <w:rsid w:val="00664E3A"/>
    <w:rsid w:val="00664F88"/>
    <w:rsid w:val="006650D4"/>
    <w:rsid w:val="00665286"/>
    <w:rsid w:val="0066544F"/>
    <w:rsid w:val="006654CD"/>
    <w:rsid w:val="006654E4"/>
    <w:rsid w:val="00665621"/>
    <w:rsid w:val="00665820"/>
    <w:rsid w:val="00665828"/>
    <w:rsid w:val="006659A8"/>
    <w:rsid w:val="00665A6E"/>
    <w:rsid w:val="00665AFB"/>
    <w:rsid w:val="00665B86"/>
    <w:rsid w:val="00665D6A"/>
    <w:rsid w:val="00665D78"/>
    <w:rsid w:val="00665D7F"/>
    <w:rsid w:val="00665E59"/>
    <w:rsid w:val="00665F9E"/>
    <w:rsid w:val="00665FBB"/>
    <w:rsid w:val="00665FC2"/>
    <w:rsid w:val="0066600F"/>
    <w:rsid w:val="00666097"/>
    <w:rsid w:val="00666122"/>
    <w:rsid w:val="006662A3"/>
    <w:rsid w:val="0066634A"/>
    <w:rsid w:val="00666427"/>
    <w:rsid w:val="0066646C"/>
    <w:rsid w:val="006664BD"/>
    <w:rsid w:val="00666520"/>
    <w:rsid w:val="00666628"/>
    <w:rsid w:val="0066666D"/>
    <w:rsid w:val="0066682C"/>
    <w:rsid w:val="00666AE0"/>
    <w:rsid w:val="00666C3A"/>
    <w:rsid w:val="00666FCA"/>
    <w:rsid w:val="00667020"/>
    <w:rsid w:val="0066710D"/>
    <w:rsid w:val="00667253"/>
    <w:rsid w:val="0066732A"/>
    <w:rsid w:val="00667538"/>
    <w:rsid w:val="006675B7"/>
    <w:rsid w:val="0066784F"/>
    <w:rsid w:val="00667987"/>
    <w:rsid w:val="00667ABF"/>
    <w:rsid w:val="00667C5B"/>
    <w:rsid w:val="00667DEA"/>
    <w:rsid w:val="00667E14"/>
    <w:rsid w:val="00667F22"/>
    <w:rsid w:val="0067001E"/>
    <w:rsid w:val="0067002E"/>
    <w:rsid w:val="0067005A"/>
    <w:rsid w:val="00670060"/>
    <w:rsid w:val="006701CA"/>
    <w:rsid w:val="00670264"/>
    <w:rsid w:val="00670324"/>
    <w:rsid w:val="0067038D"/>
    <w:rsid w:val="00670619"/>
    <w:rsid w:val="006707A2"/>
    <w:rsid w:val="00670822"/>
    <w:rsid w:val="00670873"/>
    <w:rsid w:val="006709E5"/>
    <w:rsid w:val="00670A44"/>
    <w:rsid w:val="00670B86"/>
    <w:rsid w:val="00670C33"/>
    <w:rsid w:val="00670E0C"/>
    <w:rsid w:val="00670F23"/>
    <w:rsid w:val="006711E0"/>
    <w:rsid w:val="00671273"/>
    <w:rsid w:val="00671274"/>
    <w:rsid w:val="0067143B"/>
    <w:rsid w:val="0067145C"/>
    <w:rsid w:val="006714C4"/>
    <w:rsid w:val="006714FD"/>
    <w:rsid w:val="0067151B"/>
    <w:rsid w:val="0067153B"/>
    <w:rsid w:val="006715BA"/>
    <w:rsid w:val="0067165C"/>
    <w:rsid w:val="006717B4"/>
    <w:rsid w:val="006717DA"/>
    <w:rsid w:val="00671882"/>
    <w:rsid w:val="006719D2"/>
    <w:rsid w:val="00671A18"/>
    <w:rsid w:val="00671C2E"/>
    <w:rsid w:val="00671D80"/>
    <w:rsid w:val="00671FFD"/>
    <w:rsid w:val="00672016"/>
    <w:rsid w:val="00672455"/>
    <w:rsid w:val="0067261D"/>
    <w:rsid w:val="0067276C"/>
    <w:rsid w:val="00672770"/>
    <w:rsid w:val="0067283C"/>
    <w:rsid w:val="0067286C"/>
    <w:rsid w:val="006728B9"/>
    <w:rsid w:val="006729FD"/>
    <w:rsid w:val="00672B99"/>
    <w:rsid w:val="00672DEB"/>
    <w:rsid w:val="00672E9D"/>
    <w:rsid w:val="00672FF4"/>
    <w:rsid w:val="00673224"/>
    <w:rsid w:val="00673277"/>
    <w:rsid w:val="006732DE"/>
    <w:rsid w:val="00673367"/>
    <w:rsid w:val="0067339D"/>
    <w:rsid w:val="0067345A"/>
    <w:rsid w:val="006735E2"/>
    <w:rsid w:val="0067379B"/>
    <w:rsid w:val="00673940"/>
    <w:rsid w:val="00673AD0"/>
    <w:rsid w:val="00673C7B"/>
    <w:rsid w:val="00673EBD"/>
    <w:rsid w:val="00674062"/>
    <w:rsid w:val="0067422B"/>
    <w:rsid w:val="006743F5"/>
    <w:rsid w:val="00674749"/>
    <w:rsid w:val="006748B0"/>
    <w:rsid w:val="00674925"/>
    <w:rsid w:val="00674ADE"/>
    <w:rsid w:val="00674D37"/>
    <w:rsid w:val="00674F29"/>
    <w:rsid w:val="00674FAE"/>
    <w:rsid w:val="00674FCD"/>
    <w:rsid w:val="00675035"/>
    <w:rsid w:val="006750EC"/>
    <w:rsid w:val="006751D3"/>
    <w:rsid w:val="006751EB"/>
    <w:rsid w:val="006753AF"/>
    <w:rsid w:val="00675553"/>
    <w:rsid w:val="006755E9"/>
    <w:rsid w:val="0067566E"/>
    <w:rsid w:val="00675B90"/>
    <w:rsid w:val="00675D87"/>
    <w:rsid w:val="00675DBE"/>
    <w:rsid w:val="00675EEA"/>
    <w:rsid w:val="00675F75"/>
    <w:rsid w:val="0067620D"/>
    <w:rsid w:val="0067623A"/>
    <w:rsid w:val="006762E6"/>
    <w:rsid w:val="00676443"/>
    <w:rsid w:val="00676612"/>
    <w:rsid w:val="00676637"/>
    <w:rsid w:val="00676765"/>
    <w:rsid w:val="00676909"/>
    <w:rsid w:val="00676988"/>
    <w:rsid w:val="00676B72"/>
    <w:rsid w:val="00676D10"/>
    <w:rsid w:val="00676F78"/>
    <w:rsid w:val="00676FEA"/>
    <w:rsid w:val="00677022"/>
    <w:rsid w:val="00677044"/>
    <w:rsid w:val="00677074"/>
    <w:rsid w:val="00677251"/>
    <w:rsid w:val="00677312"/>
    <w:rsid w:val="00677451"/>
    <w:rsid w:val="0067745D"/>
    <w:rsid w:val="00677569"/>
    <w:rsid w:val="00677694"/>
    <w:rsid w:val="006776DE"/>
    <w:rsid w:val="006776FD"/>
    <w:rsid w:val="00677741"/>
    <w:rsid w:val="0067774B"/>
    <w:rsid w:val="0067782A"/>
    <w:rsid w:val="00677871"/>
    <w:rsid w:val="006778D4"/>
    <w:rsid w:val="00677995"/>
    <w:rsid w:val="00677A44"/>
    <w:rsid w:val="00677E69"/>
    <w:rsid w:val="006800AD"/>
    <w:rsid w:val="00680125"/>
    <w:rsid w:val="006801A3"/>
    <w:rsid w:val="006803F9"/>
    <w:rsid w:val="0068052B"/>
    <w:rsid w:val="006808B8"/>
    <w:rsid w:val="00680A31"/>
    <w:rsid w:val="00680A3F"/>
    <w:rsid w:val="00680CA8"/>
    <w:rsid w:val="00680E12"/>
    <w:rsid w:val="00680E5C"/>
    <w:rsid w:val="00680E9F"/>
    <w:rsid w:val="00680FAF"/>
    <w:rsid w:val="0068102C"/>
    <w:rsid w:val="006810E0"/>
    <w:rsid w:val="00681205"/>
    <w:rsid w:val="006812C2"/>
    <w:rsid w:val="0068135F"/>
    <w:rsid w:val="006815CE"/>
    <w:rsid w:val="006818BD"/>
    <w:rsid w:val="00681A19"/>
    <w:rsid w:val="00681A33"/>
    <w:rsid w:val="00681AB7"/>
    <w:rsid w:val="00681AEF"/>
    <w:rsid w:val="00681BED"/>
    <w:rsid w:val="00681CA6"/>
    <w:rsid w:val="00681DB0"/>
    <w:rsid w:val="00681EF8"/>
    <w:rsid w:val="00681F17"/>
    <w:rsid w:val="00681F3C"/>
    <w:rsid w:val="00681F8B"/>
    <w:rsid w:val="00681FD0"/>
    <w:rsid w:val="00682056"/>
    <w:rsid w:val="00682144"/>
    <w:rsid w:val="0068223A"/>
    <w:rsid w:val="00682548"/>
    <w:rsid w:val="0068269F"/>
    <w:rsid w:val="006827F2"/>
    <w:rsid w:val="00682A87"/>
    <w:rsid w:val="00682BE8"/>
    <w:rsid w:val="00682C80"/>
    <w:rsid w:val="00682C9C"/>
    <w:rsid w:val="00682D4A"/>
    <w:rsid w:val="00682E19"/>
    <w:rsid w:val="00682E43"/>
    <w:rsid w:val="00682F35"/>
    <w:rsid w:val="00682FBB"/>
    <w:rsid w:val="00682FBE"/>
    <w:rsid w:val="00682FD9"/>
    <w:rsid w:val="00683038"/>
    <w:rsid w:val="006830C9"/>
    <w:rsid w:val="006830CC"/>
    <w:rsid w:val="006830FD"/>
    <w:rsid w:val="00683140"/>
    <w:rsid w:val="0068318A"/>
    <w:rsid w:val="00683560"/>
    <w:rsid w:val="006835AF"/>
    <w:rsid w:val="006836E4"/>
    <w:rsid w:val="00683710"/>
    <w:rsid w:val="00683817"/>
    <w:rsid w:val="0068398F"/>
    <w:rsid w:val="00683A0C"/>
    <w:rsid w:val="00683B98"/>
    <w:rsid w:val="00683BDD"/>
    <w:rsid w:val="00683D15"/>
    <w:rsid w:val="00683EBA"/>
    <w:rsid w:val="00683FA3"/>
    <w:rsid w:val="006840F4"/>
    <w:rsid w:val="0068411D"/>
    <w:rsid w:val="0068415D"/>
    <w:rsid w:val="006842E9"/>
    <w:rsid w:val="006844C8"/>
    <w:rsid w:val="00684715"/>
    <w:rsid w:val="00684A6D"/>
    <w:rsid w:val="00684A82"/>
    <w:rsid w:val="00684FE4"/>
    <w:rsid w:val="0068533A"/>
    <w:rsid w:val="006853C8"/>
    <w:rsid w:val="006853FF"/>
    <w:rsid w:val="006854EF"/>
    <w:rsid w:val="0068566B"/>
    <w:rsid w:val="006856BD"/>
    <w:rsid w:val="00685F5A"/>
    <w:rsid w:val="006863EE"/>
    <w:rsid w:val="006864C4"/>
    <w:rsid w:val="0068668D"/>
    <w:rsid w:val="00686851"/>
    <w:rsid w:val="00686920"/>
    <w:rsid w:val="0068692C"/>
    <w:rsid w:val="00686D72"/>
    <w:rsid w:val="00686F3A"/>
    <w:rsid w:val="00686FAF"/>
    <w:rsid w:val="00687376"/>
    <w:rsid w:val="006874C7"/>
    <w:rsid w:val="00687509"/>
    <w:rsid w:val="00687652"/>
    <w:rsid w:val="0068767C"/>
    <w:rsid w:val="0068779F"/>
    <w:rsid w:val="00687958"/>
    <w:rsid w:val="006879AE"/>
    <w:rsid w:val="00687AC7"/>
    <w:rsid w:val="00687EF0"/>
    <w:rsid w:val="00687F09"/>
    <w:rsid w:val="00687F25"/>
    <w:rsid w:val="006900A7"/>
    <w:rsid w:val="00690307"/>
    <w:rsid w:val="0069057D"/>
    <w:rsid w:val="006905B6"/>
    <w:rsid w:val="00690614"/>
    <w:rsid w:val="00690704"/>
    <w:rsid w:val="006907C7"/>
    <w:rsid w:val="00690922"/>
    <w:rsid w:val="00690A43"/>
    <w:rsid w:val="00690AC8"/>
    <w:rsid w:val="00690AF0"/>
    <w:rsid w:val="00690C4F"/>
    <w:rsid w:val="00690D19"/>
    <w:rsid w:val="00690D53"/>
    <w:rsid w:val="00690E92"/>
    <w:rsid w:val="00690FD0"/>
    <w:rsid w:val="0069108A"/>
    <w:rsid w:val="00691135"/>
    <w:rsid w:val="0069136C"/>
    <w:rsid w:val="00691466"/>
    <w:rsid w:val="0069167F"/>
    <w:rsid w:val="00691896"/>
    <w:rsid w:val="00691956"/>
    <w:rsid w:val="0069199B"/>
    <w:rsid w:val="00691C1A"/>
    <w:rsid w:val="00691CEE"/>
    <w:rsid w:val="00691EB8"/>
    <w:rsid w:val="00691F67"/>
    <w:rsid w:val="00691F7A"/>
    <w:rsid w:val="006920A0"/>
    <w:rsid w:val="006921C5"/>
    <w:rsid w:val="006923AF"/>
    <w:rsid w:val="00692569"/>
    <w:rsid w:val="006925BF"/>
    <w:rsid w:val="00692645"/>
    <w:rsid w:val="006929D6"/>
    <w:rsid w:val="00692A5B"/>
    <w:rsid w:val="00692B4D"/>
    <w:rsid w:val="00692BEF"/>
    <w:rsid w:val="00692C31"/>
    <w:rsid w:val="00692CDB"/>
    <w:rsid w:val="00692CDE"/>
    <w:rsid w:val="00692D0A"/>
    <w:rsid w:val="00692F9A"/>
    <w:rsid w:val="00692F9E"/>
    <w:rsid w:val="00693073"/>
    <w:rsid w:val="00693515"/>
    <w:rsid w:val="006937FD"/>
    <w:rsid w:val="00693BFD"/>
    <w:rsid w:val="00693DFE"/>
    <w:rsid w:val="00693EB7"/>
    <w:rsid w:val="00693FD6"/>
    <w:rsid w:val="006940D4"/>
    <w:rsid w:val="006940D8"/>
    <w:rsid w:val="006940F8"/>
    <w:rsid w:val="00694256"/>
    <w:rsid w:val="0069428A"/>
    <w:rsid w:val="0069429E"/>
    <w:rsid w:val="00694547"/>
    <w:rsid w:val="0069455D"/>
    <w:rsid w:val="00694881"/>
    <w:rsid w:val="006948D4"/>
    <w:rsid w:val="006949B0"/>
    <w:rsid w:val="00694BFD"/>
    <w:rsid w:val="00694CE2"/>
    <w:rsid w:val="00694D15"/>
    <w:rsid w:val="00694DAB"/>
    <w:rsid w:val="00695089"/>
    <w:rsid w:val="006951FA"/>
    <w:rsid w:val="00695275"/>
    <w:rsid w:val="00695362"/>
    <w:rsid w:val="0069539F"/>
    <w:rsid w:val="006953DC"/>
    <w:rsid w:val="00695427"/>
    <w:rsid w:val="006957B2"/>
    <w:rsid w:val="00695892"/>
    <w:rsid w:val="006958AB"/>
    <w:rsid w:val="00695A36"/>
    <w:rsid w:val="00695AEF"/>
    <w:rsid w:val="00695BDA"/>
    <w:rsid w:val="00695D70"/>
    <w:rsid w:val="00695DC1"/>
    <w:rsid w:val="00695E27"/>
    <w:rsid w:val="00695ECB"/>
    <w:rsid w:val="00695FC2"/>
    <w:rsid w:val="006960A5"/>
    <w:rsid w:val="0069613F"/>
    <w:rsid w:val="006961DD"/>
    <w:rsid w:val="00696268"/>
    <w:rsid w:val="0069634B"/>
    <w:rsid w:val="00696371"/>
    <w:rsid w:val="00696632"/>
    <w:rsid w:val="006966F8"/>
    <w:rsid w:val="00696986"/>
    <w:rsid w:val="00696CCE"/>
    <w:rsid w:val="00696FBA"/>
    <w:rsid w:val="00697146"/>
    <w:rsid w:val="00697191"/>
    <w:rsid w:val="006971ED"/>
    <w:rsid w:val="00697203"/>
    <w:rsid w:val="0069723C"/>
    <w:rsid w:val="006973C2"/>
    <w:rsid w:val="006973DC"/>
    <w:rsid w:val="00697552"/>
    <w:rsid w:val="00697570"/>
    <w:rsid w:val="006975FE"/>
    <w:rsid w:val="00697651"/>
    <w:rsid w:val="00697659"/>
    <w:rsid w:val="006976A4"/>
    <w:rsid w:val="0069777C"/>
    <w:rsid w:val="006977FF"/>
    <w:rsid w:val="0069780C"/>
    <w:rsid w:val="00697859"/>
    <w:rsid w:val="00697A0E"/>
    <w:rsid w:val="00697ACE"/>
    <w:rsid w:val="00697BF0"/>
    <w:rsid w:val="00697D25"/>
    <w:rsid w:val="00697D69"/>
    <w:rsid w:val="00697F31"/>
    <w:rsid w:val="00697F8C"/>
    <w:rsid w:val="006A015B"/>
    <w:rsid w:val="006A01BB"/>
    <w:rsid w:val="006A01C2"/>
    <w:rsid w:val="006A01FA"/>
    <w:rsid w:val="006A0210"/>
    <w:rsid w:val="006A024A"/>
    <w:rsid w:val="006A043B"/>
    <w:rsid w:val="006A0448"/>
    <w:rsid w:val="006A0504"/>
    <w:rsid w:val="006A061B"/>
    <w:rsid w:val="006A0713"/>
    <w:rsid w:val="006A0750"/>
    <w:rsid w:val="006A0762"/>
    <w:rsid w:val="006A07F0"/>
    <w:rsid w:val="006A0902"/>
    <w:rsid w:val="006A0A76"/>
    <w:rsid w:val="006A0B3A"/>
    <w:rsid w:val="006A0CF1"/>
    <w:rsid w:val="006A0D17"/>
    <w:rsid w:val="006A0DDF"/>
    <w:rsid w:val="006A0DED"/>
    <w:rsid w:val="006A0E42"/>
    <w:rsid w:val="006A0E9E"/>
    <w:rsid w:val="006A121D"/>
    <w:rsid w:val="006A1250"/>
    <w:rsid w:val="006A12BB"/>
    <w:rsid w:val="006A13DE"/>
    <w:rsid w:val="006A1663"/>
    <w:rsid w:val="006A1BE2"/>
    <w:rsid w:val="006A1C74"/>
    <w:rsid w:val="006A20B0"/>
    <w:rsid w:val="006A21FE"/>
    <w:rsid w:val="006A22CC"/>
    <w:rsid w:val="006A232D"/>
    <w:rsid w:val="006A24CE"/>
    <w:rsid w:val="006A2512"/>
    <w:rsid w:val="006A25C7"/>
    <w:rsid w:val="006A25F2"/>
    <w:rsid w:val="006A26C9"/>
    <w:rsid w:val="006A277A"/>
    <w:rsid w:val="006A29E0"/>
    <w:rsid w:val="006A2AB7"/>
    <w:rsid w:val="006A2BE1"/>
    <w:rsid w:val="006A2F04"/>
    <w:rsid w:val="006A30C3"/>
    <w:rsid w:val="006A326E"/>
    <w:rsid w:val="006A33E9"/>
    <w:rsid w:val="006A3694"/>
    <w:rsid w:val="006A39C7"/>
    <w:rsid w:val="006A3B0E"/>
    <w:rsid w:val="006A3C18"/>
    <w:rsid w:val="006A3C1E"/>
    <w:rsid w:val="006A3C62"/>
    <w:rsid w:val="006A3D48"/>
    <w:rsid w:val="006A3D96"/>
    <w:rsid w:val="006A40C5"/>
    <w:rsid w:val="006A458A"/>
    <w:rsid w:val="006A45A2"/>
    <w:rsid w:val="006A45B4"/>
    <w:rsid w:val="006A460D"/>
    <w:rsid w:val="006A4700"/>
    <w:rsid w:val="006A4861"/>
    <w:rsid w:val="006A4969"/>
    <w:rsid w:val="006A49D6"/>
    <w:rsid w:val="006A4AAD"/>
    <w:rsid w:val="006A4B71"/>
    <w:rsid w:val="006A4BEC"/>
    <w:rsid w:val="006A4BF3"/>
    <w:rsid w:val="006A4C29"/>
    <w:rsid w:val="006A4CB6"/>
    <w:rsid w:val="006A4E67"/>
    <w:rsid w:val="006A4FED"/>
    <w:rsid w:val="006A4FFE"/>
    <w:rsid w:val="006A515B"/>
    <w:rsid w:val="006A515F"/>
    <w:rsid w:val="006A5201"/>
    <w:rsid w:val="006A5235"/>
    <w:rsid w:val="006A532A"/>
    <w:rsid w:val="006A54A0"/>
    <w:rsid w:val="006A5631"/>
    <w:rsid w:val="006A597C"/>
    <w:rsid w:val="006A5AFA"/>
    <w:rsid w:val="006A5B59"/>
    <w:rsid w:val="006A5D2A"/>
    <w:rsid w:val="006A5DF1"/>
    <w:rsid w:val="006A5E8A"/>
    <w:rsid w:val="006A5F2F"/>
    <w:rsid w:val="006A62D8"/>
    <w:rsid w:val="006A63EE"/>
    <w:rsid w:val="006A64C6"/>
    <w:rsid w:val="006A69C3"/>
    <w:rsid w:val="006A6BAF"/>
    <w:rsid w:val="006A6BBD"/>
    <w:rsid w:val="006A6C4D"/>
    <w:rsid w:val="006A6CD9"/>
    <w:rsid w:val="006A6D78"/>
    <w:rsid w:val="006A6DA2"/>
    <w:rsid w:val="006A6DB9"/>
    <w:rsid w:val="006A6F2E"/>
    <w:rsid w:val="006A7030"/>
    <w:rsid w:val="006A7041"/>
    <w:rsid w:val="006A731B"/>
    <w:rsid w:val="006A73DD"/>
    <w:rsid w:val="006A74CE"/>
    <w:rsid w:val="006A7758"/>
    <w:rsid w:val="006A785C"/>
    <w:rsid w:val="006A7926"/>
    <w:rsid w:val="006A7982"/>
    <w:rsid w:val="006A7A7F"/>
    <w:rsid w:val="006A7AB2"/>
    <w:rsid w:val="006A7C57"/>
    <w:rsid w:val="006A7EB2"/>
    <w:rsid w:val="006A7EFB"/>
    <w:rsid w:val="006B0039"/>
    <w:rsid w:val="006B0178"/>
    <w:rsid w:val="006B01E9"/>
    <w:rsid w:val="006B02C2"/>
    <w:rsid w:val="006B0365"/>
    <w:rsid w:val="006B038D"/>
    <w:rsid w:val="006B03C2"/>
    <w:rsid w:val="006B0466"/>
    <w:rsid w:val="006B061F"/>
    <w:rsid w:val="006B066C"/>
    <w:rsid w:val="006B069B"/>
    <w:rsid w:val="006B08F6"/>
    <w:rsid w:val="006B0A3F"/>
    <w:rsid w:val="006B0A7B"/>
    <w:rsid w:val="006B0ADA"/>
    <w:rsid w:val="006B0B99"/>
    <w:rsid w:val="006B0E75"/>
    <w:rsid w:val="006B1038"/>
    <w:rsid w:val="006B10C0"/>
    <w:rsid w:val="006B110A"/>
    <w:rsid w:val="006B148C"/>
    <w:rsid w:val="006B169C"/>
    <w:rsid w:val="006B1713"/>
    <w:rsid w:val="006B177C"/>
    <w:rsid w:val="006B17EA"/>
    <w:rsid w:val="006B1A31"/>
    <w:rsid w:val="006B1A98"/>
    <w:rsid w:val="006B1F7F"/>
    <w:rsid w:val="006B2055"/>
    <w:rsid w:val="006B2212"/>
    <w:rsid w:val="006B22E6"/>
    <w:rsid w:val="006B236A"/>
    <w:rsid w:val="006B26F7"/>
    <w:rsid w:val="006B2813"/>
    <w:rsid w:val="006B2814"/>
    <w:rsid w:val="006B2893"/>
    <w:rsid w:val="006B29B9"/>
    <w:rsid w:val="006B2A2D"/>
    <w:rsid w:val="006B2C8C"/>
    <w:rsid w:val="006B2CC3"/>
    <w:rsid w:val="006B2D42"/>
    <w:rsid w:val="006B2DB6"/>
    <w:rsid w:val="006B2DCD"/>
    <w:rsid w:val="006B2EEC"/>
    <w:rsid w:val="006B2F53"/>
    <w:rsid w:val="006B2FAC"/>
    <w:rsid w:val="006B301B"/>
    <w:rsid w:val="006B316F"/>
    <w:rsid w:val="006B3291"/>
    <w:rsid w:val="006B33C9"/>
    <w:rsid w:val="006B36FE"/>
    <w:rsid w:val="006B3797"/>
    <w:rsid w:val="006B397D"/>
    <w:rsid w:val="006B39BE"/>
    <w:rsid w:val="006B3AC5"/>
    <w:rsid w:val="006B3AEC"/>
    <w:rsid w:val="006B3BD4"/>
    <w:rsid w:val="006B3CF8"/>
    <w:rsid w:val="006B3FEF"/>
    <w:rsid w:val="006B40E4"/>
    <w:rsid w:val="006B410D"/>
    <w:rsid w:val="006B41C5"/>
    <w:rsid w:val="006B4333"/>
    <w:rsid w:val="006B4438"/>
    <w:rsid w:val="006B4494"/>
    <w:rsid w:val="006B46B9"/>
    <w:rsid w:val="006B4719"/>
    <w:rsid w:val="006B4A65"/>
    <w:rsid w:val="006B4ABC"/>
    <w:rsid w:val="006B4BA0"/>
    <w:rsid w:val="006B5086"/>
    <w:rsid w:val="006B50AC"/>
    <w:rsid w:val="006B50AF"/>
    <w:rsid w:val="006B53F0"/>
    <w:rsid w:val="006B5401"/>
    <w:rsid w:val="006B54E1"/>
    <w:rsid w:val="006B55A9"/>
    <w:rsid w:val="006B5607"/>
    <w:rsid w:val="006B5622"/>
    <w:rsid w:val="006B5717"/>
    <w:rsid w:val="006B582F"/>
    <w:rsid w:val="006B5A6B"/>
    <w:rsid w:val="006B5B65"/>
    <w:rsid w:val="006B5E9B"/>
    <w:rsid w:val="006B5EA6"/>
    <w:rsid w:val="006B6004"/>
    <w:rsid w:val="006B6016"/>
    <w:rsid w:val="006B603F"/>
    <w:rsid w:val="006B606A"/>
    <w:rsid w:val="006B6173"/>
    <w:rsid w:val="006B61A8"/>
    <w:rsid w:val="006B6309"/>
    <w:rsid w:val="006B634B"/>
    <w:rsid w:val="006B6460"/>
    <w:rsid w:val="006B65EB"/>
    <w:rsid w:val="006B6711"/>
    <w:rsid w:val="006B6991"/>
    <w:rsid w:val="006B69DB"/>
    <w:rsid w:val="006B6CC2"/>
    <w:rsid w:val="006B6E36"/>
    <w:rsid w:val="006B6F6E"/>
    <w:rsid w:val="006B714E"/>
    <w:rsid w:val="006B7506"/>
    <w:rsid w:val="006B7748"/>
    <w:rsid w:val="006B77C6"/>
    <w:rsid w:val="006B791A"/>
    <w:rsid w:val="006B7A24"/>
    <w:rsid w:val="006B7A86"/>
    <w:rsid w:val="006B7B0A"/>
    <w:rsid w:val="006B7C17"/>
    <w:rsid w:val="006B7CFF"/>
    <w:rsid w:val="006B7DEE"/>
    <w:rsid w:val="006B7E02"/>
    <w:rsid w:val="006B7E17"/>
    <w:rsid w:val="006B7FDA"/>
    <w:rsid w:val="006C005C"/>
    <w:rsid w:val="006C0078"/>
    <w:rsid w:val="006C0153"/>
    <w:rsid w:val="006C024F"/>
    <w:rsid w:val="006C0381"/>
    <w:rsid w:val="006C06C5"/>
    <w:rsid w:val="006C0817"/>
    <w:rsid w:val="006C0A86"/>
    <w:rsid w:val="006C0AE2"/>
    <w:rsid w:val="006C0B7E"/>
    <w:rsid w:val="006C0CEB"/>
    <w:rsid w:val="006C0D5C"/>
    <w:rsid w:val="006C0D96"/>
    <w:rsid w:val="006C0F99"/>
    <w:rsid w:val="006C0FFD"/>
    <w:rsid w:val="006C16DB"/>
    <w:rsid w:val="006C1820"/>
    <w:rsid w:val="006C1822"/>
    <w:rsid w:val="006C1849"/>
    <w:rsid w:val="006C18C2"/>
    <w:rsid w:val="006C18EB"/>
    <w:rsid w:val="006C1C1B"/>
    <w:rsid w:val="006C1C5C"/>
    <w:rsid w:val="006C1D26"/>
    <w:rsid w:val="006C1DBD"/>
    <w:rsid w:val="006C20D8"/>
    <w:rsid w:val="006C210F"/>
    <w:rsid w:val="006C2224"/>
    <w:rsid w:val="006C2247"/>
    <w:rsid w:val="006C229F"/>
    <w:rsid w:val="006C25E5"/>
    <w:rsid w:val="006C2840"/>
    <w:rsid w:val="006C2938"/>
    <w:rsid w:val="006C29DD"/>
    <w:rsid w:val="006C29E6"/>
    <w:rsid w:val="006C2A5B"/>
    <w:rsid w:val="006C2AE9"/>
    <w:rsid w:val="006C2B4E"/>
    <w:rsid w:val="006C2D6B"/>
    <w:rsid w:val="006C2D84"/>
    <w:rsid w:val="006C2E47"/>
    <w:rsid w:val="006C2F18"/>
    <w:rsid w:val="006C2FAA"/>
    <w:rsid w:val="006C3061"/>
    <w:rsid w:val="006C3167"/>
    <w:rsid w:val="006C3434"/>
    <w:rsid w:val="006C35F3"/>
    <w:rsid w:val="006C3666"/>
    <w:rsid w:val="006C398E"/>
    <w:rsid w:val="006C3A84"/>
    <w:rsid w:val="006C3AEF"/>
    <w:rsid w:val="006C3B1E"/>
    <w:rsid w:val="006C3C85"/>
    <w:rsid w:val="006C3CD8"/>
    <w:rsid w:val="006C410E"/>
    <w:rsid w:val="006C4303"/>
    <w:rsid w:val="006C4318"/>
    <w:rsid w:val="006C435F"/>
    <w:rsid w:val="006C44EA"/>
    <w:rsid w:val="006C460E"/>
    <w:rsid w:val="006C464C"/>
    <w:rsid w:val="006C4754"/>
    <w:rsid w:val="006C47FD"/>
    <w:rsid w:val="006C48EA"/>
    <w:rsid w:val="006C4B56"/>
    <w:rsid w:val="006C4CB6"/>
    <w:rsid w:val="006C4D48"/>
    <w:rsid w:val="006C4E97"/>
    <w:rsid w:val="006C504A"/>
    <w:rsid w:val="006C51B7"/>
    <w:rsid w:val="006C52AF"/>
    <w:rsid w:val="006C538A"/>
    <w:rsid w:val="006C53EF"/>
    <w:rsid w:val="006C54F7"/>
    <w:rsid w:val="006C552E"/>
    <w:rsid w:val="006C594C"/>
    <w:rsid w:val="006C5C19"/>
    <w:rsid w:val="006C5D07"/>
    <w:rsid w:val="006C5E36"/>
    <w:rsid w:val="006C5FA2"/>
    <w:rsid w:val="006C6046"/>
    <w:rsid w:val="006C6112"/>
    <w:rsid w:val="006C6325"/>
    <w:rsid w:val="006C6342"/>
    <w:rsid w:val="006C63EE"/>
    <w:rsid w:val="006C6463"/>
    <w:rsid w:val="006C652F"/>
    <w:rsid w:val="006C65B9"/>
    <w:rsid w:val="006C664C"/>
    <w:rsid w:val="006C67CC"/>
    <w:rsid w:val="006C69E1"/>
    <w:rsid w:val="006C6A60"/>
    <w:rsid w:val="006C6B1D"/>
    <w:rsid w:val="006C6FF5"/>
    <w:rsid w:val="006C70A0"/>
    <w:rsid w:val="006C720E"/>
    <w:rsid w:val="006C73F1"/>
    <w:rsid w:val="006C74B1"/>
    <w:rsid w:val="006C74C5"/>
    <w:rsid w:val="006C74E4"/>
    <w:rsid w:val="006C75C0"/>
    <w:rsid w:val="006C7754"/>
    <w:rsid w:val="006C775D"/>
    <w:rsid w:val="006C778E"/>
    <w:rsid w:val="006C77E0"/>
    <w:rsid w:val="006C78FB"/>
    <w:rsid w:val="006C7AC1"/>
    <w:rsid w:val="006C7D36"/>
    <w:rsid w:val="006C7DA2"/>
    <w:rsid w:val="006C7E8B"/>
    <w:rsid w:val="006C7E9F"/>
    <w:rsid w:val="006C7F26"/>
    <w:rsid w:val="006C7F8E"/>
    <w:rsid w:val="006D0113"/>
    <w:rsid w:val="006D0179"/>
    <w:rsid w:val="006D04DC"/>
    <w:rsid w:val="006D0576"/>
    <w:rsid w:val="006D0635"/>
    <w:rsid w:val="006D066C"/>
    <w:rsid w:val="006D06A5"/>
    <w:rsid w:val="006D07A6"/>
    <w:rsid w:val="006D088F"/>
    <w:rsid w:val="006D0A2E"/>
    <w:rsid w:val="006D0AAF"/>
    <w:rsid w:val="006D0B5D"/>
    <w:rsid w:val="006D0DAC"/>
    <w:rsid w:val="006D0EAB"/>
    <w:rsid w:val="006D0ED7"/>
    <w:rsid w:val="006D0EF8"/>
    <w:rsid w:val="006D0F4D"/>
    <w:rsid w:val="006D103B"/>
    <w:rsid w:val="006D1106"/>
    <w:rsid w:val="006D1162"/>
    <w:rsid w:val="006D1185"/>
    <w:rsid w:val="006D1187"/>
    <w:rsid w:val="006D124C"/>
    <w:rsid w:val="006D134F"/>
    <w:rsid w:val="006D15B3"/>
    <w:rsid w:val="006D15F3"/>
    <w:rsid w:val="006D1667"/>
    <w:rsid w:val="006D178E"/>
    <w:rsid w:val="006D18E9"/>
    <w:rsid w:val="006D1943"/>
    <w:rsid w:val="006D1962"/>
    <w:rsid w:val="006D19B5"/>
    <w:rsid w:val="006D19CD"/>
    <w:rsid w:val="006D1B07"/>
    <w:rsid w:val="006D1B7A"/>
    <w:rsid w:val="006D1C82"/>
    <w:rsid w:val="006D1E6A"/>
    <w:rsid w:val="006D1EB3"/>
    <w:rsid w:val="006D2030"/>
    <w:rsid w:val="006D21ED"/>
    <w:rsid w:val="006D22AE"/>
    <w:rsid w:val="006D2370"/>
    <w:rsid w:val="006D274E"/>
    <w:rsid w:val="006D2779"/>
    <w:rsid w:val="006D27CB"/>
    <w:rsid w:val="006D2912"/>
    <w:rsid w:val="006D2A0E"/>
    <w:rsid w:val="006D2B12"/>
    <w:rsid w:val="006D2D98"/>
    <w:rsid w:val="006D2DAF"/>
    <w:rsid w:val="006D2E58"/>
    <w:rsid w:val="006D2F08"/>
    <w:rsid w:val="006D2F43"/>
    <w:rsid w:val="006D30ED"/>
    <w:rsid w:val="006D31A6"/>
    <w:rsid w:val="006D327C"/>
    <w:rsid w:val="006D32FD"/>
    <w:rsid w:val="006D333F"/>
    <w:rsid w:val="006D336E"/>
    <w:rsid w:val="006D344A"/>
    <w:rsid w:val="006D371A"/>
    <w:rsid w:val="006D378E"/>
    <w:rsid w:val="006D3818"/>
    <w:rsid w:val="006D3A00"/>
    <w:rsid w:val="006D3D21"/>
    <w:rsid w:val="006D3DD2"/>
    <w:rsid w:val="006D3EE6"/>
    <w:rsid w:val="006D3F60"/>
    <w:rsid w:val="006D4167"/>
    <w:rsid w:val="006D47C0"/>
    <w:rsid w:val="006D4843"/>
    <w:rsid w:val="006D4871"/>
    <w:rsid w:val="006D4ABC"/>
    <w:rsid w:val="006D4BF3"/>
    <w:rsid w:val="006D4CE8"/>
    <w:rsid w:val="006D531F"/>
    <w:rsid w:val="006D5321"/>
    <w:rsid w:val="006D5395"/>
    <w:rsid w:val="006D5513"/>
    <w:rsid w:val="006D572F"/>
    <w:rsid w:val="006D576C"/>
    <w:rsid w:val="006D5790"/>
    <w:rsid w:val="006D57A2"/>
    <w:rsid w:val="006D5865"/>
    <w:rsid w:val="006D58C0"/>
    <w:rsid w:val="006D58E3"/>
    <w:rsid w:val="006D59EB"/>
    <w:rsid w:val="006D59F1"/>
    <w:rsid w:val="006D5A4F"/>
    <w:rsid w:val="006D5AA9"/>
    <w:rsid w:val="006D5C23"/>
    <w:rsid w:val="006D5D04"/>
    <w:rsid w:val="006D5DFE"/>
    <w:rsid w:val="006D5E0C"/>
    <w:rsid w:val="006D5E9D"/>
    <w:rsid w:val="006D5FC0"/>
    <w:rsid w:val="006D6061"/>
    <w:rsid w:val="006D620A"/>
    <w:rsid w:val="006D649B"/>
    <w:rsid w:val="006D64BD"/>
    <w:rsid w:val="006D654F"/>
    <w:rsid w:val="006D6594"/>
    <w:rsid w:val="006D6657"/>
    <w:rsid w:val="006D6A51"/>
    <w:rsid w:val="006D6B3E"/>
    <w:rsid w:val="006D6CA3"/>
    <w:rsid w:val="006D6D2F"/>
    <w:rsid w:val="006D70AE"/>
    <w:rsid w:val="006D718C"/>
    <w:rsid w:val="006D72FA"/>
    <w:rsid w:val="006D75BF"/>
    <w:rsid w:val="006D7665"/>
    <w:rsid w:val="006D7758"/>
    <w:rsid w:val="006D7A3D"/>
    <w:rsid w:val="006D7B79"/>
    <w:rsid w:val="006D7BFC"/>
    <w:rsid w:val="006D7CAA"/>
    <w:rsid w:val="006D7CF8"/>
    <w:rsid w:val="006D7D65"/>
    <w:rsid w:val="006D7E4F"/>
    <w:rsid w:val="006D7FCE"/>
    <w:rsid w:val="006E0071"/>
    <w:rsid w:val="006E0234"/>
    <w:rsid w:val="006E0256"/>
    <w:rsid w:val="006E02D7"/>
    <w:rsid w:val="006E0361"/>
    <w:rsid w:val="006E03CD"/>
    <w:rsid w:val="006E03E0"/>
    <w:rsid w:val="006E048F"/>
    <w:rsid w:val="006E04FA"/>
    <w:rsid w:val="006E07F5"/>
    <w:rsid w:val="006E0C19"/>
    <w:rsid w:val="006E0CE0"/>
    <w:rsid w:val="006E0D63"/>
    <w:rsid w:val="006E0E1C"/>
    <w:rsid w:val="006E0E7C"/>
    <w:rsid w:val="006E0E7F"/>
    <w:rsid w:val="006E0FC7"/>
    <w:rsid w:val="006E1022"/>
    <w:rsid w:val="006E113A"/>
    <w:rsid w:val="006E13BF"/>
    <w:rsid w:val="006E1486"/>
    <w:rsid w:val="006E161E"/>
    <w:rsid w:val="006E164C"/>
    <w:rsid w:val="006E16C6"/>
    <w:rsid w:val="006E17AB"/>
    <w:rsid w:val="006E1876"/>
    <w:rsid w:val="006E190F"/>
    <w:rsid w:val="006E1B19"/>
    <w:rsid w:val="006E1B4D"/>
    <w:rsid w:val="006E1C37"/>
    <w:rsid w:val="006E1F13"/>
    <w:rsid w:val="006E2022"/>
    <w:rsid w:val="006E215F"/>
    <w:rsid w:val="006E21D9"/>
    <w:rsid w:val="006E224B"/>
    <w:rsid w:val="006E2308"/>
    <w:rsid w:val="006E2373"/>
    <w:rsid w:val="006E243C"/>
    <w:rsid w:val="006E2965"/>
    <w:rsid w:val="006E29B3"/>
    <w:rsid w:val="006E2A2C"/>
    <w:rsid w:val="006E3107"/>
    <w:rsid w:val="006E31E5"/>
    <w:rsid w:val="006E3253"/>
    <w:rsid w:val="006E3394"/>
    <w:rsid w:val="006E3445"/>
    <w:rsid w:val="006E39F4"/>
    <w:rsid w:val="006E3A31"/>
    <w:rsid w:val="006E3AF2"/>
    <w:rsid w:val="006E3B49"/>
    <w:rsid w:val="006E3B5B"/>
    <w:rsid w:val="006E3B62"/>
    <w:rsid w:val="006E3BCE"/>
    <w:rsid w:val="006E3C28"/>
    <w:rsid w:val="006E3E6C"/>
    <w:rsid w:val="006E4114"/>
    <w:rsid w:val="006E447B"/>
    <w:rsid w:val="006E4732"/>
    <w:rsid w:val="006E47D5"/>
    <w:rsid w:val="006E4918"/>
    <w:rsid w:val="006E4B1B"/>
    <w:rsid w:val="006E4BE6"/>
    <w:rsid w:val="006E4C6A"/>
    <w:rsid w:val="006E4C82"/>
    <w:rsid w:val="006E4D43"/>
    <w:rsid w:val="006E4F34"/>
    <w:rsid w:val="006E5073"/>
    <w:rsid w:val="006E50FF"/>
    <w:rsid w:val="006E5115"/>
    <w:rsid w:val="006E520F"/>
    <w:rsid w:val="006E523F"/>
    <w:rsid w:val="006E524F"/>
    <w:rsid w:val="006E52D2"/>
    <w:rsid w:val="006E532D"/>
    <w:rsid w:val="006E5445"/>
    <w:rsid w:val="006E559E"/>
    <w:rsid w:val="006E57CC"/>
    <w:rsid w:val="006E5A5E"/>
    <w:rsid w:val="006E5D48"/>
    <w:rsid w:val="006E5D71"/>
    <w:rsid w:val="006E5E42"/>
    <w:rsid w:val="006E5EE1"/>
    <w:rsid w:val="006E6057"/>
    <w:rsid w:val="006E60BE"/>
    <w:rsid w:val="006E6190"/>
    <w:rsid w:val="006E61AA"/>
    <w:rsid w:val="006E61C3"/>
    <w:rsid w:val="006E622E"/>
    <w:rsid w:val="006E62F9"/>
    <w:rsid w:val="006E63D6"/>
    <w:rsid w:val="006E63FE"/>
    <w:rsid w:val="006E6511"/>
    <w:rsid w:val="006E655A"/>
    <w:rsid w:val="006E6586"/>
    <w:rsid w:val="006E659B"/>
    <w:rsid w:val="006E68D8"/>
    <w:rsid w:val="006E690A"/>
    <w:rsid w:val="006E6940"/>
    <w:rsid w:val="006E6B6B"/>
    <w:rsid w:val="006E6BA8"/>
    <w:rsid w:val="006E6DDB"/>
    <w:rsid w:val="006E6EFA"/>
    <w:rsid w:val="006E6F28"/>
    <w:rsid w:val="006E6FB1"/>
    <w:rsid w:val="006E6FD0"/>
    <w:rsid w:val="006E6FDB"/>
    <w:rsid w:val="006E7012"/>
    <w:rsid w:val="006E707F"/>
    <w:rsid w:val="006E7162"/>
    <w:rsid w:val="006E727B"/>
    <w:rsid w:val="006E72F3"/>
    <w:rsid w:val="006E74CF"/>
    <w:rsid w:val="006E75C7"/>
    <w:rsid w:val="006E7737"/>
    <w:rsid w:val="006E787B"/>
    <w:rsid w:val="006E78EE"/>
    <w:rsid w:val="006E79C2"/>
    <w:rsid w:val="006E7B1C"/>
    <w:rsid w:val="006E7B70"/>
    <w:rsid w:val="006E7D15"/>
    <w:rsid w:val="006E7D86"/>
    <w:rsid w:val="006E7D93"/>
    <w:rsid w:val="006F012B"/>
    <w:rsid w:val="006F030F"/>
    <w:rsid w:val="006F0584"/>
    <w:rsid w:val="006F0649"/>
    <w:rsid w:val="006F0795"/>
    <w:rsid w:val="006F0823"/>
    <w:rsid w:val="006F0930"/>
    <w:rsid w:val="006F0987"/>
    <w:rsid w:val="006F09D1"/>
    <w:rsid w:val="006F09F6"/>
    <w:rsid w:val="006F0A01"/>
    <w:rsid w:val="006F0CC3"/>
    <w:rsid w:val="006F0CF9"/>
    <w:rsid w:val="006F0D1D"/>
    <w:rsid w:val="006F0E6E"/>
    <w:rsid w:val="006F0FAE"/>
    <w:rsid w:val="006F0FCE"/>
    <w:rsid w:val="006F1051"/>
    <w:rsid w:val="006F11CA"/>
    <w:rsid w:val="006F149D"/>
    <w:rsid w:val="006F15BF"/>
    <w:rsid w:val="006F15F8"/>
    <w:rsid w:val="006F16FC"/>
    <w:rsid w:val="006F17E8"/>
    <w:rsid w:val="006F1874"/>
    <w:rsid w:val="006F1C16"/>
    <w:rsid w:val="006F1CB1"/>
    <w:rsid w:val="006F1F01"/>
    <w:rsid w:val="006F1F61"/>
    <w:rsid w:val="006F2017"/>
    <w:rsid w:val="006F2394"/>
    <w:rsid w:val="006F23C3"/>
    <w:rsid w:val="006F2408"/>
    <w:rsid w:val="006F247D"/>
    <w:rsid w:val="006F25A1"/>
    <w:rsid w:val="006F2895"/>
    <w:rsid w:val="006F29E6"/>
    <w:rsid w:val="006F2A54"/>
    <w:rsid w:val="006F2B02"/>
    <w:rsid w:val="006F2B17"/>
    <w:rsid w:val="006F2BAF"/>
    <w:rsid w:val="006F2C6B"/>
    <w:rsid w:val="006F2EE1"/>
    <w:rsid w:val="006F2F6B"/>
    <w:rsid w:val="006F303B"/>
    <w:rsid w:val="006F30D7"/>
    <w:rsid w:val="006F3126"/>
    <w:rsid w:val="006F31F5"/>
    <w:rsid w:val="006F3207"/>
    <w:rsid w:val="006F32BE"/>
    <w:rsid w:val="006F32C7"/>
    <w:rsid w:val="006F331F"/>
    <w:rsid w:val="006F377E"/>
    <w:rsid w:val="006F378F"/>
    <w:rsid w:val="006F3EC4"/>
    <w:rsid w:val="006F3F88"/>
    <w:rsid w:val="006F41DF"/>
    <w:rsid w:val="006F41FB"/>
    <w:rsid w:val="006F43A3"/>
    <w:rsid w:val="006F4474"/>
    <w:rsid w:val="006F4547"/>
    <w:rsid w:val="006F4639"/>
    <w:rsid w:val="006F477F"/>
    <w:rsid w:val="006F494E"/>
    <w:rsid w:val="006F4BEF"/>
    <w:rsid w:val="006F4C38"/>
    <w:rsid w:val="006F4CF9"/>
    <w:rsid w:val="006F4D32"/>
    <w:rsid w:val="006F4ED9"/>
    <w:rsid w:val="006F4F4C"/>
    <w:rsid w:val="006F4F65"/>
    <w:rsid w:val="006F5100"/>
    <w:rsid w:val="006F542F"/>
    <w:rsid w:val="006F54AE"/>
    <w:rsid w:val="006F54B0"/>
    <w:rsid w:val="006F5607"/>
    <w:rsid w:val="006F56C6"/>
    <w:rsid w:val="006F5782"/>
    <w:rsid w:val="006F586C"/>
    <w:rsid w:val="006F5A76"/>
    <w:rsid w:val="006F5A81"/>
    <w:rsid w:val="006F5B0F"/>
    <w:rsid w:val="006F5E3B"/>
    <w:rsid w:val="006F5E43"/>
    <w:rsid w:val="006F5FEB"/>
    <w:rsid w:val="006F61A3"/>
    <w:rsid w:val="006F6260"/>
    <w:rsid w:val="006F629C"/>
    <w:rsid w:val="006F646B"/>
    <w:rsid w:val="006F6871"/>
    <w:rsid w:val="006F6BC7"/>
    <w:rsid w:val="006F6CD2"/>
    <w:rsid w:val="006F6D2D"/>
    <w:rsid w:val="006F6DC7"/>
    <w:rsid w:val="006F6E7C"/>
    <w:rsid w:val="006F703F"/>
    <w:rsid w:val="006F728B"/>
    <w:rsid w:val="006F73D1"/>
    <w:rsid w:val="006F7426"/>
    <w:rsid w:val="006F7958"/>
    <w:rsid w:val="006F799C"/>
    <w:rsid w:val="006F7B07"/>
    <w:rsid w:val="006F7C50"/>
    <w:rsid w:val="006F7E0C"/>
    <w:rsid w:val="006F7E70"/>
    <w:rsid w:val="007000CD"/>
    <w:rsid w:val="00700221"/>
    <w:rsid w:val="00700740"/>
    <w:rsid w:val="0070084E"/>
    <w:rsid w:val="00700872"/>
    <w:rsid w:val="0070091F"/>
    <w:rsid w:val="00700A29"/>
    <w:rsid w:val="00700C06"/>
    <w:rsid w:val="00700D05"/>
    <w:rsid w:val="00700D10"/>
    <w:rsid w:val="00700D18"/>
    <w:rsid w:val="00701072"/>
    <w:rsid w:val="007011C1"/>
    <w:rsid w:val="0070133D"/>
    <w:rsid w:val="00701353"/>
    <w:rsid w:val="007013A2"/>
    <w:rsid w:val="007013CD"/>
    <w:rsid w:val="007015A8"/>
    <w:rsid w:val="00701676"/>
    <w:rsid w:val="007016FF"/>
    <w:rsid w:val="0070172F"/>
    <w:rsid w:val="007017FC"/>
    <w:rsid w:val="0070180F"/>
    <w:rsid w:val="0070191A"/>
    <w:rsid w:val="00701B10"/>
    <w:rsid w:val="00701F67"/>
    <w:rsid w:val="007024E3"/>
    <w:rsid w:val="0070256F"/>
    <w:rsid w:val="00702787"/>
    <w:rsid w:val="00702794"/>
    <w:rsid w:val="007029A3"/>
    <w:rsid w:val="00702C0F"/>
    <w:rsid w:val="00702F1C"/>
    <w:rsid w:val="00702F2C"/>
    <w:rsid w:val="00703070"/>
    <w:rsid w:val="0070313B"/>
    <w:rsid w:val="00703706"/>
    <w:rsid w:val="007037DA"/>
    <w:rsid w:val="00703B0A"/>
    <w:rsid w:val="00703BB5"/>
    <w:rsid w:val="00703C3B"/>
    <w:rsid w:val="00703DA1"/>
    <w:rsid w:val="00703DBE"/>
    <w:rsid w:val="0070402F"/>
    <w:rsid w:val="007040D0"/>
    <w:rsid w:val="007043D8"/>
    <w:rsid w:val="0070463D"/>
    <w:rsid w:val="00704812"/>
    <w:rsid w:val="00704845"/>
    <w:rsid w:val="00704992"/>
    <w:rsid w:val="00704B43"/>
    <w:rsid w:val="00704CB6"/>
    <w:rsid w:val="00704E91"/>
    <w:rsid w:val="00704EC2"/>
    <w:rsid w:val="00704F39"/>
    <w:rsid w:val="00704F47"/>
    <w:rsid w:val="007053C8"/>
    <w:rsid w:val="00705464"/>
    <w:rsid w:val="007054DB"/>
    <w:rsid w:val="0070568B"/>
    <w:rsid w:val="00705750"/>
    <w:rsid w:val="007058A8"/>
    <w:rsid w:val="007058B2"/>
    <w:rsid w:val="007059D8"/>
    <w:rsid w:val="00705AC6"/>
    <w:rsid w:val="00705B0E"/>
    <w:rsid w:val="00705B31"/>
    <w:rsid w:val="00705BE0"/>
    <w:rsid w:val="00705BEE"/>
    <w:rsid w:val="00705D48"/>
    <w:rsid w:val="00705D55"/>
    <w:rsid w:val="00705E66"/>
    <w:rsid w:val="00705FD0"/>
    <w:rsid w:val="00706004"/>
    <w:rsid w:val="007061DC"/>
    <w:rsid w:val="00706222"/>
    <w:rsid w:val="0070622D"/>
    <w:rsid w:val="0070625C"/>
    <w:rsid w:val="007063E3"/>
    <w:rsid w:val="00706595"/>
    <w:rsid w:val="007066CF"/>
    <w:rsid w:val="00706733"/>
    <w:rsid w:val="0070673D"/>
    <w:rsid w:val="0070682A"/>
    <w:rsid w:val="0070686D"/>
    <w:rsid w:val="007068AE"/>
    <w:rsid w:val="0070698D"/>
    <w:rsid w:val="007069F4"/>
    <w:rsid w:val="00706E4E"/>
    <w:rsid w:val="007070D7"/>
    <w:rsid w:val="0070713D"/>
    <w:rsid w:val="00707413"/>
    <w:rsid w:val="0070779D"/>
    <w:rsid w:val="0070791C"/>
    <w:rsid w:val="00707B91"/>
    <w:rsid w:val="00707CA8"/>
    <w:rsid w:val="00707D94"/>
    <w:rsid w:val="00710160"/>
    <w:rsid w:val="0071019E"/>
    <w:rsid w:val="00710244"/>
    <w:rsid w:val="007103D3"/>
    <w:rsid w:val="007104AC"/>
    <w:rsid w:val="0071080F"/>
    <w:rsid w:val="00710878"/>
    <w:rsid w:val="007108A7"/>
    <w:rsid w:val="00710B9D"/>
    <w:rsid w:val="00710C18"/>
    <w:rsid w:val="00710D83"/>
    <w:rsid w:val="00710E22"/>
    <w:rsid w:val="00710F7C"/>
    <w:rsid w:val="00710FDA"/>
    <w:rsid w:val="00711019"/>
    <w:rsid w:val="00711139"/>
    <w:rsid w:val="00711303"/>
    <w:rsid w:val="0071134D"/>
    <w:rsid w:val="0071142C"/>
    <w:rsid w:val="00711560"/>
    <w:rsid w:val="007115EB"/>
    <w:rsid w:val="007115F4"/>
    <w:rsid w:val="0071161E"/>
    <w:rsid w:val="007116B2"/>
    <w:rsid w:val="0071170C"/>
    <w:rsid w:val="0071176C"/>
    <w:rsid w:val="00711874"/>
    <w:rsid w:val="00711936"/>
    <w:rsid w:val="00711BC3"/>
    <w:rsid w:val="00711BE6"/>
    <w:rsid w:val="00711CAA"/>
    <w:rsid w:val="00711D43"/>
    <w:rsid w:val="00711ED5"/>
    <w:rsid w:val="00711F0E"/>
    <w:rsid w:val="00711F41"/>
    <w:rsid w:val="0071208E"/>
    <w:rsid w:val="00712192"/>
    <w:rsid w:val="007121CF"/>
    <w:rsid w:val="007121EA"/>
    <w:rsid w:val="00712283"/>
    <w:rsid w:val="00712334"/>
    <w:rsid w:val="00712481"/>
    <w:rsid w:val="007124C2"/>
    <w:rsid w:val="007125EA"/>
    <w:rsid w:val="0071298F"/>
    <w:rsid w:val="00712B57"/>
    <w:rsid w:val="00712CB6"/>
    <w:rsid w:val="00712CCF"/>
    <w:rsid w:val="00712D8A"/>
    <w:rsid w:val="00712D96"/>
    <w:rsid w:val="00712DDA"/>
    <w:rsid w:val="00712F23"/>
    <w:rsid w:val="00712F74"/>
    <w:rsid w:val="0071313B"/>
    <w:rsid w:val="007132A4"/>
    <w:rsid w:val="0071367D"/>
    <w:rsid w:val="0071372D"/>
    <w:rsid w:val="0071374F"/>
    <w:rsid w:val="0071383C"/>
    <w:rsid w:val="00713953"/>
    <w:rsid w:val="00713C08"/>
    <w:rsid w:val="00713D9D"/>
    <w:rsid w:val="00713E35"/>
    <w:rsid w:val="00713F4D"/>
    <w:rsid w:val="007141A7"/>
    <w:rsid w:val="00714246"/>
    <w:rsid w:val="0071430A"/>
    <w:rsid w:val="007143B8"/>
    <w:rsid w:val="00714489"/>
    <w:rsid w:val="00714539"/>
    <w:rsid w:val="007145DC"/>
    <w:rsid w:val="007148BE"/>
    <w:rsid w:val="007148CA"/>
    <w:rsid w:val="0071499E"/>
    <w:rsid w:val="00714ACA"/>
    <w:rsid w:val="00714AD0"/>
    <w:rsid w:val="00714ADB"/>
    <w:rsid w:val="00714AEA"/>
    <w:rsid w:val="00714BBD"/>
    <w:rsid w:val="00714FCD"/>
    <w:rsid w:val="00714FD8"/>
    <w:rsid w:val="007153AE"/>
    <w:rsid w:val="007153B4"/>
    <w:rsid w:val="00715722"/>
    <w:rsid w:val="007158C4"/>
    <w:rsid w:val="00715BB9"/>
    <w:rsid w:val="00715C79"/>
    <w:rsid w:val="00715D2E"/>
    <w:rsid w:val="00715F3A"/>
    <w:rsid w:val="0071609A"/>
    <w:rsid w:val="007161F2"/>
    <w:rsid w:val="00716549"/>
    <w:rsid w:val="007165A7"/>
    <w:rsid w:val="0071684C"/>
    <w:rsid w:val="00716BC7"/>
    <w:rsid w:val="00716C6C"/>
    <w:rsid w:val="00716D14"/>
    <w:rsid w:val="00716DE9"/>
    <w:rsid w:val="00716EBD"/>
    <w:rsid w:val="00716FFC"/>
    <w:rsid w:val="007170BC"/>
    <w:rsid w:val="00717163"/>
    <w:rsid w:val="007171FF"/>
    <w:rsid w:val="007174CE"/>
    <w:rsid w:val="007175E7"/>
    <w:rsid w:val="0071790B"/>
    <w:rsid w:val="0071793A"/>
    <w:rsid w:val="0071796B"/>
    <w:rsid w:val="00717BB1"/>
    <w:rsid w:val="00717BBE"/>
    <w:rsid w:val="00717C1A"/>
    <w:rsid w:val="00717CE2"/>
    <w:rsid w:val="00717DDD"/>
    <w:rsid w:val="0072006E"/>
    <w:rsid w:val="007200C5"/>
    <w:rsid w:val="0072016A"/>
    <w:rsid w:val="007202E3"/>
    <w:rsid w:val="0072031C"/>
    <w:rsid w:val="00720491"/>
    <w:rsid w:val="007204B1"/>
    <w:rsid w:val="00720662"/>
    <w:rsid w:val="007206CB"/>
    <w:rsid w:val="007206FF"/>
    <w:rsid w:val="007207C8"/>
    <w:rsid w:val="00720816"/>
    <w:rsid w:val="0072087B"/>
    <w:rsid w:val="007208AE"/>
    <w:rsid w:val="007208D8"/>
    <w:rsid w:val="007208F6"/>
    <w:rsid w:val="00720930"/>
    <w:rsid w:val="00720964"/>
    <w:rsid w:val="0072096A"/>
    <w:rsid w:val="00720AF4"/>
    <w:rsid w:val="00720C6E"/>
    <w:rsid w:val="00720CC8"/>
    <w:rsid w:val="00720FC4"/>
    <w:rsid w:val="00721014"/>
    <w:rsid w:val="00721032"/>
    <w:rsid w:val="0072123F"/>
    <w:rsid w:val="0072140C"/>
    <w:rsid w:val="0072144A"/>
    <w:rsid w:val="00721A91"/>
    <w:rsid w:val="00721B55"/>
    <w:rsid w:val="00721D72"/>
    <w:rsid w:val="00721D94"/>
    <w:rsid w:val="00721E20"/>
    <w:rsid w:val="00721FB7"/>
    <w:rsid w:val="0072226B"/>
    <w:rsid w:val="00722618"/>
    <w:rsid w:val="0072262E"/>
    <w:rsid w:val="00722652"/>
    <w:rsid w:val="007227D8"/>
    <w:rsid w:val="007227F6"/>
    <w:rsid w:val="007228D8"/>
    <w:rsid w:val="007229D3"/>
    <w:rsid w:val="00722A0B"/>
    <w:rsid w:val="00722CA9"/>
    <w:rsid w:val="00722D71"/>
    <w:rsid w:val="00722F00"/>
    <w:rsid w:val="00722F09"/>
    <w:rsid w:val="007230F2"/>
    <w:rsid w:val="00723205"/>
    <w:rsid w:val="0072333A"/>
    <w:rsid w:val="0072334E"/>
    <w:rsid w:val="007235CB"/>
    <w:rsid w:val="0072376E"/>
    <w:rsid w:val="007237A4"/>
    <w:rsid w:val="00723868"/>
    <w:rsid w:val="00723A57"/>
    <w:rsid w:val="00723B0B"/>
    <w:rsid w:val="00723C21"/>
    <w:rsid w:val="00723D45"/>
    <w:rsid w:val="00723EC2"/>
    <w:rsid w:val="00723FE2"/>
    <w:rsid w:val="00723FFE"/>
    <w:rsid w:val="0072400C"/>
    <w:rsid w:val="00724119"/>
    <w:rsid w:val="00724125"/>
    <w:rsid w:val="007242CB"/>
    <w:rsid w:val="007242DB"/>
    <w:rsid w:val="00724325"/>
    <w:rsid w:val="00724401"/>
    <w:rsid w:val="007244B2"/>
    <w:rsid w:val="007246E7"/>
    <w:rsid w:val="00724722"/>
    <w:rsid w:val="00724739"/>
    <w:rsid w:val="0072499F"/>
    <w:rsid w:val="007249B2"/>
    <w:rsid w:val="00724CD6"/>
    <w:rsid w:val="00724EBF"/>
    <w:rsid w:val="0072518B"/>
    <w:rsid w:val="007251F1"/>
    <w:rsid w:val="00725322"/>
    <w:rsid w:val="00725675"/>
    <w:rsid w:val="00725754"/>
    <w:rsid w:val="007257C2"/>
    <w:rsid w:val="007258C2"/>
    <w:rsid w:val="00725A5A"/>
    <w:rsid w:val="00725C2F"/>
    <w:rsid w:val="00725C95"/>
    <w:rsid w:val="00725E28"/>
    <w:rsid w:val="00725FE8"/>
    <w:rsid w:val="00726092"/>
    <w:rsid w:val="007261F6"/>
    <w:rsid w:val="00726357"/>
    <w:rsid w:val="00726445"/>
    <w:rsid w:val="00726465"/>
    <w:rsid w:val="007264B4"/>
    <w:rsid w:val="00726672"/>
    <w:rsid w:val="007266FB"/>
    <w:rsid w:val="007267E7"/>
    <w:rsid w:val="0072685A"/>
    <w:rsid w:val="00726974"/>
    <w:rsid w:val="007269A3"/>
    <w:rsid w:val="007269E8"/>
    <w:rsid w:val="00726B31"/>
    <w:rsid w:val="00726BE5"/>
    <w:rsid w:val="00726C42"/>
    <w:rsid w:val="00726CE4"/>
    <w:rsid w:val="00726D34"/>
    <w:rsid w:val="00726D3C"/>
    <w:rsid w:val="00726D8E"/>
    <w:rsid w:val="00726DEC"/>
    <w:rsid w:val="00726E23"/>
    <w:rsid w:val="00726F20"/>
    <w:rsid w:val="00726F45"/>
    <w:rsid w:val="00726F77"/>
    <w:rsid w:val="00726FDF"/>
    <w:rsid w:val="00727040"/>
    <w:rsid w:val="0072709B"/>
    <w:rsid w:val="0072724B"/>
    <w:rsid w:val="00727252"/>
    <w:rsid w:val="007272E2"/>
    <w:rsid w:val="0072754E"/>
    <w:rsid w:val="00727699"/>
    <w:rsid w:val="007276EC"/>
    <w:rsid w:val="0072787A"/>
    <w:rsid w:val="00727B42"/>
    <w:rsid w:val="00727B57"/>
    <w:rsid w:val="00727C16"/>
    <w:rsid w:val="00727C3F"/>
    <w:rsid w:val="00727CBC"/>
    <w:rsid w:val="00727DD8"/>
    <w:rsid w:val="00727E2B"/>
    <w:rsid w:val="00727FEB"/>
    <w:rsid w:val="007300A5"/>
    <w:rsid w:val="00730159"/>
    <w:rsid w:val="00730291"/>
    <w:rsid w:val="007302D6"/>
    <w:rsid w:val="007304EE"/>
    <w:rsid w:val="007305A9"/>
    <w:rsid w:val="00730670"/>
    <w:rsid w:val="007306A2"/>
    <w:rsid w:val="00730821"/>
    <w:rsid w:val="00730994"/>
    <w:rsid w:val="00730A1C"/>
    <w:rsid w:val="00730C6C"/>
    <w:rsid w:val="00730E47"/>
    <w:rsid w:val="00730E6E"/>
    <w:rsid w:val="007310E5"/>
    <w:rsid w:val="007314C9"/>
    <w:rsid w:val="007315A0"/>
    <w:rsid w:val="00731713"/>
    <w:rsid w:val="00731991"/>
    <w:rsid w:val="007319CF"/>
    <w:rsid w:val="00731E1C"/>
    <w:rsid w:val="00731F87"/>
    <w:rsid w:val="0073234D"/>
    <w:rsid w:val="007323A6"/>
    <w:rsid w:val="007323DD"/>
    <w:rsid w:val="007323E0"/>
    <w:rsid w:val="00732438"/>
    <w:rsid w:val="00732628"/>
    <w:rsid w:val="00732A19"/>
    <w:rsid w:val="00732A3E"/>
    <w:rsid w:val="00732B30"/>
    <w:rsid w:val="00732FDC"/>
    <w:rsid w:val="0073307E"/>
    <w:rsid w:val="0073314D"/>
    <w:rsid w:val="00733375"/>
    <w:rsid w:val="007333AE"/>
    <w:rsid w:val="007333B9"/>
    <w:rsid w:val="00733499"/>
    <w:rsid w:val="0073352B"/>
    <w:rsid w:val="00733547"/>
    <w:rsid w:val="0073359A"/>
    <w:rsid w:val="007335E1"/>
    <w:rsid w:val="007337A0"/>
    <w:rsid w:val="007338FA"/>
    <w:rsid w:val="0073394E"/>
    <w:rsid w:val="00733A5C"/>
    <w:rsid w:val="00733A81"/>
    <w:rsid w:val="00733B77"/>
    <w:rsid w:val="00733EFF"/>
    <w:rsid w:val="0073411D"/>
    <w:rsid w:val="00734143"/>
    <w:rsid w:val="00734169"/>
    <w:rsid w:val="0073424B"/>
    <w:rsid w:val="0073427C"/>
    <w:rsid w:val="007342CC"/>
    <w:rsid w:val="007342DD"/>
    <w:rsid w:val="00734344"/>
    <w:rsid w:val="00734405"/>
    <w:rsid w:val="00734482"/>
    <w:rsid w:val="007344C4"/>
    <w:rsid w:val="007345F5"/>
    <w:rsid w:val="0073465F"/>
    <w:rsid w:val="0073481C"/>
    <w:rsid w:val="00734D5B"/>
    <w:rsid w:val="00734EF8"/>
    <w:rsid w:val="00734FA1"/>
    <w:rsid w:val="00735161"/>
    <w:rsid w:val="007351C3"/>
    <w:rsid w:val="00735252"/>
    <w:rsid w:val="007353FD"/>
    <w:rsid w:val="007355D4"/>
    <w:rsid w:val="00735683"/>
    <w:rsid w:val="007356C6"/>
    <w:rsid w:val="007356DC"/>
    <w:rsid w:val="00735745"/>
    <w:rsid w:val="007357A7"/>
    <w:rsid w:val="007357DD"/>
    <w:rsid w:val="00735993"/>
    <w:rsid w:val="00735AFD"/>
    <w:rsid w:val="00735B1B"/>
    <w:rsid w:val="00735B3C"/>
    <w:rsid w:val="00735C9A"/>
    <w:rsid w:val="00735CFC"/>
    <w:rsid w:val="00735DD4"/>
    <w:rsid w:val="00735E3C"/>
    <w:rsid w:val="00735E6D"/>
    <w:rsid w:val="00735F3A"/>
    <w:rsid w:val="00735F54"/>
    <w:rsid w:val="00736215"/>
    <w:rsid w:val="00736258"/>
    <w:rsid w:val="00736524"/>
    <w:rsid w:val="007365BD"/>
    <w:rsid w:val="007366C8"/>
    <w:rsid w:val="00736757"/>
    <w:rsid w:val="0073694B"/>
    <w:rsid w:val="00736A89"/>
    <w:rsid w:val="00736ACF"/>
    <w:rsid w:val="00736B02"/>
    <w:rsid w:val="00736CD8"/>
    <w:rsid w:val="00736CF9"/>
    <w:rsid w:val="00736F91"/>
    <w:rsid w:val="00737022"/>
    <w:rsid w:val="00737024"/>
    <w:rsid w:val="00737094"/>
    <w:rsid w:val="007370FE"/>
    <w:rsid w:val="007372F4"/>
    <w:rsid w:val="007375D7"/>
    <w:rsid w:val="00737694"/>
    <w:rsid w:val="007378B1"/>
    <w:rsid w:val="00737E1E"/>
    <w:rsid w:val="00737E47"/>
    <w:rsid w:val="00737F97"/>
    <w:rsid w:val="00740162"/>
    <w:rsid w:val="007401DC"/>
    <w:rsid w:val="0074023A"/>
    <w:rsid w:val="0074034E"/>
    <w:rsid w:val="007403AA"/>
    <w:rsid w:val="007404BD"/>
    <w:rsid w:val="007404E8"/>
    <w:rsid w:val="0074072E"/>
    <w:rsid w:val="0074089D"/>
    <w:rsid w:val="007408DB"/>
    <w:rsid w:val="00740A0E"/>
    <w:rsid w:val="00740A34"/>
    <w:rsid w:val="00740EAC"/>
    <w:rsid w:val="00740ED9"/>
    <w:rsid w:val="007410E7"/>
    <w:rsid w:val="00741182"/>
    <w:rsid w:val="007412CD"/>
    <w:rsid w:val="0074162F"/>
    <w:rsid w:val="0074173F"/>
    <w:rsid w:val="0074193A"/>
    <w:rsid w:val="00741A21"/>
    <w:rsid w:val="00741C2B"/>
    <w:rsid w:val="00741CB1"/>
    <w:rsid w:val="00741CC1"/>
    <w:rsid w:val="00741D4C"/>
    <w:rsid w:val="00741E4C"/>
    <w:rsid w:val="0074220D"/>
    <w:rsid w:val="007422A4"/>
    <w:rsid w:val="00742407"/>
    <w:rsid w:val="00742671"/>
    <w:rsid w:val="00742725"/>
    <w:rsid w:val="00742870"/>
    <w:rsid w:val="007429FB"/>
    <w:rsid w:val="00742A72"/>
    <w:rsid w:val="00742AFC"/>
    <w:rsid w:val="00742B4C"/>
    <w:rsid w:val="00742CF1"/>
    <w:rsid w:val="00742E37"/>
    <w:rsid w:val="00742F16"/>
    <w:rsid w:val="00742F3E"/>
    <w:rsid w:val="0074304E"/>
    <w:rsid w:val="0074305A"/>
    <w:rsid w:val="00743096"/>
    <w:rsid w:val="007431F4"/>
    <w:rsid w:val="00743410"/>
    <w:rsid w:val="0074365A"/>
    <w:rsid w:val="00743660"/>
    <w:rsid w:val="007436AE"/>
    <w:rsid w:val="007436FF"/>
    <w:rsid w:val="007438C5"/>
    <w:rsid w:val="0074394E"/>
    <w:rsid w:val="00743969"/>
    <w:rsid w:val="00743BEF"/>
    <w:rsid w:val="00743C1E"/>
    <w:rsid w:val="00744060"/>
    <w:rsid w:val="007441A7"/>
    <w:rsid w:val="007441D4"/>
    <w:rsid w:val="007441EB"/>
    <w:rsid w:val="00744243"/>
    <w:rsid w:val="00744365"/>
    <w:rsid w:val="007443D3"/>
    <w:rsid w:val="00744418"/>
    <w:rsid w:val="007444BE"/>
    <w:rsid w:val="00744956"/>
    <w:rsid w:val="007449D0"/>
    <w:rsid w:val="00744A5E"/>
    <w:rsid w:val="00744B07"/>
    <w:rsid w:val="00744E81"/>
    <w:rsid w:val="00744F18"/>
    <w:rsid w:val="00744FC7"/>
    <w:rsid w:val="007450D4"/>
    <w:rsid w:val="007450D7"/>
    <w:rsid w:val="0074555C"/>
    <w:rsid w:val="00745710"/>
    <w:rsid w:val="00745810"/>
    <w:rsid w:val="007458AF"/>
    <w:rsid w:val="00745A5C"/>
    <w:rsid w:val="00745A6F"/>
    <w:rsid w:val="00745A83"/>
    <w:rsid w:val="00745A90"/>
    <w:rsid w:val="00745B34"/>
    <w:rsid w:val="00745B52"/>
    <w:rsid w:val="00745B72"/>
    <w:rsid w:val="00745CC0"/>
    <w:rsid w:val="0074605F"/>
    <w:rsid w:val="00746463"/>
    <w:rsid w:val="00746529"/>
    <w:rsid w:val="00746783"/>
    <w:rsid w:val="007467F0"/>
    <w:rsid w:val="0074685D"/>
    <w:rsid w:val="007469FE"/>
    <w:rsid w:val="00746A75"/>
    <w:rsid w:val="00746CAB"/>
    <w:rsid w:val="00746F0C"/>
    <w:rsid w:val="00746F94"/>
    <w:rsid w:val="0074736F"/>
    <w:rsid w:val="007473A7"/>
    <w:rsid w:val="00747475"/>
    <w:rsid w:val="007474C4"/>
    <w:rsid w:val="007475EA"/>
    <w:rsid w:val="007476B2"/>
    <w:rsid w:val="007478DC"/>
    <w:rsid w:val="00747941"/>
    <w:rsid w:val="00747BD8"/>
    <w:rsid w:val="00747CA1"/>
    <w:rsid w:val="00747E94"/>
    <w:rsid w:val="0075013D"/>
    <w:rsid w:val="00750152"/>
    <w:rsid w:val="00750502"/>
    <w:rsid w:val="0075055F"/>
    <w:rsid w:val="00750613"/>
    <w:rsid w:val="00750691"/>
    <w:rsid w:val="00750719"/>
    <w:rsid w:val="00750814"/>
    <w:rsid w:val="00750BFA"/>
    <w:rsid w:val="00750CEC"/>
    <w:rsid w:val="00750F05"/>
    <w:rsid w:val="007510CE"/>
    <w:rsid w:val="0075112C"/>
    <w:rsid w:val="007511F3"/>
    <w:rsid w:val="007512A4"/>
    <w:rsid w:val="00751342"/>
    <w:rsid w:val="0075142C"/>
    <w:rsid w:val="00751534"/>
    <w:rsid w:val="007515BD"/>
    <w:rsid w:val="00751602"/>
    <w:rsid w:val="0075181F"/>
    <w:rsid w:val="00751890"/>
    <w:rsid w:val="00751A70"/>
    <w:rsid w:val="00751AEC"/>
    <w:rsid w:val="00751AF7"/>
    <w:rsid w:val="00751DC1"/>
    <w:rsid w:val="00751E5B"/>
    <w:rsid w:val="00751E61"/>
    <w:rsid w:val="00751ED2"/>
    <w:rsid w:val="00751F38"/>
    <w:rsid w:val="0075215F"/>
    <w:rsid w:val="0075246E"/>
    <w:rsid w:val="00752479"/>
    <w:rsid w:val="0075253B"/>
    <w:rsid w:val="007525E8"/>
    <w:rsid w:val="0075260B"/>
    <w:rsid w:val="0075276B"/>
    <w:rsid w:val="007527BE"/>
    <w:rsid w:val="00752857"/>
    <w:rsid w:val="0075286E"/>
    <w:rsid w:val="00752AA8"/>
    <w:rsid w:val="00752AB6"/>
    <w:rsid w:val="00752AD3"/>
    <w:rsid w:val="00752B03"/>
    <w:rsid w:val="00752B65"/>
    <w:rsid w:val="00752B9F"/>
    <w:rsid w:val="00752BD7"/>
    <w:rsid w:val="00752DFC"/>
    <w:rsid w:val="00752F62"/>
    <w:rsid w:val="00752F6D"/>
    <w:rsid w:val="0075300A"/>
    <w:rsid w:val="0075302B"/>
    <w:rsid w:val="007531A6"/>
    <w:rsid w:val="0075327A"/>
    <w:rsid w:val="0075337D"/>
    <w:rsid w:val="007534C8"/>
    <w:rsid w:val="007534CC"/>
    <w:rsid w:val="007537AC"/>
    <w:rsid w:val="007538C1"/>
    <w:rsid w:val="007538FB"/>
    <w:rsid w:val="00753AEB"/>
    <w:rsid w:val="00753AEC"/>
    <w:rsid w:val="00753AFB"/>
    <w:rsid w:val="00753D26"/>
    <w:rsid w:val="00753D37"/>
    <w:rsid w:val="00753D44"/>
    <w:rsid w:val="00753E8C"/>
    <w:rsid w:val="007540B5"/>
    <w:rsid w:val="00754111"/>
    <w:rsid w:val="007542A3"/>
    <w:rsid w:val="007543F8"/>
    <w:rsid w:val="00754565"/>
    <w:rsid w:val="0075460D"/>
    <w:rsid w:val="007546FC"/>
    <w:rsid w:val="00754836"/>
    <w:rsid w:val="007548BB"/>
    <w:rsid w:val="007549B8"/>
    <w:rsid w:val="00754AC1"/>
    <w:rsid w:val="00754BA5"/>
    <w:rsid w:val="00754C83"/>
    <w:rsid w:val="00754D10"/>
    <w:rsid w:val="0075507C"/>
    <w:rsid w:val="0075529C"/>
    <w:rsid w:val="0075534E"/>
    <w:rsid w:val="00755459"/>
    <w:rsid w:val="00755479"/>
    <w:rsid w:val="00755707"/>
    <w:rsid w:val="00755951"/>
    <w:rsid w:val="007559F4"/>
    <w:rsid w:val="00755B0B"/>
    <w:rsid w:val="00755B24"/>
    <w:rsid w:val="00755BCE"/>
    <w:rsid w:val="00755E71"/>
    <w:rsid w:val="00756048"/>
    <w:rsid w:val="0075627F"/>
    <w:rsid w:val="0075635E"/>
    <w:rsid w:val="00756463"/>
    <w:rsid w:val="00756521"/>
    <w:rsid w:val="00756566"/>
    <w:rsid w:val="00756596"/>
    <w:rsid w:val="007567E5"/>
    <w:rsid w:val="0075690E"/>
    <w:rsid w:val="0075693F"/>
    <w:rsid w:val="00756947"/>
    <w:rsid w:val="00756974"/>
    <w:rsid w:val="0075697B"/>
    <w:rsid w:val="00756DF6"/>
    <w:rsid w:val="007571E5"/>
    <w:rsid w:val="00757223"/>
    <w:rsid w:val="0075730F"/>
    <w:rsid w:val="00757389"/>
    <w:rsid w:val="0075739E"/>
    <w:rsid w:val="00757874"/>
    <w:rsid w:val="00757885"/>
    <w:rsid w:val="00757AF5"/>
    <w:rsid w:val="00757B97"/>
    <w:rsid w:val="00757BAE"/>
    <w:rsid w:val="0076004B"/>
    <w:rsid w:val="00760066"/>
    <w:rsid w:val="00760199"/>
    <w:rsid w:val="007603E4"/>
    <w:rsid w:val="00760440"/>
    <w:rsid w:val="007608D6"/>
    <w:rsid w:val="0076095C"/>
    <w:rsid w:val="007609C9"/>
    <w:rsid w:val="00760C0F"/>
    <w:rsid w:val="00760D15"/>
    <w:rsid w:val="00760DDE"/>
    <w:rsid w:val="00760F8D"/>
    <w:rsid w:val="00761079"/>
    <w:rsid w:val="0076117F"/>
    <w:rsid w:val="007613BD"/>
    <w:rsid w:val="00761414"/>
    <w:rsid w:val="0076153A"/>
    <w:rsid w:val="00761B08"/>
    <w:rsid w:val="00761E52"/>
    <w:rsid w:val="00761E91"/>
    <w:rsid w:val="00761EB0"/>
    <w:rsid w:val="00761EF8"/>
    <w:rsid w:val="0076242D"/>
    <w:rsid w:val="00762445"/>
    <w:rsid w:val="007625DF"/>
    <w:rsid w:val="00762729"/>
    <w:rsid w:val="0076275F"/>
    <w:rsid w:val="00762854"/>
    <w:rsid w:val="00762AAC"/>
    <w:rsid w:val="00762BFC"/>
    <w:rsid w:val="00762F2D"/>
    <w:rsid w:val="00762FBD"/>
    <w:rsid w:val="0076308A"/>
    <w:rsid w:val="007633E1"/>
    <w:rsid w:val="00763473"/>
    <w:rsid w:val="00763477"/>
    <w:rsid w:val="0076347E"/>
    <w:rsid w:val="007634D6"/>
    <w:rsid w:val="00763521"/>
    <w:rsid w:val="0076358B"/>
    <w:rsid w:val="00763639"/>
    <w:rsid w:val="0076373B"/>
    <w:rsid w:val="0076382A"/>
    <w:rsid w:val="00763AA1"/>
    <w:rsid w:val="00763BC3"/>
    <w:rsid w:val="00763C91"/>
    <w:rsid w:val="00763D1C"/>
    <w:rsid w:val="00763D73"/>
    <w:rsid w:val="00763E41"/>
    <w:rsid w:val="00763E82"/>
    <w:rsid w:val="00763F9A"/>
    <w:rsid w:val="00764028"/>
    <w:rsid w:val="00764154"/>
    <w:rsid w:val="007641B3"/>
    <w:rsid w:val="00764285"/>
    <w:rsid w:val="0076446D"/>
    <w:rsid w:val="00764684"/>
    <w:rsid w:val="007646FD"/>
    <w:rsid w:val="00764915"/>
    <w:rsid w:val="00764AA4"/>
    <w:rsid w:val="00764BDD"/>
    <w:rsid w:val="00764CB8"/>
    <w:rsid w:val="00764CF6"/>
    <w:rsid w:val="00764E40"/>
    <w:rsid w:val="00764F1E"/>
    <w:rsid w:val="00765046"/>
    <w:rsid w:val="0076505D"/>
    <w:rsid w:val="00765204"/>
    <w:rsid w:val="007652CF"/>
    <w:rsid w:val="0076534E"/>
    <w:rsid w:val="007654AE"/>
    <w:rsid w:val="00765630"/>
    <w:rsid w:val="007656BB"/>
    <w:rsid w:val="007659F0"/>
    <w:rsid w:val="00765A9D"/>
    <w:rsid w:val="00765BA0"/>
    <w:rsid w:val="00765BF1"/>
    <w:rsid w:val="00765C17"/>
    <w:rsid w:val="00765C88"/>
    <w:rsid w:val="00765DF8"/>
    <w:rsid w:val="00765E3A"/>
    <w:rsid w:val="00765E77"/>
    <w:rsid w:val="00765F2B"/>
    <w:rsid w:val="00765F5E"/>
    <w:rsid w:val="00766160"/>
    <w:rsid w:val="00766243"/>
    <w:rsid w:val="00766391"/>
    <w:rsid w:val="00766474"/>
    <w:rsid w:val="00766504"/>
    <w:rsid w:val="0076664C"/>
    <w:rsid w:val="00766749"/>
    <w:rsid w:val="007669D5"/>
    <w:rsid w:val="00766AC6"/>
    <w:rsid w:val="00766BEE"/>
    <w:rsid w:val="00766C33"/>
    <w:rsid w:val="00766D28"/>
    <w:rsid w:val="00766EBB"/>
    <w:rsid w:val="00766F00"/>
    <w:rsid w:val="00767163"/>
    <w:rsid w:val="0076742A"/>
    <w:rsid w:val="00767628"/>
    <w:rsid w:val="0076766E"/>
    <w:rsid w:val="0076779C"/>
    <w:rsid w:val="007677E6"/>
    <w:rsid w:val="007678D0"/>
    <w:rsid w:val="007678D1"/>
    <w:rsid w:val="007679AD"/>
    <w:rsid w:val="00767A2C"/>
    <w:rsid w:val="00767AAC"/>
    <w:rsid w:val="00767C05"/>
    <w:rsid w:val="00767C1B"/>
    <w:rsid w:val="00767CAC"/>
    <w:rsid w:val="00767CEE"/>
    <w:rsid w:val="00767D09"/>
    <w:rsid w:val="00767DF9"/>
    <w:rsid w:val="00767E80"/>
    <w:rsid w:val="00767E9E"/>
    <w:rsid w:val="00767ED1"/>
    <w:rsid w:val="0077001B"/>
    <w:rsid w:val="0077013B"/>
    <w:rsid w:val="00770163"/>
    <w:rsid w:val="007701A2"/>
    <w:rsid w:val="007701B8"/>
    <w:rsid w:val="007702B6"/>
    <w:rsid w:val="00770408"/>
    <w:rsid w:val="00770435"/>
    <w:rsid w:val="007705D3"/>
    <w:rsid w:val="00770959"/>
    <w:rsid w:val="00770A03"/>
    <w:rsid w:val="00770A6F"/>
    <w:rsid w:val="00770CB1"/>
    <w:rsid w:val="00770CF6"/>
    <w:rsid w:val="00770D07"/>
    <w:rsid w:val="00770E35"/>
    <w:rsid w:val="00770F8B"/>
    <w:rsid w:val="007710D4"/>
    <w:rsid w:val="00771226"/>
    <w:rsid w:val="00771407"/>
    <w:rsid w:val="007714A9"/>
    <w:rsid w:val="007715BF"/>
    <w:rsid w:val="007716AB"/>
    <w:rsid w:val="0077191D"/>
    <w:rsid w:val="00771A76"/>
    <w:rsid w:val="00771ABD"/>
    <w:rsid w:val="00771EED"/>
    <w:rsid w:val="00771F76"/>
    <w:rsid w:val="00771F8A"/>
    <w:rsid w:val="00771FF9"/>
    <w:rsid w:val="00772021"/>
    <w:rsid w:val="00772085"/>
    <w:rsid w:val="00772126"/>
    <w:rsid w:val="0077221D"/>
    <w:rsid w:val="007722B7"/>
    <w:rsid w:val="00772510"/>
    <w:rsid w:val="00772562"/>
    <w:rsid w:val="00772706"/>
    <w:rsid w:val="00772977"/>
    <w:rsid w:val="00772993"/>
    <w:rsid w:val="00772BA7"/>
    <w:rsid w:val="00772E93"/>
    <w:rsid w:val="00772EFB"/>
    <w:rsid w:val="00773580"/>
    <w:rsid w:val="00773751"/>
    <w:rsid w:val="007737C6"/>
    <w:rsid w:val="00773BB7"/>
    <w:rsid w:val="00773BE7"/>
    <w:rsid w:val="00773D81"/>
    <w:rsid w:val="00773D92"/>
    <w:rsid w:val="00773EC1"/>
    <w:rsid w:val="00773F01"/>
    <w:rsid w:val="00773F42"/>
    <w:rsid w:val="00773FB7"/>
    <w:rsid w:val="00774216"/>
    <w:rsid w:val="00774434"/>
    <w:rsid w:val="0077443F"/>
    <w:rsid w:val="007745F8"/>
    <w:rsid w:val="007748D9"/>
    <w:rsid w:val="0077499E"/>
    <w:rsid w:val="00774BB2"/>
    <w:rsid w:val="00774E28"/>
    <w:rsid w:val="00774F5A"/>
    <w:rsid w:val="00774F88"/>
    <w:rsid w:val="00774FDB"/>
    <w:rsid w:val="007751AB"/>
    <w:rsid w:val="007752B5"/>
    <w:rsid w:val="0077533E"/>
    <w:rsid w:val="00775560"/>
    <w:rsid w:val="0077559E"/>
    <w:rsid w:val="007756B4"/>
    <w:rsid w:val="007759DE"/>
    <w:rsid w:val="00775A60"/>
    <w:rsid w:val="00775B4A"/>
    <w:rsid w:val="00775BC1"/>
    <w:rsid w:val="0077609B"/>
    <w:rsid w:val="007760CA"/>
    <w:rsid w:val="007762B8"/>
    <w:rsid w:val="0077647C"/>
    <w:rsid w:val="007764A2"/>
    <w:rsid w:val="007764AB"/>
    <w:rsid w:val="007764D8"/>
    <w:rsid w:val="007764EF"/>
    <w:rsid w:val="0077670E"/>
    <w:rsid w:val="00776862"/>
    <w:rsid w:val="00776AB0"/>
    <w:rsid w:val="00776B77"/>
    <w:rsid w:val="00776BF2"/>
    <w:rsid w:val="00776C86"/>
    <w:rsid w:val="00776E08"/>
    <w:rsid w:val="00776E67"/>
    <w:rsid w:val="00777045"/>
    <w:rsid w:val="0077711B"/>
    <w:rsid w:val="00777142"/>
    <w:rsid w:val="00777480"/>
    <w:rsid w:val="007776F4"/>
    <w:rsid w:val="0077773A"/>
    <w:rsid w:val="0077778E"/>
    <w:rsid w:val="007777FF"/>
    <w:rsid w:val="007778A8"/>
    <w:rsid w:val="0077795D"/>
    <w:rsid w:val="0077797D"/>
    <w:rsid w:val="00777B6A"/>
    <w:rsid w:val="00777BA2"/>
    <w:rsid w:val="00777BBB"/>
    <w:rsid w:val="00777D70"/>
    <w:rsid w:val="00777DA3"/>
    <w:rsid w:val="00777FDE"/>
    <w:rsid w:val="00777FF2"/>
    <w:rsid w:val="00780091"/>
    <w:rsid w:val="007800F2"/>
    <w:rsid w:val="00780118"/>
    <w:rsid w:val="007801EA"/>
    <w:rsid w:val="0078024E"/>
    <w:rsid w:val="00780282"/>
    <w:rsid w:val="0078030B"/>
    <w:rsid w:val="00780312"/>
    <w:rsid w:val="007803BD"/>
    <w:rsid w:val="007804EC"/>
    <w:rsid w:val="00780779"/>
    <w:rsid w:val="00780790"/>
    <w:rsid w:val="007807F1"/>
    <w:rsid w:val="00780803"/>
    <w:rsid w:val="00780AA5"/>
    <w:rsid w:val="00780F9D"/>
    <w:rsid w:val="00780FC1"/>
    <w:rsid w:val="007811B2"/>
    <w:rsid w:val="00781202"/>
    <w:rsid w:val="00781224"/>
    <w:rsid w:val="00781408"/>
    <w:rsid w:val="0078141C"/>
    <w:rsid w:val="0078164D"/>
    <w:rsid w:val="00781A6B"/>
    <w:rsid w:val="00781BEF"/>
    <w:rsid w:val="00781E47"/>
    <w:rsid w:val="00781E49"/>
    <w:rsid w:val="00781EC0"/>
    <w:rsid w:val="00781FD0"/>
    <w:rsid w:val="007820EA"/>
    <w:rsid w:val="007821BC"/>
    <w:rsid w:val="00782356"/>
    <w:rsid w:val="007825EB"/>
    <w:rsid w:val="0078262D"/>
    <w:rsid w:val="007826D5"/>
    <w:rsid w:val="007826FF"/>
    <w:rsid w:val="00782A76"/>
    <w:rsid w:val="00782B05"/>
    <w:rsid w:val="00782C1A"/>
    <w:rsid w:val="00782EA7"/>
    <w:rsid w:val="00782EB5"/>
    <w:rsid w:val="00782EFC"/>
    <w:rsid w:val="0078301A"/>
    <w:rsid w:val="00783125"/>
    <w:rsid w:val="00783131"/>
    <w:rsid w:val="00783142"/>
    <w:rsid w:val="0078318A"/>
    <w:rsid w:val="007831D1"/>
    <w:rsid w:val="007834C7"/>
    <w:rsid w:val="00783534"/>
    <w:rsid w:val="007835D5"/>
    <w:rsid w:val="00783FDC"/>
    <w:rsid w:val="007840B5"/>
    <w:rsid w:val="00784113"/>
    <w:rsid w:val="00784231"/>
    <w:rsid w:val="00784268"/>
    <w:rsid w:val="007842AF"/>
    <w:rsid w:val="007845B1"/>
    <w:rsid w:val="00784651"/>
    <w:rsid w:val="007846E9"/>
    <w:rsid w:val="007846EF"/>
    <w:rsid w:val="007847D3"/>
    <w:rsid w:val="00784B90"/>
    <w:rsid w:val="00784B93"/>
    <w:rsid w:val="00784C05"/>
    <w:rsid w:val="00784C93"/>
    <w:rsid w:val="00784CCE"/>
    <w:rsid w:val="00784D29"/>
    <w:rsid w:val="00784DA7"/>
    <w:rsid w:val="00784E6D"/>
    <w:rsid w:val="00784E7C"/>
    <w:rsid w:val="00784F7F"/>
    <w:rsid w:val="007851E6"/>
    <w:rsid w:val="0078524E"/>
    <w:rsid w:val="0078533F"/>
    <w:rsid w:val="007853DD"/>
    <w:rsid w:val="0078544D"/>
    <w:rsid w:val="00785532"/>
    <w:rsid w:val="0078563E"/>
    <w:rsid w:val="007856A9"/>
    <w:rsid w:val="007856F4"/>
    <w:rsid w:val="00785757"/>
    <w:rsid w:val="00785935"/>
    <w:rsid w:val="007859D3"/>
    <w:rsid w:val="00785CFB"/>
    <w:rsid w:val="00785D4C"/>
    <w:rsid w:val="00785D6F"/>
    <w:rsid w:val="00785F7B"/>
    <w:rsid w:val="007860C7"/>
    <w:rsid w:val="0078620C"/>
    <w:rsid w:val="00786273"/>
    <w:rsid w:val="00786538"/>
    <w:rsid w:val="0078665A"/>
    <w:rsid w:val="0078681D"/>
    <w:rsid w:val="00786A1E"/>
    <w:rsid w:val="00786A4A"/>
    <w:rsid w:val="00786A82"/>
    <w:rsid w:val="00786D13"/>
    <w:rsid w:val="00786D23"/>
    <w:rsid w:val="00786F04"/>
    <w:rsid w:val="00786FF3"/>
    <w:rsid w:val="0078767B"/>
    <w:rsid w:val="00787743"/>
    <w:rsid w:val="0078781A"/>
    <w:rsid w:val="00787894"/>
    <w:rsid w:val="007878BD"/>
    <w:rsid w:val="00787948"/>
    <w:rsid w:val="00787A07"/>
    <w:rsid w:val="00787C52"/>
    <w:rsid w:val="00787C86"/>
    <w:rsid w:val="00787CAE"/>
    <w:rsid w:val="00787CB5"/>
    <w:rsid w:val="00787FBE"/>
    <w:rsid w:val="00790056"/>
    <w:rsid w:val="00790149"/>
    <w:rsid w:val="00790247"/>
    <w:rsid w:val="007903BD"/>
    <w:rsid w:val="00790752"/>
    <w:rsid w:val="0079085E"/>
    <w:rsid w:val="00790AEF"/>
    <w:rsid w:val="00790BBE"/>
    <w:rsid w:val="00790D09"/>
    <w:rsid w:val="00790D86"/>
    <w:rsid w:val="00790EDC"/>
    <w:rsid w:val="0079115B"/>
    <w:rsid w:val="0079117E"/>
    <w:rsid w:val="0079118B"/>
    <w:rsid w:val="0079119F"/>
    <w:rsid w:val="007912CB"/>
    <w:rsid w:val="007912EC"/>
    <w:rsid w:val="00791472"/>
    <w:rsid w:val="00791541"/>
    <w:rsid w:val="00791556"/>
    <w:rsid w:val="007916CC"/>
    <w:rsid w:val="007916F4"/>
    <w:rsid w:val="00791707"/>
    <w:rsid w:val="00791838"/>
    <w:rsid w:val="007918F7"/>
    <w:rsid w:val="007919E4"/>
    <w:rsid w:val="00791A35"/>
    <w:rsid w:val="00791AD0"/>
    <w:rsid w:val="00791B12"/>
    <w:rsid w:val="00791C7D"/>
    <w:rsid w:val="00791DD5"/>
    <w:rsid w:val="00791DE0"/>
    <w:rsid w:val="00791EE2"/>
    <w:rsid w:val="00791F08"/>
    <w:rsid w:val="00791F16"/>
    <w:rsid w:val="00791F9A"/>
    <w:rsid w:val="00792008"/>
    <w:rsid w:val="007921CB"/>
    <w:rsid w:val="007921FB"/>
    <w:rsid w:val="0079276B"/>
    <w:rsid w:val="00792983"/>
    <w:rsid w:val="007929AB"/>
    <w:rsid w:val="00792ACF"/>
    <w:rsid w:val="00792DA3"/>
    <w:rsid w:val="00792E15"/>
    <w:rsid w:val="00792E5C"/>
    <w:rsid w:val="00792F51"/>
    <w:rsid w:val="007930AC"/>
    <w:rsid w:val="00793410"/>
    <w:rsid w:val="007939BD"/>
    <w:rsid w:val="00793A07"/>
    <w:rsid w:val="00793A9D"/>
    <w:rsid w:val="00793D8C"/>
    <w:rsid w:val="00793DFD"/>
    <w:rsid w:val="00793E6E"/>
    <w:rsid w:val="00793EB0"/>
    <w:rsid w:val="00793F1C"/>
    <w:rsid w:val="0079442E"/>
    <w:rsid w:val="00794490"/>
    <w:rsid w:val="007944CA"/>
    <w:rsid w:val="00794608"/>
    <w:rsid w:val="007949BF"/>
    <w:rsid w:val="00794A08"/>
    <w:rsid w:val="00794A7B"/>
    <w:rsid w:val="00794D0A"/>
    <w:rsid w:val="00794D1F"/>
    <w:rsid w:val="00794F23"/>
    <w:rsid w:val="00794F3C"/>
    <w:rsid w:val="00795083"/>
    <w:rsid w:val="007951F8"/>
    <w:rsid w:val="00795A19"/>
    <w:rsid w:val="00795A4D"/>
    <w:rsid w:val="00795A6A"/>
    <w:rsid w:val="00795AFC"/>
    <w:rsid w:val="00795C09"/>
    <w:rsid w:val="007961C4"/>
    <w:rsid w:val="007961E7"/>
    <w:rsid w:val="00796350"/>
    <w:rsid w:val="007965E1"/>
    <w:rsid w:val="00796609"/>
    <w:rsid w:val="00796826"/>
    <w:rsid w:val="00796833"/>
    <w:rsid w:val="0079685B"/>
    <w:rsid w:val="00796A02"/>
    <w:rsid w:val="00796B4E"/>
    <w:rsid w:val="00796C4C"/>
    <w:rsid w:val="00796F25"/>
    <w:rsid w:val="00796FE8"/>
    <w:rsid w:val="00797038"/>
    <w:rsid w:val="00797071"/>
    <w:rsid w:val="007970EC"/>
    <w:rsid w:val="00797260"/>
    <w:rsid w:val="007972C7"/>
    <w:rsid w:val="00797311"/>
    <w:rsid w:val="00797365"/>
    <w:rsid w:val="0079736D"/>
    <w:rsid w:val="00797676"/>
    <w:rsid w:val="007976D2"/>
    <w:rsid w:val="00797831"/>
    <w:rsid w:val="00797933"/>
    <w:rsid w:val="00797B41"/>
    <w:rsid w:val="00797C04"/>
    <w:rsid w:val="00797C07"/>
    <w:rsid w:val="00797DB2"/>
    <w:rsid w:val="00797DFB"/>
    <w:rsid w:val="00797ECB"/>
    <w:rsid w:val="00797F18"/>
    <w:rsid w:val="007A00F3"/>
    <w:rsid w:val="007A0138"/>
    <w:rsid w:val="007A0562"/>
    <w:rsid w:val="007A06CE"/>
    <w:rsid w:val="007A0728"/>
    <w:rsid w:val="007A0909"/>
    <w:rsid w:val="007A0A16"/>
    <w:rsid w:val="007A0BBD"/>
    <w:rsid w:val="007A0CF0"/>
    <w:rsid w:val="007A0ED8"/>
    <w:rsid w:val="007A0EDE"/>
    <w:rsid w:val="007A0F40"/>
    <w:rsid w:val="007A102F"/>
    <w:rsid w:val="007A1074"/>
    <w:rsid w:val="007A124C"/>
    <w:rsid w:val="007A1279"/>
    <w:rsid w:val="007A13C1"/>
    <w:rsid w:val="007A145A"/>
    <w:rsid w:val="007A17ED"/>
    <w:rsid w:val="007A17FB"/>
    <w:rsid w:val="007A1852"/>
    <w:rsid w:val="007A1856"/>
    <w:rsid w:val="007A1922"/>
    <w:rsid w:val="007A19BB"/>
    <w:rsid w:val="007A1AA8"/>
    <w:rsid w:val="007A1CF3"/>
    <w:rsid w:val="007A1F8A"/>
    <w:rsid w:val="007A2098"/>
    <w:rsid w:val="007A20AC"/>
    <w:rsid w:val="007A23B5"/>
    <w:rsid w:val="007A241B"/>
    <w:rsid w:val="007A2435"/>
    <w:rsid w:val="007A2565"/>
    <w:rsid w:val="007A2748"/>
    <w:rsid w:val="007A27BB"/>
    <w:rsid w:val="007A2861"/>
    <w:rsid w:val="007A28D2"/>
    <w:rsid w:val="007A28FC"/>
    <w:rsid w:val="007A29C4"/>
    <w:rsid w:val="007A2A42"/>
    <w:rsid w:val="007A2A4C"/>
    <w:rsid w:val="007A2A8F"/>
    <w:rsid w:val="007A2ADC"/>
    <w:rsid w:val="007A2B62"/>
    <w:rsid w:val="007A2E98"/>
    <w:rsid w:val="007A2F35"/>
    <w:rsid w:val="007A3263"/>
    <w:rsid w:val="007A3312"/>
    <w:rsid w:val="007A35DB"/>
    <w:rsid w:val="007A35F0"/>
    <w:rsid w:val="007A3661"/>
    <w:rsid w:val="007A3772"/>
    <w:rsid w:val="007A377A"/>
    <w:rsid w:val="007A3796"/>
    <w:rsid w:val="007A3BA3"/>
    <w:rsid w:val="007A3BEE"/>
    <w:rsid w:val="007A3CF2"/>
    <w:rsid w:val="007A3F68"/>
    <w:rsid w:val="007A415B"/>
    <w:rsid w:val="007A4188"/>
    <w:rsid w:val="007A419C"/>
    <w:rsid w:val="007A443D"/>
    <w:rsid w:val="007A44C1"/>
    <w:rsid w:val="007A44ED"/>
    <w:rsid w:val="007A4587"/>
    <w:rsid w:val="007A48A2"/>
    <w:rsid w:val="007A4951"/>
    <w:rsid w:val="007A4AFB"/>
    <w:rsid w:val="007A4D56"/>
    <w:rsid w:val="007A4F06"/>
    <w:rsid w:val="007A516D"/>
    <w:rsid w:val="007A51D1"/>
    <w:rsid w:val="007A52DC"/>
    <w:rsid w:val="007A532A"/>
    <w:rsid w:val="007A5388"/>
    <w:rsid w:val="007A53D4"/>
    <w:rsid w:val="007A53ED"/>
    <w:rsid w:val="007A556D"/>
    <w:rsid w:val="007A55C3"/>
    <w:rsid w:val="007A55F0"/>
    <w:rsid w:val="007A58D2"/>
    <w:rsid w:val="007A591B"/>
    <w:rsid w:val="007A5F9C"/>
    <w:rsid w:val="007A6023"/>
    <w:rsid w:val="007A6268"/>
    <w:rsid w:val="007A635D"/>
    <w:rsid w:val="007A6497"/>
    <w:rsid w:val="007A65E9"/>
    <w:rsid w:val="007A66F5"/>
    <w:rsid w:val="007A66F7"/>
    <w:rsid w:val="007A6A6D"/>
    <w:rsid w:val="007A6BFE"/>
    <w:rsid w:val="007A6C53"/>
    <w:rsid w:val="007A6CC0"/>
    <w:rsid w:val="007A6DCE"/>
    <w:rsid w:val="007A6E64"/>
    <w:rsid w:val="007A6FC5"/>
    <w:rsid w:val="007A715F"/>
    <w:rsid w:val="007A748D"/>
    <w:rsid w:val="007A7511"/>
    <w:rsid w:val="007A78A6"/>
    <w:rsid w:val="007A7B25"/>
    <w:rsid w:val="007A7B2A"/>
    <w:rsid w:val="007A7B97"/>
    <w:rsid w:val="007A7BF4"/>
    <w:rsid w:val="007A7CD7"/>
    <w:rsid w:val="007A7CEB"/>
    <w:rsid w:val="007A7E74"/>
    <w:rsid w:val="007A7FEC"/>
    <w:rsid w:val="007B0284"/>
    <w:rsid w:val="007B036D"/>
    <w:rsid w:val="007B0663"/>
    <w:rsid w:val="007B0700"/>
    <w:rsid w:val="007B07A3"/>
    <w:rsid w:val="007B0928"/>
    <w:rsid w:val="007B0B47"/>
    <w:rsid w:val="007B0BCC"/>
    <w:rsid w:val="007B0E4B"/>
    <w:rsid w:val="007B0ED3"/>
    <w:rsid w:val="007B0F4E"/>
    <w:rsid w:val="007B0F8B"/>
    <w:rsid w:val="007B111C"/>
    <w:rsid w:val="007B1159"/>
    <w:rsid w:val="007B1499"/>
    <w:rsid w:val="007B15BA"/>
    <w:rsid w:val="007B1654"/>
    <w:rsid w:val="007B1BBF"/>
    <w:rsid w:val="007B1BE0"/>
    <w:rsid w:val="007B1C5C"/>
    <w:rsid w:val="007B1C64"/>
    <w:rsid w:val="007B1D63"/>
    <w:rsid w:val="007B1E71"/>
    <w:rsid w:val="007B1F1B"/>
    <w:rsid w:val="007B2023"/>
    <w:rsid w:val="007B2303"/>
    <w:rsid w:val="007B2324"/>
    <w:rsid w:val="007B23B4"/>
    <w:rsid w:val="007B245B"/>
    <w:rsid w:val="007B258D"/>
    <w:rsid w:val="007B264D"/>
    <w:rsid w:val="007B2760"/>
    <w:rsid w:val="007B2960"/>
    <w:rsid w:val="007B2A05"/>
    <w:rsid w:val="007B2A5C"/>
    <w:rsid w:val="007B2D5A"/>
    <w:rsid w:val="007B2D9A"/>
    <w:rsid w:val="007B2DEC"/>
    <w:rsid w:val="007B2DF4"/>
    <w:rsid w:val="007B2E8D"/>
    <w:rsid w:val="007B2F4F"/>
    <w:rsid w:val="007B300B"/>
    <w:rsid w:val="007B323D"/>
    <w:rsid w:val="007B3282"/>
    <w:rsid w:val="007B3347"/>
    <w:rsid w:val="007B33EF"/>
    <w:rsid w:val="007B355D"/>
    <w:rsid w:val="007B356C"/>
    <w:rsid w:val="007B38D6"/>
    <w:rsid w:val="007B3966"/>
    <w:rsid w:val="007B3992"/>
    <w:rsid w:val="007B3BC2"/>
    <w:rsid w:val="007B3CE0"/>
    <w:rsid w:val="007B3CFE"/>
    <w:rsid w:val="007B3D29"/>
    <w:rsid w:val="007B3FA9"/>
    <w:rsid w:val="007B4211"/>
    <w:rsid w:val="007B4332"/>
    <w:rsid w:val="007B43D0"/>
    <w:rsid w:val="007B448B"/>
    <w:rsid w:val="007B4529"/>
    <w:rsid w:val="007B453C"/>
    <w:rsid w:val="007B454C"/>
    <w:rsid w:val="007B4565"/>
    <w:rsid w:val="007B4644"/>
    <w:rsid w:val="007B470F"/>
    <w:rsid w:val="007B477C"/>
    <w:rsid w:val="007B4798"/>
    <w:rsid w:val="007B49F7"/>
    <w:rsid w:val="007B4C16"/>
    <w:rsid w:val="007B4F53"/>
    <w:rsid w:val="007B50D2"/>
    <w:rsid w:val="007B516E"/>
    <w:rsid w:val="007B521D"/>
    <w:rsid w:val="007B5263"/>
    <w:rsid w:val="007B53EA"/>
    <w:rsid w:val="007B5571"/>
    <w:rsid w:val="007B55C5"/>
    <w:rsid w:val="007B55DA"/>
    <w:rsid w:val="007B579C"/>
    <w:rsid w:val="007B5B9C"/>
    <w:rsid w:val="007B5C7A"/>
    <w:rsid w:val="007B5D20"/>
    <w:rsid w:val="007B5E67"/>
    <w:rsid w:val="007B61BB"/>
    <w:rsid w:val="007B6435"/>
    <w:rsid w:val="007B653D"/>
    <w:rsid w:val="007B6741"/>
    <w:rsid w:val="007B6757"/>
    <w:rsid w:val="007B6778"/>
    <w:rsid w:val="007B6982"/>
    <w:rsid w:val="007B6AE6"/>
    <w:rsid w:val="007B6BA8"/>
    <w:rsid w:val="007B6D57"/>
    <w:rsid w:val="007B6E75"/>
    <w:rsid w:val="007B6E82"/>
    <w:rsid w:val="007B6FDC"/>
    <w:rsid w:val="007B7180"/>
    <w:rsid w:val="007B72A8"/>
    <w:rsid w:val="007B748C"/>
    <w:rsid w:val="007B75B5"/>
    <w:rsid w:val="007B772E"/>
    <w:rsid w:val="007B77BE"/>
    <w:rsid w:val="007B788C"/>
    <w:rsid w:val="007B78FB"/>
    <w:rsid w:val="007B792C"/>
    <w:rsid w:val="007B7980"/>
    <w:rsid w:val="007B79A3"/>
    <w:rsid w:val="007B79CC"/>
    <w:rsid w:val="007B7A0F"/>
    <w:rsid w:val="007B7B81"/>
    <w:rsid w:val="007B7FBC"/>
    <w:rsid w:val="007C00B9"/>
    <w:rsid w:val="007C00BF"/>
    <w:rsid w:val="007C015D"/>
    <w:rsid w:val="007C0447"/>
    <w:rsid w:val="007C062C"/>
    <w:rsid w:val="007C0658"/>
    <w:rsid w:val="007C0715"/>
    <w:rsid w:val="007C072C"/>
    <w:rsid w:val="007C0935"/>
    <w:rsid w:val="007C0ABA"/>
    <w:rsid w:val="007C0B07"/>
    <w:rsid w:val="007C0DEF"/>
    <w:rsid w:val="007C0FCD"/>
    <w:rsid w:val="007C121F"/>
    <w:rsid w:val="007C1251"/>
    <w:rsid w:val="007C143D"/>
    <w:rsid w:val="007C1466"/>
    <w:rsid w:val="007C15BE"/>
    <w:rsid w:val="007C15F8"/>
    <w:rsid w:val="007C1714"/>
    <w:rsid w:val="007C17A4"/>
    <w:rsid w:val="007C1AD3"/>
    <w:rsid w:val="007C1B20"/>
    <w:rsid w:val="007C1B6F"/>
    <w:rsid w:val="007C1C4E"/>
    <w:rsid w:val="007C1DD1"/>
    <w:rsid w:val="007C1E2E"/>
    <w:rsid w:val="007C2029"/>
    <w:rsid w:val="007C2054"/>
    <w:rsid w:val="007C229B"/>
    <w:rsid w:val="007C243E"/>
    <w:rsid w:val="007C26CC"/>
    <w:rsid w:val="007C297B"/>
    <w:rsid w:val="007C2A6B"/>
    <w:rsid w:val="007C2A8E"/>
    <w:rsid w:val="007C2E01"/>
    <w:rsid w:val="007C30FF"/>
    <w:rsid w:val="007C32BC"/>
    <w:rsid w:val="007C3340"/>
    <w:rsid w:val="007C334C"/>
    <w:rsid w:val="007C345B"/>
    <w:rsid w:val="007C3495"/>
    <w:rsid w:val="007C34FF"/>
    <w:rsid w:val="007C350E"/>
    <w:rsid w:val="007C3551"/>
    <w:rsid w:val="007C370C"/>
    <w:rsid w:val="007C3764"/>
    <w:rsid w:val="007C3770"/>
    <w:rsid w:val="007C3793"/>
    <w:rsid w:val="007C38AC"/>
    <w:rsid w:val="007C38AD"/>
    <w:rsid w:val="007C38DB"/>
    <w:rsid w:val="007C38DC"/>
    <w:rsid w:val="007C3ACA"/>
    <w:rsid w:val="007C3B13"/>
    <w:rsid w:val="007C3B76"/>
    <w:rsid w:val="007C3BD7"/>
    <w:rsid w:val="007C3D8D"/>
    <w:rsid w:val="007C3E5B"/>
    <w:rsid w:val="007C3E9D"/>
    <w:rsid w:val="007C4115"/>
    <w:rsid w:val="007C412C"/>
    <w:rsid w:val="007C419D"/>
    <w:rsid w:val="007C4320"/>
    <w:rsid w:val="007C473A"/>
    <w:rsid w:val="007C47C1"/>
    <w:rsid w:val="007C484E"/>
    <w:rsid w:val="007C49B5"/>
    <w:rsid w:val="007C4BBF"/>
    <w:rsid w:val="007C4C45"/>
    <w:rsid w:val="007C4D1D"/>
    <w:rsid w:val="007C4F81"/>
    <w:rsid w:val="007C5004"/>
    <w:rsid w:val="007C507B"/>
    <w:rsid w:val="007C5175"/>
    <w:rsid w:val="007C528A"/>
    <w:rsid w:val="007C534F"/>
    <w:rsid w:val="007C54E4"/>
    <w:rsid w:val="007C566B"/>
    <w:rsid w:val="007C5683"/>
    <w:rsid w:val="007C5689"/>
    <w:rsid w:val="007C56B6"/>
    <w:rsid w:val="007C584F"/>
    <w:rsid w:val="007C58F2"/>
    <w:rsid w:val="007C5A32"/>
    <w:rsid w:val="007C5B8F"/>
    <w:rsid w:val="007C5BA7"/>
    <w:rsid w:val="007C5D5A"/>
    <w:rsid w:val="007C5ED7"/>
    <w:rsid w:val="007C5FB1"/>
    <w:rsid w:val="007C5FBA"/>
    <w:rsid w:val="007C607F"/>
    <w:rsid w:val="007C60B1"/>
    <w:rsid w:val="007C610F"/>
    <w:rsid w:val="007C613D"/>
    <w:rsid w:val="007C6141"/>
    <w:rsid w:val="007C61F9"/>
    <w:rsid w:val="007C6240"/>
    <w:rsid w:val="007C6286"/>
    <w:rsid w:val="007C62A7"/>
    <w:rsid w:val="007C633E"/>
    <w:rsid w:val="007C658E"/>
    <w:rsid w:val="007C65B7"/>
    <w:rsid w:val="007C6772"/>
    <w:rsid w:val="007C6819"/>
    <w:rsid w:val="007C6885"/>
    <w:rsid w:val="007C6F0C"/>
    <w:rsid w:val="007C711B"/>
    <w:rsid w:val="007C729E"/>
    <w:rsid w:val="007C7777"/>
    <w:rsid w:val="007C77FF"/>
    <w:rsid w:val="007C788A"/>
    <w:rsid w:val="007C78DB"/>
    <w:rsid w:val="007C78E8"/>
    <w:rsid w:val="007C79DD"/>
    <w:rsid w:val="007C7CA0"/>
    <w:rsid w:val="007C7CD4"/>
    <w:rsid w:val="007C7D28"/>
    <w:rsid w:val="007C7D56"/>
    <w:rsid w:val="007C7E6E"/>
    <w:rsid w:val="007C7EB4"/>
    <w:rsid w:val="007D027A"/>
    <w:rsid w:val="007D033A"/>
    <w:rsid w:val="007D05C3"/>
    <w:rsid w:val="007D0A26"/>
    <w:rsid w:val="007D0BDE"/>
    <w:rsid w:val="007D0DFE"/>
    <w:rsid w:val="007D0E92"/>
    <w:rsid w:val="007D1128"/>
    <w:rsid w:val="007D12F2"/>
    <w:rsid w:val="007D12FE"/>
    <w:rsid w:val="007D14FA"/>
    <w:rsid w:val="007D15D8"/>
    <w:rsid w:val="007D161D"/>
    <w:rsid w:val="007D183A"/>
    <w:rsid w:val="007D199F"/>
    <w:rsid w:val="007D19A1"/>
    <w:rsid w:val="007D1A97"/>
    <w:rsid w:val="007D1AE9"/>
    <w:rsid w:val="007D1B32"/>
    <w:rsid w:val="007D1B91"/>
    <w:rsid w:val="007D1D04"/>
    <w:rsid w:val="007D1D87"/>
    <w:rsid w:val="007D1D8A"/>
    <w:rsid w:val="007D1E5C"/>
    <w:rsid w:val="007D1FB0"/>
    <w:rsid w:val="007D2069"/>
    <w:rsid w:val="007D207C"/>
    <w:rsid w:val="007D2187"/>
    <w:rsid w:val="007D218F"/>
    <w:rsid w:val="007D22A2"/>
    <w:rsid w:val="007D230E"/>
    <w:rsid w:val="007D243C"/>
    <w:rsid w:val="007D2490"/>
    <w:rsid w:val="007D24DA"/>
    <w:rsid w:val="007D2582"/>
    <w:rsid w:val="007D259A"/>
    <w:rsid w:val="007D25FE"/>
    <w:rsid w:val="007D26B6"/>
    <w:rsid w:val="007D2800"/>
    <w:rsid w:val="007D2B29"/>
    <w:rsid w:val="007D2CD4"/>
    <w:rsid w:val="007D2CD6"/>
    <w:rsid w:val="007D2F77"/>
    <w:rsid w:val="007D3063"/>
    <w:rsid w:val="007D3296"/>
    <w:rsid w:val="007D3466"/>
    <w:rsid w:val="007D381B"/>
    <w:rsid w:val="007D38B8"/>
    <w:rsid w:val="007D3A08"/>
    <w:rsid w:val="007D3CEB"/>
    <w:rsid w:val="007D3FC3"/>
    <w:rsid w:val="007D4112"/>
    <w:rsid w:val="007D4113"/>
    <w:rsid w:val="007D413A"/>
    <w:rsid w:val="007D43D9"/>
    <w:rsid w:val="007D46CE"/>
    <w:rsid w:val="007D476A"/>
    <w:rsid w:val="007D4791"/>
    <w:rsid w:val="007D47D9"/>
    <w:rsid w:val="007D47F8"/>
    <w:rsid w:val="007D485C"/>
    <w:rsid w:val="007D48D7"/>
    <w:rsid w:val="007D48E4"/>
    <w:rsid w:val="007D4950"/>
    <w:rsid w:val="007D49F7"/>
    <w:rsid w:val="007D4AC7"/>
    <w:rsid w:val="007D4C82"/>
    <w:rsid w:val="007D4DAC"/>
    <w:rsid w:val="007D5127"/>
    <w:rsid w:val="007D546A"/>
    <w:rsid w:val="007D5765"/>
    <w:rsid w:val="007D57F6"/>
    <w:rsid w:val="007D5B3D"/>
    <w:rsid w:val="007D5BED"/>
    <w:rsid w:val="007D5C4C"/>
    <w:rsid w:val="007D5CB6"/>
    <w:rsid w:val="007D5E1F"/>
    <w:rsid w:val="007D5F04"/>
    <w:rsid w:val="007D5F3E"/>
    <w:rsid w:val="007D602D"/>
    <w:rsid w:val="007D6053"/>
    <w:rsid w:val="007D659D"/>
    <w:rsid w:val="007D6628"/>
    <w:rsid w:val="007D66BB"/>
    <w:rsid w:val="007D670B"/>
    <w:rsid w:val="007D6822"/>
    <w:rsid w:val="007D68B7"/>
    <w:rsid w:val="007D6BC8"/>
    <w:rsid w:val="007D6C84"/>
    <w:rsid w:val="007D6E17"/>
    <w:rsid w:val="007D70A2"/>
    <w:rsid w:val="007D7172"/>
    <w:rsid w:val="007D71B9"/>
    <w:rsid w:val="007D722B"/>
    <w:rsid w:val="007D7271"/>
    <w:rsid w:val="007D7294"/>
    <w:rsid w:val="007D745B"/>
    <w:rsid w:val="007D7788"/>
    <w:rsid w:val="007D77AD"/>
    <w:rsid w:val="007D7891"/>
    <w:rsid w:val="007D7894"/>
    <w:rsid w:val="007D7A42"/>
    <w:rsid w:val="007D7AED"/>
    <w:rsid w:val="007D7B0F"/>
    <w:rsid w:val="007D7B61"/>
    <w:rsid w:val="007D7B8C"/>
    <w:rsid w:val="007D7C29"/>
    <w:rsid w:val="007D7CE5"/>
    <w:rsid w:val="007D7E8B"/>
    <w:rsid w:val="007D7F41"/>
    <w:rsid w:val="007D7F7B"/>
    <w:rsid w:val="007E005E"/>
    <w:rsid w:val="007E02D8"/>
    <w:rsid w:val="007E03EE"/>
    <w:rsid w:val="007E055A"/>
    <w:rsid w:val="007E06B5"/>
    <w:rsid w:val="007E06C3"/>
    <w:rsid w:val="007E06CA"/>
    <w:rsid w:val="007E06EA"/>
    <w:rsid w:val="007E083D"/>
    <w:rsid w:val="007E08F4"/>
    <w:rsid w:val="007E0BAD"/>
    <w:rsid w:val="007E0CB9"/>
    <w:rsid w:val="007E0D04"/>
    <w:rsid w:val="007E0D19"/>
    <w:rsid w:val="007E0DAB"/>
    <w:rsid w:val="007E0F0D"/>
    <w:rsid w:val="007E0F6C"/>
    <w:rsid w:val="007E1127"/>
    <w:rsid w:val="007E12BE"/>
    <w:rsid w:val="007E12C2"/>
    <w:rsid w:val="007E12CE"/>
    <w:rsid w:val="007E1372"/>
    <w:rsid w:val="007E13BA"/>
    <w:rsid w:val="007E1423"/>
    <w:rsid w:val="007E1431"/>
    <w:rsid w:val="007E1448"/>
    <w:rsid w:val="007E1478"/>
    <w:rsid w:val="007E14C4"/>
    <w:rsid w:val="007E14F4"/>
    <w:rsid w:val="007E175F"/>
    <w:rsid w:val="007E1860"/>
    <w:rsid w:val="007E18F0"/>
    <w:rsid w:val="007E1902"/>
    <w:rsid w:val="007E1929"/>
    <w:rsid w:val="007E1AEE"/>
    <w:rsid w:val="007E1BF7"/>
    <w:rsid w:val="007E1DB9"/>
    <w:rsid w:val="007E1EF4"/>
    <w:rsid w:val="007E1F7A"/>
    <w:rsid w:val="007E1FBE"/>
    <w:rsid w:val="007E2523"/>
    <w:rsid w:val="007E253F"/>
    <w:rsid w:val="007E268B"/>
    <w:rsid w:val="007E28B3"/>
    <w:rsid w:val="007E28C7"/>
    <w:rsid w:val="007E2A35"/>
    <w:rsid w:val="007E2B6A"/>
    <w:rsid w:val="007E2F2C"/>
    <w:rsid w:val="007E2F91"/>
    <w:rsid w:val="007E311E"/>
    <w:rsid w:val="007E32A3"/>
    <w:rsid w:val="007E3413"/>
    <w:rsid w:val="007E3512"/>
    <w:rsid w:val="007E351D"/>
    <w:rsid w:val="007E38A4"/>
    <w:rsid w:val="007E38AE"/>
    <w:rsid w:val="007E39BD"/>
    <w:rsid w:val="007E39CF"/>
    <w:rsid w:val="007E3A89"/>
    <w:rsid w:val="007E3AE5"/>
    <w:rsid w:val="007E3B6D"/>
    <w:rsid w:val="007E3B77"/>
    <w:rsid w:val="007E3D58"/>
    <w:rsid w:val="007E4055"/>
    <w:rsid w:val="007E4175"/>
    <w:rsid w:val="007E424E"/>
    <w:rsid w:val="007E42B2"/>
    <w:rsid w:val="007E4378"/>
    <w:rsid w:val="007E43E1"/>
    <w:rsid w:val="007E4700"/>
    <w:rsid w:val="007E4777"/>
    <w:rsid w:val="007E47E6"/>
    <w:rsid w:val="007E48BE"/>
    <w:rsid w:val="007E4AAB"/>
    <w:rsid w:val="007E4B7B"/>
    <w:rsid w:val="007E4BBD"/>
    <w:rsid w:val="007E4E6A"/>
    <w:rsid w:val="007E4FA6"/>
    <w:rsid w:val="007E501E"/>
    <w:rsid w:val="007E505A"/>
    <w:rsid w:val="007E50A5"/>
    <w:rsid w:val="007E5134"/>
    <w:rsid w:val="007E5187"/>
    <w:rsid w:val="007E52B2"/>
    <w:rsid w:val="007E5406"/>
    <w:rsid w:val="007E5413"/>
    <w:rsid w:val="007E552A"/>
    <w:rsid w:val="007E55F4"/>
    <w:rsid w:val="007E5605"/>
    <w:rsid w:val="007E56B5"/>
    <w:rsid w:val="007E597F"/>
    <w:rsid w:val="007E5A84"/>
    <w:rsid w:val="007E5A91"/>
    <w:rsid w:val="007E5D97"/>
    <w:rsid w:val="007E5DE3"/>
    <w:rsid w:val="007E6152"/>
    <w:rsid w:val="007E6189"/>
    <w:rsid w:val="007E627D"/>
    <w:rsid w:val="007E6519"/>
    <w:rsid w:val="007E65C0"/>
    <w:rsid w:val="007E672B"/>
    <w:rsid w:val="007E6806"/>
    <w:rsid w:val="007E69A7"/>
    <w:rsid w:val="007E69B3"/>
    <w:rsid w:val="007E6B17"/>
    <w:rsid w:val="007E6B45"/>
    <w:rsid w:val="007E6EB1"/>
    <w:rsid w:val="007E7092"/>
    <w:rsid w:val="007E70A6"/>
    <w:rsid w:val="007E72B9"/>
    <w:rsid w:val="007E72FE"/>
    <w:rsid w:val="007E73B7"/>
    <w:rsid w:val="007E752D"/>
    <w:rsid w:val="007E7549"/>
    <w:rsid w:val="007E7683"/>
    <w:rsid w:val="007E76DC"/>
    <w:rsid w:val="007E79F8"/>
    <w:rsid w:val="007E7A0B"/>
    <w:rsid w:val="007E7ACE"/>
    <w:rsid w:val="007E7C5C"/>
    <w:rsid w:val="007E7D06"/>
    <w:rsid w:val="007E7EF1"/>
    <w:rsid w:val="007F003B"/>
    <w:rsid w:val="007F01C2"/>
    <w:rsid w:val="007F02DF"/>
    <w:rsid w:val="007F02F8"/>
    <w:rsid w:val="007F05B5"/>
    <w:rsid w:val="007F068B"/>
    <w:rsid w:val="007F07BA"/>
    <w:rsid w:val="007F0973"/>
    <w:rsid w:val="007F0A41"/>
    <w:rsid w:val="007F0AD6"/>
    <w:rsid w:val="007F0BB1"/>
    <w:rsid w:val="007F0BF5"/>
    <w:rsid w:val="007F0C2E"/>
    <w:rsid w:val="007F1017"/>
    <w:rsid w:val="007F102C"/>
    <w:rsid w:val="007F10AD"/>
    <w:rsid w:val="007F10DF"/>
    <w:rsid w:val="007F1132"/>
    <w:rsid w:val="007F123E"/>
    <w:rsid w:val="007F1736"/>
    <w:rsid w:val="007F176B"/>
    <w:rsid w:val="007F17A1"/>
    <w:rsid w:val="007F18C5"/>
    <w:rsid w:val="007F19E5"/>
    <w:rsid w:val="007F1A09"/>
    <w:rsid w:val="007F1AE9"/>
    <w:rsid w:val="007F1CBE"/>
    <w:rsid w:val="007F1E7F"/>
    <w:rsid w:val="007F1E93"/>
    <w:rsid w:val="007F28AE"/>
    <w:rsid w:val="007F29A6"/>
    <w:rsid w:val="007F2A43"/>
    <w:rsid w:val="007F2E4F"/>
    <w:rsid w:val="007F2FD8"/>
    <w:rsid w:val="007F3132"/>
    <w:rsid w:val="007F3162"/>
    <w:rsid w:val="007F326E"/>
    <w:rsid w:val="007F3292"/>
    <w:rsid w:val="007F3368"/>
    <w:rsid w:val="007F3405"/>
    <w:rsid w:val="007F3687"/>
    <w:rsid w:val="007F3BCA"/>
    <w:rsid w:val="007F3BE2"/>
    <w:rsid w:val="007F3F8C"/>
    <w:rsid w:val="007F42FF"/>
    <w:rsid w:val="007F4317"/>
    <w:rsid w:val="007F4407"/>
    <w:rsid w:val="007F450D"/>
    <w:rsid w:val="007F463F"/>
    <w:rsid w:val="007F464B"/>
    <w:rsid w:val="007F4754"/>
    <w:rsid w:val="007F476E"/>
    <w:rsid w:val="007F476F"/>
    <w:rsid w:val="007F496B"/>
    <w:rsid w:val="007F49D2"/>
    <w:rsid w:val="007F49FA"/>
    <w:rsid w:val="007F4B96"/>
    <w:rsid w:val="007F4C84"/>
    <w:rsid w:val="007F4D3E"/>
    <w:rsid w:val="007F4DF9"/>
    <w:rsid w:val="007F4F3F"/>
    <w:rsid w:val="007F511C"/>
    <w:rsid w:val="007F519D"/>
    <w:rsid w:val="007F5271"/>
    <w:rsid w:val="007F54C4"/>
    <w:rsid w:val="007F54DD"/>
    <w:rsid w:val="007F5535"/>
    <w:rsid w:val="007F5539"/>
    <w:rsid w:val="007F5626"/>
    <w:rsid w:val="007F56C5"/>
    <w:rsid w:val="007F56E9"/>
    <w:rsid w:val="007F5714"/>
    <w:rsid w:val="007F5744"/>
    <w:rsid w:val="007F5823"/>
    <w:rsid w:val="007F5839"/>
    <w:rsid w:val="007F58AA"/>
    <w:rsid w:val="007F58B2"/>
    <w:rsid w:val="007F5A0B"/>
    <w:rsid w:val="007F5D61"/>
    <w:rsid w:val="007F5DB8"/>
    <w:rsid w:val="007F5F32"/>
    <w:rsid w:val="007F5F84"/>
    <w:rsid w:val="007F5FF6"/>
    <w:rsid w:val="007F63F9"/>
    <w:rsid w:val="007F667D"/>
    <w:rsid w:val="007F6C4F"/>
    <w:rsid w:val="007F6D8D"/>
    <w:rsid w:val="007F6D9E"/>
    <w:rsid w:val="007F6E5F"/>
    <w:rsid w:val="007F6E9A"/>
    <w:rsid w:val="007F6F36"/>
    <w:rsid w:val="007F6FD5"/>
    <w:rsid w:val="007F70EB"/>
    <w:rsid w:val="007F7122"/>
    <w:rsid w:val="007F7262"/>
    <w:rsid w:val="007F73F2"/>
    <w:rsid w:val="007F750B"/>
    <w:rsid w:val="007F77A0"/>
    <w:rsid w:val="007F7991"/>
    <w:rsid w:val="007F799A"/>
    <w:rsid w:val="007F79FC"/>
    <w:rsid w:val="007F7A10"/>
    <w:rsid w:val="007F7D6D"/>
    <w:rsid w:val="007F7DC5"/>
    <w:rsid w:val="007F7F3A"/>
    <w:rsid w:val="007F7FD0"/>
    <w:rsid w:val="00800013"/>
    <w:rsid w:val="0080034E"/>
    <w:rsid w:val="008004FC"/>
    <w:rsid w:val="00800514"/>
    <w:rsid w:val="00800647"/>
    <w:rsid w:val="0080075C"/>
    <w:rsid w:val="00800792"/>
    <w:rsid w:val="00800A7F"/>
    <w:rsid w:val="00800B6A"/>
    <w:rsid w:val="00800C7F"/>
    <w:rsid w:val="0080104F"/>
    <w:rsid w:val="008010CB"/>
    <w:rsid w:val="008011AA"/>
    <w:rsid w:val="00801207"/>
    <w:rsid w:val="008012DB"/>
    <w:rsid w:val="008014D9"/>
    <w:rsid w:val="0080150A"/>
    <w:rsid w:val="008015B0"/>
    <w:rsid w:val="00801645"/>
    <w:rsid w:val="008017C8"/>
    <w:rsid w:val="00801A74"/>
    <w:rsid w:val="00801B89"/>
    <w:rsid w:val="00801C64"/>
    <w:rsid w:val="00801E32"/>
    <w:rsid w:val="00802154"/>
    <w:rsid w:val="0080223C"/>
    <w:rsid w:val="00802241"/>
    <w:rsid w:val="00802312"/>
    <w:rsid w:val="008023C1"/>
    <w:rsid w:val="008023EB"/>
    <w:rsid w:val="00802405"/>
    <w:rsid w:val="00802497"/>
    <w:rsid w:val="008024E5"/>
    <w:rsid w:val="00802560"/>
    <w:rsid w:val="00802578"/>
    <w:rsid w:val="0080282C"/>
    <w:rsid w:val="00802A0D"/>
    <w:rsid w:val="00802A54"/>
    <w:rsid w:val="00802DC1"/>
    <w:rsid w:val="00802DC3"/>
    <w:rsid w:val="00802E4A"/>
    <w:rsid w:val="00802E81"/>
    <w:rsid w:val="00803392"/>
    <w:rsid w:val="008033A2"/>
    <w:rsid w:val="008033B2"/>
    <w:rsid w:val="0080351D"/>
    <w:rsid w:val="008035F7"/>
    <w:rsid w:val="0080370A"/>
    <w:rsid w:val="00803B24"/>
    <w:rsid w:val="00803B56"/>
    <w:rsid w:val="00803C2F"/>
    <w:rsid w:val="00803EF0"/>
    <w:rsid w:val="0080400A"/>
    <w:rsid w:val="00804154"/>
    <w:rsid w:val="008041DB"/>
    <w:rsid w:val="00804338"/>
    <w:rsid w:val="00804391"/>
    <w:rsid w:val="0080439A"/>
    <w:rsid w:val="008044B0"/>
    <w:rsid w:val="008044D2"/>
    <w:rsid w:val="008044D4"/>
    <w:rsid w:val="0080458F"/>
    <w:rsid w:val="008045DC"/>
    <w:rsid w:val="0080461D"/>
    <w:rsid w:val="00804656"/>
    <w:rsid w:val="00804833"/>
    <w:rsid w:val="0080491A"/>
    <w:rsid w:val="00804971"/>
    <w:rsid w:val="008049C5"/>
    <w:rsid w:val="00804A5B"/>
    <w:rsid w:val="00804B67"/>
    <w:rsid w:val="00804B89"/>
    <w:rsid w:val="00804C21"/>
    <w:rsid w:val="00804DA8"/>
    <w:rsid w:val="00804F33"/>
    <w:rsid w:val="00804FE5"/>
    <w:rsid w:val="0080503C"/>
    <w:rsid w:val="0080505F"/>
    <w:rsid w:val="0080506C"/>
    <w:rsid w:val="008050E4"/>
    <w:rsid w:val="00805154"/>
    <w:rsid w:val="0080516F"/>
    <w:rsid w:val="008052F5"/>
    <w:rsid w:val="00805343"/>
    <w:rsid w:val="00805365"/>
    <w:rsid w:val="0080538A"/>
    <w:rsid w:val="0080541E"/>
    <w:rsid w:val="0080568D"/>
    <w:rsid w:val="00805757"/>
    <w:rsid w:val="008058AE"/>
    <w:rsid w:val="008058BF"/>
    <w:rsid w:val="00805CDC"/>
    <w:rsid w:val="00805DB6"/>
    <w:rsid w:val="0080603B"/>
    <w:rsid w:val="00806522"/>
    <w:rsid w:val="00806686"/>
    <w:rsid w:val="00806835"/>
    <w:rsid w:val="0080697F"/>
    <w:rsid w:val="00806A31"/>
    <w:rsid w:val="00806B2F"/>
    <w:rsid w:val="00806BD1"/>
    <w:rsid w:val="00806DDF"/>
    <w:rsid w:val="00806F05"/>
    <w:rsid w:val="00806FFB"/>
    <w:rsid w:val="00807059"/>
    <w:rsid w:val="008074C7"/>
    <w:rsid w:val="00807620"/>
    <w:rsid w:val="0080767F"/>
    <w:rsid w:val="0080774D"/>
    <w:rsid w:val="008077B8"/>
    <w:rsid w:val="008077FD"/>
    <w:rsid w:val="00807985"/>
    <w:rsid w:val="008079D7"/>
    <w:rsid w:val="00807AC6"/>
    <w:rsid w:val="00807AC9"/>
    <w:rsid w:val="00807B75"/>
    <w:rsid w:val="00807BFD"/>
    <w:rsid w:val="00807C98"/>
    <w:rsid w:val="00807CB9"/>
    <w:rsid w:val="00807DE2"/>
    <w:rsid w:val="00807ED2"/>
    <w:rsid w:val="00810445"/>
    <w:rsid w:val="00810525"/>
    <w:rsid w:val="00810AB4"/>
    <w:rsid w:val="00810B3A"/>
    <w:rsid w:val="00810B60"/>
    <w:rsid w:val="00810CDA"/>
    <w:rsid w:val="0081113A"/>
    <w:rsid w:val="008111C5"/>
    <w:rsid w:val="008111D8"/>
    <w:rsid w:val="008111E6"/>
    <w:rsid w:val="0081131E"/>
    <w:rsid w:val="00811355"/>
    <w:rsid w:val="00811683"/>
    <w:rsid w:val="0081172E"/>
    <w:rsid w:val="00811941"/>
    <w:rsid w:val="00811A15"/>
    <w:rsid w:val="00811A1B"/>
    <w:rsid w:val="00811A3F"/>
    <w:rsid w:val="00811A6A"/>
    <w:rsid w:val="00811ADF"/>
    <w:rsid w:val="00811B49"/>
    <w:rsid w:val="00811E18"/>
    <w:rsid w:val="00811F54"/>
    <w:rsid w:val="00811FA0"/>
    <w:rsid w:val="00812140"/>
    <w:rsid w:val="008121E9"/>
    <w:rsid w:val="008124CF"/>
    <w:rsid w:val="008127FA"/>
    <w:rsid w:val="00812901"/>
    <w:rsid w:val="0081299A"/>
    <w:rsid w:val="00812A84"/>
    <w:rsid w:val="00812CB3"/>
    <w:rsid w:val="00812CCD"/>
    <w:rsid w:val="00812D46"/>
    <w:rsid w:val="00812F0C"/>
    <w:rsid w:val="00812F2B"/>
    <w:rsid w:val="00812F69"/>
    <w:rsid w:val="00812FBB"/>
    <w:rsid w:val="008131EB"/>
    <w:rsid w:val="00813343"/>
    <w:rsid w:val="00813363"/>
    <w:rsid w:val="008135E0"/>
    <w:rsid w:val="00813712"/>
    <w:rsid w:val="00813809"/>
    <w:rsid w:val="00813A44"/>
    <w:rsid w:val="00813B6B"/>
    <w:rsid w:val="00813CB1"/>
    <w:rsid w:val="00813CB6"/>
    <w:rsid w:val="00813CCB"/>
    <w:rsid w:val="00813DA8"/>
    <w:rsid w:val="008140F7"/>
    <w:rsid w:val="00814272"/>
    <w:rsid w:val="008142E4"/>
    <w:rsid w:val="0081444A"/>
    <w:rsid w:val="00814452"/>
    <w:rsid w:val="008144AD"/>
    <w:rsid w:val="008146B1"/>
    <w:rsid w:val="0081474A"/>
    <w:rsid w:val="00814999"/>
    <w:rsid w:val="00814A6A"/>
    <w:rsid w:val="00814B62"/>
    <w:rsid w:val="00814B7A"/>
    <w:rsid w:val="00814CF1"/>
    <w:rsid w:val="00814D40"/>
    <w:rsid w:val="00814D4D"/>
    <w:rsid w:val="00814DA0"/>
    <w:rsid w:val="00814FAF"/>
    <w:rsid w:val="0081508E"/>
    <w:rsid w:val="00815112"/>
    <w:rsid w:val="00815463"/>
    <w:rsid w:val="00815624"/>
    <w:rsid w:val="00815789"/>
    <w:rsid w:val="00815878"/>
    <w:rsid w:val="00815C4D"/>
    <w:rsid w:val="00815CD2"/>
    <w:rsid w:val="00815D46"/>
    <w:rsid w:val="00815DEA"/>
    <w:rsid w:val="00815E58"/>
    <w:rsid w:val="00815E89"/>
    <w:rsid w:val="00815EFD"/>
    <w:rsid w:val="008161DE"/>
    <w:rsid w:val="008163AE"/>
    <w:rsid w:val="00816703"/>
    <w:rsid w:val="00816923"/>
    <w:rsid w:val="00816A79"/>
    <w:rsid w:val="00816AA1"/>
    <w:rsid w:val="00816C05"/>
    <w:rsid w:val="00816CB1"/>
    <w:rsid w:val="00817176"/>
    <w:rsid w:val="008171A2"/>
    <w:rsid w:val="008171B3"/>
    <w:rsid w:val="0081737B"/>
    <w:rsid w:val="008173F9"/>
    <w:rsid w:val="008175DC"/>
    <w:rsid w:val="0081776F"/>
    <w:rsid w:val="00817862"/>
    <w:rsid w:val="0081792F"/>
    <w:rsid w:val="00817B56"/>
    <w:rsid w:val="00817DB8"/>
    <w:rsid w:val="00817DD1"/>
    <w:rsid w:val="00817DF1"/>
    <w:rsid w:val="00817FC7"/>
    <w:rsid w:val="008200CC"/>
    <w:rsid w:val="0082023C"/>
    <w:rsid w:val="0082029A"/>
    <w:rsid w:val="008202DB"/>
    <w:rsid w:val="00820391"/>
    <w:rsid w:val="00820456"/>
    <w:rsid w:val="008204C9"/>
    <w:rsid w:val="008208BB"/>
    <w:rsid w:val="00820B1D"/>
    <w:rsid w:val="00820CD1"/>
    <w:rsid w:val="00820D11"/>
    <w:rsid w:val="00820E11"/>
    <w:rsid w:val="00820EA0"/>
    <w:rsid w:val="00820F31"/>
    <w:rsid w:val="00821113"/>
    <w:rsid w:val="00821178"/>
    <w:rsid w:val="00821292"/>
    <w:rsid w:val="00821419"/>
    <w:rsid w:val="00821645"/>
    <w:rsid w:val="00821871"/>
    <w:rsid w:val="008218A0"/>
    <w:rsid w:val="00821994"/>
    <w:rsid w:val="008219AE"/>
    <w:rsid w:val="00821A88"/>
    <w:rsid w:val="00821C18"/>
    <w:rsid w:val="00821F50"/>
    <w:rsid w:val="008220CE"/>
    <w:rsid w:val="00822116"/>
    <w:rsid w:val="0082214D"/>
    <w:rsid w:val="0082228A"/>
    <w:rsid w:val="008222AA"/>
    <w:rsid w:val="00822319"/>
    <w:rsid w:val="00822330"/>
    <w:rsid w:val="00822464"/>
    <w:rsid w:val="00822534"/>
    <w:rsid w:val="0082264C"/>
    <w:rsid w:val="00822711"/>
    <w:rsid w:val="0082271F"/>
    <w:rsid w:val="00822819"/>
    <w:rsid w:val="00822830"/>
    <w:rsid w:val="00822915"/>
    <w:rsid w:val="00822946"/>
    <w:rsid w:val="00822964"/>
    <w:rsid w:val="00822A2B"/>
    <w:rsid w:val="00822C48"/>
    <w:rsid w:val="00822EEA"/>
    <w:rsid w:val="00822F88"/>
    <w:rsid w:val="008232B4"/>
    <w:rsid w:val="008233A7"/>
    <w:rsid w:val="008234B1"/>
    <w:rsid w:val="00823561"/>
    <w:rsid w:val="0082356C"/>
    <w:rsid w:val="0082389E"/>
    <w:rsid w:val="008238FA"/>
    <w:rsid w:val="008239E7"/>
    <w:rsid w:val="00823AF4"/>
    <w:rsid w:val="00823BD4"/>
    <w:rsid w:val="00823BDD"/>
    <w:rsid w:val="00823C1E"/>
    <w:rsid w:val="00823F9C"/>
    <w:rsid w:val="00823FB3"/>
    <w:rsid w:val="0082401C"/>
    <w:rsid w:val="00824291"/>
    <w:rsid w:val="0082440C"/>
    <w:rsid w:val="008246BA"/>
    <w:rsid w:val="00824744"/>
    <w:rsid w:val="0082495D"/>
    <w:rsid w:val="008249B1"/>
    <w:rsid w:val="00824AA3"/>
    <w:rsid w:val="00824B9C"/>
    <w:rsid w:val="00824E79"/>
    <w:rsid w:val="00824F6E"/>
    <w:rsid w:val="00824F96"/>
    <w:rsid w:val="0082515E"/>
    <w:rsid w:val="00825486"/>
    <w:rsid w:val="008254E0"/>
    <w:rsid w:val="0082555A"/>
    <w:rsid w:val="008255EA"/>
    <w:rsid w:val="00825682"/>
    <w:rsid w:val="00825885"/>
    <w:rsid w:val="008259BD"/>
    <w:rsid w:val="00825A63"/>
    <w:rsid w:val="00825AAC"/>
    <w:rsid w:val="00825B70"/>
    <w:rsid w:val="00825BD9"/>
    <w:rsid w:val="00825C58"/>
    <w:rsid w:val="00825C69"/>
    <w:rsid w:val="00825D8D"/>
    <w:rsid w:val="00825E73"/>
    <w:rsid w:val="00825F78"/>
    <w:rsid w:val="00825F8D"/>
    <w:rsid w:val="00825FA5"/>
    <w:rsid w:val="00825FB6"/>
    <w:rsid w:val="00826240"/>
    <w:rsid w:val="00826609"/>
    <w:rsid w:val="00826641"/>
    <w:rsid w:val="00826875"/>
    <w:rsid w:val="008268CC"/>
    <w:rsid w:val="00826B12"/>
    <w:rsid w:val="00826B48"/>
    <w:rsid w:val="00826B51"/>
    <w:rsid w:val="00826C0C"/>
    <w:rsid w:val="00826D53"/>
    <w:rsid w:val="00826D5D"/>
    <w:rsid w:val="008270A0"/>
    <w:rsid w:val="008271B4"/>
    <w:rsid w:val="008271C5"/>
    <w:rsid w:val="00827223"/>
    <w:rsid w:val="00827387"/>
    <w:rsid w:val="00827819"/>
    <w:rsid w:val="0082788F"/>
    <w:rsid w:val="008278FE"/>
    <w:rsid w:val="0082791E"/>
    <w:rsid w:val="008279B2"/>
    <w:rsid w:val="00827CCE"/>
    <w:rsid w:val="00827ECA"/>
    <w:rsid w:val="00827EF7"/>
    <w:rsid w:val="00827F49"/>
    <w:rsid w:val="008300A3"/>
    <w:rsid w:val="008300DC"/>
    <w:rsid w:val="008300F1"/>
    <w:rsid w:val="00830163"/>
    <w:rsid w:val="008303E9"/>
    <w:rsid w:val="008304A1"/>
    <w:rsid w:val="008305CA"/>
    <w:rsid w:val="00830830"/>
    <w:rsid w:val="00830A03"/>
    <w:rsid w:val="00830B72"/>
    <w:rsid w:val="00830BF7"/>
    <w:rsid w:val="00830C1C"/>
    <w:rsid w:val="00830C7C"/>
    <w:rsid w:val="00830CBE"/>
    <w:rsid w:val="00830DDC"/>
    <w:rsid w:val="00831133"/>
    <w:rsid w:val="00831199"/>
    <w:rsid w:val="008312C9"/>
    <w:rsid w:val="0083131B"/>
    <w:rsid w:val="00831440"/>
    <w:rsid w:val="008315A2"/>
    <w:rsid w:val="008316D0"/>
    <w:rsid w:val="00831877"/>
    <w:rsid w:val="00831AC3"/>
    <w:rsid w:val="00831E08"/>
    <w:rsid w:val="00831EA6"/>
    <w:rsid w:val="00831ED5"/>
    <w:rsid w:val="008320A3"/>
    <w:rsid w:val="008321DA"/>
    <w:rsid w:val="00832283"/>
    <w:rsid w:val="0083252D"/>
    <w:rsid w:val="0083273A"/>
    <w:rsid w:val="008327B5"/>
    <w:rsid w:val="00832822"/>
    <w:rsid w:val="00832943"/>
    <w:rsid w:val="008329A3"/>
    <w:rsid w:val="00832CC8"/>
    <w:rsid w:val="00832CF7"/>
    <w:rsid w:val="00832F27"/>
    <w:rsid w:val="00833001"/>
    <w:rsid w:val="008333AE"/>
    <w:rsid w:val="008333F6"/>
    <w:rsid w:val="00833401"/>
    <w:rsid w:val="00833486"/>
    <w:rsid w:val="008334DF"/>
    <w:rsid w:val="008334F7"/>
    <w:rsid w:val="00833622"/>
    <w:rsid w:val="0083362E"/>
    <w:rsid w:val="008337D7"/>
    <w:rsid w:val="0083382A"/>
    <w:rsid w:val="00833A64"/>
    <w:rsid w:val="00833BB2"/>
    <w:rsid w:val="00833BE9"/>
    <w:rsid w:val="00833C47"/>
    <w:rsid w:val="00833C9D"/>
    <w:rsid w:val="00833CE3"/>
    <w:rsid w:val="00833E0E"/>
    <w:rsid w:val="00833F6B"/>
    <w:rsid w:val="00833FCE"/>
    <w:rsid w:val="008341ED"/>
    <w:rsid w:val="008342E2"/>
    <w:rsid w:val="008343CD"/>
    <w:rsid w:val="00834432"/>
    <w:rsid w:val="008346D6"/>
    <w:rsid w:val="00834714"/>
    <w:rsid w:val="00834858"/>
    <w:rsid w:val="0083494A"/>
    <w:rsid w:val="00834A06"/>
    <w:rsid w:val="00834A60"/>
    <w:rsid w:val="00834C96"/>
    <w:rsid w:val="00834E07"/>
    <w:rsid w:val="00834E58"/>
    <w:rsid w:val="00834EDC"/>
    <w:rsid w:val="008350AA"/>
    <w:rsid w:val="008351BE"/>
    <w:rsid w:val="008352B5"/>
    <w:rsid w:val="00835321"/>
    <w:rsid w:val="008354B1"/>
    <w:rsid w:val="00835516"/>
    <w:rsid w:val="00835529"/>
    <w:rsid w:val="0083567E"/>
    <w:rsid w:val="00835702"/>
    <w:rsid w:val="008357C1"/>
    <w:rsid w:val="0083582F"/>
    <w:rsid w:val="008358AF"/>
    <w:rsid w:val="00835B1B"/>
    <w:rsid w:val="00835B6C"/>
    <w:rsid w:val="00835B8C"/>
    <w:rsid w:val="00835BA0"/>
    <w:rsid w:val="00835D1E"/>
    <w:rsid w:val="00835D37"/>
    <w:rsid w:val="00835DCD"/>
    <w:rsid w:val="00835E98"/>
    <w:rsid w:val="008360C5"/>
    <w:rsid w:val="008360E3"/>
    <w:rsid w:val="0083614A"/>
    <w:rsid w:val="00836180"/>
    <w:rsid w:val="00836444"/>
    <w:rsid w:val="0083652C"/>
    <w:rsid w:val="008367A7"/>
    <w:rsid w:val="008368D1"/>
    <w:rsid w:val="00836917"/>
    <w:rsid w:val="00836BD4"/>
    <w:rsid w:val="00836BEE"/>
    <w:rsid w:val="00836D5E"/>
    <w:rsid w:val="00836D7C"/>
    <w:rsid w:val="00836F0E"/>
    <w:rsid w:val="00836F27"/>
    <w:rsid w:val="00836F7B"/>
    <w:rsid w:val="008370E8"/>
    <w:rsid w:val="008371CC"/>
    <w:rsid w:val="008371D9"/>
    <w:rsid w:val="008372AC"/>
    <w:rsid w:val="0083739F"/>
    <w:rsid w:val="0083743C"/>
    <w:rsid w:val="00837884"/>
    <w:rsid w:val="0083796B"/>
    <w:rsid w:val="00837A60"/>
    <w:rsid w:val="00837AF1"/>
    <w:rsid w:val="00837B56"/>
    <w:rsid w:val="00837CB7"/>
    <w:rsid w:val="00837E8A"/>
    <w:rsid w:val="0084015E"/>
    <w:rsid w:val="008402D6"/>
    <w:rsid w:val="008402F2"/>
    <w:rsid w:val="008402FF"/>
    <w:rsid w:val="008403C8"/>
    <w:rsid w:val="0084044A"/>
    <w:rsid w:val="00840579"/>
    <w:rsid w:val="008408FF"/>
    <w:rsid w:val="00840966"/>
    <w:rsid w:val="00840A6D"/>
    <w:rsid w:val="00840BD1"/>
    <w:rsid w:val="00840D95"/>
    <w:rsid w:val="00840E03"/>
    <w:rsid w:val="008410C6"/>
    <w:rsid w:val="00841385"/>
    <w:rsid w:val="0084138C"/>
    <w:rsid w:val="008413A9"/>
    <w:rsid w:val="008415EF"/>
    <w:rsid w:val="00841827"/>
    <w:rsid w:val="00841A6E"/>
    <w:rsid w:val="00841BA2"/>
    <w:rsid w:val="00841C26"/>
    <w:rsid w:val="00841C27"/>
    <w:rsid w:val="00841C4C"/>
    <w:rsid w:val="00841D32"/>
    <w:rsid w:val="00841D41"/>
    <w:rsid w:val="00841D52"/>
    <w:rsid w:val="00841EE3"/>
    <w:rsid w:val="00842071"/>
    <w:rsid w:val="008422F9"/>
    <w:rsid w:val="0084234D"/>
    <w:rsid w:val="0084242D"/>
    <w:rsid w:val="008424FA"/>
    <w:rsid w:val="0084259A"/>
    <w:rsid w:val="00842864"/>
    <w:rsid w:val="008428A7"/>
    <w:rsid w:val="008428E0"/>
    <w:rsid w:val="008428F8"/>
    <w:rsid w:val="0084290C"/>
    <w:rsid w:val="00842CA1"/>
    <w:rsid w:val="00843027"/>
    <w:rsid w:val="00843160"/>
    <w:rsid w:val="008434D7"/>
    <w:rsid w:val="00843550"/>
    <w:rsid w:val="00843937"/>
    <w:rsid w:val="00843A8D"/>
    <w:rsid w:val="00843C96"/>
    <w:rsid w:val="00843E1F"/>
    <w:rsid w:val="00843E8B"/>
    <w:rsid w:val="00843EC1"/>
    <w:rsid w:val="0084401C"/>
    <w:rsid w:val="0084406E"/>
    <w:rsid w:val="008441D8"/>
    <w:rsid w:val="00844274"/>
    <w:rsid w:val="008442E4"/>
    <w:rsid w:val="008444AE"/>
    <w:rsid w:val="008444F6"/>
    <w:rsid w:val="00844585"/>
    <w:rsid w:val="008445FB"/>
    <w:rsid w:val="00844615"/>
    <w:rsid w:val="00844632"/>
    <w:rsid w:val="008446E0"/>
    <w:rsid w:val="00844848"/>
    <w:rsid w:val="00844869"/>
    <w:rsid w:val="00844985"/>
    <w:rsid w:val="00844B52"/>
    <w:rsid w:val="00844BBE"/>
    <w:rsid w:val="00844C84"/>
    <w:rsid w:val="00844FAD"/>
    <w:rsid w:val="008450FA"/>
    <w:rsid w:val="00845136"/>
    <w:rsid w:val="0084523B"/>
    <w:rsid w:val="0084530D"/>
    <w:rsid w:val="008456F0"/>
    <w:rsid w:val="0084585E"/>
    <w:rsid w:val="00845899"/>
    <w:rsid w:val="00845ABE"/>
    <w:rsid w:val="00845B1F"/>
    <w:rsid w:val="00845BC5"/>
    <w:rsid w:val="00845D1D"/>
    <w:rsid w:val="00845D53"/>
    <w:rsid w:val="00845E25"/>
    <w:rsid w:val="00846067"/>
    <w:rsid w:val="008460FB"/>
    <w:rsid w:val="00846335"/>
    <w:rsid w:val="008464F0"/>
    <w:rsid w:val="00846768"/>
    <w:rsid w:val="008467C4"/>
    <w:rsid w:val="008469F4"/>
    <w:rsid w:val="00846AE7"/>
    <w:rsid w:val="00846B03"/>
    <w:rsid w:val="00846B14"/>
    <w:rsid w:val="00846BC3"/>
    <w:rsid w:val="00846D44"/>
    <w:rsid w:val="00846D93"/>
    <w:rsid w:val="008471A4"/>
    <w:rsid w:val="0084728E"/>
    <w:rsid w:val="008473B0"/>
    <w:rsid w:val="0084740B"/>
    <w:rsid w:val="008474E3"/>
    <w:rsid w:val="0084769C"/>
    <w:rsid w:val="0084770C"/>
    <w:rsid w:val="008477CF"/>
    <w:rsid w:val="00847823"/>
    <w:rsid w:val="00847847"/>
    <w:rsid w:val="0084784C"/>
    <w:rsid w:val="008478B4"/>
    <w:rsid w:val="00847A15"/>
    <w:rsid w:val="00847A21"/>
    <w:rsid w:val="00847A3E"/>
    <w:rsid w:val="00847A8F"/>
    <w:rsid w:val="00847B16"/>
    <w:rsid w:val="00847C59"/>
    <w:rsid w:val="00847DBE"/>
    <w:rsid w:val="00847DCA"/>
    <w:rsid w:val="00847E38"/>
    <w:rsid w:val="0085004E"/>
    <w:rsid w:val="008503A3"/>
    <w:rsid w:val="008504DB"/>
    <w:rsid w:val="00850624"/>
    <w:rsid w:val="00850665"/>
    <w:rsid w:val="0085068F"/>
    <w:rsid w:val="008506FD"/>
    <w:rsid w:val="008507E2"/>
    <w:rsid w:val="00850947"/>
    <w:rsid w:val="00850A15"/>
    <w:rsid w:val="00850A4B"/>
    <w:rsid w:val="00850AAB"/>
    <w:rsid w:val="00850B95"/>
    <w:rsid w:val="00850CD4"/>
    <w:rsid w:val="00850D13"/>
    <w:rsid w:val="00850D5F"/>
    <w:rsid w:val="00850DC3"/>
    <w:rsid w:val="00850ED7"/>
    <w:rsid w:val="00850FDE"/>
    <w:rsid w:val="00851375"/>
    <w:rsid w:val="00851626"/>
    <w:rsid w:val="00851715"/>
    <w:rsid w:val="00851775"/>
    <w:rsid w:val="008517AB"/>
    <w:rsid w:val="00851A8D"/>
    <w:rsid w:val="00851AD1"/>
    <w:rsid w:val="00851B4E"/>
    <w:rsid w:val="00851C18"/>
    <w:rsid w:val="00851DDA"/>
    <w:rsid w:val="00851E49"/>
    <w:rsid w:val="00851F3F"/>
    <w:rsid w:val="00851F6D"/>
    <w:rsid w:val="008522BE"/>
    <w:rsid w:val="0085231B"/>
    <w:rsid w:val="0085232D"/>
    <w:rsid w:val="00852337"/>
    <w:rsid w:val="008523B8"/>
    <w:rsid w:val="00852633"/>
    <w:rsid w:val="00852665"/>
    <w:rsid w:val="0085271B"/>
    <w:rsid w:val="00852C8A"/>
    <w:rsid w:val="00852E08"/>
    <w:rsid w:val="0085303F"/>
    <w:rsid w:val="008530D3"/>
    <w:rsid w:val="00853125"/>
    <w:rsid w:val="008534F5"/>
    <w:rsid w:val="008536F6"/>
    <w:rsid w:val="00853807"/>
    <w:rsid w:val="00853A38"/>
    <w:rsid w:val="00853AAB"/>
    <w:rsid w:val="00853B4B"/>
    <w:rsid w:val="00853E3C"/>
    <w:rsid w:val="00853E51"/>
    <w:rsid w:val="00853FE1"/>
    <w:rsid w:val="008540A7"/>
    <w:rsid w:val="008540D9"/>
    <w:rsid w:val="008540E9"/>
    <w:rsid w:val="008540FF"/>
    <w:rsid w:val="00854340"/>
    <w:rsid w:val="00854343"/>
    <w:rsid w:val="00854387"/>
    <w:rsid w:val="008543DB"/>
    <w:rsid w:val="00854437"/>
    <w:rsid w:val="0085465E"/>
    <w:rsid w:val="00854677"/>
    <w:rsid w:val="00854C4D"/>
    <w:rsid w:val="00854CE2"/>
    <w:rsid w:val="00854D88"/>
    <w:rsid w:val="00854DD1"/>
    <w:rsid w:val="00854F23"/>
    <w:rsid w:val="00854F3D"/>
    <w:rsid w:val="0085510A"/>
    <w:rsid w:val="00855110"/>
    <w:rsid w:val="00855125"/>
    <w:rsid w:val="0085542A"/>
    <w:rsid w:val="0085565E"/>
    <w:rsid w:val="008558F4"/>
    <w:rsid w:val="00855AD5"/>
    <w:rsid w:val="00855BDB"/>
    <w:rsid w:val="00855DC3"/>
    <w:rsid w:val="00855DE8"/>
    <w:rsid w:val="00855E0A"/>
    <w:rsid w:val="00855EAA"/>
    <w:rsid w:val="00855EC0"/>
    <w:rsid w:val="00855F83"/>
    <w:rsid w:val="00855FF6"/>
    <w:rsid w:val="00856119"/>
    <w:rsid w:val="00856123"/>
    <w:rsid w:val="008561A8"/>
    <w:rsid w:val="0085663C"/>
    <w:rsid w:val="00856665"/>
    <w:rsid w:val="00856A0D"/>
    <w:rsid w:val="00856AD0"/>
    <w:rsid w:val="00856C29"/>
    <w:rsid w:val="00856CF1"/>
    <w:rsid w:val="00856E1C"/>
    <w:rsid w:val="00856EDC"/>
    <w:rsid w:val="008572E1"/>
    <w:rsid w:val="00857723"/>
    <w:rsid w:val="0085775E"/>
    <w:rsid w:val="00857852"/>
    <w:rsid w:val="00857876"/>
    <w:rsid w:val="008578AF"/>
    <w:rsid w:val="008579AB"/>
    <w:rsid w:val="00857AB0"/>
    <w:rsid w:val="00857D66"/>
    <w:rsid w:val="00857D75"/>
    <w:rsid w:val="008600BF"/>
    <w:rsid w:val="008600FC"/>
    <w:rsid w:val="008602F8"/>
    <w:rsid w:val="0086041F"/>
    <w:rsid w:val="008606C8"/>
    <w:rsid w:val="008608EF"/>
    <w:rsid w:val="00860A5A"/>
    <w:rsid w:val="00860AE2"/>
    <w:rsid w:val="00860C31"/>
    <w:rsid w:val="00860DF2"/>
    <w:rsid w:val="00860E87"/>
    <w:rsid w:val="00860E8F"/>
    <w:rsid w:val="00860E95"/>
    <w:rsid w:val="00860F61"/>
    <w:rsid w:val="00860F6E"/>
    <w:rsid w:val="00860F70"/>
    <w:rsid w:val="00860FE8"/>
    <w:rsid w:val="008610D7"/>
    <w:rsid w:val="0086110A"/>
    <w:rsid w:val="00861370"/>
    <w:rsid w:val="008613C5"/>
    <w:rsid w:val="008613F5"/>
    <w:rsid w:val="008614FE"/>
    <w:rsid w:val="008616F7"/>
    <w:rsid w:val="008618A9"/>
    <w:rsid w:val="00861AED"/>
    <w:rsid w:val="00861B37"/>
    <w:rsid w:val="00861CD2"/>
    <w:rsid w:val="00861DF8"/>
    <w:rsid w:val="00861F3A"/>
    <w:rsid w:val="00861F82"/>
    <w:rsid w:val="0086205C"/>
    <w:rsid w:val="0086219F"/>
    <w:rsid w:val="008621BC"/>
    <w:rsid w:val="008622E4"/>
    <w:rsid w:val="008623B5"/>
    <w:rsid w:val="008624E0"/>
    <w:rsid w:val="008626BA"/>
    <w:rsid w:val="00862726"/>
    <w:rsid w:val="00862758"/>
    <w:rsid w:val="00862900"/>
    <w:rsid w:val="0086290F"/>
    <w:rsid w:val="00862942"/>
    <w:rsid w:val="00862B0E"/>
    <w:rsid w:val="00862B6F"/>
    <w:rsid w:val="00862DF4"/>
    <w:rsid w:val="00862DF5"/>
    <w:rsid w:val="00862E23"/>
    <w:rsid w:val="00862F3C"/>
    <w:rsid w:val="0086301D"/>
    <w:rsid w:val="0086305E"/>
    <w:rsid w:val="008631D6"/>
    <w:rsid w:val="00863251"/>
    <w:rsid w:val="00863342"/>
    <w:rsid w:val="0086351E"/>
    <w:rsid w:val="0086363E"/>
    <w:rsid w:val="008637C1"/>
    <w:rsid w:val="00863A8A"/>
    <w:rsid w:val="00863B49"/>
    <w:rsid w:val="00863CB0"/>
    <w:rsid w:val="00863CCC"/>
    <w:rsid w:val="00863D33"/>
    <w:rsid w:val="00863D68"/>
    <w:rsid w:val="00863DA4"/>
    <w:rsid w:val="00863DCF"/>
    <w:rsid w:val="00863E31"/>
    <w:rsid w:val="00863E78"/>
    <w:rsid w:val="00863E7B"/>
    <w:rsid w:val="00863F47"/>
    <w:rsid w:val="00864101"/>
    <w:rsid w:val="008641A5"/>
    <w:rsid w:val="008643C3"/>
    <w:rsid w:val="0086440D"/>
    <w:rsid w:val="0086445B"/>
    <w:rsid w:val="00864463"/>
    <w:rsid w:val="00864480"/>
    <w:rsid w:val="00864608"/>
    <w:rsid w:val="00864859"/>
    <w:rsid w:val="00864880"/>
    <w:rsid w:val="0086494C"/>
    <w:rsid w:val="00864992"/>
    <w:rsid w:val="008649C3"/>
    <w:rsid w:val="00864A2F"/>
    <w:rsid w:val="00864B4F"/>
    <w:rsid w:val="00864CAA"/>
    <w:rsid w:val="00864F2D"/>
    <w:rsid w:val="00864FEF"/>
    <w:rsid w:val="00865143"/>
    <w:rsid w:val="00865245"/>
    <w:rsid w:val="00865494"/>
    <w:rsid w:val="008654A2"/>
    <w:rsid w:val="00865522"/>
    <w:rsid w:val="00865651"/>
    <w:rsid w:val="008656CF"/>
    <w:rsid w:val="008656D6"/>
    <w:rsid w:val="0086582B"/>
    <w:rsid w:val="00865951"/>
    <w:rsid w:val="00865996"/>
    <w:rsid w:val="00865B39"/>
    <w:rsid w:val="00866476"/>
    <w:rsid w:val="0086657B"/>
    <w:rsid w:val="00866634"/>
    <w:rsid w:val="0086675D"/>
    <w:rsid w:val="00866D3B"/>
    <w:rsid w:val="0086702B"/>
    <w:rsid w:val="00867393"/>
    <w:rsid w:val="00867488"/>
    <w:rsid w:val="008675C9"/>
    <w:rsid w:val="008677DE"/>
    <w:rsid w:val="00867A7A"/>
    <w:rsid w:val="00867B5C"/>
    <w:rsid w:val="00867C96"/>
    <w:rsid w:val="00867CD6"/>
    <w:rsid w:val="00867EE8"/>
    <w:rsid w:val="00870320"/>
    <w:rsid w:val="008705FA"/>
    <w:rsid w:val="008706A3"/>
    <w:rsid w:val="00870937"/>
    <w:rsid w:val="0087099C"/>
    <w:rsid w:val="00870ABA"/>
    <w:rsid w:val="00870AFB"/>
    <w:rsid w:val="00870C2D"/>
    <w:rsid w:val="00870C91"/>
    <w:rsid w:val="00870E53"/>
    <w:rsid w:val="00870F63"/>
    <w:rsid w:val="00870FA6"/>
    <w:rsid w:val="0087107B"/>
    <w:rsid w:val="008710E1"/>
    <w:rsid w:val="008712BC"/>
    <w:rsid w:val="00871394"/>
    <w:rsid w:val="008713AA"/>
    <w:rsid w:val="008713B3"/>
    <w:rsid w:val="00871461"/>
    <w:rsid w:val="00871489"/>
    <w:rsid w:val="00871593"/>
    <w:rsid w:val="008716CF"/>
    <w:rsid w:val="008716E5"/>
    <w:rsid w:val="008717CB"/>
    <w:rsid w:val="008717EB"/>
    <w:rsid w:val="00871A1E"/>
    <w:rsid w:val="00871AFD"/>
    <w:rsid w:val="00871BB0"/>
    <w:rsid w:val="00871BF4"/>
    <w:rsid w:val="00871E0C"/>
    <w:rsid w:val="00871EB8"/>
    <w:rsid w:val="008720AB"/>
    <w:rsid w:val="008720FB"/>
    <w:rsid w:val="00872284"/>
    <w:rsid w:val="0087232C"/>
    <w:rsid w:val="00872384"/>
    <w:rsid w:val="00872421"/>
    <w:rsid w:val="008724DB"/>
    <w:rsid w:val="00872538"/>
    <w:rsid w:val="0087253A"/>
    <w:rsid w:val="0087279D"/>
    <w:rsid w:val="008728F6"/>
    <w:rsid w:val="00872A8A"/>
    <w:rsid w:val="00872AFA"/>
    <w:rsid w:val="00872BF4"/>
    <w:rsid w:val="00872DD7"/>
    <w:rsid w:val="00872F04"/>
    <w:rsid w:val="008731FB"/>
    <w:rsid w:val="0087325C"/>
    <w:rsid w:val="0087370B"/>
    <w:rsid w:val="00873944"/>
    <w:rsid w:val="00873B66"/>
    <w:rsid w:val="00873BC3"/>
    <w:rsid w:val="00873ED0"/>
    <w:rsid w:val="008742BA"/>
    <w:rsid w:val="008743BE"/>
    <w:rsid w:val="00874591"/>
    <w:rsid w:val="0087470C"/>
    <w:rsid w:val="00874723"/>
    <w:rsid w:val="008747DE"/>
    <w:rsid w:val="00874812"/>
    <w:rsid w:val="008749FA"/>
    <w:rsid w:val="008749FD"/>
    <w:rsid w:val="00874B2A"/>
    <w:rsid w:val="00874CA8"/>
    <w:rsid w:val="00874D9D"/>
    <w:rsid w:val="00874E80"/>
    <w:rsid w:val="00874FB3"/>
    <w:rsid w:val="00874FEB"/>
    <w:rsid w:val="008750E3"/>
    <w:rsid w:val="00875115"/>
    <w:rsid w:val="0087512F"/>
    <w:rsid w:val="008752B3"/>
    <w:rsid w:val="0087540E"/>
    <w:rsid w:val="008754A4"/>
    <w:rsid w:val="008754C7"/>
    <w:rsid w:val="0087555E"/>
    <w:rsid w:val="00875697"/>
    <w:rsid w:val="00875861"/>
    <w:rsid w:val="0087589C"/>
    <w:rsid w:val="0087591A"/>
    <w:rsid w:val="00875938"/>
    <w:rsid w:val="00875A0C"/>
    <w:rsid w:val="00875AEB"/>
    <w:rsid w:val="00875C2C"/>
    <w:rsid w:val="00875C5D"/>
    <w:rsid w:val="00875D86"/>
    <w:rsid w:val="00875E8A"/>
    <w:rsid w:val="00875EAC"/>
    <w:rsid w:val="00875F09"/>
    <w:rsid w:val="00875F1C"/>
    <w:rsid w:val="00876071"/>
    <w:rsid w:val="008763D8"/>
    <w:rsid w:val="00876597"/>
    <w:rsid w:val="008765F6"/>
    <w:rsid w:val="008766C2"/>
    <w:rsid w:val="0087698C"/>
    <w:rsid w:val="008769E6"/>
    <w:rsid w:val="00876A2C"/>
    <w:rsid w:val="00876B0A"/>
    <w:rsid w:val="00876B36"/>
    <w:rsid w:val="00876BF5"/>
    <w:rsid w:val="00876CC0"/>
    <w:rsid w:val="0087730B"/>
    <w:rsid w:val="008773B4"/>
    <w:rsid w:val="00877515"/>
    <w:rsid w:val="0087754D"/>
    <w:rsid w:val="008775B2"/>
    <w:rsid w:val="00877627"/>
    <w:rsid w:val="00877807"/>
    <w:rsid w:val="008778A6"/>
    <w:rsid w:val="00877920"/>
    <w:rsid w:val="008779D5"/>
    <w:rsid w:val="00877A0E"/>
    <w:rsid w:val="00877A7D"/>
    <w:rsid w:val="00877B76"/>
    <w:rsid w:val="00877D73"/>
    <w:rsid w:val="00877FF2"/>
    <w:rsid w:val="00880046"/>
    <w:rsid w:val="008800F9"/>
    <w:rsid w:val="00880119"/>
    <w:rsid w:val="00880180"/>
    <w:rsid w:val="00880204"/>
    <w:rsid w:val="00880248"/>
    <w:rsid w:val="008803FE"/>
    <w:rsid w:val="0088059D"/>
    <w:rsid w:val="00880603"/>
    <w:rsid w:val="008807BC"/>
    <w:rsid w:val="0088083A"/>
    <w:rsid w:val="00880996"/>
    <w:rsid w:val="00880ABB"/>
    <w:rsid w:val="00880AD4"/>
    <w:rsid w:val="00880BDC"/>
    <w:rsid w:val="00880DF5"/>
    <w:rsid w:val="00880F09"/>
    <w:rsid w:val="00880F8A"/>
    <w:rsid w:val="0088102C"/>
    <w:rsid w:val="00881094"/>
    <w:rsid w:val="00881152"/>
    <w:rsid w:val="008812E7"/>
    <w:rsid w:val="0088132C"/>
    <w:rsid w:val="0088135A"/>
    <w:rsid w:val="008813A0"/>
    <w:rsid w:val="00881443"/>
    <w:rsid w:val="00881459"/>
    <w:rsid w:val="008816D0"/>
    <w:rsid w:val="008816D2"/>
    <w:rsid w:val="008816EC"/>
    <w:rsid w:val="00881810"/>
    <w:rsid w:val="008818A6"/>
    <w:rsid w:val="008818FB"/>
    <w:rsid w:val="008819BA"/>
    <w:rsid w:val="00881BFA"/>
    <w:rsid w:val="00881CA9"/>
    <w:rsid w:val="00881E4A"/>
    <w:rsid w:val="008822D5"/>
    <w:rsid w:val="008823DA"/>
    <w:rsid w:val="008824A7"/>
    <w:rsid w:val="0088258D"/>
    <w:rsid w:val="008826D8"/>
    <w:rsid w:val="00882823"/>
    <w:rsid w:val="00882995"/>
    <w:rsid w:val="00882C33"/>
    <w:rsid w:val="00882E17"/>
    <w:rsid w:val="00883027"/>
    <w:rsid w:val="0088304A"/>
    <w:rsid w:val="0088307F"/>
    <w:rsid w:val="00883441"/>
    <w:rsid w:val="0088347D"/>
    <w:rsid w:val="00883511"/>
    <w:rsid w:val="0088361C"/>
    <w:rsid w:val="00883628"/>
    <w:rsid w:val="00883789"/>
    <w:rsid w:val="0088385F"/>
    <w:rsid w:val="00883A00"/>
    <w:rsid w:val="00883A0F"/>
    <w:rsid w:val="00883A72"/>
    <w:rsid w:val="00883A7C"/>
    <w:rsid w:val="00883A95"/>
    <w:rsid w:val="00883B95"/>
    <w:rsid w:val="00883CE0"/>
    <w:rsid w:val="00883E7F"/>
    <w:rsid w:val="00884089"/>
    <w:rsid w:val="008841D0"/>
    <w:rsid w:val="008843E8"/>
    <w:rsid w:val="0088444E"/>
    <w:rsid w:val="008844AC"/>
    <w:rsid w:val="008846EB"/>
    <w:rsid w:val="0088477E"/>
    <w:rsid w:val="008848D5"/>
    <w:rsid w:val="00884B26"/>
    <w:rsid w:val="00884BEA"/>
    <w:rsid w:val="00884C05"/>
    <w:rsid w:val="00884DC9"/>
    <w:rsid w:val="00884DF1"/>
    <w:rsid w:val="00884F15"/>
    <w:rsid w:val="00884F90"/>
    <w:rsid w:val="0088509D"/>
    <w:rsid w:val="008850BF"/>
    <w:rsid w:val="00885104"/>
    <w:rsid w:val="00885194"/>
    <w:rsid w:val="008851E5"/>
    <w:rsid w:val="008852D8"/>
    <w:rsid w:val="0088539E"/>
    <w:rsid w:val="00885401"/>
    <w:rsid w:val="00885482"/>
    <w:rsid w:val="008854C3"/>
    <w:rsid w:val="00885544"/>
    <w:rsid w:val="008855C2"/>
    <w:rsid w:val="008858EC"/>
    <w:rsid w:val="0088593B"/>
    <w:rsid w:val="00885A7A"/>
    <w:rsid w:val="00885CAF"/>
    <w:rsid w:val="00885CB3"/>
    <w:rsid w:val="00886039"/>
    <w:rsid w:val="008860D7"/>
    <w:rsid w:val="0088614B"/>
    <w:rsid w:val="0088626B"/>
    <w:rsid w:val="008862A9"/>
    <w:rsid w:val="0088634E"/>
    <w:rsid w:val="00886387"/>
    <w:rsid w:val="008863B5"/>
    <w:rsid w:val="008863B6"/>
    <w:rsid w:val="0088676B"/>
    <w:rsid w:val="008867A7"/>
    <w:rsid w:val="0088681F"/>
    <w:rsid w:val="00886BCC"/>
    <w:rsid w:val="00886DFB"/>
    <w:rsid w:val="0088700F"/>
    <w:rsid w:val="008871BF"/>
    <w:rsid w:val="00887299"/>
    <w:rsid w:val="008873B7"/>
    <w:rsid w:val="008874EC"/>
    <w:rsid w:val="00887644"/>
    <w:rsid w:val="0088767A"/>
    <w:rsid w:val="008876AD"/>
    <w:rsid w:val="00887717"/>
    <w:rsid w:val="008877B6"/>
    <w:rsid w:val="008877ED"/>
    <w:rsid w:val="00887A04"/>
    <w:rsid w:val="00887A6A"/>
    <w:rsid w:val="00887AC2"/>
    <w:rsid w:val="00887B0F"/>
    <w:rsid w:val="00887BC0"/>
    <w:rsid w:val="00887C01"/>
    <w:rsid w:val="00887C43"/>
    <w:rsid w:val="00887C44"/>
    <w:rsid w:val="00887EB0"/>
    <w:rsid w:val="00887F1B"/>
    <w:rsid w:val="00887FAF"/>
    <w:rsid w:val="00890124"/>
    <w:rsid w:val="0089037B"/>
    <w:rsid w:val="00890437"/>
    <w:rsid w:val="008904BB"/>
    <w:rsid w:val="008906C7"/>
    <w:rsid w:val="008907A1"/>
    <w:rsid w:val="008909A5"/>
    <w:rsid w:val="008909F8"/>
    <w:rsid w:val="00890A25"/>
    <w:rsid w:val="00890AD1"/>
    <w:rsid w:val="00890BAE"/>
    <w:rsid w:val="00890D09"/>
    <w:rsid w:val="00890D35"/>
    <w:rsid w:val="00890D68"/>
    <w:rsid w:val="00890D6F"/>
    <w:rsid w:val="00890E98"/>
    <w:rsid w:val="00890F31"/>
    <w:rsid w:val="00890FAA"/>
    <w:rsid w:val="008910C4"/>
    <w:rsid w:val="00891108"/>
    <w:rsid w:val="00891171"/>
    <w:rsid w:val="008911CF"/>
    <w:rsid w:val="00891269"/>
    <w:rsid w:val="008912BF"/>
    <w:rsid w:val="0089137E"/>
    <w:rsid w:val="00891392"/>
    <w:rsid w:val="0089179D"/>
    <w:rsid w:val="00891B91"/>
    <w:rsid w:val="00891BA1"/>
    <w:rsid w:val="0089221C"/>
    <w:rsid w:val="00892441"/>
    <w:rsid w:val="0089257D"/>
    <w:rsid w:val="00892739"/>
    <w:rsid w:val="0089274A"/>
    <w:rsid w:val="0089274D"/>
    <w:rsid w:val="00892897"/>
    <w:rsid w:val="00892A86"/>
    <w:rsid w:val="00892A88"/>
    <w:rsid w:val="00892B79"/>
    <w:rsid w:val="00892D9A"/>
    <w:rsid w:val="00893150"/>
    <w:rsid w:val="00893169"/>
    <w:rsid w:val="00893179"/>
    <w:rsid w:val="008931BF"/>
    <w:rsid w:val="00893570"/>
    <w:rsid w:val="008938DE"/>
    <w:rsid w:val="00893904"/>
    <w:rsid w:val="00893933"/>
    <w:rsid w:val="00893A02"/>
    <w:rsid w:val="00893AB8"/>
    <w:rsid w:val="00893D1B"/>
    <w:rsid w:val="00893DA2"/>
    <w:rsid w:val="00893E6F"/>
    <w:rsid w:val="00893F40"/>
    <w:rsid w:val="00893FF8"/>
    <w:rsid w:val="00894185"/>
    <w:rsid w:val="008941A1"/>
    <w:rsid w:val="00894245"/>
    <w:rsid w:val="008943AB"/>
    <w:rsid w:val="008943D2"/>
    <w:rsid w:val="00894435"/>
    <w:rsid w:val="00894562"/>
    <w:rsid w:val="0089456D"/>
    <w:rsid w:val="00894653"/>
    <w:rsid w:val="00894B28"/>
    <w:rsid w:val="00894BF0"/>
    <w:rsid w:val="00894C13"/>
    <w:rsid w:val="00894D18"/>
    <w:rsid w:val="00894D74"/>
    <w:rsid w:val="00894EBE"/>
    <w:rsid w:val="00895439"/>
    <w:rsid w:val="008954FA"/>
    <w:rsid w:val="00895600"/>
    <w:rsid w:val="00895713"/>
    <w:rsid w:val="00895944"/>
    <w:rsid w:val="008959AD"/>
    <w:rsid w:val="00895B81"/>
    <w:rsid w:val="00895B92"/>
    <w:rsid w:val="00895BBC"/>
    <w:rsid w:val="00895BCE"/>
    <w:rsid w:val="00895D37"/>
    <w:rsid w:val="00895D88"/>
    <w:rsid w:val="00895DD1"/>
    <w:rsid w:val="008961C6"/>
    <w:rsid w:val="008963CF"/>
    <w:rsid w:val="008964D6"/>
    <w:rsid w:val="00896643"/>
    <w:rsid w:val="00896662"/>
    <w:rsid w:val="00896740"/>
    <w:rsid w:val="008967C7"/>
    <w:rsid w:val="0089696A"/>
    <w:rsid w:val="00896BAC"/>
    <w:rsid w:val="00896C32"/>
    <w:rsid w:val="00896CB6"/>
    <w:rsid w:val="00896D1D"/>
    <w:rsid w:val="00896DE1"/>
    <w:rsid w:val="00896E1C"/>
    <w:rsid w:val="00896EFA"/>
    <w:rsid w:val="0089706B"/>
    <w:rsid w:val="00897076"/>
    <w:rsid w:val="00897222"/>
    <w:rsid w:val="00897427"/>
    <w:rsid w:val="0089742B"/>
    <w:rsid w:val="008978CB"/>
    <w:rsid w:val="00897A3B"/>
    <w:rsid w:val="00897D25"/>
    <w:rsid w:val="00897D3C"/>
    <w:rsid w:val="00897E53"/>
    <w:rsid w:val="00897EBE"/>
    <w:rsid w:val="008A01A0"/>
    <w:rsid w:val="008A02E8"/>
    <w:rsid w:val="008A030E"/>
    <w:rsid w:val="008A04C8"/>
    <w:rsid w:val="008A060C"/>
    <w:rsid w:val="008A0649"/>
    <w:rsid w:val="008A08D8"/>
    <w:rsid w:val="008A09D0"/>
    <w:rsid w:val="008A0B01"/>
    <w:rsid w:val="008A0D98"/>
    <w:rsid w:val="008A0F20"/>
    <w:rsid w:val="008A0FFB"/>
    <w:rsid w:val="008A101B"/>
    <w:rsid w:val="008A1126"/>
    <w:rsid w:val="008A11E4"/>
    <w:rsid w:val="008A1341"/>
    <w:rsid w:val="008A1374"/>
    <w:rsid w:val="008A1388"/>
    <w:rsid w:val="008A13E2"/>
    <w:rsid w:val="008A1478"/>
    <w:rsid w:val="008A14B7"/>
    <w:rsid w:val="008A1527"/>
    <w:rsid w:val="008A1555"/>
    <w:rsid w:val="008A1610"/>
    <w:rsid w:val="008A17DD"/>
    <w:rsid w:val="008A1838"/>
    <w:rsid w:val="008A199D"/>
    <w:rsid w:val="008A1A2A"/>
    <w:rsid w:val="008A1AA9"/>
    <w:rsid w:val="008A1D3E"/>
    <w:rsid w:val="008A1D8B"/>
    <w:rsid w:val="008A1FCC"/>
    <w:rsid w:val="008A2164"/>
    <w:rsid w:val="008A21A4"/>
    <w:rsid w:val="008A2201"/>
    <w:rsid w:val="008A2282"/>
    <w:rsid w:val="008A2387"/>
    <w:rsid w:val="008A238A"/>
    <w:rsid w:val="008A2417"/>
    <w:rsid w:val="008A2740"/>
    <w:rsid w:val="008A27EE"/>
    <w:rsid w:val="008A29E2"/>
    <w:rsid w:val="008A2A27"/>
    <w:rsid w:val="008A2B6C"/>
    <w:rsid w:val="008A2C2D"/>
    <w:rsid w:val="008A2C43"/>
    <w:rsid w:val="008A2CE1"/>
    <w:rsid w:val="008A2DF8"/>
    <w:rsid w:val="008A310E"/>
    <w:rsid w:val="008A3150"/>
    <w:rsid w:val="008A3189"/>
    <w:rsid w:val="008A31E6"/>
    <w:rsid w:val="008A3312"/>
    <w:rsid w:val="008A3327"/>
    <w:rsid w:val="008A33DD"/>
    <w:rsid w:val="008A3523"/>
    <w:rsid w:val="008A36DA"/>
    <w:rsid w:val="008A37C3"/>
    <w:rsid w:val="008A38B4"/>
    <w:rsid w:val="008A3933"/>
    <w:rsid w:val="008A3940"/>
    <w:rsid w:val="008A3954"/>
    <w:rsid w:val="008A3C29"/>
    <w:rsid w:val="008A3C75"/>
    <w:rsid w:val="008A3CA9"/>
    <w:rsid w:val="008A3E1F"/>
    <w:rsid w:val="008A3F77"/>
    <w:rsid w:val="008A40B1"/>
    <w:rsid w:val="008A40B8"/>
    <w:rsid w:val="008A4431"/>
    <w:rsid w:val="008A45A0"/>
    <w:rsid w:val="008A490C"/>
    <w:rsid w:val="008A497B"/>
    <w:rsid w:val="008A4A0E"/>
    <w:rsid w:val="008A4A5F"/>
    <w:rsid w:val="008A4B60"/>
    <w:rsid w:val="008A4C36"/>
    <w:rsid w:val="008A4CAE"/>
    <w:rsid w:val="008A4CEC"/>
    <w:rsid w:val="008A4E5F"/>
    <w:rsid w:val="008A4E9E"/>
    <w:rsid w:val="008A5033"/>
    <w:rsid w:val="008A508A"/>
    <w:rsid w:val="008A50C9"/>
    <w:rsid w:val="008A5560"/>
    <w:rsid w:val="008A5654"/>
    <w:rsid w:val="008A57AF"/>
    <w:rsid w:val="008A57F5"/>
    <w:rsid w:val="008A59CC"/>
    <w:rsid w:val="008A5A14"/>
    <w:rsid w:val="008A5BCC"/>
    <w:rsid w:val="008A5BD0"/>
    <w:rsid w:val="008A5BE7"/>
    <w:rsid w:val="008A5CE5"/>
    <w:rsid w:val="008A60E9"/>
    <w:rsid w:val="008A62FE"/>
    <w:rsid w:val="008A6461"/>
    <w:rsid w:val="008A6603"/>
    <w:rsid w:val="008A68FD"/>
    <w:rsid w:val="008A6913"/>
    <w:rsid w:val="008A69FA"/>
    <w:rsid w:val="008A6A03"/>
    <w:rsid w:val="008A6B8A"/>
    <w:rsid w:val="008A6F3D"/>
    <w:rsid w:val="008A6F8A"/>
    <w:rsid w:val="008A6FDF"/>
    <w:rsid w:val="008A71E7"/>
    <w:rsid w:val="008A751E"/>
    <w:rsid w:val="008A7644"/>
    <w:rsid w:val="008A766D"/>
    <w:rsid w:val="008A77A4"/>
    <w:rsid w:val="008A7966"/>
    <w:rsid w:val="008A796E"/>
    <w:rsid w:val="008A797A"/>
    <w:rsid w:val="008A7B76"/>
    <w:rsid w:val="008A7C7B"/>
    <w:rsid w:val="008A7D92"/>
    <w:rsid w:val="008A7F91"/>
    <w:rsid w:val="008B0129"/>
    <w:rsid w:val="008B0244"/>
    <w:rsid w:val="008B0279"/>
    <w:rsid w:val="008B02A6"/>
    <w:rsid w:val="008B02B9"/>
    <w:rsid w:val="008B02DB"/>
    <w:rsid w:val="008B0326"/>
    <w:rsid w:val="008B0328"/>
    <w:rsid w:val="008B03FE"/>
    <w:rsid w:val="008B04DA"/>
    <w:rsid w:val="008B09CB"/>
    <w:rsid w:val="008B0AC9"/>
    <w:rsid w:val="008B0C2B"/>
    <w:rsid w:val="008B0C3C"/>
    <w:rsid w:val="008B0C76"/>
    <w:rsid w:val="008B0DEE"/>
    <w:rsid w:val="008B0E7B"/>
    <w:rsid w:val="008B0F44"/>
    <w:rsid w:val="008B0F94"/>
    <w:rsid w:val="008B12DF"/>
    <w:rsid w:val="008B1311"/>
    <w:rsid w:val="008B15AF"/>
    <w:rsid w:val="008B162D"/>
    <w:rsid w:val="008B1774"/>
    <w:rsid w:val="008B1853"/>
    <w:rsid w:val="008B18E9"/>
    <w:rsid w:val="008B197E"/>
    <w:rsid w:val="008B1A3C"/>
    <w:rsid w:val="008B1A75"/>
    <w:rsid w:val="008B1BC2"/>
    <w:rsid w:val="008B1CA4"/>
    <w:rsid w:val="008B1CF6"/>
    <w:rsid w:val="008B1D22"/>
    <w:rsid w:val="008B1F99"/>
    <w:rsid w:val="008B1FCC"/>
    <w:rsid w:val="008B211A"/>
    <w:rsid w:val="008B217C"/>
    <w:rsid w:val="008B2211"/>
    <w:rsid w:val="008B22C5"/>
    <w:rsid w:val="008B2316"/>
    <w:rsid w:val="008B2495"/>
    <w:rsid w:val="008B24C3"/>
    <w:rsid w:val="008B257B"/>
    <w:rsid w:val="008B26F6"/>
    <w:rsid w:val="008B274A"/>
    <w:rsid w:val="008B28B0"/>
    <w:rsid w:val="008B294C"/>
    <w:rsid w:val="008B29CF"/>
    <w:rsid w:val="008B29E9"/>
    <w:rsid w:val="008B2B2F"/>
    <w:rsid w:val="008B2C3F"/>
    <w:rsid w:val="008B2E14"/>
    <w:rsid w:val="008B2EA9"/>
    <w:rsid w:val="008B2FBF"/>
    <w:rsid w:val="008B3020"/>
    <w:rsid w:val="008B3025"/>
    <w:rsid w:val="008B303A"/>
    <w:rsid w:val="008B3108"/>
    <w:rsid w:val="008B3159"/>
    <w:rsid w:val="008B31B3"/>
    <w:rsid w:val="008B31C6"/>
    <w:rsid w:val="008B3401"/>
    <w:rsid w:val="008B365D"/>
    <w:rsid w:val="008B3773"/>
    <w:rsid w:val="008B3780"/>
    <w:rsid w:val="008B37E3"/>
    <w:rsid w:val="008B37F3"/>
    <w:rsid w:val="008B38DA"/>
    <w:rsid w:val="008B39CC"/>
    <w:rsid w:val="008B3B0B"/>
    <w:rsid w:val="008B3DC6"/>
    <w:rsid w:val="008B3EEB"/>
    <w:rsid w:val="008B3FA7"/>
    <w:rsid w:val="008B4013"/>
    <w:rsid w:val="008B40AD"/>
    <w:rsid w:val="008B416D"/>
    <w:rsid w:val="008B426F"/>
    <w:rsid w:val="008B42B9"/>
    <w:rsid w:val="008B4559"/>
    <w:rsid w:val="008B461F"/>
    <w:rsid w:val="008B4632"/>
    <w:rsid w:val="008B463E"/>
    <w:rsid w:val="008B48CC"/>
    <w:rsid w:val="008B4921"/>
    <w:rsid w:val="008B498C"/>
    <w:rsid w:val="008B49FD"/>
    <w:rsid w:val="008B4A38"/>
    <w:rsid w:val="008B4A81"/>
    <w:rsid w:val="008B4B60"/>
    <w:rsid w:val="008B4D8B"/>
    <w:rsid w:val="008B500B"/>
    <w:rsid w:val="008B50B3"/>
    <w:rsid w:val="008B50ED"/>
    <w:rsid w:val="008B5136"/>
    <w:rsid w:val="008B5168"/>
    <w:rsid w:val="008B51CE"/>
    <w:rsid w:val="008B541A"/>
    <w:rsid w:val="008B5679"/>
    <w:rsid w:val="008B5712"/>
    <w:rsid w:val="008B57CC"/>
    <w:rsid w:val="008B58B1"/>
    <w:rsid w:val="008B59B1"/>
    <w:rsid w:val="008B59FE"/>
    <w:rsid w:val="008B5A4A"/>
    <w:rsid w:val="008B5BEB"/>
    <w:rsid w:val="008B5BF8"/>
    <w:rsid w:val="008B5C1E"/>
    <w:rsid w:val="008B5D11"/>
    <w:rsid w:val="008B5D16"/>
    <w:rsid w:val="008B62FC"/>
    <w:rsid w:val="008B6312"/>
    <w:rsid w:val="008B6561"/>
    <w:rsid w:val="008B6629"/>
    <w:rsid w:val="008B6833"/>
    <w:rsid w:val="008B6C32"/>
    <w:rsid w:val="008B6ECD"/>
    <w:rsid w:val="008B6EE2"/>
    <w:rsid w:val="008B6F4A"/>
    <w:rsid w:val="008B7078"/>
    <w:rsid w:val="008B70F3"/>
    <w:rsid w:val="008B7189"/>
    <w:rsid w:val="008B71C4"/>
    <w:rsid w:val="008B74C9"/>
    <w:rsid w:val="008B75BA"/>
    <w:rsid w:val="008B76DF"/>
    <w:rsid w:val="008B77BF"/>
    <w:rsid w:val="008B78AF"/>
    <w:rsid w:val="008B78D9"/>
    <w:rsid w:val="008B79C4"/>
    <w:rsid w:val="008B7AB4"/>
    <w:rsid w:val="008B7BBB"/>
    <w:rsid w:val="008B7CF6"/>
    <w:rsid w:val="008B7EEB"/>
    <w:rsid w:val="008C0086"/>
    <w:rsid w:val="008C0297"/>
    <w:rsid w:val="008C0299"/>
    <w:rsid w:val="008C034E"/>
    <w:rsid w:val="008C0480"/>
    <w:rsid w:val="008C05BE"/>
    <w:rsid w:val="008C07D0"/>
    <w:rsid w:val="008C089F"/>
    <w:rsid w:val="008C0A4F"/>
    <w:rsid w:val="008C0AF6"/>
    <w:rsid w:val="008C0B48"/>
    <w:rsid w:val="008C0BE1"/>
    <w:rsid w:val="008C0D15"/>
    <w:rsid w:val="008C0EB3"/>
    <w:rsid w:val="008C0F1F"/>
    <w:rsid w:val="008C10F4"/>
    <w:rsid w:val="008C1211"/>
    <w:rsid w:val="008C122A"/>
    <w:rsid w:val="008C1267"/>
    <w:rsid w:val="008C12B3"/>
    <w:rsid w:val="008C13E4"/>
    <w:rsid w:val="008C1435"/>
    <w:rsid w:val="008C1CEE"/>
    <w:rsid w:val="008C1D89"/>
    <w:rsid w:val="008C1E54"/>
    <w:rsid w:val="008C1EE7"/>
    <w:rsid w:val="008C2019"/>
    <w:rsid w:val="008C2050"/>
    <w:rsid w:val="008C20BC"/>
    <w:rsid w:val="008C20F4"/>
    <w:rsid w:val="008C2207"/>
    <w:rsid w:val="008C226E"/>
    <w:rsid w:val="008C23BC"/>
    <w:rsid w:val="008C2809"/>
    <w:rsid w:val="008C29CE"/>
    <w:rsid w:val="008C2ACA"/>
    <w:rsid w:val="008C2DD3"/>
    <w:rsid w:val="008C2E1D"/>
    <w:rsid w:val="008C2EE5"/>
    <w:rsid w:val="008C2F73"/>
    <w:rsid w:val="008C2FB9"/>
    <w:rsid w:val="008C30ED"/>
    <w:rsid w:val="008C3242"/>
    <w:rsid w:val="008C34AD"/>
    <w:rsid w:val="008C36AB"/>
    <w:rsid w:val="008C37D7"/>
    <w:rsid w:val="008C390E"/>
    <w:rsid w:val="008C39FB"/>
    <w:rsid w:val="008C3A11"/>
    <w:rsid w:val="008C3BCF"/>
    <w:rsid w:val="008C3C27"/>
    <w:rsid w:val="008C3C62"/>
    <w:rsid w:val="008C3CB2"/>
    <w:rsid w:val="008C3D80"/>
    <w:rsid w:val="008C3E8D"/>
    <w:rsid w:val="008C4157"/>
    <w:rsid w:val="008C4219"/>
    <w:rsid w:val="008C44DD"/>
    <w:rsid w:val="008C457B"/>
    <w:rsid w:val="008C45F7"/>
    <w:rsid w:val="008C4634"/>
    <w:rsid w:val="008C4712"/>
    <w:rsid w:val="008C4757"/>
    <w:rsid w:val="008C4798"/>
    <w:rsid w:val="008C48C4"/>
    <w:rsid w:val="008C490A"/>
    <w:rsid w:val="008C4ABB"/>
    <w:rsid w:val="008C4AE8"/>
    <w:rsid w:val="008C4B47"/>
    <w:rsid w:val="008C4FD0"/>
    <w:rsid w:val="008C50B7"/>
    <w:rsid w:val="008C5122"/>
    <w:rsid w:val="008C51C5"/>
    <w:rsid w:val="008C5274"/>
    <w:rsid w:val="008C536E"/>
    <w:rsid w:val="008C53F6"/>
    <w:rsid w:val="008C5833"/>
    <w:rsid w:val="008C588D"/>
    <w:rsid w:val="008C58D6"/>
    <w:rsid w:val="008C5BBC"/>
    <w:rsid w:val="008C5BF8"/>
    <w:rsid w:val="008C5E3F"/>
    <w:rsid w:val="008C60A0"/>
    <w:rsid w:val="008C61B7"/>
    <w:rsid w:val="008C6298"/>
    <w:rsid w:val="008C6389"/>
    <w:rsid w:val="008C640E"/>
    <w:rsid w:val="008C6485"/>
    <w:rsid w:val="008C65F7"/>
    <w:rsid w:val="008C6674"/>
    <w:rsid w:val="008C66C2"/>
    <w:rsid w:val="008C694F"/>
    <w:rsid w:val="008C6960"/>
    <w:rsid w:val="008C6986"/>
    <w:rsid w:val="008C6B2E"/>
    <w:rsid w:val="008C6D61"/>
    <w:rsid w:val="008C6FCE"/>
    <w:rsid w:val="008C70D1"/>
    <w:rsid w:val="008C717C"/>
    <w:rsid w:val="008C7188"/>
    <w:rsid w:val="008C731A"/>
    <w:rsid w:val="008C74A4"/>
    <w:rsid w:val="008C752F"/>
    <w:rsid w:val="008C76B5"/>
    <w:rsid w:val="008C7725"/>
    <w:rsid w:val="008C794D"/>
    <w:rsid w:val="008C7A2A"/>
    <w:rsid w:val="008C7BBC"/>
    <w:rsid w:val="008C7C77"/>
    <w:rsid w:val="008C7C8F"/>
    <w:rsid w:val="008C7C93"/>
    <w:rsid w:val="008C7E68"/>
    <w:rsid w:val="008C7ECA"/>
    <w:rsid w:val="008D0125"/>
    <w:rsid w:val="008D0389"/>
    <w:rsid w:val="008D04BA"/>
    <w:rsid w:val="008D0669"/>
    <w:rsid w:val="008D0853"/>
    <w:rsid w:val="008D08DB"/>
    <w:rsid w:val="008D094F"/>
    <w:rsid w:val="008D0999"/>
    <w:rsid w:val="008D0A73"/>
    <w:rsid w:val="008D0B3F"/>
    <w:rsid w:val="008D0B85"/>
    <w:rsid w:val="008D0C09"/>
    <w:rsid w:val="008D0C2F"/>
    <w:rsid w:val="008D0CBB"/>
    <w:rsid w:val="008D0DAE"/>
    <w:rsid w:val="008D0F37"/>
    <w:rsid w:val="008D10FA"/>
    <w:rsid w:val="008D148B"/>
    <w:rsid w:val="008D14A9"/>
    <w:rsid w:val="008D1568"/>
    <w:rsid w:val="008D15BC"/>
    <w:rsid w:val="008D17B2"/>
    <w:rsid w:val="008D19D0"/>
    <w:rsid w:val="008D1B09"/>
    <w:rsid w:val="008D1B24"/>
    <w:rsid w:val="008D1CD6"/>
    <w:rsid w:val="008D1CF4"/>
    <w:rsid w:val="008D1E3E"/>
    <w:rsid w:val="008D1E9D"/>
    <w:rsid w:val="008D1F0D"/>
    <w:rsid w:val="008D1F40"/>
    <w:rsid w:val="008D1FE9"/>
    <w:rsid w:val="008D207A"/>
    <w:rsid w:val="008D21FC"/>
    <w:rsid w:val="008D2306"/>
    <w:rsid w:val="008D2392"/>
    <w:rsid w:val="008D2626"/>
    <w:rsid w:val="008D2648"/>
    <w:rsid w:val="008D265E"/>
    <w:rsid w:val="008D2883"/>
    <w:rsid w:val="008D28F0"/>
    <w:rsid w:val="008D2A26"/>
    <w:rsid w:val="008D2A68"/>
    <w:rsid w:val="008D2A8F"/>
    <w:rsid w:val="008D2BA4"/>
    <w:rsid w:val="008D2C91"/>
    <w:rsid w:val="008D2ECB"/>
    <w:rsid w:val="008D2F89"/>
    <w:rsid w:val="008D2F9F"/>
    <w:rsid w:val="008D3021"/>
    <w:rsid w:val="008D3070"/>
    <w:rsid w:val="008D30B0"/>
    <w:rsid w:val="008D3118"/>
    <w:rsid w:val="008D319F"/>
    <w:rsid w:val="008D31BB"/>
    <w:rsid w:val="008D331E"/>
    <w:rsid w:val="008D33F2"/>
    <w:rsid w:val="008D36A4"/>
    <w:rsid w:val="008D375E"/>
    <w:rsid w:val="008D3868"/>
    <w:rsid w:val="008D39C6"/>
    <w:rsid w:val="008D3B55"/>
    <w:rsid w:val="008D3DD0"/>
    <w:rsid w:val="008D3DEE"/>
    <w:rsid w:val="008D3E7B"/>
    <w:rsid w:val="008D3FDC"/>
    <w:rsid w:val="008D4110"/>
    <w:rsid w:val="008D4183"/>
    <w:rsid w:val="008D41FF"/>
    <w:rsid w:val="008D42A6"/>
    <w:rsid w:val="008D4439"/>
    <w:rsid w:val="008D44A8"/>
    <w:rsid w:val="008D46F9"/>
    <w:rsid w:val="008D47CE"/>
    <w:rsid w:val="008D4884"/>
    <w:rsid w:val="008D4926"/>
    <w:rsid w:val="008D4965"/>
    <w:rsid w:val="008D4A10"/>
    <w:rsid w:val="008D4FED"/>
    <w:rsid w:val="008D5211"/>
    <w:rsid w:val="008D5225"/>
    <w:rsid w:val="008D52C8"/>
    <w:rsid w:val="008D5333"/>
    <w:rsid w:val="008D5491"/>
    <w:rsid w:val="008D54A0"/>
    <w:rsid w:val="008D54E3"/>
    <w:rsid w:val="008D5577"/>
    <w:rsid w:val="008D58AC"/>
    <w:rsid w:val="008D58B2"/>
    <w:rsid w:val="008D596D"/>
    <w:rsid w:val="008D5C29"/>
    <w:rsid w:val="008D5C35"/>
    <w:rsid w:val="008D5E40"/>
    <w:rsid w:val="008D6027"/>
    <w:rsid w:val="008D6073"/>
    <w:rsid w:val="008D6184"/>
    <w:rsid w:val="008D6187"/>
    <w:rsid w:val="008D63E9"/>
    <w:rsid w:val="008D65A3"/>
    <w:rsid w:val="008D6620"/>
    <w:rsid w:val="008D664E"/>
    <w:rsid w:val="008D66A3"/>
    <w:rsid w:val="008D66DE"/>
    <w:rsid w:val="008D6737"/>
    <w:rsid w:val="008D67AD"/>
    <w:rsid w:val="008D6A3E"/>
    <w:rsid w:val="008D6AA5"/>
    <w:rsid w:val="008D6AAC"/>
    <w:rsid w:val="008D6F0C"/>
    <w:rsid w:val="008D6FE1"/>
    <w:rsid w:val="008D7241"/>
    <w:rsid w:val="008D7289"/>
    <w:rsid w:val="008D72D9"/>
    <w:rsid w:val="008D7450"/>
    <w:rsid w:val="008D74BE"/>
    <w:rsid w:val="008D7783"/>
    <w:rsid w:val="008D78B9"/>
    <w:rsid w:val="008D7A47"/>
    <w:rsid w:val="008D7C66"/>
    <w:rsid w:val="008D7CD7"/>
    <w:rsid w:val="008D7F7A"/>
    <w:rsid w:val="008E0471"/>
    <w:rsid w:val="008E04AE"/>
    <w:rsid w:val="008E04F2"/>
    <w:rsid w:val="008E05DA"/>
    <w:rsid w:val="008E063D"/>
    <w:rsid w:val="008E0657"/>
    <w:rsid w:val="008E072E"/>
    <w:rsid w:val="008E07C8"/>
    <w:rsid w:val="008E097E"/>
    <w:rsid w:val="008E09A5"/>
    <w:rsid w:val="008E0D81"/>
    <w:rsid w:val="008E0D94"/>
    <w:rsid w:val="008E0F05"/>
    <w:rsid w:val="008E0FD5"/>
    <w:rsid w:val="008E0FDB"/>
    <w:rsid w:val="008E1145"/>
    <w:rsid w:val="008E18DD"/>
    <w:rsid w:val="008E19C9"/>
    <w:rsid w:val="008E1A82"/>
    <w:rsid w:val="008E1BC4"/>
    <w:rsid w:val="008E1E9F"/>
    <w:rsid w:val="008E1ECC"/>
    <w:rsid w:val="008E1EE8"/>
    <w:rsid w:val="008E1F2D"/>
    <w:rsid w:val="008E20C3"/>
    <w:rsid w:val="008E2118"/>
    <w:rsid w:val="008E2120"/>
    <w:rsid w:val="008E2269"/>
    <w:rsid w:val="008E23EE"/>
    <w:rsid w:val="008E2479"/>
    <w:rsid w:val="008E24DF"/>
    <w:rsid w:val="008E2917"/>
    <w:rsid w:val="008E2B0A"/>
    <w:rsid w:val="008E2B10"/>
    <w:rsid w:val="008E2BF2"/>
    <w:rsid w:val="008E2CA9"/>
    <w:rsid w:val="008E2D22"/>
    <w:rsid w:val="008E2D5A"/>
    <w:rsid w:val="008E2EC7"/>
    <w:rsid w:val="008E2F07"/>
    <w:rsid w:val="008E2F8F"/>
    <w:rsid w:val="008E3089"/>
    <w:rsid w:val="008E315A"/>
    <w:rsid w:val="008E317E"/>
    <w:rsid w:val="008E3246"/>
    <w:rsid w:val="008E32DB"/>
    <w:rsid w:val="008E32E7"/>
    <w:rsid w:val="008E3537"/>
    <w:rsid w:val="008E3578"/>
    <w:rsid w:val="008E3660"/>
    <w:rsid w:val="008E36A1"/>
    <w:rsid w:val="008E399E"/>
    <w:rsid w:val="008E3B21"/>
    <w:rsid w:val="008E3C02"/>
    <w:rsid w:val="008E3CD1"/>
    <w:rsid w:val="008E3D4E"/>
    <w:rsid w:val="008E3EAA"/>
    <w:rsid w:val="008E3F90"/>
    <w:rsid w:val="008E40E0"/>
    <w:rsid w:val="008E4106"/>
    <w:rsid w:val="008E418E"/>
    <w:rsid w:val="008E4500"/>
    <w:rsid w:val="008E4592"/>
    <w:rsid w:val="008E45D6"/>
    <w:rsid w:val="008E4707"/>
    <w:rsid w:val="008E4767"/>
    <w:rsid w:val="008E499A"/>
    <w:rsid w:val="008E4A5B"/>
    <w:rsid w:val="008E4BC4"/>
    <w:rsid w:val="008E4DEC"/>
    <w:rsid w:val="008E507C"/>
    <w:rsid w:val="008E5284"/>
    <w:rsid w:val="008E5402"/>
    <w:rsid w:val="008E546C"/>
    <w:rsid w:val="008E5485"/>
    <w:rsid w:val="008E554B"/>
    <w:rsid w:val="008E5720"/>
    <w:rsid w:val="008E5BE7"/>
    <w:rsid w:val="008E5D5D"/>
    <w:rsid w:val="008E5DD9"/>
    <w:rsid w:val="008E613C"/>
    <w:rsid w:val="008E62A0"/>
    <w:rsid w:val="008E62B5"/>
    <w:rsid w:val="008E654E"/>
    <w:rsid w:val="008E6571"/>
    <w:rsid w:val="008E6685"/>
    <w:rsid w:val="008E6A97"/>
    <w:rsid w:val="008E6D05"/>
    <w:rsid w:val="008E6D63"/>
    <w:rsid w:val="008E6E61"/>
    <w:rsid w:val="008E6F21"/>
    <w:rsid w:val="008E6F82"/>
    <w:rsid w:val="008E7021"/>
    <w:rsid w:val="008E7142"/>
    <w:rsid w:val="008E7319"/>
    <w:rsid w:val="008E7471"/>
    <w:rsid w:val="008E74BF"/>
    <w:rsid w:val="008E7585"/>
    <w:rsid w:val="008E75CE"/>
    <w:rsid w:val="008E77A5"/>
    <w:rsid w:val="008E77B0"/>
    <w:rsid w:val="008E78DC"/>
    <w:rsid w:val="008E7943"/>
    <w:rsid w:val="008E7A8C"/>
    <w:rsid w:val="008E7B88"/>
    <w:rsid w:val="008E7CAE"/>
    <w:rsid w:val="008E7F61"/>
    <w:rsid w:val="008F005A"/>
    <w:rsid w:val="008F007A"/>
    <w:rsid w:val="008F037C"/>
    <w:rsid w:val="008F03F4"/>
    <w:rsid w:val="008F041B"/>
    <w:rsid w:val="008F049D"/>
    <w:rsid w:val="008F04BD"/>
    <w:rsid w:val="008F0601"/>
    <w:rsid w:val="008F06F8"/>
    <w:rsid w:val="008F077C"/>
    <w:rsid w:val="008F0796"/>
    <w:rsid w:val="008F089F"/>
    <w:rsid w:val="008F0C2A"/>
    <w:rsid w:val="008F0CFA"/>
    <w:rsid w:val="008F0D19"/>
    <w:rsid w:val="008F0D2F"/>
    <w:rsid w:val="008F0DA6"/>
    <w:rsid w:val="008F0DE7"/>
    <w:rsid w:val="008F10DD"/>
    <w:rsid w:val="008F1305"/>
    <w:rsid w:val="008F1416"/>
    <w:rsid w:val="008F15AD"/>
    <w:rsid w:val="008F1982"/>
    <w:rsid w:val="008F1A47"/>
    <w:rsid w:val="008F1A97"/>
    <w:rsid w:val="008F1AAD"/>
    <w:rsid w:val="008F1C20"/>
    <w:rsid w:val="008F1D98"/>
    <w:rsid w:val="008F1DC2"/>
    <w:rsid w:val="008F1F5D"/>
    <w:rsid w:val="008F2155"/>
    <w:rsid w:val="008F22FB"/>
    <w:rsid w:val="008F23DB"/>
    <w:rsid w:val="008F243E"/>
    <w:rsid w:val="008F249E"/>
    <w:rsid w:val="008F26C9"/>
    <w:rsid w:val="008F26D7"/>
    <w:rsid w:val="008F27FC"/>
    <w:rsid w:val="008F2A30"/>
    <w:rsid w:val="008F2ABD"/>
    <w:rsid w:val="008F2B8D"/>
    <w:rsid w:val="008F2C7F"/>
    <w:rsid w:val="008F2CBC"/>
    <w:rsid w:val="008F2D05"/>
    <w:rsid w:val="008F2D70"/>
    <w:rsid w:val="008F2F4A"/>
    <w:rsid w:val="008F2FD1"/>
    <w:rsid w:val="008F3280"/>
    <w:rsid w:val="008F3385"/>
    <w:rsid w:val="008F35B3"/>
    <w:rsid w:val="008F3722"/>
    <w:rsid w:val="008F3780"/>
    <w:rsid w:val="008F3A62"/>
    <w:rsid w:val="008F3AF8"/>
    <w:rsid w:val="008F3C26"/>
    <w:rsid w:val="008F3C8D"/>
    <w:rsid w:val="008F3D6A"/>
    <w:rsid w:val="008F3F4F"/>
    <w:rsid w:val="008F3F67"/>
    <w:rsid w:val="008F401E"/>
    <w:rsid w:val="008F40EE"/>
    <w:rsid w:val="008F41C1"/>
    <w:rsid w:val="008F4393"/>
    <w:rsid w:val="008F43EF"/>
    <w:rsid w:val="008F44F6"/>
    <w:rsid w:val="008F4626"/>
    <w:rsid w:val="008F462B"/>
    <w:rsid w:val="008F480B"/>
    <w:rsid w:val="008F4B16"/>
    <w:rsid w:val="008F4CE5"/>
    <w:rsid w:val="008F4D8E"/>
    <w:rsid w:val="008F4E5B"/>
    <w:rsid w:val="008F50B8"/>
    <w:rsid w:val="008F512F"/>
    <w:rsid w:val="008F52D9"/>
    <w:rsid w:val="008F56CE"/>
    <w:rsid w:val="008F571A"/>
    <w:rsid w:val="008F575E"/>
    <w:rsid w:val="008F57BE"/>
    <w:rsid w:val="008F5923"/>
    <w:rsid w:val="008F5A7C"/>
    <w:rsid w:val="008F5B79"/>
    <w:rsid w:val="008F5D29"/>
    <w:rsid w:val="008F5DFB"/>
    <w:rsid w:val="008F5E46"/>
    <w:rsid w:val="008F5ED8"/>
    <w:rsid w:val="008F5EDF"/>
    <w:rsid w:val="008F5FBF"/>
    <w:rsid w:val="008F6001"/>
    <w:rsid w:val="008F601F"/>
    <w:rsid w:val="008F602F"/>
    <w:rsid w:val="008F6350"/>
    <w:rsid w:val="008F63BD"/>
    <w:rsid w:val="008F64F4"/>
    <w:rsid w:val="008F6607"/>
    <w:rsid w:val="008F664E"/>
    <w:rsid w:val="008F6677"/>
    <w:rsid w:val="008F66CE"/>
    <w:rsid w:val="008F68F5"/>
    <w:rsid w:val="008F6903"/>
    <w:rsid w:val="008F69CE"/>
    <w:rsid w:val="008F6A5B"/>
    <w:rsid w:val="008F6D54"/>
    <w:rsid w:val="008F6D6E"/>
    <w:rsid w:val="008F6DDD"/>
    <w:rsid w:val="008F6ECC"/>
    <w:rsid w:val="008F6FE8"/>
    <w:rsid w:val="008F7175"/>
    <w:rsid w:val="008F718F"/>
    <w:rsid w:val="008F7388"/>
    <w:rsid w:val="008F73D8"/>
    <w:rsid w:val="008F7686"/>
    <w:rsid w:val="008F77B1"/>
    <w:rsid w:val="008F78C3"/>
    <w:rsid w:val="008F7934"/>
    <w:rsid w:val="008F7989"/>
    <w:rsid w:val="008F7C4D"/>
    <w:rsid w:val="008F7D95"/>
    <w:rsid w:val="008F7DE9"/>
    <w:rsid w:val="008F7E77"/>
    <w:rsid w:val="0090013C"/>
    <w:rsid w:val="009002BF"/>
    <w:rsid w:val="009002D7"/>
    <w:rsid w:val="009004B7"/>
    <w:rsid w:val="00900648"/>
    <w:rsid w:val="00900715"/>
    <w:rsid w:val="00900896"/>
    <w:rsid w:val="00900992"/>
    <w:rsid w:val="009009FD"/>
    <w:rsid w:val="00900BB6"/>
    <w:rsid w:val="00900FB6"/>
    <w:rsid w:val="00901039"/>
    <w:rsid w:val="00901101"/>
    <w:rsid w:val="0090121D"/>
    <w:rsid w:val="0090124D"/>
    <w:rsid w:val="009015DE"/>
    <w:rsid w:val="009016FD"/>
    <w:rsid w:val="0090176D"/>
    <w:rsid w:val="0090177E"/>
    <w:rsid w:val="009017CC"/>
    <w:rsid w:val="00901936"/>
    <w:rsid w:val="00901974"/>
    <w:rsid w:val="00901BE1"/>
    <w:rsid w:val="00901C26"/>
    <w:rsid w:val="00901C9D"/>
    <w:rsid w:val="00901D0A"/>
    <w:rsid w:val="00901F07"/>
    <w:rsid w:val="00901F9A"/>
    <w:rsid w:val="009021AD"/>
    <w:rsid w:val="0090224F"/>
    <w:rsid w:val="009023BD"/>
    <w:rsid w:val="00902400"/>
    <w:rsid w:val="00902596"/>
    <w:rsid w:val="009025AB"/>
    <w:rsid w:val="00902670"/>
    <w:rsid w:val="00902699"/>
    <w:rsid w:val="009026C4"/>
    <w:rsid w:val="00902735"/>
    <w:rsid w:val="0090297B"/>
    <w:rsid w:val="00902989"/>
    <w:rsid w:val="00902A5B"/>
    <w:rsid w:val="00902D9B"/>
    <w:rsid w:val="00903080"/>
    <w:rsid w:val="00903166"/>
    <w:rsid w:val="00903285"/>
    <w:rsid w:val="00903393"/>
    <w:rsid w:val="009034B0"/>
    <w:rsid w:val="00903660"/>
    <w:rsid w:val="00903674"/>
    <w:rsid w:val="0090389C"/>
    <w:rsid w:val="00903C47"/>
    <w:rsid w:val="00903CE5"/>
    <w:rsid w:val="00903EA6"/>
    <w:rsid w:val="00903F27"/>
    <w:rsid w:val="00903FC7"/>
    <w:rsid w:val="0090409C"/>
    <w:rsid w:val="00904191"/>
    <w:rsid w:val="00904311"/>
    <w:rsid w:val="009043F0"/>
    <w:rsid w:val="009045F4"/>
    <w:rsid w:val="0090467E"/>
    <w:rsid w:val="009047D5"/>
    <w:rsid w:val="0090492F"/>
    <w:rsid w:val="00904AAD"/>
    <w:rsid w:val="00904DE8"/>
    <w:rsid w:val="00904E00"/>
    <w:rsid w:val="00904E3E"/>
    <w:rsid w:val="00904E55"/>
    <w:rsid w:val="00904E9B"/>
    <w:rsid w:val="0090505F"/>
    <w:rsid w:val="00905230"/>
    <w:rsid w:val="00905241"/>
    <w:rsid w:val="0090533D"/>
    <w:rsid w:val="0090543E"/>
    <w:rsid w:val="009054E4"/>
    <w:rsid w:val="00905579"/>
    <w:rsid w:val="00905603"/>
    <w:rsid w:val="00905604"/>
    <w:rsid w:val="009057F5"/>
    <w:rsid w:val="00905900"/>
    <w:rsid w:val="0090593E"/>
    <w:rsid w:val="009059E2"/>
    <w:rsid w:val="00905A85"/>
    <w:rsid w:val="00905AAE"/>
    <w:rsid w:val="00905B93"/>
    <w:rsid w:val="00905CBE"/>
    <w:rsid w:val="00905D66"/>
    <w:rsid w:val="00905E00"/>
    <w:rsid w:val="00905FCE"/>
    <w:rsid w:val="00906152"/>
    <w:rsid w:val="009061A0"/>
    <w:rsid w:val="009063A8"/>
    <w:rsid w:val="009063C0"/>
    <w:rsid w:val="009063DC"/>
    <w:rsid w:val="009064B4"/>
    <w:rsid w:val="00906717"/>
    <w:rsid w:val="009067FC"/>
    <w:rsid w:val="00906975"/>
    <w:rsid w:val="00906B00"/>
    <w:rsid w:val="00906B12"/>
    <w:rsid w:val="00906B66"/>
    <w:rsid w:val="00906B68"/>
    <w:rsid w:val="00906BAB"/>
    <w:rsid w:val="00906C3E"/>
    <w:rsid w:val="00906C4E"/>
    <w:rsid w:val="00906C85"/>
    <w:rsid w:val="00906F40"/>
    <w:rsid w:val="009070D9"/>
    <w:rsid w:val="00907247"/>
    <w:rsid w:val="0090731E"/>
    <w:rsid w:val="009073F3"/>
    <w:rsid w:val="00907456"/>
    <w:rsid w:val="009076CC"/>
    <w:rsid w:val="009078A6"/>
    <w:rsid w:val="0090791E"/>
    <w:rsid w:val="009079DD"/>
    <w:rsid w:val="00907B3F"/>
    <w:rsid w:val="00907B4A"/>
    <w:rsid w:val="00907BD5"/>
    <w:rsid w:val="00907D0F"/>
    <w:rsid w:val="00907D8F"/>
    <w:rsid w:val="00907DBE"/>
    <w:rsid w:val="00907E7B"/>
    <w:rsid w:val="00910044"/>
    <w:rsid w:val="009101B5"/>
    <w:rsid w:val="009102BD"/>
    <w:rsid w:val="00910318"/>
    <w:rsid w:val="0091031E"/>
    <w:rsid w:val="009104A8"/>
    <w:rsid w:val="0091071A"/>
    <w:rsid w:val="0091071C"/>
    <w:rsid w:val="0091072D"/>
    <w:rsid w:val="00910738"/>
    <w:rsid w:val="0091099A"/>
    <w:rsid w:val="00910A6C"/>
    <w:rsid w:val="00910B21"/>
    <w:rsid w:val="00910BAB"/>
    <w:rsid w:val="00910E01"/>
    <w:rsid w:val="00910FAC"/>
    <w:rsid w:val="00911260"/>
    <w:rsid w:val="009112AA"/>
    <w:rsid w:val="00911314"/>
    <w:rsid w:val="00911468"/>
    <w:rsid w:val="009116B7"/>
    <w:rsid w:val="009117BF"/>
    <w:rsid w:val="00911BC2"/>
    <w:rsid w:val="00911DA3"/>
    <w:rsid w:val="00911EBF"/>
    <w:rsid w:val="00911FAC"/>
    <w:rsid w:val="00912100"/>
    <w:rsid w:val="009121A4"/>
    <w:rsid w:val="00912266"/>
    <w:rsid w:val="00912333"/>
    <w:rsid w:val="009123A3"/>
    <w:rsid w:val="009124E3"/>
    <w:rsid w:val="009126B7"/>
    <w:rsid w:val="009126F6"/>
    <w:rsid w:val="0091279C"/>
    <w:rsid w:val="009127C7"/>
    <w:rsid w:val="009127F2"/>
    <w:rsid w:val="00912927"/>
    <w:rsid w:val="009129A2"/>
    <w:rsid w:val="00912C48"/>
    <w:rsid w:val="00912CC4"/>
    <w:rsid w:val="00912EA1"/>
    <w:rsid w:val="00912F9C"/>
    <w:rsid w:val="00912FC2"/>
    <w:rsid w:val="0091309B"/>
    <w:rsid w:val="009130A5"/>
    <w:rsid w:val="009130D4"/>
    <w:rsid w:val="0091315D"/>
    <w:rsid w:val="009132D6"/>
    <w:rsid w:val="009133F7"/>
    <w:rsid w:val="0091360C"/>
    <w:rsid w:val="0091368B"/>
    <w:rsid w:val="00913696"/>
    <w:rsid w:val="009136BA"/>
    <w:rsid w:val="00913721"/>
    <w:rsid w:val="00913845"/>
    <w:rsid w:val="00913918"/>
    <w:rsid w:val="00913958"/>
    <w:rsid w:val="00913A6C"/>
    <w:rsid w:val="00913BE8"/>
    <w:rsid w:val="00913C2B"/>
    <w:rsid w:val="00913C4D"/>
    <w:rsid w:val="00913CC7"/>
    <w:rsid w:val="00913DC4"/>
    <w:rsid w:val="00913E20"/>
    <w:rsid w:val="00913F55"/>
    <w:rsid w:val="00913FD6"/>
    <w:rsid w:val="009140E1"/>
    <w:rsid w:val="00914114"/>
    <w:rsid w:val="00914176"/>
    <w:rsid w:val="009142E5"/>
    <w:rsid w:val="009143C5"/>
    <w:rsid w:val="009143D1"/>
    <w:rsid w:val="0091469F"/>
    <w:rsid w:val="00914760"/>
    <w:rsid w:val="0091479C"/>
    <w:rsid w:val="00914856"/>
    <w:rsid w:val="00914AA3"/>
    <w:rsid w:val="00914AC2"/>
    <w:rsid w:val="00914AEF"/>
    <w:rsid w:val="00914CB0"/>
    <w:rsid w:val="00914DA6"/>
    <w:rsid w:val="00914DDC"/>
    <w:rsid w:val="00914ED4"/>
    <w:rsid w:val="00914F4F"/>
    <w:rsid w:val="0091519E"/>
    <w:rsid w:val="009151E8"/>
    <w:rsid w:val="00915473"/>
    <w:rsid w:val="009155FC"/>
    <w:rsid w:val="009157D7"/>
    <w:rsid w:val="0091583D"/>
    <w:rsid w:val="0091587A"/>
    <w:rsid w:val="009159F5"/>
    <w:rsid w:val="00915A32"/>
    <w:rsid w:val="00915B1C"/>
    <w:rsid w:val="00915C34"/>
    <w:rsid w:val="00915C55"/>
    <w:rsid w:val="00915F83"/>
    <w:rsid w:val="00916175"/>
    <w:rsid w:val="009161E9"/>
    <w:rsid w:val="009161F5"/>
    <w:rsid w:val="009162AA"/>
    <w:rsid w:val="009162DA"/>
    <w:rsid w:val="0091633E"/>
    <w:rsid w:val="0091652D"/>
    <w:rsid w:val="00916556"/>
    <w:rsid w:val="009167F1"/>
    <w:rsid w:val="00916847"/>
    <w:rsid w:val="0091696A"/>
    <w:rsid w:val="009169E0"/>
    <w:rsid w:val="00916B2B"/>
    <w:rsid w:val="00916B71"/>
    <w:rsid w:val="00916C98"/>
    <w:rsid w:val="00916D53"/>
    <w:rsid w:val="00916DEF"/>
    <w:rsid w:val="00916E27"/>
    <w:rsid w:val="00916E9B"/>
    <w:rsid w:val="0091713E"/>
    <w:rsid w:val="009171B9"/>
    <w:rsid w:val="0091732B"/>
    <w:rsid w:val="0091735A"/>
    <w:rsid w:val="009173EF"/>
    <w:rsid w:val="009174F3"/>
    <w:rsid w:val="009178A4"/>
    <w:rsid w:val="009178A6"/>
    <w:rsid w:val="0091797D"/>
    <w:rsid w:val="00917AA5"/>
    <w:rsid w:val="00917D06"/>
    <w:rsid w:val="0092010F"/>
    <w:rsid w:val="0092021D"/>
    <w:rsid w:val="009203D7"/>
    <w:rsid w:val="009204F5"/>
    <w:rsid w:val="00920679"/>
    <w:rsid w:val="009206A3"/>
    <w:rsid w:val="00920839"/>
    <w:rsid w:val="0092090A"/>
    <w:rsid w:val="00920BE9"/>
    <w:rsid w:val="00920D3D"/>
    <w:rsid w:val="00920DB4"/>
    <w:rsid w:val="00920E9B"/>
    <w:rsid w:val="0092114B"/>
    <w:rsid w:val="0092117B"/>
    <w:rsid w:val="009212C7"/>
    <w:rsid w:val="00921637"/>
    <w:rsid w:val="00921643"/>
    <w:rsid w:val="009216EC"/>
    <w:rsid w:val="00921980"/>
    <w:rsid w:val="00921A28"/>
    <w:rsid w:val="00921C03"/>
    <w:rsid w:val="00921C57"/>
    <w:rsid w:val="00921F5D"/>
    <w:rsid w:val="009220A5"/>
    <w:rsid w:val="009223DA"/>
    <w:rsid w:val="00922404"/>
    <w:rsid w:val="0092242C"/>
    <w:rsid w:val="00922434"/>
    <w:rsid w:val="00922486"/>
    <w:rsid w:val="00922689"/>
    <w:rsid w:val="00922777"/>
    <w:rsid w:val="009227D4"/>
    <w:rsid w:val="009228A1"/>
    <w:rsid w:val="009228B8"/>
    <w:rsid w:val="009228E1"/>
    <w:rsid w:val="009228EF"/>
    <w:rsid w:val="00922A00"/>
    <w:rsid w:val="00922B08"/>
    <w:rsid w:val="00922BC2"/>
    <w:rsid w:val="00922CF5"/>
    <w:rsid w:val="00922D22"/>
    <w:rsid w:val="00922DF3"/>
    <w:rsid w:val="00922E72"/>
    <w:rsid w:val="00922F24"/>
    <w:rsid w:val="00922F87"/>
    <w:rsid w:val="00923084"/>
    <w:rsid w:val="00923143"/>
    <w:rsid w:val="009232F1"/>
    <w:rsid w:val="009235D9"/>
    <w:rsid w:val="009235F5"/>
    <w:rsid w:val="009237A8"/>
    <w:rsid w:val="0092382C"/>
    <w:rsid w:val="009238EF"/>
    <w:rsid w:val="00923A8A"/>
    <w:rsid w:val="00923CBA"/>
    <w:rsid w:val="00923D2A"/>
    <w:rsid w:val="00923DDC"/>
    <w:rsid w:val="00923E47"/>
    <w:rsid w:val="00923F8D"/>
    <w:rsid w:val="00924031"/>
    <w:rsid w:val="0092409A"/>
    <w:rsid w:val="009240B3"/>
    <w:rsid w:val="00924191"/>
    <w:rsid w:val="00924193"/>
    <w:rsid w:val="00924388"/>
    <w:rsid w:val="009246FC"/>
    <w:rsid w:val="00924714"/>
    <w:rsid w:val="00924806"/>
    <w:rsid w:val="0092496C"/>
    <w:rsid w:val="00924994"/>
    <w:rsid w:val="00924BD7"/>
    <w:rsid w:val="00924C3D"/>
    <w:rsid w:val="00924C57"/>
    <w:rsid w:val="00924CC4"/>
    <w:rsid w:val="00924DDE"/>
    <w:rsid w:val="00924E16"/>
    <w:rsid w:val="00924E88"/>
    <w:rsid w:val="00924F1E"/>
    <w:rsid w:val="0092522B"/>
    <w:rsid w:val="00925362"/>
    <w:rsid w:val="009253CF"/>
    <w:rsid w:val="0092557D"/>
    <w:rsid w:val="00925599"/>
    <w:rsid w:val="009255AB"/>
    <w:rsid w:val="00925695"/>
    <w:rsid w:val="00925884"/>
    <w:rsid w:val="0092589D"/>
    <w:rsid w:val="009259F9"/>
    <w:rsid w:val="00925A06"/>
    <w:rsid w:val="00925B72"/>
    <w:rsid w:val="00925CE8"/>
    <w:rsid w:val="00925DA3"/>
    <w:rsid w:val="00925F16"/>
    <w:rsid w:val="00925F78"/>
    <w:rsid w:val="00926054"/>
    <w:rsid w:val="0092618A"/>
    <w:rsid w:val="009261CD"/>
    <w:rsid w:val="00926339"/>
    <w:rsid w:val="009263D1"/>
    <w:rsid w:val="00926565"/>
    <w:rsid w:val="00926581"/>
    <w:rsid w:val="00926703"/>
    <w:rsid w:val="0092692C"/>
    <w:rsid w:val="009269B5"/>
    <w:rsid w:val="00926F8E"/>
    <w:rsid w:val="00926FA7"/>
    <w:rsid w:val="0092703B"/>
    <w:rsid w:val="00927166"/>
    <w:rsid w:val="00927334"/>
    <w:rsid w:val="00927407"/>
    <w:rsid w:val="0092762A"/>
    <w:rsid w:val="00927691"/>
    <w:rsid w:val="00927734"/>
    <w:rsid w:val="009277AE"/>
    <w:rsid w:val="0092792D"/>
    <w:rsid w:val="0092797C"/>
    <w:rsid w:val="00927A5F"/>
    <w:rsid w:val="00927C1A"/>
    <w:rsid w:val="00927D70"/>
    <w:rsid w:val="00927F8F"/>
    <w:rsid w:val="00927FB5"/>
    <w:rsid w:val="0093015A"/>
    <w:rsid w:val="0093015F"/>
    <w:rsid w:val="00930170"/>
    <w:rsid w:val="009301E9"/>
    <w:rsid w:val="0093042A"/>
    <w:rsid w:val="009305C8"/>
    <w:rsid w:val="009305E4"/>
    <w:rsid w:val="009307F1"/>
    <w:rsid w:val="009309C5"/>
    <w:rsid w:val="00930A61"/>
    <w:rsid w:val="00930A6A"/>
    <w:rsid w:val="00930C37"/>
    <w:rsid w:val="00930C9A"/>
    <w:rsid w:val="00930E7B"/>
    <w:rsid w:val="00930EF3"/>
    <w:rsid w:val="00930FD7"/>
    <w:rsid w:val="00931371"/>
    <w:rsid w:val="00931555"/>
    <w:rsid w:val="009316F9"/>
    <w:rsid w:val="00931902"/>
    <w:rsid w:val="00931921"/>
    <w:rsid w:val="009319C9"/>
    <w:rsid w:val="00931A72"/>
    <w:rsid w:val="00931C55"/>
    <w:rsid w:val="00931F37"/>
    <w:rsid w:val="00931FB6"/>
    <w:rsid w:val="00932058"/>
    <w:rsid w:val="0093226E"/>
    <w:rsid w:val="0093237F"/>
    <w:rsid w:val="009324FE"/>
    <w:rsid w:val="00932575"/>
    <w:rsid w:val="0093278E"/>
    <w:rsid w:val="009327A3"/>
    <w:rsid w:val="00932854"/>
    <w:rsid w:val="0093285C"/>
    <w:rsid w:val="0093285F"/>
    <w:rsid w:val="009328C3"/>
    <w:rsid w:val="00932A1F"/>
    <w:rsid w:val="00932B58"/>
    <w:rsid w:val="00932B77"/>
    <w:rsid w:val="00932BC3"/>
    <w:rsid w:val="00932BD6"/>
    <w:rsid w:val="00932E4E"/>
    <w:rsid w:val="00932E7D"/>
    <w:rsid w:val="00932EFA"/>
    <w:rsid w:val="00932FF2"/>
    <w:rsid w:val="00933248"/>
    <w:rsid w:val="0093330D"/>
    <w:rsid w:val="00933311"/>
    <w:rsid w:val="00933517"/>
    <w:rsid w:val="009337DA"/>
    <w:rsid w:val="009339E1"/>
    <w:rsid w:val="00933AA9"/>
    <w:rsid w:val="00933CCB"/>
    <w:rsid w:val="00933D22"/>
    <w:rsid w:val="00933D8E"/>
    <w:rsid w:val="00933F3B"/>
    <w:rsid w:val="00933F66"/>
    <w:rsid w:val="00934128"/>
    <w:rsid w:val="00934302"/>
    <w:rsid w:val="009345A8"/>
    <w:rsid w:val="00934686"/>
    <w:rsid w:val="00934761"/>
    <w:rsid w:val="0093483E"/>
    <w:rsid w:val="0093486C"/>
    <w:rsid w:val="00934956"/>
    <w:rsid w:val="00934BAF"/>
    <w:rsid w:val="00934BCB"/>
    <w:rsid w:val="00934C41"/>
    <w:rsid w:val="00934D96"/>
    <w:rsid w:val="00934EA0"/>
    <w:rsid w:val="00934FD2"/>
    <w:rsid w:val="00935007"/>
    <w:rsid w:val="009350FA"/>
    <w:rsid w:val="00935160"/>
    <w:rsid w:val="009351DB"/>
    <w:rsid w:val="00935242"/>
    <w:rsid w:val="009352D4"/>
    <w:rsid w:val="009352E6"/>
    <w:rsid w:val="009352F7"/>
    <w:rsid w:val="009354DF"/>
    <w:rsid w:val="00935822"/>
    <w:rsid w:val="009358B1"/>
    <w:rsid w:val="00935911"/>
    <w:rsid w:val="00935B63"/>
    <w:rsid w:val="00935DE8"/>
    <w:rsid w:val="00935E4D"/>
    <w:rsid w:val="00935F0E"/>
    <w:rsid w:val="00935FCB"/>
    <w:rsid w:val="009361C2"/>
    <w:rsid w:val="009362E8"/>
    <w:rsid w:val="009363FA"/>
    <w:rsid w:val="0093645B"/>
    <w:rsid w:val="009364D7"/>
    <w:rsid w:val="0093673D"/>
    <w:rsid w:val="009368AA"/>
    <w:rsid w:val="0093698E"/>
    <w:rsid w:val="00936CBE"/>
    <w:rsid w:val="00936D74"/>
    <w:rsid w:val="00936D81"/>
    <w:rsid w:val="00936F87"/>
    <w:rsid w:val="00936FC4"/>
    <w:rsid w:val="00937307"/>
    <w:rsid w:val="0093732A"/>
    <w:rsid w:val="0093743D"/>
    <w:rsid w:val="00937554"/>
    <w:rsid w:val="0093767E"/>
    <w:rsid w:val="009378B3"/>
    <w:rsid w:val="00937D5E"/>
    <w:rsid w:val="00937D6F"/>
    <w:rsid w:val="00937E7C"/>
    <w:rsid w:val="00940088"/>
    <w:rsid w:val="009400A3"/>
    <w:rsid w:val="009401E2"/>
    <w:rsid w:val="0094024C"/>
    <w:rsid w:val="009402D9"/>
    <w:rsid w:val="00940326"/>
    <w:rsid w:val="009404B8"/>
    <w:rsid w:val="0094078F"/>
    <w:rsid w:val="00940831"/>
    <w:rsid w:val="00940B52"/>
    <w:rsid w:val="00940D15"/>
    <w:rsid w:val="00940D6C"/>
    <w:rsid w:val="00940DB8"/>
    <w:rsid w:val="00940FA3"/>
    <w:rsid w:val="00941188"/>
    <w:rsid w:val="0094121E"/>
    <w:rsid w:val="0094122E"/>
    <w:rsid w:val="009414CE"/>
    <w:rsid w:val="009414DF"/>
    <w:rsid w:val="0094159B"/>
    <w:rsid w:val="0094168D"/>
    <w:rsid w:val="00941823"/>
    <w:rsid w:val="0094183F"/>
    <w:rsid w:val="0094186B"/>
    <w:rsid w:val="009419E5"/>
    <w:rsid w:val="00941B54"/>
    <w:rsid w:val="00941E22"/>
    <w:rsid w:val="00941FB0"/>
    <w:rsid w:val="009421F2"/>
    <w:rsid w:val="0094229E"/>
    <w:rsid w:val="00942566"/>
    <w:rsid w:val="009425F5"/>
    <w:rsid w:val="00942602"/>
    <w:rsid w:val="0094262E"/>
    <w:rsid w:val="00942667"/>
    <w:rsid w:val="009426D4"/>
    <w:rsid w:val="009426E9"/>
    <w:rsid w:val="00942743"/>
    <w:rsid w:val="0094284E"/>
    <w:rsid w:val="0094288A"/>
    <w:rsid w:val="00942985"/>
    <w:rsid w:val="009429AE"/>
    <w:rsid w:val="00942A48"/>
    <w:rsid w:val="00942C13"/>
    <w:rsid w:val="00942D61"/>
    <w:rsid w:val="00942EE3"/>
    <w:rsid w:val="00942EEF"/>
    <w:rsid w:val="009432FD"/>
    <w:rsid w:val="0094335A"/>
    <w:rsid w:val="009436FC"/>
    <w:rsid w:val="0094387A"/>
    <w:rsid w:val="00943890"/>
    <w:rsid w:val="009438F5"/>
    <w:rsid w:val="0094390D"/>
    <w:rsid w:val="00943A97"/>
    <w:rsid w:val="00943ABA"/>
    <w:rsid w:val="00943B09"/>
    <w:rsid w:val="00943B31"/>
    <w:rsid w:val="00943BAF"/>
    <w:rsid w:val="00943C4E"/>
    <w:rsid w:val="00943E03"/>
    <w:rsid w:val="00943FAE"/>
    <w:rsid w:val="00943FF9"/>
    <w:rsid w:val="00944118"/>
    <w:rsid w:val="00944235"/>
    <w:rsid w:val="0094426F"/>
    <w:rsid w:val="009444E6"/>
    <w:rsid w:val="00944618"/>
    <w:rsid w:val="00944719"/>
    <w:rsid w:val="00944903"/>
    <w:rsid w:val="00944B80"/>
    <w:rsid w:val="00944C90"/>
    <w:rsid w:val="00944DDB"/>
    <w:rsid w:val="00944E21"/>
    <w:rsid w:val="00944E2E"/>
    <w:rsid w:val="00944E5D"/>
    <w:rsid w:val="00944F0F"/>
    <w:rsid w:val="00944F3F"/>
    <w:rsid w:val="00944F44"/>
    <w:rsid w:val="00944FAE"/>
    <w:rsid w:val="00944FEC"/>
    <w:rsid w:val="00944FEE"/>
    <w:rsid w:val="00945125"/>
    <w:rsid w:val="009455D3"/>
    <w:rsid w:val="00945637"/>
    <w:rsid w:val="00945686"/>
    <w:rsid w:val="0094571E"/>
    <w:rsid w:val="00945963"/>
    <w:rsid w:val="009459A9"/>
    <w:rsid w:val="009459C2"/>
    <w:rsid w:val="00945A0F"/>
    <w:rsid w:val="00945C4D"/>
    <w:rsid w:val="00945C4F"/>
    <w:rsid w:val="00945CFE"/>
    <w:rsid w:val="00945D0C"/>
    <w:rsid w:val="00945DB6"/>
    <w:rsid w:val="00946062"/>
    <w:rsid w:val="00946316"/>
    <w:rsid w:val="0094638E"/>
    <w:rsid w:val="009463E8"/>
    <w:rsid w:val="0094649B"/>
    <w:rsid w:val="009464A3"/>
    <w:rsid w:val="009465F5"/>
    <w:rsid w:val="0094669F"/>
    <w:rsid w:val="009466C7"/>
    <w:rsid w:val="0094696C"/>
    <w:rsid w:val="00946A6B"/>
    <w:rsid w:val="00947167"/>
    <w:rsid w:val="00947319"/>
    <w:rsid w:val="00947448"/>
    <w:rsid w:val="00947626"/>
    <w:rsid w:val="00947754"/>
    <w:rsid w:val="009477C8"/>
    <w:rsid w:val="00947927"/>
    <w:rsid w:val="00947A87"/>
    <w:rsid w:val="00947A8E"/>
    <w:rsid w:val="00947B7E"/>
    <w:rsid w:val="00947B86"/>
    <w:rsid w:val="00947C00"/>
    <w:rsid w:val="00947E20"/>
    <w:rsid w:val="00947EDD"/>
    <w:rsid w:val="00947F25"/>
    <w:rsid w:val="00947F88"/>
    <w:rsid w:val="00950120"/>
    <w:rsid w:val="00950159"/>
    <w:rsid w:val="00950334"/>
    <w:rsid w:val="0095035A"/>
    <w:rsid w:val="009503F6"/>
    <w:rsid w:val="00950636"/>
    <w:rsid w:val="009506D3"/>
    <w:rsid w:val="00950718"/>
    <w:rsid w:val="00950926"/>
    <w:rsid w:val="009509C2"/>
    <w:rsid w:val="009509EF"/>
    <w:rsid w:val="00950ACD"/>
    <w:rsid w:val="00950E4E"/>
    <w:rsid w:val="0095141C"/>
    <w:rsid w:val="00951437"/>
    <w:rsid w:val="00951B3B"/>
    <w:rsid w:val="009520A3"/>
    <w:rsid w:val="009521F5"/>
    <w:rsid w:val="009522E6"/>
    <w:rsid w:val="00952371"/>
    <w:rsid w:val="009523EB"/>
    <w:rsid w:val="00952577"/>
    <w:rsid w:val="00952763"/>
    <w:rsid w:val="009527B2"/>
    <w:rsid w:val="00952957"/>
    <w:rsid w:val="00952B30"/>
    <w:rsid w:val="00952DBC"/>
    <w:rsid w:val="00952DF0"/>
    <w:rsid w:val="00953031"/>
    <w:rsid w:val="0095305D"/>
    <w:rsid w:val="00953080"/>
    <w:rsid w:val="0095317E"/>
    <w:rsid w:val="009531C2"/>
    <w:rsid w:val="009532ED"/>
    <w:rsid w:val="0095368D"/>
    <w:rsid w:val="00953721"/>
    <w:rsid w:val="00953ACE"/>
    <w:rsid w:val="00953B3A"/>
    <w:rsid w:val="00953B92"/>
    <w:rsid w:val="00953BB8"/>
    <w:rsid w:val="00953CC1"/>
    <w:rsid w:val="00953D65"/>
    <w:rsid w:val="00953E3B"/>
    <w:rsid w:val="00954119"/>
    <w:rsid w:val="009541DB"/>
    <w:rsid w:val="009542FF"/>
    <w:rsid w:val="00954362"/>
    <w:rsid w:val="009543F7"/>
    <w:rsid w:val="00954440"/>
    <w:rsid w:val="009545E1"/>
    <w:rsid w:val="00954615"/>
    <w:rsid w:val="00954629"/>
    <w:rsid w:val="0095465F"/>
    <w:rsid w:val="00954816"/>
    <w:rsid w:val="00954847"/>
    <w:rsid w:val="0095490B"/>
    <w:rsid w:val="00954969"/>
    <w:rsid w:val="00954AB5"/>
    <w:rsid w:val="00954ACE"/>
    <w:rsid w:val="00954B8B"/>
    <w:rsid w:val="00954DDF"/>
    <w:rsid w:val="00954DEF"/>
    <w:rsid w:val="00954E3E"/>
    <w:rsid w:val="00954EA3"/>
    <w:rsid w:val="00954EBA"/>
    <w:rsid w:val="00954FBA"/>
    <w:rsid w:val="0095516D"/>
    <w:rsid w:val="00955324"/>
    <w:rsid w:val="0095537B"/>
    <w:rsid w:val="009554F2"/>
    <w:rsid w:val="009556A0"/>
    <w:rsid w:val="00955709"/>
    <w:rsid w:val="0095594D"/>
    <w:rsid w:val="00955AF7"/>
    <w:rsid w:val="00955B34"/>
    <w:rsid w:val="00955B8C"/>
    <w:rsid w:val="00955BC6"/>
    <w:rsid w:val="00955C34"/>
    <w:rsid w:val="0095617D"/>
    <w:rsid w:val="009561BA"/>
    <w:rsid w:val="009565C4"/>
    <w:rsid w:val="0095668F"/>
    <w:rsid w:val="009566CB"/>
    <w:rsid w:val="00956756"/>
    <w:rsid w:val="0095686A"/>
    <w:rsid w:val="009568E7"/>
    <w:rsid w:val="00956914"/>
    <w:rsid w:val="00956C35"/>
    <w:rsid w:val="00956D49"/>
    <w:rsid w:val="00956F13"/>
    <w:rsid w:val="00956F2E"/>
    <w:rsid w:val="009570E7"/>
    <w:rsid w:val="00957125"/>
    <w:rsid w:val="00957130"/>
    <w:rsid w:val="00957173"/>
    <w:rsid w:val="009572F0"/>
    <w:rsid w:val="00957485"/>
    <w:rsid w:val="00957BB1"/>
    <w:rsid w:val="00957C43"/>
    <w:rsid w:val="00957D8F"/>
    <w:rsid w:val="009600FB"/>
    <w:rsid w:val="00960667"/>
    <w:rsid w:val="00960783"/>
    <w:rsid w:val="009609C5"/>
    <w:rsid w:val="00960A33"/>
    <w:rsid w:val="00960A7C"/>
    <w:rsid w:val="00960D1B"/>
    <w:rsid w:val="00960DF3"/>
    <w:rsid w:val="00960E40"/>
    <w:rsid w:val="00960EDA"/>
    <w:rsid w:val="0096100F"/>
    <w:rsid w:val="009610B6"/>
    <w:rsid w:val="009611ED"/>
    <w:rsid w:val="009612CB"/>
    <w:rsid w:val="009614AF"/>
    <w:rsid w:val="00961694"/>
    <w:rsid w:val="009617DD"/>
    <w:rsid w:val="009618D8"/>
    <w:rsid w:val="00961BC8"/>
    <w:rsid w:val="00961C0E"/>
    <w:rsid w:val="00961C8B"/>
    <w:rsid w:val="00961E3F"/>
    <w:rsid w:val="009620BF"/>
    <w:rsid w:val="009622AB"/>
    <w:rsid w:val="00962493"/>
    <w:rsid w:val="00962615"/>
    <w:rsid w:val="0096282A"/>
    <w:rsid w:val="00962912"/>
    <w:rsid w:val="00962925"/>
    <w:rsid w:val="00962A01"/>
    <w:rsid w:val="00962DB9"/>
    <w:rsid w:val="00962DF3"/>
    <w:rsid w:val="00962EB8"/>
    <w:rsid w:val="00962F0A"/>
    <w:rsid w:val="009630BF"/>
    <w:rsid w:val="00963393"/>
    <w:rsid w:val="00963425"/>
    <w:rsid w:val="009634B2"/>
    <w:rsid w:val="009634BF"/>
    <w:rsid w:val="0096359F"/>
    <w:rsid w:val="00963639"/>
    <w:rsid w:val="00963781"/>
    <w:rsid w:val="009637AD"/>
    <w:rsid w:val="00963A4D"/>
    <w:rsid w:val="00963A9B"/>
    <w:rsid w:val="00963CDA"/>
    <w:rsid w:val="00963CF4"/>
    <w:rsid w:val="00963D98"/>
    <w:rsid w:val="00963DBC"/>
    <w:rsid w:val="00963E78"/>
    <w:rsid w:val="00963EC5"/>
    <w:rsid w:val="00963F17"/>
    <w:rsid w:val="00963F43"/>
    <w:rsid w:val="00964052"/>
    <w:rsid w:val="0096418D"/>
    <w:rsid w:val="00964327"/>
    <w:rsid w:val="009644FA"/>
    <w:rsid w:val="009644FB"/>
    <w:rsid w:val="00964624"/>
    <w:rsid w:val="00964844"/>
    <w:rsid w:val="0096487F"/>
    <w:rsid w:val="0096499A"/>
    <w:rsid w:val="00964C2D"/>
    <w:rsid w:val="00964D83"/>
    <w:rsid w:val="00964E90"/>
    <w:rsid w:val="00964F02"/>
    <w:rsid w:val="00965056"/>
    <w:rsid w:val="0096506E"/>
    <w:rsid w:val="00965368"/>
    <w:rsid w:val="009655D9"/>
    <w:rsid w:val="009655EF"/>
    <w:rsid w:val="00965877"/>
    <w:rsid w:val="009658B8"/>
    <w:rsid w:val="009658BD"/>
    <w:rsid w:val="009658ED"/>
    <w:rsid w:val="009658F4"/>
    <w:rsid w:val="009659AF"/>
    <w:rsid w:val="00965CC0"/>
    <w:rsid w:val="00965CE1"/>
    <w:rsid w:val="00965D44"/>
    <w:rsid w:val="00965F2F"/>
    <w:rsid w:val="00965F82"/>
    <w:rsid w:val="00965F8C"/>
    <w:rsid w:val="00966009"/>
    <w:rsid w:val="009663AF"/>
    <w:rsid w:val="00966517"/>
    <w:rsid w:val="009667DB"/>
    <w:rsid w:val="009667FB"/>
    <w:rsid w:val="00966915"/>
    <w:rsid w:val="009669DE"/>
    <w:rsid w:val="009669EC"/>
    <w:rsid w:val="00966A17"/>
    <w:rsid w:val="00966A3B"/>
    <w:rsid w:val="00966B90"/>
    <w:rsid w:val="00966DAA"/>
    <w:rsid w:val="00966DD9"/>
    <w:rsid w:val="00966DE2"/>
    <w:rsid w:val="00966F65"/>
    <w:rsid w:val="00966F7C"/>
    <w:rsid w:val="00966F98"/>
    <w:rsid w:val="00966FC2"/>
    <w:rsid w:val="0096705C"/>
    <w:rsid w:val="0096706C"/>
    <w:rsid w:val="009670C1"/>
    <w:rsid w:val="00967119"/>
    <w:rsid w:val="00967294"/>
    <w:rsid w:val="00967519"/>
    <w:rsid w:val="0096774F"/>
    <w:rsid w:val="0096785B"/>
    <w:rsid w:val="00967892"/>
    <w:rsid w:val="009679A4"/>
    <w:rsid w:val="00967AEF"/>
    <w:rsid w:val="00967D3E"/>
    <w:rsid w:val="00967E70"/>
    <w:rsid w:val="00967ED3"/>
    <w:rsid w:val="00967F7A"/>
    <w:rsid w:val="009700BF"/>
    <w:rsid w:val="0097027B"/>
    <w:rsid w:val="0097041A"/>
    <w:rsid w:val="009704FD"/>
    <w:rsid w:val="0097069C"/>
    <w:rsid w:val="00970729"/>
    <w:rsid w:val="00970A04"/>
    <w:rsid w:val="00970B23"/>
    <w:rsid w:val="00970C4E"/>
    <w:rsid w:val="00970E35"/>
    <w:rsid w:val="00971007"/>
    <w:rsid w:val="0097103D"/>
    <w:rsid w:val="0097116F"/>
    <w:rsid w:val="00971178"/>
    <w:rsid w:val="009711E5"/>
    <w:rsid w:val="0097128B"/>
    <w:rsid w:val="00971403"/>
    <w:rsid w:val="00971432"/>
    <w:rsid w:val="009715F9"/>
    <w:rsid w:val="00971914"/>
    <w:rsid w:val="009719CB"/>
    <w:rsid w:val="009719FB"/>
    <w:rsid w:val="00971B69"/>
    <w:rsid w:val="00971DA8"/>
    <w:rsid w:val="00971E3D"/>
    <w:rsid w:val="00971E63"/>
    <w:rsid w:val="00972052"/>
    <w:rsid w:val="00972098"/>
    <w:rsid w:val="009720EA"/>
    <w:rsid w:val="00972234"/>
    <w:rsid w:val="009722CF"/>
    <w:rsid w:val="00972376"/>
    <w:rsid w:val="009724DD"/>
    <w:rsid w:val="009724F4"/>
    <w:rsid w:val="0097259E"/>
    <w:rsid w:val="00972606"/>
    <w:rsid w:val="00972631"/>
    <w:rsid w:val="00972637"/>
    <w:rsid w:val="009726F9"/>
    <w:rsid w:val="009726FD"/>
    <w:rsid w:val="00972721"/>
    <w:rsid w:val="00972847"/>
    <w:rsid w:val="00972AA1"/>
    <w:rsid w:val="00972BE4"/>
    <w:rsid w:val="00972D17"/>
    <w:rsid w:val="00972DE1"/>
    <w:rsid w:val="009731EF"/>
    <w:rsid w:val="0097320E"/>
    <w:rsid w:val="00973240"/>
    <w:rsid w:val="0097336E"/>
    <w:rsid w:val="0097337E"/>
    <w:rsid w:val="0097343A"/>
    <w:rsid w:val="00973597"/>
    <w:rsid w:val="00973757"/>
    <w:rsid w:val="00973A12"/>
    <w:rsid w:val="00973B6F"/>
    <w:rsid w:val="00973C65"/>
    <w:rsid w:val="00973DEC"/>
    <w:rsid w:val="00973F64"/>
    <w:rsid w:val="00973FBC"/>
    <w:rsid w:val="00974363"/>
    <w:rsid w:val="0097454F"/>
    <w:rsid w:val="0097458A"/>
    <w:rsid w:val="009745F7"/>
    <w:rsid w:val="0097464D"/>
    <w:rsid w:val="009746B7"/>
    <w:rsid w:val="00974782"/>
    <w:rsid w:val="00974A79"/>
    <w:rsid w:val="00974A8F"/>
    <w:rsid w:val="00974CE6"/>
    <w:rsid w:val="00974E97"/>
    <w:rsid w:val="00974F2E"/>
    <w:rsid w:val="00975045"/>
    <w:rsid w:val="009750A9"/>
    <w:rsid w:val="009750BE"/>
    <w:rsid w:val="009750CE"/>
    <w:rsid w:val="009751DE"/>
    <w:rsid w:val="0097528A"/>
    <w:rsid w:val="0097543D"/>
    <w:rsid w:val="0097563F"/>
    <w:rsid w:val="00975709"/>
    <w:rsid w:val="00975970"/>
    <w:rsid w:val="009759F5"/>
    <w:rsid w:val="00975A27"/>
    <w:rsid w:val="00975A78"/>
    <w:rsid w:val="00975ACD"/>
    <w:rsid w:val="00975AF4"/>
    <w:rsid w:val="00975B03"/>
    <w:rsid w:val="00975BE1"/>
    <w:rsid w:val="00975C07"/>
    <w:rsid w:val="00975C65"/>
    <w:rsid w:val="00975D74"/>
    <w:rsid w:val="00975E7D"/>
    <w:rsid w:val="0097614A"/>
    <w:rsid w:val="009761B9"/>
    <w:rsid w:val="009761D7"/>
    <w:rsid w:val="009762DD"/>
    <w:rsid w:val="00976360"/>
    <w:rsid w:val="009764C4"/>
    <w:rsid w:val="0097655C"/>
    <w:rsid w:val="00976AD3"/>
    <w:rsid w:val="00976B7B"/>
    <w:rsid w:val="00976D51"/>
    <w:rsid w:val="00976D89"/>
    <w:rsid w:val="00976F86"/>
    <w:rsid w:val="0097734E"/>
    <w:rsid w:val="00977402"/>
    <w:rsid w:val="00977492"/>
    <w:rsid w:val="009776AC"/>
    <w:rsid w:val="009776EC"/>
    <w:rsid w:val="009778B2"/>
    <w:rsid w:val="00977DF5"/>
    <w:rsid w:val="0098016D"/>
    <w:rsid w:val="009802F5"/>
    <w:rsid w:val="0098032D"/>
    <w:rsid w:val="0098041A"/>
    <w:rsid w:val="0098057B"/>
    <w:rsid w:val="009808A7"/>
    <w:rsid w:val="009808EE"/>
    <w:rsid w:val="00980A0E"/>
    <w:rsid w:val="00980ACD"/>
    <w:rsid w:val="00980B1A"/>
    <w:rsid w:val="00980C5E"/>
    <w:rsid w:val="00980CD0"/>
    <w:rsid w:val="00980EE9"/>
    <w:rsid w:val="00980F93"/>
    <w:rsid w:val="00981219"/>
    <w:rsid w:val="00981306"/>
    <w:rsid w:val="009813D9"/>
    <w:rsid w:val="0098140B"/>
    <w:rsid w:val="00981469"/>
    <w:rsid w:val="009814FB"/>
    <w:rsid w:val="0098167E"/>
    <w:rsid w:val="0098170E"/>
    <w:rsid w:val="00981781"/>
    <w:rsid w:val="009817AF"/>
    <w:rsid w:val="00981877"/>
    <w:rsid w:val="00981898"/>
    <w:rsid w:val="00981A45"/>
    <w:rsid w:val="00981A66"/>
    <w:rsid w:val="00981AED"/>
    <w:rsid w:val="00981B4A"/>
    <w:rsid w:val="00981B93"/>
    <w:rsid w:val="00981C4E"/>
    <w:rsid w:val="00981E05"/>
    <w:rsid w:val="00981E5C"/>
    <w:rsid w:val="00981F3A"/>
    <w:rsid w:val="0098204B"/>
    <w:rsid w:val="0098207E"/>
    <w:rsid w:val="009823E4"/>
    <w:rsid w:val="0098265F"/>
    <w:rsid w:val="009826D5"/>
    <w:rsid w:val="00982A6F"/>
    <w:rsid w:val="00982A9F"/>
    <w:rsid w:val="00982C10"/>
    <w:rsid w:val="00982E91"/>
    <w:rsid w:val="00982EB9"/>
    <w:rsid w:val="00982EC0"/>
    <w:rsid w:val="00982F6C"/>
    <w:rsid w:val="00982FB7"/>
    <w:rsid w:val="00983301"/>
    <w:rsid w:val="00983391"/>
    <w:rsid w:val="0098352F"/>
    <w:rsid w:val="00983717"/>
    <w:rsid w:val="00983927"/>
    <w:rsid w:val="00983998"/>
    <w:rsid w:val="009839EF"/>
    <w:rsid w:val="00983DC6"/>
    <w:rsid w:val="00983FBA"/>
    <w:rsid w:val="009840E3"/>
    <w:rsid w:val="009842B9"/>
    <w:rsid w:val="00984382"/>
    <w:rsid w:val="00984515"/>
    <w:rsid w:val="00984529"/>
    <w:rsid w:val="0098453B"/>
    <w:rsid w:val="0098466A"/>
    <w:rsid w:val="0098475A"/>
    <w:rsid w:val="0098489D"/>
    <w:rsid w:val="00984B9B"/>
    <w:rsid w:val="00984C74"/>
    <w:rsid w:val="00984F55"/>
    <w:rsid w:val="00984F69"/>
    <w:rsid w:val="00985072"/>
    <w:rsid w:val="009850D5"/>
    <w:rsid w:val="009852B0"/>
    <w:rsid w:val="009853BF"/>
    <w:rsid w:val="0098544E"/>
    <w:rsid w:val="00985560"/>
    <w:rsid w:val="00985684"/>
    <w:rsid w:val="0098569B"/>
    <w:rsid w:val="009857A5"/>
    <w:rsid w:val="00985817"/>
    <w:rsid w:val="009859B3"/>
    <w:rsid w:val="00985AD1"/>
    <w:rsid w:val="00985B47"/>
    <w:rsid w:val="00985B59"/>
    <w:rsid w:val="00985C03"/>
    <w:rsid w:val="00985CC6"/>
    <w:rsid w:val="00985D95"/>
    <w:rsid w:val="00985FA1"/>
    <w:rsid w:val="00985FB4"/>
    <w:rsid w:val="00986017"/>
    <w:rsid w:val="0098621F"/>
    <w:rsid w:val="009862C7"/>
    <w:rsid w:val="0098631F"/>
    <w:rsid w:val="009863CF"/>
    <w:rsid w:val="00986490"/>
    <w:rsid w:val="00986606"/>
    <w:rsid w:val="00986663"/>
    <w:rsid w:val="0098674E"/>
    <w:rsid w:val="009867E5"/>
    <w:rsid w:val="00986888"/>
    <w:rsid w:val="009868D1"/>
    <w:rsid w:val="00986AF6"/>
    <w:rsid w:val="00986B07"/>
    <w:rsid w:val="00986B87"/>
    <w:rsid w:val="00986CF2"/>
    <w:rsid w:val="00986DB7"/>
    <w:rsid w:val="00986EC8"/>
    <w:rsid w:val="00986ED5"/>
    <w:rsid w:val="00986FD5"/>
    <w:rsid w:val="009870C5"/>
    <w:rsid w:val="009870FD"/>
    <w:rsid w:val="009871BA"/>
    <w:rsid w:val="00987287"/>
    <w:rsid w:val="009875ED"/>
    <w:rsid w:val="00987648"/>
    <w:rsid w:val="0098769C"/>
    <w:rsid w:val="009876F2"/>
    <w:rsid w:val="0098781D"/>
    <w:rsid w:val="00987964"/>
    <w:rsid w:val="00987995"/>
    <w:rsid w:val="00987A12"/>
    <w:rsid w:val="00987B06"/>
    <w:rsid w:val="00987B99"/>
    <w:rsid w:val="00987BA2"/>
    <w:rsid w:val="00987E2F"/>
    <w:rsid w:val="00987E96"/>
    <w:rsid w:val="00987F83"/>
    <w:rsid w:val="00987F9F"/>
    <w:rsid w:val="00990071"/>
    <w:rsid w:val="00990555"/>
    <w:rsid w:val="009906C8"/>
    <w:rsid w:val="009909CD"/>
    <w:rsid w:val="00990A0A"/>
    <w:rsid w:val="00990A4A"/>
    <w:rsid w:val="00990BB9"/>
    <w:rsid w:val="00990D9B"/>
    <w:rsid w:val="00990E9E"/>
    <w:rsid w:val="0099123E"/>
    <w:rsid w:val="00991327"/>
    <w:rsid w:val="00991372"/>
    <w:rsid w:val="009914A7"/>
    <w:rsid w:val="009914B8"/>
    <w:rsid w:val="00991568"/>
    <w:rsid w:val="009916A3"/>
    <w:rsid w:val="009916C2"/>
    <w:rsid w:val="00991742"/>
    <w:rsid w:val="009917AD"/>
    <w:rsid w:val="00991A11"/>
    <w:rsid w:val="00991A59"/>
    <w:rsid w:val="00991BFD"/>
    <w:rsid w:val="00991C4F"/>
    <w:rsid w:val="00991C59"/>
    <w:rsid w:val="00991CD9"/>
    <w:rsid w:val="00991D8B"/>
    <w:rsid w:val="00991F0F"/>
    <w:rsid w:val="0099226B"/>
    <w:rsid w:val="009922A5"/>
    <w:rsid w:val="009923D7"/>
    <w:rsid w:val="00992428"/>
    <w:rsid w:val="00992469"/>
    <w:rsid w:val="009926A1"/>
    <w:rsid w:val="00992750"/>
    <w:rsid w:val="00992773"/>
    <w:rsid w:val="00992A64"/>
    <w:rsid w:val="00992B7F"/>
    <w:rsid w:val="00992C8C"/>
    <w:rsid w:val="00992D75"/>
    <w:rsid w:val="00992DC5"/>
    <w:rsid w:val="00992ECD"/>
    <w:rsid w:val="00992F7E"/>
    <w:rsid w:val="00993051"/>
    <w:rsid w:val="0099362C"/>
    <w:rsid w:val="00993721"/>
    <w:rsid w:val="0099383D"/>
    <w:rsid w:val="00993988"/>
    <w:rsid w:val="009939C8"/>
    <w:rsid w:val="00993B23"/>
    <w:rsid w:val="00993C5C"/>
    <w:rsid w:val="00993D61"/>
    <w:rsid w:val="00993DCA"/>
    <w:rsid w:val="00993DD2"/>
    <w:rsid w:val="00993F1D"/>
    <w:rsid w:val="00993F64"/>
    <w:rsid w:val="00994213"/>
    <w:rsid w:val="0099430E"/>
    <w:rsid w:val="009943DD"/>
    <w:rsid w:val="009944F6"/>
    <w:rsid w:val="00994536"/>
    <w:rsid w:val="00994722"/>
    <w:rsid w:val="009948FE"/>
    <w:rsid w:val="0099491D"/>
    <w:rsid w:val="009949D3"/>
    <w:rsid w:val="00994AE8"/>
    <w:rsid w:val="00994BA2"/>
    <w:rsid w:val="00994FC2"/>
    <w:rsid w:val="009950DC"/>
    <w:rsid w:val="0099510B"/>
    <w:rsid w:val="00995144"/>
    <w:rsid w:val="0099516A"/>
    <w:rsid w:val="009951DB"/>
    <w:rsid w:val="0099545C"/>
    <w:rsid w:val="009955CD"/>
    <w:rsid w:val="0099577C"/>
    <w:rsid w:val="009958BF"/>
    <w:rsid w:val="009958D5"/>
    <w:rsid w:val="00995A70"/>
    <w:rsid w:val="00995B17"/>
    <w:rsid w:val="00995D92"/>
    <w:rsid w:val="00995FA4"/>
    <w:rsid w:val="0099617F"/>
    <w:rsid w:val="009962F3"/>
    <w:rsid w:val="0099644B"/>
    <w:rsid w:val="009964A6"/>
    <w:rsid w:val="0099663C"/>
    <w:rsid w:val="00996688"/>
    <w:rsid w:val="00996733"/>
    <w:rsid w:val="00996912"/>
    <w:rsid w:val="00996B70"/>
    <w:rsid w:val="00996BB2"/>
    <w:rsid w:val="00996BEC"/>
    <w:rsid w:val="00996D41"/>
    <w:rsid w:val="00996ECD"/>
    <w:rsid w:val="009970C6"/>
    <w:rsid w:val="0099747D"/>
    <w:rsid w:val="009977B2"/>
    <w:rsid w:val="009978E7"/>
    <w:rsid w:val="00997A34"/>
    <w:rsid w:val="00997BF0"/>
    <w:rsid w:val="00997C7E"/>
    <w:rsid w:val="00997CC9"/>
    <w:rsid w:val="00997EE8"/>
    <w:rsid w:val="009A0218"/>
    <w:rsid w:val="009A03CF"/>
    <w:rsid w:val="009A040F"/>
    <w:rsid w:val="009A0576"/>
    <w:rsid w:val="009A0864"/>
    <w:rsid w:val="009A0A4D"/>
    <w:rsid w:val="009A0AC6"/>
    <w:rsid w:val="009A0B02"/>
    <w:rsid w:val="009A0C7E"/>
    <w:rsid w:val="009A0FD7"/>
    <w:rsid w:val="009A117B"/>
    <w:rsid w:val="009A1484"/>
    <w:rsid w:val="009A163F"/>
    <w:rsid w:val="009A16E0"/>
    <w:rsid w:val="009A19D1"/>
    <w:rsid w:val="009A1A98"/>
    <w:rsid w:val="009A1D54"/>
    <w:rsid w:val="009A2211"/>
    <w:rsid w:val="009A22D3"/>
    <w:rsid w:val="009A2691"/>
    <w:rsid w:val="009A26B8"/>
    <w:rsid w:val="009A277B"/>
    <w:rsid w:val="009A27BF"/>
    <w:rsid w:val="009A27C4"/>
    <w:rsid w:val="009A2B7E"/>
    <w:rsid w:val="009A2C23"/>
    <w:rsid w:val="009A3199"/>
    <w:rsid w:val="009A3217"/>
    <w:rsid w:val="009A3403"/>
    <w:rsid w:val="009A345B"/>
    <w:rsid w:val="009A3544"/>
    <w:rsid w:val="009A36A6"/>
    <w:rsid w:val="009A37C8"/>
    <w:rsid w:val="009A384B"/>
    <w:rsid w:val="009A386B"/>
    <w:rsid w:val="009A3876"/>
    <w:rsid w:val="009A3A7A"/>
    <w:rsid w:val="009A3BA8"/>
    <w:rsid w:val="009A3C54"/>
    <w:rsid w:val="009A3F36"/>
    <w:rsid w:val="009A3F6E"/>
    <w:rsid w:val="009A40C8"/>
    <w:rsid w:val="009A40E3"/>
    <w:rsid w:val="009A41EC"/>
    <w:rsid w:val="009A42EA"/>
    <w:rsid w:val="009A42F6"/>
    <w:rsid w:val="009A4330"/>
    <w:rsid w:val="009A435B"/>
    <w:rsid w:val="009A43CF"/>
    <w:rsid w:val="009A4731"/>
    <w:rsid w:val="009A4835"/>
    <w:rsid w:val="009A488C"/>
    <w:rsid w:val="009A4920"/>
    <w:rsid w:val="009A499C"/>
    <w:rsid w:val="009A4ADD"/>
    <w:rsid w:val="009A4AFE"/>
    <w:rsid w:val="009A4B8D"/>
    <w:rsid w:val="009A4B99"/>
    <w:rsid w:val="009A4CBB"/>
    <w:rsid w:val="009A5147"/>
    <w:rsid w:val="009A5477"/>
    <w:rsid w:val="009A5518"/>
    <w:rsid w:val="009A584F"/>
    <w:rsid w:val="009A5993"/>
    <w:rsid w:val="009A59A0"/>
    <w:rsid w:val="009A5A33"/>
    <w:rsid w:val="009A5E3F"/>
    <w:rsid w:val="009A5EBD"/>
    <w:rsid w:val="009A5F1B"/>
    <w:rsid w:val="009A6025"/>
    <w:rsid w:val="009A6027"/>
    <w:rsid w:val="009A6288"/>
    <w:rsid w:val="009A62E1"/>
    <w:rsid w:val="009A6355"/>
    <w:rsid w:val="009A63AA"/>
    <w:rsid w:val="009A640C"/>
    <w:rsid w:val="009A647B"/>
    <w:rsid w:val="009A6565"/>
    <w:rsid w:val="009A685F"/>
    <w:rsid w:val="009A6AA2"/>
    <w:rsid w:val="009A6D8A"/>
    <w:rsid w:val="009A6F28"/>
    <w:rsid w:val="009A7004"/>
    <w:rsid w:val="009A701D"/>
    <w:rsid w:val="009A71B9"/>
    <w:rsid w:val="009A743D"/>
    <w:rsid w:val="009A7729"/>
    <w:rsid w:val="009A77B1"/>
    <w:rsid w:val="009A7BA4"/>
    <w:rsid w:val="009A7D3F"/>
    <w:rsid w:val="009A7FC8"/>
    <w:rsid w:val="009A7FE9"/>
    <w:rsid w:val="009B0151"/>
    <w:rsid w:val="009B01B7"/>
    <w:rsid w:val="009B037B"/>
    <w:rsid w:val="009B0419"/>
    <w:rsid w:val="009B0548"/>
    <w:rsid w:val="009B05ED"/>
    <w:rsid w:val="009B0637"/>
    <w:rsid w:val="009B06CA"/>
    <w:rsid w:val="009B074A"/>
    <w:rsid w:val="009B07D5"/>
    <w:rsid w:val="009B08C1"/>
    <w:rsid w:val="009B0918"/>
    <w:rsid w:val="009B0931"/>
    <w:rsid w:val="009B09AA"/>
    <w:rsid w:val="009B0A79"/>
    <w:rsid w:val="009B0A85"/>
    <w:rsid w:val="009B0C98"/>
    <w:rsid w:val="009B0D15"/>
    <w:rsid w:val="009B0D9C"/>
    <w:rsid w:val="009B140F"/>
    <w:rsid w:val="009B1481"/>
    <w:rsid w:val="009B14F7"/>
    <w:rsid w:val="009B1592"/>
    <w:rsid w:val="009B178E"/>
    <w:rsid w:val="009B18FE"/>
    <w:rsid w:val="009B1B22"/>
    <w:rsid w:val="009B1CDB"/>
    <w:rsid w:val="009B1D79"/>
    <w:rsid w:val="009B239E"/>
    <w:rsid w:val="009B2601"/>
    <w:rsid w:val="009B296F"/>
    <w:rsid w:val="009B2B8D"/>
    <w:rsid w:val="009B2D67"/>
    <w:rsid w:val="009B2D7A"/>
    <w:rsid w:val="009B2F27"/>
    <w:rsid w:val="009B332A"/>
    <w:rsid w:val="009B3395"/>
    <w:rsid w:val="009B33C3"/>
    <w:rsid w:val="009B36D8"/>
    <w:rsid w:val="009B3763"/>
    <w:rsid w:val="009B386F"/>
    <w:rsid w:val="009B39C8"/>
    <w:rsid w:val="009B3A56"/>
    <w:rsid w:val="009B3A86"/>
    <w:rsid w:val="009B3B19"/>
    <w:rsid w:val="009B3B49"/>
    <w:rsid w:val="009B3D02"/>
    <w:rsid w:val="009B3DEB"/>
    <w:rsid w:val="009B3E93"/>
    <w:rsid w:val="009B4115"/>
    <w:rsid w:val="009B4429"/>
    <w:rsid w:val="009B448F"/>
    <w:rsid w:val="009B44A6"/>
    <w:rsid w:val="009B4511"/>
    <w:rsid w:val="009B488B"/>
    <w:rsid w:val="009B499C"/>
    <w:rsid w:val="009B4A47"/>
    <w:rsid w:val="009B4E9E"/>
    <w:rsid w:val="009B5241"/>
    <w:rsid w:val="009B526E"/>
    <w:rsid w:val="009B52BA"/>
    <w:rsid w:val="009B539A"/>
    <w:rsid w:val="009B5475"/>
    <w:rsid w:val="009B5490"/>
    <w:rsid w:val="009B54C9"/>
    <w:rsid w:val="009B5556"/>
    <w:rsid w:val="009B5673"/>
    <w:rsid w:val="009B569D"/>
    <w:rsid w:val="009B57BD"/>
    <w:rsid w:val="009B587A"/>
    <w:rsid w:val="009B5885"/>
    <w:rsid w:val="009B5918"/>
    <w:rsid w:val="009B5A1B"/>
    <w:rsid w:val="009B5A37"/>
    <w:rsid w:val="009B5F4A"/>
    <w:rsid w:val="009B60A1"/>
    <w:rsid w:val="009B6140"/>
    <w:rsid w:val="009B61E7"/>
    <w:rsid w:val="009B6273"/>
    <w:rsid w:val="009B6337"/>
    <w:rsid w:val="009B637F"/>
    <w:rsid w:val="009B63EA"/>
    <w:rsid w:val="009B647E"/>
    <w:rsid w:val="009B6481"/>
    <w:rsid w:val="009B666E"/>
    <w:rsid w:val="009B6817"/>
    <w:rsid w:val="009B6989"/>
    <w:rsid w:val="009B6BA4"/>
    <w:rsid w:val="009B6BBE"/>
    <w:rsid w:val="009B6BF0"/>
    <w:rsid w:val="009B6BFD"/>
    <w:rsid w:val="009B6CE6"/>
    <w:rsid w:val="009B6D51"/>
    <w:rsid w:val="009B6DFA"/>
    <w:rsid w:val="009B70AB"/>
    <w:rsid w:val="009B723E"/>
    <w:rsid w:val="009B726B"/>
    <w:rsid w:val="009B741B"/>
    <w:rsid w:val="009B74D4"/>
    <w:rsid w:val="009B7579"/>
    <w:rsid w:val="009B75DE"/>
    <w:rsid w:val="009B7601"/>
    <w:rsid w:val="009B767E"/>
    <w:rsid w:val="009B7745"/>
    <w:rsid w:val="009B77AF"/>
    <w:rsid w:val="009B7A27"/>
    <w:rsid w:val="009B7D14"/>
    <w:rsid w:val="009B7D4F"/>
    <w:rsid w:val="009B7D58"/>
    <w:rsid w:val="009B7D7E"/>
    <w:rsid w:val="009B7DEC"/>
    <w:rsid w:val="009C0048"/>
    <w:rsid w:val="009C004F"/>
    <w:rsid w:val="009C0189"/>
    <w:rsid w:val="009C042B"/>
    <w:rsid w:val="009C051D"/>
    <w:rsid w:val="009C0645"/>
    <w:rsid w:val="009C0748"/>
    <w:rsid w:val="009C0761"/>
    <w:rsid w:val="009C098B"/>
    <w:rsid w:val="009C0AAF"/>
    <w:rsid w:val="009C0AF0"/>
    <w:rsid w:val="009C0B0F"/>
    <w:rsid w:val="009C0BE6"/>
    <w:rsid w:val="009C0BFE"/>
    <w:rsid w:val="009C0EA1"/>
    <w:rsid w:val="009C110A"/>
    <w:rsid w:val="009C11AA"/>
    <w:rsid w:val="009C1338"/>
    <w:rsid w:val="009C1423"/>
    <w:rsid w:val="009C14DD"/>
    <w:rsid w:val="009C154A"/>
    <w:rsid w:val="009C1690"/>
    <w:rsid w:val="009C194E"/>
    <w:rsid w:val="009C1AD8"/>
    <w:rsid w:val="009C1BC5"/>
    <w:rsid w:val="009C1E0E"/>
    <w:rsid w:val="009C1F69"/>
    <w:rsid w:val="009C1F7A"/>
    <w:rsid w:val="009C211B"/>
    <w:rsid w:val="009C2265"/>
    <w:rsid w:val="009C2639"/>
    <w:rsid w:val="009C264A"/>
    <w:rsid w:val="009C2805"/>
    <w:rsid w:val="009C2CFF"/>
    <w:rsid w:val="009C2F7B"/>
    <w:rsid w:val="009C2FFE"/>
    <w:rsid w:val="009C3008"/>
    <w:rsid w:val="009C32EB"/>
    <w:rsid w:val="009C35FD"/>
    <w:rsid w:val="009C36A5"/>
    <w:rsid w:val="009C3A09"/>
    <w:rsid w:val="009C3A74"/>
    <w:rsid w:val="009C3D9B"/>
    <w:rsid w:val="009C3EB6"/>
    <w:rsid w:val="009C3F2A"/>
    <w:rsid w:val="009C3F9D"/>
    <w:rsid w:val="009C3FA7"/>
    <w:rsid w:val="009C40B7"/>
    <w:rsid w:val="009C42E1"/>
    <w:rsid w:val="009C4530"/>
    <w:rsid w:val="009C49F0"/>
    <w:rsid w:val="009C4BDD"/>
    <w:rsid w:val="009C4FBA"/>
    <w:rsid w:val="009C4FBB"/>
    <w:rsid w:val="009C505C"/>
    <w:rsid w:val="009C5131"/>
    <w:rsid w:val="009C52A0"/>
    <w:rsid w:val="009C54B1"/>
    <w:rsid w:val="009C55A5"/>
    <w:rsid w:val="009C5757"/>
    <w:rsid w:val="009C57BD"/>
    <w:rsid w:val="009C5A1C"/>
    <w:rsid w:val="009C5CF4"/>
    <w:rsid w:val="009C60F1"/>
    <w:rsid w:val="009C6182"/>
    <w:rsid w:val="009C6275"/>
    <w:rsid w:val="009C6363"/>
    <w:rsid w:val="009C6366"/>
    <w:rsid w:val="009C653D"/>
    <w:rsid w:val="009C65C3"/>
    <w:rsid w:val="009C65CB"/>
    <w:rsid w:val="009C6881"/>
    <w:rsid w:val="009C69D8"/>
    <w:rsid w:val="009C6BAD"/>
    <w:rsid w:val="009C6BE7"/>
    <w:rsid w:val="009C708A"/>
    <w:rsid w:val="009C7244"/>
    <w:rsid w:val="009C7279"/>
    <w:rsid w:val="009C7347"/>
    <w:rsid w:val="009C742B"/>
    <w:rsid w:val="009C7446"/>
    <w:rsid w:val="009C76CD"/>
    <w:rsid w:val="009C7759"/>
    <w:rsid w:val="009C777D"/>
    <w:rsid w:val="009C7787"/>
    <w:rsid w:val="009C77C0"/>
    <w:rsid w:val="009C7876"/>
    <w:rsid w:val="009C78CE"/>
    <w:rsid w:val="009C7A14"/>
    <w:rsid w:val="009C7B90"/>
    <w:rsid w:val="009C7FBE"/>
    <w:rsid w:val="009D0090"/>
    <w:rsid w:val="009D01AE"/>
    <w:rsid w:val="009D030A"/>
    <w:rsid w:val="009D043D"/>
    <w:rsid w:val="009D05A1"/>
    <w:rsid w:val="009D0776"/>
    <w:rsid w:val="009D07A8"/>
    <w:rsid w:val="009D07C8"/>
    <w:rsid w:val="009D07E6"/>
    <w:rsid w:val="009D0821"/>
    <w:rsid w:val="009D0AFB"/>
    <w:rsid w:val="009D0B0A"/>
    <w:rsid w:val="009D0C21"/>
    <w:rsid w:val="009D0E13"/>
    <w:rsid w:val="009D0EB7"/>
    <w:rsid w:val="009D0FCA"/>
    <w:rsid w:val="009D12BF"/>
    <w:rsid w:val="009D14D3"/>
    <w:rsid w:val="009D1602"/>
    <w:rsid w:val="009D197F"/>
    <w:rsid w:val="009D1C70"/>
    <w:rsid w:val="009D1CBC"/>
    <w:rsid w:val="009D2422"/>
    <w:rsid w:val="009D2498"/>
    <w:rsid w:val="009D25D7"/>
    <w:rsid w:val="009D2692"/>
    <w:rsid w:val="009D29A1"/>
    <w:rsid w:val="009D2D8B"/>
    <w:rsid w:val="009D2DE8"/>
    <w:rsid w:val="009D2DFF"/>
    <w:rsid w:val="009D2FF8"/>
    <w:rsid w:val="009D3219"/>
    <w:rsid w:val="009D3269"/>
    <w:rsid w:val="009D3354"/>
    <w:rsid w:val="009D335A"/>
    <w:rsid w:val="009D3517"/>
    <w:rsid w:val="009D3560"/>
    <w:rsid w:val="009D35E4"/>
    <w:rsid w:val="009D382B"/>
    <w:rsid w:val="009D383C"/>
    <w:rsid w:val="009D3A67"/>
    <w:rsid w:val="009D3B58"/>
    <w:rsid w:val="009D3BE8"/>
    <w:rsid w:val="009D3C45"/>
    <w:rsid w:val="009D3CF4"/>
    <w:rsid w:val="009D3D6E"/>
    <w:rsid w:val="009D3DB7"/>
    <w:rsid w:val="009D3EF4"/>
    <w:rsid w:val="009D40D4"/>
    <w:rsid w:val="009D42D6"/>
    <w:rsid w:val="009D43AD"/>
    <w:rsid w:val="009D4434"/>
    <w:rsid w:val="009D460C"/>
    <w:rsid w:val="009D46AD"/>
    <w:rsid w:val="009D4777"/>
    <w:rsid w:val="009D47D6"/>
    <w:rsid w:val="009D4A0F"/>
    <w:rsid w:val="009D4A30"/>
    <w:rsid w:val="009D4C0A"/>
    <w:rsid w:val="009D4C25"/>
    <w:rsid w:val="009D4C29"/>
    <w:rsid w:val="009D4C5C"/>
    <w:rsid w:val="009D4C6F"/>
    <w:rsid w:val="009D4D95"/>
    <w:rsid w:val="009D4EDF"/>
    <w:rsid w:val="009D4FAA"/>
    <w:rsid w:val="009D5063"/>
    <w:rsid w:val="009D511F"/>
    <w:rsid w:val="009D526D"/>
    <w:rsid w:val="009D527A"/>
    <w:rsid w:val="009D54DB"/>
    <w:rsid w:val="009D55DA"/>
    <w:rsid w:val="009D5648"/>
    <w:rsid w:val="009D564A"/>
    <w:rsid w:val="009D5926"/>
    <w:rsid w:val="009D59C2"/>
    <w:rsid w:val="009D5C6E"/>
    <w:rsid w:val="009D5DC9"/>
    <w:rsid w:val="009D5E37"/>
    <w:rsid w:val="009D5F04"/>
    <w:rsid w:val="009D60A9"/>
    <w:rsid w:val="009D6123"/>
    <w:rsid w:val="009D61B0"/>
    <w:rsid w:val="009D6237"/>
    <w:rsid w:val="009D643B"/>
    <w:rsid w:val="009D648F"/>
    <w:rsid w:val="009D6691"/>
    <w:rsid w:val="009D6764"/>
    <w:rsid w:val="009D6775"/>
    <w:rsid w:val="009D67F2"/>
    <w:rsid w:val="009D6938"/>
    <w:rsid w:val="009D6A04"/>
    <w:rsid w:val="009D6A9B"/>
    <w:rsid w:val="009D6C54"/>
    <w:rsid w:val="009D6C71"/>
    <w:rsid w:val="009D6DCE"/>
    <w:rsid w:val="009D6E1D"/>
    <w:rsid w:val="009D6EE8"/>
    <w:rsid w:val="009D6F8D"/>
    <w:rsid w:val="009D71FE"/>
    <w:rsid w:val="009D78A5"/>
    <w:rsid w:val="009D7A2A"/>
    <w:rsid w:val="009D7F3D"/>
    <w:rsid w:val="009D7F67"/>
    <w:rsid w:val="009E0098"/>
    <w:rsid w:val="009E0370"/>
    <w:rsid w:val="009E03FE"/>
    <w:rsid w:val="009E0485"/>
    <w:rsid w:val="009E0577"/>
    <w:rsid w:val="009E05AD"/>
    <w:rsid w:val="009E0631"/>
    <w:rsid w:val="009E08B9"/>
    <w:rsid w:val="009E0B62"/>
    <w:rsid w:val="009E0C4A"/>
    <w:rsid w:val="009E0CB3"/>
    <w:rsid w:val="009E0CDB"/>
    <w:rsid w:val="009E0EB5"/>
    <w:rsid w:val="009E0F3F"/>
    <w:rsid w:val="009E0F86"/>
    <w:rsid w:val="009E12DE"/>
    <w:rsid w:val="009E13B7"/>
    <w:rsid w:val="009E1440"/>
    <w:rsid w:val="009E14E5"/>
    <w:rsid w:val="009E16D0"/>
    <w:rsid w:val="009E17C0"/>
    <w:rsid w:val="009E1864"/>
    <w:rsid w:val="009E194D"/>
    <w:rsid w:val="009E1A61"/>
    <w:rsid w:val="009E1B6F"/>
    <w:rsid w:val="009E1E02"/>
    <w:rsid w:val="009E2173"/>
    <w:rsid w:val="009E21B6"/>
    <w:rsid w:val="009E2590"/>
    <w:rsid w:val="009E2593"/>
    <w:rsid w:val="009E271D"/>
    <w:rsid w:val="009E290F"/>
    <w:rsid w:val="009E2964"/>
    <w:rsid w:val="009E29FF"/>
    <w:rsid w:val="009E2A34"/>
    <w:rsid w:val="009E2ACF"/>
    <w:rsid w:val="009E2DD9"/>
    <w:rsid w:val="009E2FED"/>
    <w:rsid w:val="009E3063"/>
    <w:rsid w:val="009E30BF"/>
    <w:rsid w:val="009E30C2"/>
    <w:rsid w:val="009E31E5"/>
    <w:rsid w:val="009E330B"/>
    <w:rsid w:val="009E336C"/>
    <w:rsid w:val="009E33C5"/>
    <w:rsid w:val="009E3473"/>
    <w:rsid w:val="009E3520"/>
    <w:rsid w:val="009E355E"/>
    <w:rsid w:val="009E374D"/>
    <w:rsid w:val="009E38FD"/>
    <w:rsid w:val="009E3B22"/>
    <w:rsid w:val="009E3D64"/>
    <w:rsid w:val="009E4046"/>
    <w:rsid w:val="009E4101"/>
    <w:rsid w:val="009E41C8"/>
    <w:rsid w:val="009E443C"/>
    <w:rsid w:val="009E445C"/>
    <w:rsid w:val="009E4543"/>
    <w:rsid w:val="009E45FB"/>
    <w:rsid w:val="009E461B"/>
    <w:rsid w:val="009E49C4"/>
    <w:rsid w:val="009E4A02"/>
    <w:rsid w:val="009E4A76"/>
    <w:rsid w:val="009E4B23"/>
    <w:rsid w:val="009E4D39"/>
    <w:rsid w:val="009E4EAF"/>
    <w:rsid w:val="009E5037"/>
    <w:rsid w:val="009E5076"/>
    <w:rsid w:val="009E528E"/>
    <w:rsid w:val="009E538C"/>
    <w:rsid w:val="009E53C9"/>
    <w:rsid w:val="009E55F9"/>
    <w:rsid w:val="009E566A"/>
    <w:rsid w:val="009E569D"/>
    <w:rsid w:val="009E56D0"/>
    <w:rsid w:val="009E5713"/>
    <w:rsid w:val="009E5965"/>
    <w:rsid w:val="009E59CD"/>
    <w:rsid w:val="009E5CFD"/>
    <w:rsid w:val="009E5D10"/>
    <w:rsid w:val="009E5D6F"/>
    <w:rsid w:val="009E5E33"/>
    <w:rsid w:val="009E5E53"/>
    <w:rsid w:val="009E6033"/>
    <w:rsid w:val="009E6297"/>
    <w:rsid w:val="009E641E"/>
    <w:rsid w:val="009E657F"/>
    <w:rsid w:val="009E66E1"/>
    <w:rsid w:val="009E67F8"/>
    <w:rsid w:val="009E691A"/>
    <w:rsid w:val="009E6A99"/>
    <w:rsid w:val="009E6B9E"/>
    <w:rsid w:val="009E6DC9"/>
    <w:rsid w:val="009E6E6D"/>
    <w:rsid w:val="009E6FC3"/>
    <w:rsid w:val="009E7038"/>
    <w:rsid w:val="009E7257"/>
    <w:rsid w:val="009E75A3"/>
    <w:rsid w:val="009E7660"/>
    <w:rsid w:val="009E76EA"/>
    <w:rsid w:val="009E7896"/>
    <w:rsid w:val="009E7A26"/>
    <w:rsid w:val="009E7AFD"/>
    <w:rsid w:val="009E7DA1"/>
    <w:rsid w:val="009E7DDF"/>
    <w:rsid w:val="009E7F80"/>
    <w:rsid w:val="009E7FB8"/>
    <w:rsid w:val="009F0076"/>
    <w:rsid w:val="009F00C9"/>
    <w:rsid w:val="009F0108"/>
    <w:rsid w:val="009F01DC"/>
    <w:rsid w:val="009F02BC"/>
    <w:rsid w:val="009F02EF"/>
    <w:rsid w:val="009F05D1"/>
    <w:rsid w:val="009F0611"/>
    <w:rsid w:val="009F06EC"/>
    <w:rsid w:val="009F07F5"/>
    <w:rsid w:val="009F0A1B"/>
    <w:rsid w:val="009F0A6A"/>
    <w:rsid w:val="009F0D00"/>
    <w:rsid w:val="009F0DB3"/>
    <w:rsid w:val="009F0E31"/>
    <w:rsid w:val="009F0E82"/>
    <w:rsid w:val="009F0FF1"/>
    <w:rsid w:val="009F13D6"/>
    <w:rsid w:val="009F1456"/>
    <w:rsid w:val="009F1526"/>
    <w:rsid w:val="009F1571"/>
    <w:rsid w:val="009F15B3"/>
    <w:rsid w:val="009F1673"/>
    <w:rsid w:val="009F16AA"/>
    <w:rsid w:val="009F1736"/>
    <w:rsid w:val="009F183B"/>
    <w:rsid w:val="009F18AF"/>
    <w:rsid w:val="009F1B13"/>
    <w:rsid w:val="009F1BAE"/>
    <w:rsid w:val="009F1F43"/>
    <w:rsid w:val="009F1FE1"/>
    <w:rsid w:val="009F2013"/>
    <w:rsid w:val="009F231F"/>
    <w:rsid w:val="009F249A"/>
    <w:rsid w:val="009F2829"/>
    <w:rsid w:val="009F2884"/>
    <w:rsid w:val="009F2AB5"/>
    <w:rsid w:val="009F2AF4"/>
    <w:rsid w:val="009F2B28"/>
    <w:rsid w:val="009F2B5C"/>
    <w:rsid w:val="009F2F47"/>
    <w:rsid w:val="009F2F59"/>
    <w:rsid w:val="009F310D"/>
    <w:rsid w:val="009F3119"/>
    <w:rsid w:val="009F312A"/>
    <w:rsid w:val="009F3174"/>
    <w:rsid w:val="009F34B8"/>
    <w:rsid w:val="009F354F"/>
    <w:rsid w:val="009F36F7"/>
    <w:rsid w:val="009F37CA"/>
    <w:rsid w:val="009F37EB"/>
    <w:rsid w:val="009F38DB"/>
    <w:rsid w:val="009F39E3"/>
    <w:rsid w:val="009F39FD"/>
    <w:rsid w:val="009F3BBB"/>
    <w:rsid w:val="009F406C"/>
    <w:rsid w:val="009F4093"/>
    <w:rsid w:val="009F40A6"/>
    <w:rsid w:val="009F40F3"/>
    <w:rsid w:val="009F419A"/>
    <w:rsid w:val="009F4268"/>
    <w:rsid w:val="009F440A"/>
    <w:rsid w:val="009F4413"/>
    <w:rsid w:val="009F4439"/>
    <w:rsid w:val="009F44F8"/>
    <w:rsid w:val="009F4536"/>
    <w:rsid w:val="009F4821"/>
    <w:rsid w:val="009F4847"/>
    <w:rsid w:val="009F484A"/>
    <w:rsid w:val="009F49A2"/>
    <w:rsid w:val="009F49DF"/>
    <w:rsid w:val="009F4A9E"/>
    <w:rsid w:val="009F4ADF"/>
    <w:rsid w:val="009F4BAA"/>
    <w:rsid w:val="009F4C0D"/>
    <w:rsid w:val="009F4C6B"/>
    <w:rsid w:val="009F4CCF"/>
    <w:rsid w:val="009F4CF0"/>
    <w:rsid w:val="009F4F4E"/>
    <w:rsid w:val="009F52AA"/>
    <w:rsid w:val="009F531D"/>
    <w:rsid w:val="009F5585"/>
    <w:rsid w:val="009F572F"/>
    <w:rsid w:val="009F5973"/>
    <w:rsid w:val="009F5C4F"/>
    <w:rsid w:val="009F5E07"/>
    <w:rsid w:val="009F5E32"/>
    <w:rsid w:val="009F611F"/>
    <w:rsid w:val="009F61EA"/>
    <w:rsid w:val="009F6378"/>
    <w:rsid w:val="009F6395"/>
    <w:rsid w:val="009F6474"/>
    <w:rsid w:val="009F6560"/>
    <w:rsid w:val="009F658E"/>
    <w:rsid w:val="009F695A"/>
    <w:rsid w:val="009F6A3B"/>
    <w:rsid w:val="009F6B4E"/>
    <w:rsid w:val="009F6EC2"/>
    <w:rsid w:val="009F6FBB"/>
    <w:rsid w:val="009F708D"/>
    <w:rsid w:val="009F732F"/>
    <w:rsid w:val="009F742F"/>
    <w:rsid w:val="009F7499"/>
    <w:rsid w:val="009F74CC"/>
    <w:rsid w:val="009F7660"/>
    <w:rsid w:val="009F774E"/>
    <w:rsid w:val="009F7777"/>
    <w:rsid w:val="009F785B"/>
    <w:rsid w:val="009F78A8"/>
    <w:rsid w:val="009F78E8"/>
    <w:rsid w:val="009F794D"/>
    <w:rsid w:val="009F7B5D"/>
    <w:rsid w:val="009F7CCA"/>
    <w:rsid w:val="009F7CE6"/>
    <w:rsid w:val="009F7EB4"/>
    <w:rsid w:val="009F7FB6"/>
    <w:rsid w:val="009F7FED"/>
    <w:rsid w:val="00A000C9"/>
    <w:rsid w:val="00A000D0"/>
    <w:rsid w:val="00A0010E"/>
    <w:rsid w:val="00A0013F"/>
    <w:rsid w:val="00A001B7"/>
    <w:rsid w:val="00A001ED"/>
    <w:rsid w:val="00A00203"/>
    <w:rsid w:val="00A003A5"/>
    <w:rsid w:val="00A003FC"/>
    <w:rsid w:val="00A00437"/>
    <w:rsid w:val="00A0061F"/>
    <w:rsid w:val="00A006A2"/>
    <w:rsid w:val="00A0073F"/>
    <w:rsid w:val="00A0082E"/>
    <w:rsid w:val="00A00930"/>
    <w:rsid w:val="00A009BA"/>
    <w:rsid w:val="00A00A31"/>
    <w:rsid w:val="00A00BC2"/>
    <w:rsid w:val="00A00C2F"/>
    <w:rsid w:val="00A00C6F"/>
    <w:rsid w:val="00A00D1A"/>
    <w:rsid w:val="00A00D46"/>
    <w:rsid w:val="00A00E05"/>
    <w:rsid w:val="00A00F31"/>
    <w:rsid w:val="00A0146D"/>
    <w:rsid w:val="00A01581"/>
    <w:rsid w:val="00A01611"/>
    <w:rsid w:val="00A01828"/>
    <w:rsid w:val="00A018EF"/>
    <w:rsid w:val="00A01A2B"/>
    <w:rsid w:val="00A01C5A"/>
    <w:rsid w:val="00A01EB5"/>
    <w:rsid w:val="00A02014"/>
    <w:rsid w:val="00A02017"/>
    <w:rsid w:val="00A020BC"/>
    <w:rsid w:val="00A02176"/>
    <w:rsid w:val="00A02219"/>
    <w:rsid w:val="00A02356"/>
    <w:rsid w:val="00A0288F"/>
    <w:rsid w:val="00A02AD6"/>
    <w:rsid w:val="00A02AE2"/>
    <w:rsid w:val="00A02D08"/>
    <w:rsid w:val="00A02E95"/>
    <w:rsid w:val="00A02F8C"/>
    <w:rsid w:val="00A02FE9"/>
    <w:rsid w:val="00A035AA"/>
    <w:rsid w:val="00A0369A"/>
    <w:rsid w:val="00A0373A"/>
    <w:rsid w:val="00A037C7"/>
    <w:rsid w:val="00A038ED"/>
    <w:rsid w:val="00A03B16"/>
    <w:rsid w:val="00A03B91"/>
    <w:rsid w:val="00A03CE0"/>
    <w:rsid w:val="00A03D42"/>
    <w:rsid w:val="00A03D74"/>
    <w:rsid w:val="00A03DDA"/>
    <w:rsid w:val="00A03E90"/>
    <w:rsid w:val="00A03F53"/>
    <w:rsid w:val="00A03FBA"/>
    <w:rsid w:val="00A04370"/>
    <w:rsid w:val="00A04572"/>
    <w:rsid w:val="00A045E5"/>
    <w:rsid w:val="00A0473F"/>
    <w:rsid w:val="00A04782"/>
    <w:rsid w:val="00A04846"/>
    <w:rsid w:val="00A04A43"/>
    <w:rsid w:val="00A04A60"/>
    <w:rsid w:val="00A04D97"/>
    <w:rsid w:val="00A04E32"/>
    <w:rsid w:val="00A0514D"/>
    <w:rsid w:val="00A05157"/>
    <w:rsid w:val="00A052CA"/>
    <w:rsid w:val="00A053AC"/>
    <w:rsid w:val="00A05580"/>
    <w:rsid w:val="00A055B5"/>
    <w:rsid w:val="00A05776"/>
    <w:rsid w:val="00A057CE"/>
    <w:rsid w:val="00A05808"/>
    <w:rsid w:val="00A05874"/>
    <w:rsid w:val="00A058BD"/>
    <w:rsid w:val="00A05A01"/>
    <w:rsid w:val="00A061D5"/>
    <w:rsid w:val="00A064AE"/>
    <w:rsid w:val="00A064E3"/>
    <w:rsid w:val="00A0657D"/>
    <w:rsid w:val="00A06649"/>
    <w:rsid w:val="00A0668C"/>
    <w:rsid w:val="00A066FC"/>
    <w:rsid w:val="00A067F5"/>
    <w:rsid w:val="00A0686A"/>
    <w:rsid w:val="00A068F5"/>
    <w:rsid w:val="00A06AB0"/>
    <w:rsid w:val="00A06C5D"/>
    <w:rsid w:val="00A06D46"/>
    <w:rsid w:val="00A06D4A"/>
    <w:rsid w:val="00A06E6B"/>
    <w:rsid w:val="00A06EF0"/>
    <w:rsid w:val="00A06F34"/>
    <w:rsid w:val="00A07096"/>
    <w:rsid w:val="00A0712F"/>
    <w:rsid w:val="00A07137"/>
    <w:rsid w:val="00A0713E"/>
    <w:rsid w:val="00A071B2"/>
    <w:rsid w:val="00A07318"/>
    <w:rsid w:val="00A0749C"/>
    <w:rsid w:val="00A07743"/>
    <w:rsid w:val="00A079EB"/>
    <w:rsid w:val="00A07C39"/>
    <w:rsid w:val="00A07EEE"/>
    <w:rsid w:val="00A07F89"/>
    <w:rsid w:val="00A101B6"/>
    <w:rsid w:val="00A10505"/>
    <w:rsid w:val="00A106A7"/>
    <w:rsid w:val="00A106C6"/>
    <w:rsid w:val="00A106EC"/>
    <w:rsid w:val="00A1071A"/>
    <w:rsid w:val="00A10824"/>
    <w:rsid w:val="00A109CA"/>
    <w:rsid w:val="00A10A44"/>
    <w:rsid w:val="00A10B0C"/>
    <w:rsid w:val="00A10BF6"/>
    <w:rsid w:val="00A10E61"/>
    <w:rsid w:val="00A10EB0"/>
    <w:rsid w:val="00A10EED"/>
    <w:rsid w:val="00A10F9F"/>
    <w:rsid w:val="00A11060"/>
    <w:rsid w:val="00A11196"/>
    <w:rsid w:val="00A11370"/>
    <w:rsid w:val="00A1147D"/>
    <w:rsid w:val="00A11574"/>
    <w:rsid w:val="00A116FD"/>
    <w:rsid w:val="00A11969"/>
    <w:rsid w:val="00A11BAD"/>
    <w:rsid w:val="00A11D08"/>
    <w:rsid w:val="00A11F3B"/>
    <w:rsid w:val="00A11FAB"/>
    <w:rsid w:val="00A1227C"/>
    <w:rsid w:val="00A122C9"/>
    <w:rsid w:val="00A12345"/>
    <w:rsid w:val="00A12463"/>
    <w:rsid w:val="00A12523"/>
    <w:rsid w:val="00A12637"/>
    <w:rsid w:val="00A12786"/>
    <w:rsid w:val="00A12900"/>
    <w:rsid w:val="00A12AE7"/>
    <w:rsid w:val="00A12B29"/>
    <w:rsid w:val="00A12BE3"/>
    <w:rsid w:val="00A12C5B"/>
    <w:rsid w:val="00A12FE8"/>
    <w:rsid w:val="00A1310E"/>
    <w:rsid w:val="00A1315A"/>
    <w:rsid w:val="00A13169"/>
    <w:rsid w:val="00A1318C"/>
    <w:rsid w:val="00A13290"/>
    <w:rsid w:val="00A132A9"/>
    <w:rsid w:val="00A13454"/>
    <w:rsid w:val="00A1345C"/>
    <w:rsid w:val="00A1346C"/>
    <w:rsid w:val="00A1347C"/>
    <w:rsid w:val="00A1351E"/>
    <w:rsid w:val="00A13531"/>
    <w:rsid w:val="00A1361A"/>
    <w:rsid w:val="00A138EE"/>
    <w:rsid w:val="00A1394C"/>
    <w:rsid w:val="00A13A00"/>
    <w:rsid w:val="00A13A98"/>
    <w:rsid w:val="00A13B4B"/>
    <w:rsid w:val="00A13BB4"/>
    <w:rsid w:val="00A13DDF"/>
    <w:rsid w:val="00A13E17"/>
    <w:rsid w:val="00A13E60"/>
    <w:rsid w:val="00A13EA1"/>
    <w:rsid w:val="00A13F6F"/>
    <w:rsid w:val="00A14003"/>
    <w:rsid w:val="00A140B6"/>
    <w:rsid w:val="00A14194"/>
    <w:rsid w:val="00A14207"/>
    <w:rsid w:val="00A1429A"/>
    <w:rsid w:val="00A14302"/>
    <w:rsid w:val="00A144F6"/>
    <w:rsid w:val="00A1459B"/>
    <w:rsid w:val="00A1460F"/>
    <w:rsid w:val="00A14745"/>
    <w:rsid w:val="00A147E7"/>
    <w:rsid w:val="00A14A3C"/>
    <w:rsid w:val="00A14BB7"/>
    <w:rsid w:val="00A14E99"/>
    <w:rsid w:val="00A15042"/>
    <w:rsid w:val="00A1531A"/>
    <w:rsid w:val="00A1554E"/>
    <w:rsid w:val="00A1557E"/>
    <w:rsid w:val="00A155FB"/>
    <w:rsid w:val="00A15742"/>
    <w:rsid w:val="00A15792"/>
    <w:rsid w:val="00A1589A"/>
    <w:rsid w:val="00A159D3"/>
    <w:rsid w:val="00A159F2"/>
    <w:rsid w:val="00A15BB6"/>
    <w:rsid w:val="00A15BCE"/>
    <w:rsid w:val="00A15C39"/>
    <w:rsid w:val="00A15C44"/>
    <w:rsid w:val="00A15D52"/>
    <w:rsid w:val="00A16102"/>
    <w:rsid w:val="00A16104"/>
    <w:rsid w:val="00A161DE"/>
    <w:rsid w:val="00A16630"/>
    <w:rsid w:val="00A1670B"/>
    <w:rsid w:val="00A1671B"/>
    <w:rsid w:val="00A16832"/>
    <w:rsid w:val="00A168CA"/>
    <w:rsid w:val="00A16B1A"/>
    <w:rsid w:val="00A16C15"/>
    <w:rsid w:val="00A16D29"/>
    <w:rsid w:val="00A16FF9"/>
    <w:rsid w:val="00A1714A"/>
    <w:rsid w:val="00A172C0"/>
    <w:rsid w:val="00A172C5"/>
    <w:rsid w:val="00A1733A"/>
    <w:rsid w:val="00A173E5"/>
    <w:rsid w:val="00A17459"/>
    <w:rsid w:val="00A175B0"/>
    <w:rsid w:val="00A1766B"/>
    <w:rsid w:val="00A17676"/>
    <w:rsid w:val="00A176D4"/>
    <w:rsid w:val="00A17742"/>
    <w:rsid w:val="00A179D2"/>
    <w:rsid w:val="00A17AAE"/>
    <w:rsid w:val="00A17BEA"/>
    <w:rsid w:val="00A17CCB"/>
    <w:rsid w:val="00A17D32"/>
    <w:rsid w:val="00A17E5C"/>
    <w:rsid w:val="00A17F2A"/>
    <w:rsid w:val="00A2003F"/>
    <w:rsid w:val="00A20138"/>
    <w:rsid w:val="00A20302"/>
    <w:rsid w:val="00A20469"/>
    <w:rsid w:val="00A2068C"/>
    <w:rsid w:val="00A2077A"/>
    <w:rsid w:val="00A20787"/>
    <w:rsid w:val="00A2079D"/>
    <w:rsid w:val="00A209E1"/>
    <w:rsid w:val="00A20B60"/>
    <w:rsid w:val="00A20BB8"/>
    <w:rsid w:val="00A20BE2"/>
    <w:rsid w:val="00A20F3A"/>
    <w:rsid w:val="00A20F5B"/>
    <w:rsid w:val="00A21071"/>
    <w:rsid w:val="00A210F9"/>
    <w:rsid w:val="00A212EA"/>
    <w:rsid w:val="00A21435"/>
    <w:rsid w:val="00A214E5"/>
    <w:rsid w:val="00A21694"/>
    <w:rsid w:val="00A216F3"/>
    <w:rsid w:val="00A21814"/>
    <w:rsid w:val="00A21C42"/>
    <w:rsid w:val="00A21C8E"/>
    <w:rsid w:val="00A21D67"/>
    <w:rsid w:val="00A21DD1"/>
    <w:rsid w:val="00A21F78"/>
    <w:rsid w:val="00A21F95"/>
    <w:rsid w:val="00A2215F"/>
    <w:rsid w:val="00A22166"/>
    <w:rsid w:val="00A222CF"/>
    <w:rsid w:val="00A2240D"/>
    <w:rsid w:val="00A224CE"/>
    <w:rsid w:val="00A22522"/>
    <w:rsid w:val="00A22683"/>
    <w:rsid w:val="00A2272E"/>
    <w:rsid w:val="00A22809"/>
    <w:rsid w:val="00A2287E"/>
    <w:rsid w:val="00A228C7"/>
    <w:rsid w:val="00A22B06"/>
    <w:rsid w:val="00A22CB0"/>
    <w:rsid w:val="00A22D83"/>
    <w:rsid w:val="00A22E16"/>
    <w:rsid w:val="00A22F4D"/>
    <w:rsid w:val="00A22F58"/>
    <w:rsid w:val="00A22F70"/>
    <w:rsid w:val="00A22F78"/>
    <w:rsid w:val="00A2301C"/>
    <w:rsid w:val="00A230F8"/>
    <w:rsid w:val="00A23147"/>
    <w:rsid w:val="00A231DB"/>
    <w:rsid w:val="00A2320B"/>
    <w:rsid w:val="00A23463"/>
    <w:rsid w:val="00A236A7"/>
    <w:rsid w:val="00A23941"/>
    <w:rsid w:val="00A23A67"/>
    <w:rsid w:val="00A23B40"/>
    <w:rsid w:val="00A23CA2"/>
    <w:rsid w:val="00A23CCD"/>
    <w:rsid w:val="00A23DE9"/>
    <w:rsid w:val="00A23FB5"/>
    <w:rsid w:val="00A2414B"/>
    <w:rsid w:val="00A2440E"/>
    <w:rsid w:val="00A24446"/>
    <w:rsid w:val="00A24472"/>
    <w:rsid w:val="00A24545"/>
    <w:rsid w:val="00A2464A"/>
    <w:rsid w:val="00A2484B"/>
    <w:rsid w:val="00A2484D"/>
    <w:rsid w:val="00A248D2"/>
    <w:rsid w:val="00A249A8"/>
    <w:rsid w:val="00A24AFD"/>
    <w:rsid w:val="00A24CFC"/>
    <w:rsid w:val="00A24DD5"/>
    <w:rsid w:val="00A24F19"/>
    <w:rsid w:val="00A24F5C"/>
    <w:rsid w:val="00A25016"/>
    <w:rsid w:val="00A25038"/>
    <w:rsid w:val="00A2525C"/>
    <w:rsid w:val="00A252E5"/>
    <w:rsid w:val="00A2540C"/>
    <w:rsid w:val="00A25629"/>
    <w:rsid w:val="00A257F5"/>
    <w:rsid w:val="00A25816"/>
    <w:rsid w:val="00A25869"/>
    <w:rsid w:val="00A25882"/>
    <w:rsid w:val="00A258D0"/>
    <w:rsid w:val="00A259CA"/>
    <w:rsid w:val="00A25CD0"/>
    <w:rsid w:val="00A25D99"/>
    <w:rsid w:val="00A25EC5"/>
    <w:rsid w:val="00A25F98"/>
    <w:rsid w:val="00A260BD"/>
    <w:rsid w:val="00A2616B"/>
    <w:rsid w:val="00A26197"/>
    <w:rsid w:val="00A262F4"/>
    <w:rsid w:val="00A2631D"/>
    <w:rsid w:val="00A264F3"/>
    <w:rsid w:val="00A2657F"/>
    <w:rsid w:val="00A26695"/>
    <w:rsid w:val="00A266FA"/>
    <w:rsid w:val="00A267A8"/>
    <w:rsid w:val="00A267EF"/>
    <w:rsid w:val="00A26BF3"/>
    <w:rsid w:val="00A26F65"/>
    <w:rsid w:val="00A26F89"/>
    <w:rsid w:val="00A27009"/>
    <w:rsid w:val="00A271A0"/>
    <w:rsid w:val="00A272A4"/>
    <w:rsid w:val="00A27367"/>
    <w:rsid w:val="00A273CF"/>
    <w:rsid w:val="00A275D3"/>
    <w:rsid w:val="00A275D9"/>
    <w:rsid w:val="00A27602"/>
    <w:rsid w:val="00A27742"/>
    <w:rsid w:val="00A277D5"/>
    <w:rsid w:val="00A27886"/>
    <w:rsid w:val="00A27941"/>
    <w:rsid w:val="00A27B6F"/>
    <w:rsid w:val="00A27D30"/>
    <w:rsid w:val="00A3005A"/>
    <w:rsid w:val="00A30148"/>
    <w:rsid w:val="00A30159"/>
    <w:rsid w:val="00A304FC"/>
    <w:rsid w:val="00A30730"/>
    <w:rsid w:val="00A30790"/>
    <w:rsid w:val="00A3082E"/>
    <w:rsid w:val="00A30862"/>
    <w:rsid w:val="00A30872"/>
    <w:rsid w:val="00A3090E"/>
    <w:rsid w:val="00A3091F"/>
    <w:rsid w:val="00A30975"/>
    <w:rsid w:val="00A30B5B"/>
    <w:rsid w:val="00A30B94"/>
    <w:rsid w:val="00A30C58"/>
    <w:rsid w:val="00A30CFC"/>
    <w:rsid w:val="00A30DB7"/>
    <w:rsid w:val="00A30E49"/>
    <w:rsid w:val="00A30FC9"/>
    <w:rsid w:val="00A31017"/>
    <w:rsid w:val="00A310AD"/>
    <w:rsid w:val="00A31286"/>
    <w:rsid w:val="00A31287"/>
    <w:rsid w:val="00A312EF"/>
    <w:rsid w:val="00A31538"/>
    <w:rsid w:val="00A315E1"/>
    <w:rsid w:val="00A3166D"/>
    <w:rsid w:val="00A31926"/>
    <w:rsid w:val="00A31EC9"/>
    <w:rsid w:val="00A31F6E"/>
    <w:rsid w:val="00A321FB"/>
    <w:rsid w:val="00A32265"/>
    <w:rsid w:val="00A323F5"/>
    <w:rsid w:val="00A32493"/>
    <w:rsid w:val="00A3273A"/>
    <w:rsid w:val="00A32932"/>
    <w:rsid w:val="00A32A5B"/>
    <w:rsid w:val="00A32A80"/>
    <w:rsid w:val="00A32A81"/>
    <w:rsid w:val="00A32DD7"/>
    <w:rsid w:val="00A32EE1"/>
    <w:rsid w:val="00A32EFA"/>
    <w:rsid w:val="00A32F16"/>
    <w:rsid w:val="00A32F96"/>
    <w:rsid w:val="00A33429"/>
    <w:rsid w:val="00A335F4"/>
    <w:rsid w:val="00A33A58"/>
    <w:rsid w:val="00A33A5F"/>
    <w:rsid w:val="00A33B4C"/>
    <w:rsid w:val="00A33CBB"/>
    <w:rsid w:val="00A33EC7"/>
    <w:rsid w:val="00A33F1E"/>
    <w:rsid w:val="00A33F90"/>
    <w:rsid w:val="00A34195"/>
    <w:rsid w:val="00A341E4"/>
    <w:rsid w:val="00A3433F"/>
    <w:rsid w:val="00A34435"/>
    <w:rsid w:val="00A34550"/>
    <w:rsid w:val="00A3456F"/>
    <w:rsid w:val="00A34769"/>
    <w:rsid w:val="00A34796"/>
    <w:rsid w:val="00A347EC"/>
    <w:rsid w:val="00A34971"/>
    <w:rsid w:val="00A34C92"/>
    <w:rsid w:val="00A34CC3"/>
    <w:rsid w:val="00A34D3D"/>
    <w:rsid w:val="00A34DE4"/>
    <w:rsid w:val="00A34ECD"/>
    <w:rsid w:val="00A3504C"/>
    <w:rsid w:val="00A35100"/>
    <w:rsid w:val="00A35110"/>
    <w:rsid w:val="00A35137"/>
    <w:rsid w:val="00A35310"/>
    <w:rsid w:val="00A35424"/>
    <w:rsid w:val="00A35507"/>
    <w:rsid w:val="00A35596"/>
    <w:rsid w:val="00A356CE"/>
    <w:rsid w:val="00A3574E"/>
    <w:rsid w:val="00A35AB2"/>
    <w:rsid w:val="00A35B03"/>
    <w:rsid w:val="00A35BE9"/>
    <w:rsid w:val="00A35DCD"/>
    <w:rsid w:val="00A35E74"/>
    <w:rsid w:val="00A35F68"/>
    <w:rsid w:val="00A35F83"/>
    <w:rsid w:val="00A36061"/>
    <w:rsid w:val="00A360D3"/>
    <w:rsid w:val="00A36118"/>
    <w:rsid w:val="00A361D9"/>
    <w:rsid w:val="00A36272"/>
    <w:rsid w:val="00A362EB"/>
    <w:rsid w:val="00A36327"/>
    <w:rsid w:val="00A36361"/>
    <w:rsid w:val="00A36802"/>
    <w:rsid w:val="00A36880"/>
    <w:rsid w:val="00A369C8"/>
    <w:rsid w:val="00A36AA6"/>
    <w:rsid w:val="00A36B17"/>
    <w:rsid w:val="00A36B60"/>
    <w:rsid w:val="00A36CF7"/>
    <w:rsid w:val="00A36D29"/>
    <w:rsid w:val="00A36ECA"/>
    <w:rsid w:val="00A36FC9"/>
    <w:rsid w:val="00A37111"/>
    <w:rsid w:val="00A3728F"/>
    <w:rsid w:val="00A37440"/>
    <w:rsid w:val="00A377CC"/>
    <w:rsid w:val="00A3783B"/>
    <w:rsid w:val="00A3797A"/>
    <w:rsid w:val="00A37ABA"/>
    <w:rsid w:val="00A37B4E"/>
    <w:rsid w:val="00A37C87"/>
    <w:rsid w:val="00A37CC8"/>
    <w:rsid w:val="00A37D0F"/>
    <w:rsid w:val="00A37F49"/>
    <w:rsid w:val="00A37F8D"/>
    <w:rsid w:val="00A37FB9"/>
    <w:rsid w:val="00A37FD2"/>
    <w:rsid w:val="00A3F03B"/>
    <w:rsid w:val="00A4018F"/>
    <w:rsid w:val="00A401A9"/>
    <w:rsid w:val="00A401C0"/>
    <w:rsid w:val="00A403B2"/>
    <w:rsid w:val="00A407A1"/>
    <w:rsid w:val="00A40871"/>
    <w:rsid w:val="00A408D6"/>
    <w:rsid w:val="00A40CA0"/>
    <w:rsid w:val="00A40D2F"/>
    <w:rsid w:val="00A40E6F"/>
    <w:rsid w:val="00A40F38"/>
    <w:rsid w:val="00A40F7B"/>
    <w:rsid w:val="00A40FC5"/>
    <w:rsid w:val="00A4110D"/>
    <w:rsid w:val="00A412AB"/>
    <w:rsid w:val="00A41307"/>
    <w:rsid w:val="00A413D5"/>
    <w:rsid w:val="00A41401"/>
    <w:rsid w:val="00A414DD"/>
    <w:rsid w:val="00A417D6"/>
    <w:rsid w:val="00A4193E"/>
    <w:rsid w:val="00A41B25"/>
    <w:rsid w:val="00A41D30"/>
    <w:rsid w:val="00A41F11"/>
    <w:rsid w:val="00A41F22"/>
    <w:rsid w:val="00A41F77"/>
    <w:rsid w:val="00A42082"/>
    <w:rsid w:val="00A420AA"/>
    <w:rsid w:val="00A4216F"/>
    <w:rsid w:val="00A42239"/>
    <w:rsid w:val="00A42395"/>
    <w:rsid w:val="00A4246B"/>
    <w:rsid w:val="00A42544"/>
    <w:rsid w:val="00A42759"/>
    <w:rsid w:val="00A42BFF"/>
    <w:rsid w:val="00A42C4F"/>
    <w:rsid w:val="00A42EE9"/>
    <w:rsid w:val="00A43006"/>
    <w:rsid w:val="00A43062"/>
    <w:rsid w:val="00A431F4"/>
    <w:rsid w:val="00A43223"/>
    <w:rsid w:val="00A43231"/>
    <w:rsid w:val="00A43263"/>
    <w:rsid w:val="00A43430"/>
    <w:rsid w:val="00A43459"/>
    <w:rsid w:val="00A43538"/>
    <w:rsid w:val="00A435A4"/>
    <w:rsid w:val="00A436B1"/>
    <w:rsid w:val="00A4388A"/>
    <w:rsid w:val="00A438FB"/>
    <w:rsid w:val="00A43918"/>
    <w:rsid w:val="00A439FE"/>
    <w:rsid w:val="00A43A2C"/>
    <w:rsid w:val="00A43ACE"/>
    <w:rsid w:val="00A43C7F"/>
    <w:rsid w:val="00A43D65"/>
    <w:rsid w:val="00A43F41"/>
    <w:rsid w:val="00A43F6E"/>
    <w:rsid w:val="00A43FB1"/>
    <w:rsid w:val="00A43FCC"/>
    <w:rsid w:val="00A440E0"/>
    <w:rsid w:val="00A44159"/>
    <w:rsid w:val="00A442EF"/>
    <w:rsid w:val="00A4437B"/>
    <w:rsid w:val="00A443F4"/>
    <w:rsid w:val="00A444B6"/>
    <w:rsid w:val="00A4452F"/>
    <w:rsid w:val="00A447AD"/>
    <w:rsid w:val="00A447F2"/>
    <w:rsid w:val="00A44C12"/>
    <w:rsid w:val="00A44E55"/>
    <w:rsid w:val="00A452AC"/>
    <w:rsid w:val="00A452AD"/>
    <w:rsid w:val="00A45411"/>
    <w:rsid w:val="00A4549E"/>
    <w:rsid w:val="00A454AE"/>
    <w:rsid w:val="00A455B9"/>
    <w:rsid w:val="00A4569B"/>
    <w:rsid w:val="00A456DF"/>
    <w:rsid w:val="00A4595C"/>
    <w:rsid w:val="00A45B59"/>
    <w:rsid w:val="00A45CCD"/>
    <w:rsid w:val="00A45F2E"/>
    <w:rsid w:val="00A45F9A"/>
    <w:rsid w:val="00A46282"/>
    <w:rsid w:val="00A465B9"/>
    <w:rsid w:val="00A466DC"/>
    <w:rsid w:val="00A46777"/>
    <w:rsid w:val="00A46873"/>
    <w:rsid w:val="00A468C2"/>
    <w:rsid w:val="00A46952"/>
    <w:rsid w:val="00A46ABC"/>
    <w:rsid w:val="00A46CC0"/>
    <w:rsid w:val="00A46D09"/>
    <w:rsid w:val="00A46E95"/>
    <w:rsid w:val="00A46E99"/>
    <w:rsid w:val="00A47099"/>
    <w:rsid w:val="00A470FA"/>
    <w:rsid w:val="00A47182"/>
    <w:rsid w:val="00A471B5"/>
    <w:rsid w:val="00A471E1"/>
    <w:rsid w:val="00A471FC"/>
    <w:rsid w:val="00A47211"/>
    <w:rsid w:val="00A4733D"/>
    <w:rsid w:val="00A47909"/>
    <w:rsid w:val="00A47A2E"/>
    <w:rsid w:val="00A47A3B"/>
    <w:rsid w:val="00A47B4A"/>
    <w:rsid w:val="00A47BE5"/>
    <w:rsid w:val="00A47CA1"/>
    <w:rsid w:val="00A47CB3"/>
    <w:rsid w:val="00A47D4D"/>
    <w:rsid w:val="00A47F34"/>
    <w:rsid w:val="00A500CC"/>
    <w:rsid w:val="00A507EC"/>
    <w:rsid w:val="00A508ED"/>
    <w:rsid w:val="00A50AEA"/>
    <w:rsid w:val="00A50C01"/>
    <w:rsid w:val="00A50C0F"/>
    <w:rsid w:val="00A50C33"/>
    <w:rsid w:val="00A50DDE"/>
    <w:rsid w:val="00A50F3C"/>
    <w:rsid w:val="00A513C2"/>
    <w:rsid w:val="00A513E3"/>
    <w:rsid w:val="00A514D0"/>
    <w:rsid w:val="00A5154C"/>
    <w:rsid w:val="00A515C5"/>
    <w:rsid w:val="00A51838"/>
    <w:rsid w:val="00A51948"/>
    <w:rsid w:val="00A51C42"/>
    <w:rsid w:val="00A51D1A"/>
    <w:rsid w:val="00A51F79"/>
    <w:rsid w:val="00A52012"/>
    <w:rsid w:val="00A52046"/>
    <w:rsid w:val="00A523DD"/>
    <w:rsid w:val="00A5258F"/>
    <w:rsid w:val="00A527E6"/>
    <w:rsid w:val="00A52BEA"/>
    <w:rsid w:val="00A52C26"/>
    <w:rsid w:val="00A52E0D"/>
    <w:rsid w:val="00A52FD2"/>
    <w:rsid w:val="00A53230"/>
    <w:rsid w:val="00A53364"/>
    <w:rsid w:val="00A533DA"/>
    <w:rsid w:val="00A53471"/>
    <w:rsid w:val="00A5378E"/>
    <w:rsid w:val="00A5385F"/>
    <w:rsid w:val="00A53871"/>
    <w:rsid w:val="00A53BF8"/>
    <w:rsid w:val="00A5418D"/>
    <w:rsid w:val="00A54211"/>
    <w:rsid w:val="00A542FD"/>
    <w:rsid w:val="00A54553"/>
    <w:rsid w:val="00A546C1"/>
    <w:rsid w:val="00A546FD"/>
    <w:rsid w:val="00A5474E"/>
    <w:rsid w:val="00A548DD"/>
    <w:rsid w:val="00A5493C"/>
    <w:rsid w:val="00A549A1"/>
    <w:rsid w:val="00A54AA9"/>
    <w:rsid w:val="00A54B79"/>
    <w:rsid w:val="00A54D1F"/>
    <w:rsid w:val="00A54E97"/>
    <w:rsid w:val="00A54EDA"/>
    <w:rsid w:val="00A54F21"/>
    <w:rsid w:val="00A54F97"/>
    <w:rsid w:val="00A5503E"/>
    <w:rsid w:val="00A55071"/>
    <w:rsid w:val="00A550A7"/>
    <w:rsid w:val="00A55302"/>
    <w:rsid w:val="00A5541A"/>
    <w:rsid w:val="00A55434"/>
    <w:rsid w:val="00A55792"/>
    <w:rsid w:val="00A55916"/>
    <w:rsid w:val="00A55B38"/>
    <w:rsid w:val="00A55BE8"/>
    <w:rsid w:val="00A55C44"/>
    <w:rsid w:val="00A55CFF"/>
    <w:rsid w:val="00A55D5D"/>
    <w:rsid w:val="00A55EF3"/>
    <w:rsid w:val="00A55FAB"/>
    <w:rsid w:val="00A560EA"/>
    <w:rsid w:val="00A5634A"/>
    <w:rsid w:val="00A563AF"/>
    <w:rsid w:val="00A564F0"/>
    <w:rsid w:val="00A566E0"/>
    <w:rsid w:val="00A56797"/>
    <w:rsid w:val="00A56BC9"/>
    <w:rsid w:val="00A56C27"/>
    <w:rsid w:val="00A56D57"/>
    <w:rsid w:val="00A56FF3"/>
    <w:rsid w:val="00A5710E"/>
    <w:rsid w:val="00A57494"/>
    <w:rsid w:val="00A5770A"/>
    <w:rsid w:val="00A57817"/>
    <w:rsid w:val="00A578BC"/>
    <w:rsid w:val="00A57B3B"/>
    <w:rsid w:val="00A57B69"/>
    <w:rsid w:val="00A57BD1"/>
    <w:rsid w:val="00A57C83"/>
    <w:rsid w:val="00A57CBE"/>
    <w:rsid w:val="00A57D79"/>
    <w:rsid w:val="00A57DBC"/>
    <w:rsid w:val="00A57DBE"/>
    <w:rsid w:val="00A57FD3"/>
    <w:rsid w:val="00A60109"/>
    <w:rsid w:val="00A60139"/>
    <w:rsid w:val="00A60217"/>
    <w:rsid w:val="00A6023C"/>
    <w:rsid w:val="00A60359"/>
    <w:rsid w:val="00A603E4"/>
    <w:rsid w:val="00A60407"/>
    <w:rsid w:val="00A60513"/>
    <w:rsid w:val="00A6055C"/>
    <w:rsid w:val="00A60656"/>
    <w:rsid w:val="00A606A5"/>
    <w:rsid w:val="00A606FD"/>
    <w:rsid w:val="00A60704"/>
    <w:rsid w:val="00A608B5"/>
    <w:rsid w:val="00A609F3"/>
    <w:rsid w:val="00A60A8E"/>
    <w:rsid w:val="00A60C1E"/>
    <w:rsid w:val="00A60CC3"/>
    <w:rsid w:val="00A60D49"/>
    <w:rsid w:val="00A61108"/>
    <w:rsid w:val="00A6115C"/>
    <w:rsid w:val="00A6123C"/>
    <w:rsid w:val="00A6130D"/>
    <w:rsid w:val="00A614D7"/>
    <w:rsid w:val="00A6158E"/>
    <w:rsid w:val="00A616C4"/>
    <w:rsid w:val="00A61702"/>
    <w:rsid w:val="00A61888"/>
    <w:rsid w:val="00A618E5"/>
    <w:rsid w:val="00A61B50"/>
    <w:rsid w:val="00A61BF0"/>
    <w:rsid w:val="00A61C2B"/>
    <w:rsid w:val="00A61D78"/>
    <w:rsid w:val="00A61DA2"/>
    <w:rsid w:val="00A61DC3"/>
    <w:rsid w:val="00A62077"/>
    <w:rsid w:val="00A6207F"/>
    <w:rsid w:val="00A621A4"/>
    <w:rsid w:val="00A621DC"/>
    <w:rsid w:val="00A6229E"/>
    <w:rsid w:val="00A62345"/>
    <w:rsid w:val="00A62767"/>
    <w:rsid w:val="00A62798"/>
    <w:rsid w:val="00A627EC"/>
    <w:rsid w:val="00A62837"/>
    <w:rsid w:val="00A62FE0"/>
    <w:rsid w:val="00A63252"/>
    <w:rsid w:val="00A63268"/>
    <w:rsid w:val="00A6332B"/>
    <w:rsid w:val="00A6345B"/>
    <w:rsid w:val="00A6354A"/>
    <w:rsid w:val="00A636A8"/>
    <w:rsid w:val="00A636DD"/>
    <w:rsid w:val="00A63879"/>
    <w:rsid w:val="00A63A3B"/>
    <w:rsid w:val="00A63A81"/>
    <w:rsid w:val="00A63ABB"/>
    <w:rsid w:val="00A63C99"/>
    <w:rsid w:val="00A63D04"/>
    <w:rsid w:val="00A63D48"/>
    <w:rsid w:val="00A63E6F"/>
    <w:rsid w:val="00A63F2A"/>
    <w:rsid w:val="00A64015"/>
    <w:rsid w:val="00A6415F"/>
    <w:rsid w:val="00A641F6"/>
    <w:rsid w:val="00A64234"/>
    <w:rsid w:val="00A6426F"/>
    <w:rsid w:val="00A642AF"/>
    <w:rsid w:val="00A643CB"/>
    <w:rsid w:val="00A6444F"/>
    <w:rsid w:val="00A6469C"/>
    <w:rsid w:val="00A6476E"/>
    <w:rsid w:val="00A648DF"/>
    <w:rsid w:val="00A64A14"/>
    <w:rsid w:val="00A64DB5"/>
    <w:rsid w:val="00A64DC4"/>
    <w:rsid w:val="00A64DF0"/>
    <w:rsid w:val="00A64E62"/>
    <w:rsid w:val="00A64E7F"/>
    <w:rsid w:val="00A64EA1"/>
    <w:rsid w:val="00A64ECF"/>
    <w:rsid w:val="00A64F72"/>
    <w:rsid w:val="00A65018"/>
    <w:rsid w:val="00A6505D"/>
    <w:rsid w:val="00A6506C"/>
    <w:rsid w:val="00A65099"/>
    <w:rsid w:val="00A650D6"/>
    <w:rsid w:val="00A650FF"/>
    <w:rsid w:val="00A65528"/>
    <w:rsid w:val="00A65830"/>
    <w:rsid w:val="00A659A3"/>
    <w:rsid w:val="00A65C7B"/>
    <w:rsid w:val="00A65CCA"/>
    <w:rsid w:val="00A65D34"/>
    <w:rsid w:val="00A65E68"/>
    <w:rsid w:val="00A65ED8"/>
    <w:rsid w:val="00A65F34"/>
    <w:rsid w:val="00A661F0"/>
    <w:rsid w:val="00A662CB"/>
    <w:rsid w:val="00A664D1"/>
    <w:rsid w:val="00A66631"/>
    <w:rsid w:val="00A66684"/>
    <w:rsid w:val="00A666B6"/>
    <w:rsid w:val="00A667B0"/>
    <w:rsid w:val="00A669B6"/>
    <w:rsid w:val="00A66A38"/>
    <w:rsid w:val="00A66A57"/>
    <w:rsid w:val="00A66B94"/>
    <w:rsid w:val="00A66C3A"/>
    <w:rsid w:val="00A66CD7"/>
    <w:rsid w:val="00A66D2F"/>
    <w:rsid w:val="00A66E8D"/>
    <w:rsid w:val="00A66F64"/>
    <w:rsid w:val="00A66F9E"/>
    <w:rsid w:val="00A66FFA"/>
    <w:rsid w:val="00A67076"/>
    <w:rsid w:val="00A6709A"/>
    <w:rsid w:val="00A670C9"/>
    <w:rsid w:val="00A671B4"/>
    <w:rsid w:val="00A67202"/>
    <w:rsid w:val="00A672D0"/>
    <w:rsid w:val="00A674A0"/>
    <w:rsid w:val="00A674DB"/>
    <w:rsid w:val="00A675FD"/>
    <w:rsid w:val="00A67865"/>
    <w:rsid w:val="00A6797B"/>
    <w:rsid w:val="00A679F9"/>
    <w:rsid w:val="00A67DDE"/>
    <w:rsid w:val="00A70057"/>
    <w:rsid w:val="00A70183"/>
    <w:rsid w:val="00A70330"/>
    <w:rsid w:val="00A704DE"/>
    <w:rsid w:val="00A705CE"/>
    <w:rsid w:val="00A705DE"/>
    <w:rsid w:val="00A7068B"/>
    <w:rsid w:val="00A706D3"/>
    <w:rsid w:val="00A7079B"/>
    <w:rsid w:val="00A7095E"/>
    <w:rsid w:val="00A70ADF"/>
    <w:rsid w:val="00A70E19"/>
    <w:rsid w:val="00A70F47"/>
    <w:rsid w:val="00A70F4E"/>
    <w:rsid w:val="00A710E8"/>
    <w:rsid w:val="00A712C7"/>
    <w:rsid w:val="00A713EB"/>
    <w:rsid w:val="00A7142C"/>
    <w:rsid w:val="00A71466"/>
    <w:rsid w:val="00A71523"/>
    <w:rsid w:val="00A716B7"/>
    <w:rsid w:val="00A716C2"/>
    <w:rsid w:val="00A717BB"/>
    <w:rsid w:val="00A7188C"/>
    <w:rsid w:val="00A71B72"/>
    <w:rsid w:val="00A71B9E"/>
    <w:rsid w:val="00A71C8E"/>
    <w:rsid w:val="00A71D16"/>
    <w:rsid w:val="00A71D84"/>
    <w:rsid w:val="00A71F20"/>
    <w:rsid w:val="00A71F80"/>
    <w:rsid w:val="00A7210B"/>
    <w:rsid w:val="00A72323"/>
    <w:rsid w:val="00A724E7"/>
    <w:rsid w:val="00A72592"/>
    <w:rsid w:val="00A7265D"/>
    <w:rsid w:val="00A7267B"/>
    <w:rsid w:val="00A728EA"/>
    <w:rsid w:val="00A729C8"/>
    <w:rsid w:val="00A72AA1"/>
    <w:rsid w:val="00A72B81"/>
    <w:rsid w:val="00A72CCF"/>
    <w:rsid w:val="00A72DD0"/>
    <w:rsid w:val="00A72E12"/>
    <w:rsid w:val="00A72E2C"/>
    <w:rsid w:val="00A72F8C"/>
    <w:rsid w:val="00A72FCA"/>
    <w:rsid w:val="00A73060"/>
    <w:rsid w:val="00A73186"/>
    <w:rsid w:val="00A7326F"/>
    <w:rsid w:val="00A73324"/>
    <w:rsid w:val="00A734CE"/>
    <w:rsid w:val="00A736AB"/>
    <w:rsid w:val="00A736D2"/>
    <w:rsid w:val="00A73733"/>
    <w:rsid w:val="00A73887"/>
    <w:rsid w:val="00A7393D"/>
    <w:rsid w:val="00A73A62"/>
    <w:rsid w:val="00A73B27"/>
    <w:rsid w:val="00A73B50"/>
    <w:rsid w:val="00A73E37"/>
    <w:rsid w:val="00A73E95"/>
    <w:rsid w:val="00A7403A"/>
    <w:rsid w:val="00A740B1"/>
    <w:rsid w:val="00A740EB"/>
    <w:rsid w:val="00A74275"/>
    <w:rsid w:val="00A74308"/>
    <w:rsid w:val="00A743A9"/>
    <w:rsid w:val="00A7447F"/>
    <w:rsid w:val="00A744ED"/>
    <w:rsid w:val="00A74523"/>
    <w:rsid w:val="00A746DE"/>
    <w:rsid w:val="00A74748"/>
    <w:rsid w:val="00A74AB4"/>
    <w:rsid w:val="00A74B5E"/>
    <w:rsid w:val="00A750DA"/>
    <w:rsid w:val="00A7515E"/>
    <w:rsid w:val="00A751E5"/>
    <w:rsid w:val="00A751F7"/>
    <w:rsid w:val="00A75743"/>
    <w:rsid w:val="00A7593E"/>
    <w:rsid w:val="00A75A79"/>
    <w:rsid w:val="00A75AAF"/>
    <w:rsid w:val="00A75B2F"/>
    <w:rsid w:val="00A75B75"/>
    <w:rsid w:val="00A75C2E"/>
    <w:rsid w:val="00A75C9A"/>
    <w:rsid w:val="00A75F11"/>
    <w:rsid w:val="00A76048"/>
    <w:rsid w:val="00A76060"/>
    <w:rsid w:val="00A760A2"/>
    <w:rsid w:val="00A7610E"/>
    <w:rsid w:val="00A7612C"/>
    <w:rsid w:val="00A7625B"/>
    <w:rsid w:val="00A763AF"/>
    <w:rsid w:val="00A763DA"/>
    <w:rsid w:val="00A7679C"/>
    <w:rsid w:val="00A767B7"/>
    <w:rsid w:val="00A767CE"/>
    <w:rsid w:val="00A76A7A"/>
    <w:rsid w:val="00A76B24"/>
    <w:rsid w:val="00A7700A"/>
    <w:rsid w:val="00A7702F"/>
    <w:rsid w:val="00A77037"/>
    <w:rsid w:val="00A770EF"/>
    <w:rsid w:val="00A7723E"/>
    <w:rsid w:val="00A774B7"/>
    <w:rsid w:val="00A7757F"/>
    <w:rsid w:val="00A776C5"/>
    <w:rsid w:val="00A7778F"/>
    <w:rsid w:val="00A77958"/>
    <w:rsid w:val="00A77AB7"/>
    <w:rsid w:val="00A77CB9"/>
    <w:rsid w:val="00A77D5C"/>
    <w:rsid w:val="00A77D60"/>
    <w:rsid w:val="00A77F9A"/>
    <w:rsid w:val="00A8003C"/>
    <w:rsid w:val="00A80046"/>
    <w:rsid w:val="00A8012C"/>
    <w:rsid w:val="00A801C0"/>
    <w:rsid w:val="00A802B9"/>
    <w:rsid w:val="00A80412"/>
    <w:rsid w:val="00A804CD"/>
    <w:rsid w:val="00A805ED"/>
    <w:rsid w:val="00A8066D"/>
    <w:rsid w:val="00A80702"/>
    <w:rsid w:val="00A80763"/>
    <w:rsid w:val="00A80825"/>
    <w:rsid w:val="00A8089F"/>
    <w:rsid w:val="00A808E3"/>
    <w:rsid w:val="00A80CAD"/>
    <w:rsid w:val="00A80F96"/>
    <w:rsid w:val="00A8114F"/>
    <w:rsid w:val="00A81245"/>
    <w:rsid w:val="00A81376"/>
    <w:rsid w:val="00A8137B"/>
    <w:rsid w:val="00A813B2"/>
    <w:rsid w:val="00A814E9"/>
    <w:rsid w:val="00A8165D"/>
    <w:rsid w:val="00A81687"/>
    <w:rsid w:val="00A816D1"/>
    <w:rsid w:val="00A817AC"/>
    <w:rsid w:val="00A819F0"/>
    <w:rsid w:val="00A81BBE"/>
    <w:rsid w:val="00A81BED"/>
    <w:rsid w:val="00A81CE2"/>
    <w:rsid w:val="00A81EC4"/>
    <w:rsid w:val="00A81FA7"/>
    <w:rsid w:val="00A82080"/>
    <w:rsid w:val="00A82114"/>
    <w:rsid w:val="00A82359"/>
    <w:rsid w:val="00A823A0"/>
    <w:rsid w:val="00A82408"/>
    <w:rsid w:val="00A824EF"/>
    <w:rsid w:val="00A825B5"/>
    <w:rsid w:val="00A82792"/>
    <w:rsid w:val="00A82838"/>
    <w:rsid w:val="00A82934"/>
    <w:rsid w:val="00A829C3"/>
    <w:rsid w:val="00A82B6B"/>
    <w:rsid w:val="00A82BBC"/>
    <w:rsid w:val="00A82C91"/>
    <w:rsid w:val="00A82CB9"/>
    <w:rsid w:val="00A82CEA"/>
    <w:rsid w:val="00A82D22"/>
    <w:rsid w:val="00A82D58"/>
    <w:rsid w:val="00A82D6F"/>
    <w:rsid w:val="00A82F70"/>
    <w:rsid w:val="00A83045"/>
    <w:rsid w:val="00A83184"/>
    <w:rsid w:val="00A83214"/>
    <w:rsid w:val="00A834C8"/>
    <w:rsid w:val="00A8350E"/>
    <w:rsid w:val="00A837D8"/>
    <w:rsid w:val="00A83A48"/>
    <w:rsid w:val="00A83EC0"/>
    <w:rsid w:val="00A84037"/>
    <w:rsid w:val="00A840B3"/>
    <w:rsid w:val="00A841D1"/>
    <w:rsid w:val="00A84249"/>
    <w:rsid w:val="00A8429B"/>
    <w:rsid w:val="00A8429E"/>
    <w:rsid w:val="00A843A1"/>
    <w:rsid w:val="00A843FE"/>
    <w:rsid w:val="00A84511"/>
    <w:rsid w:val="00A84747"/>
    <w:rsid w:val="00A847EC"/>
    <w:rsid w:val="00A84865"/>
    <w:rsid w:val="00A848D1"/>
    <w:rsid w:val="00A84931"/>
    <w:rsid w:val="00A849A3"/>
    <w:rsid w:val="00A84A4D"/>
    <w:rsid w:val="00A84AD7"/>
    <w:rsid w:val="00A84AF8"/>
    <w:rsid w:val="00A84B8B"/>
    <w:rsid w:val="00A84B90"/>
    <w:rsid w:val="00A84C9D"/>
    <w:rsid w:val="00A84EFB"/>
    <w:rsid w:val="00A8508F"/>
    <w:rsid w:val="00A8546D"/>
    <w:rsid w:val="00A85808"/>
    <w:rsid w:val="00A8581E"/>
    <w:rsid w:val="00A85C28"/>
    <w:rsid w:val="00A85C73"/>
    <w:rsid w:val="00A85CA9"/>
    <w:rsid w:val="00A85E1F"/>
    <w:rsid w:val="00A85EC0"/>
    <w:rsid w:val="00A85F87"/>
    <w:rsid w:val="00A8617E"/>
    <w:rsid w:val="00A861B2"/>
    <w:rsid w:val="00A8645B"/>
    <w:rsid w:val="00A864FE"/>
    <w:rsid w:val="00A86859"/>
    <w:rsid w:val="00A86898"/>
    <w:rsid w:val="00A86A91"/>
    <w:rsid w:val="00A86E6C"/>
    <w:rsid w:val="00A86FF1"/>
    <w:rsid w:val="00A87074"/>
    <w:rsid w:val="00A87272"/>
    <w:rsid w:val="00A874CF"/>
    <w:rsid w:val="00A874FA"/>
    <w:rsid w:val="00A87504"/>
    <w:rsid w:val="00A8766A"/>
    <w:rsid w:val="00A876A5"/>
    <w:rsid w:val="00A876AE"/>
    <w:rsid w:val="00A87709"/>
    <w:rsid w:val="00A87823"/>
    <w:rsid w:val="00A87915"/>
    <w:rsid w:val="00A87A16"/>
    <w:rsid w:val="00A87A34"/>
    <w:rsid w:val="00A87A57"/>
    <w:rsid w:val="00A87BDB"/>
    <w:rsid w:val="00A87E01"/>
    <w:rsid w:val="00A87F33"/>
    <w:rsid w:val="00A901C5"/>
    <w:rsid w:val="00A9043E"/>
    <w:rsid w:val="00A906D3"/>
    <w:rsid w:val="00A907B4"/>
    <w:rsid w:val="00A90818"/>
    <w:rsid w:val="00A9095D"/>
    <w:rsid w:val="00A90ABF"/>
    <w:rsid w:val="00A90BBD"/>
    <w:rsid w:val="00A90C90"/>
    <w:rsid w:val="00A90E25"/>
    <w:rsid w:val="00A90E9D"/>
    <w:rsid w:val="00A90FBE"/>
    <w:rsid w:val="00A91144"/>
    <w:rsid w:val="00A9118C"/>
    <w:rsid w:val="00A91192"/>
    <w:rsid w:val="00A9119B"/>
    <w:rsid w:val="00A912F2"/>
    <w:rsid w:val="00A91332"/>
    <w:rsid w:val="00A913D2"/>
    <w:rsid w:val="00A9166A"/>
    <w:rsid w:val="00A9171C"/>
    <w:rsid w:val="00A91783"/>
    <w:rsid w:val="00A9179C"/>
    <w:rsid w:val="00A9185A"/>
    <w:rsid w:val="00A918E9"/>
    <w:rsid w:val="00A919EC"/>
    <w:rsid w:val="00A91A0D"/>
    <w:rsid w:val="00A91C26"/>
    <w:rsid w:val="00A91CC4"/>
    <w:rsid w:val="00A91D86"/>
    <w:rsid w:val="00A91DAF"/>
    <w:rsid w:val="00A91F73"/>
    <w:rsid w:val="00A92060"/>
    <w:rsid w:val="00A9222D"/>
    <w:rsid w:val="00A9228A"/>
    <w:rsid w:val="00A92511"/>
    <w:rsid w:val="00A927C4"/>
    <w:rsid w:val="00A9289B"/>
    <w:rsid w:val="00A928A8"/>
    <w:rsid w:val="00A928C3"/>
    <w:rsid w:val="00A928DE"/>
    <w:rsid w:val="00A9296E"/>
    <w:rsid w:val="00A92BE0"/>
    <w:rsid w:val="00A92E12"/>
    <w:rsid w:val="00A92FB1"/>
    <w:rsid w:val="00A92FD1"/>
    <w:rsid w:val="00A92FD9"/>
    <w:rsid w:val="00A9310F"/>
    <w:rsid w:val="00A9311F"/>
    <w:rsid w:val="00A9313E"/>
    <w:rsid w:val="00A9316D"/>
    <w:rsid w:val="00A9321D"/>
    <w:rsid w:val="00A9337A"/>
    <w:rsid w:val="00A9339E"/>
    <w:rsid w:val="00A9361A"/>
    <w:rsid w:val="00A93743"/>
    <w:rsid w:val="00A93AEE"/>
    <w:rsid w:val="00A93DA4"/>
    <w:rsid w:val="00A93E0D"/>
    <w:rsid w:val="00A93EEB"/>
    <w:rsid w:val="00A9407E"/>
    <w:rsid w:val="00A940BA"/>
    <w:rsid w:val="00A942E4"/>
    <w:rsid w:val="00A9438F"/>
    <w:rsid w:val="00A94636"/>
    <w:rsid w:val="00A94637"/>
    <w:rsid w:val="00A94B1A"/>
    <w:rsid w:val="00A94BBB"/>
    <w:rsid w:val="00A94FBE"/>
    <w:rsid w:val="00A9506F"/>
    <w:rsid w:val="00A95094"/>
    <w:rsid w:val="00A950F9"/>
    <w:rsid w:val="00A95210"/>
    <w:rsid w:val="00A954AA"/>
    <w:rsid w:val="00A95558"/>
    <w:rsid w:val="00A955CA"/>
    <w:rsid w:val="00A9571E"/>
    <w:rsid w:val="00A9579B"/>
    <w:rsid w:val="00A95938"/>
    <w:rsid w:val="00A9597A"/>
    <w:rsid w:val="00A95A30"/>
    <w:rsid w:val="00A95A97"/>
    <w:rsid w:val="00A95E2E"/>
    <w:rsid w:val="00A95E54"/>
    <w:rsid w:val="00A95FF8"/>
    <w:rsid w:val="00A962FC"/>
    <w:rsid w:val="00A96482"/>
    <w:rsid w:val="00A966FF"/>
    <w:rsid w:val="00A96791"/>
    <w:rsid w:val="00A967FD"/>
    <w:rsid w:val="00A96927"/>
    <w:rsid w:val="00A96A07"/>
    <w:rsid w:val="00A96A42"/>
    <w:rsid w:val="00A96A7F"/>
    <w:rsid w:val="00A96B14"/>
    <w:rsid w:val="00A96B2C"/>
    <w:rsid w:val="00A96CF8"/>
    <w:rsid w:val="00A96E9B"/>
    <w:rsid w:val="00A97036"/>
    <w:rsid w:val="00A972BE"/>
    <w:rsid w:val="00A972F5"/>
    <w:rsid w:val="00A9736E"/>
    <w:rsid w:val="00A97546"/>
    <w:rsid w:val="00A97701"/>
    <w:rsid w:val="00A9788C"/>
    <w:rsid w:val="00A978B9"/>
    <w:rsid w:val="00A978EB"/>
    <w:rsid w:val="00A978FD"/>
    <w:rsid w:val="00A97AB2"/>
    <w:rsid w:val="00A97C26"/>
    <w:rsid w:val="00A97CE3"/>
    <w:rsid w:val="00A97D78"/>
    <w:rsid w:val="00A97E6D"/>
    <w:rsid w:val="00A97F20"/>
    <w:rsid w:val="00AA019B"/>
    <w:rsid w:val="00AA0223"/>
    <w:rsid w:val="00AA0262"/>
    <w:rsid w:val="00AA043F"/>
    <w:rsid w:val="00AA048F"/>
    <w:rsid w:val="00AA061A"/>
    <w:rsid w:val="00AA0858"/>
    <w:rsid w:val="00AA0973"/>
    <w:rsid w:val="00AA099C"/>
    <w:rsid w:val="00AA0A8B"/>
    <w:rsid w:val="00AA0B53"/>
    <w:rsid w:val="00AA0B73"/>
    <w:rsid w:val="00AA0BAD"/>
    <w:rsid w:val="00AA0BDC"/>
    <w:rsid w:val="00AA0CFD"/>
    <w:rsid w:val="00AA0DDE"/>
    <w:rsid w:val="00AA0E80"/>
    <w:rsid w:val="00AA0EEB"/>
    <w:rsid w:val="00AA0EF1"/>
    <w:rsid w:val="00AA0F6E"/>
    <w:rsid w:val="00AA11CB"/>
    <w:rsid w:val="00AA1507"/>
    <w:rsid w:val="00AA1577"/>
    <w:rsid w:val="00AA15BC"/>
    <w:rsid w:val="00AA15F2"/>
    <w:rsid w:val="00AA1709"/>
    <w:rsid w:val="00AA1885"/>
    <w:rsid w:val="00AA188C"/>
    <w:rsid w:val="00AA1B09"/>
    <w:rsid w:val="00AA1CF5"/>
    <w:rsid w:val="00AA1D92"/>
    <w:rsid w:val="00AA21A8"/>
    <w:rsid w:val="00AA229D"/>
    <w:rsid w:val="00AA2525"/>
    <w:rsid w:val="00AA2635"/>
    <w:rsid w:val="00AA26B9"/>
    <w:rsid w:val="00AA272D"/>
    <w:rsid w:val="00AA275D"/>
    <w:rsid w:val="00AA2798"/>
    <w:rsid w:val="00AA28F3"/>
    <w:rsid w:val="00AA2A49"/>
    <w:rsid w:val="00AA2A9B"/>
    <w:rsid w:val="00AA2C1A"/>
    <w:rsid w:val="00AA2C1F"/>
    <w:rsid w:val="00AA2C3D"/>
    <w:rsid w:val="00AA2DC3"/>
    <w:rsid w:val="00AA2F7A"/>
    <w:rsid w:val="00AA2F83"/>
    <w:rsid w:val="00AA31F0"/>
    <w:rsid w:val="00AA322C"/>
    <w:rsid w:val="00AA3298"/>
    <w:rsid w:val="00AA3412"/>
    <w:rsid w:val="00AA39E5"/>
    <w:rsid w:val="00AA3B03"/>
    <w:rsid w:val="00AA3D45"/>
    <w:rsid w:val="00AA3DC6"/>
    <w:rsid w:val="00AA3F52"/>
    <w:rsid w:val="00AA3FBC"/>
    <w:rsid w:val="00AA40BE"/>
    <w:rsid w:val="00AA4184"/>
    <w:rsid w:val="00AA41F1"/>
    <w:rsid w:val="00AA43F2"/>
    <w:rsid w:val="00AA4419"/>
    <w:rsid w:val="00AA4530"/>
    <w:rsid w:val="00AA454E"/>
    <w:rsid w:val="00AA45B0"/>
    <w:rsid w:val="00AA466B"/>
    <w:rsid w:val="00AA48A0"/>
    <w:rsid w:val="00AA4917"/>
    <w:rsid w:val="00AA49F3"/>
    <w:rsid w:val="00AA4BE1"/>
    <w:rsid w:val="00AA4C57"/>
    <w:rsid w:val="00AA5285"/>
    <w:rsid w:val="00AA52DE"/>
    <w:rsid w:val="00AA5321"/>
    <w:rsid w:val="00AA5630"/>
    <w:rsid w:val="00AA595B"/>
    <w:rsid w:val="00AA5AC3"/>
    <w:rsid w:val="00AA5CF3"/>
    <w:rsid w:val="00AA5EB2"/>
    <w:rsid w:val="00AA5F3D"/>
    <w:rsid w:val="00AA5FFF"/>
    <w:rsid w:val="00AA60B1"/>
    <w:rsid w:val="00AA619E"/>
    <w:rsid w:val="00AA62A7"/>
    <w:rsid w:val="00AA64AA"/>
    <w:rsid w:val="00AA64B0"/>
    <w:rsid w:val="00AA654E"/>
    <w:rsid w:val="00AA67CA"/>
    <w:rsid w:val="00AA6857"/>
    <w:rsid w:val="00AA6963"/>
    <w:rsid w:val="00AA698D"/>
    <w:rsid w:val="00AA69C6"/>
    <w:rsid w:val="00AA6B12"/>
    <w:rsid w:val="00AA6BAC"/>
    <w:rsid w:val="00AA6BEE"/>
    <w:rsid w:val="00AA6D3C"/>
    <w:rsid w:val="00AA6E36"/>
    <w:rsid w:val="00AA6E3B"/>
    <w:rsid w:val="00AA6EE0"/>
    <w:rsid w:val="00AA6FA9"/>
    <w:rsid w:val="00AA7077"/>
    <w:rsid w:val="00AA70F4"/>
    <w:rsid w:val="00AA746A"/>
    <w:rsid w:val="00AA7770"/>
    <w:rsid w:val="00AA777B"/>
    <w:rsid w:val="00AA77C5"/>
    <w:rsid w:val="00AA7811"/>
    <w:rsid w:val="00AA7A03"/>
    <w:rsid w:val="00AA7C62"/>
    <w:rsid w:val="00AA7D29"/>
    <w:rsid w:val="00AA7D4C"/>
    <w:rsid w:val="00AA7D67"/>
    <w:rsid w:val="00AA7E7B"/>
    <w:rsid w:val="00AB00AD"/>
    <w:rsid w:val="00AB0175"/>
    <w:rsid w:val="00AB0340"/>
    <w:rsid w:val="00AB044A"/>
    <w:rsid w:val="00AB058B"/>
    <w:rsid w:val="00AB0C24"/>
    <w:rsid w:val="00AB0F5A"/>
    <w:rsid w:val="00AB0F89"/>
    <w:rsid w:val="00AB115F"/>
    <w:rsid w:val="00AB134D"/>
    <w:rsid w:val="00AB14EE"/>
    <w:rsid w:val="00AB156C"/>
    <w:rsid w:val="00AB15A7"/>
    <w:rsid w:val="00AB179D"/>
    <w:rsid w:val="00AB185B"/>
    <w:rsid w:val="00AB1A67"/>
    <w:rsid w:val="00AB1B67"/>
    <w:rsid w:val="00AB1C01"/>
    <w:rsid w:val="00AB1C92"/>
    <w:rsid w:val="00AB1DA9"/>
    <w:rsid w:val="00AB1E25"/>
    <w:rsid w:val="00AB1F7F"/>
    <w:rsid w:val="00AB1FAE"/>
    <w:rsid w:val="00AB1FE2"/>
    <w:rsid w:val="00AB2100"/>
    <w:rsid w:val="00AB2152"/>
    <w:rsid w:val="00AB235C"/>
    <w:rsid w:val="00AB25D6"/>
    <w:rsid w:val="00AB2A15"/>
    <w:rsid w:val="00AB2C20"/>
    <w:rsid w:val="00AB2C7D"/>
    <w:rsid w:val="00AB2C89"/>
    <w:rsid w:val="00AB2DCA"/>
    <w:rsid w:val="00AB2F9E"/>
    <w:rsid w:val="00AB3899"/>
    <w:rsid w:val="00AB3938"/>
    <w:rsid w:val="00AB3A69"/>
    <w:rsid w:val="00AB3BD2"/>
    <w:rsid w:val="00AB3EDB"/>
    <w:rsid w:val="00AB3FB0"/>
    <w:rsid w:val="00AB44CD"/>
    <w:rsid w:val="00AB477D"/>
    <w:rsid w:val="00AB49F4"/>
    <w:rsid w:val="00AB4A4F"/>
    <w:rsid w:val="00AB4CCA"/>
    <w:rsid w:val="00AB4E8F"/>
    <w:rsid w:val="00AB4E9B"/>
    <w:rsid w:val="00AB515B"/>
    <w:rsid w:val="00AB52F0"/>
    <w:rsid w:val="00AB5442"/>
    <w:rsid w:val="00AB54A9"/>
    <w:rsid w:val="00AB555B"/>
    <w:rsid w:val="00AB55F3"/>
    <w:rsid w:val="00AB5635"/>
    <w:rsid w:val="00AB56FD"/>
    <w:rsid w:val="00AB5786"/>
    <w:rsid w:val="00AB57E5"/>
    <w:rsid w:val="00AB581D"/>
    <w:rsid w:val="00AB584F"/>
    <w:rsid w:val="00AB5A91"/>
    <w:rsid w:val="00AB5AA2"/>
    <w:rsid w:val="00AB5B44"/>
    <w:rsid w:val="00AB5B9A"/>
    <w:rsid w:val="00AB5DA2"/>
    <w:rsid w:val="00AB5FB8"/>
    <w:rsid w:val="00AB5FDA"/>
    <w:rsid w:val="00AB6257"/>
    <w:rsid w:val="00AB63FE"/>
    <w:rsid w:val="00AB6735"/>
    <w:rsid w:val="00AB6814"/>
    <w:rsid w:val="00AB6CCD"/>
    <w:rsid w:val="00AB6EC1"/>
    <w:rsid w:val="00AB734B"/>
    <w:rsid w:val="00AB73B0"/>
    <w:rsid w:val="00AB74D2"/>
    <w:rsid w:val="00AB750E"/>
    <w:rsid w:val="00AB7624"/>
    <w:rsid w:val="00AB77B5"/>
    <w:rsid w:val="00AB77C0"/>
    <w:rsid w:val="00AB7813"/>
    <w:rsid w:val="00AB7C96"/>
    <w:rsid w:val="00AC004B"/>
    <w:rsid w:val="00AC0114"/>
    <w:rsid w:val="00AC023D"/>
    <w:rsid w:val="00AC03A7"/>
    <w:rsid w:val="00AC0444"/>
    <w:rsid w:val="00AC0497"/>
    <w:rsid w:val="00AC04BA"/>
    <w:rsid w:val="00AC06CC"/>
    <w:rsid w:val="00AC074A"/>
    <w:rsid w:val="00AC075D"/>
    <w:rsid w:val="00AC07DB"/>
    <w:rsid w:val="00AC08E4"/>
    <w:rsid w:val="00AC090E"/>
    <w:rsid w:val="00AC09E8"/>
    <w:rsid w:val="00AC0A7B"/>
    <w:rsid w:val="00AC0B61"/>
    <w:rsid w:val="00AC0B67"/>
    <w:rsid w:val="00AC0BDE"/>
    <w:rsid w:val="00AC0CB4"/>
    <w:rsid w:val="00AC0D30"/>
    <w:rsid w:val="00AC0E39"/>
    <w:rsid w:val="00AC0ECC"/>
    <w:rsid w:val="00AC1166"/>
    <w:rsid w:val="00AC1278"/>
    <w:rsid w:val="00AC12C6"/>
    <w:rsid w:val="00AC1332"/>
    <w:rsid w:val="00AC149B"/>
    <w:rsid w:val="00AC15AB"/>
    <w:rsid w:val="00AC16B9"/>
    <w:rsid w:val="00AC18A9"/>
    <w:rsid w:val="00AC1BD7"/>
    <w:rsid w:val="00AC201C"/>
    <w:rsid w:val="00AC2047"/>
    <w:rsid w:val="00AC20B4"/>
    <w:rsid w:val="00AC22B0"/>
    <w:rsid w:val="00AC22D2"/>
    <w:rsid w:val="00AC2377"/>
    <w:rsid w:val="00AC2382"/>
    <w:rsid w:val="00AC24F7"/>
    <w:rsid w:val="00AC2500"/>
    <w:rsid w:val="00AC26AA"/>
    <w:rsid w:val="00AC2908"/>
    <w:rsid w:val="00AC2AED"/>
    <w:rsid w:val="00AC2C7A"/>
    <w:rsid w:val="00AC2DE1"/>
    <w:rsid w:val="00AC2E21"/>
    <w:rsid w:val="00AC2EFD"/>
    <w:rsid w:val="00AC2F99"/>
    <w:rsid w:val="00AC30C8"/>
    <w:rsid w:val="00AC3172"/>
    <w:rsid w:val="00AC335E"/>
    <w:rsid w:val="00AC33EA"/>
    <w:rsid w:val="00AC350E"/>
    <w:rsid w:val="00AC35F5"/>
    <w:rsid w:val="00AC36FC"/>
    <w:rsid w:val="00AC3804"/>
    <w:rsid w:val="00AC3862"/>
    <w:rsid w:val="00AC38CB"/>
    <w:rsid w:val="00AC3945"/>
    <w:rsid w:val="00AC3D22"/>
    <w:rsid w:val="00AC3D2C"/>
    <w:rsid w:val="00AC3D61"/>
    <w:rsid w:val="00AC3D96"/>
    <w:rsid w:val="00AC3F51"/>
    <w:rsid w:val="00AC3F95"/>
    <w:rsid w:val="00AC40B5"/>
    <w:rsid w:val="00AC40F7"/>
    <w:rsid w:val="00AC4159"/>
    <w:rsid w:val="00AC4176"/>
    <w:rsid w:val="00AC41E7"/>
    <w:rsid w:val="00AC4205"/>
    <w:rsid w:val="00AC42C7"/>
    <w:rsid w:val="00AC42D8"/>
    <w:rsid w:val="00AC437D"/>
    <w:rsid w:val="00AC452B"/>
    <w:rsid w:val="00AC4601"/>
    <w:rsid w:val="00AC4683"/>
    <w:rsid w:val="00AC47B8"/>
    <w:rsid w:val="00AC4812"/>
    <w:rsid w:val="00AC4A08"/>
    <w:rsid w:val="00AC4B7C"/>
    <w:rsid w:val="00AC4CCB"/>
    <w:rsid w:val="00AC4D0E"/>
    <w:rsid w:val="00AC5133"/>
    <w:rsid w:val="00AC53BC"/>
    <w:rsid w:val="00AC560D"/>
    <w:rsid w:val="00AC560F"/>
    <w:rsid w:val="00AC5626"/>
    <w:rsid w:val="00AC568A"/>
    <w:rsid w:val="00AC56CC"/>
    <w:rsid w:val="00AC5716"/>
    <w:rsid w:val="00AC586D"/>
    <w:rsid w:val="00AC58B8"/>
    <w:rsid w:val="00AC593F"/>
    <w:rsid w:val="00AC5C5F"/>
    <w:rsid w:val="00AC5CE8"/>
    <w:rsid w:val="00AC5D88"/>
    <w:rsid w:val="00AC5E5E"/>
    <w:rsid w:val="00AC604B"/>
    <w:rsid w:val="00AC611F"/>
    <w:rsid w:val="00AC6251"/>
    <w:rsid w:val="00AC625C"/>
    <w:rsid w:val="00AC6264"/>
    <w:rsid w:val="00AC631A"/>
    <w:rsid w:val="00AC6376"/>
    <w:rsid w:val="00AC64E5"/>
    <w:rsid w:val="00AC6567"/>
    <w:rsid w:val="00AC65C6"/>
    <w:rsid w:val="00AC6641"/>
    <w:rsid w:val="00AC6721"/>
    <w:rsid w:val="00AC673D"/>
    <w:rsid w:val="00AC67A4"/>
    <w:rsid w:val="00AC691E"/>
    <w:rsid w:val="00AC69B8"/>
    <w:rsid w:val="00AC6A6E"/>
    <w:rsid w:val="00AC6A99"/>
    <w:rsid w:val="00AC7055"/>
    <w:rsid w:val="00AC7336"/>
    <w:rsid w:val="00AC7578"/>
    <w:rsid w:val="00AC7712"/>
    <w:rsid w:val="00AC77E5"/>
    <w:rsid w:val="00AC7A62"/>
    <w:rsid w:val="00AC7D4B"/>
    <w:rsid w:val="00AC7EE0"/>
    <w:rsid w:val="00AC7EF0"/>
    <w:rsid w:val="00AC7FC8"/>
    <w:rsid w:val="00AD0013"/>
    <w:rsid w:val="00AD01B6"/>
    <w:rsid w:val="00AD0281"/>
    <w:rsid w:val="00AD02B0"/>
    <w:rsid w:val="00AD0355"/>
    <w:rsid w:val="00AD035B"/>
    <w:rsid w:val="00AD03B7"/>
    <w:rsid w:val="00AD0483"/>
    <w:rsid w:val="00AD060A"/>
    <w:rsid w:val="00AD07D6"/>
    <w:rsid w:val="00AD0A7D"/>
    <w:rsid w:val="00AD0BC6"/>
    <w:rsid w:val="00AD0C97"/>
    <w:rsid w:val="00AD0D14"/>
    <w:rsid w:val="00AD0EEB"/>
    <w:rsid w:val="00AD10C0"/>
    <w:rsid w:val="00AD1106"/>
    <w:rsid w:val="00AD1288"/>
    <w:rsid w:val="00AD12E4"/>
    <w:rsid w:val="00AD1309"/>
    <w:rsid w:val="00AD1380"/>
    <w:rsid w:val="00AD1671"/>
    <w:rsid w:val="00AD16EF"/>
    <w:rsid w:val="00AD1755"/>
    <w:rsid w:val="00AD178B"/>
    <w:rsid w:val="00AD17FB"/>
    <w:rsid w:val="00AD18FB"/>
    <w:rsid w:val="00AD1AAE"/>
    <w:rsid w:val="00AD1C00"/>
    <w:rsid w:val="00AD1C50"/>
    <w:rsid w:val="00AD1EBC"/>
    <w:rsid w:val="00AD1EC0"/>
    <w:rsid w:val="00AD1F56"/>
    <w:rsid w:val="00AD204F"/>
    <w:rsid w:val="00AD21B3"/>
    <w:rsid w:val="00AD224C"/>
    <w:rsid w:val="00AD22F8"/>
    <w:rsid w:val="00AD2545"/>
    <w:rsid w:val="00AD277F"/>
    <w:rsid w:val="00AD27F0"/>
    <w:rsid w:val="00AD283A"/>
    <w:rsid w:val="00AD2A53"/>
    <w:rsid w:val="00AD2CBE"/>
    <w:rsid w:val="00AD2D42"/>
    <w:rsid w:val="00AD2D90"/>
    <w:rsid w:val="00AD2FEE"/>
    <w:rsid w:val="00AD3082"/>
    <w:rsid w:val="00AD3213"/>
    <w:rsid w:val="00AD3254"/>
    <w:rsid w:val="00AD32B4"/>
    <w:rsid w:val="00AD32C9"/>
    <w:rsid w:val="00AD33E6"/>
    <w:rsid w:val="00AD3422"/>
    <w:rsid w:val="00AD344E"/>
    <w:rsid w:val="00AD3599"/>
    <w:rsid w:val="00AD35B8"/>
    <w:rsid w:val="00AD36FA"/>
    <w:rsid w:val="00AD38A0"/>
    <w:rsid w:val="00AD38D9"/>
    <w:rsid w:val="00AD39B0"/>
    <w:rsid w:val="00AD39E7"/>
    <w:rsid w:val="00AD3ABC"/>
    <w:rsid w:val="00AD3BC1"/>
    <w:rsid w:val="00AD3D79"/>
    <w:rsid w:val="00AD3F59"/>
    <w:rsid w:val="00AD3F86"/>
    <w:rsid w:val="00AD4087"/>
    <w:rsid w:val="00AD4187"/>
    <w:rsid w:val="00AD4192"/>
    <w:rsid w:val="00AD42EE"/>
    <w:rsid w:val="00AD45CD"/>
    <w:rsid w:val="00AD4778"/>
    <w:rsid w:val="00AD4835"/>
    <w:rsid w:val="00AD4AD0"/>
    <w:rsid w:val="00AD4AE4"/>
    <w:rsid w:val="00AD4AEC"/>
    <w:rsid w:val="00AD4BF8"/>
    <w:rsid w:val="00AD4C4E"/>
    <w:rsid w:val="00AD52B7"/>
    <w:rsid w:val="00AD5347"/>
    <w:rsid w:val="00AD5376"/>
    <w:rsid w:val="00AD5379"/>
    <w:rsid w:val="00AD5436"/>
    <w:rsid w:val="00AD54B6"/>
    <w:rsid w:val="00AD5572"/>
    <w:rsid w:val="00AD563A"/>
    <w:rsid w:val="00AD5697"/>
    <w:rsid w:val="00AD58B0"/>
    <w:rsid w:val="00AD596F"/>
    <w:rsid w:val="00AD5A5C"/>
    <w:rsid w:val="00AD5DBF"/>
    <w:rsid w:val="00AD60CD"/>
    <w:rsid w:val="00AD6146"/>
    <w:rsid w:val="00AD6290"/>
    <w:rsid w:val="00AD6385"/>
    <w:rsid w:val="00AD63FA"/>
    <w:rsid w:val="00AD650E"/>
    <w:rsid w:val="00AD67EB"/>
    <w:rsid w:val="00AD6ACE"/>
    <w:rsid w:val="00AD6AD3"/>
    <w:rsid w:val="00AD6ADC"/>
    <w:rsid w:val="00AD6B3F"/>
    <w:rsid w:val="00AD6C26"/>
    <w:rsid w:val="00AD6C8C"/>
    <w:rsid w:val="00AD6D0F"/>
    <w:rsid w:val="00AD6EC4"/>
    <w:rsid w:val="00AD7013"/>
    <w:rsid w:val="00AD7089"/>
    <w:rsid w:val="00AD70A7"/>
    <w:rsid w:val="00AD70EC"/>
    <w:rsid w:val="00AD733D"/>
    <w:rsid w:val="00AD7577"/>
    <w:rsid w:val="00AD75BA"/>
    <w:rsid w:val="00AD762C"/>
    <w:rsid w:val="00AD76A2"/>
    <w:rsid w:val="00AD7700"/>
    <w:rsid w:val="00AD789E"/>
    <w:rsid w:val="00AD7B03"/>
    <w:rsid w:val="00AD7B3A"/>
    <w:rsid w:val="00AD7BFC"/>
    <w:rsid w:val="00AD7CDD"/>
    <w:rsid w:val="00AD7D02"/>
    <w:rsid w:val="00AD7E5A"/>
    <w:rsid w:val="00AD7F28"/>
    <w:rsid w:val="00AD7F8F"/>
    <w:rsid w:val="00AE0017"/>
    <w:rsid w:val="00AE012F"/>
    <w:rsid w:val="00AE0256"/>
    <w:rsid w:val="00AE02BD"/>
    <w:rsid w:val="00AE02F2"/>
    <w:rsid w:val="00AE033A"/>
    <w:rsid w:val="00AE048E"/>
    <w:rsid w:val="00AE04D3"/>
    <w:rsid w:val="00AE0524"/>
    <w:rsid w:val="00AE091D"/>
    <w:rsid w:val="00AE0B71"/>
    <w:rsid w:val="00AE0C3A"/>
    <w:rsid w:val="00AE0C82"/>
    <w:rsid w:val="00AE0C89"/>
    <w:rsid w:val="00AE0CF1"/>
    <w:rsid w:val="00AE0D3F"/>
    <w:rsid w:val="00AE0E83"/>
    <w:rsid w:val="00AE0FC6"/>
    <w:rsid w:val="00AE16D4"/>
    <w:rsid w:val="00AE19C9"/>
    <w:rsid w:val="00AE1C80"/>
    <w:rsid w:val="00AE1C9D"/>
    <w:rsid w:val="00AE1D1A"/>
    <w:rsid w:val="00AE1D41"/>
    <w:rsid w:val="00AE1D77"/>
    <w:rsid w:val="00AE1FBF"/>
    <w:rsid w:val="00AE201E"/>
    <w:rsid w:val="00AE2249"/>
    <w:rsid w:val="00AE2594"/>
    <w:rsid w:val="00AE271C"/>
    <w:rsid w:val="00AE28C1"/>
    <w:rsid w:val="00AE2A26"/>
    <w:rsid w:val="00AE2ABA"/>
    <w:rsid w:val="00AE2C61"/>
    <w:rsid w:val="00AE2C7C"/>
    <w:rsid w:val="00AE2CB0"/>
    <w:rsid w:val="00AE2D6F"/>
    <w:rsid w:val="00AE2DE2"/>
    <w:rsid w:val="00AE31E2"/>
    <w:rsid w:val="00AE31ED"/>
    <w:rsid w:val="00AE32A5"/>
    <w:rsid w:val="00AE33C7"/>
    <w:rsid w:val="00AE3446"/>
    <w:rsid w:val="00AE3512"/>
    <w:rsid w:val="00AE3709"/>
    <w:rsid w:val="00AE3B60"/>
    <w:rsid w:val="00AE3BBC"/>
    <w:rsid w:val="00AE3BF5"/>
    <w:rsid w:val="00AE3CA3"/>
    <w:rsid w:val="00AE3E6E"/>
    <w:rsid w:val="00AE3E97"/>
    <w:rsid w:val="00AE3EEF"/>
    <w:rsid w:val="00AE40FF"/>
    <w:rsid w:val="00AE42E2"/>
    <w:rsid w:val="00AE44FC"/>
    <w:rsid w:val="00AE4753"/>
    <w:rsid w:val="00AE478B"/>
    <w:rsid w:val="00AE48E5"/>
    <w:rsid w:val="00AE4965"/>
    <w:rsid w:val="00AE49DF"/>
    <w:rsid w:val="00AE4A22"/>
    <w:rsid w:val="00AE4AC0"/>
    <w:rsid w:val="00AE4B32"/>
    <w:rsid w:val="00AE4BCA"/>
    <w:rsid w:val="00AE4D67"/>
    <w:rsid w:val="00AE4EFA"/>
    <w:rsid w:val="00AE501B"/>
    <w:rsid w:val="00AE5049"/>
    <w:rsid w:val="00AE5160"/>
    <w:rsid w:val="00AE5270"/>
    <w:rsid w:val="00AE53A1"/>
    <w:rsid w:val="00AE546B"/>
    <w:rsid w:val="00AE5657"/>
    <w:rsid w:val="00AE5744"/>
    <w:rsid w:val="00AE589E"/>
    <w:rsid w:val="00AE58E5"/>
    <w:rsid w:val="00AE5903"/>
    <w:rsid w:val="00AE5A15"/>
    <w:rsid w:val="00AE5A22"/>
    <w:rsid w:val="00AE5ACC"/>
    <w:rsid w:val="00AE5AF0"/>
    <w:rsid w:val="00AE5C53"/>
    <w:rsid w:val="00AE5DE3"/>
    <w:rsid w:val="00AE5DFA"/>
    <w:rsid w:val="00AE5E25"/>
    <w:rsid w:val="00AE5E2D"/>
    <w:rsid w:val="00AE5F04"/>
    <w:rsid w:val="00AE5F54"/>
    <w:rsid w:val="00AE62DF"/>
    <w:rsid w:val="00AE63A3"/>
    <w:rsid w:val="00AE6453"/>
    <w:rsid w:val="00AE6663"/>
    <w:rsid w:val="00AE68F3"/>
    <w:rsid w:val="00AE6A66"/>
    <w:rsid w:val="00AE6A6C"/>
    <w:rsid w:val="00AE6B23"/>
    <w:rsid w:val="00AE6C7E"/>
    <w:rsid w:val="00AE6CE0"/>
    <w:rsid w:val="00AE6D6D"/>
    <w:rsid w:val="00AE7065"/>
    <w:rsid w:val="00AE71F5"/>
    <w:rsid w:val="00AE734A"/>
    <w:rsid w:val="00AE73E8"/>
    <w:rsid w:val="00AE745B"/>
    <w:rsid w:val="00AE74CF"/>
    <w:rsid w:val="00AE757E"/>
    <w:rsid w:val="00AE7615"/>
    <w:rsid w:val="00AE7619"/>
    <w:rsid w:val="00AE76D3"/>
    <w:rsid w:val="00AE778C"/>
    <w:rsid w:val="00AE7934"/>
    <w:rsid w:val="00AE7A01"/>
    <w:rsid w:val="00AE7FD8"/>
    <w:rsid w:val="00AF01AF"/>
    <w:rsid w:val="00AF01BC"/>
    <w:rsid w:val="00AF01C0"/>
    <w:rsid w:val="00AF05B1"/>
    <w:rsid w:val="00AF0707"/>
    <w:rsid w:val="00AF07B6"/>
    <w:rsid w:val="00AF0880"/>
    <w:rsid w:val="00AF0A21"/>
    <w:rsid w:val="00AF0AB3"/>
    <w:rsid w:val="00AF0B00"/>
    <w:rsid w:val="00AF0B6E"/>
    <w:rsid w:val="00AF1090"/>
    <w:rsid w:val="00AF110B"/>
    <w:rsid w:val="00AF123A"/>
    <w:rsid w:val="00AF12B2"/>
    <w:rsid w:val="00AF12B6"/>
    <w:rsid w:val="00AF13F2"/>
    <w:rsid w:val="00AF1438"/>
    <w:rsid w:val="00AF1598"/>
    <w:rsid w:val="00AF1756"/>
    <w:rsid w:val="00AF177D"/>
    <w:rsid w:val="00AF19B8"/>
    <w:rsid w:val="00AF19BE"/>
    <w:rsid w:val="00AF1CC0"/>
    <w:rsid w:val="00AF1D6E"/>
    <w:rsid w:val="00AF1DD2"/>
    <w:rsid w:val="00AF1F05"/>
    <w:rsid w:val="00AF22D6"/>
    <w:rsid w:val="00AF239D"/>
    <w:rsid w:val="00AF242D"/>
    <w:rsid w:val="00AF2462"/>
    <w:rsid w:val="00AF2484"/>
    <w:rsid w:val="00AF24FA"/>
    <w:rsid w:val="00AF285E"/>
    <w:rsid w:val="00AF2962"/>
    <w:rsid w:val="00AF29A8"/>
    <w:rsid w:val="00AF2DCB"/>
    <w:rsid w:val="00AF2E71"/>
    <w:rsid w:val="00AF2E87"/>
    <w:rsid w:val="00AF2ED7"/>
    <w:rsid w:val="00AF2F31"/>
    <w:rsid w:val="00AF3117"/>
    <w:rsid w:val="00AF3168"/>
    <w:rsid w:val="00AF316F"/>
    <w:rsid w:val="00AF321E"/>
    <w:rsid w:val="00AF323A"/>
    <w:rsid w:val="00AF3299"/>
    <w:rsid w:val="00AF32E1"/>
    <w:rsid w:val="00AF3348"/>
    <w:rsid w:val="00AF3361"/>
    <w:rsid w:val="00AF3428"/>
    <w:rsid w:val="00AF3541"/>
    <w:rsid w:val="00AF3704"/>
    <w:rsid w:val="00AF3731"/>
    <w:rsid w:val="00AF3885"/>
    <w:rsid w:val="00AF3893"/>
    <w:rsid w:val="00AF38F0"/>
    <w:rsid w:val="00AF39F2"/>
    <w:rsid w:val="00AF3B68"/>
    <w:rsid w:val="00AF3C49"/>
    <w:rsid w:val="00AF3F8B"/>
    <w:rsid w:val="00AF3FAE"/>
    <w:rsid w:val="00AF4036"/>
    <w:rsid w:val="00AF4162"/>
    <w:rsid w:val="00AF41BF"/>
    <w:rsid w:val="00AF430B"/>
    <w:rsid w:val="00AF4639"/>
    <w:rsid w:val="00AF4661"/>
    <w:rsid w:val="00AF488A"/>
    <w:rsid w:val="00AF49FD"/>
    <w:rsid w:val="00AF4AFD"/>
    <w:rsid w:val="00AF4B18"/>
    <w:rsid w:val="00AF4B27"/>
    <w:rsid w:val="00AF4B4F"/>
    <w:rsid w:val="00AF4C03"/>
    <w:rsid w:val="00AF4C3B"/>
    <w:rsid w:val="00AF4CD2"/>
    <w:rsid w:val="00AF4D09"/>
    <w:rsid w:val="00AF4D1D"/>
    <w:rsid w:val="00AF4D4E"/>
    <w:rsid w:val="00AF4DEF"/>
    <w:rsid w:val="00AF4E02"/>
    <w:rsid w:val="00AF51CA"/>
    <w:rsid w:val="00AF5350"/>
    <w:rsid w:val="00AF53B8"/>
    <w:rsid w:val="00AF5601"/>
    <w:rsid w:val="00AF5AD5"/>
    <w:rsid w:val="00AF5AF0"/>
    <w:rsid w:val="00AF5D5D"/>
    <w:rsid w:val="00AF5DD8"/>
    <w:rsid w:val="00AF5DDA"/>
    <w:rsid w:val="00AF5DF4"/>
    <w:rsid w:val="00AF6059"/>
    <w:rsid w:val="00AF6067"/>
    <w:rsid w:val="00AF637E"/>
    <w:rsid w:val="00AF63E7"/>
    <w:rsid w:val="00AF6599"/>
    <w:rsid w:val="00AF65AA"/>
    <w:rsid w:val="00AF65F1"/>
    <w:rsid w:val="00AF668D"/>
    <w:rsid w:val="00AF675B"/>
    <w:rsid w:val="00AF6762"/>
    <w:rsid w:val="00AF6A10"/>
    <w:rsid w:val="00AF6A56"/>
    <w:rsid w:val="00AF6C4C"/>
    <w:rsid w:val="00AF6C8A"/>
    <w:rsid w:val="00AF6CED"/>
    <w:rsid w:val="00AF6DCC"/>
    <w:rsid w:val="00AF6DFE"/>
    <w:rsid w:val="00AF6E17"/>
    <w:rsid w:val="00AF6F78"/>
    <w:rsid w:val="00AF701F"/>
    <w:rsid w:val="00AF712E"/>
    <w:rsid w:val="00AF7231"/>
    <w:rsid w:val="00AF7253"/>
    <w:rsid w:val="00AF72BC"/>
    <w:rsid w:val="00AF7613"/>
    <w:rsid w:val="00AF78CE"/>
    <w:rsid w:val="00AF7911"/>
    <w:rsid w:val="00AF798F"/>
    <w:rsid w:val="00AF7AC9"/>
    <w:rsid w:val="00AF7C6C"/>
    <w:rsid w:val="00AF7D96"/>
    <w:rsid w:val="00AF7DDA"/>
    <w:rsid w:val="00AF7DF7"/>
    <w:rsid w:val="00AF7F33"/>
    <w:rsid w:val="00B00005"/>
    <w:rsid w:val="00B0028E"/>
    <w:rsid w:val="00B00405"/>
    <w:rsid w:val="00B0050B"/>
    <w:rsid w:val="00B00659"/>
    <w:rsid w:val="00B00774"/>
    <w:rsid w:val="00B00820"/>
    <w:rsid w:val="00B00AAD"/>
    <w:rsid w:val="00B00B27"/>
    <w:rsid w:val="00B00C17"/>
    <w:rsid w:val="00B00DFB"/>
    <w:rsid w:val="00B00F2D"/>
    <w:rsid w:val="00B00F5C"/>
    <w:rsid w:val="00B010BE"/>
    <w:rsid w:val="00B0118C"/>
    <w:rsid w:val="00B01197"/>
    <w:rsid w:val="00B012D5"/>
    <w:rsid w:val="00B012E0"/>
    <w:rsid w:val="00B0141C"/>
    <w:rsid w:val="00B0165D"/>
    <w:rsid w:val="00B017B2"/>
    <w:rsid w:val="00B01A26"/>
    <w:rsid w:val="00B01AA6"/>
    <w:rsid w:val="00B01AAE"/>
    <w:rsid w:val="00B01B60"/>
    <w:rsid w:val="00B01B7A"/>
    <w:rsid w:val="00B02062"/>
    <w:rsid w:val="00B02225"/>
    <w:rsid w:val="00B02236"/>
    <w:rsid w:val="00B02262"/>
    <w:rsid w:val="00B02339"/>
    <w:rsid w:val="00B02631"/>
    <w:rsid w:val="00B026E8"/>
    <w:rsid w:val="00B02919"/>
    <w:rsid w:val="00B02C86"/>
    <w:rsid w:val="00B02CFF"/>
    <w:rsid w:val="00B02D7B"/>
    <w:rsid w:val="00B02D95"/>
    <w:rsid w:val="00B0312B"/>
    <w:rsid w:val="00B03167"/>
    <w:rsid w:val="00B031F3"/>
    <w:rsid w:val="00B03328"/>
    <w:rsid w:val="00B0337B"/>
    <w:rsid w:val="00B03387"/>
    <w:rsid w:val="00B03491"/>
    <w:rsid w:val="00B034B7"/>
    <w:rsid w:val="00B036E0"/>
    <w:rsid w:val="00B03852"/>
    <w:rsid w:val="00B03A38"/>
    <w:rsid w:val="00B03ACE"/>
    <w:rsid w:val="00B03D7A"/>
    <w:rsid w:val="00B03D83"/>
    <w:rsid w:val="00B03E4B"/>
    <w:rsid w:val="00B03F03"/>
    <w:rsid w:val="00B03F92"/>
    <w:rsid w:val="00B04047"/>
    <w:rsid w:val="00B04168"/>
    <w:rsid w:val="00B041D6"/>
    <w:rsid w:val="00B042D3"/>
    <w:rsid w:val="00B04309"/>
    <w:rsid w:val="00B0461E"/>
    <w:rsid w:val="00B0462E"/>
    <w:rsid w:val="00B04876"/>
    <w:rsid w:val="00B048F0"/>
    <w:rsid w:val="00B04B71"/>
    <w:rsid w:val="00B04C47"/>
    <w:rsid w:val="00B04C52"/>
    <w:rsid w:val="00B04E15"/>
    <w:rsid w:val="00B04F39"/>
    <w:rsid w:val="00B04F4B"/>
    <w:rsid w:val="00B04FA6"/>
    <w:rsid w:val="00B05171"/>
    <w:rsid w:val="00B051DA"/>
    <w:rsid w:val="00B051EE"/>
    <w:rsid w:val="00B0528C"/>
    <w:rsid w:val="00B052A4"/>
    <w:rsid w:val="00B053C9"/>
    <w:rsid w:val="00B057C5"/>
    <w:rsid w:val="00B059B9"/>
    <w:rsid w:val="00B059D0"/>
    <w:rsid w:val="00B05B20"/>
    <w:rsid w:val="00B05CAD"/>
    <w:rsid w:val="00B05E24"/>
    <w:rsid w:val="00B05FA7"/>
    <w:rsid w:val="00B05FDE"/>
    <w:rsid w:val="00B061CA"/>
    <w:rsid w:val="00B06202"/>
    <w:rsid w:val="00B063EE"/>
    <w:rsid w:val="00B06501"/>
    <w:rsid w:val="00B06556"/>
    <w:rsid w:val="00B06605"/>
    <w:rsid w:val="00B06747"/>
    <w:rsid w:val="00B06799"/>
    <w:rsid w:val="00B06E10"/>
    <w:rsid w:val="00B073B2"/>
    <w:rsid w:val="00B07493"/>
    <w:rsid w:val="00B079C8"/>
    <w:rsid w:val="00B07AB4"/>
    <w:rsid w:val="00B07E9D"/>
    <w:rsid w:val="00B07FB5"/>
    <w:rsid w:val="00B10007"/>
    <w:rsid w:val="00B1008C"/>
    <w:rsid w:val="00B100D4"/>
    <w:rsid w:val="00B10284"/>
    <w:rsid w:val="00B10397"/>
    <w:rsid w:val="00B103E5"/>
    <w:rsid w:val="00B10529"/>
    <w:rsid w:val="00B108F7"/>
    <w:rsid w:val="00B10BBB"/>
    <w:rsid w:val="00B10C91"/>
    <w:rsid w:val="00B10D7E"/>
    <w:rsid w:val="00B10DA5"/>
    <w:rsid w:val="00B10E47"/>
    <w:rsid w:val="00B10E52"/>
    <w:rsid w:val="00B10EA1"/>
    <w:rsid w:val="00B11010"/>
    <w:rsid w:val="00B1103C"/>
    <w:rsid w:val="00B11080"/>
    <w:rsid w:val="00B11119"/>
    <w:rsid w:val="00B1135B"/>
    <w:rsid w:val="00B1155F"/>
    <w:rsid w:val="00B116E1"/>
    <w:rsid w:val="00B11728"/>
    <w:rsid w:val="00B1174C"/>
    <w:rsid w:val="00B11C77"/>
    <w:rsid w:val="00B11C98"/>
    <w:rsid w:val="00B11F1B"/>
    <w:rsid w:val="00B11FBA"/>
    <w:rsid w:val="00B1240F"/>
    <w:rsid w:val="00B125DE"/>
    <w:rsid w:val="00B125EE"/>
    <w:rsid w:val="00B126E9"/>
    <w:rsid w:val="00B12C6F"/>
    <w:rsid w:val="00B12E01"/>
    <w:rsid w:val="00B12EDC"/>
    <w:rsid w:val="00B12F97"/>
    <w:rsid w:val="00B12FF6"/>
    <w:rsid w:val="00B1315D"/>
    <w:rsid w:val="00B13426"/>
    <w:rsid w:val="00B1350D"/>
    <w:rsid w:val="00B13647"/>
    <w:rsid w:val="00B13695"/>
    <w:rsid w:val="00B136B3"/>
    <w:rsid w:val="00B1373A"/>
    <w:rsid w:val="00B13835"/>
    <w:rsid w:val="00B138EF"/>
    <w:rsid w:val="00B13A1C"/>
    <w:rsid w:val="00B13EB7"/>
    <w:rsid w:val="00B13FDD"/>
    <w:rsid w:val="00B1404C"/>
    <w:rsid w:val="00B1417A"/>
    <w:rsid w:val="00B141C6"/>
    <w:rsid w:val="00B14277"/>
    <w:rsid w:val="00B142EE"/>
    <w:rsid w:val="00B142FE"/>
    <w:rsid w:val="00B14384"/>
    <w:rsid w:val="00B143F0"/>
    <w:rsid w:val="00B1474F"/>
    <w:rsid w:val="00B14903"/>
    <w:rsid w:val="00B14A59"/>
    <w:rsid w:val="00B14AA8"/>
    <w:rsid w:val="00B14BFD"/>
    <w:rsid w:val="00B14D15"/>
    <w:rsid w:val="00B14DB9"/>
    <w:rsid w:val="00B14E2B"/>
    <w:rsid w:val="00B151B7"/>
    <w:rsid w:val="00B15496"/>
    <w:rsid w:val="00B15596"/>
    <w:rsid w:val="00B156EE"/>
    <w:rsid w:val="00B15719"/>
    <w:rsid w:val="00B1578F"/>
    <w:rsid w:val="00B15AC3"/>
    <w:rsid w:val="00B15BDF"/>
    <w:rsid w:val="00B15C40"/>
    <w:rsid w:val="00B15CB0"/>
    <w:rsid w:val="00B15D7D"/>
    <w:rsid w:val="00B15DDB"/>
    <w:rsid w:val="00B160DF"/>
    <w:rsid w:val="00B16411"/>
    <w:rsid w:val="00B168F1"/>
    <w:rsid w:val="00B1693D"/>
    <w:rsid w:val="00B16AD4"/>
    <w:rsid w:val="00B16AE2"/>
    <w:rsid w:val="00B16BF8"/>
    <w:rsid w:val="00B16CCF"/>
    <w:rsid w:val="00B16F16"/>
    <w:rsid w:val="00B16F68"/>
    <w:rsid w:val="00B17011"/>
    <w:rsid w:val="00B170E9"/>
    <w:rsid w:val="00B1713D"/>
    <w:rsid w:val="00B171E2"/>
    <w:rsid w:val="00B1721A"/>
    <w:rsid w:val="00B1726A"/>
    <w:rsid w:val="00B172A2"/>
    <w:rsid w:val="00B172CE"/>
    <w:rsid w:val="00B17358"/>
    <w:rsid w:val="00B1744B"/>
    <w:rsid w:val="00B1756C"/>
    <w:rsid w:val="00B1765A"/>
    <w:rsid w:val="00B17745"/>
    <w:rsid w:val="00B17B50"/>
    <w:rsid w:val="00B17B8B"/>
    <w:rsid w:val="00B17BDB"/>
    <w:rsid w:val="00B17CF3"/>
    <w:rsid w:val="00B17DC7"/>
    <w:rsid w:val="00B17E46"/>
    <w:rsid w:val="00B17EC9"/>
    <w:rsid w:val="00B200AD"/>
    <w:rsid w:val="00B2030F"/>
    <w:rsid w:val="00B20663"/>
    <w:rsid w:val="00B209AF"/>
    <w:rsid w:val="00B209DE"/>
    <w:rsid w:val="00B20AFA"/>
    <w:rsid w:val="00B20B7D"/>
    <w:rsid w:val="00B20BA7"/>
    <w:rsid w:val="00B20C64"/>
    <w:rsid w:val="00B20CDD"/>
    <w:rsid w:val="00B20DBD"/>
    <w:rsid w:val="00B20F51"/>
    <w:rsid w:val="00B21000"/>
    <w:rsid w:val="00B21033"/>
    <w:rsid w:val="00B21080"/>
    <w:rsid w:val="00B211D1"/>
    <w:rsid w:val="00B21312"/>
    <w:rsid w:val="00B2132C"/>
    <w:rsid w:val="00B2133F"/>
    <w:rsid w:val="00B213F2"/>
    <w:rsid w:val="00B21457"/>
    <w:rsid w:val="00B2171A"/>
    <w:rsid w:val="00B21945"/>
    <w:rsid w:val="00B21CBE"/>
    <w:rsid w:val="00B21E22"/>
    <w:rsid w:val="00B21FD4"/>
    <w:rsid w:val="00B22336"/>
    <w:rsid w:val="00B22392"/>
    <w:rsid w:val="00B22541"/>
    <w:rsid w:val="00B225AD"/>
    <w:rsid w:val="00B225C8"/>
    <w:rsid w:val="00B22713"/>
    <w:rsid w:val="00B22720"/>
    <w:rsid w:val="00B227BB"/>
    <w:rsid w:val="00B22830"/>
    <w:rsid w:val="00B22866"/>
    <w:rsid w:val="00B228E5"/>
    <w:rsid w:val="00B228F4"/>
    <w:rsid w:val="00B22909"/>
    <w:rsid w:val="00B2291F"/>
    <w:rsid w:val="00B22921"/>
    <w:rsid w:val="00B22C11"/>
    <w:rsid w:val="00B22D6C"/>
    <w:rsid w:val="00B22D97"/>
    <w:rsid w:val="00B22EA5"/>
    <w:rsid w:val="00B22EB2"/>
    <w:rsid w:val="00B2318D"/>
    <w:rsid w:val="00B23326"/>
    <w:rsid w:val="00B2342D"/>
    <w:rsid w:val="00B2366E"/>
    <w:rsid w:val="00B236A8"/>
    <w:rsid w:val="00B239E8"/>
    <w:rsid w:val="00B23A3F"/>
    <w:rsid w:val="00B23AE2"/>
    <w:rsid w:val="00B23B6B"/>
    <w:rsid w:val="00B23C44"/>
    <w:rsid w:val="00B23CB1"/>
    <w:rsid w:val="00B23E35"/>
    <w:rsid w:val="00B24079"/>
    <w:rsid w:val="00B240ED"/>
    <w:rsid w:val="00B245F5"/>
    <w:rsid w:val="00B2462B"/>
    <w:rsid w:val="00B2466A"/>
    <w:rsid w:val="00B2469C"/>
    <w:rsid w:val="00B24730"/>
    <w:rsid w:val="00B24758"/>
    <w:rsid w:val="00B24775"/>
    <w:rsid w:val="00B247A2"/>
    <w:rsid w:val="00B2483F"/>
    <w:rsid w:val="00B249D4"/>
    <w:rsid w:val="00B24A60"/>
    <w:rsid w:val="00B24AAB"/>
    <w:rsid w:val="00B24B38"/>
    <w:rsid w:val="00B24BBE"/>
    <w:rsid w:val="00B24CB5"/>
    <w:rsid w:val="00B2511E"/>
    <w:rsid w:val="00B2513B"/>
    <w:rsid w:val="00B252AE"/>
    <w:rsid w:val="00B252FB"/>
    <w:rsid w:val="00B2530F"/>
    <w:rsid w:val="00B25372"/>
    <w:rsid w:val="00B25477"/>
    <w:rsid w:val="00B2551A"/>
    <w:rsid w:val="00B25568"/>
    <w:rsid w:val="00B25581"/>
    <w:rsid w:val="00B255FC"/>
    <w:rsid w:val="00B2598A"/>
    <w:rsid w:val="00B259A7"/>
    <w:rsid w:val="00B25A16"/>
    <w:rsid w:val="00B2609D"/>
    <w:rsid w:val="00B26317"/>
    <w:rsid w:val="00B26561"/>
    <w:rsid w:val="00B26569"/>
    <w:rsid w:val="00B265BE"/>
    <w:rsid w:val="00B2664D"/>
    <w:rsid w:val="00B2664E"/>
    <w:rsid w:val="00B269A2"/>
    <w:rsid w:val="00B26C75"/>
    <w:rsid w:val="00B26CA1"/>
    <w:rsid w:val="00B26E49"/>
    <w:rsid w:val="00B26E75"/>
    <w:rsid w:val="00B26F66"/>
    <w:rsid w:val="00B27190"/>
    <w:rsid w:val="00B272BD"/>
    <w:rsid w:val="00B272EA"/>
    <w:rsid w:val="00B27300"/>
    <w:rsid w:val="00B27378"/>
    <w:rsid w:val="00B27442"/>
    <w:rsid w:val="00B27564"/>
    <w:rsid w:val="00B27572"/>
    <w:rsid w:val="00B275EF"/>
    <w:rsid w:val="00B27749"/>
    <w:rsid w:val="00B27758"/>
    <w:rsid w:val="00B277BF"/>
    <w:rsid w:val="00B277CB"/>
    <w:rsid w:val="00B2796A"/>
    <w:rsid w:val="00B27A4D"/>
    <w:rsid w:val="00B27D5E"/>
    <w:rsid w:val="00B27D78"/>
    <w:rsid w:val="00B27F51"/>
    <w:rsid w:val="00B301D2"/>
    <w:rsid w:val="00B304E3"/>
    <w:rsid w:val="00B307E7"/>
    <w:rsid w:val="00B3091D"/>
    <w:rsid w:val="00B30C47"/>
    <w:rsid w:val="00B30DBE"/>
    <w:rsid w:val="00B30F2A"/>
    <w:rsid w:val="00B31024"/>
    <w:rsid w:val="00B3102D"/>
    <w:rsid w:val="00B310DE"/>
    <w:rsid w:val="00B31167"/>
    <w:rsid w:val="00B31195"/>
    <w:rsid w:val="00B311AE"/>
    <w:rsid w:val="00B3132A"/>
    <w:rsid w:val="00B313F3"/>
    <w:rsid w:val="00B31420"/>
    <w:rsid w:val="00B31453"/>
    <w:rsid w:val="00B31486"/>
    <w:rsid w:val="00B314D1"/>
    <w:rsid w:val="00B31774"/>
    <w:rsid w:val="00B317C1"/>
    <w:rsid w:val="00B31AB7"/>
    <w:rsid w:val="00B31BF0"/>
    <w:rsid w:val="00B31DB9"/>
    <w:rsid w:val="00B31DBB"/>
    <w:rsid w:val="00B31EC3"/>
    <w:rsid w:val="00B3227F"/>
    <w:rsid w:val="00B322AC"/>
    <w:rsid w:val="00B32491"/>
    <w:rsid w:val="00B32505"/>
    <w:rsid w:val="00B32589"/>
    <w:rsid w:val="00B3273F"/>
    <w:rsid w:val="00B327CB"/>
    <w:rsid w:val="00B329D8"/>
    <w:rsid w:val="00B32B46"/>
    <w:rsid w:val="00B32BB9"/>
    <w:rsid w:val="00B32C0B"/>
    <w:rsid w:val="00B32E98"/>
    <w:rsid w:val="00B33107"/>
    <w:rsid w:val="00B333CE"/>
    <w:rsid w:val="00B3343F"/>
    <w:rsid w:val="00B33486"/>
    <w:rsid w:val="00B33497"/>
    <w:rsid w:val="00B334D2"/>
    <w:rsid w:val="00B334E0"/>
    <w:rsid w:val="00B33513"/>
    <w:rsid w:val="00B33749"/>
    <w:rsid w:val="00B337BB"/>
    <w:rsid w:val="00B3388E"/>
    <w:rsid w:val="00B339D1"/>
    <w:rsid w:val="00B33AD0"/>
    <w:rsid w:val="00B33AE1"/>
    <w:rsid w:val="00B33B81"/>
    <w:rsid w:val="00B33CBB"/>
    <w:rsid w:val="00B33D1B"/>
    <w:rsid w:val="00B33E10"/>
    <w:rsid w:val="00B33E68"/>
    <w:rsid w:val="00B33F5C"/>
    <w:rsid w:val="00B3401B"/>
    <w:rsid w:val="00B340C4"/>
    <w:rsid w:val="00B3413E"/>
    <w:rsid w:val="00B34298"/>
    <w:rsid w:val="00B34415"/>
    <w:rsid w:val="00B34424"/>
    <w:rsid w:val="00B3442A"/>
    <w:rsid w:val="00B34591"/>
    <w:rsid w:val="00B34887"/>
    <w:rsid w:val="00B34BDB"/>
    <w:rsid w:val="00B34DAC"/>
    <w:rsid w:val="00B3506D"/>
    <w:rsid w:val="00B350D0"/>
    <w:rsid w:val="00B35124"/>
    <w:rsid w:val="00B35476"/>
    <w:rsid w:val="00B35517"/>
    <w:rsid w:val="00B35588"/>
    <w:rsid w:val="00B3571E"/>
    <w:rsid w:val="00B357FD"/>
    <w:rsid w:val="00B3593E"/>
    <w:rsid w:val="00B35964"/>
    <w:rsid w:val="00B35B4E"/>
    <w:rsid w:val="00B35B79"/>
    <w:rsid w:val="00B35C92"/>
    <w:rsid w:val="00B35D8E"/>
    <w:rsid w:val="00B35EE1"/>
    <w:rsid w:val="00B35F17"/>
    <w:rsid w:val="00B36068"/>
    <w:rsid w:val="00B360DA"/>
    <w:rsid w:val="00B3611C"/>
    <w:rsid w:val="00B36214"/>
    <w:rsid w:val="00B3622F"/>
    <w:rsid w:val="00B362E3"/>
    <w:rsid w:val="00B36417"/>
    <w:rsid w:val="00B365F8"/>
    <w:rsid w:val="00B36722"/>
    <w:rsid w:val="00B36911"/>
    <w:rsid w:val="00B36AD6"/>
    <w:rsid w:val="00B36CA3"/>
    <w:rsid w:val="00B36D49"/>
    <w:rsid w:val="00B370A5"/>
    <w:rsid w:val="00B3739D"/>
    <w:rsid w:val="00B3752E"/>
    <w:rsid w:val="00B375BF"/>
    <w:rsid w:val="00B37866"/>
    <w:rsid w:val="00B3792E"/>
    <w:rsid w:val="00B379AE"/>
    <w:rsid w:val="00B37A05"/>
    <w:rsid w:val="00B37B63"/>
    <w:rsid w:val="00B37C2D"/>
    <w:rsid w:val="00B37C38"/>
    <w:rsid w:val="00B37E82"/>
    <w:rsid w:val="00B37FAC"/>
    <w:rsid w:val="00B400BC"/>
    <w:rsid w:val="00B400D5"/>
    <w:rsid w:val="00B40344"/>
    <w:rsid w:val="00B40400"/>
    <w:rsid w:val="00B40439"/>
    <w:rsid w:val="00B405C6"/>
    <w:rsid w:val="00B406D4"/>
    <w:rsid w:val="00B4073A"/>
    <w:rsid w:val="00B40807"/>
    <w:rsid w:val="00B4081A"/>
    <w:rsid w:val="00B4091A"/>
    <w:rsid w:val="00B40967"/>
    <w:rsid w:val="00B4097D"/>
    <w:rsid w:val="00B40ACE"/>
    <w:rsid w:val="00B40B24"/>
    <w:rsid w:val="00B40C53"/>
    <w:rsid w:val="00B40CCD"/>
    <w:rsid w:val="00B40CDC"/>
    <w:rsid w:val="00B40D1E"/>
    <w:rsid w:val="00B40D3B"/>
    <w:rsid w:val="00B40EBB"/>
    <w:rsid w:val="00B41088"/>
    <w:rsid w:val="00B41196"/>
    <w:rsid w:val="00B4135B"/>
    <w:rsid w:val="00B4135E"/>
    <w:rsid w:val="00B41419"/>
    <w:rsid w:val="00B414CE"/>
    <w:rsid w:val="00B41517"/>
    <w:rsid w:val="00B4153B"/>
    <w:rsid w:val="00B41691"/>
    <w:rsid w:val="00B416A9"/>
    <w:rsid w:val="00B417A7"/>
    <w:rsid w:val="00B41819"/>
    <w:rsid w:val="00B4186E"/>
    <w:rsid w:val="00B41A26"/>
    <w:rsid w:val="00B41B82"/>
    <w:rsid w:val="00B41C52"/>
    <w:rsid w:val="00B41CA0"/>
    <w:rsid w:val="00B41FC9"/>
    <w:rsid w:val="00B4219C"/>
    <w:rsid w:val="00B42205"/>
    <w:rsid w:val="00B4227C"/>
    <w:rsid w:val="00B42689"/>
    <w:rsid w:val="00B426B6"/>
    <w:rsid w:val="00B42751"/>
    <w:rsid w:val="00B4277A"/>
    <w:rsid w:val="00B427E2"/>
    <w:rsid w:val="00B4288C"/>
    <w:rsid w:val="00B42918"/>
    <w:rsid w:val="00B429BA"/>
    <w:rsid w:val="00B42A32"/>
    <w:rsid w:val="00B42A96"/>
    <w:rsid w:val="00B42C41"/>
    <w:rsid w:val="00B42CA7"/>
    <w:rsid w:val="00B42CC3"/>
    <w:rsid w:val="00B42DA3"/>
    <w:rsid w:val="00B42DE9"/>
    <w:rsid w:val="00B42DEC"/>
    <w:rsid w:val="00B42EF1"/>
    <w:rsid w:val="00B42F25"/>
    <w:rsid w:val="00B4303B"/>
    <w:rsid w:val="00B430A1"/>
    <w:rsid w:val="00B430B6"/>
    <w:rsid w:val="00B43262"/>
    <w:rsid w:val="00B43510"/>
    <w:rsid w:val="00B4378C"/>
    <w:rsid w:val="00B437C5"/>
    <w:rsid w:val="00B43D42"/>
    <w:rsid w:val="00B43D43"/>
    <w:rsid w:val="00B43D9D"/>
    <w:rsid w:val="00B43DED"/>
    <w:rsid w:val="00B43F0E"/>
    <w:rsid w:val="00B43FB0"/>
    <w:rsid w:val="00B44100"/>
    <w:rsid w:val="00B4417C"/>
    <w:rsid w:val="00B44204"/>
    <w:rsid w:val="00B44378"/>
    <w:rsid w:val="00B445C4"/>
    <w:rsid w:val="00B445FB"/>
    <w:rsid w:val="00B446A2"/>
    <w:rsid w:val="00B4480C"/>
    <w:rsid w:val="00B4483C"/>
    <w:rsid w:val="00B44866"/>
    <w:rsid w:val="00B4487F"/>
    <w:rsid w:val="00B4490D"/>
    <w:rsid w:val="00B44A02"/>
    <w:rsid w:val="00B44CDC"/>
    <w:rsid w:val="00B44D4D"/>
    <w:rsid w:val="00B44F86"/>
    <w:rsid w:val="00B452B7"/>
    <w:rsid w:val="00B45323"/>
    <w:rsid w:val="00B45575"/>
    <w:rsid w:val="00B457D3"/>
    <w:rsid w:val="00B45925"/>
    <w:rsid w:val="00B459E3"/>
    <w:rsid w:val="00B45C75"/>
    <w:rsid w:val="00B45D94"/>
    <w:rsid w:val="00B45DAB"/>
    <w:rsid w:val="00B45DDC"/>
    <w:rsid w:val="00B45FDA"/>
    <w:rsid w:val="00B46043"/>
    <w:rsid w:val="00B46097"/>
    <w:rsid w:val="00B46273"/>
    <w:rsid w:val="00B464D5"/>
    <w:rsid w:val="00B465C9"/>
    <w:rsid w:val="00B466BB"/>
    <w:rsid w:val="00B468E4"/>
    <w:rsid w:val="00B46C5B"/>
    <w:rsid w:val="00B46CBA"/>
    <w:rsid w:val="00B46D5F"/>
    <w:rsid w:val="00B46F94"/>
    <w:rsid w:val="00B47111"/>
    <w:rsid w:val="00B47664"/>
    <w:rsid w:val="00B47693"/>
    <w:rsid w:val="00B4778F"/>
    <w:rsid w:val="00B478BB"/>
    <w:rsid w:val="00B47963"/>
    <w:rsid w:val="00B47A09"/>
    <w:rsid w:val="00B47C14"/>
    <w:rsid w:val="00B47E30"/>
    <w:rsid w:val="00B500A3"/>
    <w:rsid w:val="00B500E7"/>
    <w:rsid w:val="00B50415"/>
    <w:rsid w:val="00B504E5"/>
    <w:rsid w:val="00B506E6"/>
    <w:rsid w:val="00B508DD"/>
    <w:rsid w:val="00B50952"/>
    <w:rsid w:val="00B50ADC"/>
    <w:rsid w:val="00B50B67"/>
    <w:rsid w:val="00B50B6D"/>
    <w:rsid w:val="00B50BA8"/>
    <w:rsid w:val="00B50C3D"/>
    <w:rsid w:val="00B50CB8"/>
    <w:rsid w:val="00B50D85"/>
    <w:rsid w:val="00B50E5B"/>
    <w:rsid w:val="00B50E67"/>
    <w:rsid w:val="00B50E95"/>
    <w:rsid w:val="00B514B8"/>
    <w:rsid w:val="00B51515"/>
    <w:rsid w:val="00B515BC"/>
    <w:rsid w:val="00B51774"/>
    <w:rsid w:val="00B5178E"/>
    <w:rsid w:val="00B517F6"/>
    <w:rsid w:val="00B51807"/>
    <w:rsid w:val="00B518C6"/>
    <w:rsid w:val="00B51927"/>
    <w:rsid w:val="00B519AC"/>
    <w:rsid w:val="00B51CC1"/>
    <w:rsid w:val="00B51E20"/>
    <w:rsid w:val="00B51F47"/>
    <w:rsid w:val="00B520AA"/>
    <w:rsid w:val="00B521E5"/>
    <w:rsid w:val="00B521F2"/>
    <w:rsid w:val="00B522E5"/>
    <w:rsid w:val="00B52324"/>
    <w:rsid w:val="00B523A3"/>
    <w:rsid w:val="00B523F5"/>
    <w:rsid w:val="00B52687"/>
    <w:rsid w:val="00B52691"/>
    <w:rsid w:val="00B52756"/>
    <w:rsid w:val="00B5284F"/>
    <w:rsid w:val="00B52A5D"/>
    <w:rsid w:val="00B52B51"/>
    <w:rsid w:val="00B52B62"/>
    <w:rsid w:val="00B52BCF"/>
    <w:rsid w:val="00B52D8F"/>
    <w:rsid w:val="00B52DA6"/>
    <w:rsid w:val="00B532A0"/>
    <w:rsid w:val="00B535A5"/>
    <w:rsid w:val="00B53761"/>
    <w:rsid w:val="00B538B0"/>
    <w:rsid w:val="00B538CB"/>
    <w:rsid w:val="00B53B34"/>
    <w:rsid w:val="00B53CA0"/>
    <w:rsid w:val="00B53D26"/>
    <w:rsid w:val="00B53E12"/>
    <w:rsid w:val="00B53E99"/>
    <w:rsid w:val="00B53F64"/>
    <w:rsid w:val="00B53F89"/>
    <w:rsid w:val="00B54015"/>
    <w:rsid w:val="00B5403D"/>
    <w:rsid w:val="00B541B7"/>
    <w:rsid w:val="00B5431E"/>
    <w:rsid w:val="00B54342"/>
    <w:rsid w:val="00B54359"/>
    <w:rsid w:val="00B5473E"/>
    <w:rsid w:val="00B5475D"/>
    <w:rsid w:val="00B54776"/>
    <w:rsid w:val="00B54889"/>
    <w:rsid w:val="00B548F2"/>
    <w:rsid w:val="00B54961"/>
    <w:rsid w:val="00B54A82"/>
    <w:rsid w:val="00B54B89"/>
    <w:rsid w:val="00B54BD1"/>
    <w:rsid w:val="00B54C06"/>
    <w:rsid w:val="00B54C12"/>
    <w:rsid w:val="00B54E59"/>
    <w:rsid w:val="00B54F96"/>
    <w:rsid w:val="00B54FFF"/>
    <w:rsid w:val="00B55148"/>
    <w:rsid w:val="00B55256"/>
    <w:rsid w:val="00B5525A"/>
    <w:rsid w:val="00B55387"/>
    <w:rsid w:val="00B5540D"/>
    <w:rsid w:val="00B55455"/>
    <w:rsid w:val="00B556C6"/>
    <w:rsid w:val="00B5574E"/>
    <w:rsid w:val="00B55795"/>
    <w:rsid w:val="00B557CC"/>
    <w:rsid w:val="00B557D4"/>
    <w:rsid w:val="00B55977"/>
    <w:rsid w:val="00B559EC"/>
    <w:rsid w:val="00B55A8D"/>
    <w:rsid w:val="00B55BC4"/>
    <w:rsid w:val="00B55BED"/>
    <w:rsid w:val="00B55C13"/>
    <w:rsid w:val="00B55EAF"/>
    <w:rsid w:val="00B55F7F"/>
    <w:rsid w:val="00B561A5"/>
    <w:rsid w:val="00B562A3"/>
    <w:rsid w:val="00B56340"/>
    <w:rsid w:val="00B5636D"/>
    <w:rsid w:val="00B56445"/>
    <w:rsid w:val="00B5645B"/>
    <w:rsid w:val="00B56580"/>
    <w:rsid w:val="00B565D4"/>
    <w:rsid w:val="00B5661A"/>
    <w:rsid w:val="00B5672F"/>
    <w:rsid w:val="00B56938"/>
    <w:rsid w:val="00B56B85"/>
    <w:rsid w:val="00B56BC6"/>
    <w:rsid w:val="00B56C03"/>
    <w:rsid w:val="00B56C38"/>
    <w:rsid w:val="00B56CF5"/>
    <w:rsid w:val="00B56D6D"/>
    <w:rsid w:val="00B56E1F"/>
    <w:rsid w:val="00B56E21"/>
    <w:rsid w:val="00B56E89"/>
    <w:rsid w:val="00B56FA4"/>
    <w:rsid w:val="00B571D3"/>
    <w:rsid w:val="00B571FB"/>
    <w:rsid w:val="00B57277"/>
    <w:rsid w:val="00B572AE"/>
    <w:rsid w:val="00B5738F"/>
    <w:rsid w:val="00B573F3"/>
    <w:rsid w:val="00B574FA"/>
    <w:rsid w:val="00B5757A"/>
    <w:rsid w:val="00B576E9"/>
    <w:rsid w:val="00B57C07"/>
    <w:rsid w:val="00B57D57"/>
    <w:rsid w:val="00B57DC3"/>
    <w:rsid w:val="00B57EFF"/>
    <w:rsid w:val="00B57F31"/>
    <w:rsid w:val="00B5B7BF"/>
    <w:rsid w:val="00B6003C"/>
    <w:rsid w:val="00B600B8"/>
    <w:rsid w:val="00B600C3"/>
    <w:rsid w:val="00B60112"/>
    <w:rsid w:val="00B6025F"/>
    <w:rsid w:val="00B60412"/>
    <w:rsid w:val="00B60570"/>
    <w:rsid w:val="00B60592"/>
    <w:rsid w:val="00B607B1"/>
    <w:rsid w:val="00B608A6"/>
    <w:rsid w:val="00B609F1"/>
    <w:rsid w:val="00B60A66"/>
    <w:rsid w:val="00B60B0A"/>
    <w:rsid w:val="00B60B11"/>
    <w:rsid w:val="00B60BFA"/>
    <w:rsid w:val="00B60C30"/>
    <w:rsid w:val="00B60D6E"/>
    <w:rsid w:val="00B60EF2"/>
    <w:rsid w:val="00B60F47"/>
    <w:rsid w:val="00B61037"/>
    <w:rsid w:val="00B61158"/>
    <w:rsid w:val="00B616D9"/>
    <w:rsid w:val="00B617A0"/>
    <w:rsid w:val="00B61A0C"/>
    <w:rsid w:val="00B61A63"/>
    <w:rsid w:val="00B61A6C"/>
    <w:rsid w:val="00B61B0D"/>
    <w:rsid w:val="00B61BC7"/>
    <w:rsid w:val="00B61E9E"/>
    <w:rsid w:val="00B61EB7"/>
    <w:rsid w:val="00B61EEF"/>
    <w:rsid w:val="00B61F03"/>
    <w:rsid w:val="00B61FC1"/>
    <w:rsid w:val="00B6218E"/>
    <w:rsid w:val="00B62247"/>
    <w:rsid w:val="00B622F7"/>
    <w:rsid w:val="00B62345"/>
    <w:rsid w:val="00B623A8"/>
    <w:rsid w:val="00B62416"/>
    <w:rsid w:val="00B62481"/>
    <w:rsid w:val="00B624DC"/>
    <w:rsid w:val="00B626E4"/>
    <w:rsid w:val="00B6279C"/>
    <w:rsid w:val="00B629C2"/>
    <w:rsid w:val="00B62ABA"/>
    <w:rsid w:val="00B62B85"/>
    <w:rsid w:val="00B62C35"/>
    <w:rsid w:val="00B62C6B"/>
    <w:rsid w:val="00B62D68"/>
    <w:rsid w:val="00B62E86"/>
    <w:rsid w:val="00B62E96"/>
    <w:rsid w:val="00B62FA6"/>
    <w:rsid w:val="00B62FAF"/>
    <w:rsid w:val="00B6336A"/>
    <w:rsid w:val="00B634AC"/>
    <w:rsid w:val="00B634BB"/>
    <w:rsid w:val="00B634C2"/>
    <w:rsid w:val="00B636E4"/>
    <w:rsid w:val="00B637A2"/>
    <w:rsid w:val="00B637E2"/>
    <w:rsid w:val="00B63823"/>
    <w:rsid w:val="00B63A77"/>
    <w:rsid w:val="00B63B51"/>
    <w:rsid w:val="00B63BC6"/>
    <w:rsid w:val="00B63C21"/>
    <w:rsid w:val="00B63CF6"/>
    <w:rsid w:val="00B63D09"/>
    <w:rsid w:val="00B63D54"/>
    <w:rsid w:val="00B63EF3"/>
    <w:rsid w:val="00B63F44"/>
    <w:rsid w:val="00B6413D"/>
    <w:rsid w:val="00B64157"/>
    <w:rsid w:val="00B641DA"/>
    <w:rsid w:val="00B642AC"/>
    <w:rsid w:val="00B643C0"/>
    <w:rsid w:val="00B64428"/>
    <w:rsid w:val="00B649B0"/>
    <w:rsid w:val="00B649CA"/>
    <w:rsid w:val="00B64B44"/>
    <w:rsid w:val="00B64B87"/>
    <w:rsid w:val="00B64C88"/>
    <w:rsid w:val="00B64CCC"/>
    <w:rsid w:val="00B64CCD"/>
    <w:rsid w:val="00B64D3E"/>
    <w:rsid w:val="00B64E87"/>
    <w:rsid w:val="00B64EBB"/>
    <w:rsid w:val="00B64F7A"/>
    <w:rsid w:val="00B64FB2"/>
    <w:rsid w:val="00B65068"/>
    <w:rsid w:val="00B65228"/>
    <w:rsid w:val="00B65231"/>
    <w:rsid w:val="00B6544C"/>
    <w:rsid w:val="00B65737"/>
    <w:rsid w:val="00B65B7B"/>
    <w:rsid w:val="00B65E4B"/>
    <w:rsid w:val="00B6601F"/>
    <w:rsid w:val="00B66191"/>
    <w:rsid w:val="00B662BA"/>
    <w:rsid w:val="00B664D2"/>
    <w:rsid w:val="00B6657D"/>
    <w:rsid w:val="00B66628"/>
    <w:rsid w:val="00B66692"/>
    <w:rsid w:val="00B6669E"/>
    <w:rsid w:val="00B667A7"/>
    <w:rsid w:val="00B667FE"/>
    <w:rsid w:val="00B66B3C"/>
    <w:rsid w:val="00B66BC8"/>
    <w:rsid w:val="00B66BF5"/>
    <w:rsid w:val="00B66D0F"/>
    <w:rsid w:val="00B66E85"/>
    <w:rsid w:val="00B66FB2"/>
    <w:rsid w:val="00B67426"/>
    <w:rsid w:val="00B6748C"/>
    <w:rsid w:val="00B674E2"/>
    <w:rsid w:val="00B67631"/>
    <w:rsid w:val="00B6778B"/>
    <w:rsid w:val="00B678C6"/>
    <w:rsid w:val="00B679B7"/>
    <w:rsid w:val="00B67A08"/>
    <w:rsid w:val="00B67A16"/>
    <w:rsid w:val="00B67A39"/>
    <w:rsid w:val="00B67B75"/>
    <w:rsid w:val="00B67C99"/>
    <w:rsid w:val="00B67D87"/>
    <w:rsid w:val="00B67E12"/>
    <w:rsid w:val="00B703F3"/>
    <w:rsid w:val="00B70688"/>
    <w:rsid w:val="00B709BF"/>
    <w:rsid w:val="00B70AF1"/>
    <w:rsid w:val="00B70B5A"/>
    <w:rsid w:val="00B70C9C"/>
    <w:rsid w:val="00B70DA0"/>
    <w:rsid w:val="00B70F4D"/>
    <w:rsid w:val="00B70F87"/>
    <w:rsid w:val="00B7106E"/>
    <w:rsid w:val="00B71081"/>
    <w:rsid w:val="00B71147"/>
    <w:rsid w:val="00B7119B"/>
    <w:rsid w:val="00B712AC"/>
    <w:rsid w:val="00B7138A"/>
    <w:rsid w:val="00B713D4"/>
    <w:rsid w:val="00B71550"/>
    <w:rsid w:val="00B717B0"/>
    <w:rsid w:val="00B717E0"/>
    <w:rsid w:val="00B71814"/>
    <w:rsid w:val="00B71932"/>
    <w:rsid w:val="00B71A37"/>
    <w:rsid w:val="00B71AFE"/>
    <w:rsid w:val="00B71E01"/>
    <w:rsid w:val="00B72000"/>
    <w:rsid w:val="00B7214A"/>
    <w:rsid w:val="00B72261"/>
    <w:rsid w:val="00B723B8"/>
    <w:rsid w:val="00B72418"/>
    <w:rsid w:val="00B725B4"/>
    <w:rsid w:val="00B725D6"/>
    <w:rsid w:val="00B7272F"/>
    <w:rsid w:val="00B727E9"/>
    <w:rsid w:val="00B727EB"/>
    <w:rsid w:val="00B729FB"/>
    <w:rsid w:val="00B72A3A"/>
    <w:rsid w:val="00B72A6A"/>
    <w:rsid w:val="00B72C4A"/>
    <w:rsid w:val="00B72C57"/>
    <w:rsid w:val="00B72DB2"/>
    <w:rsid w:val="00B72F4A"/>
    <w:rsid w:val="00B72FB9"/>
    <w:rsid w:val="00B73097"/>
    <w:rsid w:val="00B73252"/>
    <w:rsid w:val="00B7330F"/>
    <w:rsid w:val="00B73366"/>
    <w:rsid w:val="00B733A7"/>
    <w:rsid w:val="00B734BF"/>
    <w:rsid w:val="00B73554"/>
    <w:rsid w:val="00B735F5"/>
    <w:rsid w:val="00B7372D"/>
    <w:rsid w:val="00B7374B"/>
    <w:rsid w:val="00B73910"/>
    <w:rsid w:val="00B73957"/>
    <w:rsid w:val="00B73A10"/>
    <w:rsid w:val="00B73A3F"/>
    <w:rsid w:val="00B73CFE"/>
    <w:rsid w:val="00B73D8C"/>
    <w:rsid w:val="00B7404B"/>
    <w:rsid w:val="00B741CC"/>
    <w:rsid w:val="00B741EA"/>
    <w:rsid w:val="00B74448"/>
    <w:rsid w:val="00B747E1"/>
    <w:rsid w:val="00B74891"/>
    <w:rsid w:val="00B748CB"/>
    <w:rsid w:val="00B749C3"/>
    <w:rsid w:val="00B74C92"/>
    <w:rsid w:val="00B74E4D"/>
    <w:rsid w:val="00B74E7A"/>
    <w:rsid w:val="00B74EC3"/>
    <w:rsid w:val="00B74F45"/>
    <w:rsid w:val="00B74F54"/>
    <w:rsid w:val="00B74FC7"/>
    <w:rsid w:val="00B75087"/>
    <w:rsid w:val="00B750A0"/>
    <w:rsid w:val="00B750B2"/>
    <w:rsid w:val="00B751E9"/>
    <w:rsid w:val="00B752A0"/>
    <w:rsid w:val="00B753CF"/>
    <w:rsid w:val="00B755AE"/>
    <w:rsid w:val="00B75618"/>
    <w:rsid w:val="00B756CC"/>
    <w:rsid w:val="00B75775"/>
    <w:rsid w:val="00B75855"/>
    <w:rsid w:val="00B75858"/>
    <w:rsid w:val="00B75A6C"/>
    <w:rsid w:val="00B75AC2"/>
    <w:rsid w:val="00B75B71"/>
    <w:rsid w:val="00B75B90"/>
    <w:rsid w:val="00B75D48"/>
    <w:rsid w:val="00B75EFE"/>
    <w:rsid w:val="00B760AC"/>
    <w:rsid w:val="00B762F4"/>
    <w:rsid w:val="00B76365"/>
    <w:rsid w:val="00B763FB"/>
    <w:rsid w:val="00B76766"/>
    <w:rsid w:val="00B767BF"/>
    <w:rsid w:val="00B7681C"/>
    <w:rsid w:val="00B76851"/>
    <w:rsid w:val="00B7699E"/>
    <w:rsid w:val="00B76EAC"/>
    <w:rsid w:val="00B76F6D"/>
    <w:rsid w:val="00B7707C"/>
    <w:rsid w:val="00B771EC"/>
    <w:rsid w:val="00B77201"/>
    <w:rsid w:val="00B77341"/>
    <w:rsid w:val="00B77398"/>
    <w:rsid w:val="00B773C4"/>
    <w:rsid w:val="00B77507"/>
    <w:rsid w:val="00B77544"/>
    <w:rsid w:val="00B77611"/>
    <w:rsid w:val="00B777C0"/>
    <w:rsid w:val="00B7792A"/>
    <w:rsid w:val="00B77B28"/>
    <w:rsid w:val="00B77C05"/>
    <w:rsid w:val="00B77E90"/>
    <w:rsid w:val="00B77EFD"/>
    <w:rsid w:val="00B77FC2"/>
    <w:rsid w:val="00B78B34"/>
    <w:rsid w:val="00B801AB"/>
    <w:rsid w:val="00B80390"/>
    <w:rsid w:val="00B80421"/>
    <w:rsid w:val="00B80555"/>
    <w:rsid w:val="00B80595"/>
    <w:rsid w:val="00B805BD"/>
    <w:rsid w:val="00B8075A"/>
    <w:rsid w:val="00B80779"/>
    <w:rsid w:val="00B808AC"/>
    <w:rsid w:val="00B810A2"/>
    <w:rsid w:val="00B81138"/>
    <w:rsid w:val="00B811AC"/>
    <w:rsid w:val="00B814EB"/>
    <w:rsid w:val="00B81565"/>
    <w:rsid w:val="00B815D9"/>
    <w:rsid w:val="00B81695"/>
    <w:rsid w:val="00B817BD"/>
    <w:rsid w:val="00B819BE"/>
    <w:rsid w:val="00B81A45"/>
    <w:rsid w:val="00B81A4B"/>
    <w:rsid w:val="00B81AA8"/>
    <w:rsid w:val="00B81AB5"/>
    <w:rsid w:val="00B81B14"/>
    <w:rsid w:val="00B81E1C"/>
    <w:rsid w:val="00B81E4E"/>
    <w:rsid w:val="00B81E7C"/>
    <w:rsid w:val="00B8202D"/>
    <w:rsid w:val="00B82069"/>
    <w:rsid w:val="00B82148"/>
    <w:rsid w:val="00B82149"/>
    <w:rsid w:val="00B82340"/>
    <w:rsid w:val="00B823CC"/>
    <w:rsid w:val="00B8256F"/>
    <w:rsid w:val="00B82588"/>
    <w:rsid w:val="00B8289B"/>
    <w:rsid w:val="00B8290F"/>
    <w:rsid w:val="00B82B55"/>
    <w:rsid w:val="00B82B62"/>
    <w:rsid w:val="00B82CC6"/>
    <w:rsid w:val="00B82D2E"/>
    <w:rsid w:val="00B82D9E"/>
    <w:rsid w:val="00B82F05"/>
    <w:rsid w:val="00B830D0"/>
    <w:rsid w:val="00B831DA"/>
    <w:rsid w:val="00B83264"/>
    <w:rsid w:val="00B8339F"/>
    <w:rsid w:val="00B83536"/>
    <w:rsid w:val="00B83559"/>
    <w:rsid w:val="00B8380D"/>
    <w:rsid w:val="00B8388E"/>
    <w:rsid w:val="00B83A2D"/>
    <w:rsid w:val="00B83C19"/>
    <w:rsid w:val="00B83C27"/>
    <w:rsid w:val="00B83CC4"/>
    <w:rsid w:val="00B83D09"/>
    <w:rsid w:val="00B83EE3"/>
    <w:rsid w:val="00B83EFC"/>
    <w:rsid w:val="00B83F8F"/>
    <w:rsid w:val="00B83FCA"/>
    <w:rsid w:val="00B84002"/>
    <w:rsid w:val="00B84288"/>
    <w:rsid w:val="00B842B0"/>
    <w:rsid w:val="00B842CB"/>
    <w:rsid w:val="00B843DB"/>
    <w:rsid w:val="00B843DE"/>
    <w:rsid w:val="00B8446F"/>
    <w:rsid w:val="00B84581"/>
    <w:rsid w:val="00B846F3"/>
    <w:rsid w:val="00B84700"/>
    <w:rsid w:val="00B848DE"/>
    <w:rsid w:val="00B84904"/>
    <w:rsid w:val="00B8493B"/>
    <w:rsid w:val="00B84965"/>
    <w:rsid w:val="00B84A97"/>
    <w:rsid w:val="00B84BC3"/>
    <w:rsid w:val="00B84BDD"/>
    <w:rsid w:val="00B84DB2"/>
    <w:rsid w:val="00B84E60"/>
    <w:rsid w:val="00B8508E"/>
    <w:rsid w:val="00B851E3"/>
    <w:rsid w:val="00B851EB"/>
    <w:rsid w:val="00B85367"/>
    <w:rsid w:val="00B85535"/>
    <w:rsid w:val="00B85B8E"/>
    <w:rsid w:val="00B864BB"/>
    <w:rsid w:val="00B86619"/>
    <w:rsid w:val="00B86678"/>
    <w:rsid w:val="00B866A9"/>
    <w:rsid w:val="00B866D7"/>
    <w:rsid w:val="00B866EE"/>
    <w:rsid w:val="00B86739"/>
    <w:rsid w:val="00B867B6"/>
    <w:rsid w:val="00B86855"/>
    <w:rsid w:val="00B868CB"/>
    <w:rsid w:val="00B869D7"/>
    <w:rsid w:val="00B869D9"/>
    <w:rsid w:val="00B86C35"/>
    <w:rsid w:val="00B86D27"/>
    <w:rsid w:val="00B86D59"/>
    <w:rsid w:val="00B87075"/>
    <w:rsid w:val="00B870EF"/>
    <w:rsid w:val="00B87108"/>
    <w:rsid w:val="00B872A1"/>
    <w:rsid w:val="00B872B3"/>
    <w:rsid w:val="00B87552"/>
    <w:rsid w:val="00B87628"/>
    <w:rsid w:val="00B87646"/>
    <w:rsid w:val="00B87752"/>
    <w:rsid w:val="00B8783C"/>
    <w:rsid w:val="00B8785F"/>
    <w:rsid w:val="00B87983"/>
    <w:rsid w:val="00B87D97"/>
    <w:rsid w:val="00B87E7C"/>
    <w:rsid w:val="00B87F30"/>
    <w:rsid w:val="00B90022"/>
    <w:rsid w:val="00B90133"/>
    <w:rsid w:val="00B9014C"/>
    <w:rsid w:val="00B90398"/>
    <w:rsid w:val="00B9054D"/>
    <w:rsid w:val="00B906F3"/>
    <w:rsid w:val="00B9079F"/>
    <w:rsid w:val="00B90820"/>
    <w:rsid w:val="00B90C43"/>
    <w:rsid w:val="00B90D53"/>
    <w:rsid w:val="00B90D6C"/>
    <w:rsid w:val="00B90EDC"/>
    <w:rsid w:val="00B91085"/>
    <w:rsid w:val="00B91108"/>
    <w:rsid w:val="00B911B1"/>
    <w:rsid w:val="00B911D6"/>
    <w:rsid w:val="00B91285"/>
    <w:rsid w:val="00B91314"/>
    <w:rsid w:val="00B913A1"/>
    <w:rsid w:val="00B91637"/>
    <w:rsid w:val="00B91646"/>
    <w:rsid w:val="00B91765"/>
    <w:rsid w:val="00B91958"/>
    <w:rsid w:val="00B9195F"/>
    <w:rsid w:val="00B91BFC"/>
    <w:rsid w:val="00B91CF5"/>
    <w:rsid w:val="00B91DFA"/>
    <w:rsid w:val="00B91E00"/>
    <w:rsid w:val="00B91E6C"/>
    <w:rsid w:val="00B92022"/>
    <w:rsid w:val="00B920E4"/>
    <w:rsid w:val="00B92120"/>
    <w:rsid w:val="00B92141"/>
    <w:rsid w:val="00B9217D"/>
    <w:rsid w:val="00B923F4"/>
    <w:rsid w:val="00B925D4"/>
    <w:rsid w:val="00B926A1"/>
    <w:rsid w:val="00B926C5"/>
    <w:rsid w:val="00B92812"/>
    <w:rsid w:val="00B9294D"/>
    <w:rsid w:val="00B929B9"/>
    <w:rsid w:val="00B92BCE"/>
    <w:rsid w:val="00B92D2A"/>
    <w:rsid w:val="00B92D38"/>
    <w:rsid w:val="00B92E97"/>
    <w:rsid w:val="00B92F5B"/>
    <w:rsid w:val="00B93092"/>
    <w:rsid w:val="00B930C7"/>
    <w:rsid w:val="00B9317A"/>
    <w:rsid w:val="00B931EC"/>
    <w:rsid w:val="00B93233"/>
    <w:rsid w:val="00B932A5"/>
    <w:rsid w:val="00B93616"/>
    <w:rsid w:val="00B9363F"/>
    <w:rsid w:val="00B937C5"/>
    <w:rsid w:val="00B93906"/>
    <w:rsid w:val="00B93A80"/>
    <w:rsid w:val="00B93EAC"/>
    <w:rsid w:val="00B93ECA"/>
    <w:rsid w:val="00B93ED6"/>
    <w:rsid w:val="00B93F18"/>
    <w:rsid w:val="00B94107"/>
    <w:rsid w:val="00B942F3"/>
    <w:rsid w:val="00B94355"/>
    <w:rsid w:val="00B94410"/>
    <w:rsid w:val="00B944B3"/>
    <w:rsid w:val="00B94644"/>
    <w:rsid w:val="00B9470D"/>
    <w:rsid w:val="00B94906"/>
    <w:rsid w:val="00B94A54"/>
    <w:rsid w:val="00B94A86"/>
    <w:rsid w:val="00B94AB4"/>
    <w:rsid w:val="00B94C86"/>
    <w:rsid w:val="00B94DA4"/>
    <w:rsid w:val="00B94E71"/>
    <w:rsid w:val="00B94EA5"/>
    <w:rsid w:val="00B9500A"/>
    <w:rsid w:val="00B9500F"/>
    <w:rsid w:val="00B950E2"/>
    <w:rsid w:val="00B951C1"/>
    <w:rsid w:val="00B95213"/>
    <w:rsid w:val="00B95326"/>
    <w:rsid w:val="00B954F6"/>
    <w:rsid w:val="00B95841"/>
    <w:rsid w:val="00B959D2"/>
    <w:rsid w:val="00B959EB"/>
    <w:rsid w:val="00B95A41"/>
    <w:rsid w:val="00B95AAA"/>
    <w:rsid w:val="00B95B4C"/>
    <w:rsid w:val="00B96145"/>
    <w:rsid w:val="00B962CD"/>
    <w:rsid w:val="00B96762"/>
    <w:rsid w:val="00B9680C"/>
    <w:rsid w:val="00B968B2"/>
    <w:rsid w:val="00B96987"/>
    <w:rsid w:val="00B969FE"/>
    <w:rsid w:val="00B96A90"/>
    <w:rsid w:val="00B96B5D"/>
    <w:rsid w:val="00B96B91"/>
    <w:rsid w:val="00B96C20"/>
    <w:rsid w:val="00B96C56"/>
    <w:rsid w:val="00B96CAB"/>
    <w:rsid w:val="00B96DBC"/>
    <w:rsid w:val="00B96DFD"/>
    <w:rsid w:val="00B97161"/>
    <w:rsid w:val="00B971FB"/>
    <w:rsid w:val="00B972B4"/>
    <w:rsid w:val="00B973D7"/>
    <w:rsid w:val="00B973F2"/>
    <w:rsid w:val="00B974A2"/>
    <w:rsid w:val="00B97667"/>
    <w:rsid w:val="00B97680"/>
    <w:rsid w:val="00B977A2"/>
    <w:rsid w:val="00B9784F"/>
    <w:rsid w:val="00B97D08"/>
    <w:rsid w:val="00B97D7A"/>
    <w:rsid w:val="00BA00C6"/>
    <w:rsid w:val="00BA011F"/>
    <w:rsid w:val="00BA0323"/>
    <w:rsid w:val="00BA03C5"/>
    <w:rsid w:val="00BA046F"/>
    <w:rsid w:val="00BA0673"/>
    <w:rsid w:val="00BA0709"/>
    <w:rsid w:val="00BA0749"/>
    <w:rsid w:val="00BA077D"/>
    <w:rsid w:val="00BA09A8"/>
    <w:rsid w:val="00BA0B6A"/>
    <w:rsid w:val="00BA0CA4"/>
    <w:rsid w:val="00BA0DE5"/>
    <w:rsid w:val="00BA0E51"/>
    <w:rsid w:val="00BA0F53"/>
    <w:rsid w:val="00BA0FF5"/>
    <w:rsid w:val="00BA1060"/>
    <w:rsid w:val="00BA124C"/>
    <w:rsid w:val="00BA12F8"/>
    <w:rsid w:val="00BA1324"/>
    <w:rsid w:val="00BA1397"/>
    <w:rsid w:val="00BA13F6"/>
    <w:rsid w:val="00BA1518"/>
    <w:rsid w:val="00BA1590"/>
    <w:rsid w:val="00BA165A"/>
    <w:rsid w:val="00BA181B"/>
    <w:rsid w:val="00BA183E"/>
    <w:rsid w:val="00BA1E4E"/>
    <w:rsid w:val="00BA1E66"/>
    <w:rsid w:val="00BA1E87"/>
    <w:rsid w:val="00BA1F98"/>
    <w:rsid w:val="00BA2069"/>
    <w:rsid w:val="00BA20F8"/>
    <w:rsid w:val="00BA2178"/>
    <w:rsid w:val="00BA231D"/>
    <w:rsid w:val="00BA2395"/>
    <w:rsid w:val="00BA2490"/>
    <w:rsid w:val="00BA25B3"/>
    <w:rsid w:val="00BA25D9"/>
    <w:rsid w:val="00BA25DD"/>
    <w:rsid w:val="00BA2679"/>
    <w:rsid w:val="00BA26FE"/>
    <w:rsid w:val="00BA2912"/>
    <w:rsid w:val="00BA2946"/>
    <w:rsid w:val="00BA2D2E"/>
    <w:rsid w:val="00BA2D4A"/>
    <w:rsid w:val="00BA2F81"/>
    <w:rsid w:val="00BA2FDE"/>
    <w:rsid w:val="00BA3057"/>
    <w:rsid w:val="00BA34A4"/>
    <w:rsid w:val="00BA3773"/>
    <w:rsid w:val="00BA37AD"/>
    <w:rsid w:val="00BA3802"/>
    <w:rsid w:val="00BA3857"/>
    <w:rsid w:val="00BA3A28"/>
    <w:rsid w:val="00BA3B10"/>
    <w:rsid w:val="00BA3BC3"/>
    <w:rsid w:val="00BA3BE0"/>
    <w:rsid w:val="00BA3D67"/>
    <w:rsid w:val="00BA3D87"/>
    <w:rsid w:val="00BA3F8E"/>
    <w:rsid w:val="00BA4032"/>
    <w:rsid w:val="00BA40F1"/>
    <w:rsid w:val="00BA4254"/>
    <w:rsid w:val="00BA446C"/>
    <w:rsid w:val="00BA46B0"/>
    <w:rsid w:val="00BA46D3"/>
    <w:rsid w:val="00BA4823"/>
    <w:rsid w:val="00BA48AA"/>
    <w:rsid w:val="00BA4904"/>
    <w:rsid w:val="00BA498C"/>
    <w:rsid w:val="00BA49E4"/>
    <w:rsid w:val="00BA4AFD"/>
    <w:rsid w:val="00BA4C87"/>
    <w:rsid w:val="00BA4DD6"/>
    <w:rsid w:val="00BA5127"/>
    <w:rsid w:val="00BA5181"/>
    <w:rsid w:val="00BA5226"/>
    <w:rsid w:val="00BA5399"/>
    <w:rsid w:val="00BA5537"/>
    <w:rsid w:val="00BA554B"/>
    <w:rsid w:val="00BA5740"/>
    <w:rsid w:val="00BA5945"/>
    <w:rsid w:val="00BA5A20"/>
    <w:rsid w:val="00BA5A26"/>
    <w:rsid w:val="00BA5DA7"/>
    <w:rsid w:val="00BA5EB0"/>
    <w:rsid w:val="00BA6010"/>
    <w:rsid w:val="00BA607E"/>
    <w:rsid w:val="00BA6101"/>
    <w:rsid w:val="00BA6420"/>
    <w:rsid w:val="00BA659B"/>
    <w:rsid w:val="00BA6711"/>
    <w:rsid w:val="00BA6AE6"/>
    <w:rsid w:val="00BA6B87"/>
    <w:rsid w:val="00BA6B98"/>
    <w:rsid w:val="00BA6D8C"/>
    <w:rsid w:val="00BA6FB0"/>
    <w:rsid w:val="00BA700E"/>
    <w:rsid w:val="00BA7272"/>
    <w:rsid w:val="00BA72BD"/>
    <w:rsid w:val="00BA73EC"/>
    <w:rsid w:val="00BA75AF"/>
    <w:rsid w:val="00BA7A2D"/>
    <w:rsid w:val="00BA7AE9"/>
    <w:rsid w:val="00BA7B7A"/>
    <w:rsid w:val="00BA7C2D"/>
    <w:rsid w:val="00BA7DEA"/>
    <w:rsid w:val="00BA7EF0"/>
    <w:rsid w:val="00BB000F"/>
    <w:rsid w:val="00BB014F"/>
    <w:rsid w:val="00BB02F7"/>
    <w:rsid w:val="00BB048E"/>
    <w:rsid w:val="00BB06BC"/>
    <w:rsid w:val="00BB0768"/>
    <w:rsid w:val="00BB08FD"/>
    <w:rsid w:val="00BB0B09"/>
    <w:rsid w:val="00BB0B17"/>
    <w:rsid w:val="00BB0C7D"/>
    <w:rsid w:val="00BB0DBE"/>
    <w:rsid w:val="00BB111D"/>
    <w:rsid w:val="00BB1150"/>
    <w:rsid w:val="00BB11E8"/>
    <w:rsid w:val="00BB1239"/>
    <w:rsid w:val="00BB1258"/>
    <w:rsid w:val="00BB132E"/>
    <w:rsid w:val="00BB1416"/>
    <w:rsid w:val="00BB14AB"/>
    <w:rsid w:val="00BB14F7"/>
    <w:rsid w:val="00BB1511"/>
    <w:rsid w:val="00BB157D"/>
    <w:rsid w:val="00BB1839"/>
    <w:rsid w:val="00BB1907"/>
    <w:rsid w:val="00BB1B33"/>
    <w:rsid w:val="00BB1BF6"/>
    <w:rsid w:val="00BB1C11"/>
    <w:rsid w:val="00BB1CAD"/>
    <w:rsid w:val="00BB1CDE"/>
    <w:rsid w:val="00BB1EC3"/>
    <w:rsid w:val="00BB1FAE"/>
    <w:rsid w:val="00BB2061"/>
    <w:rsid w:val="00BB2166"/>
    <w:rsid w:val="00BB2245"/>
    <w:rsid w:val="00BB236E"/>
    <w:rsid w:val="00BB23E5"/>
    <w:rsid w:val="00BB240A"/>
    <w:rsid w:val="00BB2709"/>
    <w:rsid w:val="00BB2944"/>
    <w:rsid w:val="00BB2A90"/>
    <w:rsid w:val="00BB2BAD"/>
    <w:rsid w:val="00BB303E"/>
    <w:rsid w:val="00BB31EB"/>
    <w:rsid w:val="00BB362D"/>
    <w:rsid w:val="00BB37AE"/>
    <w:rsid w:val="00BB386F"/>
    <w:rsid w:val="00BB38F9"/>
    <w:rsid w:val="00BB396A"/>
    <w:rsid w:val="00BB3B22"/>
    <w:rsid w:val="00BB3B79"/>
    <w:rsid w:val="00BB3C56"/>
    <w:rsid w:val="00BB3D15"/>
    <w:rsid w:val="00BB3D2D"/>
    <w:rsid w:val="00BB3D68"/>
    <w:rsid w:val="00BB3DBA"/>
    <w:rsid w:val="00BB3F7D"/>
    <w:rsid w:val="00BB40B4"/>
    <w:rsid w:val="00BB40CC"/>
    <w:rsid w:val="00BB4147"/>
    <w:rsid w:val="00BB4413"/>
    <w:rsid w:val="00BB4496"/>
    <w:rsid w:val="00BB44EF"/>
    <w:rsid w:val="00BB4594"/>
    <w:rsid w:val="00BB45A1"/>
    <w:rsid w:val="00BB45D9"/>
    <w:rsid w:val="00BB45DE"/>
    <w:rsid w:val="00BB464A"/>
    <w:rsid w:val="00BB4674"/>
    <w:rsid w:val="00BB468E"/>
    <w:rsid w:val="00BB46A4"/>
    <w:rsid w:val="00BB471B"/>
    <w:rsid w:val="00BB4771"/>
    <w:rsid w:val="00BB48C4"/>
    <w:rsid w:val="00BB4954"/>
    <w:rsid w:val="00BB4B2C"/>
    <w:rsid w:val="00BB4B5C"/>
    <w:rsid w:val="00BB4DFB"/>
    <w:rsid w:val="00BB4EA4"/>
    <w:rsid w:val="00BB4FBE"/>
    <w:rsid w:val="00BB4FD9"/>
    <w:rsid w:val="00BB5233"/>
    <w:rsid w:val="00BB5301"/>
    <w:rsid w:val="00BB53C7"/>
    <w:rsid w:val="00BB5498"/>
    <w:rsid w:val="00BB5560"/>
    <w:rsid w:val="00BB56CE"/>
    <w:rsid w:val="00BB573F"/>
    <w:rsid w:val="00BB58B2"/>
    <w:rsid w:val="00BB5904"/>
    <w:rsid w:val="00BB5DB1"/>
    <w:rsid w:val="00BB5F42"/>
    <w:rsid w:val="00BB5FEA"/>
    <w:rsid w:val="00BB6070"/>
    <w:rsid w:val="00BB62BB"/>
    <w:rsid w:val="00BB6309"/>
    <w:rsid w:val="00BB63CE"/>
    <w:rsid w:val="00BB6400"/>
    <w:rsid w:val="00BB6428"/>
    <w:rsid w:val="00BB6634"/>
    <w:rsid w:val="00BB66B6"/>
    <w:rsid w:val="00BB6A24"/>
    <w:rsid w:val="00BB6B2D"/>
    <w:rsid w:val="00BB6B58"/>
    <w:rsid w:val="00BB6D81"/>
    <w:rsid w:val="00BB6DB5"/>
    <w:rsid w:val="00BB7187"/>
    <w:rsid w:val="00BB7328"/>
    <w:rsid w:val="00BB74CD"/>
    <w:rsid w:val="00BB7559"/>
    <w:rsid w:val="00BB757C"/>
    <w:rsid w:val="00BB7591"/>
    <w:rsid w:val="00BB75CF"/>
    <w:rsid w:val="00BB7686"/>
    <w:rsid w:val="00BB788D"/>
    <w:rsid w:val="00BB7908"/>
    <w:rsid w:val="00BB7915"/>
    <w:rsid w:val="00BB7B68"/>
    <w:rsid w:val="00BB7C04"/>
    <w:rsid w:val="00BC002F"/>
    <w:rsid w:val="00BC015C"/>
    <w:rsid w:val="00BC0233"/>
    <w:rsid w:val="00BC0821"/>
    <w:rsid w:val="00BC096C"/>
    <w:rsid w:val="00BC0AD7"/>
    <w:rsid w:val="00BC0B6C"/>
    <w:rsid w:val="00BC0C4A"/>
    <w:rsid w:val="00BC0D00"/>
    <w:rsid w:val="00BC0D20"/>
    <w:rsid w:val="00BC0D50"/>
    <w:rsid w:val="00BC0E4C"/>
    <w:rsid w:val="00BC0E9A"/>
    <w:rsid w:val="00BC0FAE"/>
    <w:rsid w:val="00BC106B"/>
    <w:rsid w:val="00BC10BA"/>
    <w:rsid w:val="00BC119F"/>
    <w:rsid w:val="00BC12CC"/>
    <w:rsid w:val="00BC14C2"/>
    <w:rsid w:val="00BC165A"/>
    <w:rsid w:val="00BC1967"/>
    <w:rsid w:val="00BC1AE8"/>
    <w:rsid w:val="00BC1B76"/>
    <w:rsid w:val="00BC1CD8"/>
    <w:rsid w:val="00BC1D1D"/>
    <w:rsid w:val="00BC1FF2"/>
    <w:rsid w:val="00BC20B5"/>
    <w:rsid w:val="00BC20E7"/>
    <w:rsid w:val="00BC23F9"/>
    <w:rsid w:val="00BC25CE"/>
    <w:rsid w:val="00BC264D"/>
    <w:rsid w:val="00BC2755"/>
    <w:rsid w:val="00BC29AF"/>
    <w:rsid w:val="00BC2A67"/>
    <w:rsid w:val="00BC2CDC"/>
    <w:rsid w:val="00BC2E11"/>
    <w:rsid w:val="00BC2E7B"/>
    <w:rsid w:val="00BC2F47"/>
    <w:rsid w:val="00BC3107"/>
    <w:rsid w:val="00BC317C"/>
    <w:rsid w:val="00BC324A"/>
    <w:rsid w:val="00BC32F9"/>
    <w:rsid w:val="00BC3396"/>
    <w:rsid w:val="00BC33FD"/>
    <w:rsid w:val="00BC3421"/>
    <w:rsid w:val="00BC35D2"/>
    <w:rsid w:val="00BC365A"/>
    <w:rsid w:val="00BC3879"/>
    <w:rsid w:val="00BC38F8"/>
    <w:rsid w:val="00BC3906"/>
    <w:rsid w:val="00BC3976"/>
    <w:rsid w:val="00BC39CD"/>
    <w:rsid w:val="00BC3F42"/>
    <w:rsid w:val="00BC4222"/>
    <w:rsid w:val="00BC429C"/>
    <w:rsid w:val="00BC4376"/>
    <w:rsid w:val="00BC46FA"/>
    <w:rsid w:val="00BC4711"/>
    <w:rsid w:val="00BC48A7"/>
    <w:rsid w:val="00BC496E"/>
    <w:rsid w:val="00BC4E3F"/>
    <w:rsid w:val="00BC5180"/>
    <w:rsid w:val="00BC519D"/>
    <w:rsid w:val="00BC545E"/>
    <w:rsid w:val="00BC54E5"/>
    <w:rsid w:val="00BC55D6"/>
    <w:rsid w:val="00BC5860"/>
    <w:rsid w:val="00BC5942"/>
    <w:rsid w:val="00BC59E2"/>
    <w:rsid w:val="00BC5A43"/>
    <w:rsid w:val="00BC5B7E"/>
    <w:rsid w:val="00BC5BDF"/>
    <w:rsid w:val="00BC5CC2"/>
    <w:rsid w:val="00BC5DB6"/>
    <w:rsid w:val="00BC5F9B"/>
    <w:rsid w:val="00BC5FA9"/>
    <w:rsid w:val="00BC60E3"/>
    <w:rsid w:val="00BC6102"/>
    <w:rsid w:val="00BC6121"/>
    <w:rsid w:val="00BC6167"/>
    <w:rsid w:val="00BC6197"/>
    <w:rsid w:val="00BC629D"/>
    <w:rsid w:val="00BC632B"/>
    <w:rsid w:val="00BC63F7"/>
    <w:rsid w:val="00BC654B"/>
    <w:rsid w:val="00BC673B"/>
    <w:rsid w:val="00BC6798"/>
    <w:rsid w:val="00BC67AF"/>
    <w:rsid w:val="00BC689C"/>
    <w:rsid w:val="00BC6B42"/>
    <w:rsid w:val="00BC6B8C"/>
    <w:rsid w:val="00BC6C2D"/>
    <w:rsid w:val="00BC6D09"/>
    <w:rsid w:val="00BC6DB0"/>
    <w:rsid w:val="00BC6DDD"/>
    <w:rsid w:val="00BC6E0F"/>
    <w:rsid w:val="00BC706B"/>
    <w:rsid w:val="00BC7140"/>
    <w:rsid w:val="00BC732C"/>
    <w:rsid w:val="00BC7378"/>
    <w:rsid w:val="00BC738B"/>
    <w:rsid w:val="00BC75DC"/>
    <w:rsid w:val="00BC769E"/>
    <w:rsid w:val="00BC7702"/>
    <w:rsid w:val="00BC7708"/>
    <w:rsid w:val="00BC784A"/>
    <w:rsid w:val="00BC79B9"/>
    <w:rsid w:val="00BC7AB5"/>
    <w:rsid w:val="00BC7D3A"/>
    <w:rsid w:val="00BC7F0B"/>
    <w:rsid w:val="00BD026F"/>
    <w:rsid w:val="00BD058E"/>
    <w:rsid w:val="00BD072D"/>
    <w:rsid w:val="00BD0AC7"/>
    <w:rsid w:val="00BD0B4A"/>
    <w:rsid w:val="00BD0C06"/>
    <w:rsid w:val="00BD0DD4"/>
    <w:rsid w:val="00BD109B"/>
    <w:rsid w:val="00BD114E"/>
    <w:rsid w:val="00BD12F0"/>
    <w:rsid w:val="00BD1357"/>
    <w:rsid w:val="00BD136A"/>
    <w:rsid w:val="00BD149A"/>
    <w:rsid w:val="00BD1600"/>
    <w:rsid w:val="00BD186B"/>
    <w:rsid w:val="00BD189F"/>
    <w:rsid w:val="00BD18A5"/>
    <w:rsid w:val="00BD193B"/>
    <w:rsid w:val="00BD19BC"/>
    <w:rsid w:val="00BD19D2"/>
    <w:rsid w:val="00BD1F65"/>
    <w:rsid w:val="00BD20E6"/>
    <w:rsid w:val="00BD2157"/>
    <w:rsid w:val="00BD2194"/>
    <w:rsid w:val="00BD21CB"/>
    <w:rsid w:val="00BD224D"/>
    <w:rsid w:val="00BD227C"/>
    <w:rsid w:val="00BD22C7"/>
    <w:rsid w:val="00BD2593"/>
    <w:rsid w:val="00BD267B"/>
    <w:rsid w:val="00BD2877"/>
    <w:rsid w:val="00BD28AF"/>
    <w:rsid w:val="00BD28D6"/>
    <w:rsid w:val="00BD2A78"/>
    <w:rsid w:val="00BD2B64"/>
    <w:rsid w:val="00BD2EEB"/>
    <w:rsid w:val="00BD2FD1"/>
    <w:rsid w:val="00BD2FE6"/>
    <w:rsid w:val="00BD30B6"/>
    <w:rsid w:val="00BD34F1"/>
    <w:rsid w:val="00BD36DA"/>
    <w:rsid w:val="00BD3820"/>
    <w:rsid w:val="00BD39BC"/>
    <w:rsid w:val="00BD3BD9"/>
    <w:rsid w:val="00BD3CF9"/>
    <w:rsid w:val="00BD3F2B"/>
    <w:rsid w:val="00BD4052"/>
    <w:rsid w:val="00BD4155"/>
    <w:rsid w:val="00BD41C2"/>
    <w:rsid w:val="00BD4259"/>
    <w:rsid w:val="00BD4301"/>
    <w:rsid w:val="00BD4317"/>
    <w:rsid w:val="00BD43FA"/>
    <w:rsid w:val="00BD440E"/>
    <w:rsid w:val="00BD45EB"/>
    <w:rsid w:val="00BD4BA2"/>
    <w:rsid w:val="00BD4BE8"/>
    <w:rsid w:val="00BD4D2A"/>
    <w:rsid w:val="00BD4D90"/>
    <w:rsid w:val="00BD4E1C"/>
    <w:rsid w:val="00BD4ED3"/>
    <w:rsid w:val="00BD5066"/>
    <w:rsid w:val="00BD528D"/>
    <w:rsid w:val="00BD5369"/>
    <w:rsid w:val="00BD54CD"/>
    <w:rsid w:val="00BD54F5"/>
    <w:rsid w:val="00BD5571"/>
    <w:rsid w:val="00BD5862"/>
    <w:rsid w:val="00BD5897"/>
    <w:rsid w:val="00BD594E"/>
    <w:rsid w:val="00BD597A"/>
    <w:rsid w:val="00BD5AD9"/>
    <w:rsid w:val="00BD5B28"/>
    <w:rsid w:val="00BD5B2C"/>
    <w:rsid w:val="00BD5BF3"/>
    <w:rsid w:val="00BD5C22"/>
    <w:rsid w:val="00BD5CAC"/>
    <w:rsid w:val="00BD5D92"/>
    <w:rsid w:val="00BD5F75"/>
    <w:rsid w:val="00BD5FD6"/>
    <w:rsid w:val="00BD6085"/>
    <w:rsid w:val="00BD60E3"/>
    <w:rsid w:val="00BD6168"/>
    <w:rsid w:val="00BD627E"/>
    <w:rsid w:val="00BD6784"/>
    <w:rsid w:val="00BD68C0"/>
    <w:rsid w:val="00BD6AED"/>
    <w:rsid w:val="00BD6BEB"/>
    <w:rsid w:val="00BD6CAB"/>
    <w:rsid w:val="00BD6D76"/>
    <w:rsid w:val="00BD726D"/>
    <w:rsid w:val="00BD734F"/>
    <w:rsid w:val="00BD73AB"/>
    <w:rsid w:val="00BD73C0"/>
    <w:rsid w:val="00BD7424"/>
    <w:rsid w:val="00BD76C0"/>
    <w:rsid w:val="00BD78B5"/>
    <w:rsid w:val="00BD7C5A"/>
    <w:rsid w:val="00BD7F04"/>
    <w:rsid w:val="00BE019C"/>
    <w:rsid w:val="00BE0423"/>
    <w:rsid w:val="00BE0482"/>
    <w:rsid w:val="00BE0690"/>
    <w:rsid w:val="00BE07A9"/>
    <w:rsid w:val="00BE09B3"/>
    <w:rsid w:val="00BE09B7"/>
    <w:rsid w:val="00BE0B30"/>
    <w:rsid w:val="00BE0B4F"/>
    <w:rsid w:val="00BE0BC1"/>
    <w:rsid w:val="00BE0BEB"/>
    <w:rsid w:val="00BE0F39"/>
    <w:rsid w:val="00BE1073"/>
    <w:rsid w:val="00BE13F4"/>
    <w:rsid w:val="00BE1570"/>
    <w:rsid w:val="00BE15F2"/>
    <w:rsid w:val="00BE1716"/>
    <w:rsid w:val="00BE17DB"/>
    <w:rsid w:val="00BE1829"/>
    <w:rsid w:val="00BE187B"/>
    <w:rsid w:val="00BE194D"/>
    <w:rsid w:val="00BE1AFE"/>
    <w:rsid w:val="00BE1B55"/>
    <w:rsid w:val="00BE1BEC"/>
    <w:rsid w:val="00BE1C25"/>
    <w:rsid w:val="00BE1E1D"/>
    <w:rsid w:val="00BE204D"/>
    <w:rsid w:val="00BE217B"/>
    <w:rsid w:val="00BE2203"/>
    <w:rsid w:val="00BE2234"/>
    <w:rsid w:val="00BE2402"/>
    <w:rsid w:val="00BE2580"/>
    <w:rsid w:val="00BE266D"/>
    <w:rsid w:val="00BE2789"/>
    <w:rsid w:val="00BE291C"/>
    <w:rsid w:val="00BE29E2"/>
    <w:rsid w:val="00BE2A5B"/>
    <w:rsid w:val="00BE2AE9"/>
    <w:rsid w:val="00BE2BDF"/>
    <w:rsid w:val="00BE2C02"/>
    <w:rsid w:val="00BE2CC9"/>
    <w:rsid w:val="00BE2D68"/>
    <w:rsid w:val="00BE2DC0"/>
    <w:rsid w:val="00BE2E64"/>
    <w:rsid w:val="00BE2FA7"/>
    <w:rsid w:val="00BE3070"/>
    <w:rsid w:val="00BE3114"/>
    <w:rsid w:val="00BE33D3"/>
    <w:rsid w:val="00BE37F3"/>
    <w:rsid w:val="00BE38BD"/>
    <w:rsid w:val="00BE3938"/>
    <w:rsid w:val="00BE3A32"/>
    <w:rsid w:val="00BE3A94"/>
    <w:rsid w:val="00BE3C37"/>
    <w:rsid w:val="00BE3E9E"/>
    <w:rsid w:val="00BE3F32"/>
    <w:rsid w:val="00BE40C6"/>
    <w:rsid w:val="00BE414B"/>
    <w:rsid w:val="00BE4363"/>
    <w:rsid w:val="00BE43B6"/>
    <w:rsid w:val="00BE4591"/>
    <w:rsid w:val="00BE4612"/>
    <w:rsid w:val="00BE4633"/>
    <w:rsid w:val="00BE4890"/>
    <w:rsid w:val="00BE4C11"/>
    <w:rsid w:val="00BE4D2C"/>
    <w:rsid w:val="00BE4D67"/>
    <w:rsid w:val="00BE4E27"/>
    <w:rsid w:val="00BE4EDA"/>
    <w:rsid w:val="00BE4F29"/>
    <w:rsid w:val="00BE4F72"/>
    <w:rsid w:val="00BE4FB5"/>
    <w:rsid w:val="00BE514A"/>
    <w:rsid w:val="00BE5616"/>
    <w:rsid w:val="00BE5676"/>
    <w:rsid w:val="00BE56FE"/>
    <w:rsid w:val="00BE5771"/>
    <w:rsid w:val="00BE5811"/>
    <w:rsid w:val="00BE59BE"/>
    <w:rsid w:val="00BE5AAA"/>
    <w:rsid w:val="00BE5CF5"/>
    <w:rsid w:val="00BE5D17"/>
    <w:rsid w:val="00BE5D6A"/>
    <w:rsid w:val="00BE65FF"/>
    <w:rsid w:val="00BE6916"/>
    <w:rsid w:val="00BE6AAD"/>
    <w:rsid w:val="00BE6BBC"/>
    <w:rsid w:val="00BE6CF4"/>
    <w:rsid w:val="00BE6D59"/>
    <w:rsid w:val="00BE6D89"/>
    <w:rsid w:val="00BE6E94"/>
    <w:rsid w:val="00BE6F4A"/>
    <w:rsid w:val="00BE7038"/>
    <w:rsid w:val="00BE7066"/>
    <w:rsid w:val="00BE708E"/>
    <w:rsid w:val="00BE71C0"/>
    <w:rsid w:val="00BE7323"/>
    <w:rsid w:val="00BE74CB"/>
    <w:rsid w:val="00BE74D5"/>
    <w:rsid w:val="00BE75A7"/>
    <w:rsid w:val="00BE76F6"/>
    <w:rsid w:val="00BE79CC"/>
    <w:rsid w:val="00BE79EE"/>
    <w:rsid w:val="00BE7AB3"/>
    <w:rsid w:val="00BE7AFE"/>
    <w:rsid w:val="00BE7B1C"/>
    <w:rsid w:val="00BE7B7C"/>
    <w:rsid w:val="00BE7F94"/>
    <w:rsid w:val="00BF00B3"/>
    <w:rsid w:val="00BF0252"/>
    <w:rsid w:val="00BF0863"/>
    <w:rsid w:val="00BF08BB"/>
    <w:rsid w:val="00BF094C"/>
    <w:rsid w:val="00BF0967"/>
    <w:rsid w:val="00BF0A17"/>
    <w:rsid w:val="00BF0C28"/>
    <w:rsid w:val="00BF0DF6"/>
    <w:rsid w:val="00BF0E21"/>
    <w:rsid w:val="00BF0ED1"/>
    <w:rsid w:val="00BF1101"/>
    <w:rsid w:val="00BF11A3"/>
    <w:rsid w:val="00BF1606"/>
    <w:rsid w:val="00BF181E"/>
    <w:rsid w:val="00BF1908"/>
    <w:rsid w:val="00BF19AF"/>
    <w:rsid w:val="00BF1AD9"/>
    <w:rsid w:val="00BF1D21"/>
    <w:rsid w:val="00BF1EE2"/>
    <w:rsid w:val="00BF1F71"/>
    <w:rsid w:val="00BF1FD7"/>
    <w:rsid w:val="00BF2007"/>
    <w:rsid w:val="00BF204E"/>
    <w:rsid w:val="00BF21E0"/>
    <w:rsid w:val="00BF23A5"/>
    <w:rsid w:val="00BF23E9"/>
    <w:rsid w:val="00BF2458"/>
    <w:rsid w:val="00BF25AE"/>
    <w:rsid w:val="00BF25CB"/>
    <w:rsid w:val="00BF26C5"/>
    <w:rsid w:val="00BF293A"/>
    <w:rsid w:val="00BF2AC4"/>
    <w:rsid w:val="00BF2D34"/>
    <w:rsid w:val="00BF30C2"/>
    <w:rsid w:val="00BF3437"/>
    <w:rsid w:val="00BF346D"/>
    <w:rsid w:val="00BF3689"/>
    <w:rsid w:val="00BF3786"/>
    <w:rsid w:val="00BF3A46"/>
    <w:rsid w:val="00BF3D4A"/>
    <w:rsid w:val="00BF3E0B"/>
    <w:rsid w:val="00BF3EC0"/>
    <w:rsid w:val="00BF3FB8"/>
    <w:rsid w:val="00BF4035"/>
    <w:rsid w:val="00BF406A"/>
    <w:rsid w:val="00BF40A4"/>
    <w:rsid w:val="00BF40C1"/>
    <w:rsid w:val="00BF40EE"/>
    <w:rsid w:val="00BF415E"/>
    <w:rsid w:val="00BF42A0"/>
    <w:rsid w:val="00BF42F2"/>
    <w:rsid w:val="00BF4426"/>
    <w:rsid w:val="00BF442C"/>
    <w:rsid w:val="00BF456C"/>
    <w:rsid w:val="00BF458F"/>
    <w:rsid w:val="00BF45EE"/>
    <w:rsid w:val="00BF4768"/>
    <w:rsid w:val="00BF47B2"/>
    <w:rsid w:val="00BF4BFF"/>
    <w:rsid w:val="00BF4DC5"/>
    <w:rsid w:val="00BF4E58"/>
    <w:rsid w:val="00BF527D"/>
    <w:rsid w:val="00BF546C"/>
    <w:rsid w:val="00BF5593"/>
    <w:rsid w:val="00BF5648"/>
    <w:rsid w:val="00BF573E"/>
    <w:rsid w:val="00BF59A8"/>
    <w:rsid w:val="00BF5A2F"/>
    <w:rsid w:val="00BF5AA8"/>
    <w:rsid w:val="00BF5B47"/>
    <w:rsid w:val="00BF5D2B"/>
    <w:rsid w:val="00BF5E45"/>
    <w:rsid w:val="00BF5E8A"/>
    <w:rsid w:val="00BF5FD2"/>
    <w:rsid w:val="00BF6026"/>
    <w:rsid w:val="00BF610C"/>
    <w:rsid w:val="00BF6296"/>
    <w:rsid w:val="00BF6326"/>
    <w:rsid w:val="00BF6675"/>
    <w:rsid w:val="00BF674C"/>
    <w:rsid w:val="00BF675D"/>
    <w:rsid w:val="00BF68F9"/>
    <w:rsid w:val="00BF6938"/>
    <w:rsid w:val="00BF6B26"/>
    <w:rsid w:val="00BF6CEA"/>
    <w:rsid w:val="00BF6CFD"/>
    <w:rsid w:val="00BF6F1E"/>
    <w:rsid w:val="00BF7105"/>
    <w:rsid w:val="00BF728D"/>
    <w:rsid w:val="00BF7348"/>
    <w:rsid w:val="00BF73D2"/>
    <w:rsid w:val="00BF74FE"/>
    <w:rsid w:val="00BF75F5"/>
    <w:rsid w:val="00BF76BC"/>
    <w:rsid w:val="00BF774C"/>
    <w:rsid w:val="00BF77A2"/>
    <w:rsid w:val="00BF77F7"/>
    <w:rsid w:val="00BF7829"/>
    <w:rsid w:val="00BF78ED"/>
    <w:rsid w:val="00BF7A33"/>
    <w:rsid w:val="00BF7BEA"/>
    <w:rsid w:val="00BF7BF1"/>
    <w:rsid w:val="00BF7C2F"/>
    <w:rsid w:val="00BF7D9F"/>
    <w:rsid w:val="00BF7DC3"/>
    <w:rsid w:val="00BF7EAC"/>
    <w:rsid w:val="00C0004E"/>
    <w:rsid w:val="00C00147"/>
    <w:rsid w:val="00C00396"/>
    <w:rsid w:val="00C004CD"/>
    <w:rsid w:val="00C0060B"/>
    <w:rsid w:val="00C0067C"/>
    <w:rsid w:val="00C0070D"/>
    <w:rsid w:val="00C0078D"/>
    <w:rsid w:val="00C0089A"/>
    <w:rsid w:val="00C00DAB"/>
    <w:rsid w:val="00C00E78"/>
    <w:rsid w:val="00C00F82"/>
    <w:rsid w:val="00C010AD"/>
    <w:rsid w:val="00C01211"/>
    <w:rsid w:val="00C013A6"/>
    <w:rsid w:val="00C013BE"/>
    <w:rsid w:val="00C013FF"/>
    <w:rsid w:val="00C01855"/>
    <w:rsid w:val="00C01A27"/>
    <w:rsid w:val="00C01A34"/>
    <w:rsid w:val="00C01A6A"/>
    <w:rsid w:val="00C01C18"/>
    <w:rsid w:val="00C01C8D"/>
    <w:rsid w:val="00C01CCB"/>
    <w:rsid w:val="00C01D18"/>
    <w:rsid w:val="00C01DD5"/>
    <w:rsid w:val="00C01E09"/>
    <w:rsid w:val="00C01FB3"/>
    <w:rsid w:val="00C02056"/>
    <w:rsid w:val="00C0235C"/>
    <w:rsid w:val="00C0236C"/>
    <w:rsid w:val="00C02512"/>
    <w:rsid w:val="00C02568"/>
    <w:rsid w:val="00C025DD"/>
    <w:rsid w:val="00C02605"/>
    <w:rsid w:val="00C02759"/>
    <w:rsid w:val="00C0277D"/>
    <w:rsid w:val="00C02B61"/>
    <w:rsid w:val="00C02B95"/>
    <w:rsid w:val="00C02BF4"/>
    <w:rsid w:val="00C02C2A"/>
    <w:rsid w:val="00C02CD4"/>
    <w:rsid w:val="00C02D88"/>
    <w:rsid w:val="00C02DED"/>
    <w:rsid w:val="00C02DF1"/>
    <w:rsid w:val="00C02ED1"/>
    <w:rsid w:val="00C02F47"/>
    <w:rsid w:val="00C02FCA"/>
    <w:rsid w:val="00C03302"/>
    <w:rsid w:val="00C0336E"/>
    <w:rsid w:val="00C03871"/>
    <w:rsid w:val="00C03A0C"/>
    <w:rsid w:val="00C03BF4"/>
    <w:rsid w:val="00C03C27"/>
    <w:rsid w:val="00C03F65"/>
    <w:rsid w:val="00C040A1"/>
    <w:rsid w:val="00C04196"/>
    <w:rsid w:val="00C0442E"/>
    <w:rsid w:val="00C0454F"/>
    <w:rsid w:val="00C0465B"/>
    <w:rsid w:val="00C046FB"/>
    <w:rsid w:val="00C04861"/>
    <w:rsid w:val="00C0487A"/>
    <w:rsid w:val="00C0488B"/>
    <w:rsid w:val="00C0488E"/>
    <w:rsid w:val="00C04A62"/>
    <w:rsid w:val="00C04AFD"/>
    <w:rsid w:val="00C04C17"/>
    <w:rsid w:val="00C04CE8"/>
    <w:rsid w:val="00C04DCF"/>
    <w:rsid w:val="00C04FC0"/>
    <w:rsid w:val="00C05069"/>
    <w:rsid w:val="00C05267"/>
    <w:rsid w:val="00C0526F"/>
    <w:rsid w:val="00C0539D"/>
    <w:rsid w:val="00C053A1"/>
    <w:rsid w:val="00C053E2"/>
    <w:rsid w:val="00C055CE"/>
    <w:rsid w:val="00C057B8"/>
    <w:rsid w:val="00C05844"/>
    <w:rsid w:val="00C05934"/>
    <w:rsid w:val="00C059D3"/>
    <w:rsid w:val="00C05A0B"/>
    <w:rsid w:val="00C05B70"/>
    <w:rsid w:val="00C05D37"/>
    <w:rsid w:val="00C05D74"/>
    <w:rsid w:val="00C05D95"/>
    <w:rsid w:val="00C05DF9"/>
    <w:rsid w:val="00C05EA0"/>
    <w:rsid w:val="00C05FB9"/>
    <w:rsid w:val="00C0647F"/>
    <w:rsid w:val="00C06614"/>
    <w:rsid w:val="00C06689"/>
    <w:rsid w:val="00C0685A"/>
    <w:rsid w:val="00C06918"/>
    <w:rsid w:val="00C06A64"/>
    <w:rsid w:val="00C06C24"/>
    <w:rsid w:val="00C06D3F"/>
    <w:rsid w:val="00C06D75"/>
    <w:rsid w:val="00C06D7E"/>
    <w:rsid w:val="00C06F01"/>
    <w:rsid w:val="00C06F21"/>
    <w:rsid w:val="00C06F98"/>
    <w:rsid w:val="00C07043"/>
    <w:rsid w:val="00C070B4"/>
    <w:rsid w:val="00C070D8"/>
    <w:rsid w:val="00C07173"/>
    <w:rsid w:val="00C0737E"/>
    <w:rsid w:val="00C073D9"/>
    <w:rsid w:val="00C07661"/>
    <w:rsid w:val="00C07896"/>
    <w:rsid w:val="00C0799F"/>
    <w:rsid w:val="00C07AD8"/>
    <w:rsid w:val="00C07B32"/>
    <w:rsid w:val="00C07B39"/>
    <w:rsid w:val="00C07BC6"/>
    <w:rsid w:val="00C07CDC"/>
    <w:rsid w:val="00C07FD6"/>
    <w:rsid w:val="00C10103"/>
    <w:rsid w:val="00C10118"/>
    <w:rsid w:val="00C10327"/>
    <w:rsid w:val="00C10368"/>
    <w:rsid w:val="00C103E5"/>
    <w:rsid w:val="00C10751"/>
    <w:rsid w:val="00C107F5"/>
    <w:rsid w:val="00C1088A"/>
    <w:rsid w:val="00C10948"/>
    <w:rsid w:val="00C1097D"/>
    <w:rsid w:val="00C10A83"/>
    <w:rsid w:val="00C10B00"/>
    <w:rsid w:val="00C10DEF"/>
    <w:rsid w:val="00C10EF3"/>
    <w:rsid w:val="00C10F0E"/>
    <w:rsid w:val="00C10FF3"/>
    <w:rsid w:val="00C11029"/>
    <w:rsid w:val="00C110B1"/>
    <w:rsid w:val="00C110C7"/>
    <w:rsid w:val="00C110E2"/>
    <w:rsid w:val="00C11198"/>
    <w:rsid w:val="00C112AA"/>
    <w:rsid w:val="00C11407"/>
    <w:rsid w:val="00C1152D"/>
    <w:rsid w:val="00C11983"/>
    <w:rsid w:val="00C11B58"/>
    <w:rsid w:val="00C11CEE"/>
    <w:rsid w:val="00C11E22"/>
    <w:rsid w:val="00C11FCB"/>
    <w:rsid w:val="00C12084"/>
    <w:rsid w:val="00C12183"/>
    <w:rsid w:val="00C12207"/>
    <w:rsid w:val="00C123CC"/>
    <w:rsid w:val="00C124A0"/>
    <w:rsid w:val="00C12545"/>
    <w:rsid w:val="00C126B5"/>
    <w:rsid w:val="00C1270E"/>
    <w:rsid w:val="00C12720"/>
    <w:rsid w:val="00C12737"/>
    <w:rsid w:val="00C1298E"/>
    <w:rsid w:val="00C12A68"/>
    <w:rsid w:val="00C12E50"/>
    <w:rsid w:val="00C12F0C"/>
    <w:rsid w:val="00C12F50"/>
    <w:rsid w:val="00C12F75"/>
    <w:rsid w:val="00C130BC"/>
    <w:rsid w:val="00C13141"/>
    <w:rsid w:val="00C1320D"/>
    <w:rsid w:val="00C1325F"/>
    <w:rsid w:val="00C132A1"/>
    <w:rsid w:val="00C132E4"/>
    <w:rsid w:val="00C13349"/>
    <w:rsid w:val="00C133CD"/>
    <w:rsid w:val="00C13739"/>
    <w:rsid w:val="00C137B9"/>
    <w:rsid w:val="00C1399A"/>
    <w:rsid w:val="00C13CA0"/>
    <w:rsid w:val="00C13DD6"/>
    <w:rsid w:val="00C13F16"/>
    <w:rsid w:val="00C14127"/>
    <w:rsid w:val="00C144D2"/>
    <w:rsid w:val="00C1475E"/>
    <w:rsid w:val="00C148A5"/>
    <w:rsid w:val="00C14A91"/>
    <w:rsid w:val="00C14AAE"/>
    <w:rsid w:val="00C14ABE"/>
    <w:rsid w:val="00C14AD3"/>
    <w:rsid w:val="00C14BA5"/>
    <w:rsid w:val="00C14BB7"/>
    <w:rsid w:val="00C14DAE"/>
    <w:rsid w:val="00C14F95"/>
    <w:rsid w:val="00C1500C"/>
    <w:rsid w:val="00C1512D"/>
    <w:rsid w:val="00C151F3"/>
    <w:rsid w:val="00C1531A"/>
    <w:rsid w:val="00C15334"/>
    <w:rsid w:val="00C15422"/>
    <w:rsid w:val="00C15447"/>
    <w:rsid w:val="00C155BB"/>
    <w:rsid w:val="00C1569B"/>
    <w:rsid w:val="00C156C6"/>
    <w:rsid w:val="00C1576A"/>
    <w:rsid w:val="00C15786"/>
    <w:rsid w:val="00C15A32"/>
    <w:rsid w:val="00C15BA7"/>
    <w:rsid w:val="00C15BB6"/>
    <w:rsid w:val="00C15CC6"/>
    <w:rsid w:val="00C15D07"/>
    <w:rsid w:val="00C15D46"/>
    <w:rsid w:val="00C15E3A"/>
    <w:rsid w:val="00C15FA6"/>
    <w:rsid w:val="00C15FC3"/>
    <w:rsid w:val="00C16128"/>
    <w:rsid w:val="00C16198"/>
    <w:rsid w:val="00C161DB"/>
    <w:rsid w:val="00C16229"/>
    <w:rsid w:val="00C165A2"/>
    <w:rsid w:val="00C16667"/>
    <w:rsid w:val="00C1671D"/>
    <w:rsid w:val="00C16736"/>
    <w:rsid w:val="00C16893"/>
    <w:rsid w:val="00C168CE"/>
    <w:rsid w:val="00C168DE"/>
    <w:rsid w:val="00C16949"/>
    <w:rsid w:val="00C16975"/>
    <w:rsid w:val="00C1699B"/>
    <w:rsid w:val="00C16A0B"/>
    <w:rsid w:val="00C16BE0"/>
    <w:rsid w:val="00C16D34"/>
    <w:rsid w:val="00C16D53"/>
    <w:rsid w:val="00C16F12"/>
    <w:rsid w:val="00C17137"/>
    <w:rsid w:val="00C171A0"/>
    <w:rsid w:val="00C17368"/>
    <w:rsid w:val="00C174A4"/>
    <w:rsid w:val="00C174D6"/>
    <w:rsid w:val="00C1772E"/>
    <w:rsid w:val="00C178A4"/>
    <w:rsid w:val="00C17C0F"/>
    <w:rsid w:val="00C17C28"/>
    <w:rsid w:val="00C17D32"/>
    <w:rsid w:val="00C17DA0"/>
    <w:rsid w:val="00C17DA2"/>
    <w:rsid w:val="00C17DD6"/>
    <w:rsid w:val="00C17E41"/>
    <w:rsid w:val="00C17E8C"/>
    <w:rsid w:val="00C17F06"/>
    <w:rsid w:val="00C17F62"/>
    <w:rsid w:val="00C200E3"/>
    <w:rsid w:val="00C201A8"/>
    <w:rsid w:val="00C20270"/>
    <w:rsid w:val="00C203C1"/>
    <w:rsid w:val="00C204E9"/>
    <w:rsid w:val="00C20524"/>
    <w:rsid w:val="00C2069F"/>
    <w:rsid w:val="00C206D9"/>
    <w:rsid w:val="00C207BD"/>
    <w:rsid w:val="00C2083D"/>
    <w:rsid w:val="00C20894"/>
    <w:rsid w:val="00C208C3"/>
    <w:rsid w:val="00C2097D"/>
    <w:rsid w:val="00C20A95"/>
    <w:rsid w:val="00C20AAA"/>
    <w:rsid w:val="00C20C9A"/>
    <w:rsid w:val="00C21030"/>
    <w:rsid w:val="00C21167"/>
    <w:rsid w:val="00C213E2"/>
    <w:rsid w:val="00C213F2"/>
    <w:rsid w:val="00C21606"/>
    <w:rsid w:val="00C216DC"/>
    <w:rsid w:val="00C21781"/>
    <w:rsid w:val="00C21909"/>
    <w:rsid w:val="00C21912"/>
    <w:rsid w:val="00C21914"/>
    <w:rsid w:val="00C21A4D"/>
    <w:rsid w:val="00C21AD3"/>
    <w:rsid w:val="00C21B53"/>
    <w:rsid w:val="00C21C92"/>
    <w:rsid w:val="00C21D31"/>
    <w:rsid w:val="00C21F4C"/>
    <w:rsid w:val="00C2204C"/>
    <w:rsid w:val="00C22086"/>
    <w:rsid w:val="00C220C7"/>
    <w:rsid w:val="00C22123"/>
    <w:rsid w:val="00C2222A"/>
    <w:rsid w:val="00C2226E"/>
    <w:rsid w:val="00C22272"/>
    <w:rsid w:val="00C22313"/>
    <w:rsid w:val="00C22403"/>
    <w:rsid w:val="00C2245B"/>
    <w:rsid w:val="00C224A2"/>
    <w:rsid w:val="00C2261C"/>
    <w:rsid w:val="00C226FC"/>
    <w:rsid w:val="00C227CE"/>
    <w:rsid w:val="00C2287A"/>
    <w:rsid w:val="00C228CB"/>
    <w:rsid w:val="00C22970"/>
    <w:rsid w:val="00C22BE3"/>
    <w:rsid w:val="00C22ED2"/>
    <w:rsid w:val="00C2313F"/>
    <w:rsid w:val="00C232CA"/>
    <w:rsid w:val="00C233C4"/>
    <w:rsid w:val="00C23491"/>
    <w:rsid w:val="00C2354F"/>
    <w:rsid w:val="00C23651"/>
    <w:rsid w:val="00C23659"/>
    <w:rsid w:val="00C2367E"/>
    <w:rsid w:val="00C236D8"/>
    <w:rsid w:val="00C239D3"/>
    <w:rsid w:val="00C23C75"/>
    <w:rsid w:val="00C23D09"/>
    <w:rsid w:val="00C23D66"/>
    <w:rsid w:val="00C23E35"/>
    <w:rsid w:val="00C23F9E"/>
    <w:rsid w:val="00C2417D"/>
    <w:rsid w:val="00C241C6"/>
    <w:rsid w:val="00C24269"/>
    <w:rsid w:val="00C242B8"/>
    <w:rsid w:val="00C242FE"/>
    <w:rsid w:val="00C243C6"/>
    <w:rsid w:val="00C246CB"/>
    <w:rsid w:val="00C24835"/>
    <w:rsid w:val="00C24941"/>
    <w:rsid w:val="00C2499E"/>
    <w:rsid w:val="00C24A53"/>
    <w:rsid w:val="00C24AB3"/>
    <w:rsid w:val="00C24C1C"/>
    <w:rsid w:val="00C24CEC"/>
    <w:rsid w:val="00C24E93"/>
    <w:rsid w:val="00C24FC8"/>
    <w:rsid w:val="00C251BE"/>
    <w:rsid w:val="00C25324"/>
    <w:rsid w:val="00C254B9"/>
    <w:rsid w:val="00C25605"/>
    <w:rsid w:val="00C25658"/>
    <w:rsid w:val="00C25A23"/>
    <w:rsid w:val="00C25BE2"/>
    <w:rsid w:val="00C25E38"/>
    <w:rsid w:val="00C260DF"/>
    <w:rsid w:val="00C260F5"/>
    <w:rsid w:val="00C26173"/>
    <w:rsid w:val="00C26465"/>
    <w:rsid w:val="00C2668B"/>
    <w:rsid w:val="00C2669D"/>
    <w:rsid w:val="00C26AB3"/>
    <w:rsid w:val="00C26ABB"/>
    <w:rsid w:val="00C26AF7"/>
    <w:rsid w:val="00C26F3C"/>
    <w:rsid w:val="00C2701C"/>
    <w:rsid w:val="00C27140"/>
    <w:rsid w:val="00C2734E"/>
    <w:rsid w:val="00C27491"/>
    <w:rsid w:val="00C27695"/>
    <w:rsid w:val="00C276FA"/>
    <w:rsid w:val="00C27E21"/>
    <w:rsid w:val="00C27EA9"/>
    <w:rsid w:val="00C27F20"/>
    <w:rsid w:val="00C27FB1"/>
    <w:rsid w:val="00C30085"/>
    <w:rsid w:val="00C30231"/>
    <w:rsid w:val="00C30372"/>
    <w:rsid w:val="00C30559"/>
    <w:rsid w:val="00C3071A"/>
    <w:rsid w:val="00C307CE"/>
    <w:rsid w:val="00C307E4"/>
    <w:rsid w:val="00C307FB"/>
    <w:rsid w:val="00C30939"/>
    <w:rsid w:val="00C30B26"/>
    <w:rsid w:val="00C30BEB"/>
    <w:rsid w:val="00C30E9C"/>
    <w:rsid w:val="00C30ECE"/>
    <w:rsid w:val="00C30F35"/>
    <w:rsid w:val="00C30FEE"/>
    <w:rsid w:val="00C31161"/>
    <w:rsid w:val="00C312CF"/>
    <w:rsid w:val="00C3132F"/>
    <w:rsid w:val="00C31363"/>
    <w:rsid w:val="00C314D8"/>
    <w:rsid w:val="00C3158F"/>
    <w:rsid w:val="00C31685"/>
    <w:rsid w:val="00C316AF"/>
    <w:rsid w:val="00C317CC"/>
    <w:rsid w:val="00C3186E"/>
    <w:rsid w:val="00C319B7"/>
    <w:rsid w:val="00C319E5"/>
    <w:rsid w:val="00C31A9B"/>
    <w:rsid w:val="00C31DC7"/>
    <w:rsid w:val="00C31E36"/>
    <w:rsid w:val="00C32064"/>
    <w:rsid w:val="00C3217D"/>
    <w:rsid w:val="00C3226A"/>
    <w:rsid w:val="00C32455"/>
    <w:rsid w:val="00C32666"/>
    <w:rsid w:val="00C326D5"/>
    <w:rsid w:val="00C327A6"/>
    <w:rsid w:val="00C32A63"/>
    <w:rsid w:val="00C32B3F"/>
    <w:rsid w:val="00C32FB9"/>
    <w:rsid w:val="00C32FE4"/>
    <w:rsid w:val="00C33021"/>
    <w:rsid w:val="00C330CE"/>
    <w:rsid w:val="00C33143"/>
    <w:rsid w:val="00C33176"/>
    <w:rsid w:val="00C3327F"/>
    <w:rsid w:val="00C33447"/>
    <w:rsid w:val="00C33A37"/>
    <w:rsid w:val="00C33A82"/>
    <w:rsid w:val="00C33B4F"/>
    <w:rsid w:val="00C33B66"/>
    <w:rsid w:val="00C33C47"/>
    <w:rsid w:val="00C33CDD"/>
    <w:rsid w:val="00C33E41"/>
    <w:rsid w:val="00C34035"/>
    <w:rsid w:val="00C341BF"/>
    <w:rsid w:val="00C34206"/>
    <w:rsid w:val="00C34281"/>
    <w:rsid w:val="00C34362"/>
    <w:rsid w:val="00C34421"/>
    <w:rsid w:val="00C345B7"/>
    <w:rsid w:val="00C347F6"/>
    <w:rsid w:val="00C34883"/>
    <w:rsid w:val="00C349E3"/>
    <w:rsid w:val="00C34A05"/>
    <w:rsid w:val="00C34F65"/>
    <w:rsid w:val="00C350AB"/>
    <w:rsid w:val="00C35267"/>
    <w:rsid w:val="00C3536C"/>
    <w:rsid w:val="00C353E6"/>
    <w:rsid w:val="00C35469"/>
    <w:rsid w:val="00C355ED"/>
    <w:rsid w:val="00C35611"/>
    <w:rsid w:val="00C3564A"/>
    <w:rsid w:val="00C356D9"/>
    <w:rsid w:val="00C35901"/>
    <w:rsid w:val="00C35920"/>
    <w:rsid w:val="00C3593B"/>
    <w:rsid w:val="00C35A25"/>
    <w:rsid w:val="00C35ABF"/>
    <w:rsid w:val="00C35D99"/>
    <w:rsid w:val="00C35DB1"/>
    <w:rsid w:val="00C35ED7"/>
    <w:rsid w:val="00C35F1A"/>
    <w:rsid w:val="00C35F6E"/>
    <w:rsid w:val="00C35F77"/>
    <w:rsid w:val="00C35F89"/>
    <w:rsid w:val="00C3603E"/>
    <w:rsid w:val="00C3604C"/>
    <w:rsid w:val="00C360A2"/>
    <w:rsid w:val="00C362EE"/>
    <w:rsid w:val="00C36394"/>
    <w:rsid w:val="00C363A3"/>
    <w:rsid w:val="00C364F1"/>
    <w:rsid w:val="00C36500"/>
    <w:rsid w:val="00C36639"/>
    <w:rsid w:val="00C3665E"/>
    <w:rsid w:val="00C3667F"/>
    <w:rsid w:val="00C367FC"/>
    <w:rsid w:val="00C36920"/>
    <w:rsid w:val="00C36937"/>
    <w:rsid w:val="00C36965"/>
    <w:rsid w:val="00C369FB"/>
    <w:rsid w:val="00C36A39"/>
    <w:rsid w:val="00C36AFC"/>
    <w:rsid w:val="00C36BCC"/>
    <w:rsid w:val="00C36C96"/>
    <w:rsid w:val="00C36CF6"/>
    <w:rsid w:val="00C36D3D"/>
    <w:rsid w:val="00C36D46"/>
    <w:rsid w:val="00C36DD7"/>
    <w:rsid w:val="00C3709E"/>
    <w:rsid w:val="00C370AD"/>
    <w:rsid w:val="00C37164"/>
    <w:rsid w:val="00C371D2"/>
    <w:rsid w:val="00C3722B"/>
    <w:rsid w:val="00C3739E"/>
    <w:rsid w:val="00C374B2"/>
    <w:rsid w:val="00C374D1"/>
    <w:rsid w:val="00C37768"/>
    <w:rsid w:val="00C37AE0"/>
    <w:rsid w:val="00C37C8B"/>
    <w:rsid w:val="00C37C8D"/>
    <w:rsid w:val="00C37E1E"/>
    <w:rsid w:val="00C37F80"/>
    <w:rsid w:val="00C37FDF"/>
    <w:rsid w:val="00C37FFA"/>
    <w:rsid w:val="00C400F4"/>
    <w:rsid w:val="00C401A8"/>
    <w:rsid w:val="00C402AC"/>
    <w:rsid w:val="00C4032F"/>
    <w:rsid w:val="00C4034C"/>
    <w:rsid w:val="00C404E1"/>
    <w:rsid w:val="00C404E9"/>
    <w:rsid w:val="00C40524"/>
    <w:rsid w:val="00C40619"/>
    <w:rsid w:val="00C40717"/>
    <w:rsid w:val="00C407B7"/>
    <w:rsid w:val="00C4094F"/>
    <w:rsid w:val="00C40966"/>
    <w:rsid w:val="00C409CA"/>
    <w:rsid w:val="00C40BD9"/>
    <w:rsid w:val="00C40C14"/>
    <w:rsid w:val="00C40DB1"/>
    <w:rsid w:val="00C40E65"/>
    <w:rsid w:val="00C40EC2"/>
    <w:rsid w:val="00C4103B"/>
    <w:rsid w:val="00C411EC"/>
    <w:rsid w:val="00C41283"/>
    <w:rsid w:val="00C412A0"/>
    <w:rsid w:val="00C4137F"/>
    <w:rsid w:val="00C4176F"/>
    <w:rsid w:val="00C419DB"/>
    <w:rsid w:val="00C41D3E"/>
    <w:rsid w:val="00C41F4E"/>
    <w:rsid w:val="00C41F76"/>
    <w:rsid w:val="00C42025"/>
    <w:rsid w:val="00C420CE"/>
    <w:rsid w:val="00C42144"/>
    <w:rsid w:val="00C4222B"/>
    <w:rsid w:val="00C42276"/>
    <w:rsid w:val="00C423DF"/>
    <w:rsid w:val="00C42991"/>
    <w:rsid w:val="00C429D4"/>
    <w:rsid w:val="00C42A48"/>
    <w:rsid w:val="00C42BCF"/>
    <w:rsid w:val="00C42C15"/>
    <w:rsid w:val="00C42C28"/>
    <w:rsid w:val="00C42C2E"/>
    <w:rsid w:val="00C42D6A"/>
    <w:rsid w:val="00C42DD8"/>
    <w:rsid w:val="00C43153"/>
    <w:rsid w:val="00C432D7"/>
    <w:rsid w:val="00C433AB"/>
    <w:rsid w:val="00C433BF"/>
    <w:rsid w:val="00C434D5"/>
    <w:rsid w:val="00C435C7"/>
    <w:rsid w:val="00C436E3"/>
    <w:rsid w:val="00C4388A"/>
    <w:rsid w:val="00C439FC"/>
    <w:rsid w:val="00C43A99"/>
    <w:rsid w:val="00C43AD4"/>
    <w:rsid w:val="00C43B7D"/>
    <w:rsid w:val="00C43CE0"/>
    <w:rsid w:val="00C43D3F"/>
    <w:rsid w:val="00C43D45"/>
    <w:rsid w:val="00C43D5F"/>
    <w:rsid w:val="00C43D9C"/>
    <w:rsid w:val="00C43DAB"/>
    <w:rsid w:val="00C43DE9"/>
    <w:rsid w:val="00C43E52"/>
    <w:rsid w:val="00C4400B"/>
    <w:rsid w:val="00C44047"/>
    <w:rsid w:val="00C4420E"/>
    <w:rsid w:val="00C44222"/>
    <w:rsid w:val="00C443C7"/>
    <w:rsid w:val="00C4441C"/>
    <w:rsid w:val="00C44475"/>
    <w:rsid w:val="00C4451A"/>
    <w:rsid w:val="00C44723"/>
    <w:rsid w:val="00C44770"/>
    <w:rsid w:val="00C44842"/>
    <w:rsid w:val="00C44868"/>
    <w:rsid w:val="00C44903"/>
    <w:rsid w:val="00C44904"/>
    <w:rsid w:val="00C44A78"/>
    <w:rsid w:val="00C44C1D"/>
    <w:rsid w:val="00C44C28"/>
    <w:rsid w:val="00C44E73"/>
    <w:rsid w:val="00C45155"/>
    <w:rsid w:val="00C45182"/>
    <w:rsid w:val="00C45344"/>
    <w:rsid w:val="00C45395"/>
    <w:rsid w:val="00C456B5"/>
    <w:rsid w:val="00C458EA"/>
    <w:rsid w:val="00C45AA4"/>
    <w:rsid w:val="00C45D14"/>
    <w:rsid w:val="00C45DEB"/>
    <w:rsid w:val="00C45E31"/>
    <w:rsid w:val="00C45F02"/>
    <w:rsid w:val="00C46131"/>
    <w:rsid w:val="00C46188"/>
    <w:rsid w:val="00C462B0"/>
    <w:rsid w:val="00C4637D"/>
    <w:rsid w:val="00C466B0"/>
    <w:rsid w:val="00C4678B"/>
    <w:rsid w:val="00C4694C"/>
    <w:rsid w:val="00C469C7"/>
    <w:rsid w:val="00C46AEF"/>
    <w:rsid w:val="00C46BF3"/>
    <w:rsid w:val="00C46E22"/>
    <w:rsid w:val="00C46FAA"/>
    <w:rsid w:val="00C47713"/>
    <w:rsid w:val="00C4797E"/>
    <w:rsid w:val="00C47FC4"/>
    <w:rsid w:val="00C50103"/>
    <w:rsid w:val="00C5012A"/>
    <w:rsid w:val="00C502AA"/>
    <w:rsid w:val="00C502B6"/>
    <w:rsid w:val="00C5033F"/>
    <w:rsid w:val="00C50471"/>
    <w:rsid w:val="00C50584"/>
    <w:rsid w:val="00C50635"/>
    <w:rsid w:val="00C50705"/>
    <w:rsid w:val="00C50805"/>
    <w:rsid w:val="00C50A38"/>
    <w:rsid w:val="00C50A4C"/>
    <w:rsid w:val="00C50B4E"/>
    <w:rsid w:val="00C50BC3"/>
    <w:rsid w:val="00C50BED"/>
    <w:rsid w:val="00C50CBD"/>
    <w:rsid w:val="00C50CD1"/>
    <w:rsid w:val="00C50DAA"/>
    <w:rsid w:val="00C50E4D"/>
    <w:rsid w:val="00C50EED"/>
    <w:rsid w:val="00C50F0C"/>
    <w:rsid w:val="00C5109E"/>
    <w:rsid w:val="00C511C2"/>
    <w:rsid w:val="00C51279"/>
    <w:rsid w:val="00C513FE"/>
    <w:rsid w:val="00C51606"/>
    <w:rsid w:val="00C51667"/>
    <w:rsid w:val="00C517C2"/>
    <w:rsid w:val="00C51923"/>
    <w:rsid w:val="00C5192A"/>
    <w:rsid w:val="00C51D36"/>
    <w:rsid w:val="00C51DE5"/>
    <w:rsid w:val="00C51F94"/>
    <w:rsid w:val="00C51FAD"/>
    <w:rsid w:val="00C52030"/>
    <w:rsid w:val="00C521E1"/>
    <w:rsid w:val="00C522B1"/>
    <w:rsid w:val="00C52474"/>
    <w:rsid w:val="00C52504"/>
    <w:rsid w:val="00C52619"/>
    <w:rsid w:val="00C52780"/>
    <w:rsid w:val="00C527F2"/>
    <w:rsid w:val="00C5294F"/>
    <w:rsid w:val="00C52964"/>
    <w:rsid w:val="00C52A58"/>
    <w:rsid w:val="00C52A8F"/>
    <w:rsid w:val="00C52B3D"/>
    <w:rsid w:val="00C52B6C"/>
    <w:rsid w:val="00C52C07"/>
    <w:rsid w:val="00C52C11"/>
    <w:rsid w:val="00C52E5D"/>
    <w:rsid w:val="00C53047"/>
    <w:rsid w:val="00C532E1"/>
    <w:rsid w:val="00C53383"/>
    <w:rsid w:val="00C533A6"/>
    <w:rsid w:val="00C533F4"/>
    <w:rsid w:val="00C53437"/>
    <w:rsid w:val="00C5369F"/>
    <w:rsid w:val="00C53BFD"/>
    <w:rsid w:val="00C53C74"/>
    <w:rsid w:val="00C53C7A"/>
    <w:rsid w:val="00C53D5F"/>
    <w:rsid w:val="00C53DAE"/>
    <w:rsid w:val="00C53FD7"/>
    <w:rsid w:val="00C540F1"/>
    <w:rsid w:val="00C5418E"/>
    <w:rsid w:val="00C543D2"/>
    <w:rsid w:val="00C5474A"/>
    <w:rsid w:val="00C547B7"/>
    <w:rsid w:val="00C5482D"/>
    <w:rsid w:val="00C5498F"/>
    <w:rsid w:val="00C54A6E"/>
    <w:rsid w:val="00C54A88"/>
    <w:rsid w:val="00C54B02"/>
    <w:rsid w:val="00C54B8A"/>
    <w:rsid w:val="00C54BEA"/>
    <w:rsid w:val="00C54DE0"/>
    <w:rsid w:val="00C550A2"/>
    <w:rsid w:val="00C550F4"/>
    <w:rsid w:val="00C55235"/>
    <w:rsid w:val="00C55263"/>
    <w:rsid w:val="00C55347"/>
    <w:rsid w:val="00C55361"/>
    <w:rsid w:val="00C55387"/>
    <w:rsid w:val="00C554D5"/>
    <w:rsid w:val="00C555C5"/>
    <w:rsid w:val="00C55690"/>
    <w:rsid w:val="00C55AEC"/>
    <w:rsid w:val="00C55B52"/>
    <w:rsid w:val="00C55C50"/>
    <w:rsid w:val="00C55D1D"/>
    <w:rsid w:val="00C55D45"/>
    <w:rsid w:val="00C55DF6"/>
    <w:rsid w:val="00C55E57"/>
    <w:rsid w:val="00C56000"/>
    <w:rsid w:val="00C56118"/>
    <w:rsid w:val="00C5621E"/>
    <w:rsid w:val="00C564E1"/>
    <w:rsid w:val="00C56526"/>
    <w:rsid w:val="00C56594"/>
    <w:rsid w:val="00C565B9"/>
    <w:rsid w:val="00C565BB"/>
    <w:rsid w:val="00C56625"/>
    <w:rsid w:val="00C56673"/>
    <w:rsid w:val="00C56787"/>
    <w:rsid w:val="00C567B9"/>
    <w:rsid w:val="00C568CD"/>
    <w:rsid w:val="00C569E2"/>
    <w:rsid w:val="00C569F1"/>
    <w:rsid w:val="00C56B65"/>
    <w:rsid w:val="00C56B71"/>
    <w:rsid w:val="00C56C2F"/>
    <w:rsid w:val="00C56D6D"/>
    <w:rsid w:val="00C56E61"/>
    <w:rsid w:val="00C56F4D"/>
    <w:rsid w:val="00C56FBB"/>
    <w:rsid w:val="00C56FE7"/>
    <w:rsid w:val="00C57024"/>
    <w:rsid w:val="00C57226"/>
    <w:rsid w:val="00C57253"/>
    <w:rsid w:val="00C572DC"/>
    <w:rsid w:val="00C57519"/>
    <w:rsid w:val="00C575E0"/>
    <w:rsid w:val="00C5782B"/>
    <w:rsid w:val="00C57888"/>
    <w:rsid w:val="00C5788B"/>
    <w:rsid w:val="00C57A0D"/>
    <w:rsid w:val="00C57B45"/>
    <w:rsid w:val="00C57BF6"/>
    <w:rsid w:val="00C57EFE"/>
    <w:rsid w:val="00C57F15"/>
    <w:rsid w:val="00C57F57"/>
    <w:rsid w:val="00C6000D"/>
    <w:rsid w:val="00C60021"/>
    <w:rsid w:val="00C60040"/>
    <w:rsid w:val="00C603C6"/>
    <w:rsid w:val="00C603FF"/>
    <w:rsid w:val="00C604FC"/>
    <w:rsid w:val="00C607B0"/>
    <w:rsid w:val="00C607C6"/>
    <w:rsid w:val="00C607F4"/>
    <w:rsid w:val="00C60ADF"/>
    <w:rsid w:val="00C60B59"/>
    <w:rsid w:val="00C60F01"/>
    <w:rsid w:val="00C61024"/>
    <w:rsid w:val="00C61075"/>
    <w:rsid w:val="00C610D5"/>
    <w:rsid w:val="00C61187"/>
    <w:rsid w:val="00C611A4"/>
    <w:rsid w:val="00C6133C"/>
    <w:rsid w:val="00C613A3"/>
    <w:rsid w:val="00C61586"/>
    <w:rsid w:val="00C615F7"/>
    <w:rsid w:val="00C61717"/>
    <w:rsid w:val="00C61727"/>
    <w:rsid w:val="00C617C2"/>
    <w:rsid w:val="00C61B31"/>
    <w:rsid w:val="00C61CF7"/>
    <w:rsid w:val="00C61D8A"/>
    <w:rsid w:val="00C61ED6"/>
    <w:rsid w:val="00C61EF8"/>
    <w:rsid w:val="00C61F6B"/>
    <w:rsid w:val="00C61FD4"/>
    <w:rsid w:val="00C62009"/>
    <w:rsid w:val="00C62048"/>
    <w:rsid w:val="00C620A6"/>
    <w:rsid w:val="00C622E0"/>
    <w:rsid w:val="00C624F3"/>
    <w:rsid w:val="00C62588"/>
    <w:rsid w:val="00C62C70"/>
    <w:rsid w:val="00C62E0B"/>
    <w:rsid w:val="00C62EE9"/>
    <w:rsid w:val="00C63092"/>
    <w:rsid w:val="00C633AB"/>
    <w:rsid w:val="00C63B90"/>
    <w:rsid w:val="00C63BD8"/>
    <w:rsid w:val="00C63BEC"/>
    <w:rsid w:val="00C63C4D"/>
    <w:rsid w:val="00C63D56"/>
    <w:rsid w:val="00C63E71"/>
    <w:rsid w:val="00C63EB8"/>
    <w:rsid w:val="00C640E3"/>
    <w:rsid w:val="00C64561"/>
    <w:rsid w:val="00C6464C"/>
    <w:rsid w:val="00C646DF"/>
    <w:rsid w:val="00C64780"/>
    <w:rsid w:val="00C647A1"/>
    <w:rsid w:val="00C647A9"/>
    <w:rsid w:val="00C648D6"/>
    <w:rsid w:val="00C64CAA"/>
    <w:rsid w:val="00C64CD0"/>
    <w:rsid w:val="00C64E1C"/>
    <w:rsid w:val="00C64EBA"/>
    <w:rsid w:val="00C64F8F"/>
    <w:rsid w:val="00C65129"/>
    <w:rsid w:val="00C6573A"/>
    <w:rsid w:val="00C6595A"/>
    <w:rsid w:val="00C65AB4"/>
    <w:rsid w:val="00C65B01"/>
    <w:rsid w:val="00C65B69"/>
    <w:rsid w:val="00C65BFF"/>
    <w:rsid w:val="00C65E88"/>
    <w:rsid w:val="00C65F15"/>
    <w:rsid w:val="00C65FFD"/>
    <w:rsid w:val="00C66016"/>
    <w:rsid w:val="00C6611A"/>
    <w:rsid w:val="00C66135"/>
    <w:rsid w:val="00C6615E"/>
    <w:rsid w:val="00C66406"/>
    <w:rsid w:val="00C66407"/>
    <w:rsid w:val="00C66424"/>
    <w:rsid w:val="00C66453"/>
    <w:rsid w:val="00C664E9"/>
    <w:rsid w:val="00C666F6"/>
    <w:rsid w:val="00C667C2"/>
    <w:rsid w:val="00C6684F"/>
    <w:rsid w:val="00C66850"/>
    <w:rsid w:val="00C669DA"/>
    <w:rsid w:val="00C66ADD"/>
    <w:rsid w:val="00C66E9D"/>
    <w:rsid w:val="00C66F73"/>
    <w:rsid w:val="00C66FA9"/>
    <w:rsid w:val="00C67142"/>
    <w:rsid w:val="00C671A6"/>
    <w:rsid w:val="00C67429"/>
    <w:rsid w:val="00C675FF"/>
    <w:rsid w:val="00C67A7F"/>
    <w:rsid w:val="00C67AAA"/>
    <w:rsid w:val="00C67AF6"/>
    <w:rsid w:val="00C67B04"/>
    <w:rsid w:val="00C67BC0"/>
    <w:rsid w:val="00C67DDB"/>
    <w:rsid w:val="00C67E91"/>
    <w:rsid w:val="00C67EDE"/>
    <w:rsid w:val="00C67F4D"/>
    <w:rsid w:val="00C70344"/>
    <w:rsid w:val="00C70630"/>
    <w:rsid w:val="00C70674"/>
    <w:rsid w:val="00C70675"/>
    <w:rsid w:val="00C7077C"/>
    <w:rsid w:val="00C7089C"/>
    <w:rsid w:val="00C708C3"/>
    <w:rsid w:val="00C708C7"/>
    <w:rsid w:val="00C70997"/>
    <w:rsid w:val="00C709A7"/>
    <w:rsid w:val="00C70A5B"/>
    <w:rsid w:val="00C70E1D"/>
    <w:rsid w:val="00C70E70"/>
    <w:rsid w:val="00C70ECD"/>
    <w:rsid w:val="00C70F4B"/>
    <w:rsid w:val="00C70FB1"/>
    <w:rsid w:val="00C70FBF"/>
    <w:rsid w:val="00C710F7"/>
    <w:rsid w:val="00C71235"/>
    <w:rsid w:val="00C7153A"/>
    <w:rsid w:val="00C71578"/>
    <w:rsid w:val="00C71920"/>
    <w:rsid w:val="00C71C6A"/>
    <w:rsid w:val="00C71CE8"/>
    <w:rsid w:val="00C71FD7"/>
    <w:rsid w:val="00C720C0"/>
    <w:rsid w:val="00C72148"/>
    <w:rsid w:val="00C72265"/>
    <w:rsid w:val="00C7234D"/>
    <w:rsid w:val="00C7245A"/>
    <w:rsid w:val="00C7259F"/>
    <w:rsid w:val="00C729F5"/>
    <w:rsid w:val="00C72A4C"/>
    <w:rsid w:val="00C72BF9"/>
    <w:rsid w:val="00C73026"/>
    <w:rsid w:val="00C7305C"/>
    <w:rsid w:val="00C73149"/>
    <w:rsid w:val="00C7317E"/>
    <w:rsid w:val="00C73243"/>
    <w:rsid w:val="00C73416"/>
    <w:rsid w:val="00C735C0"/>
    <w:rsid w:val="00C737A9"/>
    <w:rsid w:val="00C738B8"/>
    <w:rsid w:val="00C738DA"/>
    <w:rsid w:val="00C73926"/>
    <w:rsid w:val="00C73930"/>
    <w:rsid w:val="00C73A63"/>
    <w:rsid w:val="00C73AF5"/>
    <w:rsid w:val="00C73C4D"/>
    <w:rsid w:val="00C73D17"/>
    <w:rsid w:val="00C73DE5"/>
    <w:rsid w:val="00C73E8F"/>
    <w:rsid w:val="00C73EC8"/>
    <w:rsid w:val="00C73F0B"/>
    <w:rsid w:val="00C73FDD"/>
    <w:rsid w:val="00C74027"/>
    <w:rsid w:val="00C74109"/>
    <w:rsid w:val="00C74135"/>
    <w:rsid w:val="00C74309"/>
    <w:rsid w:val="00C749A5"/>
    <w:rsid w:val="00C749D7"/>
    <w:rsid w:val="00C74ACC"/>
    <w:rsid w:val="00C74ADE"/>
    <w:rsid w:val="00C74B41"/>
    <w:rsid w:val="00C74C53"/>
    <w:rsid w:val="00C74CA1"/>
    <w:rsid w:val="00C74D77"/>
    <w:rsid w:val="00C74DA6"/>
    <w:rsid w:val="00C74ECE"/>
    <w:rsid w:val="00C7565E"/>
    <w:rsid w:val="00C757C9"/>
    <w:rsid w:val="00C75A29"/>
    <w:rsid w:val="00C75BFD"/>
    <w:rsid w:val="00C75E8C"/>
    <w:rsid w:val="00C75EC8"/>
    <w:rsid w:val="00C75F8D"/>
    <w:rsid w:val="00C75FC0"/>
    <w:rsid w:val="00C76383"/>
    <w:rsid w:val="00C765F9"/>
    <w:rsid w:val="00C7660A"/>
    <w:rsid w:val="00C76C17"/>
    <w:rsid w:val="00C76C36"/>
    <w:rsid w:val="00C76DB6"/>
    <w:rsid w:val="00C76E06"/>
    <w:rsid w:val="00C76E6F"/>
    <w:rsid w:val="00C76F51"/>
    <w:rsid w:val="00C770AC"/>
    <w:rsid w:val="00C7711E"/>
    <w:rsid w:val="00C77380"/>
    <w:rsid w:val="00C775FE"/>
    <w:rsid w:val="00C77641"/>
    <w:rsid w:val="00C77745"/>
    <w:rsid w:val="00C7787A"/>
    <w:rsid w:val="00C77B91"/>
    <w:rsid w:val="00C77C86"/>
    <w:rsid w:val="00C77D22"/>
    <w:rsid w:val="00C77DC5"/>
    <w:rsid w:val="00C80011"/>
    <w:rsid w:val="00C8006F"/>
    <w:rsid w:val="00C800C5"/>
    <w:rsid w:val="00C80105"/>
    <w:rsid w:val="00C8016E"/>
    <w:rsid w:val="00C8052B"/>
    <w:rsid w:val="00C8055C"/>
    <w:rsid w:val="00C8072E"/>
    <w:rsid w:val="00C808D1"/>
    <w:rsid w:val="00C808DB"/>
    <w:rsid w:val="00C80B4F"/>
    <w:rsid w:val="00C80B90"/>
    <w:rsid w:val="00C80BAC"/>
    <w:rsid w:val="00C80F98"/>
    <w:rsid w:val="00C81143"/>
    <w:rsid w:val="00C81327"/>
    <w:rsid w:val="00C813CC"/>
    <w:rsid w:val="00C81565"/>
    <w:rsid w:val="00C81607"/>
    <w:rsid w:val="00C8181C"/>
    <w:rsid w:val="00C818C5"/>
    <w:rsid w:val="00C81926"/>
    <w:rsid w:val="00C81934"/>
    <w:rsid w:val="00C81A2C"/>
    <w:rsid w:val="00C81A49"/>
    <w:rsid w:val="00C81AB6"/>
    <w:rsid w:val="00C81B09"/>
    <w:rsid w:val="00C81BF7"/>
    <w:rsid w:val="00C81DDB"/>
    <w:rsid w:val="00C81FBC"/>
    <w:rsid w:val="00C8209A"/>
    <w:rsid w:val="00C820A0"/>
    <w:rsid w:val="00C82167"/>
    <w:rsid w:val="00C82255"/>
    <w:rsid w:val="00C82472"/>
    <w:rsid w:val="00C825E5"/>
    <w:rsid w:val="00C82984"/>
    <w:rsid w:val="00C82A88"/>
    <w:rsid w:val="00C82C7D"/>
    <w:rsid w:val="00C82D02"/>
    <w:rsid w:val="00C82D82"/>
    <w:rsid w:val="00C82EE2"/>
    <w:rsid w:val="00C8320E"/>
    <w:rsid w:val="00C83799"/>
    <w:rsid w:val="00C837A5"/>
    <w:rsid w:val="00C83864"/>
    <w:rsid w:val="00C83887"/>
    <w:rsid w:val="00C838EE"/>
    <w:rsid w:val="00C83A57"/>
    <w:rsid w:val="00C83B47"/>
    <w:rsid w:val="00C83C5E"/>
    <w:rsid w:val="00C83C71"/>
    <w:rsid w:val="00C84162"/>
    <w:rsid w:val="00C8418E"/>
    <w:rsid w:val="00C841FE"/>
    <w:rsid w:val="00C84228"/>
    <w:rsid w:val="00C84314"/>
    <w:rsid w:val="00C84323"/>
    <w:rsid w:val="00C843E8"/>
    <w:rsid w:val="00C84495"/>
    <w:rsid w:val="00C8451C"/>
    <w:rsid w:val="00C84706"/>
    <w:rsid w:val="00C8473C"/>
    <w:rsid w:val="00C8486B"/>
    <w:rsid w:val="00C84AAA"/>
    <w:rsid w:val="00C84E05"/>
    <w:rsid w:val="00C84E52"/>
    <w:rsid w:val="00C85003"/>
    <w:rsid w:val="00C8570C"/>
    <w:rsid w:val="00C85767"/>
    <w:rsid w:val="00C859C3"/>
    <w:rsid w:val="00C85AAC"/>
    <w:rsid w:val="00C85C83"/>
    <w:rsid w:val="00C85D98"/>
    <w:rsid w:val="00C85DE6"/>
    <w:rsid w:val="00C8618D"/>
    <w:rsid w:val="00C862D1"/>
    <w:rsid w:val="00C86356"/>
    <w:rsid w:val="00C86397"/>
    <w:rsid w:val="00C8654F"/>
    <w:rsid w:val="00C86632"/>
    <w:rsid w:val="00C866F7"/>
    <w:rsid w:val="00C86834"/>
    <w:rsid w:val="00C86924"/>
    <w:rsid w:val="00C86A25"/>
    <w:rsid w:val="00C86A3B"/>
    <w:rsid w:val="00C86A8B"/>
    <w:rsid w:val="00C86B83"/>
    <w:rsid w:val="00C86B86"/>
    <w:rsid w:val="00C86BA1"/>
    <w:rsid w:val="00C86BE9"/>
    <w:rsid w:val="00C86D34"/>
    <w:rsid w:val="00C86F23"/>
    <w:rsid w:val="00C871F7"/>
    <w:rsid w:val="00C8721B"/>
    <w:rsid w:val="00C87342"/>
    <w:rsid w:val="00C8737C"/>
    <w:rsid w:val="00C873E0"/>
    <w:rsid w:val="00C874EF"/>
    <w:rsid w:val="00C8774F"/>
    <w:rsid w:val="00C878CB"/>
    <w:rsid w:val="00C87936"/>
    <w:rsid w:val="00C8799B"/>
    <w:rsid w:val="00C879B4"/>
    <w:rsid w:val="00C87A4D"/>
    <w:rsid w:val="00C87BBF"/>
    <w:rsid w:val="00C87EC3"/>
    <w:rsid w:val="00C87EF3"/>
    <w:rsid w:val="00C87F13"/>
    <w:rsid w:val="00C87FEE"/>
    <w:rsid w:val="00C901EF"/>
    <w:rsid w:val="00C90208"/>
    <w:rsid w:val="00C90277"/>
    <w:rsid w:val="00C90475"/>
    <w:rsid w:val="00C90537"/>
    <w:rsid w:val="00C90946"/>
    <w:rsid w:val="00C90A45"/>
    <w:rsid w:val="00C90BD6"/>
    <w:rsid w:val="00C90BEA"/>
    <w:rsid w:val="00C90D8B"/>
    <w:rsid w:val="00C90E70"/>
    <w:rsid w:val="00C90F05"/>
    <w:rsid w:val="00C910E5"/>
    <w:rsid w:val="00C910EE"/>
    <w:rsid w:val="00C911E9"/>
    <w:rsid w:val="00C91243"/>
    <w:rsid w:val="00C914DC"/>
    <w:rsid w:val="00C91703"/>
    <w:rsid w:val="00C91730"/>
    <w:rsid w:val="00C91793"/>
    <w:rsid w:val="00C917A7"/>
    <w:rsid w:val="00C918BD"/>
    <w:rsid w:val="00C918FF"/>
    <w:rsid w:val="00C919C5"/>
    <w:rsid w:val="00C91AEE"/>
    <w:rsid w:val="00C91C17"/>
    <w:rsid w:val="00C91D2A"/>
    <w:rsid w:val="00C91D35"/>
    <w:rsid w:val="00C91E3E"/>
    <w:rsid w:val="00C91F27"/>
    <w:rsid w:val="00C92115"/>
    <w:rsid w:val="00C92124"/>
    <w:rsid w:val="00C9230E"/>
    <w:rsid w:val="00C923D1"/>
    <w:rsid w:val="00C9244C"/>
    <w:rsid w:val="00C9255E"/>
    <w:rsid w:val="00C92594"/>
    <w:rsid w:val="00C929E9"/>
    <w:rsid w:val="00C92B06"/>
    <w:rsid w:val="00C92C2A"/>
    <w:rsid w:val="00C92C66"/>
    <w:rsid w:val="00C92D54"/>
    <w:rsid w:val="00C92E81"/>
    <w:rsid w:val="00C9302C"/>
    <w:rsid w:val="00C93136"/>
    <w:rsid w:val="00C93139"/>
    <w:rsid w:val="00C932C4"/>
    <w:rsid w:val="00C934F5"/>
    <w:rsid w:val="00C937C7"/>
    <w:rsid w:val="00C9390C"/>
    <w:rsid w:val="00C9390F"/>
    <w:rsid w:val="00C939D5"/>
    <w:rsid w:val="00C93AF7"/>
    <w:rsid w:val="00C93BF6"/>
    <w:rsid w:val="00C93C1C"/>
    <w:rsid w:val="00C93CD9"/>
    <w:rsid w:val="00C93D35"/>
    <w:rsid w:val="00C93E03"/>
    <w:rsid w:val="00C93E92"/>
    <w:rsid w:val="00C93F4E"/>
    <w:rsid w:val="00C9435B"/>
    <w:rsid w:val="00C94409"/>
    <w:rsid w:val="00C94478"/>
    <w:rsid w:val="00C94652"/>
    <w:rsid w:val="00C948F5"/>
    <w:rsid w:val="00C94976"/>
    <w:rsid w:val="00C94AA8"/>
    <w:rsid w:val="00C94AAA"/>
    <w:rsid w:val="00C94AE9"/>
    <w:rsid w:val="00C94B1A"/>
    <w:rsid w:val="00C94B42"/>
    <w:rsid w:val="00C94DA9"/>
    <w:rsid w:val="00C94FF4"/>
    <w:rsid w:val="00C951D7"/>
    <w:rsid w:val="00C95221"/>
    <w:rsid w:val="00C9538A"/>
    <w:rsid w:val="00C958B8"/>
    <w:rsid w:val="00C958F9"/>
    <w:rsid w:val="00C95B03"/>
    <w:rsid w:val="00C95DD9"/>
    <w:rsid w:val="00C96325"/>
    <w:rsid w:val="00C96647"/>
    <w:rsid w:val="00C966B5"/>
    <w:rsid w:val="00C9672C"/>
    <w:rsid w:val="00C96A23"/>
    <w:rsid w:val="00C96A25"/>
    <w:rsid w:val="00C96AE9"/>
    <w:rsid w:val="00C96BFB"/>
    <w:rsid w:val="00C96C3D"/>
    <w:rsid w:val="00C96CB4"/>
    <w:rsid w:val="00C96CDC"/>
    <w:rsid w:val="00C96D02"/>
    <w:rsid w:val="00C96E1B"/>
    <w:rsid w:val="00C96E84"/>
    <w:rsid w:val="00C96EBA"/>
    <w:rsid w:val="00C97171"/>
    <w:rsid w:val="00C97182"/>
    <w:rsid w:val="00C971FC"/>
    <w:rsid w:val="00C97320"/>
    <w:rsid w:val="00C97736"/>
    <w:rsid w:val="00C9783C"/>
    <w:rsid w:val="00C979DB"/>
    <w:rsid w:val="00C97A5A"/>
    <w:rsid w:val="00C97ADF"/>
    <w:rsid w:val="00C97D22"/>
    <w:rsid w:val="00CA01D5"/>
    <w:rsid w:val="00CA0245"/>
    <w:rsid w:val="00CA03C3"/>
    <w:rsid w:val="00CA03F2"/>
    <w:rsid w:val="00CA049A"/>
    <w:rsid w:val="00CA0925"/>
    <w:rsid w:val="00CA0D67"/>
    <w:rsid w:val="00CA0DFC"/>
    <w:rsid w:val="00CA109C"/>
    <w:rsid w:val="00CA1319"/>
    <w:rsid w:val="00CA13F7"/>
    <w:rsid w:val="00CA14B5"/>
    <w:rsid w:val="00CA1545"/>
    <w:rsid w:val="00CA161C"/>
    <w:rsid w:val="00CA1628"/>
    <w:rsid w:val="00CA17F1"/>
    <w:rsid w:val="00CA1827"/>
    <w:rsid w:val="00CA1C47"/>
    <w:rsid w:val="00CA1D27"/>
    <w:rsid w:val="00CA20C7"/>
    <w:rsid w:val="00CA24F2"/>
    <w:rsid w:val="00CA254D"/>
    <w:rsid w:val="00CA26C9"/>
    <w:rsid w:val="00CA2845"/>
    <w:rsid w:val="00CA286D"/>
    <w:rsid w:val="00CA2874"/>
    <w:rsid w:val="00CA289D"/>
    <w:rsid w:val="00CA28A9"/>
    <w:rsid w:val="00CA2931"/>
    <w:rsid w:val="00CA29A1"/>
    <w:rsid w:val="00CA2B33"/>
    <w:rsid w:val="00CA2E02"/>
    <w:rsid w:val="00CA2E8B"/>
    <w:rsid w:val="00CA3025"/>
    <w:rsid w:val="00CA3054"/>
    <w:rsid w:val="00CA31F0"/>
    <w:rsid w:val="00CA32F1"/>
    <w:rsid w:val="00CA340B"/>
    <w:rsid w:val="00CA3436"/>
    <w:rsid w:val="00CA345A"/>
    <w:rsid w:val="00CA3948"/>
    <w:rsid w:val="00CA3C2B"/>
    <w:rsid w:val="00CA3CCA"/>
    <w:rsid w:val="00CA3D5A"/>
    <w:rsid w:val="00CA3DBE"/>
    <w:rsid w:val="00CA3FD1"/>
    <w:rsid w:val="00CA3FF4"/>
    <w:rsid w:val="00CA4095"/>
    <w:rsid w:val="00CA4108"/>
    <w:rsid w:val="00CA4147"/>
    <w:rsid w:val="00CA4166"/>
    <w:rsid w:val="00CA431A"/>
    <w:rsid w:val="00CA454F"/>
    <w:rsid w:val="00CA45D7"/>
    <w:rsid w:val="00CA46C1"/>
    <w:rsid w:val="00CA470C"/>
    <w:rsid w:val="00CA4858"/>
    <w:rsid w:val="00CA4931"/>
    <w:rsid w:val="00CA49B4"/>
    <w:rsid w:val="00CA4E8F"/>
    <w:rsid w:val="00CA4F05"/>
    <w:rsid w:val="00CA501F"/>
    <w:rsid w:val="00CA5104"/>
    <w:rsid w:val="00CA524D"/>
    <w:rsid w:val="00CA55D8"/>
    <w:rsid w:val="00CA55FB"/>
    <w:rsid w:val="00CA57E1"/>
    <w:rsid w:val="00CA57F5"/>
    <w:rsid w:val="00CA5A31"/>
    <w:rsid w:val="00CA5A4E"/>
    <w:rsid w:val="00CA5C02"/>
    <w:rsid w:val="00CA5C0A"/>
    <w:rsid w:val="00CA5C4B"/>
    <w:rsid w:val="00CA5CB3"/>
    <w:rsid w:val="00CA5D66"/>
    <w:rsid w:val="00CA5E24"/>
    <w:rsid w:val="00CA5F0B"/>
    <w:rsid w:val="00CA5FD2"/>
    <w:rsid w:val="00CA61E2"/>
    <w:rsid w:val="00CA6207"/>
    <w:rsid w:val="00CA636C"/>
    <w:rsid w:val="00CA668C"/>
    <w:rsid w:val="00CA6804"/>
    <w:rsid w:val="00CA68CB"/>
    <w:rsid w:val="00CA69C2"/>
    <w:rsid w:val="00CA6AA5"/>
    <w:rsid w:val="00CA6AAB"/>
    <w:rsid w:val="00CA6B2A"/>
    <w:rsid w:val="00CA6DC3"/>
    <w:rsid w:val="00CA6ED9"/>
    <w:rsid w:val="00CA6FF5"/>
    <w:rsid w:val="00CA7138"/>
    <w:rsid w:val="00CA7161"/>
    <w:rsid w:val="00CA71C5"/>
    <w:rsid w:val="00CA72AC"/>
    <w:rsid w:val="00CA72D5"/>
    <w:rsid w:val="00CA7407"/>
    <w:rsid w:val="00CA7411"/>
    <w:rsid w:val="00CA769F"/>
    <w:rsid w:val="00CA76C8"/>
    <w:rsid w:val="00CA7B45"/>
    <w:rsid w:val="00CA7CB2"/>
    <w:rsid w:val="00CA7F6E"/>
    <w:rsid w:val="00CB0040"/>
    <w:rsid w:val="00CB011E"/>
    <w:rsid w:val="00CB01BA"/>
    <w:rsid w:val="00CB0353"/>
    <w:rsid w:val="00CB050D"/>
    <w:rsid w:val="00CB0523"/>
    <w:rsid w:val="00CB074E"/>
    <w:rsid w:val="00CB07E4"/>
    <w:rsid w:val="00CB087E"/>
    <w:rsid w:val="00CB0963"/>
    <w:rsid w:val="00CB0C1E"/>
    <w:rsid w:val="00CB0DA5"/>
    <w:rsid w:val="00CB0E53"/>
    <w:rsid w:val="00CB0ED4"/>
    <w:rsid w:val="00CB10AE"/>
    <w:rsid w:val="00CB1226"/>
    <w:rsid w:val="00CB1229"/>
    <w:rsid w:val="00CB1255"/>
    <w:rsid w:val="00CB128D"/>
    <w:rsid w:val="00CB1292"/>
    <w:rsid w:val="00CB14D5"/>
    <w:rsid w:val="00CB156A"/>
    <w:rsid w:val="00CB1AA5"/>
    <w:rsid w:val="00CB1D22"/>
    <w:rsid w:val="00CB1DCC"/>
    <w:rsid w:val="00CB1E82"/>
    <w:rsid w:val="00CB2223"/>
    <w:rsid w:val="00CB2374"/>
    <w:rsid w:val="00CB2489"/>
    <w:rsid w:val="00CB24A1"/>
    <w:rsid w:val="00CB2AB2"/>
    <w:rsid w:val="00CB2ACE"/>
    <w:rsid w:val="00CB2B01"/>
    <w:rsid w:val="00CB2B10"/>
    <w:rsid w:val="00CB2B41"/>
    <w:rsid w:val="00CB2CC1"/>
    <w:rsid w:val="00CB357D"/>
    <w:rsid w:val="00CB368F"/>
    <w:rsid w:val="00CB373C"/>
    <w:rsid w:val="00CB3BA0"/>
    <w:rsid w:val="00CB3C5A"/>
    <w:rsid w:val="00CB3D35"/>
    <w:rsid w:val="00CB40F1"/>
    <w:rsid w:val="00CB4118"/>
    <w:rsid w:val="00CB416D"/>
    <w:rsid w:val="00CB42C1"/>
    <w:rsid w:val="00CB464E"/>
    <w:rsid w:val="00CB4753"/>
    <w:rsid w:val="00CB4BA8"/>
    <w:rsid w:val="00CB4C16"/>
    <w:rsid w:val="00CB4C45"/>
    <w:rsid w:val="00CB4CD3"/>
    <w:rsid w:val="00CB4DC8"/>
    <w:rsid w:val="00CB4E08"/>
    <w:rsid w:val="00CB5253"/>
    <w:rsid w:val="00CB52D7"/>
    <w:rsid w:val="00CB5324"/>
    <w:rsid w:val="00CB537F"/>
    <w:rsid w:val="00CB5701"/>
    <w:rsid w:val="00CB5716"/>
    <w:rsid w:val="00CB5742"/>
    <w:rsid w:val="00CB5836"/>
    <w:rsid w:val="00CB5884"/>
    <w:rsid w:val="00CB599F"/>
    <w:rsid w:val="00CB59F9"/>
    <w:rsid w:val="00CB5C11"/>
    <w:rsid w:val="00CB5C2B"/>
    <w:rsid w:val="00CB5D82"/>
    <w:rsid w:val="00CB60AE"/>
    <w:rsid w:val="00CB627C"/>
    <w:rsid w:val="00CB6389"/>
    <w:rsid w:val="00CB649D"/>
    <w:rsid w:val="00CB64EC"/>
    <w:rsid w:val="00CB66CA"/>
    <w:rsid w:val="00CB6776"/>
    <w:rsid w:val="00CB6783"/>
    <w:rsid w:val="00CB687F"/>
    <w:rsid w:val="00CB68FA"/>
    <w:rsid w:val="00CB6C62"/>
    <w:rsid w:val="00CB6DE3"/>
    <w:rsid w:val="00CB6E97"/>
    <w:rsid w:val="00CB6F83"/>
    <w:rsid w:val="00CB702F"/>
    <w:rsid w:val="00CB70BA"/>
    <w:rsid w:val="00CB70C5"/>
    <w:rsid w:val="00CB7381"/>
    <w:rsid w:val="00CB76D0"/>
    <w:rsid w:val="00CB792C"/>
    <w:rsid w:val="00CB7AD5"/>
    <w:rsid w:val="00CB7C92"/>
    <w:rsid w:val="00CB7CF7"/>
    <w:rsid w:val="00CB7EBE"/>
    <w:rsid w:val="00CB7FDA"/>
    <w:rsid w:val="00CC0069"/>
    <w:rsid w:val="00CC007E"/>
    <w:rsid w:val="00CC00DE"/>
    <w:rsid w:val="00CC0240"/>
    <w:rsid w:val="00CC0445"/>
    <w:rsid w:val="00CC04D4"/>
    <w:rsid w:val="00CC04F0"/>
    <w:rsid w:val="00CC04F8"/>
    <w:rsid w:val="00CC06D8"/>
    <w:rsid w:val="00CC06DD"/>
    <w:rsid w:val="00CC0864"/>
    <w:rsid w:val="00CC09B2"/>
    <w:rsid w:val="00CC09F5"/>
    <w:rsid w:val="00CC0A1E"/>
    <w:rsid w:val="00CC0A68"/>
    <w:rsid w:val="00CC0B2B"/>
    <w:rsid w:val="00CC0BDA"/>
    <w:rsid w:val="00CC0C43"/>
    <w:rsid w:val="00CC108B"/>
    <w:rsid w:val="00CC108C"/>
    <w:rsid w:val="00CC10E9"/>
    <w:rsid w:val="00CC1371"/>
    <w:rsid w:val="00CC1584"/>
    <w:rsid w:val="00CC15B2"/>
    <w:rsid w:val="00CC160B"/>
    <w:rsid w:val="00CC161E"/>
    <w:rsid w:val="00CC17B7"/>
    <w:rsid w:val="00CC185B"/>
    <w:rsid w:val="00CC18D6"/>
    <w:rsid w:val="00CC1BB6"/>
    <w:rsid w:val="00CC1DE7"/>
    <w:rsid w:val="00CC1E13"/>
    <w:rsid w:val="00CC1E17"/>
    <w:rsid w:val="00CC1F37"/>
    <w:rsid w:val="00CC1FAD"/>
    <w:rsid w:val="00CC2127"/>
    <w:rsid w:val="00CC2196"/>
    <w:rsid w:val="00CC21A6"/>
    <w:rsid w:val="00CC24F8"/>
    <w:rsid w:val="00CC2508"/>
    <w:rsid w:val="00CC25C7"/>
    <w:rsid w:val="00CC25D4"/>
    <w:rsid w:val="00CC26DC"/>
    <w:rsid w:val="00CC28DE"/>
    <w:rsid w:val="00CC296A"/>
    <w:rsid w:val="00CC29F0"/>
    <w:rsid w:val="00CC2A3E"/>
    <w:rsid w:val="00CC2B8C"/>
    <w:rsid w:val="00CC2D74"/>
    <w:rsid w:val="00CC2EFB"/>
    <w:rsid w:val="00CC2FB3"/>
    <w:rsid w:val="00CC2FD5"/>
    <w:rsid w:val="00CC2FDB"/>
    <w:rsid w:val="00CC30BD"/>
    <w:rsid w:val="00CC3332"/>
    <w:rsid w:val="00CC342E"/>
    <w:rsid w:val="00CC360C"/>
    <w:rsid w:val="00CC36AB"/>
    <w:rsid w:val="00CC36C2"/>
    <w:rsid w:val="00CC38CA"/>
    <w:rsid w:val="00CC3997"/>
    <w:rsid w:val="00CC3CBB"/>
    <w:rsid w:val="00CC3FC1"/>
    <w:rsid w:val="00CC400E"/>
    <w:rsid w:val="00CC40C1"/>
    <w:rsid w:val="00CC40E0"/>
    <w:rsid w:val="00CC44DD"/>
    <w:rsid w:val="00CC45A0"/>
    <w:rsid w:val="00CC46D2"/>
    <w:rsid w:val="00CC4818"/>
    <w:rsid w:val="00CC4931"/>
    <w:rsid w:val="00CC494B"/>
    <w:rsid w:val="00CC4C50"/>
    <w:rsid w:val="00CC4C57"/>
    <w:rsid w:val="00CC4D1B"/>
    <w:rsid w:val="00CC4D60"/>
    <w:rsid w:val="00CC4D77"/>
    <w:rsid w:val="00CC4E04"/>
    <w:rsid w:val="00CC5191"/>
    <w:rsid w:val="00CC52D3"/>
    <w:rsid w:val="00CC5474"/>
    <w:rsid w:val="00CC552F"/>
    <w:rsid w:val="00CC58C4"/>
    <w:rsid w:val="00CC5AFD"/>
    <w:rsid w:val="00CC5B35"/>
    <w:rsid w:val="00CC5B97"/>
    <w:rsid w:val="00CC5BEB"/>
    <w:rsid w:val="00CC5C49"/>
    <w:rsid w:val="00CC5C65"/>
    <w:rsid w:val="00CC5CDC"/>
    <w:rsid w:val="00CC611B"/>
    <w:rsid w:val="00CC61D5"/>
    <w:rsid w:val="00CC6732"/>
    <w:rsid w:val="00CC6950"/>
    <w:rsid w:val="00CC6D4C"/>
    <w:rsid w:val="00CC6DFC"/>
    <w:rsid w:val="00CC6E3B"/>
    <w:rsid w:val="00CC6E47"/>
    <w:rsid w:val="00CC6EC1"/>
    <w:rsid w:val="00CC726D"/>
    <w:rsid w:val="00CC73CB"/>
    <w:rsid w:val="00CC7471"/>
    <w:rsid w:val="00CC7472"/>
    <w:rsid w:val="00CC7542"/>
    <w:rsid w:val="00CC7805"/>
    <w:rsid w:val="00CC78A0"/>
    <w:rsid w:val="00CC78AD"/>
    <w:rsid w:val="00CC7BF3"/>
    <w:rsid w:val="00CC7EFE"/>
    <w:rsid w:val="00CC7FDB"/>
    <w:rsid w:val="00CC7FE2"/>
    <w:rsid w:val="00CD0046"/>
    <w:rsid w:val="00CD00D7"/>
    <w:rsid w:val="00CD0125"/>
    <w:rsid w:val="00CD035B"/>
    <w:rsid w:val="00CD046E"/>
    <w:rsid w:val="00CD05B3"/>
    <w:rsid w:val="00CD05C2"/>
    <w:rsid w:val="00CD06BD"/>
    <w:rsid w:val="00CD06CC"/>
    <w:rsid w:val="00CD07CB"/>
    <w:rsid w:val="00CD0952"/>
    <w:rsid w:val="00CD0A1B"/>
    <w:rsid w:val="00CD12F0"/>
    <w:rsid w:val="00CD1318"/>
    <w:rsid w:val="00CD1463"/>
    <w:rsid w:val="00CD14B4"/>
    <w:rsid w:val="00CD14E2"/>
    <w:rsid w:val="00CD16DE"/>
    <w:rsid w:val="00CD16E1"/>
    <w:rsid w:val="00CD16EA"/>
    <w:rsid w:val="00CD17DD"/>
    <w:rsid w:val="00CD183C"/>
    <w:rsid w:val="00CD1AF0"/>
    <w:rsid w:val="00CD1B8B"/>
    <w:rsid w:val="00CD1C58"/>
    <w:rsid w:val="00CD1E47"/>
    <w:rsid w:val="00CD1EAC"/>
    <w:rsid w:val="00CD20C4"/>
    <w:rsid w:val="00CD2149"/>
    <w:rsid w:val="00CD2182"/>
    <w:rsid w:val="00CD225B"/>
    <w:rsid w:val="00CD2603"/>
    <w:rsid w:val="00CD2772"/>
    <w:rsid w:val="00CD284D"/>
    <w:rsid w:val="00CD2BC4"/>
    <w:rsid w:val="00CD3180"/>
    <w:rsid w:val="00CD31AA"/>
    <w:rsid w:val="00CD32BA"/>
    <w:rsid w:val="00CD32BB"/>
    <w:rsid w:val="00CD33F0"/>
    <w:rsid w:val="00CD35A7"/>
    <w:rsid w:val="00CD3A81"/>
    <w:rsid w:val="00CD3AA6"/>
    <w:rsid w:val="00CD3AD4"/>
    <w:rsid w:val="00CD3B55"/>
    <w:rsid w:val="00CD3BDA"/>
    <w:rsid w:val="00CD3DE0"/>
    <w:rsid w:val="00CD3EAA"/>
    <w:rsid w:val="00CD3EFB"/>
    <w:rsid w:val="00CD4080"/>
    <w:rsid w:val="00CD4145"/>
    <w:rsid w:val="00CD444C"/>
    <w:rsid w:val="00CD4566"/>
    <w:rsid w:val="00CD459E"/>
    <w:rsid w:val="00CD45A0"/>
    <w:rsid w:val="00CD45E0"/>
    <w:rsid w:val="00CD47B3"/>
    <w:rsid w:val="00CD47C1"/>
    <w:rsid w:val="00CD47FA"/>
    <w:rsid w:val="00CD48B2"/>
    <w:rsid w:val="00CD494A"/>
    <w:rsid w:val="00CD4A1F"/>
    <w:rsid w:val="00CD4A5B"/>
    <w:rsid w:val="00CD4FCF"/>
    <w:rsid w:val="00CD514B"/>
    <w:rsid w:val="00CD51E0"/>
    <w:rsid w:val="00CD5249"/>
    <w:rsid w:val="00CD5270"/>
    <w:rsid w:val="00CD553F"/>
    <w:rsid w:val="00CD5625"/>
    <w:rsid w:val="00CD5657"/>
    <w:rsid w:val="00CD56D5"/>
    <w:rsid w:val="00CD598A"/>
    <w:rsid w:val="00CD5A8C"/>
    <w:rsid w:val="00CD5AE7"/>
    <w:rsid w:val="00CD5C5B"/>
    <w:rsid w:val="00CD6124"/>
    <w:rsid w:val="00CD61C3"/>
    <w:rsid w:val="00CD61E4"/>
    <w:rsid w:val="00CD656B"/>
    <w:rsid w:val="00CD67C6"/>
    <w:rsid w:val="00CD69F5"/>
    <w:rsid w:val="00CD6C91"/>
    <w:rsid w:val="00CD6CF8"/>
    <w:rsid w:val="00CD6F0A"/>
    <w:rsid w:val="00CD6F8C"/>
    <w:rsid w:val="00CD6F92"/>
    <w:rsid w:val="00CD7018"/>
    <w:rsid w:val="00CD7056"/>
    <w:rsid w:val="00CD707D"/>
    <w:rsid w:val="00CD70A3"/>
    <w:rsid w:val="00CD70AC"/>
    <w:rsid w:val="00CD7244"/>
    <w:rsid w:val="00CD72D5"/>
    <w:rsid w:val="00CD732D"/>
    <w:rsid w:val="00CD77BB"/>
    <w:rsid w:val="00CD7A87"/>
    <w:rsid w:val="00CD7B72"/>
    <w:rsid w:val="00CD7B9F"/>
    <w:rsid w:val="00CD7F26"/>
    <w:rsid w:val="00CE0037"/>
    <w:rsid w:val="00CE00C9"/>
    <w:rsid w:val="00CE03C8"/>
    <w:rsid w:val="00CE04A3"/>
    <w:rsid w:val="00CE0638"/>
    <w:rsid w:val="00CE06EC"/>
    <w:rsid w:val="00CE074D"/>
    <w:rsid w:val="00CE090D"/>
    <w:rsid w:val="00CE09FE"/>
    <w:rsid w:val="00CE0ACF"/>
    <w:rsid w:val="00CE0B46"/>
    <w:rsid w:val="00CE0C2F"/>
    <w:rsid w:val="00CE0DC8"/>
    <w:rsid w:val="00CE0E55"/>
    <w:rsid w:val="00CE0F2B"/>
    <w:rsid w:val="00CE1123"/>
    <w:rsid w:val="00CE1133"/>
    <w:rsid w:val="00CE116D"/>
    <w:rsid w:val="00CE131A"/>
    <w:rsid w:val="00CE14EB"/>
    <w:rsid w:val="00CE1644"/>
    <w:rsid w:val="00CE17EB"/>
    <w:rsid w:val="00CE193C"/>
    <w:rsid w:val="00CE1B39"/>
    <w:rsid w:val="00CE1CCF"/>
    <w:rsid w:val="00CE1D8A"/>
    <w:rsid w:val="00CE1DE9"/>
    <w:rsid w:val="00CE22BC"/>
    <w:rsid w:val="00CE266C"/>
    <w:rsid w:val="00CE2733"/>
    <w:rsid w:val="00CE27B4"/>
    <w:rsid w:val="00CE287D"/>
    <w:rsid w:val="00CE2B49"/>
    <w:rsid w:val="00CE2CFF"/>
    <w:rsid w:val="00CE2D6C"/>
    <w:rsid w:val="00CE2DCC"/>
    <w:rsid w:val="00CE2E9C"/>
    <w:rsid w:val="00CE3083"/>
    <w:rsid w:val="00CE3109"/>
    <w:rsid w:val="00CE315E"/>
    <w:rsid w:val="00CE326D"/>
    <w:rsid w:val="00CE32E7"/>
    <w:rsid w:val="00CE33EA"/>
    <w:rsid w:val="00CE3455"/>
    <w:rsid w:val="00CE3651"/>
    <w:rsid w:val="00CE36AE"/>
    <w:rsid w:val="00CE383A"/>
    <w:rsid w:val="00CE38E8"/>
    <w:rsid w:val="00CE3944"/>
    <w:rsid w:val="00CE398D"/>
    <w:rsid w:val="00CE3A28"/>
    <w:rsid w:val="00CE3B95"/>
    <w:rsid w:val="00CE3C15"/>
    <w:rsid w:val="00CE3C2E"/>
    <w:rsid w:val="00CE3C4D"/>
    <w:rsid w:val="00CE3C96"/>
    <w:rsid w:val="00CE3CC3"/>
    <w:rsid w:val="00CE3D2B"/>
    <w:rsid w:val="00CE3E69"/>
    <w:rsid w:val="00CE3EF0"/>
    <w:rsid w:val="00CE4127"/>
    <w:rsid w:val="00CE41DE"/>
    <w:rsid w:val="00CE42A2"/>
    <w:rsid w:val="00CE42D9"/>
    <w:rsid w:val="00CE43BB"/>
    <w:rsid w:val="00CE43F1"/>
    <w:rsid w:val="00CE4556"/>
    <w:rsid w:val="00CE45B3"/>
    <w:rsid w:val="00CE46BA"/>
    <w:rsid w:val="00CE46E2"/>
    <w:rsid w:val="00CE4B7C"/>
    <w:rsid w:val="00CE4C19"/>
    <w:rsid w:val="00CE4E08"/>
    <w:rsid w:val="00CE4E75"/>
    <w:rsid w:val="00CE4EFF"/>
    <w:rsid w:val="00CE4F5A"/>
    <w:rsid w:val="00CE50F6"/>
    <w:rsid w:val="00CE51A8"/>
    <w:rsid w:val="00CE539E"/>
    <w:rsid w:val="00CE54A7"/>
    <w:rsid w:val="00CE556F"/>
    <w:rsid w:val="00CE5571"/>
    <w:rsid w:val="00CE5754"/>
    <w:rsid w:val="00CE57BD"/>
    <w:rsid w:val="00CE58C7"/>
    <w:rsid w:val="00CE5A89"/>
    <w:rsid w:val="00CE5C6B"/>
    <w:rsid w:val="00CE5C85"/>
    <w:rsid w:val="00CE5CBF"/>
    <w:rsid w:val="00CE5DD7"/>
    <w:rsid w:val="00CE5ECC"/>
    <w:rsid w:val="00CE5F4C"/>
    <w:rsid w:val="00CE5F52"/>
    <w:rsid w:val="00CE6032"/>
    <w:rsid w:val="00CE6094"/>
    <w:rsid w:val="00CE60C9"/>
    <w:rsid w:val="00CE6326"/>
    <w:rsid w:val="00CE63EC"/>
    <w:rsid w:val="00CE646E"/>
    <w:rsid w:val="00CE648D"/>
    <w:rsid w:val="00CE65C4"/>
    <w:rsid w:val="00CE65D6"/>
    <w:rsid w:val="00CE668B"/>
    <w:rsid w:val="00CE6787"/>
    <w:rsid w:val="00CE6A34"/>
    <w:rsid w:val="00CE6C13"/>
    <w:rsid w:val="00CE6C49"/>
    <w:rsid w:val="00CE6D4A"/>
    <w:rsid w:val="00CE6D55"/>
    <w:rsid w:val="00CE6E39"/>
    <w:rsid w:val="00CE6E94"/>
    <w:rsid w:val="00CE72A7"/>
    <w:rsid w:val="00CE7435"/>
    <w:rsid w:val="00CE74D9"/>
    <w:rsid w:val="00CE7637"/>
    <w:rsid w:val="00CE763C"/>
    <w:rsid w:val="00CE777D"/>
    <w:rsid w:val="00CE79B0"/>
    <w:rsid w:val="00CE7AC8"/>
    <w:rsid w:val="00CE7B95"/>
    <w:rsid w:val="00CE7BBD"/>
    <w:rsid w:val="00CE7CC2"/>
    <w:rsid w:val="00CE7D3B"/>
    <w:rsid w:val="00CE7E15"/>
    <w:rsid w:val="00CE7E46"/>
    <w:rsid w:val="00CE7E9B"/>
    <w:rsid w:val="00CE7F5B"/>
    <w:rsid w:val="00CE7F8D"/>
    <w:rsid w:val="00CF00B0"/>
    <w:rsid w:val="00CF0219"/>
    <w:rsid w:val="00CF032D"/>
    <w:rsid w:val="00CF081A"/>
    <w:rsid w:val="00CF0ABA"/>
    <w:rsid w:val="00CF0C7C"/>
    <w:rsid w:val="00CF0CB5"/>
    <w:rsid w:val="00CF0FE6"/>
    <w:rsid w:val="00CF12B2"/>
    <w:rsid w:val="00CF1346"/>
    <w:rsid w:val="00CF14DF"/>
    <w:rsid w:val="00CF161B"/>
    <w:rsid w:val="00CF1664"/>
    <w:rsid w:val="00CF189A"/>
    <w:rsid w:val="00CF193D"/>
    <w:rsid w:val="00CF19C8"/>
    <w:rsid w:val="00CF1A20"/>
    <w:rsid w:val="00CF1BE6"/>
    <w:rsid w:val="00CF1CCC"/>
    <w:rsid w:val="00CF1DB2"/>
    <w:rsid w:val="00CF1E9A"/>
    <w:rsid w:val="00CF1EC4"/>
    <w:rsid w:val="00CF1EEC"/>
    <w:rsid w:val="00CF1FE6"/>
    <w:rsid w:val="00CF1FEF"/>
    <w:rsid w:val="00CF22C7"/>
    <w:rsid w:val="00CF239D"/>
    <w:rsid w:val="00CF2402"/>
    <w:rsid w:val="00CF24DD"/>
    <w:rsid w:val="00CF26B7"/>
    <w:rsid w:val="00CF26D3"/>
    <w:rsid w:val="00CF2969"/>
    <w:rsid w:val="00CF29B2"/>
    <w:rsid w:val="00CF29D2"/>
    <w:rsid w:val="00CF2A72"/>
    <w:rsid w:val="00CF2AC7"/>
    <w:rsid w:val="00CF2AEF"/>
    <w:rsid w:val="00CF2B30"/>
    <w:rsid w:val="00CF2C7A"/>
    <w:rsid w:val="00CF2D87"/>
    <w:rsid w:val="00CF2DA2"/>
    <w:rsid w:val="00CF3138"/>
    <w:rsid w:val="00CF322E"/>
    <w:rsid w:val="00CF3263"/>
    <w:rsid w:val="00CF3475"/>
    <w:rsid w:val="00CF34EE"/>
    <w:rsid w:val="00CF3631"/>
    <w:rsid w:val="00CF369B"/>
    <w:rsid w:val="00CF36B1"/>
    <w:rsid w:val="00CF36F1"/>
    <w:rsid w:val="00CF3CE4"/>
    <w:rsid w:val="00CF3D41"/>
    <w:rsid w:val="00CF3DB3"/>
    <w:rsid w:val="00CF3DE4"/>
    <w:rsid w:val="00CF4010"/>
    <w:rsid w:val="00CF40E5"/>
    <w:rsid w:val="00CF440E"/>
    <w:rsid w:val="00CF4683"/>
    <w:rsid w:val="00CF46D4"/>
    <w:rsid w:val="00CF4756"/>
    <w:rsid w:val="00CF496A"/>
    <w:rsid w:val="00CF4BA8"/>
    <w:rsid w:val="00CF4F74"/>
    <w:rsid w:val="00CF505E"/>
    <w:rsid w:val="00CF518E"/>
    <w:rsid w:val="00CF5365"/>
    <w:rsid w:val="00CF53B5"/>
    <w:rsid w:val="00CF53EA"/>
    <w:rsid w:val="00CF55DE"/>
    <w:rsid w:val="00CF56ED"/>
    <w:rsid w:val="00CF57F7"/>
    <w:rsid w:val="00CF58FB"/>
    <w:rsid w:val="00CF5999"/>
    <w:rsid w:val="00CF5BF2"/>
    <w:rsid w:val="00CF5CAD"/>
    <w:rsid w:val="00CF5CBA"/>
    <w:rsid w:val="00CF6000"/>
    <w:rsid w:val="00CF60B7"/>
    <w:rsid w:val="00CF61F7"/>
    <w:rsid w:val="00CF6242"/>
    <w:rsid w:val="00CF62D6"/>
    <w:rsid w:val="00CF62F3"/>
    <w:rsid w:val="00CF66CF"/>
    <w:rsid w:val="00CF6731"/>
    <w:rsid w:val="00CF67EC"/>
    <w:rsid w:val="00CF692B"/>
    <w:rsid w:val="00CF69E3"/>
    <w:rsid w:val="00CF6A0D"/>
    <w:rsid w:val="00CF6A98"/>
    <w:rsid w:val="00CF6E11"/>
    <w:rsid w:val="00CF6ED1"/>
    <w:rsid w:val="00CF7198"/>
    <w:rsid w:val="00CF73D0"/>
    <w:rsid w:val="00CF74C2"/>
    <w:rsid w:val="00CF75B8"/>
    <w:rsid w:val="00CF767C"/>
    <w:rsid w:val="00CF78E4"/>
    <w:rsid w:val="00CF7A91"/>
    <w:rsid w:val="00CF7A9D"/>
    <w:rsid w:val="00CF7B42"/>
    <w:rsid w:val="00CF7C7A"/>
    <w:rsid w:val="00CF7DA3"/>
    <w:rsid w:val="00CF7DE1"/>
    <w:rsid w:val="00CF7EF4"/>
    <w:rsid w:val="00CF7FA5"/>
    <w:rsid w:val="00D0018A"/>
    <w:rsid w:val="00D00327"/>
    <w:rsid w:val="00D00397"/>
    <w:rsid w:val="00D003FE"/>
    <w:rsid w:val="00D00412"/>
    <w:rsid w:val="00D0043D"/>
    <w:rsid w:val="00D004A3"/>
    <w:rsid w:val="00D0062F"/>
    <w:rsid w:val="00D006B1"/>
    <w:rsid w:val="00D006B5"/>
    <w:rsid w:val="00D00852"/>
    <w:rsid w:val="00D00B51"/>
    <w:rsid w:val="00D00BC3"/>
    <w:rsid w:val="00D00DD3"/>
    <w:rsid w:val="00D00E28"/>
    <w:rsid w:val="00D00E47"/>
    <w:rsid w:val="00D00FA3"/>
    <w:rsid w:val="00D00FCC"/>
    <w:rsid w:val="00D010BF"/>
    <w:rsid w:val="00D0126C"/>
    <w:rsid w:val="00D012B1"/>
    <w:rsid w:val="00D01368"/>
    <w:rsid w:val="00D013D7"/>
    <w:rsid w:val="00D015C9"/>
    <w:rsid w:val="00D0193C"/>
    <w:rsid w:val="00D01AFA"/>
    <w:rsid w:val="00D01B54"/>
    <w:rsid w:val="00D01D55"/>
    <w:rsid w:val="00D01D7D"/>
    <w:rsid w:val="00D01D80"/>
    <w:rsid w:val="00D01DA7"/>
    <w:rsid w:val="00D01E2E"/>
    <w:rsid w:val="00D01E91"/>
    <w:rsid w:val="00D01EF5"/>
    <w:rsid w:val="00D0205A"/>
    <w:rsid w:val="00D02159"/>
    <w:rsid w:val="00D0227D"/>
    <w:rsid w:val="00D022FC"/>
    <w:rsid w:val="00D02480"/>
    <w:rsid w:val="00D02662"/>
    <w:rsid w:val="00D0269E"/>
    <w:rsid w:val="00D026A7"/>
    <w:rsid w:val="00D028F7"/>
    <w:rsid w:val="00D02A6C"/>
    <w:rsid w:val="00D02B2C"/>
    <w:rsid w:val="00D02E67"/>
    <w:rsid w:val="00D032A4"/>
    <w:rsid w:val="00D032BD"/>
    <w:rsid w:val="00D034B2"/>
    <w:rsid w:val="00D03732"/>
    <w:rsid w:val="00D038FC"/>
    <w:rsid w:val="00D03973"/>
    <w:rsid w:val="00D039EA"/>
    <w:rsid w:val="00D03E33"/>
    <w:rsid w:val="00D03E9B"/>
    <w:rsid w:val="00D03F52"/>
    <w:rsid w:val="00D04000"/>
    <w:rsid w:val="00D0415C"/>
    <w:rsid w:val="00D0419C"/>
    <w:rsid w:val="00D042B6"/>
    <w:rsid w:val="00D042BF"/>
    <w:rsid w:val="00D043A8"/>
    <w:rsid w:val="00D045AC"/>
    <w:rsid w:val="00D045E1"/>
    <w:rsid w:val="00D045F3"/>
    <w:rsid w:val="00D0466D"/>
    <w:rsid w:val="00D046EC"/>
    <w:rsid w:val="00D047E1"/>
    <w:rsid w:val="00D048C1"/>
    <w:rsid w:val="00D0493F"/>
    <w:rsid w:val="00D04970"/>
    <w:rsid w:val="00D04A40"/>
    <w:rsid w:val="00D04A5A"/>
    <w:rsid w:val="00D04E2A"/>
    <w:rsid w:val="00D04F2B"/>
    <w:rsid w:val="00D04FE8"/>
    <w:rsid w:val="00D0518C"/>
    <w:rsid w:val="00D051C8"/>
    <w:rsid w:val="00D0536D"/>
    <w:rsid w:val="00D054A4"/>
    <w:rsid w:val="00D0556A"/>
    <w:rsid w:val="00D055D0"/>
    <w:rsid w:val="00D056F5"/>
    <w:rsid w:val="00D05932"/>
    <w:rsid w:val="00D05A8D"/>
    <w:rsid w:val="00D05AFB"/>
    <w:rsid w:val="00D05B8E"/>
    <w:rsid w:val="00D05D61"/>
    <w:rsid w:val="00D05D6C"/>
    <w:rsid w:val="00D05F1A"/>
    <w:rsid w:val="00D06128"/>
    <w:rsid w:val="00D06279"/>
    <w:rsid w:val="00D065C2"/>
    <w:rsid w:val="00D0698A"/>
    <w:rsid w:val="00D06996"/>
    <w:rsid w:val="00D06A5D"/>
    <w:rsid w:val="00D06BA7"/>
    <w:rsid w:val="00D06C1E"/>
    <w:rsid w:val="00D06ED3"/>
    <w:rsid w:val="00D0707E"/>
    <w:rsid w:val="00D07124"/>
    <w:rsid w:val="00D07167"/>
    <w:rsid w:val="00D07192"/>
    <w:rsid w:val="00D071F6"/>
    <w:rsid w:val="00D07465"/>
    <w:rsid w:val="00D07642"/>
    <w:rsid w:val="00D0778B"/>
    <w:rsid w:val="00D077C4"/>
    <w:rsid w:val="00D0796E"/>
    <w:rsid w:val="00D079E4"/>
    <w:rsid w:val="00D07A20"/>
    <w:rsid w:val="00D07A76"/>
    <w:rsid w:val="00D07B84"/>
    <w:rsid w:val="00D07CAA"/>
    <w:rsid w:val="00D07D51"/>
    <w:rsid w:val="00D0F270"/>
    <w:rsid w:val="00D10032"/>
    <w:rsid w:val="00D10056"/>
    <w:rsid w:val="00D100B7"/>
    <w:rsid w:val="00D10280"/>
    <w:rsid w:val="00D102D3"/>
    <w:rsid w:val="00D104E9"/>
    <w:rsid w:val="00D10778"/>
    <w:rsid w:val="00D109C3"/>
    <w:rsid w:val="00D10B05"/>
    <w:rsid w:val="00D10CAE"/>
    <w:rsid w:val="00D10F03"/>
    <w:rsid w:val="00D10F8F"/>
    <w:rsid w:val="00D110FC"/>
    <w:rsid w:val="00D11159"/>
    <w:rsid w:val="00D11182"/>
    <w:rsid w:val="00D111DE"/>
    <w:rsid w:val="00D1134B"/>
    <w:rsid w:val="00D113F8"/>
    <w:rsid w:val="00D11706"/>
    <w:rsid w:val="00D11891"/>
    <w:rsid w:val="00D11951"/>
    <w:rsid w:val="00D11C20"/>
    <w:rsid w:val="00D11D4B"/>
    <w:rsid w:val="00D120B4"/>
    <w:rsid w:val="00D121FB"/>
    <w:rsid w:val="00D122D6"/>
    <w:rsid w:val="00D123A0"/>
    <w:rsid w:val="00D123E8"/>
    <w:rsid w:val="00D12538"/>
    <w:rsid w:val="00D1267A"/>
    <w:rsid w:val="00D127FC"/>
    <w:rsid w:val="00D1280C"/>
    <w:rsid w:val="00D12899"/>
    <w:rsid w:val="00D1289E"/>
    <w:rsid w:val="00D12A77"/>
    <w:rsid w:val="00D12BB1"/>
    <w:rsid w:val="00D12C14"/>
    <w:rsid w:val="00D12C64"/>
    <w:rsid w:val="00D12C70"/>
    <w:rsid w:val="00D12DB1"/>
    <w:rsid w:val="00D131B7"/>
    <w:rsid w:val="00D13358"/>
    <w:rsid w:val="00D13381"/>
    <w:rsid w:val="00D13680"/>
    <w:rsid w:val="00D137A8"/>
    <w:rsid w:val="00D13A30"/>
    <w:rsid w:val="00D13BC8"/>
    <w:rsid w:val="00D13C6C"/>
    <w:rsid w:val="00D13C95"/>
    <w:rsid w:val="00D13E48"/>
    <w:rsid w:val="00D13EA3"/>
    <w:rsid w:val="00D13ED9"/>
    <w:rsid w:val="00D13FC5"/>
    <w:rsid w:val="00D14082"/>
    <w:rsid w:val="00D14231"/>
    <w:rsid w:val="00D142FC"/>
    <w:rsid w:val="00D143F0"/>
    <w:rsid w:val="00D1441B"/>
    <w:rsid w:val="00D14434"/>
    <w:rsid w:val="00D144E2"/>
    <w:rsid w:val="00D1464B"/>
    <w:rsid w:val="00D146B1"/>
    <w:rsid w:val="00D147A6"/>
    <w:rsid w:val="00D147AD"/>
    <w:rsid w:val="00D1483C"/>
    <w:rsid w:val="00D1493B"/>
    <w:rsid w:val="00D14A9B"/>
    <w:rsid w:val="00D14B55"/>
    <w:rsid w:val="00D14C36"/>
    <w:rsid w:val="00D14C90"/>
    <w:rsid w:val="00D14E55"/>
    <w:rsid w:val="00D15140"/>
    <w:rsid w:val="00D15191"/>
    <w:rsid w:val="00D151D0"/>
    <w:rsid w:val="00D15256"/>
    <w:rsid w:val="00D1527A"/>
    <w:rsid w:val="00D153E0"/>
    <w:rsid w:val="00D15810"/>
    <w:rsid w:val="00D158D6"/>
    <w:rsid w:val="00D159D8"/>
    <w:rsid w:val="00D15B0D"/>
    <w:rsid w:val="00D15C6B"/>
    <w:rsid w:val="00D15CBF"/>
    <w:rsid w:val="00D15CCF"/>
    <w:rsid w:val="00D15F34"/>
    <w:rsid w:val="00D161DF"/>
    <w:rsid w:val="00D162CB"/>
    <w:rsid w:val="00D16385"/>
    <w:rsid w:val="00D1638A"/>
    <w:rsid w:val="00D16411"/>
    <w:rsid w:val="00D167D1"/>
    <w:rsid w:val="00D1681C"/>
    <w:rsid w:val="00D169BA"/>
    <w:rsid w:val="00D169BD"/>
    <w:rsid w:val="00D169D9"/>
    <w:rsid w:val="00D16A11"/>
    <w:rsid w:val="00D16BEB"/>
    <w:rsid w:val="00D16CF8"/>
    <w:rsid w:val="00D16D4E"/>
    <w:rsid w:val="00D16D6C"/>
    <w:rsid w:val="00D16FE3"/>
    <w:rsid w:val="00D170A3"/>
    <w:rsid w:val="00D170B9"/>
    <w:rsid w:val="00D171C8"/>
    <w:rsid w:val="00D17222"/>
    <w:rsid w:val="00D172CA"/>
    <w:rsid w:val="00D17557"/>
    <w:rsid w:val="00D17849"/>
    <w:rsid w:val="00D179F4"/>
    <w:rsid w:val="00D17A21"/>
    <w:rsid w:val="00D17AA1"/>
    <w:rsid w:val="00D17AA7"/>
    <w:rsid w:val="00D17C0A"/>
    <w:rsid w:val="00D17C22"/>
    <w:rsid w:val="00D1ADD6"/>
    <w:rsid w:val="00D2004B"/>
    <w:rsid w:val="00D200FA"/>
    <w:rsid w:val="00D205CD"/>
    <w:rsid w:val="00D20753"/>
    <w:rsid w:val="00D2076E"/>
    <w:rsid w:val="00D207FC"/>
    <w:rsid w:val="00D208F2"/>
    <w:rsid w:val="00D20965"/>
    <w:rsid w:val="00D20C3B"/>
    <w:rsid w:val="00D20DBA"/>
    <w:rsid w:val="00D21094"/>
    <w:rsid w:val="00D210EA"/>
    <w:rsid w:val="00D2115C"/>
    <w:rsid w:val="00D21177"/>
    <w:rsid w:val="00D21883"/>
    <w:rsid w:val="00D21A80"/>
    <w:rsid w:val="00D21B01"/>
    <w:rsid w:val="00D21B1E"/>
    <w:rsid w:val="00D21C04"/>
    <w:rsid w:val="00D21C3F"/>
    <w:rsid w:val="00D21C7E"/>
    <w:rsid w:val="00D21CF9"/>
    <w:rsid w:val="00D21E49"/>
    <w:rsid w:val="00D2200C"/>
    <w:rsid w:val="00D22297"/>
    <w:rsid w:val="00D22560"/>
    <w:rsid w:val="00D22603"/>
    <w:rsid w:val="00D22738"/>
    <w:rsid w:val="00D22845"/>
    <w:rsid w:val="00D22AFB"/>
    <w:rsid w:val="00D22CAE"/>
    <w:rsid w:val="00D22D9F"/>
    <w:rsid w:val="00D22DCF"/>
    <w:rsid w:val="00D22F79"/>
    <w:rsid w:val="00D23121"/>
    <w:rsid w:val="00D23153"/>
    <w:rsid w:val="00D2321C"/>
    <w:rsid w:val="00D232C0"/>
    <w:rsid w:val="00D233F2"/>
    <w:rsid w:val="00D23698"/>
    <w:rsid w:val="00D23822"/>
    <w:rsid w:val="00D23863"/>
    <w:rsid w:val="00D23871"/>
    <w:rsid w:val="00D23B04"/>
    <w:rsid w:val="00D23B51"/>
    <w:rsid w:val="00D23BED"/>
    <w:rsid w:val="00D23EA9"/>
    <w:rsid w:val="00D23EBC"/>
    <w:rsid w:val="00D23F2E"/>
    <w:rsid w:val="00D23FB1"/>
    <w:rsid w:val="00D24647"/>
    <w:rsid w:val="00D2475C"/>
    <w:rsid w:val="00D24786"/>
    <w:rsid w:val="00D24A52"/>
    <w:rsid w:val="00D24BEB"/>
    <w:rsid w:val="00D24BF8"/>
    <w:rsid w:val="00D24C31"/>
    <w:rsid w:val="00D24E0D"/>
    <w:rsid w:val="00D24E23"/>
    <w:rsid w:val="00D24EC9"/>
    <w:rsid w:val="00D24ECA"/>
    <w:rsid w:val="00D25046"/>
    <w:rsid w:val="00D25449"/>
    <w:rsid w:val="00D25492"/>
    <w:rsid w:val="00D254CD"/>
    <w:rsid w:val="00D2553A"/>
    <w:rsid w:val="00D2594A"/>
    <w:rsid w:val="00D25A05"/>
    <w:rsid w:val="00D25A94"/>
    <w:rsid w:val="00D25B7C"/>
    <w:rsid w:val="00D25CAD"/>
    <w:rsid w:val="00D25F9B"/>
    <w:rsid w:val="00D26163"/>
    <w:rsid w:val="00D2619F"/>
    <w:rsid w:val="00D2634A"/>
    <w:rsid w:val="00D263A8"/>
    <w:rsid w:val="00D26597"/>
    <w:rsid w:val="00D265A5"/>
    <w:rsid w:val="00D2663A"/>
    <w:rsid w:val="00D267CF"/>
    <w:rsid w:val="00D26845"/>
    <w:rsid w:val="00D2689B"/>
    <w:rsid w:val="00D268FF"/>
    <w:rsid w:val="00D2691C"/>
    <w:rsid w:val="00D26AF2"/>
    <w:rsid w:val="00D26AF3"/>
    <w:rsid w:val="00D26B4C"/>
    <w:rsid w:val="00D26CF2"/>
    <w:rsid w:val="00D26D16"/>
    <w:rsid w:val="00D26FBE"/>
    <w:rsid w:val="00D27095"/>
    <w:rsid w:val="00D27191"/>
    <w:rsid w:val="00D271EB"/>
    <w:rsid w:val="00D2732D"/>
    <w:rsid w:val="00D273BF"/>
    <w:rsid w:val="00D27581"/>
    <w:rsid w:val="00D27770"/>
    <w:rsid w:val="00D277F3"/>
    <w:rsid w:val="00D2781A"/>
    <w:rsid w:val="00D27EE4"/>
    <w:rsid w:val="00D27F25"/>
    <w:rsid w:val="00D27F41"/>
    <w:rsid w:val="00D27F44"/>
    <w:rsid w:val="00D27F58"/>
    <w:rsid w:val="00D27F67"/>
    <w:rsid w:val="00D302DA"/>
    <w:rsid w:val="00D30595"/>
    <w:rsid w:val="00D3059D"/>
    <w:rsid w:val="00D30617"/>
    <w:rsid w:val="00D306D3"/>
    <w:rsid w:val="00D307B4"/>
    <w:rsid w:val="00D30865"/>
    <w:rsid w:val="00D308E0"/>
    <w:rsid w:val="00D30997"/>
    <w:rsid w:val="00D30A53"/>
    <w:rsid w:val="00D30AEF"/>
    <w:rsid w:val="00D30D35"/>
    <w:rsid w:val="00D30F06"/>
    <w:rsid w:val="00D31129"/>
    <w:rsid w:val="00D31188"/>
    <w:rsid w:val="00D311B2"/>
    <w:rsid w:val="00D31322"/>
    <w:rsid w:val="00D315CE"/>
    <w:rsid w:val="00D3165D"/>
    <w:rsid w:val="00D316A0"/>
    <w:rsid w:val="00D3194E"/>
    <w:rsid w:val="00D31DF2"/>
    <w:rsid w:val="00D320C0"/>
    <w:rsid w:val="00D322AE"/>
    <w:rsid w:val="00D324F0"/>
    <w:rsid w:val="00D325B2"/>
    <w:rsid w:val="00D32654"/>
    <w:rsid w:val="00D327FD"/>
    <w:rsid w:val="00D3287A"/>
    <w:rsid w:val="00D328F8"/>
    <w:rsid w:val="00D32A00"/>
    <w:rsid w:val="00D32DC0"/>
    <w:rsid w:val="00D32E04"/>
    <w:rsid w:val="00D33077"/>
    <w:rsid w:val="00D333A7"/>
    <w:rsid w:val="00D334D5"/>
    <w:rsid w:val="00D33644"/>
    <w:rsid w:val="00D3368F"/>
    <w:rsid w:val="00D336BB"/>
    <w:rsid w:val="00D336F3"/>
    <w:rsid w:val="00D336F8"/>
    <w:rsid w:val="00D33760"/>
    <w:rsid w:val="00D33813"/>
    <w:rsid w:val="00D33941"/>
    <w:rsid w:val="00D339FD"/>
    <w:rsid w:val="00D33B10"/>
    <w:rsid w:val="00D33E7D"/>
    <w:rsid w:val="00D33FDA"/>
    <w:rsid w:val="00D34107"/>
    <w:rsid w:val="00D34140"/>
    <w:rsid w:val="00D34179"/>
    <w:rsid w:val="00D34225"/>
    <w:rsid w:val="00D344FD"/>
    <w:rsid w:val="00D34508"/>
    <w:rsid w:val="00D34607"/>
    <w:rsid w:val="00D34760"/>
    <w:rsid w:val="00D34788"/>
    <w:rsid w:val="00D34806"/>
    <w:rsid w:val="00D3495C"/>
    <w:rsid w:val="00D349D3"/>
    <w:rsid w:val="00D349DB"/>
    <w:rsid w:val="00D34C68"/>
    <w:rsid w:val="00D34C8B"/>
    <w:rsid w:val="00D34C8F"/>
    <w:rsid w:val="00D34D3A"/>
    <w:rsid w:val="00D34EE7"/>
    <w:rsid w:val="00D34F4F"/>
    <w:rsid w:val="00D34F96"/>
    <w:rsid w:val="00D357B4"/>
    <w:rsid w:val="00D35A66"/>
    <w:rsid w:val="00D35A83"/>
    <w:rsid w:val="00D35B06"/>
    <w:rsid w:val="00D35B2C"/>
    <w:rsid w:val="00D35B32"/>
    <w:rsid w:val="00D35B6B"/>
    <w:rsid w:val="00D35C27"/>
    <w:rsid w:val="00D35ECC"/>
    <w:rsid w:val="00D35EE0"/>
    <w:rsid w:val="00D35EF2"/>
    <w:rsid w:val="00D35F1C"/>
    <w:rsid w:val="00D36085"/>
    <w:rsid w:val="00D36097"/>
    <w:rsid w:val="00D36106"/>
    <w:rsid w:val="00D36364"/>
    <w:rsid w:val="00D36441"/>
    <w:rsid w:val="00D364D6"/>
    <w:rsid w:val="00D365CA"/>
    <w:rsid w:val="00D3667C"/>
    <w:rsid w:val="00D36CC3"/>
    <w:rsid w:val="00D36DCE"/>
    <w:rsid w:val="00D36E85"/>
    <w:rsid w:val="00D3702B"/>
    <w:rsid w:val="00D3708E"/>
    <w:rsid w:val="00D37530"/>
    <w:rsid w:val="00D37548"/>
    <w:rsid w:val="00D3777C"/>
    <w:rsid w:val="00D37792"/>
    <w:rsid w:val="00D377B1"/>
    <w:rsid w:val="00D37824"/>
    <w:rsid w:val="00D3783B"/>
    <w:rsid w:val="00D37927"/>
    <w:rsid w:val="00D37ACD"/>
    <w:rsid w:val="00D37C78"/>
    <w:rsid w:val="00D37DB7"/>
    <w:rsid w:val="00D37DC6"/>
    <w:rsid w:val="00D4014B"/>
    <w:rsid w:val="00D402CF"/>
    <w:rsid w:val="00D40321"/>
    <w:rsid w:val="00D4064E"/>
    <w:rsid w:val="00D40673"/>
    <w:rsid w:val="00D40785"/>
    <w:rsid w:val="00D408B3"/>
    <w:rsid w:val="00D40975"/>
    <w:rsid w:val="00D409EE"/>
    <w:rsid w:val="00D409F6"/>
    <w:rsid w:val="00D40A2C"/>
    <w:rsid w:val="00D40D18"/>
    <w:rsid w:val="00D40D9A"/>
    <w:rsid w:val="00D4102A"/>
    <w:rsid w:val="00D41039"/>
    <w:rsid w:val="00D410F6"/>
    <w:rsid w:val="00D411B9"/>
    <w:rsid w:val="00D41227"/>
    <w:rsid w:val="00D413B3"/>
    <w:rsid w:val="00D415A3"/>
    <w:rsid w:val="00D4180B"/>
    <w:rsid w:val="00D420AD"/>
    <w:rsid w:val="00D42185"/>
    <w:rsid w:val="00D4233B"/>
    <w:rsid w:val="00D423BA"/>
    <w:rsid w:val="00D42441"/>
    <w:rsid w:val="00D4263E"/>
    <w:rsid w:val="00D42788"/>
    <w:rsid w:val="00D429BA"/>
    <w:rsid w:val="00D42D90"/>
    <w:rsid w:val="00D42DC8"/>
    <w:rsid w:val="00D42F3A"/>
    <w:rsid w:val="00D42F44"/>
    <w:rsid w:val="00D43010"/>
    <w:rsid w:val="00D430D4"/>
    <w:rsid w:val="00D431CC"/>
    <w:rsid w:val="00D43228"/>
    <w:rsid w:val="00D4327C"/>
    <w:rsid w:val="00D433F2"/>
    <w:rsid w:val="00D434D5"/>
    <w:rsid w:val="00D43518"/>
    <w:rsid w:val="00D4359B"/>
    <w:rsid w:val="00D4390B"/>
    <w:rsid w:val="00D43AAC"/>
    <w:rsid w:val="00D440E8"/>
    <w:rsid w:val="00D44210"/>
    <w:rsid w:val="00D44270"/>
    <w:rsid w:val="00D44415"/>
    <w:rsid w:val="00D44420"/>
    <w:rsid w:val="00D4443C"/>
    <w:rsid w:val="00D4447A"/>
    <w:rsid w:val="00D44784"/>
    <w:rsid w:val="00D447F5"/>
    <w:rsid w:val="00D447FA"/>
    <w:rsid w:val="00D4486A"/>
    <w:rsid w:val="00D4494E"/>
    <w:rsid w:val="00D449AD"/>
    <w:rsid w:val="00D44A3B"/>
    <w:rsid w:val="00D44B2D"/>
    <w:rsid w:val="00D44CDA"/>
    <w:rsid w:val="00D44CDE"/>
    <w:rsid w:val="00D44E9B"/>
    <w:rsid w:val="00D45071"/>
    <w:rsid w:val="00D45077"/>
    <w:rsid w:val="00D45158"/>
    <w:rsid w:val="00D4544C"/>
    <w:rsid w:val="00D45520"/>
    <w:rsid w:val="00D455AB"/>
    <w:rsid w:val="00D456EC"/>
    <w:rsid w:val="00D45C19"/>
    <w:rsid w:val="00D45CE6"/>
    <w:rsid w:val="00D45F05"/>
    <w:rsid w:val="00D45FDA"/>
    <w:rsid w:val="00D4603F"/>
    <w:rsid w:val="00D46295"/>
    <w:rsid w:val="00D4630A"/>
    <w:rsid w:val="00D4664F"/>
    <w:rsid w:val="00D4682F"/>
    <w:rsid w:val="00D46B82"/>
    <w:rsid w:val="00D46CBF"/>
    <w:rsid w:val="00D46D0F"/>
    <w:rsid w:val="00D46D79"/>
    <w:rsid w:val="00D46F26"/>
    <w:rsid w:val="00D47117"/>
    <w:rsid w:val="00D471D1"/>
    <w:rsid w:val="00D47205"/>
    <w:rsid w:val="00D4726B"/>
    <w:rsid w:val="00D47533"/>
    <w:rsid w:val="00D475C7"/>
    <w:rsid w:val="00D47687"/>
    <w:rsid w:val="00D47775"/>
    <w:rsid w:val="00D47797"/>
    <w:rsid w:val="00D477F9"/>
    <w:rsid w:val="00D4786E"/>
    <w:rsid w:val="00D47A6C"/>
    <w:rsid w:val="00D47AA9"/>
    <w:rsid w:val="00D47AEB"/>
    <w:rsid w:val="00D47C80"/>
    <w:rsid w:val="00D47C89"/>
    <w:rsid w:val="00D47E96"/>
    <w:rsid w:val="00D47E9D"/>
    <w:rsid w:val="00D47F6A"/>
    <w:rsid w:val="00D50013"/>
    <w:rsid w:val="00D5002B"/>
    <w:rsid w:val="00D500A9"/>
    <w:rsid w:val="00D501D0"/>
    <w:rsid w:val="00D50257"/>
    <w:rsid w:val="00D504C5"/>
    <w:rsid w:val="00D504FB"/>
    <w:rsid w:val="00D50A45"/>
    <w:rsid w:val="00D50D0B"/>
    <w:rsid w:val="00D50DB9"/>
    <w:rsid w:val="00D50E21"/>
    <w:rsid w:val="00D50E8A"/>
    <w:rsid w:val="00D50FE7"/>
    <w:rsid w:val="00D51062"/>
    <w:rsid w:val="00D51216"/>
    <w:rsid w:val="00D512C9"/>
    <w:rsid w:val="00D512E8"/>
    <w:rsid w:val="00D51302"/>
    <w:rsid w:val="00D5156F"/>
    <w:rsid w:val="00D515B5"/>
    <w:rsid w:val="00D5184E"/>
    <w:rsid w:val="00D51919"/>
    <w:rsid w:val="00D51930"/>
    <w:rsid w:val="00D51AFF"/>
    <w:rsid w:val="00D51B44"/>
    <w:rsid w:val="00D51E35"/>
    <w:rsid w:val="00D51E46"/>
    <w:rsid w:val="00D51F21"/>
    <w:rsid w:val="00D51FFF"/>
    <w:rsid w:val="00D520B3"/>
    <w:rsid w:val="00D52162"/>
    <w:rsid w:val="00D521E0"/>
    <w:rsid w:val="00D52439"/>
    <w:rsid w:val="00D5246F"/>
    <w:rsid w:val="00D52507"/>
    <w:rsid w:val="00D5264E"/>
    <w:rsid w:val="00D52910"/>
    <w:rsid w:val="00D52999"/>
    <w:rsid w:val="00D52B7D"/>
    <w:rsid w:val="00D52C43"/>
    <w:rsid w:val="00D52F13"/>
    <w:rsid w:val="00D531D1"/>
    <w:rsid w:val="00D5326E"/>
    <w:rsid w:val="00D5330A"/>
    <w:rsid w:val="00D53571"/>
    <w:rsid w:val="00D537D1"/>
    <w:rsid w:val="00D53982"/>
    <w:rsid w:val="00D53B43"/>
    <w:rsid w:val="00D53B9A"/>
    <w:rsid w:val="00D53C74"/>
    <w:rsid w:val="00D53D89"/>
    <w:rsid w:val="00D53E9B"/>
    <w:rsid w:val="00D53F3A"/>
    <w:rsid w:val="00D53F9B"/>
    <w:rsid w:val="00D54089"/>
    <w:rsid w:val="00D541D5"/>
    <w:rsid w:val="00D54277"/>
    <w:rsid w:val="00D544D7"/>
    <w:rsid w:val="00D54788"/>
    <w:rsid w:val="00D54969"/>
    <w:rsid w:val="00D54D9A"/>
    <w:rsid w:val="00D54DAD"/>
    <w:rsid w:val="00D54DAE"/>
    <w:rsid w:val="00D54DB9"/>
    <w:rsid w:val="00D54DE6"/>
    <w:rsid w:val="00D54F09"/>
    <w:rsid w:val="00D54F9D"/>
    <w:rsid w:val="00D55052"/>
    <w:rsid w:val="00D55420"/>
    <w:rsid w:val="00D554F0"/>
    <w:rsid w:val="00D55683"/>
    <w:rsid w:val="00D5572F"/>
    <w:rsid w:val="00D558B8"/>
    <w:rsid w:val="00D55B26"/>
    <w:rsid w:val="00D55D49"/>
    <w:rsid w:val="00D56126"/>
    <w:rsid w:val="00D5612F"/>
    <w:rsid w:val="00D561B5"/>
    <w:rsid w:val="00D56202"/>
    <w:rsid w:val="00D562D1"/>
    <w:rsid w:val="00D562EB"/>
    <w:rsid w:val="00D563A1"/>
    <w:rsid w:val="00D56417"/>
    <w:rsid w:val="00D5654D"/>
    <w:rsid w:val="00D56647"/>
    <w:rsid w:val="00D56706"/>
    <w:rsid w:val="00D56782"/>
    <w:rsid w:val="00D56819"/>
    <w:rsid w:val="00D56A3C"/>
    <w:rsid w:val="00D56A97"/>
    <w:rsid w:val="00D56B57"/>
    <w:rsid w:val="00D56D80"/>
    <w:rsid w:val="00D56EE1"/>
    <w:rsid w:val="00D5711B"/>
    <w:rsid w:val="00D57273"/>
    <w:rsid w:val="00D57348"/>
    <w:rsid w:val="00D5765C"/>
    <w:rsid w:val="00D5798E"/>
    <w:rsid w:val="00D579BF"/>
    <w:rsid w:val="00D57B03"/>
    <w:rsid w:val="00D57BEF"/>
    <w:rsid w:val="00D57C44"/>
    <w:rsid w:val="00D57D3F"/>
    <w:rsid w:val="00D57DA8"/>
    <w:rsid w:val="00D57EE0"/>
    <w:rsid w:val="00D60261"/>
    <w:rsid w:val="00D60285"/>
    <w:rsid w:val="00D6037D"/>
    <w:rsid w:val="00D6089A"/>
    <w:rsid w:val="00D60969"/>
    <w:rsid w:val="00D60999"/>
    <w:rsid w:val="00D60A6B"/>
    <w:rsid w:val="00D60F4C"/>
    <w:rsid w:val="00D60F7F"/>
    <w:rsid w:val="00D6106B"/>
    <w:rsid w:val="00D611E9"/>
    <w:rsid w:val="00D61346"/>
    <w:rsid w:val="00D61628"/>
    <w:rsid w:val="00D618B4"/>
    <w:rsid w:val="00D618E6"/>
    <w:rsid w:val="00D61D06"/>
    <w:rsid w:val="00D61EDE"/>
    <w:rsid w:val="00D6206D"/>
    <w:rsid w:val="00D62116"/>
    <w:rsid w:val="00D62305"/>
    <w:rsid w:val="00D62341"/>
    <w:rsid w:val="00D62355"/>
    <w:rsid w:val="00D62359"/>
    <w:rsid w:val="00D624D1"/>
    <w:rsid w:val="00D6253E"/>
    <w:rsid w:val="00D625AE"/>
    <w:rsid w:val="00D625D0"/>
    <w:rsid w:val="00D626F6"/>
    <w:rsid w:val="00D627EE"/>
    <w:rsid w:val="00D62868"/>
    <w:rsid w:val="00D629F9"/>
    <w:rsid w:val="00D62ABE"/>
    <w:rsid w:val="00D62DDE"/>
    <w:rsid w:val="00D6308B"/>
    <w:rsid w:val="00D63276"/>
    <w:rsid w:val="00D6330F"/>
    <w:rsid w:val="00D633BF"/>
    <w:rsid w:val="00D63526"/>
    <w:rsid w:val="00D63624"/>
    <w:rsid w:val="00D63821"/>
    <w:rsid w:val="00D6389B"/>
    <w:rsid w:val="00D639A8"/>
    <w:rsid w:val="00D639AC"/>
    <w:rsid w:val="00D63B9E"/>
    <w:rsid w:val="00D63BC7"/>
    <w:rsid w:val="00D63D69"/>
    <w:rsid w:val="00D63D7E"/>
    <w:rsid w:val="00D63DAD"/>
    <w:rsid w:val="00D6400D"/>
    <w:rsid w:val="00D6403B"/>
    <w:rsid w:val="00D640FA"/>
    <w:rsid w:val="00D641E8"/>
    <w:rsid w:val="00D642AA"/>
    <w:rsid w:val="00D644CC"/>
    <w:rsid w:val="00D647AB"/>
    <w:rsid w:val="00D647C5"/>
    <w:rsid w:val="00D64997"/>
    <w:rsid w:val="00D64ACF"/>
    <w:rsid w:val="00D64D00"/>
    <w:rsid w:val="00D64D8E"/>
    <w:rsid w:val="00D64DDF"/>
    <w:rsid w:val="00D6507F"/>
    <w:rsid w:val="00D651D6"/>
    <w:rsid w:val="00D65292"/>
    <w:rsid w:val="00D652F0"/>
    <w:rsid w:val="00D65352"/>
    <w:rsid w:val="00D6546E"/>
    <w:rsid w:val="00D6562D"/>
    <w:rsid w:val="00D656C7"/>
    <w:rsid w:val="00D65777"/>
    <w:rsid w:val="00D6580E"/>
    <w:rsid w:val="00D658A5"/>
    <w:rsid w:val="00D659E0"/>
    <w:rsid w:val="00D659EA"/>
    <w:rsid w:val="00D65A4D"/>
    <w:rsid w:val="00D65ADE"/>
    <w:rsid w:val="00D65B4A"/>
    <w:rsid w:val="00D65E2D"/>
    <w:rsid w:val="00D65E61"/>
    <w:rsid w:val="00D66004"/>
    <w:rsid w:val="00D661A3"/>
    <w:rsid w:val="00D6622D"/>
    <w:rsid w:val="00D6667D"/>
    <w:rsid w:val="00D66739"/>
    <w:rsid w:val="00D6674D"/>
    <w:rsid w:val="00D6681F"/>
    <w:rsid w:val="00D66846"/>
    <w:rsid w:val="00D668B2"/>
    <w:rsid w:val="00D66C19"/>
    <w:rsid w:val="00D66FC6"/>
    <w:rsid w:val="00D670E7"/>
    <w:rsid w:val="00D67223"/>
    <w:rsid w:val="00D675F1"/>
    <w:rsid w:val="00D67786"/>
    <w:rsid w:val="00D678A2"/>
    <w:rsid w:val="00D67A77"/>
    <w:rsid w:val="00D67A8E"/>
    <w:rsid w:val="00D67DC8"/>
    <w:rsid w:val="00D67E1C"/>
    <w:rsid w:val="00D67E4A"/>
    <w:rsid w:val="00D70352"/>
    <w:rsid w:val="00D70590"/>
    <w:rsid w:val="00D7086E"/>
    <w:rsid w:val="00D70C57"/>
    <w:rsid w:val="00D70D25"/>
    <w:rsid w:val="00D70DE0"/>
    <w:rsid w:val="00D7100B"/>
    <w:rsid w:val="00D71068"/>
    <w:rsid w:val="00D710B7"/>
    <w:rsid w:val="00D7122A"/>
    <w:rsid w:val="00D71281"/>
    <w:rsid w:val="00D7128A"/>
    <w:rsid w:val="00D71607"/>
    <w:rsid w:val="00D716AE"/>
    <w:rsid w:val="00D718B3"/>
    <w:rsid w:val="00D71948"/>
    <w:rsid w:val="00D71A52"/>
    <w:rsid w:val="00D71D0D"/>
    <w:rsid w:val="00D71E3B"/>
    <w:rsid w:val="00D71EA9"/>
    <w:rsid w:val="00D71EFA"/>
    <w:rsid w:val="00D72028"/>
    <w:rsid w:val="00D72164"/>
    <w:rsid w:val="00D7227F"/>
    <w:rsid w:val="00D722FA"/>
    <w:rsid w:val="00D723B4"/>
    <w:rsid w:val="00D725CC"/>
    <w:rsid w:val="00D72626"/>
    <w:rsid w:val="00D726EA"/>
    <w:rsid w:val="00D72881"/>
    <w:rsid w:val="00D728CF"/>
    <w:rsid w:val="00D729D2"/>
    <w:rsid w:val="00D72B64"/>
    <w:rsid w:val="00D72CD2"/>
    <w:rsid w:val="00D72E2F"/>
    <w:rsid w:val="00D72E39"/>
    <w:rsid w:val="00D72EE5"/>
    <w:rsid w:val="00D73094"/>
    <w:rsid w:val="00D730BC"/>
    <w:rsid w:val="00D731AB"/>
    <w:rsid w:val="00D731B9"/>
    <w:rsid w:val="00D73495"/>
    <w:rsid w:val="00D73575"/>
    <w:rsid w:val="00D735FC"/>
    <w:rsid w:val="00D73786"/>
    <w:rsid w:val="00D7381A"/>
    <w:rsid w:val="00D73912"/>
    <w:rsid w:val="00D73972"/>
    <w:rsid w:val="00D739BA"/>
    <w:rsid w:val="00D73A1E"/>
    <w:rsid w:val="00D73BBF"/>
    <w:rsid w:val="00D73C5A"/>
    <w:rsid w:val="00D73FDF"/>
    <w:rsid w:val="00D741F2"/>
    <w:rsid w:val="00D74254"/>
    <w:rsid w:val="00D74381"/>
    <w:rsid w:val="00D74492"/>
    <w:rsid w:val="00D745DF"/>
    <w:rsid w:val="00D746F0"/>
    <w:rsid w:val="00D7473B"/>
    <w:rsid w:val="00D748EC"/>
    <w:rsid w:val="00D74AE7"/>
    <w:rsid w:val="00D74B6D"/>
    <w:rsid w:val="00D74C0B"/>
    <w:rsid w:val="00D74D64"/>
    <w:rsid w:val="00D74DF0"/>
    <w:rsid w:val="00D74E20"/>
    <w:rsid w:val="00D74E8E"/>
    <w:rsid w:val="00D74F49"/>
    <w:rsid w:val="00D74FD7"/>
    <w:rsid w:val="00D7505C"/>
    <w:rsid w:val="00D75274"/>
    <w:rsid w:val="00D752FC"/>
    <w:rsid w:val="00D754D4"/>
    <w:rsid w:val="00D75871"/>
    <w:rsid w:val="00D7587C"/>
    <w:rsid w:val="00D759A4"/>
    <w:rsid w:val="00D759BB"/>
    <w:rsid w:val="00D75AB9"/>
    <w:rsid w:val="00D75B8C"/>
    <w:rsid w:val="00D75C57"/>
    <w:rsid w:val="00D75CA2"/>
    <w:rsid w:val="00D75DAE"/>
    <w:rsid w:val="00D75DF6"/>
    <w:rsid w:val="00D75DFD"/>
    <w:rsid w:val="00D76132"/>
    <w:rsid w:val="00D7615C"/>
    <w:rsid w:val="00D761AC"/>
    <w:rsid w:val="00D76301"/>
    <w:rsid w:val="00D7642D"/>
    <w:rsid w:val="00D76607"/>
    <w:rsid w:val="00D76885"/>
    <w:rsid w:val="00D768B9"/>
    <w:rsid w:val="00D76C4F"/>
    <w:rsid w:val="00D76C7A"/>
    <w:rsid w:val="00D76EC8"/>
    <w:rsid w:val="00D76F35"/>
    <w:rsid w:val="00D7711D"/>
    <w:rsid w:val="00D771A7"/>
    <w:rsid w:val="00D773FA"/>
    <w:rsid w:val="00D7755E"/>
    <w:rsid w:val="00D775E8"/>
    <w:rsid w:val="00D77837"/>
    <w:rsid w:val="00D7794C"/>
    <w:rsid w:val="00D77C64"/>
    <w:rsid w:val="00D77D0D"/>
    <w:rsid w:val="00D77E51"/>
    <w:rsid w:val="00D77F04"/>
    <w:rsid w:val="00D800B4"/>
    <w:rsid w:val="00D80112"/>
    <w:rsid w:val="00D8013A"/>
    <w:rsid w:val="00D8016D"/>
    <w:rsid w:val="00D80390"/>
    <w:rsid w:val="00D804A0"/>
    <w:rsid w:val="00D80605"/>
    <w:rsid w:val="00D806CB"/>
    <w:rsid w:val="00D80755"/>
    <w:rsid w:val="00D8075C"/>
    <w:rsid w:val="00D8092D"/>
    <w:rsid w:val="00D80A22"/>
    <w:rsid w:val="00D80CCD"/>
    <w:rsid w:val="00D80EE3"/>
    <w:rsid w:val="00D80EFA"/>
    <w:rsid w:val="00D80F3E"/>
    <w:rsid w:val="00D80F41"/>
    <w:rsid w:val="00D80F4A"/>
    <w:rsid w:val="00D81171"/>
    <w:rsid w:val="00D811F1"/>
    <w:rsid w:val="00D812FE"/>
    <w:rsid w:val="00D8135F"/>
    <w:rsid w:val="00D814CE"/>
    <w:rsid w:val="00D816EA"/>
    <w:rsid w:val="00D816FF"/>
    <w:rsid w:val="00D81850"/>
    <w:rsid w:val="00D81851"/>
    <w:rsid w:val="00D818E9"/>
    <w:rsid w:val="00D81A45"/>
    <w:rsid w:val="00D81C0E"/>
    <w:rsid w:val="00D81DFA"/>
    <w:rsid w:val="00D81E68"/>
    <w:rsid w:val="00D81EAB"/>
    <w:rsid w:val="00D81FA6"/>
    <w:rsid w:val="00D82007"/>
    <w:rsid w:val="00D82061"/>
    <w:rsid w:val="00D82166"/>
    <w:rsid w:val="00D8220E"/>
    <w:rsid w:val="00D823F5"/>
    <w:rsid w:val="00D8263D"/>
    <w:rsid w:val="00D829E6"/>
    <w:rsid w:val="00D82ADD"/>
    <w:rsid w:val="00D82C96"/>
    <w:rsid w:val="00D82D00"/>
    <w:rsid w:val="00D82D08"/>
    <w:rsid w:val="00D82DC6"/>
    <w:rsid w:val="00D82E1A"/>
    <w:rsid w:val="00D82FF2"/>
    <w:rsid w:val="00D83049"/>
    <w:rsid w:val="00D8311D"/>
    <w:rsid w:val="00D8349B"/>
    <w:rsid w:val="00D83560"/>
    <w:rsid w:val="00D83A9B"/>
    <w:rsid w:val="00D83DFE"/>
    <w:rsid w:val="00D83F44"/>
    <w:rsid w:val="00D83FF7"/>
    <w:rsid w:val="00D842C8"/>
    <w:rsid w:val="00D843FC"/>
    <w:rsid w:val="00D844E4"/>
    <w:rsid w:val="00D845A3"/>
    <w:rsid w:val="00D845AC"/>
    <w:rsid w:val="00D8460D"/>
    <w:rsid w:val="00D848BB"/>
    <w:rsid w:val="00D84904"/>
    <w:rsid w:val="00D8493F"/>
    <w:rsid w:val="00D849C4"/>
    <w:rsid w:val="00D84BFA"/>
    <w:rsid w:val="00D84C9C"/>
    <w:rsid w:val="00D84CEC"/>
    <w:rsid w:val="00D84CFA"/>
    <w:rsid w:val="00D84D70"/>
    <w:rsid w:val="00D84DCC"/>
    <w:rsid w:val="00D8506D"/>
    <w:rsid w:val="00D85091"/>
    <w:rsid w:val="00D851A6"/>
    <w:rsid w:val="00D85203"/>
    <w:rsid w:val="00D85226"/>
    <w:rsid w:val="00D8535B"/>
    <w:rsid w:val="00D853AF"/>
    <w:rsid w:val="00D85447"/>
    <w:rsid w:val="00D856FF"/>
    <w:rsid w:val="00D85828"/>
    <w:rsid w:val="00D8590E"/>
    <w:rsid w:val="00D8596E"/>
    <w:rsid w:val="00D85B20"/>
    <w:rsid w:val="00D85BE8"/>
    <w:rsid w:val="00D85CDD"/>
    <w:rsid w:val="00D85D1D"/>
    <w:rsid w:val="00D86163"/>
    <w:rsid w:val="00D861A0"/>
    <w:rsid w:val="00D861D9"/>
    <w:rsid w:val="00D862E3"/>
    <w:rsid w:val="00D865B7"/>
    <w:rsid w:val="00D86676"/>
    <w:rsid w:val="00D866EF"/>
    <w:rsid w:val="00D8671B"/>
    <w:rsid w:val="00D868F4"/>
    <w:rsid w:val="00D869D7"/>
    <w:rsid w:val="00D86A05"/>
    <w:rsid w:val="00D86AAD"/>
    <w:rsid w:val="00D86C4F"/>
    <w:rsid w:val="00D86E61"/>
    <w:rsid w:val="00D872D3"/>
    <w:rsid w:val="00D8757A"/>
    <w:rsid w:val="00D875BE"/>
    <w:rsid w:val="00D8773B"/>
    <w:rsid w:val="00D877B7"/>
    <w:rsid w:val="00D8781E"/>
    <w:rsid w:val="00D8783F"/>
    <w:rsid w:val="00D87A2C"/>
    <w:rsid w:val="00D87B94"/>
    <w:rsid w:val="00D87D34"/>
    <w:rsid w:val="00D87D81"/>
    <w:rsid w:val="00D87DF5"/>
    <w:rsid w:val="00D87E10"/>
    <w:rsid w:val="00D900BB"/>
    <w:rsid w:val="00D90102"/>
    <w:rsid w:val="00D9015A"/>
    <w:rsid w:val="00D90255"/>
    <w:rsid w:val="00D904DC"/>
    <w:rsid w:val="00D90558"/>
    <w:rsid w:val="00D9087F"/>
    <w:rsid w:val="00D9088B"/>
    <w:rsid w:val="00D908A0"/>
    <w:rsid w:val="00D90A85"/>
    <w:rsid w:val="00D90D16"/>
    <w:rsid w:val="00D90D77"/>
    <w:rsid w:val="00D90ED2"/>
    <w:rsid w:val="00D90F28"/>
    <w:rsid w:val="00D90F94"/>
    <w:rsid w:val="00D9128F"/>
    <w:rsid w:val="00D913FC"/>
    <w:rsid w:val="00D9140A"/>
    <w:rsid w:val="00D914A5"/>
    <w:rsid w:val="00D9161F"/>
    <w:rsid w:val="00D91673"/>
    <w:rsid w:val="00D916F3"/>
    <w:rsid w:val="00D918EA"/>
    <w:rsid w:val="00D91A39"/>
    <w:rsid w:val="00D91A40"/>
    <w:rsid w:val="00D91A77"/>
    <w:rsid w:val="00D91BAD"/>
    <w:rsid w:val="00D91CDA"/>
    <w:rsid w:val="00D91D10"/>
    <w:rsid w:val="00D91DB4"/>
    <w:rsid w:val="00D91F4D"/>
    <w:rsid w:val="00D920AB"/>
    <w:rsid w:val="00D921A6"/>
    <w:rsid w:val="00D928A1"/>
    <w:rsid w:val="00D928CE"/>
    <w:rsid w:val="00D92954"/>
    <w:rsid w:val="00D92B6E"/>
    <w:rsid w:val="00D92CD4"/>
    <w:rsid w:val="00D92D49"/>
    <w:rsid w:val="00D92E08"/>
    <w:rsid w:val="00D92E3D"/>
    <w:rsid w:val="00D92E79"/>
    <w:rsid w:val="00D92E7B"/>
    <w:rsid w:val="00D92EC1"/>
    <w:rsid w:val="00D9313A"/>
    <w:rsid w:val="00D93142"/>
    <w:rsid w:val="00D9316E"/>
    <w:rsid w:val="00D9352E"/>
    <w:rsid w:val="00D93549"/>
    <w:rsid w:val="00D9366A"/>
    <w:rsid w:val="00D936EF"/>
    <w:rsid w:val="00D93723"/>
    <w:rsid w:val="00D93990"/>
    <w:rsid w:val="00D93B01"/>
    <w:rsid w:val="00D93BC7"/>
    <w:rsid w:val="00D93CDF"/>
    <w:rsid w:val="00D93FA1"/>
    <w:rsid w:val="00D94046"/>
    <w:rsid w:val="00D94151"/>
    <w:rsid w:val="00D942E8"/>
    <w:rsid w:val="00D94387"/>
    <w:rsid w:val="00D94476"/>
    <w:rsid w:val="00D94717"/>
    <w:rsid w:val="00D9474C"/>
    <w:rsid w:val="00D9481B"/>
    <w:rsid w:val="00D948B2"/>
    <w:rsid w:val="00D94934"/>
    <w:rsid w:val="00D94C7C"/>
    <w:rsid w:val="00D94CDD"/>
    <w:rsid w:val="00D94E13"/>
    <w:rsid w:val="00D94E4B"/>
    <w:rsid w:val="00D94F8A"/>
    <w:rsid w:val="00D94F91"/>
    <w:rsid w:val="00D950BE"/>
    <w:rsid w:val="00D9518B"/>
    <w:rsid w:val="00D9539D"/>
    <w:rsid w:val="00D95467"/>
    <w:rsid w:val="00D954EC"/>
    <w:rsid w:val="00D95897"/>
    <w:rsid w:val="00D95C8C"/>
    <w:rsid w:val="00D95D31"/>
    <w:rsid w:val="00D95E04"/>
    <w:rsid w:val="00D95E1E"/>
    <w:rsid w:val="00D95E86"/>
    <w:rsid w:val="00D95F07"/>
    <w:rsid w:val="00D95F91"/>
    <w:rsid w:val="00D96081"/>
    <w:rsid w:val="00D96204"/>
    <w:rsid w:val="00D962F9"/>
    <w:rsid w:val="00D9633D"/>
    <w:rsid w:val="00D967C7"/>
    <w:rsid w:val="00D96800"/>
    <w:rsid w:val="00D96845"/>
    <w:rsid w:val="00D96850"/>
    <w:rsid w:val="00D9694D"/>
    <w:rsid w:val="00D96B60"/>
    <w:rsid w:val="00D96DEA"/>
    <w:rsid w:val="00D96EDA"/>
    <w:rsid w:val="00D96F8C"/>
    <w:rsid w:val="00D970E3"/>
    <w:rsid w:val="00D9739D"/>
    <w:rsid w:val="00D973E8"/>
    <w:rsid w:val="00D97440"/>
    <w:rsid w:val="00D97478"/>
    <w:rsid w:val="00D97808"/>
    <w:rsid w:val="00D978B1"/>
    <w:rsid w:val="00D97A62"/>
    <w:rsid w:val="00D97C2D"/>
    <w:rsid w:val="00D97C3D"/>
    <w:rsid w:val="00D97C9D"/>
    <w:rsid w:val="00D97CD7"/>
    <w:rsid w:val="00D97D69"/>
    <w:rsid w:val="00D97DCC"/>
    <w:rsid w:val="00D97E2A"/>
    <w:rsid w:val="00D97ECE"/>
    <w:rsid w:val="00D97F83"/>
    <w:rsid w:val="00DA0064"/>
    <w:rsid w:val="00DA0128"/>
    <w:rsid w:val="00DA046D"/>
    <w:rsid w:val="00DA0516"/>
    <w:rsid w:val="00DA05E7"/>
    <w:rsid w:val="00DA0645"/>
    <w:rsid w:val="00DA06B4"/>
    <w:rsid w:val="00DA06C8"/>
    <w:rsid w:val="00DA075E"/>
    <w:rsid w:val="00DA0786"/>
    <w:rsid w:val="00DA07C1"/>
    <w:rsid w:val="00DA07D2"/>
    <w:rsid w:val="00DA07DB"/>
    <w:rsid w:val="00DA0918"/>
    <w:rsid w:val="00DA0D24"/>
    <w:rsid w:val="00DA0DC2"/>
    <w:rsid w:val="00DA0E52"/>
    <w:rsid w:val="00DA0EDF"/>
    <w:rsid w:val="00DA0F6F"/>
    <w:rsid w:val="00DA129C"/>
    <w:rsid w:val="00DA1499"/>
    <w:rsid w:val="00DA170E"/>
    <w:rsid w:val="00DA1731"/>
    <w:rsid w:val="00DA1786"/>
    <w:rsid w:val="00DA17D8"/>
    <w:rsid w:val="00DA186F"/>
    <w:rsid w:val="00DA191A"/>
    <w:rsid w:val="00DA1C7E"/>
    <w:rsid w:val="00DA1E77"/>
    <w:rsid w:val="00DA1F1B"/>
    <w:rsid w:val="00DA2077"/>
    <w:rsid w:val="00DA2132"/>
    <w:rsid w:val="00DA221E"/>
    <w:rsid w:val="00DA2442"/>
    <w:rsid w:val="00DA2470"/>
    <w:rsid w:val="00DA279E"/>
    <w:rsid w:val="00DA2894"/>
    <w:rsid w:val="00DA28A7"/>
    <w:rsid w:val="00DA29A6"/>
    <w:rsid w:val="00DA2A39"/>
    <w:rsid w:val="00DA2F59"/>
    <w:rsid w:val="00DA312C"/>
    <w:rsid w:val="00DA31BB"/>
    <w:rsid w:val="00DA33AA"/>
    <w:rsid w:val="00DA33AD"/>
    <w:rsid w:val="00DA342C"/>
    <w:rsid w:val="00DA3486"/>
    <w:rsid w:val="00DA3560"/>
    <w:rsid w:val="00DA3586"/>
    <w:rsid w:val="00DA3629"/>
    <w:rsid w:val="00DA3731"/>
    <w:rsid w:val="00DA396E"/>
    <w:rsid w:val="00DA3A36"/>
    <w:rsid w:val="00DA3A52"/>
    <w:rsid w:val="00DA3AEE"/>
    <w:rsid w:val="00DA3C27"/>
    <w:rsid w:val="00DA3CE7"/>
    <w:rsid w:val="00DA3D25"/>
    <w:rsid w:val="00DA3D31"/>
    <w:rsid w:val="00DA3DB4"/>
    <w:rsid w:val="00DA3E52"/>
    <w:rsid w:val="00DA3FA4"/>
    <w:rsid w:val="00DA41D4"/>
    <w:rsid w:val="00DA4290"/>
    <w:rsid w:val="00DA4309"/>
    <w:rsid w:val="00DA4557"/>
    <w:rsid w:val="00DA456D"/>
    <w:rsid w:val="00DA45F0"/>
    <w:rsid w:val="00DA460E"/>
    <w:rsid w:val="00DA49BF"/>
    <w:rsid w:val="00DA4A50"/>
    <w:rsid w:val="00DA4B21"/>
    <w:rsid w:val="00DA4CD9"/>
    <w:rsid w:val="00DA4E41"/>
    <w:rsid w:val="00DA5144"/>
    <w:rsid w:val="00DA5353"/>
    <w:rsid w:val="00DA54E0"/>
    <w:rsid w:val="00DA551E"/>
    <w:rsid w:val="00DA554A"/>
    <w:rsid w:val="00DA5600"/>
    <w:rsid w:val="00DA568A"/>
    <w:rsid w:val="00DA56A2"/>
    <w:rsid w:val="00DA5729"/>
    <w:rsid w:val="00DA5870"/>
    <w:rsid w:val="00DA5C7F"/>
    <w:rsid w:val="00DA5E32"/>
    <w:rsid w:val="00DA5F73"/>
    <w:rsid w:val="00DA5F8A"/>
    <w:rsid w:val="00DA6009"/>
    <w:rsid w:val="00DA6193"/>
    <w:rsid w:val="00DA63F8"/>
    <w:rsid w:val="00DA667C"/>
    <w:rsid w:val="00DA6764"/>
    <w:rsid w:val="00DA681F"/>
    <w:rsid w:val="00DA6A05"/>
    <w:rsid w:val="00DA6A5B"/>
    <w:rsid w:val="00DA6C00"/>
    <w:rsid w:val="00DA6E73"/>
    <w:rsid w:val="00DA7184"/>
    <w:rsid w:val="00DA7276"/>
    <w:rsid w:val="00DA747B"/>
    <w:rsid w:val="00DA756A"/>
    <w:rsid w:val="00DA7583"/>
    <w:rsid w:val="00DA77EC"/>
    <w:rsid w:val="00DA7873"/>
    <w:rsid w:val="00DA7922"/>
    <w:rsid w:val="00DA7941"/>
    <w:rsid w:val="00DA7A72"/>
    <w:rsid w:val="00DA7C6D"/>
    <w:rsid w:val="00DA7D88"/>
    <w:rsid w:val="00DA7D98"/>
    <w:rsid w:val="00DB004D"/>
    <w:rsid w:val="00DB04B9"/>
    <w:rsid w:val="00DB0695"/>
    <w:rsid w:val="00DB084D"/>
    <w:rsid w:val="00DB09D1"/>
    <w:rsid w:val="00DB0A03"/>
    <w:rsid w:val="00DB0CFD"/>
    <w:rsid w:val="00DB0DEA"/>
    <w:rsid w:val="00DB0E22"/>
    <w:rsid w:val="00DB0E6B"/>
    <w:rsid w:val="00DB0ECD"/>
    <w:rsid w:val="00DB0ED5"/>
    <w:rsid w:val="00DB0FAD"/>
    <w:rsid w:val="00DB102A"/>
    <w:rsid w:val="00DB1151"/>
    <w:rsid w:val="00DB117A"/>
    <w:rsid w:val="00DB12FD"/>
    <w:rsid w:val="00DB1551"/>
    <w:rsid w:val="00DB193D"/>
    <w:rsid w:val="00DB19E9"/>
    <w:rsid w:val="00DB1A38"/>
    <w:rsid w:val="00DB1A48"/>
    <w:rsid w:val="00DB1B52"/>
    <w:rsid w:val="00DB1B8C"/>
    <w:rsid w:val="00DB1C0F"/>
    <w:rsid w:val="00DB1EF9"/>
    <w:rsid w:val="00DB22C5"/>
    <w:rsid w:val="00DB2320"/>
    <w:rsid w:val="00DB2349"/>
    <w:rsid w:val="00DB2594"/>
    <w:rsid w:val="00DB27B8"/>
    <w:rsid w:val="00DB28D7"/>
    <w:rsid w:val="00DB2922"/>
    <w:rsid w:val="00DB2964"/>
    <w:rsid w:val="00DB299E"/>
    <w:rsid w:val="00DB2AE8"/>
    <w:rsid w:val="00DB2AF9"/>
    <w:rsid w:val="00DB2BE5"/>
    <w:rsid w:val="00DB2C5A"/>
    <w:rsid w:val="00DB2D6B"/>
    <w:rsid w:val="00DB2DD5"/>
    <w:rsid w:val="00DB2EFE"/>
    <w:rsid w:val="00DB2FC4"/>
    <w:rsid w:val="00DB30E9"/>
    <w:rsid w:val="00DB317A"/>
    <w:rsid w:val="00DB3290"/>
    <w:rsid w:val="00DB3304"/>
    <w:rsid w:val="00DB3323"/>
    <w:rsid w:val="00DB3402"/>
    <w:rsid w:val="00DB3482"/>
    <w:rsid w:val="00DB34DD"/>
    <w:rsid w:val="00DB354C"/>
    <w:rsid w:val="00DB357F"/>
    <w:rsid w:val="00DB35C3"/>
    <w:rsid w:val="00DB3896"/>
    <w:rsid w:val="00DB3924"/>
    <w:rsid w:val="00DB3B87"/>
    <w:rsid w:val="00DB3C7E"/>
    <w:rsid w:val="00DB41A9"/>
    <w:rsid w:val="00DB41D4"/>
    <w:rsid w:val="00DB41FF"/>
    <w:rsid w:val="00DB423C"/>
    <w:rsid w:val="00DB436A"/>
    <w:rsid w:val="00DB4374"/>
    <w:rsid w:val="00DB45AE"/>
    <w:rsid w:val="00DB45F8"/>
    <w:rsid w:val="00DB478B"/>
    <w:rsid w:val="00DB48D7"/>
    <w:rsid w:val="00DB4D06"/>
    <w:rsid w:val="00DB4E97"/>
    <w:rsid w:val="00DB4EE6"/>
    <w:rsid w:val="00DB4F20"/>
    <w:rsid w:val="00DB5173"/>
    <w:rsid w:val="00DB5288"/>
    <w:rsid w:val="00DB534D"/>
    <w:rsid w:val="00DB55BF"/>
    <w:rsid w:val="00DB5750"/>
    <w:rsid w:val="00DB598A"/>
    <w:rsid w:val="00DB5A42"/>
    <w:rsid w:val="00DB5EAA"/>
    <w:rsid w:val="00DB5EF6"/>
    <w:rsid w:val="00DB603D"/>
    <w:rsid w:val="00DB604B"/>
    <w:rsid w:val="00DB60C0"/>
    <w:rsid w:val="00DB62A6"/>
    <w:rsid w:val="00DB6391"/>
    <w:rsid w:val="00DB65C9"/>
    <w:rsid w:val="00DB66FF"/>
    <w:rsid w:val="00DB681F"/>
    <w:rsid w:val="00DB6888"/>
    <w:rsid w:val="00DB68CE"/>
    <w:rsid w:val="00DB6929"/>
    <w:rsid w:val="00DB69B8"/>
    <w:rsid w:val="00DB6B4E"/>
    <w:rsid w:val="00DB6BB9"/>
    <w:rsid w:val="00DB6C3C"/>
    <w:rsid w:val="00DB6D24"/>
    <w:rsid w:val="00DB6DE0"/>
    <w:rsid w:val="00DB71C3"/>
    <w:rsid w:val="00DB7245"/>
    <w:rsid w:val="00DB72D8"/>
    <w:rsid w:val="00DB747B"/>
    <w:rsid w:val="00DB7486"/>
    <w:rsid w:val="00DB75D3"/>
    <w:rsid w:val="00DB7621"/>
    <w:rsid w:val="00DB770E"/>
    <w:rsid w:val="00DB7873"/>
    <w:rsid w:val="00DB78F2"/>
    <w:rsid w:val="00DB7A66"/>
    <w:rsid w:val="00DB7A77"/>
    <w:rsid w:val="00DB7A8C"/>
    <w:rsid w:val="00DC032B"/>
    <w:rsid w:val="00DC032C"/>
    <w:rsid w:val="00DC065E"/>
    <w:rsid w:val="00DC0844"/>
    <w:rsid w:val="00DC091E"/>
    <w:rsid w:val="00DC0D4D"/>
    <w:rsid w:val="00DC0E27"/>
    <w:rsid w:val="00DC0E9A"/>
    <w:rsid w:val="00DC103B"/>
    <w:rsid w:val="00DC1046"/>
    <w:rsid w:val="00DC107D"/>
    <w:rsid w:val="00DC11AB"/>
    <w:rsid w:val="00DC151C"/>
    <w:rsid w:val="00DC187B"/>
    <w:rsid w:val="00DC19DA"/>
    <w:rsid w:val="00DC1A6B"/>
    <w:rsid w:val="00DC1B29"/>
    <w:rsid w:val="00DC1C53"/>
    <w:rsid w:val="00DC1CA2"/>
    <w:rsid w:val="00DC1CC5"/>
    <w:rsid w:val="00DC1E11"/>
    <w:rsid w:val="00DC2165"/>
    <w:rsid w:val="00DC21BD"/>
    <w:rsid w:val="00DC2207"/>
    <w:rsid w:val="00DC22FB"/>
    <w:rsid w:val="00DC2352"/>
    <w:rsid w:val="00DC2513"/>
    <w:rsid w:val="00DC2627"/>
    <w:rsid w:val="00DC26B6"/>
    <w:rsid w:val="00DC2776"/>
    <w:rsid w:val="00DC27C5"/>
    <w:rsid w:val="00DC27CB"/>
    <w:rsid w:val="00DC281E"/>
    <w:rsid w:val="00DC284E"/>
    <w:rsid w:val="00DC2994"/>
    <w:rsid w:val="00DC29D2"/>
    <w:rsid w:val="00DC29DA"/>
    <w:rsid w:val="00DC2C26"/>
    <w:rsid w:val="00DC2CC1"/>
    <w:rsid w:val="00DC2D01"/>
    <w:rsid w:val="00DC2D2F"/>
    <w:rsid w:val="00DC2D6A"/>
    <w:rsid w:val="00DC2FCE"/>
    <w:rsid w:val="00DC3208"/>
    <w:rsid w:val="00DC33F7"/>
    <w:rsid w:val="00DC3548"/>
    <w:rsid w:val="00DC3581"/>
    <w:rsid w:val="00DC3753"/>
    <w:rsid w:val="00DC38F1"/>
    <w:rsid w:val="00DC396B"/>
    <w:rsid w:val="00DC3A2B"/>
    <w:rsid w:val="00DC3D48"/>
    <w:rsid w:val="00DC405E"/>
    <w:rsid w:val="00DC4127"/>
    <w:rsid w:val="00DC41D9"/>
    <w:rsid w:val="00DC4506"/>
    <w:rsid w:val="00DC4634"/>
    <w:rsid w:val="00DC46A6"/>
    <w:rsid w:val="00DC47B1"/>
    <w:rsid w:val="00DC47EE"/>
    <w:rsid w:val="00DC485E"/>
    <w:rsid w:val="00DC49D4"/>
    <w:rsid w:val="00DC4AB6"/>
    <w:rsid w:val="00DC4C97"/>
    <w:rsid w:val="00DC4EB3"/>
    <w:rsid w:val="00DC5297"/>
    <w:rsid w:val="00DC544A"/>
    <w:rsid w:val="00DC54D4"/>
    <w:rsid w:val="00DC5583"/>
    <w:rsid w:val="00DC5656"/>
    <w:rsid w:val="00DC5672"/>
    <w:rsid w:val="00DC56D5"/>
    <w:rsid w:val="00DC57CF"/>
    <w:rsid w:val="00DC5A3F"/>
    <w:rsid w:val="00DC5AD2"/>
    <w:rsid w:val="00DC5B4B"/>
    <w:rsid w:val="00DC5E3C"/>
    <w:rsid w:val="00DC6052"/>
    <w:rsid w:val="00DC607B"/>
    <w:rsid w:val="00DC6167"/>
    <w:rsid w:val="00DC61A6"/>
    <w:rsid w:val="00DC61D7"/>
    <w:rsid w:val="00DC62C1"/>
    <w:rsid w:val="00DC630C"/>
    <w:rsid w:val="00DC65B1"/>
    <w:rsid w:val="00DC65D9"/>
    <w:rsid w:val="00DC6691"/>
    <w:rsid w:val="00DC66DA"/>
    <w:rsid w:val="00DC670C"/>
    <w:rsid w:val="00DC6728"/>
    <w:rsid w:val="00DC674A"/>
    <w:rsid w:val="00DC67F3"/>
    <w:rsid w:val="00DC68D5"/>
    <w:rsid w:val="00DC6982"/>
    <w:rsid w:val="00DC69E3"/>
    <w:rsid w:val="00DC6AEF"/>
    <w:rsid w:val="00DC6BF3"/>
    <w:rsid w:val="00DC6BF8"/>
    <w:rsid w:val="00DC6C3B"/>
    <w:rsid w:val="00DC6EA0"/>
    <w:rsid w:val="00DC6EEB"/>
    <w:rsid w:val="00DC72D4"/>
    <w:rsid w:val="00DC7457"/>
    <w:rsid w:val="00DC7655"/>
    <w:rsid w:val="00DC77F5"/>
    <w:rsid w:val="00DC790E"/>
    <w:rsid w:val="00DC7966"/>
    <w:rsid w:val="00DC7D0C"/>
    <w:rsid w:val="00DC7DC2"/>
    <w:rsid w:val="00DC7DD4"/>
    <w:rsid w:val="00DC7EB8"/>
    <w:rsid w:val="00DD0001"/>
    <w:rsid w:val="00DD0113"/>
    <w:rsid w:val="00DD03FE"/>
    <w:rsid w:val="00DD0405"/>
    <w:rsid w:val="00DD0555"/>
    <w:rsid w:val="00DD058F"/>
    <w:rsid w:val="00DD0685"/>
    <w:rsid w:val="00DD06D4"/>
    <w:rsid w:val="00DD0770"/>
    <w:rsid w:val="00DD0AA7"/>
    <w:rsid w:val="00DD0DDA"/>
    <w:rsid w:val="00DD0E1A"/>
    <w:rsid w:val="00DD1124"/>
    <w:rsid w:val="00DD1130"/>
    <w:rsid w:val="00DD12BD"/>
    <w:rsid w:val="00DD151B"/>
    <w:rsid w:val="00DD1649"/>
    <w:rsid w:val="00DD1817"/>
    <w:rsid w:val="00DD1BCF"/>
    <w:rsid w:val="00DD1C92"/>
    <w:rsid w:val="00DD1CE0"/>
    <w:rsid w:val="00DD1EDF"/>
    <w:rsid w:val="00DD1F10"/>
    <w:rsid w:val="00DD201B"/>
    <w:rsid w:val="00DD20CE"/>
    <w:rsid w:val="00DD21A7"/>
    <w:rsid w:val="00DD2492"/>
    <w:rsid w:val="00DD24FA"/>
    <w:rsid w:val="00DD252A"/>
    <w:rsid w:val="00DD2603"/>
    <w:rsid w:val="00DD2667"/>
    <w:rsid w:val="00DD279F"/>
    <w:rsid w:val="00DD27BF"/>
    <w:rsid w:val="00DD28DC"/>
    <w:rsid w:val="00DD28E0"/>
    <w:rsid w:val="00DD2959"/>
    <w:rsid w:val="00DD2C33"/>
    <w:rsid w:val="00DD2C60"/>
    <w:rsid w:val="00DD2C84"/>
    <w:rsid w:val="00DD2D8D"/>
    <w:rsid w:val="00DD2E57"/>
    <w:rsid w:val="00DD2FB1"/>
    <w:rsid w:val="00DD2FBE"/>
    <w:rsid w:val="00DD3044"/>
    <w:rsid w:val="00DD32B6"/>
    <w:rsid w:val="00DD3350"/>
    <w:rsid w:val="00DD344E"/>
    <w:rsid w:val="00DD355D"/>
    <w:rsid w:val="00DD359D"/>
    <w:rsid w:val="00DD35C6"/>
    <w:rsid w:val="00DD3658"/>
    <w:rsid w:val="00DD393F"/>
    <w:rsid w:val="00DD3B46"/>
    <w:rsid w:val="00DD3BC6"/>
    <w:rsid w:val="00DD3D0C"/>
    <w:rsid w:val="00DD3F02"/>
    <w:rsid w:val="00DD3FC5"/>
    <w:rsid w:val="00DD4079"/>
    <w:rsid w:val="00DD41F8"/>
    <w:rsid w:val="00DD42F5"/>
    <w:rsid w:val="00DD43C0"/>
    <w:rsid w:val="00DD43DE"/>
    <w:rsid w:val="00DD4564"/>
    <w:rsid w:val="00DD457C"/>
    <w:rsid w:val="00DD45D7"/>
    <w:rsid w:val="00DD4693"/>
    <w:rsid w:val="00DD489A"/>
    <w:rsid w:val="00DD4AA4"/>
    <w:rsid w:val="00DD4B72"/>
    <w:rsid w:val="00DD4C48"/>
    <w:rsid w:val="00DD4E64"/>
    <w:rsid w:val="00DD4E9F"/>
    <w:rsid w:val="00DD4FEB"/>
    <w:rsid w:val="00DD50F2"/>
    <w:rsid w:val="00DD5454"/>
    <w:rsid w:val="00DD54C6"/>
    <w:rsid w:val="00DD54CA"/>
    <w:rsid w:val="00DD563D"/>
    <w:rsid w:val="00DD59F3"/>
    <w:rsid w:val="00DD5A36"/>
    <w:rsid w:val="00DD5AE2"/>
    <w:rsid w:val="00DD5D35"/>
    <w:rsid w:val="00DD5E07"/>
    <w:rsid w:val="00DD5F2D"/>
    <w:rsid w:val="00DD5F6F"/>
    <w:rsid w:val="00DD634A"/>
    <w:rsid w:val="00DD639C"/>
    <w:rsid w:val="00DD642F"/>
    <w:rsid w:val="00DD6A06"/>
    <w:rsid w:val="00DD6A6F"/>
    <w:rsid w:val="00DD6BC7"/>
    <w:rsid w:val="00DD6CEF"/>
    <w:rsid w:val="00DD6E02"/>
    <w:rsid w:val="00DD6E56"/>
    <w:rsid w:val="00DD6EF5"/>
    <w:rsid w:val="00DD6FAD"/>
    <w:rsid w:val="00DD71D5"/>
    <w:rsid w:val="00DD73C2"/>
    <w:rsid w:val="00DD7425"/>
    <w:rsid w:val="00DD7452"/>
    <w:rsid w:val="00DD775B"/>
    <w:rsid w:val="00DD78FE"/>
    <w:rsid w:val="00DD7C2C"/>
    <w:rsid w:val="00DD7D6F"/>
    <w:rsid w:val="00DD7FD2"/>
    <w:rsid w:val="00DE0399"/>
    <w:rsid w:val="00DE05B2"/>
    <w:rsid w:val="00DE05DB"/>
    <w:rsid w:val="00DE0660"/>
    <w:rsid w:val="00DE073E"/>
    <w:rsid w:val="00DE07DE"/>
    <w:rsid w:val="00DE0802"/>
    <w:rsid w:val="00DE0828"/>
    <w:rsid w:val="00DE09E8"/>
    <w:rsid w:val="00DE0A59"/>
    <w:rsid w:val="00DE0AC8"/>
    <w:rsid w:val="00DE0BFB"/>
    <w:rsid w:val="00DE0C72"/>
    <w:rsid w:val="00DE0DA3"/>
    <w:rsid w:val="00DE0E90"/>
    <w:rsid w:val="00DE0F39"/>
    <w:rsid w:val="00DE102F"/>
    <w:rsid w:val="00DE10A1"/>
    <w:rsid w:val="00DE113B"/>
    <w:rsid w:val="00DE1229"/>
    <w:rsid w:val="00DE1330"/>
    <w:rsid w:val="00DE13DD"/>
    <w:rsid w:val="00DE14BB"/>
    <w:rsid w:val="00DE14D6"/>
    <w:rsid w:val="00DE158F"/>
    <w:rsid w:val="00DE1870"/>
    <w:rsid w:val="00DE19AA"/>
    <w:rsid w:val="00DE1CE4"/>
    <w:rsid w:val="00DE2074"/>
    <w:rsid w:val="00DE2360"/>
    <w:rsid w:val="00DE2394"/>
    <w:rsid w:val="00DE260E"/>
    <w:rsid w:val="00DE2850"/>
    <w:rsid w:val="00DE2961"/>
    <w:rsid w:val="00DE2988"/>
    <w:rsid w:val="00DE2991"/>
    <w:rsid w:val="00DE2DE9"/>
    <w:rsid w:val="00DE2F2D"/>
    <w:rsid w:val="00DE3004"/>
    <w:rsid w:val="00DE309F"/>
    <w:rsid w:val="00DE319B"/>
    <w:rsid w:val="00DE3214"/>
    <w:rsid w:val="00DE325B"/>
    <w:rsid w:val="00DE32E5"/>
    <w:rsid w:val="00DE3A1A"/>
    <w:rsid w:val="00DE3A3B"/>
    <w:rsid w:val="00DE3ABC"/>
    <w:rsid w:val="00DE3DAD"/>
    <w:rsid w:val="00DE3DC4"/>
    <w:rsid w:val="00DE3DD4"/>
    <w:rsid w:val="00DE3E51"/>
    <w:rsid w:val="00DE3E55"/>
    <w:rsid w:val="00DE3EAD"/>
    <w:rsid w:val="00DE4017"/>
    <w:rsid w:val="00DE406F"/>
    <w:rsid w:val="00DE40C8"/>
    <w:rsid w:val="00DE424D"/>
    <w:rsid w:val="00DE43F6"/>
    <w:rsid w:val="00DE4512"/>
    <w:rsid w:val="00DE4575"/>
    <w:rsid w:val="00DE464B"/>
    <w:rsid w:val="00DE471C"/>
    <w:rsid w:val="00DE4748"/>
    <w:rsid w:val="00DE479E"/>
    <w:rsid w:val="00DE47AE"/>
    <w:rsid w:val="00DE47ED"/>
    <w:rsid w:val="00DE4A93"/>
    <w:rsid w:val="00DE4AD2"/>
    <w:rsid w:val="00DE4B13"/>
    <w:rsid w:val="00DE4B24"/>
    <w:rsid w:val="00DE4D99"/>
    <w:rsid w:val="00DE4E11"/>
    <w:rsid w:val="00DE4EB3"/>
    <w:rsid w:val="00DE4EFB"/>
    <w:rsid w:val="00DE4F42"/>
    <w:rsid w:val="00DE501B"/>
    <w:rsid w:val="00DE502D"/>
    <w:rsid w:val="00DE51E2"/>
    <w:rsid w:val="00DE5316"/>
    <w:rsid w:val="00DE5413"/>
    <w:rsid w:val="00DE55E4"/>
    <w:rsid w:val="00DE585C"/>
    <w:rsid w:val="00DE5C10"/>
    <w:rsid w:val="00DE5C44"/>
    <w:rsid w:val="00DE5CBC"/>
    <w:rsid w:val="00DE5F26"/>
    <w:rsid w:val="00DE63D7"/>
    <w:rsid w:val="00DE6413"/>
    <w:rsid w:val="00DE646F"/>
    <w:rsid w:val="00DE65B4"/>
    <w:rsid w:val="00DE65F3"/>
    <w:rsid w:val="00DE6730"/>
    <w:rsid w:val="00DE6912"/>
    <w:rsid w:val="00DE694D"/>
    <w:rsid w:val="00DE69A6"/>
    <w:rsid w:val="00DE69E5"/>
    <w:rsid w:val="00DE6A9D"/>
    <w:rsid w:val="00DE6B0A"/>
    <w:rsid w:val="00DE6C8C"/>
    <w:rsid w:val="00DE710E"/>
    <w:rsid w:val="00DE717E"/>
    <w:rsid w:val="00DE71DD"/>
    <w:rsid w:val="00DE71E0"/>
    <w:rsid w:val="00DE71F1"/>
    <w:rsid w:val="00DE72E0"/>
    <w:rsid w:val="00DE74D8"/>
    <w:rsid w:val="00DE760F"/>
    <w:rsid w:val="00DE7749"/>
    <w:rsid w:val="00DE77D0"/>
    <w:rsid w:val="00DE780F"/>
    <w:rsid w:val="00DE799D"/>
    <w:rsid w:val="00DE79E3"/>
    <w:rsid w:val="00DE7B07"/>
    <w:rsid w:val="00DE7B82"/>
    <w:rsid w:val="00DE7B91"/>
    <w:rsid w:val="00DE7E74"/>
    <w:rsid w:val="00DE7F23"/>
    <w:rsid w:val="00DE91CF"/>
    <w:rsid w:val="00DF0031"/>
    <w:rsid w:val="00DF0112"/>
    <w:rsid w:val="00DF02C9"/>
    <w:rsid w:val="00DF05C1"/>
    <w:rsid w:val="00DF0647"/>
    <w:rsid w:val="00DF073C"/>
    <w:rsid w:val="00DF085D"/>
    <w:rsid w:val="00DF087F"/>
    <w:rsid w:val="00DF088E"/>
    <w:rsid w:val="00DF099F"/>
    <w:rsid w:val="00DF0C7D"/>
    <w:rsid w:val="00DF0D58"/>
    <w:rsid w:val="00DF0E0A"/>
    <w:rsid w:val="00DF0E95"/>
    <w:rsid w:val="00DF1153"/>
    <w:rsid w:val="00DF1353"/>
    <w:rsid w:val="00DF13E9"/>
    <w:rsid w:val="00DF1455"/>
    <w:rsid w:val="00DF145F"/>
    <w:rsid w:val="00DF16F1"/>
    <w:rsid w:val="00DF1761"/>
    <w:rsid w:val="00DF17EE"/>
    <w:rsid w:val="00DF1842"/>
    <w:rsid w:val="00DF19ED"/>
    <w:rsid w:val="00DF1AC1"/>
    <w:rsid w:val="00DF1BA4"/>
    <w:rsid w:val="00DF1BB1"/>
    <w:rsid w:val="00DF1BC2"/>
    <w:rsid w:val="00DF1CCA"/>
    <w:rsid w:val="00DF1D14"/>
    <w:rsid w:val="00DF1E33"/>
    <w:rsid w:val="00DF2022"/>
    <w:rsid w:val="00DF2303"/>
    <w:rsid w:val="00DF23BE"/>
    <w:rsid w:val="00DF2459"/>
    <w:rsid w:val="00DF24F1"/>
    <w:rsid w:val="00DF255E"/>
    <w:rsid w:val="00DF2623"/>
    <w:rsid w:val="00DF26F8"/>
    <w:rsid w:val="00DF2723"/>
    <w:rsid w:val="00DF28CE"/>
    <w:rsid w:val="00DF2963"/>
    <w:rsid w:val="00DF29A4"/>
    <w:rsid w:val="00DF2E89"/>
    <w:rsid w:val="00DF30FE"/>
    <w:rsid w:val="00DF32B7"/>
    <w:rsid w:val="00DF32EE"/>
    <w:rsid w:val="00DF34FE"/>
    <w:rsid w:val="00DF35B8"/>
    <w:rsid w:val="00DF369F"/>
    <w:rsid w:val="00DF36A6"/>
    <w:rsid w:val="00DF3812"/>
    <w:rsid w:val="00DF383A"/>
    <w:rsid w:val="00DF3860"/>
    <w:rsid w:val="00DF3961"/>
    <w:rsid w:val="00DF3972"/>
    <w:rsid w:val="00DF3A88"/>
    <w:rsid w:val="00DF3B89"/>
    <w:rsid w:val="00DF3BE0"/>
    <w:rsid w:val="00DF3D96"/>
    <w:rsid w:val="00DF3DFC"/>
    <w:rsid w:val="00DF3E59"/>
    <w:rsid w:val="00DF40FA"/>
    <w:rsid w:val="00DF42EB"/>
    <w:rsid w:val="00DF43B1"/>
    <w:rsid w:val="00DF4521"/>
    <w:rsid w:val="00DF4621"/>
    <w:rsid w:val="00DF46C2"/>
    <w:rsid w:val="00DF4ACE"/>
    <w:rsid w:val="00DF4DA7"/>
    <w:rsid w:val="00DF4DEE"/>
    <w:rsid w:val="00DF4F33"/>
    <w:rsid w:val="00DF4F5A"/>
    <w:rsid w:val="00DF5066"/>
    <w:rsid w:val="00DF5426"/>
    <w:rsid w:val="00DF569A"/>
    <w:rsid w:val="00DF56AA"/>
    <w:rsid w:val="00DF56AF"/>
    <w:rsid w:val="00DF573D"/>
    <w:rsid w:val="00DF581C"/>
    <w:rsid w:val="00DF593D"/>
    <w:rsid w:val="00DF59C1"/>
    <w:rsid w:val="00DF5C0F"/>
    <w:rsid w:val="00DF5CB9"/>
    <w:rsid w:val="00DF5DFF"/>
    <w:rsid w:val="00DF5E9B"/>
    <w:rsid w:val="00DF5F17"/>
    <w:rsid w:val="00DF5FAF"/>
    <w:rsid w:val="00DF606B"/>
    <w:rsid w:val="00DF610E"/>
    <w:rsid w:val="00DF6126"/>
    <w:rsid w:val="00DF6198"/>
    <w:rsid w:val="00DF61E8"/>
    <w:rsid w:val="00DF622D"/>
    <w:rsid w:val="00DF6334"/>
    <w:rsid w:val="00DF6336"/>
    <w:rsid w:val="00DF6388"/>
    <w:rsid w:val="00DF6416"/>
    <w:rsid w:val="00DF6567"/>
    <w:rsid w:val="00DF65C0"/>
    <w:rsid w:val="00DF66E6"/>
    <w:rsid w:val="00DF681B"/>
    <w:rsid w:val="00DF69C7"/>
    <w:rsid w:val="00DF6B4D"/>
    <w:rsid w:val="00DF6B98"/>
    <w:rsid w:val="00DF6CB3"/>
    <w:rsid w:val="00DF6CE2"/>
    <w:rsid w:val="00DF6CF9"/>
    <w:rsid w:val="00DF6DAB"/>
    <w:rsid w:val="00DF6DDF"/>
    <w:rsid w:val="00DF6E00"/>
    <w:rsid w:val="00DF6E03"/>
    <w:rsid w:val="00DF6E45"/>
    <w:rsid w:val="00DF6F32"/>
    <w:rsid w:val="00DF6F5E"/>
    <w:rsid w:val="00DF6F78"/>
    <w:rsid w:val="00DF706E"/>
    <w:rsid w:val="00DF72B5"/>
    <w:rsid w:val="00DF747D"/>
    <w:rsid w:val="00DF7800"/>
    <w:rsid w:val="00DF78E1"/>
    <w:rsid w:val="00DF78E7"/>
    <w:rsid w:val="00DF7A60"/>
    <w:rsid w:val="00DF7B69"/>
    <w:rsid w:val="00DF7B7E"/>
    <w:rsid w:val="00DF7CC7"/>
    <w:rsid w:val="00DF7D00"/>
    <w:rsid w:val="00DF7D0E"/>
    <w:rsid w:val="00DF7D40"/>
    <w:rsid w:val="00DF7F0C"/>
    <w:rsid w:val="00DF7F19"/>
    <w:rsid w:val="00E000FA"/>
    <w:rsid w:val="00E001AC"/>
    <w:rsid w:val="00E004B6"/>
    <w:rsid w:val="00E00578"/>
    <w:rsid w:val="00E00753"/>
    <w:rsid w:val="00E00813"/>
    <w:rsid w:val="00E00864"/>
    <w:rsid w:val="00E00875"/>
    <w:rsid w:val="00E00889"/>
    <w:rsid w:val="00E00916"/>
    <w:rsid w:val="00E009E1"/>
    <w:rsid w:val="00E00A7B"/>
    <w:rsid w:val="00E00B33"/>
    <w:rsid w:val="00E00DFD"/>
    <w:rsid w:val="00E00F1F"/>
    <w:rsid w:val="00E00F92"/>
    <w:rsid w:val="00E01190"/>
    <w:rsid w:val="00E01374"/>
    <w:rsid w:val="00E0141F"/>
    <w:rsid w:val="00E015CA"/>
    <w:rsid w:val="00E0178A"/>
    <w:rsid w:val="00E019AD"/>
    <w:rsid w:val="00E01B9F"/>
    <w:rsid w:val="00E01F37"/>
    <w:rsid w:val="00E01F54"/>
    <w:rsid w:val="00E01F87"/>
    <w:rsid w:val="00E02106"/>
    <w:rsid w:val="00E02187"/>
    <w:rsid w:val="00E022B4"/>
    <w:rsid w:val="00E027D3"/>
    <w:rsid w:val="00E027FA"/>
    <w:rsid w:val="00E02861"/>
    <w:rsid w:val="00E029D8"/>
    <w:rsid w:val="00E02D46"/>
    <w:rsid w:val="00E02D62"/>
    <w:rsid w:val="00E02ED8"/>
    <w:rsid w:val="00E02F3E"/>
    <w:rsid w:val="00E03096"/>
    <w:rsid w:val="00E03185"/>
    <w:rsid w:val="00E031B4"/>
    <w:rsid w:val="00E0333C"/>
    <w:rsid w:val="00E03470"/>
    <w:rsid w:val="00E03516"/>
    <w:rsid w:val="00E03672"/>
    <w:rsid w:val="00E037C5"/>
    <w:rsid w:val="00E0394E"/>
    <w:rsid w:val="00E03BAF"/>
    <w:rsid w:val="00E03BF4"/>
    <w:rsid w:val="00E043C3"/>
    <w:rsid w:val="00E043D9"/>
    <w:rsid w:val="00E044F7"/>
    <w:rsid w:val="00E04513"/>
    <w:rsid w:val="00E04659"/>
    <w:rsid w:val="00E04721"/>
    <w:rsid w:val="00E04770"/>
    <w:rsid w:val="00E04855"/>
    <w:rsid w:val="00E04A4C"/>
    <w:rsid w:val="00E04BD9"/>
    <w:rsid w:val="00E04CE6"/>
    <w:rsid w:val="00E04E4D"/>
    <w:rsid w:val="00E04EC9"/>
    <w:rsid w:val="00E05098"/>
    <w:rsid w:val="00E050A0"/>
    <w:rsid w:val="00E0517B"/>
    <w:rsid w:val="00E05366"/>
    <w:rsid w:val="00E0549C"/>
    <w:rsid w:val="00E05638"/>
    <w:rsid w:val="00E0570C"/>
    <w:rsid w:val="00E05718"/>
    <w:rsid w:val="00E057FA"/>
    <w:rsid w:val="00E058DF"/>
    <w:rsid w:val="00E05955"/>
    <w:rsid w:val="00E0595D"/>
    <w:rsid w:val="00E059A6"/>
    <w:rsid w:val="00E05A35"/>
    <w:rsid w:val="00E05A73"/>
    <w:rsid w:val="00E05B96"/>
    <w:rsid w:val="00E05C48"/>
    <w:rsid w:val="00E05C50"/>
    <w:rsid w:val="00E05C8C"/>
    <w:rsid w:val="00E05D14"/>
    <w:rsid w:val="00E05E9B"/>
    <w:rsid w:val="00E0615D"/>
    <w:rsid w:val="00E061DD"/>
    <w:rsid w:val="00E0639F"/>
    <w:rsid w:val="00E063FF"/>
    <w:rsid w:val="00E064B5"/>
    <w:rsid w:val="00E0652F"/>
    <w:rsid w:val="00E065AC"/>
    <w:rsid w:val="00E06605"/>
    <w:rsid w:val="00E0663D"/>
    <w:rsid w:val="00E0674E"/>
    <w:rsid w:val="00E06763"/>
    <w:rsid w:val="00E06794"/>
    <w:rsid w:val="00E06849"/>
    <w:rsid w:val="00E068B7"/>
    <w:rsid w:val="00E06919"/>
    <w:rsid w:val="00E06A09"/>
    <w:rsid w:val="00E06AA5"/>
    <w:rsid w:val="00E06BC9"/>
    <w:rsid w:val="00E06BE1"/>
    <w:rsid w:val="00E06C1C"/>
    <w:rsid w:val="00E06D1E"/>
    <w:rsid w:val="00E06EC8"/>
    <w:rsid w:val="00E06ED2"/>
    <w:rsid w:val="00E06FBB"/>
    <w:rsid w:val="00E07086"/>
    <w:rsid w:val="00E0708F"/>
    <w:rsid w:val="00E07128"/>
    <w:rsid w:val="00E0719E"/>
    <w:rsid w:val="00E071B6"/>
    <w:rsid w:val="00E0720A"/>
    <w:rsid w:val="00E0724C"/>
    <w:rsid w:val="00E07527"/>
    <w:rsid w:val="00E0779F"/>
    <w:rsid w:val="00E07819"/>
    <w:rsid w:val="00E078E9"/>
    <w:rsid w:val="00E07A0B"/>
    <w:rsid w:val="00E07B0E"/>
    <w:rsid w:val="00E07BBD"/>
    <w:rsid w:val="00E07BD7"/>
    <w:rsid w:val="00E07CF7"/>
    <w:rsid w:val="00E07DDE"/>
    <w:rsid w:val="00E07E2D"/>
    <w:rsid w:val="00E07FB1"/>
    <w:rsid w:val="00E07FBF"/>
    <w:rsid w:val="00E10034"/>
    <w:rsid w:val="00E10119"/>
    <w:rsid w:val="00E10127"/>
    <w:rsid w:val="00E10160"/>
    <w:rsid w:val="00E101CF"/>
    <w:rsid w:val="00E10271"/>
    <w:rsid w:val="00E10498"/>
    <w:rsid w:val="00E104CD"/>
    <w:rsid w:val="00E10819"/>
    <w:rsid w:val="00E1083E"/>
    <w:rsid w:val="00E1085C"/>
    <w:rsid w:val="00E10A1D"/>
    <w:rsid w:val="00E10A3B"/>
    <w:rsid w:val="00E10A69"/>
    <w:rsid w:val="00E10A91"/>
    <w:rsid w:val="00E10AB0"/>
    <w:rsid w:val="00E10BEF"/>
    <w:rsid w:val="00E10C47"/>
    <w:rsid w:val="00E10D39"/>
    <w:rsid w:val="00E10EEE"/>
    <w:rsid w:val="00E10F18"/>
    <w:rsid w:val="00E10FE3"/>
    <w:rsid w:val="00E110E0"/>
    <w:rsid w:val="00E1139D"/>
    <w:rsid w:val="00E1147C"/>
    <w:rsid w:val="00E114E5"/>
    <w:rsid w:val="00E117A8"/>
    <w:rsid w:val="00E11811"/>
    <w:rsid w:val="00E11868"/>
    <w:rsid w:val="00E1198A"/>
    <w:rsid w:val="00E11A07"/>
    <w:rsid w:val="00E11CEA"/>
    <w:rsid w:val="00E11DED"/>
    <w:rsid w:val="00E11E5E"/>
    <w:rsid w:val="00E11EF1"/>
    <w:rsid w:val="00E1212B"/>
    <w:rsid w:val="00E12399"/>
    <w:rsid w:val="00E123A9"/>
    <w:rsid w:val="00E12457"/>
    <w:rsid w:val="00E12491"/>
    <w:rsid w:val="00E1249B"/>
    <w:rsid w:val="00E1258A"/>
    <w:rsid w:val="00E128E6"/>
    <w:rsid w:val="00E1291D"/>
    <w:rsid w:val="00E129A4"/>
    <w:rsid w:val="00E12A9F"/>
    <w:rsid w:val="00E12AB7"/>
    <w:rsid w:val="00E12B95"/>
    <w:rsid w:val="00E12CC1"/>
    <w:rsid w:val="00E12D78"/>
    <w:rsid w:val="00E12DDA"/>
    <w:rsid w:val="00E12E28"/>
    <w:rsid w:val="00E12E45"/>
    <w:rsid w:val="00E12E64"/>
    <w:rsid w:val="00E131C6"/>
    <w:rsid w:val="00E131EB"/>
    <w:rsid w:val="00E1339E"/>
    <w:rsid w:val="00E13457"/>
    <w:rsid w:val="00E1361A"/>
    <w:rsid w:val="00E13724"/>
    <w:rsid w:val="00E1385B"/>
    <w:rsid w:val="00E13885"/>
    <w:rsid w:val="00E138A1"/>
    <w:rsid w:val="00E13A22"/>
    <w:rsid w:val="00E13A3A"/>
    <w:rsid w:val="00E13B31"/>
    <w:rsid w:val="00E13B62"/>
    <w:rsid w:val="00E13D05"/>
    <w:rsid w:val="00E13D6F"/>
    <w:rsid w:val="00E13D71"/>
    <w:rsid w:val="00E1412F"/>
    <w:rsid w:val="00E14131"/>
    <w:rsid w:val="00E14195"/>
    <w:rsid w:val="00E14206"/>
    <w:rsid w:val="00E14287"/>
    <w:rsid w:val="00E142BB"/>
    <w:rsid w:val="00E14427"/>
    <w:rsid w:val="00E14596"/>
    <w:rsid w:val="00E14A5D"/>
    <w:rsid w:val="00E14A6F"/>
    <w:rsid w:val="00E14A92"/>
    <w:rsid w:val="00E14B5F"/>
    <w:rsid w:val="00E14B93"/>
    <w:rsid w:val="00E14BAE"/>
    <w:rsid w:val="00E14D67"/>
    <w:rsid w:val="00E14E07"/>
    <w:rsid w:val="00E14E36"/>
    <w:rsid w:val="00E14E76"/>
    <w:rsid w:val="00E15179"/>
    <w:rsid w:val="00E15371"/>
    <w:rsid w:val="00E156D0"/>
    <w:rsid w:val="00E1591D"/>
    <w:rsid w:val="00E15A42"/>
    <w:rsid w:val="00E15A7A"/>
    <w:rsid w:val="00E15B45"/>
    <w:rsid w:val="00E15B72"/>
    <w:rsid w:val="00E15C6A"/>
    <w:rsid w:val="00E15E7B"/>
    <w:rsid w:val="00E15EAD"/>
    <w:rsid w:val="00E1639D"/>
    <w:rsid w:val="00E163AF"/>
    <w:rsid w:val="00E1661D"/>
    <w:rsid w:val="00E16645"/>
    <w:rsid w:val="00E16653"/>
    <w:rsid w:val="00E166F3"/>
    <w:rsid w:val="00E16777"/>
    <w:rsid w:val="00E16782"/>
    <w:rsid w:val="00E168D0"/>
    <w:rsid w:val="00E16B6F"/>
    <w:rsid w:val="00E16D10"/>
    <w:rsid w:val="00E16D5C"/>
    <w:rsid w:val="00E16E19"/>
    <w:rsid w:val="00E17125"/>
    <w:rsid w:val="00E171CA"/>
    <w:rsid w:val="00E17353"/>
    <w:rsid w:val="00E173DB"/>
    <w:rsid w:val="00E17616"/>
    <w:rsid w:val="00E17CE7"/>
    <w:rsid w:val="00E17D5A"/>
    <w:rsid w:val="00E17D6D"/>
    <w:rsid w:val="00E17DAB"/>
    <w:rsid w:val="00E17E58"/>
    <w:rsid w:val="00E17E82"/>
    <w:rsid w:val="00E2004A"/>
    <w:rsid w:val="00E20297"/>
    <w:rsid w:val="00E202E2"/>
    <w:rsid w:val="00E206B7"/>
    <w:rsid w:val="00E206D1"/>
    <w:rsid w:val="00E207F6"/>
    <w:rsid w:val="00E20815"/>
    <w:rsid w:val="00E208B9"/>
    <w:rsid w:val="00E209A7"/>
    <w:rsid w:val="00E209FC"/>
    <w:rsid w:val="00E20A7E"/>
    <w:rsid w:val="00E20ACF"/>
    <w:rsid w:val="00E20AFE"/>
    <w:rsid w:val="00E20B10"/>
    <w:rsid w:val="00E20C6B"/>
    <w:rsid w:val="00E20C93"/>
    <w:rsid w:val="00E20CB7"/>
    <w:rsid w:val="00E20EBC"/>
    <w:rsid w:val="00E21011"/>
    <w:rsid w:val="00E2115F"/>
    <w:rsid w:val="00E21164"/>
    <w:rsid w:val="00E212C4"/>
    <w:rsid w:val="00E213D0"/>
    <w:rsid w:val="00E215FE"/>
    <w:rsid w:val="00E21672"/>
    <w:rsid w:val="00E21698"/>
    <w:rsid w:val="00E217F2"/>
    <w:rsid w:val="00E2191F"/>
    <w:rsid w:val="00E219BE"/>
    <w:rsid w:val="00E21B3C"/>
    <w:rsid w:val="00E21B92"/>
    <w:rsid w:val="00E21C71"/>
    <w:rsid w:val="00E21D73"/>
    <w:rsid w:val="00E21E80"/>
    <w:rsid w:val="00E2210B"/>
    <w:rsid w:val="00E2226F"/>
    <w:rsid w:val="00E222FC"/>
    <w:rsid w:val="00E223A5"/>
    <w:rsid w:val="00E2262A"/>
    <w:rsid w:val="00E22757"/>
    <w:rsid w:val="00E227B6"/>
    <w:rsid w:val="00E22A5B"/>
    <w:rsid w:val="00E22D9C"/>
    <w:rsid w:val="00E22DBB"/>
    <w:rsid w:val="00E22E0B"/>
    <w:rsid w:val="00E22EEB"/>
    <w:rsid w:val="00E23074"/>
    <w:rsid w:val="00E23146"/>
    <w:rsid w:val="00E231DD"/>
    <w:rsid w:val="00E237B8"/>
    <w:rsid w:val="00E238EE"/>
    <w:rsid w:val="00E23C08"/>
    <w:rsid w:val="00E24104"/>
    <w:rsid w:val="00E2438E"/>
    <w:rsid w:val="00E24427"/>
    <w:rsid w:val="00E244B7"/>
    <w:rsid w:val="00E24678"/>
    <w:rsid w:val="00E24686"/>
    <w:rsid w:val="00E246E6"/>
    <w:rsid w:val="00E24BB4"/>
    <w:rsid w:val="00E24F00"/>
    <w:rsid w:val="00E24FAB"/>
    <w:rsid w:val="00E24FFE"/>
    <w:rsid w:val="00E2510A"/>
    <w:rsid w:val="00E2513B"/>
    <w:rsid w:val="00E25156"/>
    <w:rsid w:val="00E2519F"/>
    <w:rsid w:val="00E25275"/>
    <w:rsid w:val="00E25277"/>
    <w:rsid w:val="00E253B0"/>
    <w:rsid w:val="00E254E0"/>
    <w:rsid w:val="00E256A1"/>
    <w:rsid w:val="00E25759"/>
    <w:rsid w:val="00E257A9"/>
    <w:rsid w:val="00E25911"/>
    <w:rsid w:val="00E2592E"/>
    <w:rsid w:val="00E259DA"/>
    <w:rsid w:val="00E25D3F"/>
    <w:rsid w:val="00E25D6E"/>
    <w:rsid w:val="00E25F0E"/>
    <w:rsid w:val="00E25F19"/>
    <w:rsid w:val="00E2605A"/>
    <w:rsid w:val="00E26063"/>
    <w:rsid w:val="00E261B2"/>
    <w:rsid w:val="00E264BC"/>
    <w:rsid w:val="00E265A1"/>
    <w:rsid w:val="00E265F5"/>
    <w:rsid w:val="00E26672"/>
    <w:rsid w:val="00E266AD"/>
    <w:rsid w:val="00E26807"/>
    <w:rsid w:val="00E268AB"/>
    <w:rsid w:val="00E26B22"/>
    <w:rsid w:val="00E26E42"/>
    <w:rsid w:val="00E27627"/>
    <w:rsid w:val="00E2777F"/>
    <w:rsid w:val="00E2781C"/>
    <w:rsid w:val="00E27A6F"/>
    <w:rsid w:val="00E27D1C"/>
    <w:rsid w:val="00E27DF3"/>
    <w:rsid w:val="00E27DF8"/>
    <w:rsid w:val="00E27F85"/>
    <w:rsid w:val="00E30189"/>
    <w:rsid w:val="00E301E2"/>
    <w:rsid w:val="00E302C9"/>
    <w:rsid w:val="00E302D0"/>
    <w:rsid w:val="00E303FC"/>
    <w:rsid w:val="00E3040F"/>
    <w:rsid w:val="00E305B5"/>
    <w:rsid w:val="00E305BF"/>
    <w:rsid w:val="00E3067D"/>
    <w:rsid w:val="00E30764"/>
    <w:rsid w:val="00E30796"/>
    <w:rsid w:val="00E30861"/>
    <w:rsid w:val="00E309B2"/>
    <w:rsid w:val="00E309DB"/>
    <w:rsid w:val="00E30A83"/>
    <w:rsid w:val="00E30B1D"/>
    <w:rsid w:val="00E30C1D"/>
    <w:rsid w:val="00E30D4B"/>
    <w:rsid w:val="00E31005"/>
    <w:rsid w:val="00E314E8"/>
    <w:rsid w:val="00E3164B"/>
    <w:rsid w:val="00E31793"/>
    <w:rsid w:val="00E3194D"/>
    <w:rsid w:val="00E31AB2"/>
    <w:rsid w:val="00E31C21"/>
    <w:rsid w:val="00E31E41"/>
    <w:rsid w:val="00E31EE2"/>
    <w:rsid w:val="00E31F05"/>
    <w:rsid w:val="00E3200E"/>
    <w:rsid w:val="00E32217"/>
    <w:rsid w:val="00E32245"/>
    <w:rsid w:val="00E324C9"/>
    <w:rsid w:val="00E324E5"/>
    <w:rsid w:val="00E325A7"/>
    <w:rsid w:val="00E329DE"/>
    <w:rsid w:val="00E329F7"/>
    <w:rsid w:val="00E32C2D"/>
    <w:rsid w:val="00E32CB1"/>
    <w:rsid w:val="00E32DC5"/>
    <w:rsid w:val="00E32F31"/>
    <w:rsid w:val="00E330F9"/>
    <w:rsid w:val="00E3328B"/>
    <w:rsid w:val="00E33326"/>
    <w:rsid w:val="00E333AF"/>
    <w:rsid w:val="00E33425"/>
    <w:rsid w:val="00E3345F"/>
    <w:rsid w:val="00E335C3"/>
    <w:rsid w:val="00E33691"/>
    <w:rsid w:val="00E33763"/>
    <w:rsid w:val="00E337A4"/>
    <w:rsid w:val="00E33885"/>
    <w:rsid w:val="00E3388F"/>
    <w:rsid w:val="00E33B11"/>
    <w:rsid w:val="00E33D37"/>
    <w:rsid w:val="00E33D4B"/>
    <w:rsid w:val="00E33F33"/>
    <w:rsid w:val="00E341CA"/>
    <w:rsid w:val="00E34242"/>
    <w:rsid w:val="00E34315"/>
    <w:rsid w:val="00E343C5"/>
    <w:rsid w:val="00E3444B"/>
    <w:rsid w:val="00E3456F"/>
    <w:rsid w:val="00E3459B"/>
    <w:rsid w:val="00E34733"/>
    <w:rsid w:val="00E34AA2"/>
    <w:rsid w:val="00E34D74"/>
    <w:rsid w:val="00E34EA3"/>
    <w:rsid w:val="00E3506C"/>
    <w:rsid w:val="00E35099"/>
    <w:rsid w:val="00E351F4"/>
    <w:rsid w:val="00E352DE"/>
    <w:rsid w:val="00E354B8"/>
    <w:rsid w:val="00E35707"/>
    <w:rsid w:val="00E357D0"/>
    <w:rsid w:val="00E358D6"/>
    <w:rsid w:val="00E35D7B"/>
    <w:rsid w:val="00E35DEE"/>
    <w:rsid w:val="00E35E3C"/>
    <w:rsid w:val="00E35EBD"/>
    <w:rsid w:val="00E35FF8"/>
    <w:rsid w:val="00E36089"/>
    <w:rsid w:val="00E36143"/>
    <w:rsid w:val="00E363AD"/>
    <w:rsid w:val="00E363C0"/>
    <w:rsid w:val="00E36449"/>
    <w:rsid w:val="00E364F0"/>
    <w:rsid w:val="00E36513"/>
    <w:rsid w:val="00E36754"/>
    <w:rsid w:val="00E36757"/>
    <w:rsid w:val="00E36872"/>
    <w:rsid w:val="00E36960"/>
    <w:rsid w:val="00E369B4"/>
    <w:rsid w:val="00E36AA1"/>
    <w:rsid w:val="00E36AA7"/>
    <w:rsid w:val="00E36D36"/>
    <w:rsid w:val="00E36D94"/>
    <w:rsid w:val="00E36D9E"/>
    <w:rsid w:val="00E36DB0"/>
    <w:rsid w:val="00E36DDD"/>
    <w:rsid w:val="00E37007"/>
    <w:rsid w:val="00E37245"/>
    <w:rsid w:val="00E3737E"/>
    <w:rsid w:val="00E373DF"/>
    <w:rsid w:val="00E37409"/>
    <w:rsid w:val="00E374E9"/>
    <w:rsid w:val="00E37528"/>
    <w:rsid w:val="00E375A5"/>
    <w:rsid w:val="00E375DA"/>
    <w:rsid w:val="00E37738"/>
    <w:rsid w:val="00E377FF"/>
    <w:rsid w:val="00E37814"/>
    <w:rsid w:val="00E3793D"/>
    <w:rsid w:val="00E37995"/>
    <w:rsid w:val="00E37A68"/>
    <w:rsid w:val="00E37C36"/>
    <w:rsid w:val="00E37CCA"/>
    <w:rsid w:val="00E402DA"/>
    <w:rsid w:val="00E4031E"/>
    <w:rsid w:val="00E4040D"/>
    <w:rsid w:val="00E40423"/>
    <w:rsid w:val="00E404C9"/>
    <w:rsid w:val="00E4051F"/>
    <w:rsid w:val="00E406D5"/>
    <w:rsid w:val="00E40D12"/>
    <w:rsid w:val="00E40E08"/>
    <w:rsid w:val="00E40F70"/>
    <w:rsid w:val="00E40FDF"/>
    <w:rsid w:val="00E41124"/>
    <w:rsid w:val="00E41275"/>
    <w:rsid w:val="00E412B1"/>
    <w:rsid w:val="00E41300"/>
    <w:rsid w:val="00E41328"/>
    <w:rsid w:val="00E41464"/>
    <w:rsid w:val="00E4159B"/>
    <w:rsid w:val="00E415CF"/>
    <w:rsid w:val="00E4160C"/>
    <w:rsid w:val="00E416C3"/>
    <w:rsid w:val="00E41902"/>
    <w:rsid w:val="00E41A5D"/>
    <w:rsid w:val="00E41B90"/>
    <w:rsid w:val="00E41BEF"/>
    <w:rsid w:val="00E41C1E"/>
    <w:rsid w:val="00E41ECB"/>
    <w:rsid w:val="00E41F03"/>
    <w:rsid w:val="00E41F83"/>
    <w:rsid w:val="00E420D8"/>
    <w:rsid w:val="00E4210C"/>
    <w:rsid w:val="00E42174"/>
    <w:rsid w:val="00E4218D"/>
    <w:rsid w:val="00E42458"/>
    <w:rsid w:val="00E42A87"/>
    <w:rsid w:val="00E42C02"/>
    <w:rsid w:val="00E42F71"/>
    <w:rsid w:val="00E430D8"/>
    <w:rsid w:val="00E43110"/>
    <w:rsid w:val="00E43225"/>
    <w:rsid w:val="00E43280"/>
    <w:rsid w:val="00E43398"/>
    <w:rsid w:val="00E433C2"/>
    <w:rsid w:val="00E43565"/>
    <w:rsid w:val="00E43660"/>
    <w:rsid w:val="00E437ED"/>
    <w:rsid w:val="00E438CF"/>
    <w:rsid w:val="00E43978"/>
    <w:rsid w:val="00E43AB2"/>
    <w:rsid w:val="00E43AF1"/>
    <w:rsid w:val="00E43B6A"/>
    <w:rsid w:val="00E43C77"/>
    <w:rsid w:val="00E43C8D"/>
    <w:rsid w:val="00E43CB7"/>
    <w:rsid w:val="00E4400D"/>
    <w:rsid w:val="00E441BE"/>
    <w:rsid w:val="00E44285"/>
    <w:rsid w:val="00E4429D"/>
    <w:rsid w:val="00E442B5"/>
    <w:rsid w:val="00E44467"/>
    <w:rsid w:val="00E444DC"/>
    <w:rsid w:val="00E445B2"/>
    <w:rsid w:val="00E4462A"/>
    <w:rsid w:val="00E44670"/>
    <w:rsid w:val="00E44815"/>
    <w:rsid w:val="00E44831"/>
    <w:rsid w:val="00E44929"/>
    <w:rsid w:val="00E44978"/>
    <w:rsid w:val="00E449B9"/>
    <w:rsid w:val="00E44C55"/>
    <w:rsid w:val="00E44D04"/>
    <w:rsid w:val="00E44D4A"/>
    <w:rsid w:val="00E4507A"/>
    <w:rsid w:val="00E450FA"/>
    <w:rsid w:val="00E4515C"/>
    <w:rsid w:val="00E4523D"/>
    <w:rsid w:val="00E45387"/>
    <w:rsid w:val="00E45424"/>
    <w:rsid w:val="00E45685"/>
    <w:rsid w:val="00E456AC"/>
    <w:rsid w:val="00E456D3"/>
    <w:rsid w:val="00E45954"/>
    <w:rsid w:val="00E4595A"/>
    <w:rsid w:val="00E45CF3"/>
    <w:rsid w:val="00E45DC4"/>
    <w:rsid w:val="00E45FFB"/>
    <w:rsid w:val="00E460CF"/>
    <w:rsid w:val="00E463B3"/>
    <w:rsid w:val="00E46557"/>
    <w:rsid w:val="00E46680"/>
    <w:rsid w:val="00E467E4"/>
    <w:rsid w:val="00E4682B"/>
    <w:rsid w:val="00E46A08"/>
    <w:rsid w:val="00E46B0D"/>
    <w:rsid w:val="00E46E3A"/>
    <w:rsid w:val="00E46F7B"/>
    <w:rsid w:val="00E470A9"/>
    <w:rsid w:val="00E471CD"/>
    <w:rsid w:val="00E47212"/>
    <w:rsid w:val="00E4746D"/>
    <w:rsid w:val="00E474D4"/>
    <w:rsid w:val="00E4755F"/>
    <w:rsid w:val="00E477CE"/>
    <w:rsid w:val="00E478C4"/>
    <w:rsid w:val="00E47A3A"/>
    <w:rsid w:val="00E47AFA"/>
    <w:rsid w:val="00E47BC0"/>
    <w:rsid w:val="00E47E3F"/>
    <w:rsid w:val="00E47E86"/>
    <w:rsid w:val="00E50079"/>
    <w:rsid w:val="00E50322"/>
    <w:rsid w:val="00E504AE"/>
    <w:rsid w:val="00E5055A"/>
    <w:rsid w:val="00E50661"/>
    <w:rsid w:val="00E5071C"/>
    <w:rsid w:val="00E50809"/>
    <w:rsid w:val="00E508BC"/>
    <w:rsid w:val="00E50B53"/>
    <w:rsid w:val="00E50BD4"/>
    <w:rsid w:val="00E51228"/>
    <w:rsid w:val="00E513C2"/>
    <w:rsid w:val="00E51489"/>
    <w:rsid w:val="00E514D1"/>
    <w:rsid w:val="00E5180E"/>
    <w:rsid w:val="00E519D9"/>
    <w:rsid w:val="00E51A1E"/>
    <w:rsid w:val="00E51A3F"/>
    <w:rsid w:val="00E51B16"/>
    <w:rsid w:val="00E51C3A"/>
    <w:rsid w:val="00E51D0A"/>
    <w:rsid w:val="00E51EA3"/>
    <w:rsid w:val="00E5220E"/>
    <w:rsid w:val="00E5227B"/>
    <w:rsid w:val="00E52414"/>
    <w:rsid w:val="00E52616"/>
    <w:rsid w:val="00E527A0"/>
    <w:rsid w:val="00E528C2"/>
    <w:rsid w:val="00E529C4"/>
    <w:rsid w:val="00E52C08"/>
    <w:rsid w:val="00E52EDF"/>
    <w:rsid w:val="00E52F42"/>
    <w:rsid w:val="00E53005"/>
    <w:rsid w:val="00E5300F"/>
    <w:rsid w:val="00E53030"/>
    <w:rsid w:val="00E5304E"/>
    <w:rsid w:val="00E530EE"/>
    <w:rsid w:val="00E5311C"/>
    <w:rsid w:val="00E5315F"/>
    <w:rsid w:val="00E53168"/>
    <w:rsid w:val="00E5333F"/>
    <w:rsid w:val="00E5335D"/>
    <w:rsid w:val="00E534DE"/>
    <w:rsid w:val="00E534FB"/>
    <w:rsid w:val="00E5351E"/>
    <w:rsid w:val="00E53534"/>
    <w:rsid w:val="00E5369C"/>
    <w:rsid w:val="00E53706"/>
    <w:rsid w:val="00E53923"/>
    <w:rsid w:val="00E5393F"/>
    <w:rsid w:val="00E53A2F"/>
    <w:rsid w:val="00E53A96"/>
    <w:rsid w:val="00E53AE7"/>
    <w:rsid w:val="00E53C6A"/>
    <w:rsid w:val="00E53CB2"/>
    <w:rsid w:val="00E53CF1"/>
    <w:rsid w:val="00E53EF3"/>
    <w:rsid w:val="00E54033"/>
    <w:rsid w:val="00E5413B"/>
    <w:rsid w:val="00E5439C"/>
    <w:rsid w:val="00E54808"/>
    <w:rsid w:val="00E54C54"/>
    <w:rsid w:val="00E54D6D"/>
    <w:rsid w:val="00E54F03"/>
    <w:rsid w:val="00E54FD1"/>
    <w:rsid w:val="00E54FDB"/>
    <w:rsid w:val="00E550A6"/>
    <w:rsid w:val="00E5523A"/>
    <w:rsid w:val="00E5542A"/>
    <w:rsid w:val="00E55431"/>
    <w:rsid w:val="00E554AA"/>
    <w:rsid w:val="00E55572"/>
    <w:rsid w:val="00E555CD"/>
    <w:rsid w:val="00E556BE"/>
    <w:rsid w:val="00E55A66"/>
    <w:rsid w:val="00E55A86"/>
    <w:rsid w:val="00E55A88"/>
    <w:rsid w:val="00E55CD4"/>
    <w:rsid w:val="00E55DD6"/>
    <w:rsid w:val="00E5617D"/>
    <w:rsid w:val="00E562D8"/>
    <w:rsid w:val="00E5638E"/>
    <w:rsid w:val="00E563D7"/>
    <w:rsid w:val="00E56528"/>
    <w:rsid w:val="00E56758"/>
    <w:rsid w:val="00E5686D"/>
    <w:rsid w:val="00E56874"/>
    <w:rsid w:val="00E569FA"/>
    <w:rsid w:val="00E56A67"/>
    <w:rsid w:val="00E56C4D"/>
    <w:rsid w:val="00E56C90"/>
    <w:rsid w:val="00E56D04"/>
    <w:rsid w:val="00E56EF5"/>
    <w:rsid w:val="00E56F0E"/>
    <w:rsid w:val="00E56F25"/>
    <w:rsid w:val="00E56F45"/>
    <w:rsid w:val="00E57044"/>
    <w:rsid w:val="00E5707B"/>
    <w:rsid w:val="00E57108"/>
    <w:rsid w:val="00E57489"/>
    <w:rsid w:val="00E574B3"/>
    <w:rsid w:val="00E575FA"/>
    <w:rsid w:val="00E576D3"/>
    <w:rsid w:val="00E57709"/>
    <w:rsid w:val="00E57965"/>
    <w:rsid w:val="00E57979"/>
    <w:rsid w:val="00E57B1C"/>
    <w:rsid w:val="00E57BD4"/>
    <w:rsid w:val="00E57CE8"/>
    <w:rsid w:val="00E57E43"/>
    <w:rsid w:val="00E57E5C"/>
    <w:rsid w:val="00E57EFC"/>
    <w:rsid w:val="00E6007C"/>
    <w:rsid w:val="00E600E7"/>
    <w:rsid w:val="00E6029C"/>
    <w:rsid w:val="00E602AA"/>
    <w:rsid w:val="00E602B1"/>
    <w:rsid w:val="00E602CB"/>
    <w:rsid w:val="00E60325"/>
    <w:rsid w:val="00E60410"/>
    <w:rsid w:val="00E60428"/>
    <w:rsid w:val="00E605E5"/>
    <w:rsid w:val="00E60636"/>
    <w:rsid w:val="00E6070C"/>
    <w:rsid w:val="00E6078C"/>
    <w:rsid w:val="00E607CB"/>
    <w:rsid w:val="00E608AD"/>
    <w:rsid w:val="00E60B78"/>
    <w:rsid w:val="00E60C05"/>
    <w:rsid w:val="00E60C64"/>
    <w:rsid w:val="00E60CE3"/>
    <w:rsid w:val="00E60E0B"/>
    <w:rsid w:val="00E60E82"/>
    <w:rsid w:val="00E610BF"/>
    <w:rsid w:val="00E616D5"/>
    <w:rsid w:val="00E61742"/>
    <w:rsid w:val="00E617C3"/>
    <w:rsid w:val="00E61D3B"/>
    <w:rsid w:val="00E61F35"/>
    <w:rsid w:val="00E6201E"/>
    <w:rsid w:val="00E6208A"/>
    <w:rsid w:val="00E62342"/>
    <w:rsid w:val="00E62380"/>
    <w:rsid w:val="00E623B5"/>
    <w:rsid w:val="00E62428"/>
    <w:rsid w:val="00E625D7"/>
    <w:rsid w:val="00E62627"/>
    <w:rsid w:val="00E62671"/>
    <w:rsid w:val="00E6270F"/>
    <w:rsid w:val="00E628D4"/>
    <w:rsid w:val="00E6292D"/>
    <w:rsid w:val="00E629DB"/>
    <w:rsid w:val="00E62AA8"/>
    <w:rsid w:val="00E62B7B"/>
    <w:rsid w:val="00E62E57"/>
    <w:rsid w:val="00E62F18"/>
    <w:rsid w:val="00E62F4C"/>
    <w:rsid w:val="00E62FA4"/>
    <w:rsid w:val="00E630DD"/>
    <w:rsid w:val="00E631AF"/>
    <w:rsid w:val="00E6324D"/>
    <w:rsid w:val="00E6326B"/>
    <w:rsid w:val="00E63300"/>
    <w:rsid w:val="00E6355E"/>
    <w:rsid w:val="00E6359C"/>
    <w:rsid w:val="00E635EB"/>
    <w:rsid w:val="00E635FE"/>
    <w:rsid w:val="00E6363D"/>
    <w:rsid w:val="00E63741"/>
    <w:rsid w:val="00E63820"/>
    <w:rsid w:val="00E63B7B"/>
    <w:rsid w:val="00E63BB6"/>
    <w:rsid w:val="00E63BF5"/>
    <w:rsid w:val="00E63DA8"/>
    <w:rsid w:val="00E63F55"/>
    <w:rsid w:val="00E6411A"/>
    <w:rsid w:val="00E64242"/>
    <w:rsid w:val="00E6435E"/>
    <w:rsid w:val="00E643CE"/>
    <w:rsid w:val="00E643EF"/>
    <w:rsid w:val="00E6441F"/>
    <w:rsid w:val="00E64503"/>
    <w:rsid w:val="00E6471A"/>
    <w:rsid w:val="00E649AF"/>
    <w:rsid w:val="00E64AAD"/>
    <w:rsid w:val="00E64AE4"/>
    <w:rsid w:val="00E64C55"/>
    <w:rsid w:val="00E64C85"/>
    <w:rsid w:val="00E64CF7"/>
    <w:rsid w:val="00E64F42"/>
    <w:rsid w:val="00E64F8E"/>
    <w:rsid w:val="00E650E8"/>
    <w:rsid w:val="00E65137"/>
    <w:rsid w:val="00E65147"/>
    <w:rsid w:val="00E65371"/>
    <w:rsid w:val="00E654FE"/>
    <w:rsid w:val="00E655B6"/>
    <w:rsid w:val="00E659AE"/>
    <w:rsid w:val="00E65B35"/>
    <w:rsid w:val="00E65D43"/>
    <w:rsid w:val="00E6627E"/>
    <w:rsid w:val="00E66295"/>
    <w:rsid w:val="00E662B2"/>
    <w:rsid w:val="00E662CD"/>
    <w:rsid w:val="00E662E6"/>
    <w:rsid w:val="00E66311"/>
    <w:rsid w:val="00E66335"/>
    <w:rsid w:val="00E66351"/>
    <w:rsid w:val="00E663F4"/>
    <w:rsid w:val="00E66534"/>
    <w:rsid w:val="00E66578"/>
    <w:rsid w:val="00E665C0"/>
    <w:rsid w:val="00E6666E"/>
    <w:rsid w:val="00E666BC"/>
    <w:rsid w:val="00E666C8"/>
    <w:rsid w:val="00E666F2"/>
    <w:rsid w:val="00E66711"/>
    <w:rsid w:val="00E6674F"/>
    <w:rsid w:val="00E6680E"/>
    <w:rsid w:val="00E6685A"/>
    <w:rsid w:val="00E668B6"/>
    <w:rsid w:val="00E668C1"/>
    <w:rsid w:val="00E66CD5"/>
    <w:rsid w:val="00E66D57"/>
    <w:rsid w:val="00E66DD4"/>
    <w:rsid w:val="00E66F03"/>
    <w:rsid w:val="00E66FDC"/>
    <w:rsid w:val="00E6710B"/>
    <w:rsid w:val="00E67117"/>
    <w:rsid w:val="00E67193"/>
    <w:rsid w:val="00E674CE"/>
    <w:rsid w:val="00E6750B"/>
    <w:rsid w:val="00E67726"/>
    <w:rsid w:val="00E678B7"/>
    <w:rsid w:val="00E679F2"/>
    <w:rsid w:val="00E67A16"/>
    <w:rsid w:val="00E67BA4"/>
    <w:rsid w:val="00E67DB8"/>
    <w:rsid w:val="00E70110"/>
    <w:rsid w:val="00E7016E"/>
    <w:rsid w:val="00E701CF"/>
    <w:rsid w:val="00E703CA"/>
    <w:rsid w:val="00E703DE"/>
    <w:rsid w:val="00E704A4"/>
    <w:rsid w:val="00E706F7"/>
    <w:rsid w:val="00E706F9"/>
    <w:rsid w:val="00E70708"/>
    <w:rsid w:val="00E70811"/>
    <w:rsid w:val="00E709AF"/>
    <w:rsid w:val="00E70B15"/>
    <w:rsid w:val="00E70B40"/>
    <w:rsid w:val="00E70C08"/>
    <w:rsid w:val="00E70C1E"/>
    <w:rsid w:val="00E70C34"/>
    <w:rsid w:val="00E70E43"/>
    <w:rsid w:val="00E70E94"/>
    <w:rsid w:val="00E70F23"/>
    <w:rsid w:val="00E70F7D"/>
    <w:rsid w:val="00E71034"/>
    <w:rsid w:val="00E71056"/>
    <w:rsid w:val="00E71067"/>
    <w:rsid w:val="00E71327"/>
    <w:rsid w:val="00E71503"/>
    <w:rsid w:val="00E7150A"/>
    <w:rsid w:val="00E7158A"/>
    <w:rsid w:val="00E71617"/>
    <w:rsid w:val="00E7194A"/>
    <w:rsid w:val="00E71951"/>
    <w:rsid w:val="00E71992"/>
    <w:rsid w:val="00E71B8A"/>
    <w:rsid w:val="00E71C54"/>
    <w:rsid w:val="00E71CA9"/>
    <w:rsid w:val="00E71D0C"/>
    <w:rsid w:val="00E71DBC"/>
    <w:rsid w:val="00E71F3F"/>
    <w:rsid w:val="00E71FBF"/>
    <w:rsid w:val="00E72334"/>
    <w:rsid w:val="00E723D7"/>
    <w:rsid w:val="00E72591"/>
    <w:rsid w:val="00E72675"/>
    <w:rsid w:val="00E726A9"/>
    <w:rsid w:val="00E726BA"/>
    <w:rsid w:val="00E7272E"/>
    <w:rsid w:val="00E72795"/>
    <w:rsid w:val="00E72810"/>
    <w:rsid w:val="00E729E5"/>
    <w:rsid w:val="00E72A55"/>
    <w:rsid w:val="00E72B3B"/>
    <w:rsid w:val="00E72C30"/>
    <w:rsid w:val="00E72F44"/>
    <w:rsid w:val="00E72F8F"/>
    <w:rsid w:val="00E7309E"/>
    <w:rsid w:val="00E730C8"/>
    <w:rsid w:val="00E73287"/>
    <w:rsid w:val="00E734D8"/>
    <w:rsid w:val="00E734FC"/>
    <w:rsid w:val="00E7355E"/>
    <w:rsid w:val="00E736A5"/>
    <w:rsid w:val="00E737FD"/>
    <w:rsid w:val="00E73837"/>
    <w:rsid w:val="00E73841"/>
    <w:rsid w:val="00E7385C"/>
    <w:rsid w:val="00E73908"/>
    <w:rsid w:val="00E73975"/>
    <w:rsid w:val="00E739FB"/>
    <w:rsid w:val="00E73BE3"/>
    <w:rsid w:val="00E73C74"/>
    <w:rsid w:val="00E73D81"/>
    <w:rsid w:val="00E73EDB"/>
    <w:rsid w:val="00E740EE"/>
    <w:rsid w:val="00E7417D"/>
    <w:rsid w:val="00E743A5"/>
    <w:rsid w:val="00E743AF"/>
    <w:rsid w:val="00E743C9"/>
    <w:rsid w:val="00E744C2"/>
    <w:rsid w:val="00E74509"/>
    <w:rsid w:val="00E7455C"/>
    <w:rsid w:val="00E74697"/>
    <w:rsid w:val="00E748CC"/>
    <w:rsid w:val="00E74917"/>
    <w:rsid w:val="00E74B57"/>
    <w:rsid w:val="00E74C1B"/>
    <w:rsid w:val="00E74C98"/>
    <w:rsid w:val="00E74E18"/>
    <w:rsid w:val="00E74EE6"/>
    <w:rsid w:val="00E74F77"/>
    <w:rsid w:val="00E74FFE"/>
    <w:rsid w:val="00E75070"/>
    <w:rsid w:val="00E75078"/>
    <w:rsid w:val="00E750AD"/>
    <w:rsid w:val="00E751B8"/>
    <w:rsid w:val="00E75415"/>
    <w:rsid w:val="00E75468"/>
    <w:rsid w:val="00E7550C"/>
    <w:rsid w:val="00E7560F"/>
    <w:rsid w:val="00E7580F"/>
    <w:rsid w:val="00E758E0"/>
    <w:rsid w:val="00E75C2D"/>
    <w:rsid w:val="00E75F90"/>
    <w:rsid w:val="00E76074"/>
    <w:rsid w:val="00E76085"/>
    <w:rsid w:val="00E76139"/>
    <w:rsid w:val="00E76378"/>
    <w:rsid w:val="00E766CB"/>
    <w:rsid w:val="00E766D0"/>
    <w:rsid w:val="00E768BB"/>
    <w:rsid w:val="00E768E0"/>
    <w:rsid w:val="00E769E8"/>
    <w:rsid w:val="00E76B6D"/>
    <w:rsid w:val="00E76BBB"/>
    <w:rsid w:val="00E76BC0"/>
    <w:rsid w:val="00E76C61"/>
    <w:rsid w:val="00E76FC5"/>
    <w:rsid w:val="00E77352"/>
    <w:rsid w:val="00E773DF"/>
    <w:rsid w:val="00E774C9"/>
    <w:rsid w:val="00E7756F"/>
    <w:rsid w:val="00E775B1"/>
    <w:rsid w:val="00E775F9"/>
    <w:rsid w:val="00E777CA"/>
    <w:rsid w:val="00E77864"/>
    <w:rsid w:val="00E7791A"/>
    <w:rsid w:val="00E77A5E"/>
    <w:rsid w:val="00E77C71"/>
    <w:rsid w:val="00E77DF6"/>
    <w:rsid w:val="00E77F3C"/>
    <w:rsid w:val="00E80126"/>
    <w:rsid w:val="00E80390"/>
    <w:rsid w:val="00E803B3"/>
    <w:rsid w:val="00E804A8"/>
    <w:rsid w:val="00E807D5"/>
    <w:rsid w:val="00E80819"/>
    <w:rsid w:val="00E80864"/>
    <w:rsid w:val="00E80909"/>
    <w:rsid w:val="00E809F8"/>
    <w:rsid w:val="00E80A34"/>
    <w:rsid w:val="00E80AF4"/>
    <w:rsid w:val="00E80B5F"/>
    <w:rsid w:val="00E80BF9"/>
    <w:rsid w:val="00E80F64"/>
    <w:rsid w:val="00E80F6B"/>
    <w:rsid w:val="00E81093"/>
    <w:rsid w:val="00E8112A"/>
    <w:rsid w:val="00E81146"/>
    <w:rsid w:val="00E81222"/>
    <w:rsid w:val="00E812EC"/>
    <w:rsid w:val="00E8135E"/>
    <w:rsid w:val="00E81431"/>
    <w:rsid w:val="00E8152A"/>
    <w:rsid w:val="00E8166E"/>
    <w:rsid w:val="00E81806"/>
    <w:rsid w:val="00E818AE"/>
    <w:rsid w:val="00E81A78"/>
    <w:rsid w:val="00E81C40"/>
    <w:rsid w:val="00E81C75"/>
    <w:rsid w:val="00E81D00"/>
    <w:rsid w:val="00E81D69"/>
    <w:rsid w:val="00E81E32"/>
    <w:rsid w:val="00E81F6B"/>
    <w:rsid w:val="00E81FC0"/>
    <w:rsid w:val="00E82213"/>
    <w:rsid w:val="00E8232F"/>
    <w:rsid w:val="00E82750"/>
    <w:rsid w:val="00E827C8"/>
    <w:rsid w:val="00E827F6"/>
    <w:rsid w:val="00E829CB"/>
    <w:rsid w:val="00E82C58"/>
    <w:rsid w:val="00E82CDB"/>
    <w:rsid w:val="00E82D2F"/>
    <w:rsid w:val="00E82F06"/>
    <w:rsid w:val="00E82F73"/>
    <w:rsid w:val="00E82F8A"/>
    <w:rsid w:val="00E82F8B"/>
    <w:rsid w:val="00E83041"/>
    <w:rsid w:val="00E830BA"/>
    <w:rsid w:val="00E83152"/>
    <w:rsid w:val="00E8325D"/>
    <w:rsid w:val="00E8328C"/>
    <w:rsid w:val="00E833DE"/>
    <w:rsid w:val="00E83811"/>
    <w:rsid w:val="00E838EC"/>
    <w:rsid w:val="00E839DA"/>
    <w:rsid w:val="00E839E0"/>
    <w:rsid w:val="00E83A08"/>
    <w:rsid w:val="00E83BC7"/>
    <w:rsid w:val="00E83BF0"/>
    <w:rsid w:val="00E83D86"/>
    <w:rsid w:val="00E83DB1"/>
    <w:rsid w:val="00E83F06"/>
    <w:rsid w:val="00E83FCF"/>
    <w:rsid w:val="00E83FE1"/>
    <w:rsid w:val="00E840C8"/>
    <w:rsid w:val="00E84187"/>
    <w:rsid w:val="00E8426B"/>
    <w:rsid w:val="00E84500"/>
    <w:rsid w:val="00E8459E"/>
    <w:rsid w:val="00E845F2"/>
    <w:rsid w:val="00E845FA"/>
    <w:rsid w:val="00E8467A"/>
    <w:rsid w:val="00E847D3"/>
    <w:rsid w:val="00E848EB"/>
    <w:rsid w:val="00E849D5"/>
    <w:rsid w:val="00E84AB7"/>
    <w:rsid w:val="00E84B24"/>
    <w:rsid w:val="00E84CBA"/>
    <w:rsid w:val="00E84DBD"/>
    <w:rsid w:val="00E84E91"/>
    <w:rsid w:val="00E84FA5"/>
    <w:rsid w:val="00E85009"/>
    <w:rsid w:val="00E85270"/>
    <w:rsid w:val="00E852AF"/>
    <w:rsid w:val="00E8544C"/>
    <w:rsid w:val="00E8544F"/>
    <w:rsid w:val="00E854AC"/>
    <w:rsid w:val="00E85532"/>
    <w:rsid w:val="00E8565F"/>
    <w:rsid w:val="00E85885"/>
    <w:rsid w:val="00E85A5A"/>
    <w:rsid w:val="00E85B79"/>
    <w:rsid w:val="00E860E0"/>
    <w:rsid w:val="00E865D5"/>
    <w:rsid w:val="00E86613"/>
    <w:rsid w:val="00E86627"/>
    <w:rsid w:val="00E8667D"/>
    <w:rsid w:val="00E86884"/>
    <w:rsid w:val="00E86890"/>
    <w:rsid w:val="00E868D1"/>
    <w:rsid w:val="00E86ABA"/>
    <w:rsid w:val="00E86AD7"/>
    <w:rsid w:val="00E86CCE"/>
    <w:rsid w:val="00E86DDE"/>
    <w:rsid w:val="00E86F46"/>
    <w:rsid w:val="00E87024"/>
    <w:rsid w:val="00E872AC"/>
    <w:rsid w:val="00E87316"/>
    <w:rsid w:val="00E87379"/>
    <w:rsid w:val="00E874C8"/>
    <w:rsid w:val="00E874F1"/>
    <w:rsid w:val="00E875FC"/>
    <w:rsid w:val="00E877E0"/>
    <w:rsid w:val="00E87BCD"/>
    <w:rsid w:val="00E87BE8"/>
    <w:rsid w:val="00E87C0B"/>
    <w:rsid w:val="00E87F7D"/>
    <w:rsid w:val="00E87F90"/>
    <w:rsid w:val="00E9008E"/>
    <w:rsid w:val="00E900B2"/>
    <w:rsid w:val="00E90146"/>
    <w:rsid w:val="00E90150"/>
    <w:rsid w:val="00E9026F"/>
    <w:rsid w:val="00E902FF"/>
    <w:rsid w:val="00E90383"/>
    <w:rsid w:val="00E90544"/>
    <w:rsid w:val="00E905AE"/>
    <w:rsid w:val="00E906C9"/>
    <w:rsid w:val="00E906F8"/>
    <w:rsid w:val="00E90748"/>
    <w:rsid w:val="00E90F32"/>
    <w:rsid w:val="00E90FD2"/>
    <w:rsid w:val="00E9104F"/>
    <w:rsid w:val="00E91061"/>
    <w:rsid w:val="00E91165"/>
    <w:rsid w:val="00E911A8"/>
    <w:rsid w:val="00E91200"/>
    <w:rsid w:val="00E9125D"/>
    <w:rsid w:val="00E91414"/>
    <w:rsid w:val="00E914BC"/>
    <w:rsid w:val="00E91567"/>
    <w:rsid w:val="00E9161A"/>
    <w:rsid w:val="00E91AD0"/>
    <w:rsid w:val="00E91BDF"/>
    <w:rsid w:val="00E91F62"/>
    <w:rsid w:val="00E91F7A"/>
    <w:rsid w:val="00E9209A"/>
    <w:rsid w:val="00E920EB"/>
    <w:rsid w:val="00E92115"/>
    <w:rsid w:val="00E92242"/>
    <w:rsid w:val="00E922AD"/>
    <w:rsid w:val="00E92458"/>
    <w:rsid w:val="00E9265D"/>
    <w:rsid w:val="00E92791"/>
    <w:rsid w:val="00E927DA"/>
    <w:rsid w:val="00E928AA"/>
    <w:rsid w:val="00E92A0E"/>
    <w:rsid w:val="00E92C0F"/>
    <w:rsid w:val="00E92C6D"/>
    <w:rsid w:val="00E92DDC"/>
    <w:rsid w:val="00E92E20"/>
    <w:rsid w:val="00E93088"/>
    <w:rsid w:val="00E9317F"/>
    <w:rsid w:val="00E9320C"/>
    <w:rsid w:val="00E932C5"/>
    <w:rsid w:val="00E933E2"/>
    <w:rsid w:val="00E93629"/>
    <w:rsid w:val="00E936AC"/>
    <w:rsid w:val="00E937CB"/>
    <w:rsid w:val="00E937D1"/>
    <w:rsid w:val="00E93A04"/>
    <w:rsid w:val="00E93B5C"/>
    <w:rsid w:val="00E93BD6"/>
    <w:rsid w:val="00E93E6F"/>
    <w:rsid w:val="00E940C6"/>
    <w:rsid w:val="00E940E8"/>
    <w:rsid w:val="00E940EF"/>
    <w:rsid w:val="00E94117"/>
    <w:rsid w:val="00E94312"/>
    <w:rsid w:val="00E9433C"/>
    <w:rsid w:val="00E9436B"/>
    <w:rsid w:val="00E94604"/>
    <w:rsid w:val="00E94986"/>
    <w:rsid w:val="00E949B2"/>
    <w:rsid w:val="00E94ABC"/>
    <w:rsid w:val="00E94AFE"/>
    <w:rsid w:val="00E94B2E"/>
    <w:rsid w:val="00E94CC9"/>
    <w:rsid w:val="00E94CEC"/>
    <w:rsid w:val="00E94DC0"/>
    <w:rsid w:val="00E94EC8"/>
    <w:rsid w:val="00E94F3E"/>
    <w:rsid w:val="00E951EB"/>
    <w:rsid w:val="00E952FB"/>
    <w:rsid w:val="00E954E0"/>
    <w:rsid w:val="00E95720"/>
    <w:rsid w:val="00E95880"/>
    <w:rsid w:val="00E9596A"/>
    <w:rsid w:val="00E95A05"/>
    <w:rsid w:val="00E95A1F"/>
    <w:rsid w:val="00E95B07"/>
    <w:rsid w:val="00E95C4C"/>
    <w:rsid w:val="00E95CDB"/>
    <w:rsid w:val="00E96017"/>
    <w:rsid w:val="00E9636E"/>
    <w:rsid w:val="00E964D3"/>
    <w:rsid w:val="00E966D2"/>
    <w:rsid w:val="00E9676B"/>
    <w:rsid w:val="00E96900"/>
    <w:rsid w:val="00E96A64"/>
    <w:rsid w:val="00E96B09"/>
    <w:rsid w:val="00E96B1A"/>
    <w:rsid w:val="00E96BE7"/>
    <w:rsid w:val="00E96C19"/>
    <w:rsid w:val="00E96CE7"/>
    <w:rsid w:val="00E96D07"/>
    <w:rsid w:val="00E96DE6"/>
    <w:rsid w:val="00E972C3"/>
    <w:rsid w:val="00E972C7"/>
    <w:rsid w:val="00E9739F"/>
    <w:rsid w:val="00E97423"/>
    <w:rsid w:val="00E9785C"/>
    <w:rsid w:val="00E97880"/>
    <w:rsid w:val="00E9794E"/>
    <w:rsid w:val="00E97A2D"/>
    <w:rsid w:val="00E97B29"/>
    <w:rsid w:val="00E97BE0"/>
    <w:rsid w:val="00EA005B"/>
    <w:rsid w:val="00EA01BB"/>
    <w:rsid w:val="00EA03E8"/>
    <w:rsid w:val="00EA03F7"/>
    <w:rsid w:val="00EA04EF"/>
    <w:rsid w:val="00EA0641"/>
    <w:rsid w:val="00EA0823"/>
    <w:rsid w:val="00EA0848"/>
    <w:rsid w:val="00EA08CF"/>
    <w:rsid w:val="00EA0960"/>
    <w:rsid w:val="00EA0A90"/>
    <w:rsid w:val="00EA0B8B"/>
    <w:rsid w:val="00EA0BE4"/>
    <w:rsid w:val="00EA0BF5"/>
    <w:rsid w:val="00EA0C1C"/>
    <w:rsid w:val="00EA0D73"/>
    <w:rsid w:val="00EA0EC0"/>
    <w:rsid w:val="00EA1013"/>
    <w:rsid w:val="00EA1059"/>
    <w:rsid w:val="00EA111C"/>
    <w:rsid w:val="00EA1182"/>
    <w:rsid w:val="00EA1222"/>
    <w:rsid w:val="00EA135C"/>
    <w:rsid w:val="00EA18CC"/>
    <w:rsid w:val="00EA1939"/>
    <w:rsid w:val="00EA1962"/>
    <w:rsid w:val="00EA19E4"/>
    <w:rsid w:val="00EA1A65"/>
    <w:rsid w:val="00EA1B63"/>
    <w:rsid w:val="00EA1B89"/>
    <w:rsid w:val="00EA1D4F"/>
    <w:rsid w:val="00EA1DCD"/>
    <w:rsid w:val="00EA1EDC"/>
    <w:rsid w:val="00EA1EFD"/>
    <w:rsid w:val="00EA2129"/>
    <w:rsid w:val="00EA263F"/>
    <w:rsid w:val="00EA265A"/>
    <w:rsid w:val="00EA2687"/>
    <w:rsid w:val="00EA27A9"/>
    <w:rsid w:val="00EA2808"/>
    <w:rsid w:val="00EA28B4"/>
    <w:rsid w:val="00EA2941"/>
    <w:rsid w:val="00EA2A36"/>
    <w:rsid w:val="00EA2B4E"/>
    <w:rsid w:val="00EA2C4B"/>
    <w:rsid w:val="00EA2DFE"/>
    <w:rsid w:val="00EA2F63"/>
    <w:rsid w:val="00EA300A"/>
    <w:rsid w:val="00EA305B"/>
    <w:rsid w:val="00EA31A4"/>
    <w:rsid w:val="00EA31AB"/>
    <w:rsid w:val="00EA3407"/>
    <w:rsid w:val="00EA3582"/>
    <w:rsid w:val="00EA35BF"/>
    <w:rsid w:val="00EA35F9"/>
    <w:rsid w:val="00EA384B"/>
    <w:rsid w:val="00EA3953"/>
    <w:rsid w:val="00EA3999"/>
    <w:rsid w:val="00EA3B12"/>
    <w:rsid w:val="00EA3BBF"/>
    <w:rsid w:val="00EA3C40"/>
    <w:rsid w:val="00EA3CA5"/>
    <w:rsid w:val="00EA3CFC"/>
    <w:rsid w:val="00EA3D5F"/>
    <w:rsid w:val="00EA3F8E"/>
    <w:rsid w:val="00EA3F9E"/>
    <w:rsid w:val="00EA40EB"/>
    <w:rsid w:val="00EA418C"/>
    <w:rsid w:val="00EA41DD"/>
    <w:rsid w:val="00EA47AB"/>
    <w:rsid w:val="00EA4917"/>
    <w:rsid w:val="00EA493D"/>
    <w:rsid w:val="00EA51CC"/>
    <w:rsid w:val="00EA52A2"/>
    <w:rsid w:val="00EA52D5"/>
    <w:rsid w:val="00EA53F0"/>
    <w:rsid w:val="00EA54D5"/>
    <w:rsid w:val="00EA56AB"/>
    <w:rsid w:val="00EA576F"/>
    <w:rsid w:val="00EA59BF"/>
    <w:rsid w:val="00EA5A3A"/>
    <w:rsid w:val="00EA5AC3"/>
    <w:rsid w:val="00EA5AD3"/>
    <w:rsid w:val="00EA5B17"/>
    <w:rsid w:val="00EA5CBE"/>
    <w:rsid w:val="00EA5CC8"/>
    <w:rsid w:val="00EA5D55"/>
    <w:rsid w:val="00EA5FAC"/>
    <w:rsid w:val="00EA6061"/>
    <w:rsid w:val="00EA60DE"/>
    <w:rsid w:val="00EA6136"/>
    <w:rsid w:val="00EA62D2"/>
    <w:rsid w:val="00EA6495"/>
    <w:rsid w:val="00EA64AB"/>
    <w:rsid w:val="00EA681B"/>
    <w:rsid w:val="00EA6841"/>
    <w:rsid w:val="00EA687B"/>
    <w:rsid w:val="00EA6BBC"/>
    <w:rsid w:val="00EA6D18"/>
    <w:rsid w:val="00EA6DEF"/>
    <w:rsid w:val="00EA6F19"/>
    <w:rsid w:val="00EA7175"/>
    <w:rsid w:val="00EA7337"/>
    <w:rsid w:val="00EA73F4"/>
    <w:rsid w:val="00EA7594"/>
    <w:rsid w:val="00EA799B"/>
    <w:rsid w:val="00EA7A6D"/>
    <w:rsid w:val="00EA7ABB"/>
    <w:rsid w:val="00EA7BDA"/>
    <w:rsid w:val="00EA7CDB"/>
    <w:rsid w:val="00EA7DAE"/>
    <w:rsid w:val="00EA7E02"/>
    <w:rsid w:val="00EA7E0E"/>
    <w:rsid w:val="00EA7E4F"/>
    <w:rsid w:val="00EA7F39"/>
    <w:rsid w:val="00EA7FD9"/>
    <w:rsid w:val="00EB0167"/>
    <w:rsid w:val="00EB01FB"/>
    <w:rsid w:val="00EB035C"/>
    <w:rsid w:val="00EB04A1"/>
    <w:rsid w:val="00EB056A"/>
    <w:rsid w:val="00EB05F7"/>
    <w:rsid w:val="00EB067A"/>
    <w:rsid w:val="00EB069B"/>
    <w:rsid w:val="00EB0738"/>
    <w:rsid w:val="00EB0B5E"/>
    <w:rsid w:val="00EB0B92"/>
    <w:rsid w:val="00EB0CCD"/>
    <w:rsid w:val="00EB0F5A"/>
    <w:rsid w:val="00EB1009"/>
    <w:rsid w:val="00EB1156"/>
    <w:rsid w:val="00EB11B8"/>
    <w:rsid w:val="00EB11CA"/>
    <w:rsid w:val="00EB1260"/>
    <w:rsid w:val="00EB140E"/>
    <w:rsid w:val="00EB14A1"/>
    <w:rsid w:val="00EB1527"/>
    <w:rsid w:val="00EB167D"/>
    <w:rsid w:val="00EB16DB"/>
    <w:rsid w:val="00EB1740"/>
    <w:rsid w:val="00EB1A90"/>
    <w:rsid w:val="00EB1A98"/>
    <w:rsid w:val="00EB1BBA"/>
    <w:rsid w:val="00EB1C07"/>
    <w:rsid w:val="00EB1C62"/>
    <w:rsid w:val="00EB1D1D"/>
    <w:rsid w:val="00EB1D66"/>
    <w:rsid w:val="00EB1DCD"/>
    <w:rsid w:val="00EB1ED6"/>
    <w:rsid w:val="00EB1FDB"/>
    <w:rsid w:val="00EB2098"/>
    <w:rsid w:val="00EB229F"/>
    <w:rsid w:val="00EB22C2"/>
    <w:rsid w:val="00EB24AB"/>
    <w:rsid w:val="00EB24ED"/>
    <w:rsid w:val="00EB2586"/>
    <w:rsid w:val="00EB2600"/>
    <w:rsid w:val="00EB27BE"/>
    <w:rsid w:val="00EB293C"/>
    <w:rsid w:val="00EB2A56"/>
    <w:rsid w:val="00EB2F1B"/>
    <w:rsid w:val="00EB2F77"/>
    <w:rsid w:val="00EB3373"/>
    <w:rsid w:val="00EB338D"/>
    <w:rsid w:val="00EB3509"/>
    <w:rsid w:val="00EB367F"/>
    <w:rsid w:val="00EB36B4"/>
    <w:rsid w:val="00EB3965"/>
    <w:rsid w:val="00EB3A9E"/>
    <w:rsid w:val="00EB3B35"/>
    <w:rsid w:val="00EB3BB3"/>
    <w:rsid w:val="00EB3BE3"/>
    <w:rsid w:val="00EB3C47"/>
    <w:rsid w:val="00EB3C74"/>
    <w:rsid w:val="00EB3CD9"/>
    <w:rsid w:val="00EB3D99"/>
    <w:rsid w:val="00EB3DB4"/>
    <w:rsid w:val="00EB3E8B"/>
    <w:rsid w:val="00EB414F"/>
    <w:rsid w:val="00EB4153"/>
    <w:rsid w:val="00EB4164"/>
    <w:rsid w:val="00EB42BC"/>
    <w:rsid w:val="00EB43D2"/>
    <w:rsid w:val="00EB4446"/>
    <w:rsid w:val="00EB4461"/>
    <w:rsid w:val="00EB4480"/>
    <w:rsid w:val="00EB452E"/>
    <w:rsid w:val="00EB4A82"/>
    <w:rsid w:val="00EB4AB1"/>
    <w:rsid w:val="00EB4C0C"/>
    <w:rsid w:val="00EB4C8B"/>
    <w:rsid w:val="00EB508D"/>
    <w:rsid w:val="00EB5121"/>
    <w:rsid w:val="00EB5146"/>
    <w:rsid w:val="00EB51E6"/>
    <w:rsid w:val="00EB5216"/>
    <w:rsid w:val="00EB531E"/>
    <w:rsid w:val="00EB5382"/>
    <w:rsid w:val="00EB53BC"/>
    <w:rsid w:val="00EB5446"/>
    <w:rsid w:val="00EB5605"/>
    <w:rsid w:val="00EB57AA"/>
    <w:rsid w:val="00EB57F6"/>
    <w:rsid w:val="00EB5CC9"/>
    <w:rsid w:val="00EB5F19"/>
    <w:rsid w:val="00EB60F5"/>
    <w:rsid w:val="00EB61DB"/>
    <w:rsid w:val="00EB639A"/>
    <w:rsid w:val="00EB63A1"/>
    <w:rsid w:val="00EB63FC"/>
    <w:rsid w:val="00EB647D"/>
    <w:rsid w:val="00EB6507"/>
    <w:rsid w:val="00EB66D1"/>
    <w:rsid w:val="00EB67FF"/>
    <w:rsid w:val="00EB697A"/>
    <w:rsid w:val="00EB6B0A"/>
    <w:rsid w:val="00EB6B7B"/>
    <w:rsid w:val="00EB6C22"/>
    <w:rsid w:val="00EB6D74"/>
    <w:rsid w:val="00EB6E0A"/>
    <w:rsid w:val="00EB7076"/>
    <w:rsid w:val="00EB7090"/>
    <w:rsid w:val="00EB7167"/>
    <w:rsid w:val="00EB71AF"/>
    <w:rsid w:val="00EB731E"/>
    <w:rsid w:val="00EB7535"/>
    <w:rsid w:val="00EB754B"/>
    <w:rsid w:val="00EB7555"/>
    <w:rsid w:val="00EB7670"/>
    <w:rsid w:val="00EB78D7"/>
    <w:rsid w:val="00EB78D9"/>
    <w:rsid w:val="00EB79EA"/>
    <w:rsid w:val="00EB7BAC"/>
    <w:rsid w:val="00EB7C3D"/>
    <w:rsid w:val="00EB7E62"/>
    <w:rsid w:val="00EB7FA1"/>
    <w:rsid w:val="00EC0268"/>
    <w:rsid w:val="00EC03D4"/>
    <w:rsid w:val="00EC0405"/>
    <w:rsid w:val="00EC0565"/>
    <w:rsid w:val="00EC06A3"/>
    <w:rsid w:val="00EC06F4"/>
    <w:rsid w:val="00EC08F9"/>
    <w:rsid w:val="00EC0A4D"/>
    <w:rsid w:val="00EC0B2F"/>
    <w:rsid w:val="00EC0BCD"/>
    <w:rsid w:val="00EC0BDF"/>
    <w:rsid w:val="00EC0E7E"/>
    <w:rsid w:val="00EC0F9A"/>
    <w:rsid w:val="00EC10F9"/>
    <w:rsid w:val="00EC138A"/>
    <w:rsid w:val="00EC13FB"/>
    <w:rsid w:val="00EC1440"/>
    <w:rsid w:val="00EC1474"/>
    <w:rsid w:val="00EC147F"/>
    <w:rsid w:val="00EC1788"/>
    <w:rsid w:val="00EC1B8E"/>
    <w:rsid w:val="00EC1B91"/>
    <w:rsid w:val="00EC1BBE"/>
    <w:rsid w:val="00EC1F88"/>
    <w:rsid w:val="00EC22DC"/>
    <w:rsid w:val="00EC23C1"/>
    <w:rsid w:val="00EC264D"/>
    <w:rsid w:val="00EC2681"/>
    <w:rsid w:val="00EC269D"/>
    <w:rsid w:val="00EC279C"/>
    <w:rsid w:val="00EC2A5C"/>
    <w:rsid w:val="00EC2AD8"/>
    <w:rsid w:val="00EC2CF8"/>
    <w:rsid w:val="00EC2F66"/>
    <w:rsid w:val="00EC3154"/>
    <w:rsid w:val="00EC3245"/>
    <w:rsid w:val="00EC32BA"/>
    <w:rsid w:val="00EC34A1"/>
    <w:rsid w:val="00EC38FB"/>
    <w:rsid w:val="00EC3959"/>
    <w:rsid w:val="00EC396D"/>
    <w:rsid w:val="00EC39AF"/>
    <w:rsid w:val="00EC3AC5"/>
    <w:rsid w:val="00EC3BCE"/>
    <w:rsid w:val="00EC3E4D"/>
    <w:rsid w:val="00EC42B6"/>
    <w:rsid w:val="00EC46D9"/>
    <w:rsid w:val="00EC46E7"/>
    <w:rsid w:val="00EC476C"/>
    <w:rsid w:val="00EC491A"/>
    <w:rsid w:val="00EC4994"/>
    <w:rsid w:val="00EC4AE2"/>
    <w:rsid w:val="00EC4B07"/>
    <w:rsid w:val="00EC4B9E"/>
    <w:rsid w:val="00EC4BDA"/>
    <w:rsid w:val="00EC4D23"/>
    <w:rsid w:val="00EC4DC7"/>
    <w:rsid w:val="00EC4E71"/>
    <w:rsid w:val="00EC52DF"/>
    <w:rsid w:val="00EC537A"/>
    <w:rsid w:val="00EC5388"/>
    <w:rsid w:val="00EC5410"/>
    <w:rsid w:val="00EC5524"/>
    <w:rsid w:val="00EC564D"/>
    <w:rsid w:val="00EC5662"/>
    <w:rsid w:val="00EC5813"/>
    <w:rsid w:val="00EC5818"/>
    <w:rsid w:val="00EC58F7"/>
    <w:rsid w:val="00EC5982"/>
    <w:rsid w:val="00EC59C9"/>
    <w:rsid w:val="00EC5C76"/>
    <w:rsid w:val="00EC5C9D"/>
    <w:rsid w:val="00EC5CD7"/>
    <w:rsid w:val="00EC5D59"/>
    <w:rsid w:val="00EC5DEF"/>
    <w:rsid w:val="00EC5E9F"/>
    <w:rsid w:val="00EC5FDE"/>
    <w:rsid w:val="00EC6499"/>
    <w:rsid w:val="00EC64AD"/>
    <w:rsid w:val="00EC656B"/>
    <w:rsid w:val="00EC6612"/>
    <w:rsid w:val="00EC66BF"/>
    <w:rsid w:val="00EC67F0"/>
    <w:rsid w:val="00EC6848"/>
    <w:rsid w:val="00EC6891"/>
    <w:rsid w:val="00EC68A9"/>
    <w:rsid w:val="00EC68D5"/>
    <w:rsid w:val="00EC6995"/>
    <w:rsid w:val="00EC6A6D"/>
    <w:rsid w:val="00EC6B3B"/>
    <w:rsid w:val="00EC6BAF"/>
    <w:rsid w:val="00EC7007"/>
    <w:rsid w:val="00EC71E9"/>
    <w:rsid w:val="00EC7211"/>
    <w:rsid w:val="00EC769E"/>
    <w:rsid w:val="00EC7764"/>
    <w:rsid w:val="00EC7850"/>
    <w:rsid w:val="00EC7879"/>
    <w:rsid w:val="00EC7971"/>
    <w:rsid w:val="00EC7994"/>
    <w:rsid w:val="00EC7ADA"/>
    <w:rsid w:val="00EC7BC6"/>
    <w:rsid w:val="00EC7C2E"/>
    <w:rsid w:val="00EC7CC4"/>
    <w:rsid w:val="00EC7CD5"/>
    <w:rsid w:val="00EC7CEC"/>
    <w:rsid w:val="00EC7DAD"/>
    <w:rsid w:val="00EC7E9E"/>
    <w:rsid w:val="00EC7F5D"/>
    <w:rsid w:val="00EC7FB7"/>
    <w:rsid w:val="00EC7FE5"/>
    <w:rsid w:val="00ED017B"/>
    <w:rsid w:val="00ED019D"/>
    <w:rsid w:val="00ED01A2"/>
    <w:rsid w:val="00ED028C"/>
    <w:rsid w:val="00ED02B0"/>
    <w:rsid w:val="00ED049F"/>
    <w:rsid w:val="00ED04BA"/>
    <w:rsid w:val="00ED05A4"/>
    <w:rsid w:val="00ED0624"/>
    <w:rsid w:val="00ED0641"/>
    <w:rsid w:val="00ED08FE"/>
    <w:rsid w:val="00ED0A23"/>
    <w:rsid w:val="00ED0ADB"/>
    <w:rsid w:val="00ED1160"/>
    <w:rsid w:val="00ED12E9"/>
    <w:rsid w:val="00ED14E2"/>
    <w:rsid w:val="00ED1542"/>
    <w:rsid w:val="00ED161A"/>
    <w:rsid w:val="00ED163C"/>
    <w:rsid w:val="00ED17AC"/>
    <w:rsid w:val="00ED186D"/>
    <w:rsid w:val="00ED199E"/>
    <w:rsid w:val="00ED1A8E"/>
    <w:rsid w:val="00ED1B7A"/>
    <w:rsid w:val="00ED1C5C"/>
    <w:rsid w:val="00ED1CCA"/>
    <w:rsid w:val="00ED201B"/>
    <w:rsid w:val="00ED2034"/>
    <w:rsid w:val="00ED225F"/>
    <w:rsid w:val="00ED272C"/>
    <w:rsid w:val="00ED2736"/>
    <w:rsid w:val="00ED28B7"/>
    <w:rsid w:val="00ED2DA9"/>
    <w:rsid w:val="00ED3392"/>
    <w:rsid w:val="00ED357F"/>
    <w:rsid w:val="00ED3769"/>
    <w:rsid w:val="00ED377B"/>
    <w:rsid w:val="00ED3804"/>
    <w:rsid w:val="00ED3944"/>
    <w:rsid w:val="00ED3A77"/>
    <w:rsid w:val="00ED3C1B"/>
    <w:rsid w:val="00ED3C52"/>
    <w:rsid w:val="00ED3D12"/>
    <w:rsid w:val="00ED3DA8"/>
    <w:rsid w:val="00ED4005"/>
    <w:rsid w:val="00ED410D"/>
    <w:rsid w:val="00ED4281"/>
    <w:rsid w:val="00ED468C"/>
    <w:rsid w:val="00ED477B"/>
    <w:rsid w:val="00ED4A02"/>
    <w:rsid w:val="00ED4A2B"/>
    <w:rsid w:val="00ED4AB8"/>
    <w:rsid w:val="00ED4AC9"/>
    <w:rsid w:val="00ED4B30"/>
    <w:rsid w:val="00ED4C1D"/>
    <w:rsid w:val="00ED4C8A"/>
    <w:rsid w:val="00ED4DB0"/>
    <w:rsid w:val="00ED4E90"/>
    <w:rsid w:val="00ED4FE2"/>
    <w:rsid w:val="00ED5001"/>
    <w:rsid w:val="00ED518E"/>
    <w:rsid w:val="00ED52AD"/>
    <w:rsid w:val="00ED534E"/>
    <w:rsid w:val="00ED53EC"/>
    <w:rsid w:val="00ED5406"/>
    <w:rsid w:val="00ED54D9"/>
    <w:rsid w:val="00ED5658"/>
    <w:rsid w:val="00ED56C5"/>
    <w:rsid w:val="00ED59E3"/>
    <w:rsid w:val="00ED5AAA"/>
    <w:rsid w:val="00ED5BEB"/>
    <w:rsid w:val="00ED5DD4"/>
    <w:rsid w:val="00ED5F2A"/>
    <w:rsid w:val="00ED5F34"/>
    <w:rsid w:val="00ED5F43"/>
    <w:rsid w:val="00ED5FA9"/>
    <w:rsid w:val="00ED6027"/>
    <w:rsid w:val="00ED61F8"/>
    <w:rsid w:val="00ED6272"/>
    <w:rsid w:val="00ED6340"/>
    <w:rsid w:val="00ED634C"/>
    <w:rsid w:val="00ED6609"/>
    <w:rsid w:val="00ED67AC"/>
    <w:rsid w:val="00ED67AD"/>
    <w:rsid w:val="00ED67B2"/>
    <w:rsid w:val="00ED6893"/>
    <w:rsid w:val="00ED68B1"/>
    <w:rsid w:val="00ED68BF"/>
    <w:rsid w:val="00ED6902"/>
    <w:rsid w:val="00ED6B0D"/>
    <w:rsid w:val="00ED72A4"/>
    <w:rsid w:val="00ED7354"/>
    <w:rsid w:val="00ED743C"/>
    <w:rsid w:val="00ED7695"/>
    <w:rsid w:val="00ED76B4"/>
    <w:rsid w:val="00ED773F"/>
    <w:rsid w:val="00ED774A"/>
    <w:rsid w:val="00ED77CB"/>
    <w:rsid w:val="00ED77E2"/>
    <w:rsid w:val="00ED7858"/>
    <w:rsid w:val="00ED78CE"/>
    <w:rsid w:val="00ED7ADE"/>
    <w:rsid w:val="00ED7F43"/>
    <w:rsid w:val="00EE0041"/>
    <w:rsid w:val="00EE0069"/>
    <w:rsid w:val="00EE00C9"/>
    <w:rsid w:val="00EE0179"/>
    <w:rsid w:val="00EE022E"/>
    <w:rsid w:val="00EE0258"/>
    <w:rsid w:val="00EE02DA"/>
    <w:rsid w:val="00EE034A"/>
    <w:rsid w:val="00EE0352"/>
    <w:rsid w:val="00EE0392"/>
    <w:rsid w:val="00EE0639"/>
    <w:rsid w:val="00EE0643"/>
    <w:rsid w:val="00EE0649"/>
    <w:rsid w:val="00EE06AE"/>
    <w:rsid w:val="00EE070E"/>
    <w:rsid w:val="00EE086D"/>
    <w:rsid w:val="00EE08CA"/>
    <w:rsid w:val="00EE08DD"/>
    <w:rsid w:val="00EE0906"/>
    <w:rsid w:val="00EE0924"/>
    <w:rsid w:val="00EE0BFC"/>
    <w:rsid w:val="00EE0F58"/>
    <w:rsid w:val="00EE1147"/>
    <w:rsid w:val="00EE1182"/>
    <w:rsid w:val="00EE12B1"/>
    <w:rsid w:val="00EE153D"/>
    <w:rsid w:val="00EE170F"/>
    <w:rsid w:val="00EE175A"/>
    <w:rsid w:val="00EE1783"/>
    <w:rsid w:val="00EE1971"/>
    <w:rsid w:val="00EE1A85"/>
    <w:rsid w:val="00EE1BAA"/>
    <w:rsid w:val="00EE1BBE"/>
    <w:rsid w:val="00EE1C9B"/>
    <w:rsid w:val="00EE1CD5"/>
    <w:rsid w:val="00EE1FA2"/>
    <w:rsid w:val="00EE2126"/>
    <w:rsid w:val="00EE26F0"/>
    <w:rsid w:val="00EE27CD"/>
    <w:rsid w:val="00EE2875"/>
    <w:rsid w:val="00EE296C"/>
    <w:rsid w:val="00EE298A"/>
    <w:rsid w:val="00EE2A84"/>
    <w:rsid w:val="00EE2BBE"/>
    <w:rsid w:val="00EE2FDD"/>
    <w:rsid w:val="00EE3189"/>
    <w:rsid w:val="00EE318C"/>
    <w:rsid w:val="00EE333D"/>
    <w:rsid w:val="00EE3365"/>
    <w:rsid w:val="00EE33AD"/>
    <w:rsid w:val="00EE3427"/>
    <w:rsid w:val="00EE34DE"/>
    <w:rsid w:val="00EE3552"/>
    <w:rsid w:val="00EE3576"/>
    <w:rsid w:val="00EE35DA"/>
    <w:rsid w:val="00EE37A3"/>
    <w:rsid w:val="00EE37E5"/>
    <w:rsid w:val="00EE38A7"/>
    <w:rsid w:val="00EE3BB2"/>
    <w:rsid w:val="00EE3C7B"/>
    <w:rsid w:val="00EE3D90"/>
    <w:rsid w:val="00EE3EB7"/>
    <w:rsid w:val="00EE3EFE"/>
    <w:rsid w:val="00EE402C"/>
    <w:rsid w:val="00EE42ED"/>
    <w:rsid w:val="00EE434A"/>
    <w:rsid w:val="00EE4410"/>
    <w:rsid w:val="00EE4665"/>
    <w:rsid w:val="00EE47F5"/>
    <w:rsid w:val="00EE4851"/>
    <w:rsid w:val="00EE49BB"/>
    <w:rsid w:val="00EE49F6"/>
    <w:rsid w:val="00EE4ADB"/>
    <w:rsid w:val="00EE4CA0"/>
    <w:rsid w:val="00EE4E15"/>
    <w:rsid w:val="00EE510B"/>
    <w:rsid w:val="00EE519A"/>
    <w:rsid w:val="00EE51B2"/>
    <w:rsid w:val="00EE53DD"/>
    <w:rsid w:val="00EE55FD"/>
    <w:rsid w:val="00EE57A6"/>
    <w:rsid w:val="00EE58EA"/>
    <w:rsid w:val="00EE5A6A"/>
    <w:rsid w:val="00EE5AE7"/>
    <w:rsid w:val="00EE5B21"/>
    <w:rsid w:val="00EE5BF0"/>
    <w:rsid w:val="00EE5C3B"/>
    <w:rsid w:val="00EE5EF6"/>
    <w:rsid w:val="00EE5EF8"/>
    <w:rsid w:val="00EE5F4D"/>
    <w:rsid w:val="00EE5FB3"/>
    <w:rsid w:val="00EE5FD2"/>
    <w:rsid w:val="00EE6079"/>
    <w:rsid w:val="00EE6120"/>
    <w:rsid w:val="00EE627A"/>
    <w:rsid w:val="00EE62F6"/>
    <w:rsid w:val="00EE67B0"/>
    <w:rsid w:val="00EE6823"/>
    <w:rsid w:val="00EE6863"/>
    <w:rsid w:val="00EE6C62"/>
    <w:rsid w:val="00EE6C9D"/>
    <w:rsid w:val="00EE6E57"/>
    <w:rsid w:val="00EE6E5E"/>
    <w:rsid w:val="00EE6E9B"/>
    <w:rsid w:val="00EE6F09"/>
    <w:rsid w:val="00EE70EA"/>
    <w:rsid w:val="00EE710F"/>
    <w:rsid w:val="00EE7398"/>
    <w:rsid w:val="00EE743E"/>
    <w:rsid w:val="00EE7481"/>
    <w:rsid w:val="00EE74D9"/>
    <w:rsid w:val="00EE7509"/>
    <w:rsid w:val="00EE7514"/>
    <w:rsid w:val="00EE7591"/>
    <w:rsid w:val="00EE75E9"/>
    <w:rsid w:val="00EE7662"/>
    <w:rsid w:val="00EE76A2"/>
    <w:rsid w:val="00EE7718"/>
    <w:rsid w:val="00EE784D"/>
    <w:rsid w:val="00EE7A0D"/>
    <w:rsid w:val="00EE7AE9"/>
    <w:rsid w:val="00EE7B47"/>
    <w:rsid w:val="00EE7E08"/>
    <w:rsid w:val="00EE7F79"/>
    <w:rsid w:val="00EE7FAC"/>
    <w:rsid w:val="00EF006D"/>
    <w:rsid w:val="00EF01E1"/>
    <w:rsid w:val="00EF0223"/>
    <w:rsid w:val="00EF0431"/>
    <w:rsid w:val="00EF06DC"/>
    <w:rsid w:val="00EF06DF"/>
    <w:rsid w:val="00EF070B"/>
    <w:rsid w:val="00EF08F7"/>
    <w:rsid w:val="00EF095F"/>
    <w:rsid w:val="00EF09BD"/>
    <w:rsid w:val="00EF0D7C"/>
    <w:rsid w:val="00EF0E54"/>
    <w:rsid w:val="00EF0E76"/>
    <w:rsid w:val="00EF0F16"/>
    <w:rsid w:val="00EF0F26"/>
    <w:rsid w:val="00EF0F5D"/>
    <w:rsid w:val="00EF0F95"/>
    <w:rsid w:val="00EF1004"/>
    <w:rsid w:val="00EF1162"/>
    <w:rsid w:val="00EF1313"/>
    <w:rsid w:val="00EF1539"/>
    <w:rsid w:val="00EF15F5"/>
    <w:rsid w:val="00EF169B"/>
    <w:rsid w:val="00EF1999"/>
    <w:rsid w:val="00EF199B"/>
    <w:rsid w:val="00EF1B0A"/>
    <w:rsid w:val="00EF1BC8"/>
    <w:rsid w:val="00EF1C8F"/>
    <w:rsid w:val="00EF1D5A"/>
    <w:rsid w:val="00EF1E20"/>
    <w:rsid w:val="00EF1ED6"/>
    <w:rsid w:val="00EF1F2C"/>
    <w:rsid w:val="00EF20BA"/>
    <w:rsid w:val="00EF20E4"/>
    <w:rsid w:val="00EF2521"/>
    <w:rsid w:val="00EF2595"/>
    <w:rsid w:val="00EF272E"/>
    <w:rsid w:val="00EF2744"/>
    <w:rsid w:val="00EF2D3F"/>
    <w:rsid w:val="00EF2E53"/>
    <w:rsid w:val="00EF2F62"/>
    <w:rsid w:val="00EF3174"/>
    <w:rsid w:val="00EF31DA"/>
    <w:rsid w:val="00EF3270"/>
    <w:rsid w:val="00EF3326"/>
    <w:rsid w:val="00EF334B"/>
    <w:rsid w:val="00EF339F"/>
    <w:rsid w:val="00EF34E9"/>
    <w:rsid w:val="00EF3509"/>
    <w:rsid w:val="00EF3808"/>
    <w:rsid w:val="00EF38B4"/>
    <w:rsid w:val="00EF3A10"/>
    <w:rsid w:val="00EF3B4D"/>
    <w:rsid w:val="00EF3D1A"/>
    <w:rsid w:val="00EF3DBC"/>
    <w:rsid w:val="00EF3F72"/>
    <w:rsid w:val="00EF4037"/>
    <w:rsid w:val="00EF404A"/>
    <w:rsid w:val="00EF412D"/>
    <w:rsid w:val="00EF42B7"/>
    <w:rsid w:val="00EF44A2"/>
    <w:rsid w:val="00EF4659"/>
    <w:rsid w:val="00EF46E5"/>
    <w:rsid w:val="00EF47B9"/>
    <w:rsid w:val="00EF48AB"/>
    <w:rsid w:val="00EF4987"/>
    <w:rsid w:val="00EF4C23"/>
    <w:rsid w:val="00EF4C46"/>
    <w:rsid w:val="00EF4C77"/>
    <w:rsid w:val="00EF4C9E"/>
    <w:rsid w:val="00EF4E6C"/>
    <w:rsid w:val="00EF5159"/>
    <w:rsid w:val="00EF5346"/>
    <w:rsid w:val="00EF5787"/>
    <w:rsid w:val="00EF5C0C"/>
    <w:rsid w:val="00EF5C2C"/>
    <w:rsid w:val="00EF5C96"/>
    <w:rsid w:val="00EF5F9E"/>
    <w:rsid w:val="00EF5FD3"/>
    <w:rsid w:val="00EF6022"/>
    <w:rsid w:val="00EF6111"/>
    <w:rsid w:val="00EF622A"/>
    <w:rsid w:val="00EF6235"/>
    <w:rsid w:val="00EF62E5"/>
    <w:rsid w:val="00EF65D2"/>
    <w:rsid w:val="00EF65DE"/>
    <w:rsid w:val="00EF67AA"/>
    <w:rsid w:val="00EF691D"/>
    <w:rsid w:val="00EF6BBE"/>
    <w:rsid w:val="00EF6C63"/>
    <w:rsid w:val="00EF6CD9"/>
    <w:rsid w:val="00EF6E43"/>
    <w:rsid w:val="00EF6E77"/>
    <w:rsid w:val="00EF6F9B"/>
    <w:rsid w:val="00EF6FD5"/>
    <w:rsid w:val="00EF7060"/>
    <w:rsid w:val="00EF715A"/>
    <w:rsid w:val="00EF716D"/>
    <w:rsid w:val="00EF741F"/>
    <w:rsid w:val="00EF7840"/>
    <w:rsid w:val="00EF7904"/>
    <w:rsid w:val="00EF796A"/>
    <w:rsid w:val="00EF797F"/>
    <w:rsid w:val="00EF7BD9"/>
    <w:rsid w:val="00EF7CFB"/>
    <w:rsid w:val="00EF7EB0"/>
    <w:rsid w:val="00EF7FAE"/>
    <w:rsid w:val="00F003FB"/>
    <w:rsid w:val="00F00427"/>
    <w:rsid w:val="00F0046C"/>
    <w:rsid w:val="00F00490"/>
    <w:rsid w:val="00F0061D"/>
    <w:rsid w:val="00F00747"/>
    <w:rsid w:val="00F00875"/>
    <w:rsid w:val="00F0087E"/>
    <w:rsid w:val="00F009DD"/>
    <w:rsid w:val="00F00ADC"/>
    <w:rsid w:val="00F00AE2"/>
    <w:rsid w:val="00F00E00"/>
    <w:rsid w:val="00F00E15"/>
    <w:rsid w:val="00F00E3B"/>
    <w:rsid w:val="00F00F18"/>
    <w:rsid w:val="00F00FF2"/>
    <w:rsid w:val="00F012AE"/>
    <w:rsid w:val="00F012F0"/>
    <w:rsid w:val="00F01364"/>
    <w:rsid w:val="00F0136E"/>
    <w:rsid w:val="00F014D1"/>
    <w:rsid w:val="00F0151A"/>
    <w:rsid w:val="00F01595"/>
    <w:rsid w:val="00F015D2"/>
    <w:rsid w:val="00F01663"/>
    <w:rsid w:val="00F01704"/>
    <w:rsid w:val="00F01781"/>
    <w:rsid w:val="00F017EC"/>
    <w:rsid w:val="00F01801"/>
    <w:rsid w:val="00F0187D"/>
    <w:rsid w:val="00F0187E"/>
    <w:rsid w:val="00F01993"/>
    <w:rsid w:val="00F019EB"/>
    <w:rsid w:val="00F01A56"/>
    <w:rsid w:val="00F01A61"/>
    <w:rsid w:val="00F01CB1"/>
    <w:rsid w:val="00F01CF0"/>
    <w:rsid w:val="00F01E2C"/>
    <w:rsid w:val="00F0200E"/>
    <w:rsid w:val="00F02018"/>
    <w:rsid w:val="00F0206F"/>
    <w:rsid w:val="00F021A4"/>
    <w:rsid w:val="00F02427"/>
    <w:rsid w:val="00F024A7"/>
    <w:rsid w:val="00F024BE"/>
    <w:rsid w:val="00F025B7"/>
    <w:rsid w:val="00F026E0"/>
    <w:rsid w:val="00F02776"/>
    <w:rsid w:val="00F02914"/>
    <w:rsid w:val="00F029CD"/>
    <w:rsid w:val="00F02A34"/>
    <w:rsid w:val="00F02AFA"/>
    <w:rsid w:val="00F02C31"/>
    <w:rsid w:val="00F02D32"/>
    <w:rsid w:val="00F02D54"/>
    <w:rsid w:val="00F02D83"/>
    <w:rsid w:val="00F02F96"/>
    <w:rsid w:val="00F030F1"/>
    <w:rsid w:val="00F03207"/>
    <w:rsid w:val="00F0341B"/>
    <w:rsid w:val="00F03535"/>
    <w:rsid w:val="00F03699"/>
    <w:rsid w:val="00F037C3"/>
    <w:rsid w:val="00F037E5"/>
    <w:rsid w:val="00F039A1"/>
    <w:rsid w:val="00F03A14"/>
    <w:rsid w:val="00F03A82"/>
    <w:rsid w:val="00F03D7F"/>
    <w:rsid w:val="00F03DE8"/>
    <w:rsid w:val="00F0416E"/>
    <w:rsid w:val="00F042D8"/>
    <w:rsid w:val="00F042EC"/>
    <w:rsid w:val="00F04402"/>
    <w:rsid w:val="00F044E1"/>
    <w:rsid w:val="00F04752"/>
    <w:rsid w:val="00F04790"/>
    <w:rsid w:val="00F047E4"/>
    <w:rsid w:val="00F048AB"/>
    <w:rsid w:val="00F0491C"/>
    <w:rsid w:val="00F04C10"/>
    <w:rsid w:val="00F04CB9"/>
    <w:rsid w:val="00F04CE6"/>
    <w:rsid w:val="00F04FB3"/>
    <w:rsid w:val="00F04FBC"/>
    <w:rsid w:val="00F0504D"/>
    <w:rsid w:val="00F0506F"/>
    <w:rsid w:val="00F05081"/>
    <w:rsid w:val="00F051AD"/>
    <w:rsid w:val="00F0544F"/>
    <w:rsid w:val="00F054F9"/>
    <w:rsid w:val="00F0582B"/>
    <w:rsid w:val="00F05912"/>
    <w:rsid w:val="00F05999"/>
    <w:rsid w:val="00F05B11"/>
    <w:rsid w:val="00F05E18"/>
    <w:rsid w:val="00F05EAA"/>
    <w:rsid w:val="00F05FB5"/>
    <w:rsid w:val="00F06086"/>
    <w:rsid w:val="00F06154"/>
    <w:rsid w:val="00F063CB"/>
    <w:rsid w:val="00F06481"/>
    <w:rsid w:val="00F06540"/>
    <w:rsid w:val="00F066BB"/>
    <w:rsid w:val="00F0670C"/>
    <w:rsid w:val="00F06A84"/>
    <w:rsid w:val="00F06D71"/>
    <w:rsid w:val="00F06E14"/>
    <w:rsid w:val="00F06EB9"/>
    <w:rsid w:val="00F06FD6"/>
    <w:rsid w:val="00F06FF5"/>
    <w:rsid w:val="00F07081"/>
    <w:rsid w:val="00F07183"/>
    <w:rsid w:val="00F0727C"/>
    <w:rsid w:val="00F072DF"/>
    <w:rsid w:val="00F07402"/>
    <w:rsid w:val="00F0744D"/>
    <w:rsid w:val="00F07492"/>
    <w:rsid w:val="00F0754A"/>
    <w:rsid w:val="00F07591"/>
    <w:rsid w:val="00F076D5"/>
    <w:rsid w:val="00F07755"/>
    <w:rsid w:val="00F077A4"/>
    <w:rsid w:val="00F07B82"/>
    <w:rsid w:val="00F07D72"/>
    <w:rsid w:val="00F101BF"/>
    <w:rsid w:val="00F10495"/>
    <w:rsid w:val="00F104EE"/>
    <w:rsid w:val="00F1052E"/>
    <w:rsid w:val="00F10540"/>
    <w:rsid w:val="00F10550"/>
    <w:rsid w:val="00F105C2"/>
    <w:rsid w:val="00F109A6"/>
    <w:rsid w:val="00F10CE5"/>
    <w:rsid w:val="00F10D5A"/>
    <w:rsid w:val="00F10D77"/>
    <w:rsid w:val="00F10F15"/>
    <w:rsid w:val="00F10FF6"/>
    <w:rsid w:val="00F11121"/>
    <w:rsid w:val="00F11130"/>
    <w:rsid w:val="00F11148"/>
    <w:rsid w:val="00F11660"/>
    <w:rsid w:val="00F116D3"/>
    <w:rsid w:val="00F11809"/>
    <w:rsid w:val="00F1180D"/>
    <w:rsid w:val="00F118C1"/>
    <w:rsid w:val="00F11F65"/>
    <w:rsid w:val="00F12066"/>
    <w:rsid w:val="00F12349"/>
    <w:rsid w:val="00F12363"/>
    <w:rsid w:val="00F12557"/>
    <w:rsid w:val="00F126D8"/>
    <w:rsid w:val="00F127FC"/>
    <w:rsid w:val="00F12A71"/>
    <w:rsid w:val="00F1304C"/>
    <w:rsid w:val="00F13068"/>
    <w:rsid w:val="00F13186"/>
    <w:rsid w:val="00F131C4"/>
    <w:rsid w:val="00F133BA"/>
    <w:rsid w:val="00F13578"/>
    <w:rsid w:val="00F13664"/>
    <w:rsid w:val="00F139D5"/>
    <w:rsid w:val="00F13AF3"/>
    <w:rsid w:val="00F13B7B"/>
    <w:rsid w:val="00F13EE9"/>
    <w:rsid w:val="00F14296"/>
    <w:rsid w:val="00F14472"/>
    <w:rsid w:val="00F146BD"/>
    <w:rsid w:val="00F147BB"/>
    <w:rsid w:val="00F14910"/>
    <w:rsid w:val="00F14C74"/>
    <w:rsid w:val="00F14DED"/>
    <w:rsid w:val="00F14E81"/>
    <w:rsid w:val="00F14F89"/>
    <w:rsid w:val="00F1513A"/>
    <w:rsid w:val="00F15226"/>
    <w:rsid w:val="00F15351"/>
    <w:rsid w:val="00F1556F"/>
    <w:rsid w:val="00F157C9"/>
    <w:rsid w:val="00F157E9"/>
    <w:rsid w:val="00F15806"/>
    <w:rsid w:val="00F15820"/>
    <w:rsid w:val="00F15988"/>
    <w:rsid w:val="00F15BFE"/>
    <w:rsid w:val="00F15C38"/>
    <w:rsid w:val="00F15C88"/>
    <w:rsid w:val="00F15DAC"/>
    <w:rsid w:val="00F15DBC"/>
    <w:rsid w:val="00F15EAF"/>
    <w:rsid w:val="00F15FDF"/>
    <w:rsid w:val="00F16026"/>
    <w:rsid w:val="00F16246"/>
    <w:rsid w:val="00F1636B"/>
    <w:rsid w:val="00F163A2"/>
    <w:rsid w:val="00F163C1"/>
    <w:rsid w:val="00F16497"/>
    <w:rsid w:val="00F16575"/>
    <w:rsid w:val="00F16692"/>
    <w:rsid w:val="00F166A6"/>
    <w:rsid w:val="00F166C0"/>
    <w:rsid w:val="00F16726"/>
    <w:rsid w:val="00F169E6"/>
    <w:rsid w:val="00F16B1C"/>
    <w:rsid w:val="00F16D44"/>
    <w:rsid w:val="00F16F31"/>
    <w:rsid w:val="00F17126"/>
    <w:rsid w:val="00F173B6"/>
    <w:rsid w:val="00F17532"/>
    <w:rsid w:val="00F17549"/>
    <w:rsid w:val="00F17561"/>
    <w:rsid w:val="00F1776D"/>
    <w:rsid w:val="00F179D4"/>
    <w:rsid w:val="00F179F7"/>
    <w:rsid w:val="00F17A34"/>
    <w:rsid w:val="00F17B0C"/>
    <w:rsid w:val="00F17B4B"/>
    <w:rsid w:val="00F17CC5"/>
    <w:rsid w:val="00F17D97"/>
    <w:rsid w:val="00F17DC5"/>
    <w:rsid w:val="00F17EE7"/>
    <w:rsid w:val="00F20448"/>
    <w:rsid w:val="00F205E5"/>
    <w:rsid w:val="00F20627"/>
    <w:rsid w:val="00F20650"/>
    <w:rsid w:val="00F2066F"/>
    <w:rsid w:val="00F20813"/>
    <w:rsid w:val="00F20852"/>
    <w:rsid w:val="00F208C7"/>
    <w:rsid w:val="00F20A70"/>
    <w:rsid w:val="00F20A89"/>
    <w:rsid w:val="00F20AB1"/>
    <w:rsid w:val="00F20B49"/>
    <w:rsid w:val="00F20B7F"/>
    <w:rsid w:val="00F20B9B"/>
    <w:rsid w:val="00F20BC4"/>
    <w:rsid w:val="00F20CED"/>
    <w:rsid w:val="00F20D23"/>
    <w:rsid w:val="00F20D2E"/>
    <w:rsid w:val="00F20DD3"/>
    <w:rsid w:val="00F210C0"/>
    <w:rsid w:val="00F213E1"/>
    <w:rsid w:val="00F21574"/>
    <w:rsid w:val="00F215BB"/>
    <w:rsid w:val="00F217C5"/>
    <w:rsid w:val="00F217E2"/>
    <w:rsid w:val="00F21881"/>
    <w:rsid w:val="00F218C5"/>
    <w:rsid w:val="00F21914"/>
    <w:rsid w:val="00F2197A"/>
    <w:rsid w:val="00F219B8"/>
    <w:rsid w:val="00F21A0E"/>
    <w:rsid w:val="00F21A50"/>
    <w:rsid w:val="00F21C01"/>
    <w:rsid w:val="00F21F53"/>
    <w:rsid w:val="00F21F93"/>
    <w:rsid w:val="00F2210F"/>
    <w:rsid w:val="00F2222D"/>
    <w:rsid w:val="00F22396"/>
    <w:rsid w:val="00F223BA"/>
    <w:rsid w:val="00F2259A"/>
    <w:rsid w:val="00F22648"/>
    <w:rsid w:val="00F22681"/>
    <w:rsid w:val="00F2271D"/>
    <w:rsid w:val="00F227CC"/>
    <w:rsid w:val="00F22850"/>
    <w:rsid w:val="00F229C4"/>
    <w:rsid w:val="00F22AD4"/>
    <w:rsid w:val="00F22C10"/>
    <w:rsid w:val="00F22D6D"/>
    <w:rsid w:val="00F22DE7"/>
    <w:rsid w:val="00F22FDB"/>
    <w:rsid w:val="00F22FFE"/>
    <w:rsid w:val="00F23067"/>
    <w:rsid w:val="00F23170"/>
    <w:rsid w:val="00F2321C"/>
    <w:rsid w:val="00F23249"/>
    <w:rsid w:val="00F232AB"/>
    <w:rsid w:val="00F23532"/>
    <w:rsid w:val="00F23694"/>
    <w:rsid w:val="00F23A1D"/>
    <w:rsid w:val="00F23A40"/>
    <w:rsid w:val="00F23BAE"/>
    <w:rsid w:val="00F23C27"/>
    <w:rsid w:val="00F23C47"/>
    <w:rsid w:val="00F23CB5"/>
    <w:rsid w:val="00F23FE4"/>
    <w:rsid w:val="00F242B8"/>
    <w:rsid w:val="00F243B4"/>
    <w:rsid w:val="00F2455D"/>
    <w:rsid w:val="00F248CE"/>
    <w:rsid w:val="00F24A21"/>
    <w:rsid w:val="00F24A50"/>
    <w:rsid w:val="00F24C85"/>
    <w:rsid w:val="00F24C8A"/>
    <w:rsid w:val="00F24CC6"/>
    <w:rsid w:val="00F24DE9"/>
    <w:rsid w:val="00F25013"/>
    <w:rsid w:val="00F251B1"/>
    <w:rsid w:val="00F252B0"/>
    <w:rsid w:val="00F255D8"/>
    <w:rsid w:val="00F25634"/>
    <w:rsid w:val="00F2569D"/>
    <w:rsid w:val="00F25AAF"/>
    <w:rsid w:val="00F25B26"/>
    <w:rsid w:val="00F25D66"/>
    <w:rsid w:val="00F25DAD"/>
    <w:rsid w:val="00F25EBB"/>
    <w:rsid w:val="00F25F7B"/>
    <w:rsid w:val="00F25FD3"/>
    <w:rsid w:val="00F26050"/>
    <w:rsid w:val="00F26154"/>
    <w:rsid w:val="00F26212"/>
    <w:rsid w:val="00F2626A"/>
    <w:rsid w:val="00F2679A"/>
    <w:rsid w:val="00F268C4"/>
    <w:rsid w:val="00F2691D"/>
    <w:rsid w:val="00F26959"/>
    <w:rsid w:val="00F26968"/>
    <w:rsid w:val="00F269E2"/>
    <w:rsid w:val="00F26A63"/>
    <w:rsid w:val="00F26BE1"/>
    <w:rsid w:val="00F26CF0"/>
    <w:rsid w:val="00F26EB2"/>
    <w:rsid w:val="00F26F04"/>
    <w:rsid w:val="00F2704B"/>
    <w:rsid w:val="00F27420"/>
    <w:rsid w:val="00F27541"/>
    <w:rsid w:val="00F275E0"/>
    <w:rsid w:val="00F277F9"/>
    <w:rsid w:val="00F278EF"/>
    <w:rsid w:val="00F2790C"/>
    <w:rsid w:val="00F27917"/>
    <w:rsid w:val="00F27941"/>
    <w:rsid w:val="00F2797B"/>
    <w:rsid w:val="00F279FE"/>
    <w:rsid w:val="00F27B5F"/>
    <w:rsid w:val="00F27BBC"/>
    <w:rsid w:val="00F27C75"/>
    <w:rsid w:val="00F27C8F"/>
    <w:rsid w:val="00F27C9F"/>
    <w:rsid w:val="00F27D98"/>
    <w:rsid w:val="00F30075"/>
    <w:rsid w:val="00F303CF"/>
    <w:rsid w:val="00F30B2D"/>
    <w:rsid w:val="00F30BB4"/>
    <w:rsid w:val="00F30C16"/>
    <w:rsid w:val="00F30CA2"/>
    <w:rsid w:val="00F30CA4"/>
    <w:rsid w:val="00F30CCA"/>
    <w:rsid w:val="00F30D0D"/>
    <w:rsid w:val="00F30E3B"/>
    <w:rsid w:val="00F30E58"/>
    <w:rsid w:val="00F30F2C"/>
    <w:rsid w:val="00F30FFA"/>
    <w:rsid w:val="00F310E9"/>
    <w:rsid w:val="00F31148"/>
    <w:rsid w:val="00F31159"/>
    <w:rsid w:val="00F313D9"/>
    <w:rsid w:val="00F31570"/>
    <w:rsid w:val="00F31631"/>
    <w:rsid w:val="00F318FB"/>
    <w:rsid w:val="00F318FC"/>
    <w:rsid w:val="00F318FD"/>
    <w:rsid w:val="00F31A17"/>
    <w:rsid w:val="00F31A23"/>
    <w:rsid w:val="00F31A30"/>
    <w:rsid w:val="00F31BA4"/>
    <w:rsid w:val="00F31DBD"/>
    <w:rsid w:val="00F31F27"/>
    <w:rsid w:val="00F31F6C"/>
    <w:rsid w:val="00F31FE2"/>
    <w:rsid w:val="00F32001"/>
    <w:rsid w:val="00F3212E"/>
    <w:rsid w:val="00F32139"/>
    <w:rsid w:val="00F32235"/>
    <w:rsid w:val="00F322D0"/>
    <w:rsid w:val="00F326B1"/>
    <w:rsid w:val="00F32715"/>
    <w:rsid w:val="00F327DE"/>
    <w:rsid w:val="00F327DF"/>
    <w:rsid w:val="00F3282E"/>
    <w:rsid w:val="00F32919"/>
    <w:rsid w:val="00F32A93"/>
    <w:rsid w:val="00F32B0B"/>
    <w:rsid w:val="00F32B25"/>
    <w:rsid w:val="00F32B2F"/>
    <w:rsid w:val="00F32B4F"/>
    <w:rsid w:val="00F32B5C"/>
    <w:rsid w:val="00F33058"/>
    <w:rsid w:val="00F33071"/>
    <w:rsid w:val="00F332D0"/>
    <w:rsid w:val="00F33396"/>
    <w:rsid w:val="00F3363D"/>
    <w:rsid w:val="00F336EB"/>
    <w:rsid w:val="00F3371F"/>
    <w:rsid w:val="00F339A8"/>
    <w:rsid w:val="00F339F7"/>
    <w:rsid w:val="00F33B1D"/>
    <w:rsid w:val="00F33B85"/>
    <w:rsid w:val="00F33B88"/>
    <w:rsid w:val="00F33C56"/>
    <w:rsid w:val="00F33C6F"/>
    <w:rsid w:val="00F33C89"/>
    <w:rsid w:val="00F33D0F"/>
    <w:rsid w:val="00F33E86"/>
    <w:rsid w:val="00F34036"/>
    <w:rsid w:val="00F341F7"/>
    <w:rsid w:val="00F342D2"/>
    <w:rsid w:val="00F3437F"/>
    <w:rsid w:val="00F34465"/>
    <w:rsid w:val="00F344F9"/>
    <w:rsid w:val="00F34619"/>
    <w:rsid w:val="00F346D9"/>
    <w:rsid w:val="00F347C7"/>
    <w:rsid w:val="00F347D6"/>
    <w:rsid w:val="00F347E5"/>
    <w:rsid w:val="00F34830"/>
    <w:rsid w:val="00F34848"/>
    <w:rsid w:val="00F34880"/>
    <w:rsid w:val="00F349AA"/>
    <w:rsid w:val="00F349E0"/>
    <w:rsid w:val="00F349EA"/>
    <w:rsid w:val="00F34A96"/>
    <w:rsid w:val="00F34ECE"/>
    <w:rsid w:val="00F34FA4"/>
    <w:rsid w:val="00F350F8"/>
    <w:rsid w:val="00F35168"/>
    <w:rsid w:val="00F353EA"/>
    <w:rsid w:val="00F3545B"/>
    <w:rsid w:val="00F35731"/>
    <w:rsid w:val="00F3577C"/>
    <w:rsid w:val="00F35ADD"/>
    <w:rsid w:val="00F35B00"/>
    <w:rsid w:val="00F35D15"/>
    <w:rsid w:val="00F35D43"/>
    <w:rsid w:val="00F35D4A"/>
    <w:rsid w:val="00F35DEF"/>
    <w:rsid w:val="00F35E93"/>
    <w:rsid w:val="00F35F32"/>
    <w:rsid w:val="00F36029"/>
    <w:rsid w:val="00F361AB"/>
    <w:rsid w:val="00F3621E"/>
    <w:rsid w:val="00F36259"/>
    <w:rsid w:val="00F362C0"/>
    <w:rsid w:val="00F36525"/>
    <w:rsid w:val="00F36722"/>
    <w:rsid w:val="00F36893"/>
    <w:rsid w:val="00F3696E"/>
    <w:rsid w:val="00F369CE"/>
    <w:rsid w:val="00F369D9"/>
    <w:rsid w:val="00F36AB5"/>
    <w:rsid w:val="00F36B41"/>
    <w:rsid w:val="00F36D7E"/>
    <w:rsid w:val="00F37012"/>
    <w:rsid w:val="00F37565"/>
    <w:rsid w:val="00F375E4"/>
    <w:rsid w:val="00F376CB"/>
    <w:rsid w:val="00F37710"/>
    <w:rsid w:val="00F3793A"/>
    <w:rsid w:val="00F3795F"/>
    <w:rsid w:val="00F37A8C"/>
    <w:rsid w:val="00F37BEB"/>
    <w:rsid w:val="00F37D4E"/>
    <w:rsid w:val="00F40063"/>
    <w:rsid w:val="00F4057E"/>
    <w:rsid w:val="00F406E6"/>
    <w:rsid w:val="00F407AD"/>
    <w:rsid w:val="00F407B0"/>
    <w:rsid w:val="00F40991"/>
    <w:rsid w:val="00F40B01"/>
    <w:rsid w:val="00F40B7A"/>
    <w:rsid w:val="00F40B8A"/>
    <w:rsid w:val="00F40BC9"/>
    <w:rsid w:val="00F40C16"/>
    <w:rsid w:val="00F40CB9"/>
    <w:rsid w:val="00F40F4C"/>
    <w:rsid w:val="00F40F62"/>
    <w:rsid w:val="00F410B0"/>
    <w:rsid w:val="00F412F5"/>
    <w:rsid w:val="00F413A9"/>
    <w:rsid w:val="00F413C8"/>
    <w:rsid w:val="00F41511"/>
    <w:rsid w:val="00F41648"/>
    <w:rsid w:val="00F41680"/>
    <w:rsid w:val="00F416B0"/>
    <w:rsid w:val="00F4178F"/>
    <w:rsid w:val="00F41866"/>
    <w:rsid w:val="00F419EC"/>
    <w:rsid w:val="00F41A04"/>
    <w:rsid w:val="00F41B02"/>
    <w:rsid w:val="00F41C31"/>
    <w:rsid w:val="00F41CA0"/>
    <w:rsid w:val="00F41CDB"/>
    <w:rsid w:val="00F41DA1"/>
    <w:rsid w:val="00F41E17"/>
    <w:rsid w:val="00F41F3B"/>
    <w:rsid w:val="00F41F89"/>
    <w:rsid w:val="00F4202B"/>
    <w:rsid w:val="00F4210C"/>
    <w:rsid w:val="00F42222"/>
    <w:rsid w:val="00F423B4"/>
    <w:rsid w:val="00F42585"/>
    <w:rsid w:val="00F425AD"/>
    <w:rsid w:val="00F427AE"/>
    <w:rsid w:val="00F427E5"/>
    <w:rsid w:val="00F4285F"/>
    <w:rsid w:val="00F42AB8"/>
    <w:rsid w:val="00F42B63"/>
    <w:rsid w:val="00F42C38"/>
    <w:rsid w:val="00F42CA9"/>
    <w:rsid w:val="00F42D46"/>
    <w:rsid w:val="00F42D7C"/>
    <w:rsid w:val="00F42E07"/>
    <w:rsid w:val="00F42E0D"/>
    <w:rsid w:val="00F431E1"/>
    <w:rsid w:val="00F43240"/>
    <w:rsid w:val="00F43466"/>
    <w:rsid w:val="00F4360B"/>
    <w:rsid w:val="00F43889"/>
    <w:rsid w:val="00F43EB6"/>
    <w:rsid w:val="00F43EE0"/>
    <w:rsid w:val="00F43F66"/>
    <w:rsid w:val="00F4407D"/>
    <w:rsid w:val="00F4438E"/>
    <w:rsid w:val="00F446AE"/>
    <w:rsid w:val="00F44916"/>
    <w:rsid w:val="00F4496C"/>
    <w:rsid w:val="00F449A1"/>
    <w:rsid w:val="00F449B0"/>
    <w:rsid w:val="00F44BA3"/>
    <w:rsid w:val="00F44C24"/>
    <w:rsid w:val="00F44F2C"/>
    <w:rsid w:val="00F44F3A"/>
    <w:rsid w:val="00F44F65"/>
    <w:rsid w:val="00F45127"/>
    <w:rsid w:val="00F45196"/>
    <w:rsid w:val="00F452A0"/>
    <w:rsid w:val="00F457DF"/>
    <w:rsid w:val="00F4590E"/>
    <w:rsid w:val="00F45AE5"/>
    <w:rsid w:val="00F45B50"/>
    <w:rsid w:val="00F45C16"/>
    <w:rsid w:val="00F45C1B"/>
    <w:rsid w:val="00F45C43"/>
    <w:rsid w:val="00F45DF9"/>
    <w:rsid w:val="00F45E32"/>
    <w:rsid w:val="00F4620B"/>
    <w:rsid w:val="00F462A5"/>
    <w:rsid w:val="00F462AE"/>
    <w:rsid w:val="00F462CA"/>
    <w:rsid w:val="00F462D5"/>
    <w:rsid w:val="00F46351"/>
    <w:rsid w:val="00F465B8"/>
    <w:rsid w:val="00F4664C"/>
    <w:rsid w:val="00F466FE"/>
    <w:rsid w:val="00F467F3"/>
    <w:rsid w:val="00F46B37"/>
    <w:rsid w:val="00F46C9A"/>
    <w:rsid w:val="00F46DD4"/>
    <w:rsid w:val="00F46E49"/>
    <w:rsid w:val="00F46EA5"/>
    <w:rsid w:val="00F46EA9"/>
    <w:rsid w:val="00F46ECD"/>
    <w:rsid w:val="00F46FC9"/>
    <w:rsid w:val="00F470D3"/>
    <w:rsid w:val="00F470FA"/>
    <w:rsid w:val="00F472BD"/>
    <w:rsid w:val="00F473CD"/>
    <w:rsid w:val="00F474B0"/>
    <w:rsid w:val="00F474C2"/>
    <w:rsid w:val="00F474D2"/>
    <w:rsid w:val="00F4759B"/>
    <w:rsid w:val="00F478AB"/>
    <w:rsid w:val="00F47A45"/>
    <w:rsid w:val="00F47D5C"/>
    <w:rsid w:val="00F47F8C"/>
    <w:rsid w:val="00F502CE"/>
    <w:rsid w:val="00F503AE"/>
    <w:rsid w:val="00F503D3"/>
    <w:rsid w:val="00F50437"/>
    <w:rsid w:val="00F5063F"/>
    <w:rsid w:val="00F507E7"/>
    <w:rsid w:val="00F50D32"/>
    <w:rsid w:val="00F51093"/>
    <w:rsid w:val="00F511D6"/>
    <w:rsid w:val="00F5133E"/>
    <w:rsid w:val="00F514AC"/>
    <w:rsid w:val="00F514F1"/>
    <w:rsid w:val="00F516B3"/>
    <w:rsid w:val="00F516CE"/>
    <w:rsid w:val="00F516F6"/>
    <w:rsid w:val="00F518C8"/>
    <w:rsid w:val="00F519BF"/>
    <w:rsid w:val="00F51C53"/>
    <w:rsid w:val="00F51D05"/>
    <w:rsid w:val="00F51EAA"/>
    <w:rsid w:val="00F51F10"/>
    <w:rsid w:val="00F522DC"/>
    <w:rsid w:val="00F524E0"/>
    <w:rsid w:val="00F524E9"/>
    <w:rsid w:val="00F525B5"/>
    <w:rsid w:val="00F525C7"/>
    <w:rsid w:val="00F5271E"/>
    <w:rsid w:val="00F5278A"/>
    <w:rsid w:val="00F5287A"/>
    <w:rsid w:val="00F529A5"/>
    <w:rsid w:val="00F52AE1"/>
    <w:rsid w:val="00F52BA0"/>
    <w:rsid w:val="00F52E80"/>
    <w:rsid w:val="00F52F12"/>
    <w:rsid w:val="00F52F68"/>
    <w:rsid w:val="00F53180"/>
    <w:rsid w:val="00F53194"/>
    <w:rsid w:val="00F53369"/>
    <w:rsid w:val="00F533BB"/>
    <w:rsid w:val="00F533DD"/>
    <w:rsid w:val="00F534A4"/>
    <w:rsid w:val="00F53520"/>
    <w:rsid w:val="00F53773"/>
    <w:rsid w:val="00F53A47"/>
    <w:rsid w:val="00F53DC6"/>
    <w:rsid w:val="00F53E2A"/>
    <w:rsid w:val="00F53FEE"/>
    <w:rsid w:val="00F54230"/>
    <w:rsid w:val="00F54295"/>
    <w:rsid w:val="00F5437A"/>
    <w:rsid w:val="00F54608"/>
    <w:rsid w:val="00F546AF"/>
    <w:rsid w:val="00F547B9"/>
    <w:rsid w:val="00F547EE"/>
    <w:rsid w:val="00F54A8E"/>
    <w:rsid w:val="00F54B19"/>
    <w:rsid w:val="00F54B2A"/>
    <w:rsid w:val="00F54B67"/>
    <w:rsid w:val="00F54B9F"/>
    <w:rsid w:val="00F54C03"/>
    <w:rsid w:val="00F54C2A"/>
    <w:rsid w:val="00F54DD9"/>
    <w:rsid w:val="00F54ECA"/>
    <w:rsid w:val="00F55271"/>
    <w:rsid w:val="00F553B1"/>
    <w:rsid w:val="00F553D2"/>
    <w:rsid w:val="00F55433"/>
    <w:rsid w:val="00F554A2"/>
    <w:rsid w:val="00F554D1"/>
    <w:rsid w:val="00F5577A"/>
    <w:rsid w:val="00F55837"/>
    <w:rsid w:val="00F55892"/>
    <w:rsid w:val="00F5589A"/>
    <w:rsid w:val="00F55B3C"/>
    <w:rsid w:val="00F55CD9"/>
    <w:rsid w:val="00F55CE1"/>
    <w:rsid w:val="00F55DA2"/>
    <w:rsid w:val="00F55FDA"/>
    <w:rsid w:val="00F5607B"/>
    <w:rsid w:val="00F560EE"/>
    <w:rsid w:val="00F56121"/>
    <w:rsid w:val="00F562FC"/>
    <w:rsid w:val="00F56365"/>
    <w:rsid w:val="00F56532"/>
    <w:rsid w:val="00F5653E"/>
    <w:rsid w:val="00F5658F"/>
    <w:rsid w:val="00F567E3"/>
    <w:rsid w:val="00F5690A"/>
    <w:rsid w:val="00F56B00"/>
    <w:rsid w:val="00F56D4C"/>
    <w:rsid w:val="00F56E0D"/>
    <w:rsid w:val="00F56EC7"/>
    <w:rsid w:val="00F56EE6"/>
    <w:rsid w:val="00F57092"/>
    <w:rsid w:val="00F57206"/>
    <w:rsid w:val="00F5746D"/>
    <w:rsid w:val="00F575A5"/>
    <w:rsid w:val="00F57787"/>
    <w:rsid w:val="00F57791"/>
    <w:rsid w:val="00F577FF"/>
    <w:rsid w:val="00F578B0"/>
    <w:rsid w:val="00F5794C"/>
    <w:rsid w:val="00F5796F"/>
    <w:rsid w:val="00F57994"/>
    <w:rsid w:val="00F579F9"/>
    <w:rsid w:val="00F57B39"/>
    <w:rsid w:val="00F57C5E"/>
    <w:rsid w:val="00F60020"/>
    <w:rsid w:val="00F60027"/>
    <w:rsid w:val="00F602BF"/>
    <w:rsid w:val="00F60352"/>
    <w:rsid w:val="00F603AA"/>
    <w:rsid w:val="00F6041D"/>
    <w:rsid w:val="00F607F8"/>
    <w:rsid w:val="00F60948"/>
    <w:rsid w:val="00F60BF4"/>
    <w:rsid w:val="00F60CB9"/>
    <w:rsid w:val="00F60DD9"/>
    <w:rsid w:val="00F60F00"/>
    <w:rsid w:val="00F61058"/>
    <w:rsid w:val="00F610C4"/>
    <w:rsid w:val="00F6121B"/>
    <w:rsid w:val="00F612BC"/>
    <w:rsid w:val="00F61457"/>
    <w:rsid w:val="00F614C0"/>
    <w:rsid w:val="00F6158B"/>
    <w:rsid w:val="00F61722"/>
    <w:rsid w:val="00F6179F"/>
    <w:rsid w:val="00F61803"/>
    <w:rsid w:val="00F61895"/>
    <w:rsid w:val="00F6198B"/>
    <w:rsid w:val="00F61A4E"/>
    <w:rsid w:val="00F61B33"/>
    <w:rsid w:val="00F61B5B"/>
    <w:rsid w:val="00F61BE2"/>
    <w:rsid w:val="00F61C1B"/>
    <w:rsid w:val="00F61DAD"/>
    <w:rsid w:val="00F62040"/>
    <w:rsid w:val="00F6223E"/>
    <w:rsid w:val="00F62361"/>
    <w:rsid w:val="00F623F1"/>
    <w:rsid w:val="00F62552"/>
    <w:rsid w:val="00F626C5"/>
    <w:rsid w:val="00F62859"/>
    <w:rsid w:val="00F628CF"/>
    <w:rsid w:val="00F62C05"/>
    <w:rsid w:val="00F62C39"/>
    <w:rsid w:val="00F62DD1"/>
    <w:rsid w:val="00F62E20"/>
    <w:rsid w:val="00F62FAA"/>
    <w:rsid w:val="00F63016"/>
    <w:rsid w:val="00F63049"/>
    <w:rsid w:val="00F630BC"/>
    <w:rsid w:val="00F63200"/>
    <w:rsid w:val="00F6321A"/>
    <w:rsid w:val="00F6336A"/>
    <w:rsid w:val="00F633D3"/>
    <w:rsid w:val="00F633E0"/>
    <w:rsid w:val="00F63440"/>
    <w:rsid w:val="00F635EA"/>
    <w:rsid w:val="00F6369F"/>
    <w:rsid w:val="00F636A9"/>
    <w:rsid w:val="00F63796"/>
    <w:rsid w:val="00F63906"/>
    <w:rsid w:val="00F639FA"/>
    <w:rsid w:val="00F63A10"/>
    <w:rsid w:val="00F63A81"/>
    <w:rsid w:val="00F63A99"/>
    <w:rsid w:val="00F63C82"/>
    <w:rsid w:val="00F63FFE"/>
    <w:rsid w:val="00F640C7"/>
    <w:rsid w:val="00F64116"/>
    <w:rsid w:val="00F64144"/>
    <w:rsid w:val="00F64215"/>
    <w:rsid w:val="00F642DB"/>
    <w:rsid w:val="00F643C3"/>
    <w:rsid w:val="00F64528"/>
    <w:rsid w:val="00F645BD"/>
    <w:rsid w:val="00F646F2"/>
    <w:rsid w:val="00F646FB"/>
    <w:rsid w:val="00F6472A"/>
    <w:rsid w:val="00F648AD"/>
    <w:rsid w:val="00F64A62"/>
    <w:rsid w:val="00F64AED"/>
    <w:rsid w:val="00F64AFA"/>
    <w:rsid w:val="00F64B58"/>
    <w:rsid w:val="00F64CDD"/>
    <w:rsid w:val="00F64F79"/>
    <w:rsid w:val="00F652E7"/>
    <w:rsid w:val="00F65481"/>
    <w:rsid w:val="00F656B5"/>
    <w:rsid w:val="00F656DE"/>
    <w:rsid w:val="00F657A8"/>
    <w:rsid w:val="00F65810"/>
    <w:rsid w:val="00F659B2"/>
    <w:rsid w:val="00F659F8"/>
    <w:rsid w:val="00F65A61"/>
    <w:rsid w:val="00F65B50"/>
    <w:rsid w:val="00F65D31"/>
    <w:rsid w:val="00F65DA1"/>
    <w:rsid w:val="00F65DE1"/>
    <w:rsid w:val="00F65E2C"/>
    <w:rsid w:val="00F65E8D"/>
    <w:rsid w:val="00F65F83"/>
    <w:rsid w:val="00F65F8F"/>
    <w:rsid w:val="00F661D9"/>
    <w:rsid w:val="00F6628E"/>
    <w:rsid w:val="00F662B3"/>
    <w:rsid w:val="00F66328"/>
    <w:rsid w:val="00F663A6"/>
    <w:rsid w:val="00F66522"/>
    <w:rsid w:val="00F66654"/>
    <w:rsid w:val="00F66793"/>
    <w:rsid w:val="00F668A3"/>
    <w:rsid w:val="00F668C0"/>
    <w:rsid w:val="00F6692E"/>
    <w:rsid w:val="00F66E28"/>
    <w:rsid w:val="00F66F06"/>
    <w:rsid w:val="00F67016"/>
    <w:rsid w:val="00F673F7"/>
    <w:rsid w:val="00F67583"/>
    <w:rsid w:val="00F67647"/>
    <w:rsid w:val="00F676EE"/>
    <w:rsid w:val="00F67B0F"/>
    <w:rsid w:val="00F67B2D"/>
    <w:rsid w:val="00F67C41"/>
    <w:rsid w:val="00F67D15"/>
    <w:rsid w:val="00F67D6B"/>
    <w:rsid w:val="00F67E79"/>
    <w:rsid w:val="00F67E85"/>
    <w:rsid w:val="00F70009"/>
    <w:rsid w:val="00F70039"/>
    <w:rsid w:val="00F70233"/>
    <w:rsid w:val="00F70354"/>
    <w:rsid w:val="00F7050E"/>
    <w:rsid w:val="00F707C7"/>
    <w:rsid w:val="00F70834"/>
    <w:rsid w:val="00F7085A"/>
    <w:rsid w:val="00F70900"/>
    <w:rsid w:val="00F7099C"/>
    <w:rsid w:val="00F709BA"/>
    <w:rsid w:val="00F70A22"/>
    <w:rsid w:val="00F70A48"/>
    <w:rsid w:val="00F70A5E"/>
    <w:rsid w:val="00F70A6A"/>
    <w:rsid w:val="00F70B3D"/>
    <w:rsid w:val="00F70E4D"/>
    <w:rsid w:val="00F70F09"/>
    <w:rsid w:val="00F70FC8"/>
    <w:rsid w:val="00F710BC"/>
    <w:rsid w:val="00F71486"/>
    <w:rsid w:val="00F714B0"/>
    <w:rsid w:val="00F714CC"/>
    <w:rsid w:val="00F715D1"/>
    <w:rsid w:val="00F7169E"/>
    <w:rsid w:val="00F716B2"/>
    <w:rsid w:val="00F716CC"/>
    <w:rsid w:val="00F716FB"/>
    <w:rsid w:val="00F719F0"/>
    <w:rsid w:val="00F719F9"/>
    <w:rsid w:val="00F71A04"/>
    <w:rsid w:val="00F71AAD"/>
    <w:rsid w:val="00F71BAC"/>
    <w:rsid w:val="00F71C87"/>
    <w:rsid w:val="00F71CA8"/>
    <w:rsid w:val="00F71D16"/>
    <w:rsid w:val="00F71D33"/>
    <w:rsid w:val="00F71E22"/>
    <w:rsid w:val="00F71E5A"/>
    <w:rsid w:val="00F71EDC"/>
    <w:rsid w:val="00F720EE"/>
    <w:rsid w:val="00F722A0"/>
    <w:rsid w:val="00F7244F"/>
    <w:rsid w:val="00F72652"/>
    <w:rsid w:val="00F729F4"/>
    <w:rsid w:val="00F72A72"/>
    <w:rsid w:val="00F72B51"/>
    <w:rsid w:val="00F72E39"/>
    <w:rsid w:val="00F72F31"/>
    <w:rsid w:val="00F72FE9"/>
    <w:rsid w:val="00F73058"/>
    <w:rsid w:val="00F7333F"/>
    <w:rsid w:val="00F73379"/>
    <w:rsid w:val="00F73393"/>
    <w:rsid w:val="00F73583"/>
    <w:rsid w:val="00F7358C"/>
    <w:rsid w:val="00F736D3"/>
    <w:rsid w:val="00F73809"/>
    <w:rsid w:val="00F738E1"/>
    <w:rsid w:val="00F7399F"/>
    <w:rsid w:val="00F739B4"/>
    <w:rsid w:val="00F739BA"/>
    <w:rsid w:val="00F73AC8"/>
    <w:rsid w:val="00F73CFA"/>
    <w:rsid w:val="00F73D43"/>
    <w:rsid w:val="00F73EEB"/>
    <w:rsid w:val="00F74066"/>
    <w:rsid w:val="00F74187"/>
    <w:rsid w:val="00F7439E"/>
    <w:rsid w:val="00F74531"/>
    <w:rsid w:val="00F74A08"/>
    <w:rsid w:val="00F74B7B"/>
    <w:rsid w:val="00F74C20"/>
    <w:rsid w:val="00F74C27"/>
    <w:rsid w:val="00F74CAA"/>
    <w:rsid w:val="00F74E38"/>
    <w:rsid w:val="00F74E41"/>
    <w:rsid w:val="00F74E46"/>
    <w:rsid w:val="00F74ED6"/>
    <w:rsid w:val="00F7514C"/>
    <w:rsid w:val="00F75167"/>
    <w:rsid w:val="00F75211"/>
    <w:rsid w:val="00F753B6"/>
    <w:rsid w:val="00F75448"/>
    <w:rsid w:val="00F755C8"/>
    <w:rsid w:val="00F7576C"/>
    <w:rsid w:val="00F75B61"/>
    <w:rsid w:val="00F75DAD"/>
    <w:rsid w:val="00F75E23"/>
    <w:rsid w:val="00F76422"/>
    <w:rsid w:val="00F76596"/>
    <w:rsid w:val="00F76785"/>
    <w:rsid w:val="00F767D8"/>
    <w:rsid w:val="00F7692B"/>
    <w:rsid w:val="00F7696C"/>
    <w:rsid w:val="00F76AEB"/>
    <w:rsid w:val="00F76B6F"/>
    <w:rsid w:val="00F76BF0"/>
    <w:rsid w:val="00F76D7D"/>
    <w:rsid w:val="00F76F71"/>
    <w:rsid w:val="00F76FC6"/>
    <w:rsid w:val="00F7709E"/>
    <w:rsid w:val="00F774CF"/>
    <w:rsid w:val="00F774D9"/>
    <w:rsid w:val="00F775E0"/>
    <w:rsid w:val="00F775F2"/>
    <w:rsid w:val="00F776B0"/>
    <w:rsid w:val="00F776CD"/>
    <w:rsid w:val="00F77764"/>
    <w:rsid w:val="00F778D5"/>
    <w:rsid w:val="00F77994"/>
    <w:rsid w:val="00F779D8"/>
    <w:rsid w:val="00F77B9F"/>
    <w:rsid w:val="00F77D56"/>
    <w:rsid w:val="00F77DB1"/>
    <w:rsid w:val="00F77EAE"/>
    <w:rsid w:val="00F77FA7"/>
    <w:rsid w:val="00F800AA"/>
    <w:rsid w:val="00F800B4"/>
    <w:rsid w:val="00F801A6"/>
    <w:rsid w:val="00F801BD"/>
    <w:rsid w:val="00F802F5"/>
    <w:rsid w:val="00F80499"/>
    <w:rsid w:val="00F80560"/>
    <w:rsid w:val="00F80763"/>
    <w:rsid w:val="00F807DE"/>
    <w:rsid w:val="00F808AA"/>
    <w:rsid w:val="00F808C1"/>
    <w:rsid w:val="00F8090C"/>
    <w:rsid w:val="00F809F7"/>
    <w:rsid w:val="00F80BB1"/>
    <w:rsid w:val="00F80C4D"/>
    <w:rsid w:val="00F80D9D"/>
    <w:rsid w:val="00F80E09"/>
    <w:rsid w:val="00F80EBC"/>
    <w:rsid w:val="00F80F7E"/>
    <w:rsid w:val="00F80FB1"/>
    <w:rsid w:val="00F80FC4"/>
    <w:rsid w:val="00F81043"/>
    <w:rsid w:val="00F81204"/>
    <w:rsid w:val="00F8120D"/>
    <w:rsid w:val="00F81829"/>
    <w:rsid w:val="00F81889"/>
    <w:rsid w:val="00F81975"/>
    <w:rsid w:val="00F81C86"/>
    <w:rsid w:val="00F81DC1"/>
    <w:rsid w:val="00F81E4E"/>
    <w:rsid w:val="00F81EAB"/>
    <w:rsid w:val="00F82153"/>
    <w:rsid w:val="00F821EC"/>
    <w:rsid w:val="00F82235"/>
    <w:rsid w:val="00F823C9"/>
    <w:rsid w:val="00F8243D"/>
    <w:rsid w:val="00F8245F"/>
    <w:rsid w:val="00F82669"/>
    <w:rsid w:val="00F826E0"/>
    <w:rsid w:val="00F828D4"/>
    <w:rsid w:val="00F829BB"/>
    <w:rsid w:val="00F82ADD"/>
    <w:rsid w:val="00F82B07"/>
    <w:rsid w:val="00F82C7C"/>
    <w:rsid w:val="00F82CB0"/>
    <w:rsid w:val="00F82CC6"/>
    <w:rsid w:val="00F82DF6"/>
    <w:rsid w:val="00F82F44"/>
    <w:rsid w:val="00F831B5"/>
    <w:rsid w:val="00F831CE"/>
    <w:rsid w:val="00F83240"/>
    <w:rsid w:val="00F8329F"/>
    <w:rsid w:val="00F833FC"/>
    <w:rsid w:val="00F834F0"/>
    <w:rsid w:val="00F83557"/>
    <w:rsid w:val="00F83766"/>
    <w:rsid w:val="00F8379F"/>
    <w:rsid w:val="00F83848"/>
    <w:rsid w:val="00F83901"/>
    <w:rsid w:val="00F83914"/>
    <w:rsid w:val="00F83A2B"/>
    <w:rsid w:val="00F83AD7"/>
    <w:rsid w:val="00F83B6B"/>
    <w:rsid w:val="00F83D29"/>
    <w:rsid w:val="00F83E72"/>
    <w:rsid w:val="00F83EBA"/>
    <w:rsid w:val="00F83FA1"/>
    <w:rsid w:val="00F83FE6"/>
    <w:rsid w:val="00F840AA"/>
    <w:rsid w:val="00F842D5"/>
    <w:rsid w:val="00F84302"/>
    <w:rsid w:val="00F84376"/>
    <w:rsid w:val="00F8449A"/>
    <w:rsid w:val="00F844CF"/>
    <w:rsid w:val="00F84504"/>
    <w:rsid w:val="00F8459C"/>
    <w:rsid w:val="00F845D8"/>
    <w:rsid w:val="00F84899"/>
    <w:rsid w:val="00F84A8F"/>
    <w:rsid w:val="00F84B9A"/>
    <w:rsid w:val="00F84C3C"/>
    <w:rsid w:val="00F84D70"/>
    <w:rsid w:val="00F84DD4"/>
    <w:rsid w:val="00F850E7"/>
    <w:rsid w:val="00F85181"/>
    <w:rsid w:val="00F85421"/>
    <w:rsid w:val="00F8542F"/>
    <w:rsid w:val="00F85529"/>
    <w:rsid w:val="00F855A2"/>
    <w:rsid w:val="00F85642"/>
    <w:rsid w:val="00F8581A"/>
    <w:rsid w:val="00F85852"/>
    <w:rsid w:val="00F8593A"/>
    <w:rsid w:val="00F85992"/>
    <w:rsid w:val="00F85BF5"/>
    <w:rsid w:val="00F85D01"/>
    <w:rsid w:val="00F86111"/>
    <w:rsid w:val="00F8645D"/>
    <w:rsid w:val="00F86587"/>
    <w:rsid w:val="00F865FD"/>
    <w:rsid w:val="00F86671"/>
    <w:rsid w:val="00F866D7"/>
    <w:rsid w:val="00F8676A"/>
    <w:rsid w:val="00F868F2"/>
    <w:rsid w:val="00F86A10"/>
    <w:rsid w:val="00F86B4D"/>
    <w:rsid w:val="00F86BE2"/>
    <w:rsid w:val="00F86C22"/>
    <w:rsid w:val="00F86C68"/>
    <w:rsid w:val="00F86D06"/>
    <w:rsid w:val="00F86D67"/>
    <w:rsid w:val="00F86DFB"/>
    <w:rsid w:val="00F87041"/>
    <w:rsid w:val="00F8717A"/>
    <w:rsid w:val="00F871E4"/>
    <w:rsid w:val="00F8748A"/>
    <w:rsid w:val="00F875B7"/>
    <w:rsid w:val="00F87685"/>
    <w:rsid w:val="00F87691"/>
    <w:rsid w:val="00F876AA"/>
    <w:rsid w:val="00F876C0"/>
    <w:rsid w:val="00F87C41"/>
    <w:rsid w:val="00F87DDA"/>
    <w:rsid w:val="00F87DE0"/>
    <w:rsid w:val="00F87F42"/>
    <w:rsid w:val="00F87F91"/>
    <w:rsid w:val="00F9002B"/>
    <w:rsid w:val="00F90101"/>
    <w:rsid w:val="00F90273"/>
    <w:rsid w:val="00F9032D"/>
    <w:rsid w:val="00F904E5"/>
    <w:rsid w:val="00F9051A"/>
    <w:rsid w:val="00F90524"/>
    <w:rsid w:val="00F9052C"/>
    <w:rsid w:val="00F9072A"/>
    <w:rsid w:val="00F907AA"/>
    <w:rsid w:val="00F9099C"/>
    <w:rsid w:val="00F90A3F"/>
    <w:rsid w:val="00F90B3E"/>
    <w:rsid w:val="00F90BA2"/>
    <w:rsid w:val="00F90D3F"/>
    <w:rsid w:val="00F90DD6"/>
    <w:rsid w:val="00F90E59"/>
    <w:rsid w:val="00F9107A"/>
    <w:rsid w:val="00F91327"/>
    <w:rsid w:val="00F913AF"/>
    <w:rsid w:val="00F914C9"/>
    <w:rsid w:val="00F91902"/>
    <w:rsid w:val="00F9199B"/>
    <w:rsid w:val="00F91A30"/>
    <w:rsid w:val="00F91BB9"/>
    <w:rsid w:val="00F91BCE"/>
    <w:rsid w:val="00F91C47"/>
    <w:rsid w:val="00F91CBA"/>
    <w:rsid w:val="00F91D2F"/>
    <w:rsid w:val="00F91E56"/>
    <w:rsid w:val="00F9206E"/>
    <w:rsid w:val="00F92394"/>
    <w:rsid w:val="00F923C2"/>
    <w:rsid w:val="00F92468"/>
    <w:rsid w:val="00F92559"/>
    <w:rsid w:val="00F92598"/>
    <w:rsid w:val="00F92620"/>
    <w:rsid w:val="00F9275F"/>
    <w:rsid w:val="00F927E8"/>
    <w:rsid w:val="00F92862"/>
    <w:rsid w:val="00F9286C"/>
    <w:rsid w:val="00F9289F"/>
    <w:rsid w:val="00F92AB7"/>
    <w:rsid w:val="00F92CC9"/>
    <w:rsid w:val="00F9313F"/>
    <w:rsid w:val="00F932A0"/>
    <w:rsid w:val="00F93372"/>
    <w:rsid w:val="00F933B9"/>
    <w:rsid w:val="00F933F7"/>
    <w:rsid w:val="00F935DC"/>
    <w:rsid w:val="00F93787"/>
    <w:rsid w:val="00F93843"/>
    <w:rsid w:val="00F938A7"/>
    <w:rsid w:val="00F9397B"/>
    <w:rsid w:val="00F93AF6"/>
    <w:rsid w:val="00F93C6E"/>
    <w:rsid w:val="00F93E07"/>
    <w:rsid w:val="00F93FA5"/>
    <w:rsid w:val="00F94063"/>
    <w:rsid w:val="00F9410A"/>
    <w:rsid w:val="00F94262"/>
    <w:rsid w:val="00F943B5"/>
    <w:rsid w:val="00F947A8"/>
    <w:rsid w:val="00F94E38"/>
    <w:rsid w:val="00F94E92"/>
    <w:rsid w:val="00F95170"/>
    <w:rsid w:val="00F95552"/>
    <w:rsid w:val="00F9560D"/>
    <w:rsid w:val="00F956C9"/>
    <w:rsid w:val="00F958E5"/>
    <w:rsid w:val="00F95932"/>
    <w:rsid w:val="00F95C46"/>
    <w:rsid w:val="00F95D68"/>
    <w:rsid w:val="00F95E53"/>
    <w:rsid w:val="00F95F64"/>
    <w:rsid w:val="00F95FC3"/>
    <w:rsid w:val="00F96BE2"/>
    <w:rsid w:val="00F96DDF"/>
    <w:rsid w:val="00F9700B"/>
    <w:rsid w:val="00F97031"/>
    <w:rsid w:val="00F97045"/>
    <w:rsid w:val="00F9709B"/>
    <w:rsid w:val="00F97173"/>
    <w:rsid w:val="00F97214"/>
    <w:rsid w:val="00F972EF"/>
    <w:rsid w:val="00F9731E"/>
    <w:rsid w:val="00F97474"/>
    <w:rsid w:val="00F97496"/>
    <w:rsid w:val="00F97512"/>
    <w:rsid w:val="00F9752E"/>
    <w:rsid w:val="00F9759D"/>
    <w:rsid w:val="00F975E9"/>
    <w:rsid w:val="00F9779D"/>
    <w:rsid w:val="00F979F6"/>
    <w:rsid w:val="00F97B4B"/>
    <w:rsid w:val="00F97D10"/>
    <w:rsid w:val="00F97D59"/>
    <w:rsid w:val="00F97DCE"/>
    <w:rsid w:val="00F9C903"/>
    <w:rsid w:val="00FA018F"/>
    <w:rsid w:val="00FA0355"/>
    <w:rsid w:val="00FA04EA"/>
    <w:rsid w:val="00FA0552"/>
    <w:rsid w:val="00FA0842"/>
    <w:rsid w:val="00FA0B97"/>
    <w:rsid w:val="00FA0C87"/>
    <w:rsid w:val="00FA0C9C"/>
    <w:rsid w:val="00FA0F05"/>
    <w:rsid w:val="00FA1030"/>
    <w:rsid w:val="00FA10A7"/>
    <w:rsid w:val="00FA10F0"/>
    <w:rsid w:val="00FA118F"/>
    <w:rsid w:val="00FA1306"/>
    <w:rsid w:val="00FA13BB"/>
    <w:rsid w:val="00FA1431"/>
    <w:rsid w:val="00FA151E"/>
    <w:rsid w:val="00FA15F8"/>
    <w:rsid w:val="00FA18FD"/>
    <w:rsid w:val="00FA1910"/>
    <w:rsid w:val="00FA19D8"/>
    <w:rsid w:val="00FA1A24"/>
    <w:rsid w:val="00FA1AD8"/>
    <w:rsid w:val="00FA1B7D"/>
    <w:rsid w:val="00FA1C12"/>
    <w:rsid w:val="00FA1C76"/>
    <w:rsid w:val="00FA1CD5"/>
    <w:rsid w:val="00FA1E97"/>
    <w:rsid w:val="00FA1F9C"/>
    <w:rsid w:val="00FA20BF"/>
    <w:rsid w:val="00FA21FD"/>
    <w:rsid w:val="00FA230E"/>
    <w:rsid w:val="00FA25A8"/>
    <w:rsid w:val="00FA268B"/>
    <w:rsid w:val="00FA26A9"/>
    <w:rsid w:val="00FA2957"/>
    <w:rsid w:val="00FA29D1"/>
    <w:rsid w:val="00FA2AD7"/>
    <w:rsid w:val="00FA2BD2"/>
    <w:rsid w:val="00FA2D35"/>
    <w:rsid w:val="00FA2E10"/>
    <w:rsid w:val="00FA2EAB"/>
    <w:rsid w:val="00FA2EBD"/>
    <w:rsid w:val="00FA303A"/>
    <w:rsid w:val="00FA3220"/>
    <w:rsid w:val="00FA33A6"/>
    <w:rsid w:val="00FA34F1"/>
    <w:rsid w:val="00FA350F"/>
    <w:rsid w:val="00FA35AD"/>
    <w:rsid w:val="00FA381F"/>
    <w:rsid w:val="00FA3867"/>
    <w:rsid w:val="00FA3993"/>
    <w:rsid w:val="00FA3A70"/>
    <w:rsid w:val="00FA3ABA"/>
    <w:rsid w:val="00FA3BFB"/>
    <w:rsid w:val="00FA3E71"/>
    <w:rsid w:val="00FA3EA3"/>
    <w:rsid w:val="00FA3F2B"/>
    <w:rsid w:val="00FA44DA"/>
    <w:rsid w:val="00FA45B0"/>
    <w:rsid w:val="00FA4698"/>
    <w:rsid w:val="00FA475D"/>
    <w:rsid w:val="00FA4763"/>
    <w:rsid w:val="00FA47F2"/>
    <w:rsid w:val="00FA484C"/>
    <w:rsid w:val="00FA48C8"/>
    <w:rsid w:val="00FA4A48"/>
    <w:rsid w:val="00FA4EBE"/>
    <w:rsid w:val="00FA4EEC"/>
    <w:rsid w:val="00FA4F5E"/>
    <w:rsid w:val="00FA4F6D"/>
    <w:rsid w:val="00FA512F"/>
    <w:rsid w:val="00FA5358"/>
    <w:rsid w:val="00FA5669"/>
    <w:rsid w:val="00FA57F0"/>
    <w:rsid w:val="00FA581F"/>
    <w:rsid w:val="00FA59EA"/>
    <w:rsid w:val="00FA5A06"/>
    <w:rsid w:val="00FA5ADE"/>
    <w:rsid w:val="00FA5B45"/>
    <w:rsid w:val="00FA5B95"/>
    <w:rsid w:val="00FA5C0B"/>
    <w:rsid w:val="00FA5C0C"/>
    <w:rsid w:val="00FA5C27"/>
    <w:rsid w:val="00FA5C7E"/>
    <w:rsid w:val="00FA5C83"/>
    <w:rsid w:val="00FA5CAD"/>
    <w:rsid w:val="00FA620C"/>
    <w:rsid w:val="00FA6324"/>
    <w:rsid w:val="00FA6739"/>
    <w:rsid w:val="00FA6800"/>
    <w:rsid w:val="00FA6837"/>
    <w:rsid w:val="00FA6897"/>
    <w:rsid w:val="00FA6981"/>
    <w:rsid w:val="00FA6AF1"/>
    <w:rsid w:val="00FA6AF6"/>
    <w:rsid w:val="00FA6B5B"/>
    <w:rsid w:val="00FA6BEC"/>
    <w:rsid w:val="00FA6F4E"/>
    <w:rsid w:val="00FA6FC9"/>
    <w:rsid w:val="00FA6FE0"/>
    <w:rsid w:val="00FA7157"/>
    <w:rsid w:val="00FA73CF"/>
    <w:rsid w:val="00FA7446"/>
    <w:rsid w:val="00FA752D"/>
    <w:rsid w:val="00FA75A5"/>
    <w:rsid w:val="00FA7721"/>
    <w:rsid w:val="00FA77F1"/>
    <w:rsid w:val="00FA7A83"/>
    <w:rsid w:val="00FA7B20"/>
    <w:rsid w:val="00FA7B6D"/>
    <w:rsid w:val="00FA7BA9"/>
    <w:rsid w:val="00FA7CD3"/>
    <w:rsid w:val="00FA7DD2"/>
    <w:rsid w:val="00FA7E00"/>
    <w:rsid w:val="00FA7EF0"/>
    <w:rsid w:val="00FA7F13"/>
    <w:rsid w:val="00FA7F42"/>
    <w:rsid w:val="00FB0028"/>
    <w:rsid w:val="00FB0083"/>
    <w:rsid w:val="00FB01FB"/>
    <w:rsid w:val="00FB034F"/>
    <w:rsid w:val="00FB03BE"/>
    <w:rsid w:val="00FB0427"/>
    <w:rsid w:val="00FB0435"/>
    <w:rsid w:val="00FB05C1"/>
    <w:rsid w:val="00FB05C9"/>
    <w:rsid w:val="00FB067A"/>
    <w:rsid w:val="00FB0780"/>
    <w:rsid w:val="00FB090E"/>
    <w:rsid w:val="00FB0933"/>
    <w:rsid w:val="00FB0ADF"/>
    <w:rsid w:val="00FB0B67"/>
    <w:rsid w:val="00FB0CBE"/>
    <w:rsid w:val="00FB0D56"/>
    <w:rsid w:val="00FB0D7D"/>
    <w:rsid w:val="00FB0E4A"/>
    <w:rsid w:val="00FB0E88"/>
    <w:rsid w:val="00FB0F83"/>
    <w:rsid w:val="00FB1204"/>
    <w:rsid w:val="00FB12B1"/>
    <w:rsid w:val="00FB149D"/>
    <w:rsid w:val="00FB14AF"/>
    <w:rsid w:val="00FB1529"/>
    <w:rsid w:val="00FB1654"/>
    <w:rsid w:val="00FB1860"/>
    <w:rsid w:val="00FB196A"/>
    <w:rsid w:val="00FB19F0"/>
    <w:rsid w:val="00FB1A22"/>
    <w:rsid w:val="00FB1D8C"/>
    <w:rsid w:val="00FB1E8D"/>
    <w:rsid w:val="00FB227D"/>
    <w:rsid w:val="00FB22D2"/>
    <w:rsid w:val="00FB22F6"/>
    <w:rsid w:val="00FB2521"/>
    <w:rsid w:val="00FB25A4"/>
    <w:rsid w:val="00FB27AB"/>
    <w:rsid w:val="00FB2845"/>
    <w:rsid w:val="00FB2846"/>
    <w:rsid w:val="00FB298C"/>
    <w:rsid w:val="00FB300C"/>
    <w:rsid w:val="00FB319A"/>
    <w:rsid w:val="00FB31E6"/>
    <w:rsid w:val="00FB338B"/>
    <w:rsid w:val="00FB3467"/>
    <w:rsid w:val="00FB38E0"/>
    <w:rsid w:val="00FB3A28"/>
    <w:rsid w:val="00FB3ABD"/>
    <w:rsid w:val="00FB3D8F"/>
    <w:rsid w:val="00FB3DD3"/>
    <w:rsid w:val="00FB4044"/>
    <w:rsid w:val="00FB4133"/>
    <w:rsid w:val="00FB42C8"/>
    <w:rsid w:val="00FB45AB"/>
    <w:rsid w:val="00FB4BAF"/>
    <w:rsid w:val="00FB4C1E"/>
    <w:rsid w:val="00FB4C54"/>
    <w:rsid w:val="00FB4E4D"/>
    <w:rsid w:val="00FB4F24"/>
    <w:rsid w:val="00FB5096"/>
    <w:rsid w:val="00FB52DC"/>
    <w:rsid w:val="00FB5316"/>
    <w:rsid w:val="00FB53B9"/>
    <w:rsid w:val="00FB53DF"/>
    <w:rsid w:val="00FB5431"/>
    <w:rsid w:val="00FB552F"/>
    <w:rsid w:val="00FB5756"/>
    <w:rsid w:val="00FB5888"/>
    <w:rsid w:val="00FB5947"/>
    <w:rsid w:val="00FB5B3F"/>
    <w:rsid w:val="00FB5B65"/>
    <w:rsid w:val="00FB5CD6"/>
    <w:rsid w:val="00FB5CE1"/>
    <w:rsid w:val="00FB5D27"/>
    <w:rsid w:val="00FB6087"/>
    <w:rsid w:val="00FB60BC"/>
    <w:rsid w:val="00FB62B6"/>
    <w:rsid w:val="00FB6318"/>
    <w:rsid w:val="00FB646A"/>
    <w:rsid w:val="00FB6470"/>
    <w:rsid w:val="00FB6524"/>
    <w:rsid w:val="00FB65A1"/>
    <w:rsid w:val="00FB669F"/>
    <w:rsid w:val="00FB6836"/>
    <w:rsid w:val="00FB68CB"/>
    <w:rsid w:val="00FB6908"/>
    <w:rsid w:val="00FB6979"/>
    <w:rsid w:val="00FB6AD1"/>
    <w:rsid w:val="00FB6B0A"/>
    <w:rsid w:val="00FB6BFB"/>
    <w:rsid w:val="00FB6D20"/>
    <w:rsid w:val="00FB6D24"/>
    <w:rsid w:val="00FB6E7E"/>
    <w:rsid w:val="00FB6F27"/>
    <w:rsid w:val="00FB7006"/>
    <w:rsid w:val="00FB70A5"/>
    <w:rsid w:val="00FB7162"/>
    <w:rsid w:val="00FB73BB"/>
    <w:rsid w:val="00FB741A"/>
    <w:rsid w:val="00FB742D"/>
    <w:rsid w:val="00FB74AA"/>
    <w:rsid w:val="00FB7594"/>
    <w:rsid w:val="00FB75A6"/>
    <w:rsid w:val="00FB75A8"/>
    <w:rsid w:val="00FB75BE"/>
    <w:rsid w:val="00FB76DF"/>
    <w:rsid w:val="00FB7724"/>
    <w:rsid w:val="00FB776C"/>
    <w:rsid w:val="00FB7790"/>
    <w:rsid w:val="00FB7889"/>
    <w:rsid w:val="00FB7A73"/>
    <w:rsid w:val="00FB7A96"/>
    <w:rsid w:val="00FB7B3D"/>
    <w:rsid w:val="00FB7B9D"/>
    <w:rsid w:val="00FB7D29"/>
    <w:rsid w:val="00FB7DFC"/>
    <w:rsid w:val="00FB7E3E"/>
    <w:rsid w:val="00FB7FA9"/>
    <w:rsid w:val="00FC002A"/>
    <w:rsid w:val="00FC01B1"/>
    <w:rsid w:val="00FC01F2"/>
    <w:rsid w:val="00FC023E"/>
    <w:rsid w:val="00FC0371"/>
    <w:rsid w:val="00FC055F"/>
    <w:rsid w:val="00FC0629"/>
    <w:rsid w:val="00FC06E0"/>
    <w:rsid w:val="00FC07B9"/>
    <w:rsid w:val="00FC07C7"/>
    <w:rsid w:val="00FC08F6"/>
    <w:rsid w:val="00FC0BBF"/>
    <w:rsid w:val="00FC0BC2"/>
    <w:rsid w:val="00FC0E1E"/>
    <w:rsid w:val="00FC0ED1"/>
    <w:rsid w:val="00FC0F56"/>
    <w:rsid w:val="00FC0F78"/>
    <w:rsid w:val="00FC11AF"/>
    <w:rsid w:val="00FC1306"/>
    <w:rsid w:val="00FC15A7"/>
    <w:rsid w:val="00FC1783"/>
    <w:rsid w:val="00FC187F"/>
    <w:rsid w:val="00FC18FA"/>
    <w:rsid w:val="00FC1C9E"/>
    <w:rsid w:val="00FC1D23"/>
    <w:rsid w:val="00FC1E04"/>
    <w:rsid w:val="00FC1E35"/>
    <w:rsid w:val="00FC1E53"/>
    <w:rsid w:val="00FC1ECD"/>
    <w:rsid w:val="00FC2000"/>
    <w:rsid w:val="00FC205F"/>
    <w:rsid w:val="00FC20F1"/>
    <w:rsid w:val="00FC2424"/>
    <w:rsid w:val="00FC2535"/>
    <w:rsid w:val="00FC268E"/>
    <w:rsid w:val="00FC273D"/>
    <w:rsid w:val="00FC2781"/>
    <w:rsid w:val="00FC27B5"/>
    <w:rsid w:val="00FC29EF"/>
    <w:rsid w:val="00FC2C04"/>
    <w:rsid w:val="00FC2C4C"/>
    <w:rsid w:val="00FC2DE9"/>
    <w:rsid w:val="00FC2E4A"/>
    <w:rsid w:val="00FC2E6E"/>
    <w:rsid w:val="00FC2E86"/>
    <w:rsid w:val="00FC2EF5"/>
    <w:rsid w:val="00FC2FF1"/>
    <w:rsid w:val="00FC30B2"/>
    <w:rsid w:val="00FC30B4"/>
    <w:rsid w:val="00FC315A"/>
    <w:rsid w:val="00FC31D7"/>
    <w:rsid w:val="00FC326F"/>
    <w:rsid w:val="00FC330D"/>
    <w:rsid w:val="00FC356E"/>
    <w:rsid w:val="00FC35DD"/>
    <w:rsid w:val="00FC36ED"/>
    <w:rsid w:val="00FC37E2"/>
    <w:rsid w:val="00FC384C"/>
    <w:rsid w:val="00FC388F"/>
    <w:rsid w:val="00FC3A31"/>
    <w:rsid w:val="00FC3B70"/>
    <w:rsid w:val="00FC3C76"/>
    <w:rsid w:val="00FC3F81"/>
    <w:rsid w:val="00FC3FEC"/>
    <w:rsid w:val="00FC418D"/>
    <w:rsid w:val="00FC41FB"/>
    <w:rsid w:val="00FC42EE"/>
    <w:rsid w:val="00FC42F6"/>
    <w:rsid w:val="00FC4487"/>
    <w:rsid w:val="00FC44D3"/>
    <w:rsid w:val="00FC4512"/>
    <w:rsid w:val="00FC46BF"/>
    <w:rsid w:val="00FC4787"/>
    <w:rsid w:val="00FC48EA"/>
    <w:rsid w:val="00FC4929"/>
    <w:rsid w:val="00FC49FB"/>
    <w:rsid w:val="00FC4BC1"/>
    <w:rsid w:val="00FC4C71"/>
    <w:rsid w:val="00FC4CD8"/>
    <w:rsid w:val="00FC4E21"/>
    <w:rsid w:val="00FC4F03"/>
    <w:rsid w:val="00FC522E"/>
    <w:rsid w:val="00FC5345"/>
    <w:rsid w:val="00FC54FE"/>
    <w:rsid w:val="00FC56F7"/>
    <w:rsid w:val="00FC56FE"/>
    <w:rsid w:val="00FC5771"/>
    <w:rsid w:val="00FC5A44"/>
    <w:rsid w:val="00FC5C54"/>
    <w:rsid w:val="00FC5CF7"/>
    <w:rsid w:val="00FC5D2F"/>
    <w:rsid w:val="00FC5F1B"/>
    <w:rsid w:val="00FC5F6D"/>
    <w:rsid w:val="00FC6008"/>
    <w:rsid w:val="00FC601E"/>
    <w:rsid w:val="00FC6023"/>
    <w:rsid w:val="00FC652F"/>
    <w:rsid w:val="00FC654E"/>
    <w:rsid w:val="00FC6A4F"/>
    <w:rsid w:val="00FC6AAE"/>
    <w:rsid w:val="00FC6AD2"/>
    <w:rsid w:val="00FC6C32"/>
    <w:rsid w:val="00FC6C93"/>
    <w:rsid w:val="00FC6D67"/>
    <w:rsid w:val="00FC6D97"/>
    <w:rsid w:val="00FC6EF0"/>
    <w:rsid w:val="00FC7423"/>
    <w:rsid w:val="00FC743B"/>
    <w:rsid w:val="00FC7663"/>
    <w:rsid w:val="00FC76B6"/>
    <w:rsid w:val="00FC79A4"/>
    <w:rsid w:val="00FC7C05"/>
    <w:rsid w:val="00FD0058"/>
    <w:rsid w:val="00FD0107"/>
    <w:rsid w:val="00FD017A"/>
    <w:rsid w:val="00FD025A"/>
    <w:rsid w:val="00FD025E"/>
    <w:rsid w:val="00FD0334"/>
    <w:rsid w:val="00FD03A6"/>
    <w:rsid w:val="00FD0502"/>
    <w:rsid w:val="00FD05B5"/>
    <w:rsid w:val="00FD05B6"/>
    <w:rsid w:val="00FD0666"/>
    <w:rsid w:val="00FD07DC"/>
    <w:rsid w:val="00FD0856"/>
    <w:rsid w:val="00FD0986"/>
    <w:rsid w:val="00FD0A03"/>
    <w:rsid w:val="00FD0A23"/>
    <w:rsid w:val="00FD0C86"/>
    <w:rsid w:val="00FD1034"/>
    <w:rsid w:val="00FD12BA"/>
    <w:rsid w:val="00FD13E4"/>
    <w:rsid w:val="00FD142C"/>
    <w:rsid w:val="00FD147A"/>
    <w:rsid w:val="00FD15C4"/>
    <w:rsid w:val="00FD163A"/>
    <w:rsid w:val="00FD182C"/>
    <w:rsid w:val="00FD1DE3"/>
    <w:rsid w:val="00FD1E66"/>
    <w:rsid w:val="00FD1F2A"/>
    <w:rsid w:val="00FD214F"/>
    <w:rsid w:val="00FD218A"/>
    <w:rsid w:val="00FD2199"/>
    <w:rsid w:val="00FD2228"/>
    <w:rsid w:val="00FD2362"/>
    <w:rsid w:val="00FD249D"/>
    <w:rsid w:val="00FD24FC"/>
    <w:rsid w:val="00FD25FD"/>
    <w:rsid w:val="00FD2611"/>
    <w:rsid w:val="00FD2673"/>
    <w:rsid w:val="00FD29CF"/>
    <w:rsid w:val="00FD2C2F"/>
    <w:rsid w:val="00FD2C5B"/>
    <w:rsid w:val="00FD330A"/>
    <w:rsid w:val="00FD3A80"/>
    <w:rsid w:val="00FD3B31"/>
    <w:rsid w:val="00FD3D58"/>
    <w:rsid w:val="00FD3DDB"/>
    <w:rsid w:val="00FD3EA3"/>
    <w:rsid w:val="00FD3EC9"/>
    <w:rsid w:val="00FD4013"/>
    <w:rsid w:val="00FD40C6"/>
    <w:rsid w:val="00FD4531"/>
    <w:rsid w:val="00FD45AC"/>
    <w:rsid w:val="00FD467C"/>
    <w:rsid w:val="00FD47C3"/>
    <w:rsid w:val="00FD4958"/>
    <w:rsid w:val="00FD4A51"/>
    <w:rsid w:val="00FD4AB6"/>
    <w:rsid w:val="00FD4AB9"/>
    <w:rsid w:val="00FD4D91"/>
    <w:rsid w:val="00FD5144"/>
    <w:rsid w:val="00FD52F9"/>
    <w:rsid w:val="00FD5404"/>
    <w:rsid w:val="00FD5750"/>
    <w:rsid w:val="00FD5899"/>
    <w:rsid w:val="00FD5A56"/>
    <w:rsid w:val="00FD5A69"/>
    <w:rsid w:val="00FD5C7D"/>
    <w:rsid w:val="00FD5CC7"/>
    <w:rsid w:val="00FD5DE1"/>
    <w:rsid w:val="00FD6073"/>
    <w:rsid w:val="00FD62FA"/>
    <w:rsid w:val="00FD6356"/>
    <w:rsid w:val="00FD646C"/>
    <w:rsid w:val="00FD64D4"/>
    <w:rsid w:val="00FD6502"/>
    <w:rsid w:val="00FD6508"/>
    <w:rsid w:val="00FD665A"/>
    <w:rsid w:val="00FD67B3"/>
    <w:rsid w:val="00FD67D3"/>
    <w:rsid w:val="00FD6949"/>
    <w:rsid w:val="00FD6A8B"/>
    <w:rsid w:val="00FD6DB4"/>
    <w:rsid w:val="00FD6F03"/>
    <w:rsid w:val="00FD6F84"/>
    <w:rsid w:val="00FD7093"/>
    <w:rsid w:val="00FD7182"/>
    <w:rsid w:val="00FD7253"/>
    <w:rsid w:val="00FD7300"/>
    <w:rsid w:val="00FD7498"/>
    <w:rsid w:val="00FD752D"/>
    <w:rsid w:val="00FD7547"/>
    <w:rsid w:val="00FD7639"/>
    <w:rsid w:val="00FD773C"/>
    <w:rsid w:val="00FD79AD"/>
    <w:rsid w:val="00FD7A51"/>
    <w:rsid w:val="00FD7AC5"/>
    <w:rsid w:val="00FD7D22"/>
    <w:rsid w:val="00FD7FDC"/>
    <w:rsid w:val="00FE0089"/>
    <w:rsid w:val="00FE00F0"/>
    <w:rsid w:val="00FE010A"/>
    <w:rsid w:val="00FE0332"/>
    <w:rsid w:val="00FE0527"/>
    <w:rsid w:val="00FE0565"/>
    <w:rsid w:val="00FE059D"/>
    <w:rsid w:val="00FE05B7"/>
    <w:rsid w:val="00FE05EF"/>
    <w:rsid w:val="00FE07D1"/>
    <w:rsid w:val="00FE086D"/>
    <w:rsid w:val="00FE0A2B"/>
    <w:rsid w:val="00FE0D39"/>
    <w:rsid w:val="00FE0E22"/>
    <w:rsid w:val="00FE12D5"/>
    <w:rsid w:val="00FE1546"/>
    <w:rsid w:val="00FE15C9"/>
    <w:rsid w:val="00FE15F4"/>
    <w:rsid w:val="00FE175C"/>
    <w:rsid w:val="00FE1823"/>
    <w:rsid w:val="00FE1835"/>
    <w:rsid w:val="00FE1889"/>
    <w:rsid w:val="00FE1A4E"/>
    <w:rsid w:val="00FE1A99"/>
    <w:rsid w:val="00FE1CEE"/>
    <w:rsid w:val="00FE1D7C"/>
    <w:rsid w:val="00FE1E26"/>
    <w:rsid w:val="00FE1E4A"/>
    <w:rsid w:val="00FE1E98"/>
    <w:rsid w:val="00FE21D0"/>
    <w:rsid w:val="00FE234C"/>
    <w:rsid w:val="00FE23FD"/>
    <w:rsid w:val="00FE24E2"/>
    <w:rsid w:val="00FE2525"/>
    <w:rsid w:val="00FE2566"/>
    <w:rsid w:val="00FE2593"/>
    <w:rsid w:val="00FE25E5"/>
    <w:rsid w:val="00FE2994"/>
    <w:rsid w:val="00FE2A9A"/>
    <w:rsid w:val="00FE2BE0"/>
    <w:rsid w:val="00FE2E4B"/>
    <w:rsid w:val="00FE2E6B"/>
    <w:rsid w:val="00FE2F73"/>
    <w:rsid w:val="00FE2F8A"/>
    <w:rsid w:val="00FE31F4"/>
    <w:rsid w:val="00FE34CB"/>
    <w:rsid w:val="00FE3587"/>
    <w:rsid w:val="00FE3596"/>
    <w:rsid w:val="00FE36EC"/>
    <w:rsid w:val="00FE36FA"/>
    <w:rsid w:val="00FE3774"/>
    <w:rsid w:val="00FE385F"/>
    <w:rsid w:val="00FE38BE"/>
    <w:rsid w:val="00FE390D"/>
    <w:rsid w:val="00FE3943"/>
    <w:rsid w:val="00FE3D2B"/>
    <w:rsid w:val="00FE3F76"/>
    <w:rsid w:val="00FE4003"/>
    <w:rsid w:val="00FE438B"/>
    <w:rsid w:val="00FE4455"/>
    <w:rsid w:val="00FE44FC"/>
    <w:rsid w:val="00FE4521"/>
    <w:rsid w:val="00FE459E"/>
    <w:rsid w:val="00FE465D"/>
    <w:rsid w:val="00FE466C"/>
    <w:rsid w:val="00FE4764"/>
    <w:rsid w:val="00FE487A"/>
    <w:rsid w:val="00FE4905"/>
    <w:rsid w:val="00FE49E2"/>
    <w:rsid w:val="00FE4CD0"/>
    <w:rsid w:val="00FE4E15"/>
    <w:rsid w:val="00FE4E23"/>
    <w:rsid w:val="00FE4E90"/>
    <w:rsid w:val="00FE4FDB"/>
    <w:rsid w:val="00FE509D"/>
    <w:rsid w:val="00FE5114"/>
    <w:rsid w:val="00FE518D"/>
    <w:rsid w:val="00FE5277"/>
    <w:rsid w:val="00FE5401"/>
    <w:rsid w:val="00FE5A5D"/>
    <w:rsid w:val="00FE5AAB"/>
    <w:rsid w:val="00FE5B78"/>
    <w:rsid w:val="00FE5EF5"/>
    <w:rsid w:val="00FE5EFA"/>
    <w:rsid w:val="00FE5F71"/>
    <w:rsid w:val="00FE6142"/>
    <w:rsid w:val="00FE620B"/>
    <w:rsid w:val="00FE6222"/>
    <w:rsid w:val="00FE63E9"/>
    <w:rsid w:val="00FE6508"/>
    <w:rsid w:val="00FE665C"/>
    <w:rsid w:val="00FE66E0"/>
    <w:rsid w:val="00FE67B5"/>
    <w:rsid w:val="00FE6935"/>
    <w:rsid w:val="00FE6972"/>
    <w:rsid w:val="00FE6BB9"/>
    <w:rsid w:val="00FE6D6B"/>
    <w:rsid w:val="00FE6F27"/>
    <w:rsid w:val="00FE7029"/>
    <w:rsid w:val="00FE714D"/>
    <w:rsid w:val="00FE71CF"/>
    <w:rsid w:val="00FE7277"/>
    <w:rsid w:val="00FE748B"/>
    <w:rsid w:val="00FE74C7"/>
    <w:rsid w:val="00FE75BB"/>
    <w:rsid w:val="00FE76BF"/>
    <w:rsid w:val="00FE77BD"/>
    <w:rsid w:val="00FE7A0E"/>
    <w:rsid w:val="00FE7C23"/>
    <w:rsid w:val="00FE7F72"/>
    <w:rsid w:val="00FE7F9D"/>
    <w:rsid w:val="00FF01E8"/>
    <w:rsid w:val="00FF0263"/>
    <w:rsid w:val="00FF050F"/>
    <w:rsid w:val="00FF0569"/>
    <w:rsid w:val="00FF0640"/>
    <w:rsid w:val="00FF06B6"/>
    <w:rsid w:val="00FF094D"/>
    <w:rsid w:val="00FF0A45"/>
    <w:rsid w:val="00FF0B32"/>
    <w:rsid w:val="00FF0C2E"/>
    <w:rsid w:val="00FF1155"/>
    <w:rsid w:val="00FF1179"/>
    <w:rsid w:val="00FF131C"/>
    <w:rsid w:val="00FF1358"/>
    <w:rsid w:val="00FF147C"/>
    <w:rsid w:val="00FF15AE"/>
    <w:rsid w:val="00FF15C8"/>
    <w:rsid w:val="00FF15EA"/>
    <w:rsid w:val="00FF1693"/>
    <w:rsid w:val="00FF16E0"/>
    <w:rsid w:val="00FF172F"/>
    <w:rsid w:val="00FF193F"/>
    <w:rsid w:val="00FF1AF2"/>
    <w:rsid w:val="00FF1B88"/>
    <w:rsid w:val="00FF1C99"/>
    <w:rsid w:val="00FF1D35"/>
    <w:rsid w:val="00FF1DA0"/>
    <w:rsid w:val="00FF1EFC"/>
    <w:rsid w:val="00FF2036"/>
    <w:rsid w:val="00FF206E"/>
    <w:rsid w:val="00FF21B8"/>
    <w:rsid w:val="00FF2485"/>
    <w:rsid w:val="00FF24F5"/>
    <w:rsid w:val="00FF252D"/>
    <w:rsid w:val="00FF2671"/>
    <w:rsid w:val="00FF27A9"/>
    <w:rsid w:val="00FF289F"/>
    <w:rsid w:val="00FF28DD"/>
    <w:rsid w:val="00FF2943"/>
    <w:rsid w:val="00FF2B9D"/>
    <w:rsid w:val="00FF2CF2"/>
    <w:rsid w:val="00FF2E22"/>
    <w:rsid w:val="00FF2E8A"/>
    <w:rsid w:val="00FF308E"/>
    <w:rsid w:val="00FF314A"/>
    <w:rsid w:val="00FF3249"/>
    <w:rsid w:val="00FF3332"/>
    <w:rsid w:val="00FF338D"/>
    <w:rsid w:val="00FF33D5"/>
    <w:rsid w:val="00FF3492"/>
    <w:rsid w:val="00FF359D"/>
    <w:rsid w:val="00FF36D0"/>
    <w:rsid w:val="00FF37AC"/>
    <w:rsid w:val="00FF37EE"/>
    <w:rsid w:val="00FF3A67"/>
    <w:rsid w:val="00FF3B1A"/>
    <w:rsid w:val="00FF3B30"/>
    <w:rsid w:val="00FF3C69"/>
    <w:rsid w:val="00FF3CA0"/>
    <w:rsid w:val="00FF3E35"/>
    <w:rsid w:val="00FF3EFD"/>
    <w:rsid w:val="00FF3FCF"/>
    <w:rsid w:val="00FF4080"/>
    <w:rsid w:val="00FF40A8"/>
    <w:rsid w:val="00FF4122"/>
    <w:rsid w:val="00FF4136"/>
    <w:rsid w:val="00FF4546"/>
    <w:rsid w:val="00FF4619"/>
    <w:rsid w:val="00FF46B5"/>
    <w:rsid w:val="00FF4735"/>
    <w:rsid w:val="00FF4776"/>
    <w:rsid w:val="00FF4B9C"/>
    <w:rsid w:val="00FF4C71"/>
    <w:rsid w:val="00FF4C7F"/>
    <w:rsid w:val="00FF4DB3"/>
    <w:rsid w:val="00FF4E5B"/>
    <w:rsid w:val="00FF4EF2"/>
    <w:rsid w:val="00FF5044"/>
    <w:rsid w:val="00FF52AC"/>
    <w:rsid w:val="00FF53B4"/>
    <w:rsid w:val="00FF55A6"/>
    <w:rsid w:val="00FF56D9"/>
    <w:rsid w:val="00FF573C"/>
    <w:rsid w:val="00FF5819"/>
    <w:rsid w:val="00FF5842"/>
    <w:rsid w:val="00FF5949"/>
    <w:rsid w:val="00FF59B4"/>
    <w:rsid w:val="00FF5B01"/>
    <w:rsid w:val="00FF5B03"/>
    <w:rsid w:val="00FF5B14"/>
    <w:rsid w:val="00FF5C07"/>
    <w:rsid w:val="00FF5DDF"/>
    <w:rsid w:val="00FF5EE9"/>
    <w:rsid w:val="00FF6214"/>
    <w:rsid w:val="00FF6235"/>
    <w:rsid w:val="00FF64CD"/>
    <w:rsid w:val="00FF64D7"/>
    <w:rsid w:val="00FF657A"/>
    <w:rsid w:val="00FF6587"/>
    <w:rsid w:val="00FF6747"/>
    <w:rsid w:val="00FF6AD4"/>
    <w:rsid w:val="00FF6B75"/>
    <w:rsid w:val="00FF6BAF"/>
    <w:rsid w:val="00FF6C84"/>
    <w:rsid w:val="00FF6CB3"/>
    <w:rsid w:val="00FF6E0A"/>
    <w:rsid w:val="00FF6E2D"/>
    <w:rsid w:val="00FF6F82"/>
    <w:rsid w:val="00FF71C0"/>
    <w:rsid w:val="00FF71C3"/>
    <w:rsid w:val="00FF7287"/>
    <w:rsid w:val="00FF748D"/>
    <w:rsid w:val="00FF74CB"/>
    <w:rsid w:val="00FF75D0"/>
    <w:rsid w:val="00FF77BB"/>
    <w:rsid w:val="00FF77D0"/>
    <w:rsid w:val="00FF78AC"/>
    <w:rsid w:val="00FF7AA0"/>
    <w:rsid w:val="00FF7AC8"/>
    <w:rsid w:val="00FF7BA8"/>
    <w:rsid w:val="00FF7DB0"/>
    <w:rsid w:val="00FF7E28"/>
    <w:rsid w:val="00FFA68A"/>
    <w:rsid w:val="01135D53"/>
    <w:rsid w:val="011F64F3"/>
    <w:rsid w:val="011FEFD3"/>
    <w:rsid w:val="01214E57"/>
    <w:rsid w:val="012299F0"/>
    <w:rsid w:val="013AC8F6"/>
    <w:rsid w:val="013F16EE"/>
    <w:rsid w:val="01409D41"/>
    <w:rsid w:val="0145FA4E"/>
    <w:rsid w:val="01460BD6"/>
    <w:rsid w:val="014662CC"/>
    <w:rsid w:val="0153EB2F"/>
    <w:rsid w:val="01577FBA"/>
    <w:rsid w:val="016BA5E6"/>
    <w:rsid w:val="0170E9A3"/>
    <w:rsid w:val="01812CE7"/>
    <w:rsid w:val="018DB889"/>
    <w:rsid w:val="018FFA2E"/>
    <w:rsid w:val="01BC41D8"/>
    <w:rsid w:val="01BF8D5F"/>
    <w:rsid w:val="01CA94EE"/>
    <w:rsid w:val="01D0240A"/>
    <w:rsid w:val="01EDA90E"/>
    <w:rsid w:val="01EDF393"/>
    <w:rsid w:val="01EE2368"/>
    <w:rsid w:val="01F68626"/>
    <w:rsid w:val="0209B293"/>
    <w:rsid w:val="02140B92"/>
    <w:rsid w:val="021C7E59"/>
    <w:rsid w:val="021EF70E"/>
    <w:rsid w:val="02224421"/>
    <w:rsid w:val="0225F72A"/>
    <w:rsid w:val="023DF716"/>
    <w:rsid w:val="0240491F"/>
    <w:rsid w:val="024A0D00"/>
    <w:rsid w:val="024ABEA4"/>
    <w:rsid w:val="025E406E"/>
    <w:rsid w:val="02645ECE"/>
    <w:rsid w:val="02656813"/>
    <w:rsid w:val="0265F69E"/>
    <w:rsid w:val="026D063A"/>
    <w:rsid w:val="026E9E75"/>
    <w:rsid w:val="026FF5DD"/>
    <w:rsid w:val="0273ACA4"/>
    <w:rsid w:val="0281E725"/>
    <w:rsid w:val="028267F4"/>
    <w:rsid w:val="0287EF03"/>
    <w:rsid w:val="02884670"/>
    <w:rsid w:val="028ABF7E"/>
    <w:rsid w:val="0291A172"/>
    <w:rsid w:val="0292CB34"/>
    <w:rsid w:val="02A49B62"/>
    <w:rsid w:val="02D025FE"/>
    <w:rsid w:val="02D42BA7"/>
    <w:rsid w:val="02EBF9BD"/>
    <w:rsid w:val="02ED5DD3"/>
    <w:rsid w:val="02F8585F"/>
    <w:rsid w:val="02FB7664"/>
    <w:rsid w:val="02FF27AF"/>
    <w:rsid w:val="03063B4D"/>
    <w:rsid w:val="0307404D"/>
    <w:rsid w:val="0307641C"/>
    <w:rsid w:val="030A5B80"/>
    <w:rsid w:val="03110E4E"/>
    <w:rsid w:val="031691F4"/>
    <w:rsid w:val="03187F78"/>
    <w:rsid w:val="03231885"/>
    <w:rsid w:val="0327E39C"/>
    <w:rsid w:val="032D7067"/>
    <w:rsid w:val="03343AF5"/>
    <w:rsid w:val="03344415"/>
    <w:rsid w:val="033EC287"/>
    <w:rsid w:val="034772AC"/>
    <w:rsid w:val="035765F8"/>
    <w:rsid w:val="035ABC98"/>
    <w:rsid w:val="036155E4"/>
    <w:rsid w:val="03629948"/>
    <w:rsid w:val="0364547A"/>
    <w:rsid w:val="03649AF7"/>
    <w:rsid w:val="0368286C"/>
    <w:rsid w:val="0377065D"/>
    <w:rsid w:val="0388BC64"/>
    <w:rsid w:val="0397FF39"/>
    <w:rsid w:val="039B949D"/>
    <w:rsid w:val="039BE4F0"/>
    <w:rsid w:val="039F9FCD"/>
    <w:rsid w:val="03A13BDB"/>
    <w:rsid w:val="03A59E26"/>
    <w:rsid w:val="03B6A6FD"/>
    <w:rsid w:val="03BAE78A"/>
    <w:rsid w:val="03BBFCBE"/>
    <w:rsid w:val="03D0C1B1"/>
    <w:rsid w:val="03D3A7DC"/>
    <w:rsid w:val="03E6672B"/>
    <w:rsid w:val="03E9F535"/>
    <w:rsid w:val="03FDC5E3"/>
    <w:rsid w:val="040148F1"/>
    <w:rsid w:val="040DC759"/>
    <w:rsid w:val="044F1905"/>
    <w:rsid w:val="048F555A"/>
    <w:rsid w:val="049DE057"/>
    <w:rsid w:val="04A0C199"/>
    <w:rsid w:val="04A4B44E"/>
    <w:rsid w:val="04AC5E07"/>
    <w:rsid w:val="04AE85DD"/>
    <w:rsid w:val="04AFD7A5"/>
    <w:rsid w:val="04B920E7"/>
    <w:rsid w:val="04C0ED08"/>
    <w:rsid w:val="04D63F25"/>
    <w:rsid w:val="04DC3B76"/>
    <w:rsid w:val="04E109FD"/>
    <w:rsid w:val="04E49DC4"/>
    <w:rsid w:val="04E73F95"/>
    <w:rsid w:val="04EC467B"/>
    <w:rsid w:val="0504AD11"/>
    <w:rsid w:val="0504E9E8"/>
    <w:rsid w:val="0505A53B"/>
    <w:rsid w:val="0505B46E"/>
    <w:rsid w:val="05077330"/>
    <w:rsid w:val="050AA121"/>
    <w:rsid w:val="050F86CA"/>
    <w:rsid w:val="05297540"/>
    <w:rsid w:val="052CA0FF"/>
    <w:rsid w:val="052DD578"/>
    <w:rsid w:val="0534937C"/>
    <w:rsid w:val="0537319B"/>
    <w:rsid w:val="05463D63"/>
    <w:rsid w:val="055DB157"/>
    <w:rsid w:val="055E832B"/>
    <w:rsid w:val="056605AC"/>
    <w:rsid w:val="058B027B"/>
    <w:rsid w:val="058F4DB2"/>
    <w:rsid w:val="05976B9F"/>
    <w:rsid w:val="05AE4657"/>
    <w:rsid w:val="05AF4D4E"/>
    <w:rsid w:val="05C0DC24"/>
    <w:rsid w:val="05C1A0D0"/>
    <w:rsid w:val="05D0CE7B"/>
    <w:rsid w:val="05D4FBFD"/>
    <w:rsid w:val="05D81F74"/>
    <w:rsid w:val="05D8DEA7"/>
    <w:rsid w:val="05E6DF68"/>
    <w:rsid w:val="05E9E716"/>
    <w:rsid w:val="05EFA05F"/>
    <w:rsid w:val="05F13B19"/>
    <w:rsid w:val="05F9A8E5"/>
    <w:rsid w:val="060167FE"/>
    <w:rsid w:val="060A9DDA"/>
    <w:rsid w:val="061342AA"/>
    <w:rsid w:val="062C9B8E"/>
    <w:rsid w:val="0639FBE2"/>
    <w:rsid w:val="063DF82B"/>
    <w:rsid w:val="0641BD94"/>
    <w:rsid w:val="064C8288"/>
    <w:rsid w:val="064D01C4"/>
    <w:rsid w:val="064E166C"/>
    <w:rsid w:val="06547174"/>
    <w:rsid w:val="06583515"/>
    <w:rsid w:val="066151A4"/>
    <w:rsid w:val="0664A1C1"/>
    <w:rsid w:val="066F62A0"/>
    <w:rsid w:val="067E6190"/>
    <w:rsid w:val="068A8F26"/>
    <w:rsid w:val="06910110"/>
    <w:rsid w:val="069406B1"/>
    <w:rsid w:val="069F9583"/>
    <w:rsid w:val="06A0BA5A"/>
    <w:rsid w:val="06A1B609"/>
    <w:rsid w:val="06AB5EB7"/>
    <w:rsid w:val="06B23E7A"/>
    <w:rsid w:val="06D5BE0A"/>
    <w:rsid w:val="06D8617B"/>
    <w:rsid w:val="06E5528D"/>
    <w:rsid w:val="06EBF23D"/>
    <w:rsid w:val="06EDD0B1"/>
    <w:rsid w:val="06EF8C5F"/>
    <w:rsid w:val="06F60934"/>
    <w:rsid w:val="06F670F3"/>
    <w:rsid w:val="0702D75E"/>
    <w:rsid w:val="07064D06"/>
    <w:rsid w:val="0709D8DF"/>
    <w:rsid w:val="070C65F5"/>
    <w:rsid w:val="070C6714"/>
    <w:rsid w:val="071856DA"/>
    <w:rsid w:val="07216E6B"/>
    <w:rsid w:val="07292A9E"/>
    <w:rsid w:val="072BF7BD"/>
    <w:rsid w:val="07302B3B"/>
    <w:rsid w:val="07307976"/>
    <w:rsid w:val="0731A52B"/>
    <w:rsid w:val="07334CD0"/>
    <w:rsid w:val="073D8055"/>
    <w:rsid w:val="074F358C"/>
    <w:rsid w:val="075FD4D8"/>
    <w:rsid w:val="0769044F"/>
    <w:rsid w:val="076AE3C2"/>
    <w:rsid w:val="076CC738"/>
    <w:rsid w:val="0783E88B"/>
    <w:rsid w:val="079089E9"/>
    <w:rsid w:val="079B5C9F"/>
    <w:rsid w:val="07A337B4"/>
    <w:rsid w:val="07BCE5A9"/>
    <w:rsid w:val="07CD84DD"/>
    <w:rsid w:val="07CFB5FA"/>
    <w:rsid w:val="07CFCDB3"/>
    <w:rsid w:val="07D42195"/>
    <w:rsid w:val="07D71F9D"/>
    <w:rsid w:val="07E0F206"/>
    <w:rsid w:val="07FA9CE3"/>
    <w:rsid w:val="07FBB1AB"/>
    <w:rsid w:val="07FDD988"/>
    <w:rsid w:val="07FEAD9A"/>
    <w:rsid w:val="080648A7"/>
    <w:rsid w:val="080DC8D4"/>
    <w:rsid w:val="081151AA"/>
    <w:rsid w:val="08198A33"/>
    <w:rsid w:val="081CD7A0"/>
    <w:rsid w:val="0823E836"/>
    <w:rsid w:val="082C2A16"/>
    <w:rsid w:val="0831CB14"/>
    <w:rsid w:val="08333413"/>
    <w:rsid w:val="084509FF"/>
    <w:rsid w:val="08570F61"/>
    <w:rsid w:val="08629A88"/>
    <w:rsid w:val="087E15D9"/>
    <w:rsid w:val="08800145"/>
    <w:rsid w:val="0881C27E"/>
    <w:rsid w:val="089818D6"/>
    <w:rsid w:val="0898FD50"/>
    <w:rsid w:val="089C350F"/>
    <w:rsid w:val="08B55CE8"/>
    <w:rsid w:val="08C4D2C3"/>
    <w:rsid w:val="08D412DF"/>
    <w:rsid w:val="08D47724"/>
    <w:rsid w:val="08D6F5C2"/>
    <w:rsid w:val="08DF5EA4"/>
    <w:rsid w:val="08E0FD2F"/>
    <w:rsid w:val="08EA915A"/>
    <w:rsid w:val="08F2412C"/>
    <w:rsid w:val="08F6247C"/>
    <w:rsid w:val="08FB70DD"/>
    <w:rsid w:val="0901A83E"/>
    <w:rsid w:val="09047849"/>
    <w:rsid w:val="090A4444"/>
    <w:rsid w:val="09135D31"/>
    <w:rsid w:val="0913B493"/>
    <w:rsid w:val="09159B10"/>
    <w:rsid w:val="09250794"/>
    <w:rsid w:val="0936021F"/>
    <w:rsid w:val="094CA42E"/>
    <w:rsid w:val="09670EC8"/>
    <w:rsid w:val="09671C70"/>
    <w:rsid w:val="096AFADB"/>
    <w:rsid w:val="096CFE5F"/>
    <w:rsid w:val="09828DF4"/>
    <w:rsid w:val="099A3CEA"/>
    <w:rsid w:val="099EA8E0"/>
    <w:rsid w:val="09A66E17"/>
    <w:rsid w:val="09AADB96"/>
    <w:rsid w:val="09B3DC43"/>
    <w:rsid w:val="09B3FB7E"/>
    <w:rsid w:val="09BDF1A0"/>
    <w:rsid w:val="09C843A8"/>
    <w:rsid w:val="09CD8BDB"/>
    <w:rsid w:val="09D46965"/>
    <w:rsid w:val="09DCE7FA"/>
    <w:rsid w:val="09DE84DA"/>
    <w:rsid w:val="09DF29B6"/>
    <w:rsid w:val="09E5447C"/>
    <w:rsid w:val="09EC777B"/>
    <w:rsid w:val="09FE7856"/>
    <w:rsid w:val="0A00F27D"/>
    <w:rsid w:val="0A042F43"/>
    <w:rsid w:val="0A0F52E3"/>
    <w:rsid w:val="0A207B3C"/>
    <w:rsid w:val="0A21B67B"/>
    <w:rsid w:val="0A3A328C"/>
    <w:rsid w:val="0A53D3B1"/>
    <w:rsid w:val="0A57C0CB"/>
    <w:rsid w:val="0A5F80F6"/>
    <w:rsid w:val="0A6001E2"/>
    <w:rsid w:val="0A64EAAB"/>
    <w:rsid w:val="0A696A4A"/>
    <w:rsid w:val="0A763918"/>
    <w:rsid w:val="0A7B8448"/>
    <w:rsid w:val="0A80DDCE"/>
    <w:rsid w:val="0A90B49D"/>
    <w:rsid w:val="0A957D2C"/>
    <w:rsid w:val="0A99C4D9"/>
    <w:rsid w:val="0AA05BA6"/>
    <w:rsid w:val="0AA0F1C7"/>
    <w:rsid w:val="0AAB9DED"/>
    <w:rsid w:val="0AB29641"/>
    <w:rsid w:val="0AC39B5D"/>
    <w:rsid w:val="0AC9A506"/>
    <w:rsid w:val="0ACEF54F"/>
    <w:rsid w:val="0AD9DF74"/>
    <w:rsid w:val="0B0F84D6"/>
    <w:rsid w:val="0B186135"/>
    <w:rsid w:val="0B1CE0DB"/>
    <w:rsid w:val="0B3B4E0C"/>
    <w:rsid w:val="0B417ECC"/>
    <w:rsid w:val="0B56658A"/>
    <w:rsid w:val="0B56A425"/>
    <w:rsid w:val="0B5E6F20"/>
    <w:rsid w:val="0B64F9FF"/>
    <w:rsid w:val="0B68573E"/>
    <w:rsid w:val="0B697CE5"/>
    <w:rsid w:val="0B6E25F1"/>
    <w:rsid w:val="0B72C610"/>
    <w:rsid w:val="0B7D9EDD"/>
    <w:rsid w:val="0B888C5E"/>
    <w:rsid w:val="0B8D94EF"/>
    <w:rsid w:val="0B920DF1"/>
    <w:rsid w:val="0BA039B4"/>
    <w:rsid w:val="0BB76828"/>
    <w:rsid w:val="0BCFD865"/>
    <w:rsid w:val="0BE93D62"/>
    <w:rsid w:val="0BEAE793"/>
    <w:rsid w:val="0C00F7B8"/>
    <w:rsid w:val="0C14298A"/>
    <w:rsid w:val="0C1D7CF5"/>
    <w:rsid w:val="0C20210B"/>
    <w:rsid w:val="0C27E1AF"/>
    <w:rsid w:val="0C2D27E1"/>
    <w:rsid w:val="0C388C76"/>
    <w:rsid w:val="0C3BFCE5"/>
    <w:rsid w:val="0C3E32AF"/>
    <w:rsid w:val="0C4BCC70"/>
    <w:rsid w:val="0C4D26EA"/>
    <w:rsid w:val="0C740552"/>
    <w:rsid w:val="0C79082F"/>
    <w:rsid w:val="0C899BF1"/>
    <w:rsid w:val="0C8B8609"/>
    <w:rsid w:val="0CA1982C"/>
    <w:rsid w:val="0CA587C8"/>
    <w:rsid w:val="0CA9B514"/>
    <w:rsid w:val="0CB54496"/>
    <w:rsid w:val="0CC74712"/>
    <w:rsid w:val="0CC8579C"/>
    <w:rsid w:val="0CC9869B"/>
    <w:rsid w:val="0CDF2E9C"/>
    <w:rsid w:val="0CE340EF"/>
    <w:rsid w:val="0CED21C2"/>
    <w:rsid w:val="0CF0E941"/>
    <w:rsid w:val="0CF2A961"/>
    <w:rsid w:val="0CF60BD6"/>
    <w:rsid w:val="0CFDE4B4"/>
    <w:rsid w:val="0D017477"/>
    <w:rsid w:val="0D13EA05"/>
    <w:rsid w:val="0D2B5DE7"/>
    <w:rsid w:val="0D2EE2B8"/>
    <w:rsid w:val="0D34A387"/>
    <w:rsid w:val="0D536AE8"/>
    <w:rsid w:val="0D763625"/>
    <w:rsid w:val="0D8B0913"/>
    <w:rsid w:val="0D967728"/>
    <w:rsid w:val="0D99B660"/>
    <w:rsid w:val="0D9A9F81"/>
    <w:rsid w:val="0D9B24C5"/>
    <w:rsid w:val="0DA1BA42"/>
    <w:rsid w:val="0DA616A8"/>
    <w:rsid w:val="0DAC7DE7"/>
    <w:rsid w:val="0DAD3FB2"/>
    <w:rsid w:val="0DB34270"/>
    <w:rsid w:val="0DC1B1E4"/>
    <w:rsid w:val="0DCB5D40"/>
    <w:rsid w:val="0DE11855"/>
    <w:rsid w:val="0DE7DE45"/>
    <w:rsid w:val="0DFA8273"/>
    <w:rsid w:val="0E1EDF97"/>
    <w:rsid w:val="0E25C446"/>
    <w:rsid w:val="0E270274"/>
    <w:rsid w:val="0E28797E"/>
    <w:rsid w:val="0E315FB8"/>
    <w:rsid w:val="0E31792E"/>
    <w:rsid w:val="0E40B84F"/>
    <w:rsid w:val="0E438A0A"/>
    <w:rsid w:val="0E46DA3A"/>
    <w:rsid w:val="0E53D4A8"/>
    <w:rsid w:val="0E5BB97C"/>
    <w:rsid w:val="0E5CEC50"/>
    <w:rsid w:val="0E6ED8D3"/>
    <w:rsid w:val="0E6F8F89"/>
    <w:rsid w:val="0E75ED59"/>
    <w:rsid w:val="0E80304F"/>
    <w:rsid w:val="0E84BC26"/>
    <w:rsid w:val="0E92AC7D"/>
    <w:rsid w:val="0EADED95"/>
    <w:rsid w:val="0ED482FA"/>
    <w:rsid w:val="0EEB63B4"/>
    <w:rsid w:val="0EEC53AF"/>
    <w:rsid w:val="0EF1DAF9"/>
    <w:rsid w:val="0EFA69D4"/>
    <w:rsid w:val="0EFB8251"/>
    <w:rsid w:val="0F0833E2"/>
    <w:rsid w:val="0F2D7F9B"/>
    <w:rsid w:val="0F335AEA"/>
    <w:rsid w:val="0F3D931F"/>
    <w:rsid w:val="0F45184B"/>
    <w:rsid w:val="0F485F60"/>
    <w:rsid w:val="0F486DA7"/>
    <w:rsid w:val="0F52F0BE"/>
    <w:rsid w:val="0F58AE62"/>
    <w:rsid w:val="0F6D35FC"/>
    <w:rsid w:val="0F71AE78"/>
    <w:rsid w:val="0F840844"/>
    <w:rsid w:val="0F8C4DA4"/>
    <w:rsid w:val="0F9D98F8"/>
    <w:rsid w:val="0FA24711"/>
    <w:rsid w:val="0FA727E9"/>
    <w:rsid w:val="0FB14586"/>
    <w:rsid w:val="0FB4160F"/>
    <w:rsid w:val="0FB63E86"/>
    <w:rsid w:val="0FCDF221"/>
    <w:rsid w:val="0FCFD02D"/>
    <w:rsid w:val="0FEB74A0"/>
    <w:rsid w:val="10009AED"/>
    <w:rsid w:val="1017FE4E"/>
    <w:rsid w:val="101BD594"/>
    <w:rsid w:val="101E5F21"/>
    <w:rsid w:val="102549CC"/>
    <w:rsid w:val="102BD7FA"/>
    <w:rsid w:val="1031B7EE"/>
    <w:rsid w:val="10336D09"/>
    <w:rsid w:val="10474876"/>
    <w:rsid w:val="1049E503"/>
    <w:rsid w:val="104AA165"/>
    <w:rsid w:val="1058B16E"/>
    <w:rsid w:val="10712AFD"/>
    <w:rsid w:val="107FCD23"/>
    <w:rsid w:val="108A07DE"/>
    <w:rsid w:val="1090D91C"/>
    <w:rsid w:val="1090E430"/>
    <w:rsid w:val="109493E2"/>
    <w:rsid w:val="109D4342"/>
    <w:rsid w:val="109E1DCC"/>
    <w:rsid w:val="10A314B5"/>
    <w:rsid w:val="10A8E799"/>
    <w:rsid w:val="10AD59CD"/>
    <w:rsid w:val="10B4959E"/>
    <w:rsid w:val="10BA47A2"/>
    <w:rsid w:val="10ECC0E6"/>
    <w:rsid w:val="10F8F566"/>
    <w:rsid w:val="10FA2022"/>
    <w:rsid w:val="11150926"/>
    <w:rsid w:val="11248714"/>
    <w:rsid w:val="112EDBB9"/>
    <w:rsid w:val="113E4A59"/>
    <w:rsid w:val="114442DD"/>
    <w:rsid w:val="11559AD6"/>
    <w:rsid w:val="11600BB0"/>
    <w:rsid w:val="1167A948"/>
    <w:rsid w:val="1172F89E"/>
    <w:rsid w:val="1174AF94"/>
    <w:rsid w:val="11799424"/>
    <w:rsid w:val="117C7EA2"/>
    <w:rsid w:val="117EF9D6"/>
    <w:rsid w:val="11841B08"/>
    <w:rsid w:val="119E7AA9"/>
    <w:rsid w:val="11C7FCF3"/>
    <w:rsid w:val="11CB945B"/>
    <w:rsid w:val="11CFB8EB"/>
    <w:rsid w:val="11DD325A"/>
    <w:rsid w:val="11DE0D92"/>
    <w:rsid w:val="11F3DD7C"/>
    <w:rsid w:val="11F830FA"/>
    <w:rsid w:val="11FBE049"/>
    <w:rsid w:val="121EEE9C"/>
    <w:rsid w:val="122A6B09"/>
    <w:rsid w:val="1239E413"/>
    <w:rsid w:val="124ABBAB"/>
    <w:rsid w:val="124AECE3"/>
    <w:rsid w:val="124BC3B3"/>
    <w:rsid w:val="1258B7E5"/>
    <w:rsid w:val="12641BBF"/>
    <w:rsid w:val="12655B4F"/>
    <w:rsid w:val="127038FC"/>
    <w:rsid w:val="12727098"/>
    <w:rsid w:val="127A52F4"/>
    <w:rsid w:val="1298CBEF"/>
    <w:rsid w:val="12994B28"/>
    <w:rsid w:val="12B716EC"/>
    <w:rsid w:val="12BB16E6"/>
    <w:rsid w:val="12CCD0BE"/>
    <w:rsid w:val="12D6BE2D"/>
    <w:rsid w:val="12E275C7"/>
    <w:rsid w:val="12F783C9"/>
    <w:rsid w:val="12FFF387"/>
    <w:rsid w:val="1300F472"/>
    <w:rsid w:val="13045CB7"/>
    <w:rsid w:val="1314FC7E"/>
    <w:rsid w:val="131EE05D"/>
    <w:rsid w:val="1321A56F"/>
    <w:rsid w:val="13313066"/>
    <w:rsid w:val="13368EF2"/>
    <w:rsid w:val="13440C70"/>
    <w:rsid w:val="135C1F0E"/>
    <w:rsid w:val="1360BB61"/>
    <w:rsid w:val="136C2DC3"/>
    <w:rsid w:val="137459D9"/>
    <w:rsid w:val="137E14CC"/>
    <w:rsid w:val="13811F31"/>
    <w:rsid w:val="1389EDC4"/>
    <w:rsid w:val="138CBBCB"/>
    <w:rsid w:val="1395C185"/>
    <w:rsid w:val="13992DC8"/>
    <w:rsid w:val="139B4264"/>
    <w:rsid w:val="13B15A94"/>
    <w:rsid w:val="13B30E68"/>
    <w:rsid w:val="13B42C16"/>
    <w:rsid w:val="13B8C00F"/>
    <w:rsid w:val="13BFF87F"/>
    <w:rsid w:val="13C2B478"/>
    <w:rsid w:val="13C3E4DE"/>
    <w:rsid w:val="13CB7078"/>
    <w:rsid w:val="13D0492B"/>
    <w:rsid w:val="13D5451F"/>
    <w:rsid w:val="13E12998"/>
    <w:rsid w:val="13E77EBF"/>
    <w:rsid w:val="13FBF11A"/>
    <w:rsid w:val="1406D04B"/>
    <w:rsid w:val="140944D6"/>
    <w:rsid w:val="14098829"/>
    <w:rsid w:val="14153107"/>
    <w:rsid w:val="1416C8FC"/>
    <w:rsid w:val="141D2774"/>
    <w:rsid w:val="141ECAD7"/>
    <w:rsid w:val="14254743"/>
    <w:rsid w:val="14311065"/>
    <w:rsid w:val="1432365F"/>
    <w:rsid w:val="1433D27D"/>
    <w:rsid w:val="14375540"/>
    <w:rsid w:val="143E932B"/>
    <w:rsid w:val="1440AC82"/>
    <w:rsid w:val="144B6F6A"/>
    <w:rsid w:val="144BE606"/>
    <w:rsid w:val="1463EAE9"/>
    <w:rsid w:val="146698E0"/>
    <w:rsid w:val="14762A86"/>
    <w:rsid w:val="1489557F"/>
    <w:rsid w:val="148E299B"/>
    <w:rsid w:val="14968C12"/>
    <w:rsid w:val="14997D2C"/>
    <w:rsid w:val="149C2EA3"/>
    <w:rsid w:val="14A2D71B"/>
    <w:rsid w:val="14ADA349"/>
    <w:rsid w:val="14ADA832"/>
    <w:rsid w:val="14BAC6C7"/>
    <w:rsid w:val="14CA0278"/>
    <w:rsid w:val="14D4BE68"/>
    <w:rsid w:val="14D7343B"/>
    <w:rsid w:val="14E33DB6"/>
    <w:rsid w:val="14E8B38E"/>
    <w:rsid w:val="14F050C4"/>
    <w:rsid w:val="14FA59B9"/>
    <w:rsid w:val="14FB7798"/>
    <w:rsid w:val="150446E1"/>
    <w:rsid w:val="15181DC8"/>
    <w:rsid w:val="1518B34D"/>
    <w:rsid w:val="152FB1D8"/>
    <w:rsid w:val="153EDFC4"/>
    <w:rsid w:val="154545D4"/>
    <w:rsid w:val="1554DED6"/>
    <w:rsid w:val="1558BDE3"/>
    <w:rsid w:val="155ED66A"/>
    <w:rsid w:val="156DA623"/>
    <w:rsid w:val="157351BC"/>
    <w:rsid w:val="1573876A"/>
    <w:rsid w:val="15850A5A"/>
    <w:rsid w:val="158BBEA8"/>
    <w:rsid w:val="159BCBA2"/>
    <w:rsid w:val="15A24D01"/>
    <w:rsid w:val="15AD8C7E"/>
    <w:rsid w:val="15C2944C"/>
    <w:rsid w:val="15E10F4F"/>
    <w:rsid w:val="15EC091B"/>
    <w:rsid w:val="15F087DD"/>
    <w:rsid w:val="15F8D82F"/>
    <w:rsid w:val="1607AE9A"/>
    <w:rsid w:val="160DCA3D"/>
    <w:rsid w:val="160ED447"/>
    <w:rsid w:val="16194DDE"/>
    <w:rsid w:val="164B9091"/>
    <w:rsid w:val="16504FEB"/>
    <w:rsid w:val="16586A3D"/>
    <w:rsid w:val="16666168"/>
    <w:rsid w:val="166B4F6D"/>
    <w:rsid w:val="16729CFA"/>
    <w:rsid w:val="16753533"/>
    <w:rsid w:val="167A4D4E"/>
    <w:rsid w:val="167C2502"/>
    <w:rsid w:val="167FB7EE"/>
    <w:rsid w:val="16894E6C"/>
    <w:rsid w:val="16AA6D27"/>
    <w:rsid w:val="16C10123"/>
    <w:rsid w:val="16C3496D"/>
    <w:rsid w:val="16C4B0A2"/>
    <w:rsid w:val="16CD9F93"/>
    <w:rsid w:val="16D4950A"/>
    <w:rsid w:val="16E29E56"/>
    <w:rsid w:val="16F329C3"/>
    <w:rsid w:val="16FD2446"/>
    <w:rsid w:val="17061209"/>
    <w:rsid w:val="170F9FE4"/>
    <w:rsid w:val="171100AA"/>
    <w:rsid w:val="17168464"/>
    <w:rsid w:val="171A1B88"/>
    <w:rsid w:val="171CC937"/>
    <w:rsid w:val="172A6ED7"/>
    <w:rsid w:val="1733C084"/>
    <w:rsid w:val="17424D95"/>
    <w:rsid w:val="17427FEF"/>
    <w:rsid w:val="174881A5"/>
    <w:rsid w:val="1748D4D8"/>
    <w:rsid w:val="17662B2C"/>
    <w:rsid w:val="176EC5D5"/>
    <w:rsid w:val="177C4C1D"/>
    <w:rsid w:val="178396A8"/>
    <w:rsid w:val="17974B72"/>
    <w:rsid w:val="179FDD09"/>
    <w:rsid w:val="17B9BDB5"/>
    <w:rsid w:val="17BCC39C"/>
    <w:rsid w:val="17BE7A21"/>
    <w:rsid w:val="17C33615"/>
    <w:rsid w:val="17CFE038"/>
    <w:rsid w:val="17E02759"/>
    <w:rsid w:val="17E7A685"/>
    <w:rsid w:val="17E86DEF"/>
    <w:rsid w:val="17E9C206"/>
    <w:rsid w:val="17F20763"/>
    <w:rsid w:val="17F3AADA"/>
    <w:rsid w:val="180EFD33"/>
    <w:rsid w:val="181B55CA"/>
    <w:rsid w:val="18255CA6"/>
    <w:rsid w:val="182A046A"/>
    <w:rsid w:val="182C3EC3"/>
    <w:rsid w:val="1831B79B"/>
    <w:rsid w:val="1834E9DB"/>
    <w:rsid w:val="184294E2"/>
    <w:rsid w:val="1849565C"/>
    <w:rsid w:val="184BC6C3"/>
    <w:rsid w:val="186DCA7B"/>
    <w:rsid w:val="1877BEE1"/>
    <w:rsid w:val="187F6A6E"/>
    <w:rsid w:val="18837ACB"/>
    <w:rsid w:val="18A619C6"/>
    <w:rsid w:val="18B939B5"/>
    <w:rsid w:val="18C25823"/>
    <w:rsid w:val="18D1F900"/>
    <w:rsid w:val="18DC0178"/>
    <w:rsid w:val="18EF540B"/>
    <w:rsid w:val="18EF9682"/>
    <w:rsid w:val="18F1E4B0"/>
    <w:rsid w:val="18F4DEE9"/>
    <w:rsid w:val="190331FD"/>
    <w:rsid w:val="190E303A"/>
    <w:rsid w:val="19137515"/>
    <w:rsid w:val="191494BD"/>
    <w:rsid w:val="19157706"/>
    <w:rsid w:val="191A1D36"/>
    <w:rsid w:val="191EE08D"/>
    <w:rsid w:val="192E9658"/>
    <w:rsid w:val="192F8A7A"/>
    <w:rsid w:val="19302ECA"/>
    <w:rsid w:val="19353AD0"/>
    <w:rsid w:val="194A8531"/>
    <w:rsid w:val="1958AC72"/>
    <w:rsid w:val="195DF319"/>
    <w:rsid w:val="19647A82"/>
    <w:rsid w:val="19674E3D"/>
    <w:rsid w:val="196AE273"/>
    <w:rsid w:val="1972B7BF"/>
    <w:rsid w:val="19769232"/>
    <w:rsid w:val="1986AB20"/>
    <w:rsid w:val="19921483"/>
    <w:rsid w:val="19A1DE72"/>
    <w:rsid w:val="19A5188B"/>
    <w:rsid w:val="19B18337"/>
    <w:rsid w:val="19B439ED"/>
    <w:rsid w:val="19CA1792"/>
    <w:rsid w:val="19D353C2"/>
    <w:rsid w:val="19DEDA6F"/>
    <w:rsid w:val="19EE67FC"/>
    <w:rsid w:val="19F563C2"/>
    <w:rsid w:val="19F745AC"/>
    <w:rsid w:val="19F89768"/>
    <w:rsid w:val="19FBB4BD"/>
    <w:rsid w:val="1A0567B0"/>
    <w:rsid w:val="1A0FBF14"/>
    <w:rsid w:val="1A128790"/>
    <w:rsid w:val="1A159E4C"/>
    <w:rsid w:val="1A1888C9"/>
    <w:rsid w:val="1A2E5E8B"/>
    <w:rsid w:val="1A2F2A35"/>
    <w:rsid w:val="1A34A504"/>
    <w:rsid w:val="1A37BB62"/>
    <w:rsid w:val="1A37C1C8"/>
    <w:rsid w:val="1A42F16F"/>
    <w:rsid w:val="1A431279"/>
    <w:rsid w:val="1A445B2C"/>
    <w:rsid w:val="1A47603C"/>
    <w:rsid w:val="1A519DC4"/>
    <w:rsid w:val="1A541DFA"/>
    <w:rsid w:val="1A5FD4E3"/>
    <w:rsid w:val="1A626657"/>
    <w:rsid w:val="1A67E416"/>
    <w:rsid w:val="1A77FCCE"/>
    <w:rsid w:val="1A7B3B9E"/>
    <w:rsid w:val="1A87CE35"/>
    <w:rsid w:val="1A8D6D2D"/>
    <w:rsid w:val="1AAAC3DF"/>
    <w:rsid w:val="1AADF0E4"/>
    <w:rsid w:val="1AB00451"/>
    <w:rsid w:val="1AB6CF60"/>
    <w:rsid w:val="1ABBC7CC"/>
    <w:rsid w:val="1ABE5D75"/>
    <w:rsid w:val="1AC0674F"/>
    <w:rsid w:val="1AC41624"/>
    <w:rsid w:val="1AC62332"/>
    <w:rsid w:val="1AE5B2DD"/>
    <w:rsid w:val="1AEA0FF9"/>
    <w:rsid w:val="1AEE45C8"/>
    <w:rsid w:val="1AF448F9"/>
    <w:rsid w:val="1AFF6136"/>
    <w:rsid w:val="1B00C618"/>
    <w:rsid w:val="1B01F169"/>
    <w:rsid w:val="1B153DD7"/>
    <w:rsid w:val="1B2FEC2C"/>
    <w:rsid w:val="1B44A5B7"/>
    <w:rsid w:val="1B54653D"/>
    <w:rsid w:val="1B72E663"/>
    <w:rsid w:val="1B7B7E01"/>
    <w:rsid w:val="1B7CD1C3"/>
    <w:rsid w:val="1B869BC0"/>
    <w:rsid w:val="1B89A1D2"/>
    <w:rsid w:val="1B8B8DB8"/>
    <w:rsid w:val="1B8D8BB6"/>
    <w:rsid w:val="1B93155A"/>
    <w:rsid w:val="1B9A2F9C"/>
    <w:rsid w:val="1B9CBA48"/>
    <w:rsid w:val="1BA2F6CD"/>
    <w:rsid w:val="1BA52836"/>
    <w:rsid w:val="1BAC8BE2"/>
    <w:rsid w:val="1BB13B29"/>
    <w:rsid w:val="1BBAC9AB"/>
    <w:rsid w:val="1BCE268E"/>
    <w:rsid w:val="1BD29903"/>
    <w:rsid w:val="1BD493A5"/>
    <w:rsid w:val="1BDE4FD9"/>
    <w:rsid w:val="1BE1F8EA"/>
    <w:rsid w:val="1BE97BC1"/>
    <w:rsid w:val="1BF5910A"/>
    <w:rsid w:val="1C15FD24"/>
    <w:rsid w:val="1C1705BF"/>
    <w:rsid w:val="1C279BB2"/>
    <w:rsid w:val="1C2E803D"/>
    <w:rsid w:val="1C322073"/>
    <w:rsid w:val="1C46D4FE"/>
    <w:rsid w:val="1C480318"/>
    <w:rsid w:val="1C4D5FCA"/>
    <w:rsid w:val="1C510935"/>
    <w:rsid w:val="1C54CF96"/>
    <w:rsid w:val="1C632EF5"/>
    <w:rsid w:val="1C733D41"/>
    <w:rsid w:val="1C7657B0"/>
    <w:rsid w:val="1C78D035"/>
    <w:rsid w:val="1C8386B7"/>
    <w:rsid w:val="1CB21E62"/>
    <w:rsid w:val="1CC13AED"/>
    <w:rsid w:val="1CD358C8"/>
    <w:rsid w:val="1CE4311D"/>
    <w:rsid w:val="1CEC0629"/>
    <w:rsid w:val="1CF58DD4"/>
    <w:rsid w:val="1D0D017C"/>
    <w:rsid w:val="1D0FB357"/>
    <w:rsid w:val="1D1001DE"/>
    <w:rsid w:val="1D18284A"/>
    <w:rsid w:val="1D24E099"/>
    <w:rsid w:val="1D2997DD"/>
    <w:rsid w:val="1D42C9E2"/>
    <w:rsid w:val="1D44FEEF"/>
    <w:rsid w:val="1D5069FB"/>
    <w:rsid w:val="1D5977B4"/>
    <w:rsid w:val="1D6A13E8"/>
    <w:rsid w:val="1D706EF8"/>
    <w:rsid w:val="1D7ABEE0"/>
    <w:rsid w:val="1D890B2D"/>
    <w:rsid w:val="1D9E4742"/>
    <w:rsid w:val="1DA6E6BC"/>
    <w:rsid w:val="1DAADD5F"/>
    <w:rsid w:val="1DAE5911"/>
    <w:rsid w:val="1DAFE77F"/>
    <w:rsid w:val="1DB1EDB9"/>
    <w:rsid w:val="1DB9056F"/>
    <w:rsid w:val="1DC27424"/>
    <w:rsid w:val="1DC2A740"/>
    <w:rsid w:val="1DC57A07"/>
    <w:rsid w:val="1DDA9D8F"/>
    <w:rsid w:val="1DEDD82A"/>
    <w:rsid w:val="1DF15B87"/>
    <w:rsid w:val="1DFB2911"/>
    <w:rsid w:val="1E00C714"/>
    <w:rsid w:val="1E0C139D"/>
    <w:rsid w:val="1E0F1523"/>
    <w:rsid w:val="1E17ECBA"/>
    <w:rsid w:val="1E1FA494"/>
    <w:rsid w:val="1E2A3285"/>
    <w:rsid w:val="1E2BE030"/>
    <w:rsid w:val="1E349FEA"/>
    <w:rsid w:val="1E3C9D70"/>
    <w:rsid w:val="1E3D41E1"/>
    <w:rsid w:val="1E42A08C"/>
    <w:rsid w:val="1E48ABAD"/>
    <w:rsid w:val="1E5A5510"/>
    <w:rsid w:val="1E5A7B04"/>
    <w:rsid w:val="1E626A4E"/>
    <w:rsid w:val="1E6DA915"/>
    <w:rsid w:val="1E6EF87F"/>
    <w:rsid w:val="1E797CFD"/>
    <w:rsid w:val="1E7F4CF9"/>
    <w:rsid w:val="1E80E2A8"/>
    <w:rsid w:val="1E8103A0"/>
    <w:rsid w:val="1E860222"/>
    <w:rsid w:val="1E919C9E"/>
    <w:rsid w:val="1E92D686"/>
    <w:rsid w:val="1E934BCC"/>
    <w:rsid w:val="1E993C62"/>
    <w:rsid w:val="1E9CE5E6"/>
    <w:rsid w:val="1E9D44C4"/>
    <w:rsid w:val="1EA5B776"/>
    <w:rsid w:val="1EAD1EF0"/>
    <w:rsid w:val="1EB76AA3"/>
    <w:rsid w:val="1EC47038"/>
    <w:rsid w:val="1ED2B512"/>
    <w:rsid w:val="1ED32367"/>
    <w:rsid w:val="1EE0F82F"/>
    <w:rsid w:val="1EE38134"/>
    <w:rsid w:val="1EF5D7CC"/>
    <w:rsid w:val="1F0CFF19"/>
    <w:rsid w:val="1F24E901"/>
    <w:rsid w:val="1F27DBB5"/>
    <w:rsid w:val="1F291638"/>
    <w:rsid w:val="1F2D5E80"/>
    <w:rsid w:val="1F3D5292"/>
    <w:rsid w:val="1F3F3EB9"/>
    <w:rsid w:val="1F4A1B1A"/>
    <w:rsid w:val="1F4B363F"/>
    <w:rsid w:val="1F4B9030"/>
    <w:rsid w:val="1F51DA35"/>
    <w:rsid w:val="1F5F54B0"/>
    <w:rsid w:val="1F6156FA"/>
    <w:rsid w:val="1F6A8874"/>
    <w:rsid w:val="1F7065EE"/>
    <w:rsid w:val="1F77AB4E"/>
    <w:rsid w:val="1F78C9DF"/>
    <w:rsid w:val="1F8C5D47"/>
    <w:rsid w:val="1F8F2CBB"/>
    <w:rsid w:val="1F912F03"/>
    <w:rsid w:val="1FA11F94"/>
    <w:rsid w:val="1FA466EC"/>
    <w:rsid w:val="1FA7E6C2"/>
    <w:rsid w:val="1FB00A4B"/>
    <w:rsid w:val="1FB16401"/>
    <w:rsid w:val="1FB5BBFB"/>
    <w:rsid w:val="1FB77657"/>
    <w:rsid w:val="1FB77AC1"/>
    <w:rsid w:val="1FBEE11A"/>
    <w:rsid w:val="1FCF58F5"/>
    <w:rsid w:val="1FD5B5F5"/>
    <w:rsid w:val="1FD90FB1"/>
    <w:rsid w:val="1FDCAA27"/>
    <w:rsid w:val="1FE510A3"/>
    <w:rsid w:val="1FF43FCC"/>
    <w:rsid w:val="2006336B"/>
    <w:rsid w:val="20088E5E"/>
    <w:rsid w:val="200B6C0F"/>
    <w:rsid w:val="20115FE4"/>
    <w:rsid w:val="2013E0DA"/>
    <w:rsid w:val="2014F09B"/>
    <w:rsid w:val="201582FF"/>
    <w:rsid w:val="201D398D"/>
    <w:rsid w:val="202AAF3F"/>
    <w:rsid w:val="203266DD"/>
    <w:rsid w:val="203357F4"/>
    <w:rsid w:val="20337EED"/>
    <w:rsid w:val="2037108D"/>
    <w:rsid w:val="2047AF73"/>
    <w:rsid w:val="204BDF92"/>
    <w:rsid w:val="204D3067"/>
    <w:rsid w:val="206B688D"/>
    <w:rsid w:val="20725F3D"/>
    <w:rsid w:val="2074D114"/>
    <w:rsid w:val="2075EB12"/>
    <w:rsid w:val="207E1EBE"/>
    <w:rsid w:val="2087F574"/>
    <w:rsid w:val="208ECC5E"/>
    <w:rsid w:val="209144D5"/>
    <w:rsid w:val="20B09BEF"/>
    <w:rsid w:val="20BADAA7"/>
    <w:rsid w:val="20CCCB68"/>
    <w:rsid w:val="20CEF2DB"/>
    <w:rsid w:val="20DE1B21"/>
    <w:rsid w:val="20F4D23F"/>
    <w:rsid w:val="2108F815"/>
    <w:rsid w:val="21155326"/>
    <w:rsid w:val="2128FD57"/>
    <w:rsid w:val="2129829A"/>
    <w:rsid w:val="212CAD05"/>
    <w:rsid w:val="212F75DA"/>
    <w:rsid w:val="2132BFB4"/>
    <w:rsid w:val="21334F4C"/>
    <w:rsid w:val="2138B03B"/>
    <w:rsid w:val="21405481"/>
    <w:rsid w:val="21455EA4"/>
    <w:rsid w:val="214A6C0B"/>
    <w:rsid w:val="214E0843"/>
    <w:rsid w:val="21618974"/>
    <w:rsid w:val="21642E39"/>
    <w:rsid w:val="217FA2D0"/>
    <w:rsid w:val="2188131E"/>
    <w:rsid w:val="218C994E"/>
    <w:rsid w:val="2192AA8C"/>
    <w:rsid w:val="2196E213"/>
    <w:rsid w:val="2199A12B"/>
    <w:rsid w:val="219AC88D"/>
    <w:rsid w:val="21B6B18C"/>
    <w:rsid w:val="21CF10F5"/>
    <w:rsid w:val="21E86B17"/>
    <w:rsid w:val="21E9BB61"/>
    <w:rsid w:val="21ECCE66"/>
    <w:rsid w:val="21F326EC"/>
    <w:rsid w:val="21F33551"/>
    <w:rsid w:val="22000666"/>
    <w:rsid w:val="22053493"/>
    <w:rsid w:val="22060FA0"/>
    <w:rsid w:val="22074E5B"/>
    <w:rsid w:val="220A8138"/>
    <w:rsid w:val="221A4F3C"/>
    <w:rsid w:val="221C82C6"/>
    <w:rsid w:val="223541AF"/>
    <w:rsid w:val="22394F04"/>
    <w:rsid w:val="223AF73E"/>
    <w:rsid w:val="223CD43D"/>
    <w:rsid w:val="223FEE8A"/>
    <w:rsid w:val="225ECBFF"/>
    <w:rsid w:val="2262898D"/>
    <w:rsid w:val="2265378A"/>
    <w:rsid w:val="22667819"/>
    <w:rsid w:val="226FAE71"/>
    <w:rsid w:val="226FC9BD"/>
    <w:rsid w:val="2272614A"/>
    <w:rsid w:val="227D5E16"/>
    <w:rsid w:val="2292DA0A"/>
    <w:rsid w:val="22B4346D"/>
    <w:rsid w:val="22E049A5"/>
    <w:rsid w:val="22E1EE0A"/>
    <w:rsid w:val="22F83E4C"/>
    <w:rsid w:val="23041A0A"/>
    <w:rsid w:val="2308A6CA"/>
    <w:rsid w:val="2313797F"/>
    <w:rsid w:val="2315D443"/>
    <w:rsid w:val="232DAD24"/>
    <w:rsid w:val="2332B23C"/>
    <w:rsid w:val="233820EF"/>
    <w:rsid w:val="23393FAF"/>
    <w:rsid w:val="233B01F3"/>
    <w:rsid w:val="233B1C49"/>
    <w:rsid w:val="234433F1"/>
    <w:rsid w:val="2346EC6E"/>
    <w:rsid w:val="234F236F"/>
    <w:rsid w:val="23575F50"/>
    <w:rsid w:val="236A2AFE"/>
    <w:rsid w:val="2371FDBC"/>
    <w:rsid w:val="2375BDC7"/>
    <w:rsid w:val="237751A5"/>
    <w:rsid w:val="237EAF7D"/>
    <w:rsid w:val="2380CB58"/>
    <w:rsid w:val="238879E1"/>
    <w:rsid w:val="238C392C"/>
    <w:rsid w:val="238D555D"/>
    <w:rsid w:val="239B51CD"/>
    <w:rsid w:val="239B5B80"/>
    <w:rsid w:val="239CEBEC"/>
    <w:rsid w:val="23A7B9B2"/>
    <w:rsid w:val="23C6DE58"/>
    <w:rsid w:val="23CB1C02"/>
    <w:rsid w:val="23CF1ABD"/>
    <w:rsid w:val="23D31572"/>
    <w:rsid w:val="23D7B919"/>
    <w:rsid w:val="23FAF038"/>
    <w:rsid w:val="240A6026"/>
    <w:rsid w:val="240E6AB3"/>
    <w:rsid w:val="24111999"/>
    <w:rsid w:val="24116210"/>
    <w:rsid w:val="241A8C09"/>
    <w:rsid w:val="241B06FB"/>
    <w:rsid w:val="242F916E"/>
    <w:rsid w:val="24317E8E"/>
    <w:rsid w:val="2431D0DE"/>
    <w:rsid w:val="2433292F"/>
    <w:rsid w:val="24501AFA"/>
    <w:rsid w:val="24583E43"/>
    <w:rsid w:val="2458459E"/>
    <w:rsid w:val="2459C511"/>
    <w:rsid w:val="245FB1BB"/>
    <w:rsid w:val="246063DA"/>
    <w:rsid w:val="2461183D"/>
    <w:rsid w:val="246D75A1"/>
    <w:rsid w:val="24746DE7"/>
    <w:rsid w:val="247AB04F"/>
    <w:rsid w:val="247D259C"/>
    <w:rsid w:val="247F6FA5"/>
    <w:rsid w:val="248111AB"/>
    <w:rsid w:val="2485374F"/>
    <w:rsid w:val="24B0B365"/>
    <w:rsid w:val="24B1DD78"/>
    <w:rsid w:val="24B321F5"/>
    <w:rsid w:val="24B9BAB5"/>
    <w:rsid w:val="24BF5441"/>
    <w:rsid w:val="24CC3447"/>
    <w:rsid w:val="24DE97DC"/>
    <w:rsid w:val="24EE6CF0"/>
    <w:rsid w:val="251C2A8F"/>
    <w:rsid w:val="2527B5EC"/>
    <w:rsid w:val="252C65AE"/>
    <w:rsid w:val="2535AAED"/>
    <w:rsid w:val="25361A01"/>
    <w:rsid w:val="255D650C"/>
    <w:rsid w:val="25747387"/>
    <w:rsid w:val="257F8A6D"/>
    <w:rsid w:val="2583A1D7"/>
    <w:rsid w:val="25904380"/>
    <w:rsid w:val="25B815BE"/>
    <w:rsid w:val="25B8D880"/>
    <w:rsid w:val="25C1EF50"/>
    <w:rsid w:val="25D4DFD4"/>
    <w:rsid w:val="25DEF982"/>
    <w:rsid w:val="25EB8118"/>
    <w:rsid w:val="25FC6545"/>
    <w:rsid w:val="25FF9297"/>
    <w:rsid w:val="260ABE2C"/>
    <w:rsid w:val="260D792C"/>
    <w:rsid w:val="2616452B"/>
    <w:rsid w:val="261B0C5B"/>
    <w:rsid w:val="261B9AC4"/>
    <w:rsid w:val="261C2D22"/>
    <w:rsid w:val="262631B4"/>
    <w:rsid w:val="263168CF"/>
    <w:rsid w:val="263548FB"/>
    <w:rsid w:val="2647FBBE"/>
    <w:rsid w:val="26489BAA"/>
    <w:rsid w:val="2659E7F3"/>
    <w:rsid w:val="265DFC53"/>
    <w:rsid w:val="2660669C"/>
    <w:rsid w:val="266548EC"/>
    <w:rsid w:val="2674185C"/>
    <w:rsid w:val="267E2B46"/>
    <w:rsid w:val="268F10B6"/>
    <w:rsid w:val="269322F0"/>
    <w:rsid w:val="269DEAA6"/>
    <w:rsid w:val="26B66A34"/>
    <w:rsid w:val="26B89787"/>
    <w:rsid w:val="26BC5693"/>
    <w:rsid w:val="26BEEE78"/>
    <w:rsid w:val="26D72D73"/>
    <w:rsid w:val="26E1FA61"/>
    <w:rsid w:val="26E798AB"/>
    <w:rsid w:val="26EC34AE"/>
    <w:rsid w:val="26F0D7FC"/>
    <w:rsid w:val="26F44EBF"/>
    <w:rsid w:val="26F48EB5"/>
    <w:rsid w:val="2706BE33"/>
    <w:rsid w:val="270CA2E0"/>
    <w:rsid w:val="271043E8"/>
    <w:rsid w:val="2711D41C"/>
    <w:rsid w:val="27122F14"/>
    <w:rsid w:val="271BBC4E"/>
    <w:rsid w:val="27226FF5"/>
    <w:rsid w:val="2724387E"/>
    <w:rsid w:val="2739292F"/>
    <w:rsid w:val="273D59E3"/>
    <w:rsid w:val="27490D9E"/>
    <w:rsid w:val="27537A33"/>
    <w:rsid w:val="2758522E"/>
    <w:rsid w:val="275DC907"/>
    <w:rsid w:val="276C122E"/>
    <w:rsid w:val="276FFA8F"/>
    <w:rsid w:val="2770D9D7"/>
    <w:rsid w:val="27757431"/>
    <w:rsid w:val="2776FE4F"/>
    <w:rsid w:val="278A61EE"/>
    <w:rsid w:val="2799B9C1"/>
    <w:rsid w:val="27A435AF"/>
    <w:rsid w:val="27BE952F"/>
    <w:rsid w:val="27C19FF5"/>
    <w:rsid w:val="27C2B3C0"/>
    <w:rsid w:val="27CB400D"/>
    <w:rsid w:val="27D9E521"/>
    <w:rsid w:val="27E1360C"/>
    <w:rsid w:val="27E86566"/>
    <w:rsid w:val="27EE2FB5"/>
    <w:rsid w:val="27EFE81E"/>
    <w:rsid w:val="27F53AC5"/>
    <w:rsid w:val="27FE20E7"/>
    <w:rsid w:val="280D0F66"/>
    <w:rsid w:val="281B356A"/>
    <w:rsid w:val="2839DCB0"/>
    <w:rsid w:val="28436BF0"/>
    <w:rsid w:val="2845F826"/>
    <w:rsid w:val="2852BA95"/>
    <w:rsid w:val="2858C22A"/>
    <w:rsid w:val="285BD09F"/>
    <w:rsid w:val="285D34B9"/>
    <w:rsid w:val="285F3007"/>
    <w:rsid w:val="28657663"/>
    <w:rsid w:val="2866EDEE"/>
    <w:rsid w:val="286C20BF"/>
    <w:rsid w:val="286E9C1A"/>
    <w:rsid w:val="286F3D81"/>
    <w:rsid w:val="28704CD4"/>
    <w:rsid w:val="2871B38D"/>
    <w:rsid w:val="2875AAC9"/>
    <w:rsid w:val="288A5616"/>
    <w:rsid w:val="28965081"/>
    <w:rsid w:val="28A0015B"/>
    <w:rsid w:val="28A0EE59"/>
    <w:rsid w:val="28AAF03B"/>
    <w:rsid w:val="28AFDA9A"/>
    <w:rsid w:val="28B0613B"/>
    <w:rsid w:val="28B4A175"/>
    <w:rsid w:val="28B7E72F"/>
    <w:rsid w:val="28C43E37"/>
    <w:rsid w:val="28D71611"/>
    <w:rsid w:val="28DA0BB6"/>
    <w:rsid w:val="28DD1CB3"/>
    <w:rsid w:val="28DED601"/>
    <w:rsid w:val="28E2FFCC"/>
    <w:rsid w:val="28E81C36"/>
    <w:rsid w:val="28F5E9BE"/>
    <w:rsid w:val="28F7B3B2"/>
    <w:rsid w:val="29018729"/>
    <w:rsid w:val="2901BC6C"/>
    <w:rsid w:val="29142EAD"/>
    <w:rsid w:val="29205CBB"/>
    <w:rsid w:val="29212586"/>
    <w:rsid w:val="2924F5D2"/>
    <w:rsid w:val="2929102A"/>
    <w:rsid w:val="2930A953"/>
    <w:rsid w:val="29397DC3"/>
    <w:rsid w:val="2941EC31"/>
    <w:rsid w:val="294DFE70"/>
    <w:rsid w:val="294F51AF"/>
    <w:rsid w:val="29574797"/>
    <w:rsid w:val="29620203"/>
    <w:rsid w:val="296A3011"/>
    <w:rsid w:val="296C4297"/>
    <w:rsid w:val="2971ABF0"/>
    <w:rsid w:val="2976D247"/>
    <w:rsid w:val="297A4579"/>
    <w:rsid w:val="297CF749"/>
    <w:rsid w:val="299C0F50"/>
    <w:rsid w:val="29A5300D"/>
    <w:rsid w:val="29B7699D"/>
    <w:rsid w:val="29BC82A6"/>
    <w:rsid w:val="29BF1AC5"/>
    <w:rsid w:val="29C52EC6"/>
    <w:rsid w:val="29C5BF54"/>
    <w:rsid w:val="29D4D0E3"/>
    <w:rsid w:val="29FFD1EC"/>
    <w:rsid w:val="2A07AAC2"/>
    <w:rsid w:val="2A115BA1"/>
    <w:rsid w:val="2A13D88C"/>
    <w:rsid w:val="2A15E271"/>
    <w:rsid w:val="2A1D39F8"/>
    <w:rsid w:val="2A2369CC"/>
    <w:rsid w:val="2A268A53"/>
    <w:rsid w:val="2A569257"/>
    <w:rsid w:val="2A5E584B"/>
    <w:rsid w:val="2A7766C6"/>
    <w:rsid w:val="2A7FC0D4"/>
    <w:rsid w:val="2A97AC94"/>
    <w:rsid w:val="2AA21F40"/>
    <w:rsid w:val="2AAD4A8D"/>
    <w:rsid w:val="2AB016B8"/>
    <w:rsid w:val="2ACAE7D1"/>
    <w:rsid w:val="2AD6148E"/>
    <w:rsid w:val="2ADB19EE"/>
    <w:rsid w:val="2AE184A0"/>
    <w:rsid w:val="2AEA6FA8"/>
    <w:rsid w:val="2AEEBF16"/>
    <w:rsid w:val="2AF94F1B"/>
    <w:rsid w:val="2B05C395"/>
    <w:rsid w:val="2B1458A3"/>
    <w:rsid w:val="2B1D259B"/>
    <w:rsid w:val="2B251CCB"/>
    <w:rsid w:val="2B2AC9B5"/>
    <w:rsid w:val="2B34ED59"/>
    <w:rsid w:val="2B3E8BC1"/>
    <w:rsid w:val="2B41C7CC"/>
    <w:rsid w:val="2B465F2C"/>
    <w:rsid w:val="2B6BE68A"/>
    <w:rsid w:val="2B711A81"/>
    <w:rsid w:val="2B71B3CE"/>
    <w:rsid w:val="2B7DD2FB"/>
    <w:rsid w:val="2B89EAFF"/>
    <w:rsid w:val="2B8FBF26"/>
    <w:rsid w:val="2B92F5E6"/>
    <w:rsid w:val="2B9D5496"/>
    <w:rsid w:val="2BA3A2EA"/>
    <w:rsid w:val="2BAF13DB"/>
    <w:rsid w:val="2BB536C5"/>
    <w:rsid w:val="2BCDB99E"/>
    <w:rsid w:val="2BEB783D"/>
    <w:rsid w:val="2BEEEB8F"/>
    <w:rsid w:val="2BFB366E"/>
    <w:rsid w:val="2BFD8D79"/>
    <w:rsid w:val="2C0CBEFB"/>
    <w:rsid w:val="2C149497"/>
    <w:rsid w:val="2C172148"/>
    <w:rsid w:val="2C22C60B"/>
    <w:rsid w:val="2C2B0259"/>
    <w:rsid w:val="2C3AFFB6"/>
    <w:rsid w:val="2C404453"/>
    <w:rsid w:val="2C55F798"/>
    <w:rsid w:val="2C631CEE"/>
    <w:rsid w:val="2C7073C9"/>
    <w:rsid w:val="2C71EAB5"/>
    <w:rsid w:val="2C7662A4"/>
    <w:rsid w:val="2C7E345F"/>
    <w:rsid w:val="2C8052C4"/>
    <w:rsid w:val="2C9C3204"/>
    <w:rsid w:val="2C9C8A54"/>
    <w:rsid w:val="2C9E531C"/>
    <w:rsid w:val="2CB57AB5"/>
    <w:rsid w:val="2CB6EDC2"/>
    <w:rsid w:val="2CB98B76"/>
    <w:rsid w:val="2CC7144C"/>
    <w:rsid w:val="2CC7C7A0"/>
    <w:rsid w:val="2CD4FBDF"/>
    <w:rsid w:val="2CE9C49A"/>
    <w:rsid w:val="2CEAAE62"/>
    <w:rsid w:val="2CF01BE1"/>
    <w:rsid w:val="2CF55C0F"/>
    <w:rsid w:val="2CFE6FEF"/>
    <w:rsid w:val="2D020007"/>
    <w:rsid w:val="2D2ABE3B"/>
    <w:rsid w:val="2D2E7137"/>
    <w:rsid w:val="2D3DB002"/>
    <w:rsid w:val="2D3E0C3E"/>
    <w:rsid w:val="2D4389C2"/>
    <w:rsid w:val="2D49C8CF"/>
    <w:rsid w:val="2D5208A0"/>
    <w:rsid w:val="2D59DEA0"/>
    <w:rsid w:val="2D5B8C8F"/>
    <w:rsid w:val="2D6DD87D"/>
    <w:rsid w:val="2D778BC1"/>
    <w:rsid w:val="2D9D824C"/>
    <w:rsid w:val="2DA16920"/>
    <w:rsid w:val="2DA4DE64"/>
    <w:rsid w:val="2DA71B76"/>
    <w:rsid w:val="2DA9D6D2"/>
    <w:rsid w:val="2DB398F9"/>
    <w:rsid w:val="2DB7C6D6"/>
    <w:rsid w:val="2DBDE7CE"/>
    <w:rsid w:val="2DC5E8BA"/>
    <w:rsid w:val="2DD40114"/>
    <w:rsid w:val="2DDA90AF"/>
    <w:rsid w:val="2DE2CDCB"/>
    <w:rsid w:val="2DE47059"/>
    <w:rsid w:val="2DF39B74"/>
    <w:rsid w:val="2E0B39B5"/>
    <w:rsid w:val="2E130196"/>
    <w:rsid w:val="2E1E93AC"/>
    <w:rsid w:val="2E3EBB0E"/>
    <w:rsid w:val="2E48AF2C"/>
    <w:rsid w:val="2E4ACDF9"/>
    <w:rsid w:val="2E51D043"/>
    <w:rsid w:val="2E53F04A"/>
    <w:rsid w:val="2E6A0ECE"/>
    <w:rsid w:val="2E77A2E2"/>
    <w:rsid w:val="2E81D848"/>
    <w:rsid w:val="2E88A5DE"/>
    <w:rsid w:val="2E8B8C77"/>
    <w:rsid w:val="2E98CDF7"/>
    <w:rsid w:val="2E9F1C90"/>
    <w:rsid w:val="2EA53BF4"/>
    <w:rsid w:val="2EA571D0"/>
    <w:rsid w:val="2EA6CE62"/>
    <w:rsid w:val="2EAED12F"/>
    <w:rsid w:val="2EB3121B"/>
    <w:rsid w:val="2EBD5F46"/>
    <w:rsid w:val="2EBEF402"/>
    <w:rsid w:val="2EC0E30B"/>
    <w:rsid w:val="2ED2B5A0"/>
    <w:rsid w:val="2EE7FD97"/>
    <w:rsid w:val="2EE92080"/>
    <w:rsid w:val="2EEB86BD"/>
    <w:rsid w:val="2EEFFC3A"/>
    <w:rsid w:val="2F1D3732"/>
    <w:rsid w:val="2F211D49"/>
    <w:rsid w:val="2F370518"/>
    <w:rsid w:val="2F416A1B"/>
    <w:rsid w:val="2F45FF42"/>
    <w:rsid w:val="2F4D5CFF"/>
    <w:rsid w:val="2F4EF56B"/>
    <w:rsid w:val="2F4F68B4"/>
    <w:rsid w:val="2F5E74DF"/>
    <w:rsid w:val="2F675847"/>
    <w:rsid w:val="2F67C94B"/>
    <w:rsid w:val="2F6B9224"/>
    <w:rsid w:val="2F6EA010"/>
    <w:rsid w:val="2F76D121"/>
    <w:rsid w:val="2F8533AE"/>
    <w:rsid w:val="2F957C1C"/>
    <w:rsid w:val="2F97B3E0"/>
    <w:rsid w:val="2FA3EA49"/>
    <w:rsid w:val="2FA5D483"/>
    <w:rsid w:val="2FAB26A7"/>
    <w:rsid w:val="2FAB3D2A"/>
    <w:rsid w:val="2FB0542F"/>
    <w:rsid w:val="2FB8C8AA"/>
    <w:rsid w:val="2FCEC6E5"/>
    <w:rsid w:val="2FCFEF1C"/>
    <w:rsid w:val="2FD45460"/>
    <w:rsid w:val="2FE55D48"/>
    <w:rsid w:val="2FE9B502"/>
    <w:rsid w:val="2FEEBCDA"/>
    <w:rsid w:val="300484E3"/>
    <w:rsid w:val="3018C237"/>
    <w:rsid w:val="30191AD2"/>
    <w:rsid w:val="30251DFC"/>
    <w:rsid w:val="3025F2EC"/>
    <w:rsid w:val="3030CAE4"/>
    <w:rsid w:val="30315B84"/>
    <w:rsid w:val="303B0574"/>
    <w:rsid w:val="304B74C9"/>
    <w:rsid w:val="304C41FD"/>
    <w:rsid w:val="3052229F"/>
    <w:rsid w:val="30581024"/>
    <w:rsid w:val="30615DA8"/>
    <w:rsid w:val="306C914B"/>
    <w:rsid w:val="3094B376"/>
    <w:rsid w:val="3095DC30"/>
    <w:rsid w:val="30982E45"/>
    <w:rsid w:val="309E6261"/>
    <w:rsid w:val="30A3C160"/>
    <w:rsid w:val="30C665D7"/>
    <w:rsid w:val="30C89794"/>
    <w:rsid w:val="30D8F448"/>
    <w:rsid w:val="30E036F5"/>
    <w:rsid w:val="30E4A06D"/>
    <w:rsid w:val="30E74A7C"/>
    <w:rsid w:val="30F5C630"/>
    <w:rsid w:val="30F7890D"/>
    <w:rsid w:val="3100D85B"/>
    <w:rsid w:val="310347AF"/>
    <w:rsid w:val="31053BA4"/>
    <w:rsid w:val="310A43C4"/>
    <w:rsid w:val="3116107A"/>
    <w:rsid w:val="312185EF"/>
    <w:rsid w:val="3121973A"/>
    <w:rsid w:val="3124A10B"/>
    <w:rsid w:val="312AFFD6"/>
    <w:rsid w:val="3133FA4E"/>
    <w:rsid w:val="313D9597"/>
    <w:rsid w:val="31406150"/>
    <w:rsid w:val="315BAE7A"/>
    <w:rsid w:val="315C11F3"/>
    <w:rsid w:val="31657B24"/>
    <w:rsid w:val="31733D51"/>
    <w:rsid w:val="31848A93"/>
    <w:rsid w:val="318A761D"/>
    <w:rsid w:val="31900AA6"/>
    <w:rsid w:val="31916B51"/>
    <w:rsid w:val="3195EFA7"/>
    <w:rsid w:val="319D91CB"/>
    <w:rsid w:val="31A29E99"/>
    <w:rsid w:val="31BC94F6"/>
    <w:rsid w:val="31CF0F37"/>
    <w:rsid w:val="31D37023"/>
    <w:rsid w:val="31E04BCA"/>
    <w:rsid w:val="31F20257"/>
    <w:rsid w:val="31F71027"/>
    <w:rsid w:val="31F9B271"/>
    <w:rsid w:val="31FE132A"/>
    <w:rsid w:val="3213A27D"/>
    <w:rsid w:val="3215C484"/>
    <w:rsid w:val="32243071"/>
    <w:rsid w:val="3226824E"/>
    <w:rsid w:val="3243213A"/>
    <w:rsid w:val="324AE8E9"/>
    <w:rsid w:val="32581066"/>
    <w:rsid w:val="3259FA6C"/>
    <w:rsid w:val="325B58AF"/>
    <w:rsid w:val="325BFD86"/>
    <w:rsid w:val="3268F2BA"/>
    <w:rsid w:val="326F573A"/>
    <w:rsid w:val="329FB50D"/>
    <w:rsid w:val="32A744DF"/>
    <w:rsid w:val="32A798BF"/>
    <w:rsid w:val="32AC8DD9"/>
    <w:rsid w:val="32B4B09B"/>
    <w:rsid w:val="32BA58A5"/>
    <w:rsid w:val="32BAB021"/>
    <w:rsid w:val="32BB3F51"/>
    <w:rsid w:val="32CADE56"/>
    <w:rsid w:val="32CF369F"/>
    <w:rsid w:val="32D86868"/>
    <w:rsid w:val="32E1B322"/>
    <w:rsid w:val="32EAAF08"/>
    <w:rsid w:val="32FE2C29"/>
    <w:rsid w:val="33000980"/>
    <w:rsid w:val="3304BF6D"/>
    <w:rsid w:val="3308DCEE"/>
    <w:rsid w:val="3339DC13"/>
    <w:rsid w:val="3348281D"/>
    <w:rsid w:val="3348404D"/>
    <w:rsid w:val="335082C7"/>
    <w:rsid w:val="33763A64"/>
    <w:rsid w:val="337E429E"/>
    <w:rsid w:val="3381D29D"/>
    <w:rsid w:val="3381FECE"/>
    <w:rsid w:val="33872D00"/>
    <w:rsid w:val="3398893B"/>
    <w:rsid w:val="339FD6EF"/>
    <w:rsid w:val="33B59CD4"/>
    <w:rsid w:val="33D251B5"/>
    <w:rsid w:val="33E64F44"/>
    <w:rsid w:val="33F4A61E"/>
    <w:rsid w:val="3407A741"/>
    <w:rsid w:val="3409DB02"/>
    <w:rsid w:val="340C8367"/>
    <w:rsid w:val="340E236F"/>
    <w:rsid w:val="341B831D"/>
    <w:rsid w:val="3420F08E"/>
    <w:rsid w:val="3429BEF0"/>
    <w:rsid w:val="342D743C"/>
    <w:rsid w:val="34305354"/>
    <w:rsid w:val="34367DC5"/>
    <w:rsid w:val="343C6BEB"/>
    <w:rsid w:val="344B5A27"/>
    <w:rsid w:val="344D5501"/>
    <w:rsid w:val="3458E619"/>
    <w:rsid w:val="34601676"/>
    <w:rsid w:val="346AD6A2"/>
    <w:rsid w:val="346E48D1"/>
    <w:rsid w:val="349086F2"/>
    <w:rsid w:val="349BC6A0"/>
    <w:rsid w:val="34A6BA54"/>
    <w:rsid w:val="34A703B8"/>
    <w:rsid w:val="34A9D1D0"/>
    <w:rsid w:val="34B5BD81"/>
    <w:rsid w:val="34C77C16"/>
    <w:rsid w:val="34C9D70D"/>
    <w:rsid w:val="34D26A9C"/>
    <w:rsid w:val="34D60667"/>
    <w:rsid w:val="34DC8753"/>
    <w:rsid w:val="34EE22AC"/>
    <w:rsid w:val="350C1CCC"/>
    <w:rsid w:val="350F14F7"/>
    <w:rsid w:val="3510D88B"/>
    <w:rsid w:val="351D19A5"/>
    <w:rsid w:val="3520D3E4"/>
    <w:rsid w:val="35257424"/>
    <w:rsid w:val="3528CC5D"/>
    <w:rsid w:val="352B2A48"/>
    <w:rsid w:val="3545382B"/>
    <w:rsid w:val="356C852F"/>
    <w:rsid w:val="357C0A79"/>
    <w:rsid w:val="357EB154"/>
    <w:rsid w:val="3596D20D"/>
    <w:rsid w:val="35AEBBD9"/>
    <w:rsid w:val="35AEE94A"/>
    <w:rsid w:val="35D868CC"/>
    <w:rsid w:val="35E92E4E"/>
    <w:rsid w:val="35EE4A04"/>
    <w:rsid w:val="35EF7E58"/>
    <w:rsid w:val="36052E5A"/>
    <w:rsid w:val="360A9BD2"/>
    <w:rsid w:val="3610F41C"/>
    <w:rsid w:val="361179E4"/>
    <w:rsid w:val="362C7BC6"/>
    <w:rsid w:val="362E7A58"/>
    <w:rsid w:val="36358A50"/>
    <w:rsid w:val="3639B96C"/>
    <w:rsid w:val="3639DE3F"/>
    <w:rsid w:val="363A7978"/>
    <w:rsid w:val="363CA55E"/>
    <w:rsid w:val="36402931"/>
    <w:rsid w:val="364C5D62"/>
    <w:rsid w:val="3650C6CF"/>
    <w:rsid w:val="36637EBB"/>
    <w:rsid w:val="36667D9A"/>
    <w:rsid w:val="366B0E76"/>
    <w:rsid w:val="3671E311"/>
    <w:rsid w:val="367219E8"/>
    <w:rsid w:val="3696825F"/>
    <w:rsid w:val="36A2E28A"/>
    <w:rsid w:val="36AEF35E"/>
    <w:rsid w:val="36B1F065"/>
    <w:rsid w:val="36B9FFE2"/>
    <w:rsid w:val="36CC832D"/>
    <w:rsid w:val="36E41042"/>
    <w:rsid w:val="36E4667B"/>
    <w:rsid w:val="36F5079F"/>
    <w:rsid w:val="36F5C169"/>
    <w:rsid w:val="36F84915"/>
    <w:rsid w:val="36FD59CD"/>
    <w:rsid w:val="36FF1947"/>
    <w:rsid w:val="37025BF4"/>
    <w:rsid w:val="37214050"/>
    <w:rsid w:val="372D7A4E"/>
    <w:rsid w:val="37466843"/>
    <w:rsid w:val="374DA968"/>
    <w:rsid w:val="37596E39"/>
    <w:rsid w:val="3767E48C"/>
    <w:rsid w:val="377B4319"/>
    <w:rsid w:val="3789DB0B"/>
    <w:rsid w:val="379181D5"/>
    <w:rsid w:val="379AE136"/>
    <w:rsid w:val="37A80090"/>
    <w:rsid w:val="37B2E36D"/>
    <w:rsid w:val="37B4348D"/>
    <w:rsid w:val="37B656B7"/>
    <w:rsid w:val="37BDBAD7"/>
    <w:rsid w:val="37BFEAF2"/>
    <w:rsid w:val="37C23189"/>
    <w:rsid w:val="37D62383"/>
    <w:rsid w:val="37E7B26E"/>
    <w:rsid w:val="37F17768"/>
    <w:rsid w:val="37F672A7"/>
    <w:rsid w:val="380F7F7A"/>
    <w:rsid w:val="38153043"/>
    <w:rsid w:val="3824B439"/>
    <w:rsid w:val="3830DFC1"/>
    <w:rsid w:val="3838D03C"/>
    <w:rsid w:val="3844B528"/>
    <w:rsid w:val="384CDBCB"/>
    <w:rsid w:val="38603457"/>
    <w:rsid w:val="3867A1CC"/>
    <w:rsid w:val="3871FE5B"/>
    <w:rsid w:val="3878144A"/>
    <w:rsid w:val="387815E4"/>
    <w:rsid w:val="387F36D0"/>
    <w:rsid w:val="38A2B829"/>
    <w:rsid w:val="38A67708"/>
    <w:rsid w:val="38B93999"/>
    <w:rsid w:val="38BE317D"/>
    <w:rsid w:val="38C18D38"/>
    <w:rsid w:val="38CE0554"/>
    <w:rsid w:val="38E0704A"/>
    <w:rsid w:val="38F46A8A"/>
    <w:rsid w:val="38F53C01"/>
    <w:rsid w:val="38F5A576"/>
    <w:rsid w:val="3901978F"/>
    <w:rsid w:val="391D29C2"/>
    <w:rsid w:val="391E29B7"/>
    <w:rsid w:val="391F3056"/>
    <w:rsid w:val="3923A870"/>
    <w:rsid w:val="39282813"/>
    <w:rsid w:val="39310CD1"/>
    <w:rsid w:val="39370F6F"/>
    <w:rsid w:val="393AE95E"/>
    <w:rsid w:val="393C7DCB"/>
    <w:rsid w:val="394DD786"/>
    <w:rsid w:val="395004FB"/>
    <w:rsid w:val="39663939"/>
    <w:rsid w:val="396D6FDB"/>
    <w:rsid w:val="3983B116"/>
    <w:rsid w:val="3988CF43"/>
    <w:rsid w:val="3991C37A"/>
    <w:rsid w:val="399569C1"/>
    <w:rsid w:val="399A4C97"/>
    <w:rsid w:val="39B0583C"/>
    <w:rsid w:val="39BC7FA1"/>
    <w:rsid w:val="39CE8BB2"/>
    <w:rsid w:val="39D4E5E7"/>
    <w:rsid w:val="3A00A497"/>
    <w:rsid w:val="3A0D9649"/>
    <w:rsid w:val="3A0E0710"/>
    <w:rsid w:val="3A20C25F"/>
    <w:rsid w:val="3A2CDBB1"/>
    <w:rsid w:val="3A2D8960"/>
    <w:rsid w:val="3A2F1FD4"/>
    <w:rsid w:val="3A3C3BCD"/>
    <w:rsid w:val="3A4A534E"/>
    <w:rsid w:val="3A5413D2"/>
    <w:rsid w:val="3A6F857A"/>
    <w:rsid w:val="3A79580A"/>
    <w:rsid w:val="3A7C35D9"/>
    <w:rsid w:val="3A822D90"/>
    <w:rsid w:val="3A8B3236"/>
    <w:rsid w:val="3A9AEADF"/>
    <w:rsid w:val="3A9FF2A7"/>
    <w:rsid w:val="3AA11E24"/>
    <w:rsid w:val="3AA2403B"/>
    <w:rsid w:val="3AABCBD7"/>
    <w:rsid w:val="3AB3BA27"/>
    <w:rsid w:val="3AB4F299"/>
    <w:rsid w:val="3ABABD7D"/>
    <w:rsid w:val="3ABD2852"/>
    <w:rsid w:val="3AC82B3C"/>
    <w:rsid w:val="3ACDC3FE"/>
    <w:rsid w:val="3AE17CD7"/>
    <w:rsid w:val="3AEC633E"/>
    <w:rsid w:val="3AFF82FA"/>
    <w:rsid w:val="3B188C2C"/>
    <w:rsid w:val="3B2074CA"/>
    <w:rsid w:val="3B2E6B9D"/>
    <w:rsid w:val="3B2EB246"/>
    <w:rsid w:val="3B38223E"/>
    <w:rsid w:val="3B3B9279"/>
    <w:rsid w:val="3B3BE024"/>
    <w:rsid w:val="3B550D71"/>
    <w:rsid w:val="3B56C86F"/>
    <w:rsid w:val="3B6A1C89"/>
    <w:rsid w:val="3B6D3E7F"/>
    <w:rsid w:val="3B7171DB"/>
    <w:rsid w:val="3B861AE0"/>
    <w:rsid w:val="3B8F7749"/>
    <w:rsid w:val="3B9E5512"/>
    <w:rsid w:val="3B9F23A5"/>
    <w:rsid w:val="3BA3CB15"/>
    <w:rsid w:val="3BA805A7"/>
    <w:rsid w:val="3BB92E02"/>
    <w:rsid w:val="3BD663E8"/>
    <w:rsid w:val="3BDA4209"/>
    <w:rsid w:val="3BDA7E99"/>
    <w:rsid w:val="3BE4FBF8"/>
    <w:rsid w:val="3BF3EA7D"/>
    <w:rsid w:val="3BF4C53B"/>
    <w:rsid w:val="3C056B03"/>
    <w:rsid w:val="3C142775"/>
    <w:rsid w:val="3C1CE3C7"/>
    <w:rsid w:val="3C27F6F1"/>
    <w:rsid w:val="3C2D269F"/>
    <w:rsid w:val="3C31625E"/>
    <w:rsid w:val="3C33934E"/>
    <w:rsid w:val="3C340D52"/>
    <w:rsid w:val="3C4266C9"/>
    <w:rsid w:val="3C45F0CD"/>
    <w:rsid w:val="3C49B20D"/>
    <w:rsid w:val="3C4E49B8"/>
    <w:rsid w:val="3C74C1C3"/>
    <w:rsid w:val="3C7BD9AD"/>
    <w:rsid w:val="3C8168D3"/>
    <w:rsid w:val="3C84A945"/>
    <w:rsid w:val="3C85620A"/>
    <w:rsid w:val="3C9B52B1"/>
    <w:rsid w:val="3C9EECFB"/>
    <w:rsid w:val="3CA16E55"/>
    <w:rsid w:val="3CA8ECF5"/>
    <w:rsid w:val="3CC7FC53"/>
    <w:rsid w:val="3CD4FE07"/>
    <w:rsid w:val="3CDD5F1E"/>
    <w:rsid w:val="3CE53323"/>
    <w:rsid w:val="3CE6691B"/>
    <w:rsid w:val="3CE83C1D"/>
    <w:rsid w:val="3CEA384F"/>
    <w:rsid w:val="3CEBA5EA"/>
    <w:rsid w:val="3CF0ED1F"/>
    <w:rsid w:val="3CF70BC0"/>
    <w:rsid w:val="3CF98247"/>
    <w:rsid w:val="3CFB4E69"/>
    <w:rsid w:val="3D0F3EAE"/>
    <w:rsid w:val="3D1DE419"/>
    <w:rsid w:val="3D303898"/>
    <w:rsid w:val="3D3F4AD4"/>
    <w:rsid w:val="3D5E21AC"/>
    <w:rsid w:val="3D6344FB"/>
    <w:rsid w:val="3D6650B8"/>
    <w:rsid w:val="3D71AF2C"/>
    <w:rsid w:val="3D733143"/>
    <w:rsid w:val="3D7951FA"/>
    <w:rsid w:val="3D7F089E"/>
    <w:rsid w:val="3D8A47DB"/>
    <w:rsid w:val="3D8A6A63"/>
    <w:rsid w:val="3D904B74"/>
    <w:rsid w:val="3DCBF54E"/>
    <w:rsid w:val="3DD12300"/>
    <w:rsid w:val="3DDA493C"/>
    <w:rsid w:val="3DDC241F"/>
    <w:rsid w:val="3DDFDF5F"/>
    <w:rsid w:val="3DE5CFB5"/>
    <w:rsid w:val="3DED6CB8"/>
    <w:rsid w:val="3E0C3CAA"/>
    <w:rsid w:val="3E1D3934"/>
    <w:rsid w:val="3E1EABE3"/>
    <w:rsid w:val="3E2238A6"/>
    <w:rsid w:val="3E24B504"/>
    <w:rsid w:val="3E29573D"/>
    <w:rsid w:val="3E29954D"/>
    <w:rsid w:val="3E2EC614"/>
    <w:rsid w:val="3E2EFE85"/>
    <w:rsid w:val="3E33B534"/>
    <w:rsid w:val="3E3FF392"/>
    <w:rsid w:val="3E4D2CD8"/>
    <w:rsid w:val="3E55885E"/>
    <w:rsid w:val="3E5C576B"/>
    <w:rsid w:val="3E5E2CEE"/>
    <w:rsid w:val="3E6258CD"/>
    <w:rsid w:val="3E6AEF81"/>
    <w:rsid w:val="3E6D74D2"/>
    <w:rsid w:val="3E771F83"/>
    <w:rsid w:val="3E80CCA0"/>
    <w:rsid w:val="3E85DD83"/>
    <w:rsid w:val="3E8D32F0"/>
    <w:rsid w:val="3E9A65A6"/>
    <w:rsid w:val="3E9D02AC"/>
    <w:rsid w:val="3EB3FA01"/>
    <w:rsid w:val="3EB47479"/>
    <w:rsid w:val="3EC60E9A"/>
    <w:rsid w:val="3EC81BC8"/>
    <w:rsid w:val="3ECC577A"/>
    <w:rsid w:val="3ED29556"/>
    <w:rsid w:val="3ED2FF70"/>
    <w:rsid w:val="3EE14E5B"/>
    <w:rsid w:val="3EE9C55F"/>
    <w:rsid w:val="3EFA537D"/>
    <w:rsid w:val="3F02A50B"/>
    <w:rsid w:val="3F140CD7"/>
    <w:rsid w:val="3F19D599"/>
    <w:rsid w:val="3F1C7063"/>
    <w:rsid w:val="3F234A0F"/>
    <w:rsid w:val="3F2AE2FE"/>
    <w:rsid w:val="3F3CF0CF"/>
    <w:rsid w:val="3F3FDC6B"/>
    <w:rsid w:val="3F507ED9"/>
    <w:rsid w:val="3F5214CD"/>
    <w:rsid w:val="3F5C6219"/>
    <w:rsid w:val="3F6C2326"/>
    <w:rsid w:val="3F77D953"/>
    <w:rsid w:val="3F795A16"/>
    <w:rsid w:val="3F7993A5"/>
    <w:rsid w:val="3F81916A"/>
    <w:rsid w:val="3F866D23"/>
    <w:rsid w:val="3F9B6D8B"/>
    <w:rsid w:val="3FA43463"/>
    <w:rsid w:val="3FA50F72"/>
    <w:rsid w:val="3FADF57C"/>
    <w:rsid w:val="3FB74433"/>
    <w:rsid w:val="3FC051CB"/>
    <w:rsid w:val="3FC625DB"/>
    <w:rsid w:val="3FC6CE0F"/>
    <w:rsid w:val="3FCE32F0"/>
    <w:rsid w:val="3FD7BEE4"/>
    <w:rsid w:val="3FDBDA96"/>
    <w:rsid w:val="3FDD8AF4"/>
    <w:rsid w:val="3FEDCB76"/>
    <w:rsid w:val="3FEFCA6D"/>
    <w:rsid w:val="3FF0876D"/>
    <w:rsid w:val="3FF958F2"/>
    <w:rsid w:val="4012AFCD"/>
    <w:rsid w:val="402C5554"/>
    <w:rsid w:val="40492684"/>
    <w:rsid w:val="40502CBF"/>
    <w:rsid w:val="4050BF59"/>
    <w:rsid w:val="40555098"/>
    <w:rsid w:val="405FF469"/>
    <w:rsid w:val="40615250"/>
    <w:rsid w:val="4061CC54"/>
    <w:rsid w:val="406A3762"/>
    <w:rsid w:val="406A3E51"/>
    <w:rsid w:val="408E225A"/>
    <w:rsid w:val="40956DB6"/>
    <w:rsid w:val="409641B6"/>
    <w:rsid w:val="40997DA7"/>
    <w:rsid w:val="4099D019"/>
    <w:rsid w:val="40A181F1"/>
    <w:rsid w:val="40B74F98"/>
    <w:rsid w:val="40C9097B"/>
    <w:rsid w:val="40D01AD8"/>
    <w:rsid w:val="40E51E7B"/>
    <w:rsid w:val="40F20DA6"/>
    <w:rsid w:val="40F57333"/>
    <w:rsid w:val="40F57582"/>
    <w:rsid w:val="40FA6510"/>
    <w:rsid w:val="40FC8CFB"/>
    <w:rsid w:val="4104ADB3"/>
    <w:rsid w:val="41092796"/>
    <w:rsid w:val="41164CA8"/>
    <w:rsid w:val="411BD508"/>
    <w:rsid w:val="411E5385"/>
    <w:rsid w:val="4128341D"/>
    <w:rsid w:val="4143DFB8"/>
    <w:rsid w:val="415476E2"/>
    <w:rsid w:val="41608C67"/>
    <w:rsid w:val="416F228E"/>
    <w:rsid w:val="417BD2FF"/>
    <w:rsid w:val="4186A8CB"/>
    <w:rsid w:val="41913D72"/>
    <w:rsid w:val="41D54C31"/>
    <w:rsid w:val="41D62E19"/>
    <w:rsid w:val="41DFCC87"/>
    <w:rsid w:val="41E9E810"/>
    <w:rsid w:val="41F94CE8"/>
    <w:rsid w:val="42039B61"/>
    <w:rsid w:val="42060EAD"/>
    <w:rsid w:val="4215EC88"/>
    <w:rsid w:val="421DE2BD"/>
    <w:rsid w:val="42264BA9"/>
    <w:rsid w:val="422AB42B"/>
    <w:rsid w:val="4232DC60"/>
    <w:rsid w:val="4239581C"/>
    <w:rsid w:val="423B15A9"/>
    <w:rsid w:val="42446415"/>
    <w:rsid w:val="425F4264"/>
    <w:rsid w:val="426BEB39"/>
    <w:rsid w:val="427E57E3"/>
    <w:rsid w:val="427EC173"/>
    <w:rsid w:val="4284D01E"/>
    <w:rsid w:val="428C71F4"/>
    <w:rsid w:val="428ECFA2"/>
    <w:rsid w:val="4292D166"/>
    <w:rsid w:val="4296C1C6"/>
    <w:rsid w:val="4298777A"/>
    <w:rsid w:val="4298B68B"/>
    <w:rsid w:val="42AD494E"/>
    <w:rsid w:val="42AE7A9C"/>
    <w:rsid w:val="42C8D69B"/>
    <w:rsid w:val="42CF7B67"/>
    <w:rsid w:val="42D7FDAB"/>
    <w:rsid w:val="42DA473E"/>
    <w:rsid w:val="42DD8D51"/>
    <w:rsid w:val="42E5708B"/>
    <w:rsid w:val="42E9F1B6"/>
    <w:rsid w:val="42FAC0B8"/>
    <w:rsid w:val="430A9A27"/>
    <w:rsid w:val="430D6666"/>
    <w:rsid w:val="43114DF0"/>
    <w:rsid w:val="4325D50A"/>
    <w:rsid w:val="432E0CFC"/>
    <w:rsid w:val="432F64A3"/>
    <w:rsid w:val="433301B5"/>
    <w:rsid w:val="43444480"/>
    <w:rsid w:val="43505609"/>
    <w:rsid w:val="435E3788"/>
    <w:rsid w:val="4364222A"/>
    <w:rsid w:val="43700E2D"/>
    <w:rsid w:val="43750F87"/>
    <w:rsid w:val="437C0221"/>
    <w:rsid w:val="4380FEFE"/>
    <w:rsid w:val="43894E2E"/>
    <w:rsid w:val="4389C652"/>
    <w:rsid w:val="438D50D1"/>
    <w:rsid w:val="438DE721"/>
    <w:rsid w:val="43900771"/>
    <w:rsid w:val="43908E60"/>
    <w:rsid w:val="439B61CF"/>
    <w:rsid w:val="43A9E16D"/>
    <w:rsid w:val="43B5AD58"/>
    <w:rsid w:val="43C0A81F"/>
    <w:rsid w:val="43C7B14B"/>
    <w:rsid w:val="43DB6123"/>
    <w:rsid w:val="43E0BF76"/>
    <w:rsid w:val="43E1C05B"/>
    <w:rsid w:val="43E3960E"/>
    <w:rsid w:val="43F8CA40"/>
    <w:rsid w:val="44016BBF"/>
    <w:rsid w:val="4402344D"/>
    <w:rsid w:val="440485C5"/>
    <w:rsid w:val="440C4E3C"/>
    <w:rsid w:val="440EE72B"/>
    <w:rsid w:val="441F0830"/>
    <w:rsid w:val="4421B759"/>
    <w:rsid w:val="44464318"/>
    <w:rsid w:val="445860AD"/>
    <w:rsid w:val="4458CE98"/>
    <w:rsid w:val="447008F2"/>
    <w:rsid w:val="4476E297"/>
    <w:rsid w:val="4489C37C"/>
    <w:rsid w:val="448DEA7B"/>
    <w:rsid w:val="44907895"/>
    <w:rsid w:val="4495109E"/>
    <w:rsid w:val="449F0215"/>
    <w:rsid w:val="44A9FEE6"/>
    <w:rsid w:val="44AD87D3"/>
    <w:rsid w:val="44B8D88C"/>
    <w:rsid w:val="44B9860F"/>
    <w:rsid w:val="44BFFC15"/>
    <w:rsid w:val="450028B2"/>
    <w:rsid w:val="45055545"/>
    <w:rsid w:val="450964EA"/>
    <w:rsid w:val="450A9D92"/>
    <w:rsid w:val="450CB604"/>
    <w:rsid w:val="451D05FE"/>
    <w:rsid w:val="452CE8C2"/>
    <w:rsid w:val="453A5CDD"/>
    <w:rsid w:val="45422902"/>
    <w:rsid w:val="4547572B"/>
    <w:rsid w:val="454DAF13"/>
    <w:rsid w:val="454F8A79"/>
    <w:rsid w:val="45521EBA"/>
    <w:rsid w:val="45632512"/>
    <w:rsid w:val="4566F478"/>
    <w:rsid w:val="457E5F03"/>
    <w:rsid w:val="459538DA"/>
    <w:rsid w:val="4596889C"/>
    <w:rsid w:val="459D530E"/>
    <w:rsid w:val="45B2FF63"/>
    <w:rsid w:val="45B4B41E"/>
    <w:rsid w:val="45D4999C"/>
    <w:rsid w:val="45D4F74C"/>
    <w:rsid w:val="45D632E5"/>
    <w:rsid w:val="45DC43E4"/>
    <w:rsid w:val="45E36A4F"/>
    <w:rsid w:val="46011A75"/>
    <w:rsid w:val="460B1A01"/>
    <w:rsid w:val="4620C101"/>
    <w:rsid w:val="462403DA"/>
    <w:rsid w:val="462A34A0"/>
    <w:rsid w:val="463E73D5"/>
    <w:rsid w:val="46458594"/>
    <w:rsid w:val="464F1C82"/>
    <w:rsid w:val="465D24C5"/>
    <w:rsid w:val="4661556C"/>
    <w:rsid w:val="46616896"/>
    <w:rsid w:val="46622D54"/>
    <w:rsid w:val="46767800"/>
    <w:rsid w:val="467DFD28"/>
    <w:rsid w:val="468F5FF0"/>
    <w:rsid w:val="46987350"/>
    <w:rsid w:val="4698FD4A"/>
    <w:rsid w:val="46B59479"/>
    <w:rsid w:val="46B8F96F"/>
    <w:rsid w:val="46C7E782"/>
    <w:rsid w:val="46D08133"/>
    <w:rsid w:val="46D566E0"/>
    <w:rsid w:val="46DDFABD"/>
    <w:rsid w:val="46E0D538"/>
    <w:rsid w:val="46E850C6"/>
    <w:rsid w:val="46EA1D6C"/>
    <w:rsid w:val="46F0A7D8"/>
    <w:rsid w:val="4702342F"/>
    <w:rsid w:val="47142E5B"/>
    <w:rsid w:val="4714366D"/>
    <w:rsid w:val="47181A4D"/>
    <w:rsid w:val="47445F9A"/>
    <w:rsid w:val="4749219D"/>
    <w:rsid w:val="475E2F51"/>
    <w:rsid w:val="4762FFF1"/>
    <w:rsid w:val="47744764"/>
    <w:rsid w:val="47760FF5"/>
    <w:rsid w:val="478820F2"/>
    <w:rsid w:val="47892AF6"/>
    <w:rsid w:val="478D3420"/>
    <w:rsid w:val="4798204C"/>
    <w:rsid w:val="47A2E8E2"/>
    <w:rsid w:val="47BB1F8C"/>
    <w:rsid w:val="47BCE605"/>
    <w:rsid w:val="47C3962C"/>
    <w:rsid w:val="47C81EA5"/>
    <w:rsid w:val="47D0B785"/>
    <w:rsid w:val="47E5F877"/>
    <w:rsid w:val="47F67FD4"/>
    <w:rsid w:val="47F934B6"/>
    <w:rsid w:val="47FA9607"/>
    <w:rsid w:val="480693ED"/>
    <w:rsid w:val="4810E5C6"/>
    <w:rsid w:val="481734DE"/>
    <w:rsid w:val="4818712B"/>
    <w:rsid w:val="4823A051"/>
    <w:rsid w:val="482576AD"/>
    <w:rsid w:val="4831885A"/>
    <w:rsid w:val="4844A7C5"/>
    <w:rsid w:val="48570EF1"/>
    <w:rsid w:val="4857BCCC"/>
    <w:rsid w:val="485AEE11"/>
    <w:rsid w:val="486B047F"/>
    <w:rsid w:val="486FB3DD"/>
    <w:rsid w:val="48801CEC"/>
    <w:rsid w:val="48938B08"/>
    <w:rsid w:val="489A8166"/>
    <w:rsid w:val="489C473E"/>
    <w:rsid w:val="48A5D428"/>
    <w:rsid w:val="48ADB0FF"/>
    <w:rsid w:val="48C392EF"/>
    <w:rsid w:val="48C84513"/>
    <w:rsid w:val="48D2F7BC"/>
    <w:rsid w:val="48E37AE0"/>
    <w:rsid w:val="48E75EF2"/>
    <w:rsid w:val="48E94E8D"/>
    <w:rsid w:val="48F6B457"/>
    <w:rsid w:val="48F83309"/>
    <w:rsid w:val="48F90E60"/>
    <w:rsid w:val="4903641E"/>
    <w:rsid w:val="4905896C"/>
    <w:rsid w:val="490D3D33"/>
    <w:rsid w:val="491883D7"/>
    <w:rsid w:val="4920B548"/>
    <w:rsid w:val="492BA41E"/>
    <w:rsid w:val="4939ADED"/>
    <w:rsid w:val="494F1E72"/>
    <w:rsid w:val="4958A1A0"/>
    <w:rsid w:val="495EA1DF"/>
    <w:rsid w:val="4963326E"/>
    <w:rsid w:val="49724DD9"/>
    <w:rsid w:val="49901BD4"/>
    <w:rsid w:val="499113D1"/>
    <w:rsid w:val="4999F33E"/>
    <w:rsid w:val="499DC165"/>
    <w:rsid w:val="499E7076"/>
    <w:rsid w:val="49A0E605"/>
    <w:rsid w:val="49AC54BE"/>
    <w:rsid w:val="49B8BFC5"/>
    <w:rsid w:val="49BEC03E"/>
    <w:rsid w:val="49BEF05A"/>
    <w:rsid w:val="49C2C3B8"/>
    <w:rsid w:val="49CBB161"/>
    <w:rsid w:val="49D1C9CC"/>
    <w:rsid w:val="49DE71C6"/>
    <w:rsid w:val="49EB44D4"/>
    <w:rsid w:val="49F6BE72"/>
    <w:rsid w:val="49F8D275"/>
    <w:rsid w:val="4A060E08"/>
    <w:rsid w:val="4A108E32"/>
    <w:rsid w:val="4A18298C"/>
    <w:rsid w:val="4A1C013F"/>
    <w:rsid w:val="4A206B6A"/>
    <w:rsid w:val="4A263EF7"/>
    <w:rsid w:val="4A2CA275"/>
    <w:rsid w:val="4A34BD04"/>
    <w:rsid w:val="4A45A03F"/>
    <w:rsid w:val="4A495A0D"/>
    <w:rsid w:val="4A4EBF9C"/>
    <w:rsid w:val="4A66DFB9"/>
    <w:rsid w:val="4A67CCD3"/>
    <w:rsid w:val="4A8648D0"/>
    <w:rsid w:val="4A8B16F0"/>
    <w:rsid w:val="4A9857BF"/>
    <w:rsid w:val="4A9CD869"/>
    <w:rsid w:val="4AA2019A"/>
    <w:rsid w:val="4AB17762"/>
    <w:rsid w:val="4AB953CA"/>
    <w:rsid w:val="4ABBC02A"/>
    <w:rsid w:val="4ADA3E9F"/>
    <w:rsid w:val="4AE0CC57"/>
    <w:rsid w:val="4AE354DA"/>
    <w:rsid w:val="4AE4235D"/>
    <w:rsid w:val="4AF7CC8F"/>
    <w:rsid w:val="4AF87279"/>
    <w:rsid w:val="4AF91A55"/>
    <w:rsid w:val="4B0F5417"/>
    <w:rsid w:val="4B131298"/>
    <w:rsid w:val="4B1FE068"/>
    <w:rsid w:val="4B2A0EB3"/>
    <w:rsid w:val="4B30AC47"/>
    <w:rsid w:val="4B328566"/>
    <w:rsid w:val="4B3CF601"/>
    <w:rsid w:val="4B45FB0C"/>
    <w:rsid w:val="4B50C497"/>
    <w:rsid w:val="4B563C3F"/>
    <w:rsid w:val="4B6044C0"/>
    <w:rsid w:val="4B77684B"/>
    <w:rsid w:val="4B7E8E0B"/>
    <w:rsid w:val="4B82707B"/>
    <w:rsid w:val="4B9349AC"/>
    <w:rsid w:val="4B99E314"/>
    <w:rsid w:val="4B9E0E3D"/>
    <w:rsid w:val="4BAEBB72"/>
    <w:rsid w:val="4BD77D22"/>
    <w:rsid w:val="4BE6CD1B"/>
    <w:rsid w:val="4BEDAD39"/>
    <w:rsid w:val="4BFABDEC"/>
    <w:rsid w:val="4BFD0EF4"/>
    <w:rsid w:val="4C04F5A7"/>
    <w:rsid w:val="4C060394"/>
    <w:rsid w:val="4C071478"/>
    <w:rsid w:val="4C21B853"/>
    <w:rsid w:val="4C2F4ED0"/>
    <w:rsid w:val="4C34C65E"/>
    <w:rsid w:val="4C37A5C9"/>
    <w:rsid w:val="4C442A63"/>
    <w:rsid w:val="4C4C7FFF"/>
    <w:rsid w:val="4C5B5018"/>
    <w:rsid w:val="4C5C8082"/>
    <w:rsid w:val="4C5DD567"/>
    <w:rsid w:val="4C68B51D"/>
    <w:rsid w:val="4C6AF958"/>
    <w:rsid w:val="4C7097F8"/>
    <w:rsid w:val="4C7193C3"/>
    <w:rsid w:val="4C7A482A"/>
    <w:rsid w:val="4C8AD795"/>
    <w:rsid w:val="4C8C056A"/>
    <w:rsid w:val="4C95B3D0"/>
    <w:rsid w:val="4C9FDAEF"/>
    <w:rsid w:val="4CB9C3A9"/>
    <w:rsid w:val="4CBDCBF7"/>
    <w:rsid w:val="4CCA5DD3"/>
    <w:rsid w:val="4CCE4113"/>
    <w:rsid w:val="4CCEA6B5"/>
    <w:rsid w:val="4CD49BFB"/>
    <w:rsid w:val="4CD4EAAF"/>
    <w:rsid w:val="4CD85E24"/>
    <w:rsid w:val="4CEE2F8D"/>
    <w:rsid w:val="4CFC8D55"/>
    <w:rsid w:val="4D0C2907"/>
    <w:rsid w:val="4D43C605"/>
    <w:rsid w:val="4D5221BB"/>
    <w:rsid w:val="4D543A96"/>
    <w:rsid w:val="4D679992"/>
    <w:rsid w:val="4D76F16F"/>
    <w:rsid w:val="4D7A78D1"/>
    <w:rsid w:val="4D8C1022"/>
    <w:rsid w:val="4D8F1119"/>
    <w:rsid w:val="4D90BBC7"/>
    <w:rsid w:val="4D96681B"/>
    <w:rsid w:val="4D9E8A45"/>
    <w:rsid w:val="4DA0606E"/>
    <w:rsid w:val="4DB4B03C"/>
    <w:rsid w:val="4DC0B16F"/>
    <w:rsid w:val="4DC6EB67"/>
    <w:rsid w:val="4DD30BC1"/>
    <w:rsid w:val="4DD65A3D"/>
    <w:rsid w:val="4DE01C48"/>
    <w:rsid w:val="4DEA1640"/>
    <w:rsid w:val="4E01A6A4"/>
    <w:rsid w:val="4E097C23"/>
    <w:rsid w:val="4E11FF43"/>
    <w:rsid w:val="4E19C96C"/>
    <w:rsid w:val="4E1D5D62"/>
    <w:rsid w:val="4E20915B"/>
    <w:rsid w:val="4E2BCA77"/>
    <w:rsid w:val="4E2F0C8C"/>
    <w:rsid w:val="4E377232"/>
    <w:rsid w:val="4E389D29"/>
    <w:rsid w:val="4E507353"/>
    <w:rsid w:val="4E512CB7"/>
    <w:rsid w:val="4E645AF8"/>
    <w:rsid w:val="4E768004"/>
    <w:rsid w:val="4E7868B9"/>
    <w:rsid w:val="4E80B569"/>
    <w:rsid w:val="4E81D234"/>
    <w:rsid w:val="4E85757C"/>
    <w:rsid w:val="4E85A927"/>
    <w:rsid w:val="4E8C60FD"/>
    <w:rsid w:val="4E930719"/>
    <w:rsid w:val="4EA49A5A"/>
    <w:rsid w:val="4EA94227"/>
    <w:rsid w:val="4EB46F0C"/>
    <w:rsid w:val="4EB54C92"/>
    <w:rsid w:val="4EB7D44C"/>
    <w:rsid w:val="4EBF31EB"/>
    <w:rsid w:val="4EC0AA91"/>
    <w:rsid w:val="4EC675AB"/>
    <w:rsid w:val="4EC6FBF4"/>
    <w:rsid w:val="4ECAD1E5"/>
    <w:rsid w:val="4ECC9821"/>
    <w:rsid w:val="4EDCFBAF"/>
    <w:rsid w:val="4EEA6F82"/>
    <w:rsid w:val="4EFE73B5"/>
    <w:rsid w:val="4EFEC3A5"/>
    <w:rsid w:val="4F0CC5D9"/>
    <w:rsid w:val="4F117874"/>
    <w:rsid w:val="4F1347F6"/>
    <w:rsid w:val="4F171380"/>
    <w:rsid w:val="4F24DFC3"/>
    <w:rsid w:val="4F2E9FF6"/>
    <w:rsid w:val="4F349ED3"/>
    <w:rsid w:val="4F655C9E"/>
    <w:rsid w:val="4F670AEE"/>
    <w:rsid w:val="4F68AE93"/>
    <w:rsid w:val="4F6C79C2"/>
    <w:rsid w:val="4F7364CE"/>
    <w:rsid w:val="4F768F2D"/>
    <w:rsid w:val="4F836260"/>
    <w:rsid w:val="4F9BA1E4"/>
    <w:rsid w:val="4FA6F96A"/>
    <w:rsid w:val="4FA7C828"/>
    <w:rsid w:val="4FAA8777"/>
    <w:rsid w:val="4FB9DE03"/>
    <w:rsid w:val="4FBA6A57"/>
    <w:rsid w:val="4FCA3356"/>
    <w:rsid w:val="4FE194B9"/>
    <w:rsid w:val="4FFD1A55"/>
    <w:rsid w:val="5003F00E"/>
    <w:rsid w:val="50092AA3"/>
    <w:rsid w:val="500BC472"/>
    <w:rsid w:val="5023C82E"/>
    <w:rsid w:val="5026DE7C"/>
    <w:rsid w:val="503E7EBA"/>
    <w:rsid w:val="503EFAEB"/>
    <w:rsid w:val="50435AB4"/>
    <w:rsid w:val="504479F4"/>
    <w:rsid w:val="50553B05"/>
    <w:rsid w:val="505587CE"/>
    <w:rsid w:val="507BEA43"/>
    <w:rsid w:val="5083A551"/>
    <w:rsid w:val="508D5D4A"/>
    <w:rsid w:val="5092BA5C"/>
    <w:rsid w:val="5098AD49"/>
    <w:rsid w:val="50A5FE81"/>
    <w:rsid w:val="50A7E147"/>
    <w:rsid w:val="50A7F0C6"/>
    <w:rsid w:val="50AAD368"/>
    <w:rsid w:val="50B0C7BC"/>
    <w:rsid w:val="50C40D18"/>
    <w:rsid w:val="50D1A64B"/>
    <w:rsid w:val="50D859E8"/>
    <w:rsid w:val="50E626FF"/>
    <w:rsid w:val="50FBECD9"/>
    <w:rsid w:val="50FF93E5"/>
    <w:rsid w:val="5103B233"/>
    <w:rsid w:val="511658F3"/>
    <w:rsid w:val="511F9785"/>
    <w:rsid w:val="51303389"/>
    <w:rsid w:val="513D9F47"/>
    <w:rsid w:val="5155AED7"/>
    <w:rsid w:val="515D0F70"/>
    <w:rsid w:val="5168AAD8"/>
    <w:rsid w:val="516B3AF8"/>
    <w:rsid w:val="516D8A6D"/>
    <w:rsid w:val="516ED734"/>
    <w:rsid w:val="517B09DC"/>
    <w:rsid w:val="519C0E6E"/>
    <w:rsid w:val="51A67674"/>
    <w:rsid w:val="51B63D09"/>
    <w:rsid w:val="51CA8213"/>
    <w:rsid w:val="51E8B939"/>
    <w:rsid w:val="51E997F4"/>
    <w:rsid w:val="51ECF6C5"/>
    <w:rsid w:val="51F37CA0"/>
    <w:rsid w:val="51FAC4BD"/>
    <w:rsid w:val="5210521F"/>
    <w:rsid w:val="5261DB58"/>
    <w:rsid w:val="5267B608"/>
    <w:rsid w:val="526EFB47"/>
    <w:rsid w:val="527999C4"/>
    <w:rsid w:val="527D45C6"/>
    <w:rsid w:val="528A7730"/>
    <w:rsid w:val="5294D1EA"/>
    <w:rsid w:val="52A82E67"/>
    <w:rsid w:val="52AC0DB0"/>
    <w:rsid w:val="52BAC412"/>
    <w:rsid w:val="52BE51AB"/>
    <w:rsid w:val="52C517F1"/>
    <w:rsid w:val="52D80875"/>
    <w:rsid w:val="52DD3338"/>
    <w:rsid w:val="52E9FBE1"/>
    <w:rsid w:val="52F898E8"/>
    <w:rsid w:val="531AC742"/>
    <w:rsid w:val="531AFE04"/>
    <w:rsid w:val="531EB837"/>
    <w:rsid w:val="533E2FAC"/>
    <w:rsid w:val="5343AB6A"/>
    <w:rsid w:val="534616F8"/>
    <w:rsid w:val="537D336E"/>
    <w:rsid w:val="53898482"/>
    <w:rsid w:val="53971C64"/>
    <w:rsid w:val="53994263"/>
    <w:rsid w:val="53A41E2D"/>
    <w:rsid w:val="53AF67FF"/>
    <w:rsid w:val="53BBE6D4"/>
    <w:rsid w:val="53BF1B7A"/>
    <w:rsid w:val="53C31CF5"/>
    <w:rsid w:val="53C7C648"/>
    <w:rsid w:val="53D393B5"/>
    <w:rsid w:val="53D8CF95"/>
    <w:rsid w:val="53E3D414"/>
    <w:rsid w:val="53E5313F"/>
    <w:rsid w:val="53F3703E"/>
    <w:rsid w:val="53FCDD9A"/>
    <w:rsid w:val="53FCF967"/>
    <w:rsid w:val="53FDD310"/>
    <w:rsid w:val="54083E65"/>
    <w:rsid w:val="540E7778"/>
    <w:rsid w:val="54118B67"/>
    <w:rsid w:val="542B74F1"/>
    <w:rsid w:val="5440A1A0"/>
    <w:rsid w:val="544288E3"/>
    <w:rsid w:val="54460442"/>
    <w:rsid w:val="5453C6CB"/>
    <w:rsid w:val="5461758D"/>
    <w:rsid w:val="546FD96A"/>
    <w:rsid w:val="5479CAE9"/>
    <w:rsid w:val="547F57BF"/>
    <w:rsid w:val="5489C2CB"/>
    <w:rsid w:val="548B37CD"/>
    <w:rsid w:val="54967AE3"/>
    <w:rsid w:val="549A5828"/>
    <w:rsid w:val="54AB5798"/>
    <w:rsid w:val="54C6C482"/>
    <w:rsid w:val="54C82EC2"/>
    <w:rsid w:val="54CA44BA"/>
    <w:rsid w:val="54CD104B"/>
    <w:rsid w:val="54DC83A8"/>
    <w:rsid w:val="54F02773"/>
    <w:rsid w:val="54F4E4E8"/>
    <w:rsid w:val="55033B51"/>
    <w:rsid w:val="5505EADD"/>
    <w:rsid w:val="550778CA"/>
    <w:rsid w:val="5514E91D"/>
    <w:rsid w:val="5522CB15"/>
    <w:rsid w:val="5525580C"/>
    <w:rsid w:val="55265949"/>
    <w:rsid w:val="554A4ADD"/>
    <w:rsid w:val="554B7068"/>
    <w:rsid w:val="555C4173"/>
    <w:rsid w:val="55699490"/>
    <w:rsid w:val="556C0D95"/>
    <w:rsid w:val="55737B44"/>
    <w:rsid w:val="557909DE"/>
    <w:rsid w:val="558B3987"/>
    <w:rsid w:val="559EE3EE"/>
    <w:rsid w:val="55AD6D3A"/>
    <w:rsid w:val="55C0152E"/>
    <w:rsid w:val="55C48DCA"/>
    <w:rsid w:val="55D66F8A"/>
    <w:rsid w:val="55D75C13"/>
    <w:rsid w:val="55DE156D"/>
    <w:rsid w:val="55EC11AA"/>
    <w:rsid w:val="56037519"/>
    <w:rsid w:val="5607EAE5"/>
    <w:rsid w:val="560F3986"/>
    <w:rsid w:val="5614E68C"/>
    <w:rsid w:val="5619F212"/>
    <w:rsid w:val="5619F633"/>
    <w:rsid w:val="5624DFD3"/>
    <w:rsid w:val="5632D08C"/>
    <w:rsid w:val="564D4490"/>
    <w:rsid w:val="56562EC0"/>
    <w:rsid w:val="5657BE83"/>
    <w:rsid w:val="566ABCC4"/>
    <w:rsid w:val="566ABDAE"/>
    <w:rsid w:val="5673FC3B"/>
    <w:rsid w:val="567FE685"/>
    <w:rsid w:val="56822BF8"/>
    <w:rsid w:val="5685D5CF"/>
    <w:rsid w:val="568780FF"/>
    <w:rsid w:val="5693A6C1"/>
    <w:rsid w:val="56954475"/>
    <w:rsid w:val="5695B38C"/>
    <w:rsid w:val="569BA132"/>
    <w:rsid w:val="56A542F3"/>
    <w:rsid w:val="56AE7393"/>
    <w:rsid w:val="56C3304F"/>
    <w:rsid w:val="56C355F8"/>
    <w:rsid w:val="56CB4562"/>
    <w:rsid w:val="56CDC3AA"/>
    <w:rsid w:val="56DE2974"/>
    <w:rsid w:val="56F39F1C"/>
    <w:rsid w:val="5716FDDB"/>
    <w:rsid w:val="571A1FC2"/>
    <w:rsid w:val="571FEE14"/>
    <w:rsid w:val="57244F10"/>
    <w:rsid w:val="572A38B8"/>
    <w:rsid w:val="57362BCA"/>
    <w:rsid w:val="573E9974"/>
    <w:rsid w:val="5746BC25"/>
    <w:rsid w:val="574E3D56"/>
    <w:rsid w:val="57567B34"/>
    <w:rsid w:val="575D531D"/>
    <w:rsid w:val="5770D3C0"/>
    <w:rsid w:val="577D3940"/>
    <w:rsid w:val="578A4C4C"/>
    <w:rsid w:val="57AD7F9F"/>
    <w:rsid w:val="57B0CDAC"/>
    <w:rsid w:val="57B40EB4"/>
    <w:rsid w:val="57CB0230"/>
    <w:rsid w:val="57D0CBFC"/>
    <w:rsid w:val="57DECFEB"/>
    <w:rsid w:val="57F6C796"/>
    <w:rsid w:val="57F94EA7"/>
    <w:rsid w:val="57F9A892"/>
    <w:rsid w:val="5801080A"/>
    <w:rsid w:val="5803B81E"/>
    <w:rsid w:val="580D63D2"/>
    <w:rsid w:val="5811A97D"/>
    <w:rsid w:val="58284FD3"/>
    <w:rsid w:val="58399293"/>
    <w:rsid w:val="58431E6F"/>
    <w:rsid w:val="584F8B80"/>
    <w:rsid w:val="5868DC78"/>
    <w:rsid w:val="586914D8"/>
    <w:rsid w:val="58695E33"/>
    <w:rsid w:val="588204A4"/>
    <w:rsid w:val="588B0C34"/>
    <w:rsid w:val="588DD1FF"/>
    <w:rsid w:val="5892C07D"/>
    <w:rsid w:val="58A2B1ED"/>
    <w:rsid w:val="58A5F16E"/>
    <w:rsid w:val="58AD0194"/>
    <w:rsid w:val="58C0221E"/>
    <w:rsid w:val="58C0746D"/>
    <w:rsid w:val="58D080BE"/>
    <w:rsid w:val="58DA717B"/>
    <w:rsid w:val="58F695E2"/>
    <w:rsid w:val="59001609"/>
    <w:rsid w:val="59022C77"/>
    <w:rsid w:val="59037EE5"/>
    <w:rsid w:val="590DC1BE"/>
    <w:rsid w:val="5911282E"/>
    <w:rsid w:val="5911FDA4"/>
    <w:rsid w:val="59264F17"/>
    <w:rsid w:val="593EA119"/>
    <w:rsid w:val="5944D704"/>
    <w:rsid w:val="594C1272"/>
    <w:rsid w:val="594C777F"/>
    <w:rsid w:val="594E278E"/>
    <w:rsid w:val="595CF942"/>
    <w:rsid w:val="596DAF03"/>
    <w:rsid w:val="5971A71D"/>
    <w:rsid w:val="5985CBBD"/>
    <w:rsid w:val="5990B96F"/>
    <w:rsid w:val="599E20E1"/>
    <w:rsid w:val="59A6A2E6"/>
    <w:rsid w:val="59AB9F45"/>
    <w:rsid w:val="59ADED36"/>
    <w:rsid w:val="59BBD3D2"/>
    <w:rsid w:val="59BE4BEB"/>
    <w:rsid w:val="59C6A096"/>
    <w:rsid w:val="59E09B8B"/>
    <w:rsid w:val="59E5591C"/>
    <w:rsid w:val="59E570A2"/>
    <w:rsid w:val="59E5E6DC"/>
    <w:rsid w:val="59E98545"/>
    <w:rsid w:val="59EBA5E6"/>
    <w:rsid w:val="59F4F351"/>
    <w:rsid w:val="59FCDCDD"/>
    <w:rsid w:val="5A08B53B"/>
    <w:rsid w:val="5A1EB5FA"/>
    <w:rsid w:val="5A25E57F"/>
    <w:rsid w:val="5A318846"/>
    <w:rsid w:val="5A31967D"/>
    <w:rsid w:val="5A369BEA"/>
    <w:rsid w:val="5A5167A7"/>
    <w:rsid w:val="5A654A5C"/>
    <w:rsid w:val="5A71DD86"/>
    <w:rsid w:val="5A8C63F0"/>
    <w:rsid w:val="5A93F810"/>
    <w:rsid w:val="5A9771CF"/>
    <w:rsid w:val="5AA9A275"/>
    <w:rsid w:val="5AB1F755"/>
    <w:rsid w:val="5ACEF87A"/>
    <w:rsid w:val="5ADE94E6"/>
    <w:rsid w:val="5AE55249"/>
    <w:rsid w:val="5AE74ADC"/>
    <w:rsid w:val="5AEAFCD6"/>
    <w:rsid w:val="5AF8B3E3"/>
    <w:rsid w:val="5B05B637"/>
    <w:rsid w:val="5B089876"/>
    <w:rsid w:val="5B141D60"/>
    <w:rsid w:val="5B177231"/>
    <w:rsid w:val="5B1A3602"/>
    <w:rsid w:val="5B1B2ED5"/>
    <w:rsid w:val="5B1C86A1"/>
    <w:rsid w:val="5B27EC0D"/>
    <w:rsid w:val="5B2B3817"/>
    <w:rsid w:val="5B2BD8B2"/>
    <w:rsid w:val="5B32C9CE"/>
    <w:rsid w:val="5B4499E9"/>
    <w:rsid w:val="5B4B7FB9"/>
    <w:rsid w:val="5B51CCB9"/>
    <w:rsid w:val="5B58C45C"/>
    <w:rsid w:val="5B59A984"/>
    <w:rsid w:val="5B6886FA"/>
    <w:rsid w:val="5B68E02D"/>
    <w:rsid w:val="5B80EE84"/>
    <w:rsid w:val="5B898961"/>
    <w:rsid w:val="5B8CA0A7"/>
    <w:rsid w:val="5B935D1B"/>
    <w:rsid w:val="5B985059"/>
    <w:rsid w:val="5B9AACC9"/>
    <w:rsid w:val="5BB1AB96"/>
    <w:rsid w:val="5BBBBB2C"/>
    <w:rsid w:val="5BD56F98"/>
    <w:rsid w:val="5BD88D15"/>
    <w:rsid w:val="5BE73982"/>
    <w:rsid w:val="5BE8AF2A"/>
    <w:rsid w:val="5BF2E292"/>
    <w:rsid w:val="5BF2FE27"/>
    <w:rsid w:val="5C03B41D"/>
    <w:rsid w:val="5C2D8B07"/>
    <w:rsid w:val="5C31E407"/>
    <w:rsid w:val="5C435B13"/>
    <w:rsid w:val="5C4A0529"/>
    <w:rsid w:val="5C4F4BE1"/>
    <w:rsid w:val="5C51BED9"/>
    <w:rsid w:val="5C53AD29"/>
    <w:rsid w:val="5C5F4BE5"/>
    <w:rsid w:val="5C643BD0"/>
    <w:rsid w:val="5C690C5E"/>
    <w:rsid w:val="5C7EA732"/>
    <w:rsid w:val="5C82162D"/>
    <w:rsid w:val="5C8EDE8E"/>
    <w:rsid w:val="5C92A233"/>
    <w:rsid w:val="5CA2F413"/>
    <w:rsid w:val="5CAA70D3"/>
    <w:rsid w:val="5CAD48A7"/>
    <w:rsid w:val="5CB9F2E4"/>
    <w:rsid w:val="5CBB2E6A"/>
    <w:rsid w:val="5CC2013D"/>
    <w:rsid w:val="5CCD6F14"/>
    <w:rsid w:val="5CCFDD45"/>
    <w:rsid w:val="5CD01786"/>
    <w:rsid w:val="5CD01C78"/>
    <w:rsid w:val="5CD19D46"/>
    <w:rsid w:val="5CFA8FF1"/>
    <w:rsid w:val="5D05FC0D"/>
    <w:rsid w:val="5D08B55F"/>
    <w:rsid w:val="5D0B80FC"/>
    <w:rsid w:val="5D0D03F4"/>
    <w:rsid w:val="5D0F84B3"/>
    <w:rsid w:val="5D1EA76E"/>
    <w:rsid w:val="5D23BC7C"/>
    <w:rsid w:val="5D3E7A71"/>
    <w:rsid w:val="5D4B5335"/>
    <w:rsid w:val="5D4F35FF"/>
    <w:rsid w:val="5D632E40"/>
    <w:rsid w:val="5D6F7906"/>
    <w:rsid w:val="5D7F5F8C"/>
    <w:rsid w:val="5D8C657F"/>
    <w:rsid w:val="5DAA3A90"/>
    <w:rsid w:val="5DAC38A9"/>
    <w:rsid w:val="5DB46347"/>
    <w:rsid w:val="5DCBD9AF"/>
    <w:rsid w:val="5DCEC06E"/>
    <w:rsid w:val="5DDE9B98"/>
    <w:rsid w:val="5DE055F0"/>
    <w:rsid w:val="5DEF1DC4"/>
    <w:rsid w:val="5DF21897"/>
    <w:rsid w:val="5DF8CBFE"/>
    <w:rsid w:val="5E056829"/>
    <w:rsid w:val="5E0C4AC3"/>
    <w:rsid w:val="5E15EFB4"/>
    <w:rsid w:val="5E1DB05B"/>
    <w:rsid w:val="5E2F1557"/>
    <w:rsid w:val="5E30929F"/>
    <w:rsid w:val="5E382700"/>
    <w:rsid w:val="5E487957"/>
    <w:rsid w:val="5E4AEB06"/>
    <w:rsid w:val="5E4E69B6"/>
    <w:rsid w:val="5E57C5EC"/>
    <w:rsid w:val="5E5F97C7"/>
    <w:rsid w:val="5E62EE21"/>
    <w:rsid w:val="5E7258B6"/>
    <w:rsid w:val="5E740C46"/>
    <w:rsid w:val="5E7939B8"/>
    <w:rsid w:val="5E92EE5C"/>
    <w:rsid w:val="5EA88B8D"/>
    <w:rsid w:val="5EAA10AE"/>
    <w:rsid w:val="5EC0ABCC"/>
    <w:rsid w:val="5ED24D8B"/>
    <w:rsid w:val="5EFF0ED2"/>
    <w:rsid w:val="5F01B632"/>
    <w:rsid w:val="5F09320B"/>
    <w:rsid w:val="5F0EFFDE"/>
    <w:rsid w:val="5F27B6DF"/>
    <w:rsid w:val="5F2955E9"/>
    <w:rsid w:val="5F499D47"/>
    <w:rsid w:val="5F556D50"/>
    <w:rsid w:val="5F5FB673"/>
    <w:rsid w:val="5F6BCD07"/>
    <w:rsid w:val="5F71DD2C"/>
    <w:rsid w:val="5F7903F0"/>
    <w:rsid w:val="5F8D0376"/>
    <w:rsid w:val="5F8DD6CD"/>
    <w:rsid w:val="5FB09B86"/>
    <w:rsid w:val="5FB5192A"/>
    <w:rsid w:val="5FB6632F"/>
    <w:rsid w:val="5FC5C43C"/>
    <w:rsid w:val="5FC6D7CA"/>
    <w:rsid w:val="5FD0E2B1"/>
    <w:rsid w:val="5FD33A8A"/>
    <w:rsid w:val="5FD3CCD9"/>
    <w:rsid w:val="5FDADF75"/>
    <w:rsid w:val="5FE19740"/>
    <w:rsid w:val="5FE5CE9A"/>
    <w:rsid w:val="5FF48242"/>
    <w:rsid w:val="6002DE49"/>
    <w:rsid w:val="6008DDEE"/>
    <w:rsid w:val="60092664"/>
    <w:rsid w:val="600FC5FC"/>
    <w:rsid w:val="6012C988"/>
    <w:rsid w:val="601CC59D"/>
    <w:rsid w:val="6029770A"/>
    <w:rsid w:val="60347146"/>
    <w:rsid w:val="603E8FB9"/>
    <w:rsid w:val="603F2EE6"/>
    <w:rsid w:val="605105B3"/>
    <w:rsid w:val="605C2B19"/>
    <w:rsid w:val="6063F11F"/>
    <w:rsid w:val="6065C9BD"/>
    <w:rsid w:val="60676BB7"/>
    <w:rsid w:val="606CFEB2"/>
    <w:rsid w:val="6077E924"/>
    <w:rsid w:val="607C98B8"/>
    <w:rsid w:val="607E97F2"/>
    <w:rsid w:val="608AD73E"/>
    <w:rsid w:val="608D8BA0"/>
    <w:rsid w:val="608DCE48"/>
    <w:rsid w:val="609CA9AD"/>
    <w:rsid w:val="60A4E18F"/>
    <w:rsid w:val="60BB8CD9"/>
    <w:rsid w:val="60C0614F"/>
    <w:rsid w:val="60C7A440"/>
    <w:rsid w:val="60D6EB74"/>
    <w:rsid w:val="60DA8207"/>
    <w:rsid w:val="6103A10D"/>
    <w:rsid w:val="610C72F5"/>
    <w:rsid w:val="6123B3EC"/>
    <w:rsid w:val="612EFAB9"/>
    <w:rsid w:val="613D61CA"/>
    <w:rsid w:val="613DCC07"/>
    <w:rsid w:val="61488460"/>
    <w:rsid w:val="615131B8"/>
    <w:rsid w:val="615B1566"/>
    <w:rsid w:val="61637BDF"/>
    <w:rsid w:val="61644CDC"/>
    <w:rsid w:val="617D9404"/>
    <w:rsid w:val="6184C5CC"/>
    <w:rsid w:val="6188F781"/>
    <w:rsid w:val="618E2A3F"/>
    <w:rsid w:val="61A96170"/>
    <w:rsid w:val="61AEB3E4"/>
    <w:rsid w:val="61B13D5D"/>
    <w:rsid w:val="61B839DA"/>
    <w:rsid w:val="61BF25EC"/>
    <w:rsid w:val="61BF3A98"/>
    <w:rsid w:val="61C352B3"/>
    <w:rsid w:val="61C79195"/>
    <w:rsid w:val="61CDE1C0"/>
    <w:rsid w:val="61D59B71"/>
    <w:rsid w:val="61D83E40"/>
    <w:rsid w:val="61FD536A"/>
    <w:rsid w:val="6208A9A3"/>
    <w:rsid w:val="620DDAA1"/>
    <w:rsid w:val="62168CAC"/>
    <w:rsid w:val="621E95F0"/>
    <w:rsid w:val="62206B9B"/>
    <w:rsid w:val="6230C1BB"/>
    <w:rsid w:val="623E04A1"/>
    <w:rsid w:val="623EAD28"/>
    <w:rsid w:val="624FB009"/>
    <w:rsid w:val="625D8460"/>
    <w:rsid w:val="625F5583"/>
    <w:rsid w:val="62759C9C"/>
    <w:rsid w:val="627E4F1A"/>
    <w:rsid w:val="628F80A4"/>
    <w:rsid w:val="629A2C0E"/>
    <w:rsid w:val="62A0296C"/>
    <w:rsid w:val="62A93831"/>
    <w:rsid w:val="62ABC7AF"/>
    <w:rsid w:val="62B0AA5E"/>
    <w:rsid w:val="62D416C8"/>
    <w:rsid w:val="62E3F6C4"/>
    <w:rsid w:val="62F4ED87"/>
    <w:rsid w:val="62F7A295"/>
    <w:rsid w:val="62F90074"/>
    <w:rsid w:val="62FAEBBC"/>
    <w:rsid w:val="630191BC"/>
    <w:rsid w:val="630B2458"/>
    <w:rsid w:val="6310DC00"/>
    <w:rsid w:val="63150B6F"/>
    <w:rsid w:val="63174ACE"/>
    <w:rsid w:val="63221272"/>
    <w:rsid w:val="634E025D"/>
    <w:rsid w:val="635843BC"/>
    <w:rsid w:val="63601231"/>
    <w:rsid w:val="636D1B11"/>
    <w:rsid w:val="6371BA61"/>
    <w:rsid w:val="6391DD76"/>
    <w:rsid w:val="63AAEB0C"/>
    <w:rsid w:val="63AF72FF"/>
    <w:rsid w:val="63B7F5D8"/>
    <w:rsid w:val="63BABE70"/>
    <w:rsid w:val="63BB99AE"/>
    <w:rsid w:val="63BCB38D"/>
    <w:rsid w:val="63BCC0B6"/>
    <w:rsid w:val="63C27F91"/>
    <w:rsid w:val="63C5A4A0"/>
    <w:rsid w:val="63C95F59"/>
    <w:rsid w:val="63E05CA7"/>
    <w:rsid w:val="63F10D94"/>
    <w:rsid w:val="63F533CA"/>
    <w:rsid w:val="63FE86ED"/>
    <w:rsid w:val="6402AA80"/>
    <w:rsid w:val="6404638E"/>
    <w:rsid w:val="641D5B00"/>
    <w:rsid w:val="64429606"/>
    <w:rsid w:val="644BD5B4"/>
    <w:rsid w:val="644F9B73"/>
    <w:rsid w:val="6467CA64"/>
    <w:rsid w:val="64716197"/>
    <w:rsid w:val="6471D0EB"/>
    <w:rsid w:val="64734324"/>
    <w:rsid w:val="6481AA0B"/>
    <w:rsid w:val="648D2053"/>
    <w:rsid w:val="64912861"/>
    <w:rsid w:val="64BC3BA0"/>
    <w:rsid w:val="64CCFFF6"/>
    <w:rsid w:val="64FA4BF5"/>
    <w:rsid w:val="64FC5401"/>
    <w:rsid w:val="6504D03F"/>
    <w:rsid w:val="650B1C70"/>
    <w:rsid w:val="650E45A0"/>
    <w:rsid w:val="6513A70D"/>
    <w:rsid w:val="65144E9A"/>
    <w:rsid w:val="651573EA"/>
    <w:rsid w:val="651CCF86"/>
    <w:rsid w:val="651DBE18"/>
    <w:rsid w:val="6533CDB0"/>
    <w:rsid w:val="65361DAA"/>
    <w:rsid w:val="65389988"/>
    <w:rsid w:val="6542570B"/>
    <w:rsid w:val="6544D2CA"/>
    <w:rsid w:val="654DD374"/>
    <w:rsid w:val="65574C82"/>
    <w:rsid w:val="655CC067"/>
    <w:rsid w:val="655F1525"/>
    <w:rsid w:val="6567E827"/>
    <w:rsid w:val="6572BA76"/>
    <w:rsid w:val="65842BDA"/>
    <w:rsid w:val="65880F5B"/>
    <w:rsid w:val="6594ACD5"/>
    <w:rsid w:val="65969D0D"/>
    <w:rsid w:val="65985472"/>
    <w:rsid w:val="659B15E6"/>
    <w:rsid w:val="659D0555"/>
    <w:rsid w:val="659EBC4F"/>
    <w:rsid w:val="659FAED7"/>
    <w:rsid w:val="65A1AD27"/>
    <w:rsid w:val="65B8E973"/>
    <w:rsid w:val="65C382F5"/>
    <w:rsid w:val="65C9F42A"/>
    <w:rsid w:val="65D1DB0A"/>
    <w:rsid w:val="65E614E2"/>
    <w:rsid w:val="65EEB96E"/>
    <w:rsid w:val="65EED180"/>
    <w:rsid w:val="65F77196"/>
    <w:rsid w:val="65FDB2CF"/>
    <w:rsid w:val="6604F784"/>
    <w:rsid w:val="66091FE4"/>
    <w:rsid w:val="6614FB77"/>
    <w:rsid w:val="66175B77"/>
    <w:rsid w:val="662D967C"/>
    <w:rsid w:val="6636BB6D"/>
    <w:rsid w:val="6640030A"/>
    <w:rsid w:val="6643A98D"/>
    <w:rsid w:val="6655E7A0"/>
    <w:rsid w:val="6656EBB5"/>
    <w:rsid w:val="666FB5D8"/>
    <w:rsid w:val="666FE898"/>
    <w:rsid w:val="667A3A5C"/>
    <w:rsid w:val="6686A7CB"/>
    <w:rsid w:val="66871FD5"/>
    <w:rsid w:val="668CD9E0"/>
    <w:rsid w:val="669F958D"/>
    <w:rsid w:val="66A2CB1C"/>
    <w:rsid w:val="66AE66B3"/>
    <w:rsid w:val="66B39E4D"/>
    <w:rsid w:val="66C086FD"/>
    <w:rsid w:val="66C5F787"/>
    <w:rsid w:val="66C9AA4D"/>
    <w:rsid w:val="66DB35A6"/>
    <w:rsid w:val="66E8DF19"/>
    <w:rsid w:val="66F744AB"/>
    <w:rsid w:val="66F78C13"/>
    <w:rsid w:val="66FBAFDE"/>
    <w:rsid w:val="66FDA98C"/>
    <w:rsid w:val="67034CDB"/>
    <w:rsid w:val="6705AAC3"/>
    <w:rsid w:val="6707E818"/>
    <w:rsid w:val="67084879"/>
    <w:rsid w:val="67087491"/>
    <w:rsid w:val="670CCF2C"/>
    <w:rsid w:val="6719008E"/>
    <w:rsid w:val="67216A87"/>
    <w:rsid w:val="67227D9D"/>
    <w:rsid w:val="67340699"/>
    <w:rsid w:val="6736D0B0"/>
    <w:rsid w:val="6737E2B5"/>
    <w:rsid w:val="673BCC1C"/>
    <w:rsid w:val="673CAC58"/>
    <w:rsid w:val="6741BE9F"/>
    <w:rsid w:val="67438691"/>
    <w:rsid w:val="6745DD8A"/>
    <w:rsid w:val="674834E9"/>
    <w:rsid w:val="67739A8F"/>
    <w:rsid w:val="677AA893"/>
    <w:rsid w:val="67870234"/>
    <w:rsid w:val="67901682"/>
    <w:rsid w:val="679A04F6"/>
    <w:rsid w:val="679A8DD8"/>
    <w:rsid w:val="679D0949"/>
    <w:rsid w:val="67A36280"/>
    <w:rsid w:val="67AE0C9A"/>
    <w:rsid w:val="67BB1415"/>
    <w:rsid w:val="67BCCD95"/>
    <w:rsid w:val="67C62A91"/>
    <w:rsid w:val="67DD4297"/>
    <w:rsid w:val="67F3B9CD"/>
    <w:rsid w:val="67FF7171"/>
    <w:rsid w:val="6801748C"/>
    <w:rsid w:val="682F5DF8"/>
    <w:rsid w:val="6832ECB4"/>
    <w:rsid w:val="6836BB24"/>
    <w:rsid w:val="683776D5"/>
    <w:rsid w:val="68379639"/>
    <w:rsid w:val="6838F58D"/>
    <w:rsid w:val="684213CD"/>
    <w:rsid w:val="68480E07"/>
    <w:rsid w:val="68563EAA"/>
    <w:rsid w:val="686B36DE"/>
    <w:rsid w:val="686D5F62"/>
    <w:rsid w:val="686DEA27"/>
    <w:rsid w:val="686F4F33"/>
    <w:rsid w:val="68745714"/>
    <w:rsid w:val="687F586E"/>
    <w:rsid w:val="688A1F07"/>
    <w:rsid w:val="68912423"/>
    <w:rsid w:val="6897D185"/>
    <w:rsid w:val="6897EBED"/>
    <w:rsid w:val="689AC2F7"/>
    <w:rsid w:val="68AA7715"/>
    <w:rsid w:val="68AC7DF7"/>
    <w:rsid w:val="68B5F58D"/>
    <w:rsid w:val="68BDCDED"/>
    <w:rsid w:val="68CA88E5"/>
    <w:rsid w:val="68CBDE1F"/>
    <w:rsid w:val="68CC56C6"/>
    <w:rsid w:val="68E753E6"/>
    <w:rsid w:val="68E86BBB"/>
    <w:rsid w:val="68F3E285"/>
    <w:rsid w:val="68F96A9B"/>
    <w:rsid w:val="690DAFEA"/>
    <w:rsid w:val="691304C7"/>
    <w:rsid w:val="69154515"/>
    <w:rsid w:val="69167584"/>
    <w:rsid w:val="69171E2F"/>
    <w:rsid w:val="69202F2D"/>
    <w:rsid w:val="69376094"/>
    <w:rsid w:val="6937EB72"/>
    <w:rsid w:val="693C9F36"/>
    <w:rsid w:val="69509C92"/>
    <w:rsid w:val="6952C683"/>
    <w:rsid w:val="695DB495"/>
    <w:rsid w:val="69642BE7"/>
    <w:rsid w:val="6968D7BA"/>
    <w:rsid w:val="6972C808"/>
    <w:rsid w:val="69774679"/>
    <w:rsid w:val="697B04E1"/>
    <w:rsid w:val="69A189DF"/>
    <w:rsid w:val="69A57EC9"/>
    <w:rsid w:val="69A803EF"/>
    <w:rsid w:val="69B1FFFA"/>
    <w:rsid w:val="69C354A4"/>
    <w:rsid w:val="69CC0332"/>
    <w:rsid w:val="69CEBD27"/>
    <w:rsid w:val="69D984F9"/>
    <w:rsid w:val="69DD513A"/>
    <w:rsid w:val="69DF824A"/>
    <w:rsid w:val="69E01B7E"/>
    <w:rsid w:val="69EE8F99"/>
    <w:rsid w:val="69F127EF"/>
    <w:rsid w:val="69F93B8F"/>
    <w:rsid w:val="69FE584F"/>
    <w:rsid w:val="6A045140"/>
    <w:rsid w:val="6A04C17A"/>
    <w:rsid w:val="6A090C9C"/>
    <w:rsid w:val="6A09EB7E"/>
    <w:rsid w:val="6A11CBC0"/>
    <w:rsid w:val="6A1703C9"/>
    <w:rsid w:val="6A1A23ED"/>
    <w:rsid w:val="6A1EF423"/>
    <w:rsid w:val="6A36E900"/>
    <w:rsid w:val="6A3F857F"/>
    <w:rsid w:val="6A418BF5"/>
    <w:rsid w:val="6A4C5923"/>
    <w:rsid w:val="6A4FA1C5"/>
    <w:rsid w:val="6A5DD6A7"/>
    <w:rsid w:val="6A67B5E4"/>
    <w:rsid w:val="6A792D40"/>
    <w:rsid w:val="6A7A5A19"/>
    <w:rsid w:val="6A7FF78F"/>
    <w:rsid w:val="6A895B41"/>
    <w:rsid w:val="6A982098"/>
    <w:rsid w:val="6AA28600"/>
    <w:rsid w:val="6AA65849"/>
    <w:rsid w:val="6AA79534"/>
    <w:rsid w:val="6AC96110"/>
    <w:rsid w:val="6AD52AB1"/>
    <w:rsid w:val="6ADAE27E"/>
    <w:rsid w:val="6AE02CE0"/>
    <w:rsid w:val="6AE4D2F8"/>
    <w:rsid w:val="6AF07500"/>
    <w:rsid w:val="6AFD7CC3"/>
    <w:rsid w:val="6B090FC8"/>
    <w:rsid w:val="6B1B93DB"/>
    <w:rsid w:val="6B351CBF"/>
    <w:rsid w:val="6B49F99F"/>
    <w:rsid w:val="6B4F6CE1"/>
    <w:rsid w:val="6B563FCC"/>
    <w:rsid w:val="6B5D292B"/>
    <w:rsid w:val="6B64A1E6"/>
    <w:rsid w:val="6B6D33F2"/>
    <w:rsid w:val="6B81B9B7"/>
    <w:rsid w:val="6B8BD7AF"/>
    <w:rsid w:val="6BA23D71"/>
    <w:rsid w:val="6BA3C17C"/>
    <w:rsid w:val="6BA5E3BF"/>
    <w:rsid w:val="6BAD257D"/>
    <w:rsid w:val="6BC36DC5"/>
    <w:rsid w:val="6BC8A1B0"/>
    <w:rsid w:val="6BD0FF1B"/>
    <w:rsid w:val="6BDA3CB8"/>
    <w:rsid w:val="6BE24A54"/>
    <w:rsid w:val="6BEFD47C"/>
    <w:rsid w:val="6BF4C526"/>
    <w:rsid w:val="6BFF96A9"/>
    <w:rsid w:val="6C0A66F0"/>
    <w:rsid w:val="6C11CF1F"/>
    <w:rsid w:val="6C126A3C"/>
    <w:rsid w:val="6C24EEED"/>
    <w:rsid w:val="6C2C1B72"/>
    <w:rsid w:val="6C40658F"/>
    <w:rsid w:val="6C45A918"/>
    <w:rsid w:val="6C4AD776"/>
    <w:rsid w:val="6C5EAD98"/>
    <w:rsid w:val="6C6750DD"/>
    <w:rsid w:val="6C80C467"/>
    <w:rsid w:val="6C80D11D"/>
    <w:rsid w:val="6C88704C"/>
    <w:rsid w:val="6C8BD1D4"/>
    <w:rsid w:val="6C98B88A"/>
    <w:rsid w:val="6CC51E87"/>
    <w:rsid w:val="6CE6A050"/>
    <w:rsid w:val="6CE7F355"/>
    <w:rsid w:val="6CEBF0E7"/>
    <w:rsid w:val="6CF599C3"/>
    <w:rsid w:val="6CFA639D"/>
    <w:rsid w:val="6D00C6B7"/>
    <w:rsid w:val="6D0127AB"/>
    <w:rsid w:val="6D06B083"/>
    <w:rsid w:val="6D0A2B00"/>
    <w:rsid w:val="6D0F2FE7"/>
    <w:rsid w:val="6D200FEF"/>
    <w:rsid w:val="6D345AD1"/>
    <w:rsid w:val="6D365D78"/>
    <w:rsid w:val="6D4557DF"/>
    <w:rsid w:val="6D4991F2"/>
    <w:rsid w:val="6D4B1F5A"/>
    <w:rsid w:val="6D507A0F"/>
    <w:rsid w:val="6D5DD686"/>
    <w:rsid w:val="6D69C2BD"/>
    <w:rsid w:val="6D75B26B"/>
    <w:rsid w:val="6D791FEE"/>
    <w:rsid w:val="6D83DE7F"/>
    <w:rsid w:val="6D847C66"/>
    <w:rsid w:val="6D8B8DF4"/>
    <w:rsid w:val="6DA11D38"/>
    <w:rsid w:val="6DA61635"/>
    <w:rsid w:val="6DAC5579"/>
    <w:rsid w:val="6DADF385"/>
    <w:rsid w:val="6DAFB2FD"/>
    <w:rsid w:val="6DC71E18"/>
    <w:rsid w:val="6DC89B67"/>
    <w:rsid w:val="6DCB785D"/>
    <w:rsid w:val="6DCC195E"/>
    <w:rsid w:val="6DD222C3"/>
    <w:rsid w:val="6DE1BFBA"/>
    <w:rsid w:val="6E1D138B"/>
    <w:rsid w:val="6E276B5E"/>
    <w:rsid w:val="6E30A671"/>
    <w:rsid w:val="6E349F13"/>
    <w:rsid w:val="6E3629F6"/>
    <w:rsid w:val="6E3AFB64"/>
    <w:rsid w:val="6E3CF226"/>
    <w:rsid w:val="6E414648"/>
    <w:rsid w:val="6E505B2F"/>
    <w:rsid w:val="6E546603"/>
    <w:rsid w:val="6E562EEA"/>
    <w:rsid w:val="6E62C1BC"/>
    <w:rsid w:val="6E6D56B5"/>
    <w:rsid w:val="6E6D58F9"/>
    <w:rsid w:val="6EA7158B"/>
    <w:rsid w:val="6EBA0A55"/>
    <w:rsid w:val="6EC1E975"/>
    <w:rsid w:val="6EC6DFD7"/>
    <w:rsid w:val="6ED9FBFD"/>
    <w:rsid w:val="6EE40096"/>
    <w:rsid w:val="6EE87A3A"/>
    <w:rsid w:val="6EF91633"/>
    <w:rsid w:val="6F0068E8"/>
    <w:rsid w:val="6F01F9BB"/>
    <w:rsid w:val="6F07D4D1"/>
    <w:rsid w:val="6F12ADCF"/>
    <w:rsid w:val="6F13F010"/>
    <w:rsid w:val="6F1AADA5"/>
    <w:rsid w:val="6F1AFD37"/>
    <w:rsid w:val="6F32ACB6"/>
    <w:rsid w:val="6F35615E"/>
    <w:rsid w:val="6F3573B5"/>
    <w:rsid w:val="6F36873B"/>
    <w:rsid w:val="6F3F8839"/>
    <w:rsid w:val="6F46678E"/>
    <w:rsid w:val="6F4DE4B7"/>
    <w:rsid w:val="6F54D06B"/>
    <w:rsid w:val="6F79CDE0"/>
    <w:rsid w:val="6F7ECAEE"/>
    <w:rsid w:val="6FA149C0"/>
    <w:rsid w:val="6FA4860F"/>
    <w:rsid w:val="6FAD456D"/>
    <w:rsid w:val="6FB2742B"/>
    <w:rsid w:val="6FB8930C"/>
    <w:rsid w:val="6FC78F82"/>
    <w:rsid w:val="6FCE65CC"/>
    <w:rsid w:val="6FDA1A15"/>
    <w:rsid w:val="6FDF8342"/>
    <w:rsid w:val="6FE62713"/>
    <w:rsid w:val="6FEF7A34"/>
    <w:rsid w:val="6FF27016"/>
    <w:rsid w:val="6FF88636"/>
    <w:rsid w:val="6FFC6F4E"/>
    <w:rsid w:val="6FFF36FE"/>
    <w:rsid w:val="6FFF6AF4"/>
    <w:rsid w:val="70035FE8"/>
    <w:rsid w:val="70111FD4"/>
    <w:rsid w:val="7011AE85"/>
    <w:rsid w:val="70130785"/>
    <w:rsid w:val="701DC0A9"/>
    <w:rsid w:val="701E6EB4"/>
    <w:rsid w:val="70332F19"/>
    <w:rsid w:val="703EE868"/>
    <w:rsid w:val="703F2753"/>
    <w:rsid w:val="704948A9"/>
    <w:rsid w:val="70552DD5"/>
    <w:rsid w:val="7055D57C"/>
    <w:rsid w:val="706BCFCD"/>
    <w:rsid w:val="706C4056"/>
    <w:rsid w:val="707D3916"/>
    <w:rsid w:val="708E98FA"/>
    <w:rsid w:val="7093ED25"/>
    <w:rsid w:val="709935A8"/>
    <w:rsid w:val="70A0AFCA"/>
    <w:rsid w:val="70A0F767"/>
    <w:rsid w:val="70A90D5B"/>
    <w:rsid w:val="70AC12A1"/>
    <w:rsid w:val="70B89B4F"/>
    <w:rsid w:val="70C50710"/>
    <w:rsid w:val="70C623BA"/>
    <w:rsid w:val="70C83902"/>
    <w:rsid w:val="70D68D28"/>
    <w:rsid w:val="70D75DE0"/>
    <w:rsid w:val="70DA3ED2"/>
    <w:rsid w:val="70DD0DCA"/>
    <w:rsid w:val="70E6206C"/>
    <w:rsid w:val="70E7345A"/>
    <w:rsid w:val="70EBAA60"/>
    <w:rsid w:val="70FDF106"/>
    <w:rsid w:val="71011C18"/>
    <w:rsid w:val="710556B0"/>
    <w:rsid w:val="711B13E0"/>
    <w:rsid w:val="711CC4F1"/>
    <w:rsid w:val="71220FF4"/>
    <w:rsid w:val="712F85B5"/>
    <w:rsid w:val="7131A9F7"/>
    <w:rsid w:val="71451820"/>
    <w:rsid w:val="7147D820"/>
    <w:rsid w:val="7149D2DF"/>
    <w:rsid w:val="7153268D"/>
    <w:rsid w:val="715C4143"/>
    <w:rsid w:val="7161D6B6"/>
    <w:rsid w:val="717A061F"/>
    <w:rsid w:val="7188854F"/>
    <w:rsid w:val="71990135"/>
    <w:rsid w:val="719F9A74"/>
    <w:rsid w:val="71A0059C"/>
    <w:rsid w:val="71A2DEDC"/>
    <w:rsid w:val="71A60271"/>
    <w:rsid w:val="71A7D3A1"/>
    <w:rsid w:val="71AC059E"/>
    <w:rsid w:val="71ADA80D"/>
    <w:rsid w:val="71B02C46"/>
    <w:rsid w:val="71BDA376"/>
    <w:rsid w:val="71C8BE6A"/>
    <w:rsid w:val="71CB2264"/>
    <w:rsid w:val="71E0DDB0"/>
    <w:rsid w:val="71E7419D"/>
    <w:rsid w:val="71ED7DBD"/>
    <w:rsid w:val="71EDBAFA"/>
    <w:rsid w:val="71FC6EF8"/>
    <w:rsid w:val="71FFB920"/>
    <w:rsid w:val="7206E1DA"/>
    <w:rsid w:val="72093325"/>
    <w:rsid w:val="721228A8"/>
    <w:rsid w:val="7217AA48"/>
    <w:rsid w:val="721CE7EC"/>
    <w:rsid w:val="7221BB70"/>
    <w:rsid w:val="72304DB5"/>
    <w:rsid w:val="723404DE"/>
    <w:rsid w:val="7234B96B"/>
    <w:rsid w:val="7238F1DC"/>
    <w:rsid w:val="7239DB89"/>
    <w:rsid w:val="72446065"/>
    <w:rsid w:val="7245EDDB"/>
    <w:rsid w:val="724AE07A"/>
    <w:rsid w:val="724EDFA3"/>
    <w:rsid w:val="7276CB2C"/>
    <w:rsid w:val="727B9DEA"/>
    <w:rsid w:val="727EDBAD"/>
    <w:rsid w:val="72871828"/>
    <w:rsid w:val="72908676"/>
    <w:rsid w:val="72956D69"/>
    <w:rsid w:val="72A4B5F2"/>
    <w:rsid w:val="72A88E84"/>
    <w:rsid w:val="72C6E5AE"/>
    <w:rsid w:val="72CAEAC6"/>
    <w:rsid w:val="72CE9936"/>
    <w:rsid w:val="72D97AC8"/>
    <w:rsid w:val="72DC2917"/>
    <w:rsid w:val="72DDE1CB"/>
    <w:rsid w:val="72DF0D23"/>
    <w:rsid w:val="72E1DACC"/>
    <w:rsid w:val="72FCA468"/>
    <w:rsid w:val="73013090"/>
    <w:rsid w:val="731705BA"/>
    <w:rsid w:val="731BDBE6"/>
    <w:rsid w:val="732606AF"/>
    <w:rsid w:val="732F725B"/>
    <w:rsid w:val="73315F68"/>
    <w:rsid w:val="73388B25"/>
    <w:rsid w:val="7341D2BD"/>
    <w:rsid w:val="734354E5"/>
    <w:rsid w:val="7346A460"/>
    <w:rsid w:val="73486A2B"/>
    <w:rsid w:val="7368F885"/>
    <w:rsid w:val="736FB100"/>
    <w:rsid w:val="737C6856"/>
    <w:rsid w:val="737D93B9"/>
    <w:rsid w:val="737F8CBB"/>
    <w:rsid w:val="73832DAF"/>
    <w:rsid w:val="7383F60D"/>
    <w:rsid w:val="738563EC"/>
    <w:rsid w:val="739270A5"/>
    <w:rsid w:val="73A1FDED"/>
    <w:rsid w:val="73A9BADD"/>
    <w:rsid w:val="73C16B2C"/>
    <w:rsid w:val="73CABBE0"/>
    <w:rsid w:val="73CB528A"/>
    <w:rsid w:val="73CF5C2B"/>
    <w:rsid w:val="73D1CFF1"/>
    <w:rsid w:val="73DB0CB5"/>
    <w:rsid w:val="73E8F86D"/>
    <w:rsid w:val="73EB273D"/>
    <w:rsid w:val="73EC1CB4"/>
    <w:rsid w:val="73F34699"/>
    <w:rsid w:val="73F6BED0"/>
    <w:rsid w:val="74035B8E"/>
    <w:rsid w:val="7419C75E"/>
    <w:rsid w:val="741A2ABE"/>
    <w:rsid w:val="7427EC4A"/>
    <w:rsid w:val="742F465E"/>
    <w:rsid w:val="74302FB1"/>
    <w:rsid w:val="7436DB15"/>
    <w:rsid w:val="743F3403"/>
    <w:rsid w:val="74512178"/>
    <w:rsid w:val="7468388F"/>
    <w:rsid w:val="7468E78C"/>
    <w:rsid w:val="747CC7C6"/>
    <w:rsid w:val="748249EC"/>
    <w:rsid w:val="7484A559"/>
    <w:rsid w:val="748CFB8B"/>
    <w:rsid w:val="74957774"/>
    <w:rsid w:val="749D680C"/>
    <w:rsid w:val="74A0C6D6"/>
    <w:rsid w:val="74AA6590"/>
    <w:rsid w:val="74BC3F67"/>
    <w:rsid w:val="74CD97AC"/>
    <w:rsid w:val="74E2F0F8"/>
    <w:rsid w:val="74E3F8C5"/>
    <w:rsid w:val="75025F24"/>
    <w:rsid w:val="75039680"/>
    <w:rsid w:val="7505F142"/>
    <w:rsid w:val="75105709"/>
    <w:rsid w:val="75105E0A"/>
    <w:rsid w:val="75137498"/>
    <w:rsid w:val="751E9CE4"/>
    <w:rsid w:val="752D767B"/>
    <w:rsid w:val="752FA7EE"/>
    <w:rsid w:val="753B0E86"/>
    <w:rsid w:val="75447BA2"/>
    <w:rsid w:val="7559178B"/>
    <w:rsid w:val="7559A6BA"/>
    <w:rsid w:val="755F55D5"/>
    <w:rsid w:val="756887B7"/>
    <w:rsid w:val="757118DE"/>
    <w:rsid w:val="75726836"/>
    <w:rsid w:val="758011E3"/>
    <w:rsid w:val="75A33314"/>
    <w:rsid w:val="75A96231"/>
    <w:rsid w:val="75AD92CA"/>
    <w:rsid w:val="75B3ABEE"/>
    <w:rsid w:val="75DAEAA6"/>
    <w:rsid w:val="75F0239A"/>
    <w:rsid w:val="75F662ED"/>
    <w:rsid w:val="7612647A"/>
    <w:rsid w:val="761D4402"/>
    <w:rsid w:val="7627A2EF"/>
    <w:rsid w:val="76476CCC"/>
    <w:rsid w:val="764940D1"/>
    <w:rsid w:val="764FAF81"/>
    <w:rsid w:val="7652560E"/>
    <w:rsid w:val="7654C65F"/>
    <w:rsid w:val="765CF07B"/>
    <w:rsid w:val="76625E57"/>
    <w:rsid w:val="766A8660"/>
    <w:rsid w:val="766ED939"/>
    <w:rsid w:val="76721E8A"/>
    <w:rsid w:val="76770D5A"/>
    <w:rsid w:val="767B4F5E"/>
    <w:rsid w:val="7690CBAA"/>
    <w:rsid w:val="76987E9B"/>
    <w:rsid w:val="76A74909"/>
    <w:rsid w:val="76A7961E"/>
    <w:rsid w:val="76AB7564"/>
    <w:rsid w:val="76B31C8A"/>
    <w:rsid w:val="76BE5653"/>
    <w:rsid w:val="76C9FF19"/>
    <w:rsid w:val="76D1B9AE"/>
    <w:rsid w:val="76D234A0"/>
    <w:rsid w:val="76D425EB"/>
    <w:rsid w:val="76DC1087"/>
    <w:rsid w:val="76DDB615"/>
    <w:rsid w:val="76DFB6B9"/>
    <w:rsid w:val="76E08565"/>
    <w:rsid w:val="76F0A796"/>
    <w:rsid w:val="7700A9A5"/>
    <w:rsid w:val="7703D29A"/>
    <w:rsid w:val="7708D6B6"/>
    <w:rsid w:val="77143FB1"/>
    <w:rsid w:val="7719CF3C"/>
    <w:rsid w:val="771D632C"/>
    <w:rsid w:val="7722A2A4"/>
    <w:rsid w:val="772670AC"/>
    <w:rsid w:val="7727B073"/>
    <w:rsid w:val="7728BBDF"/>
    <w:rsid w:val="77301A3E"/>
    <w:rsid w:val="77471E01"/>
    <w:rsid w:val="774D69A9"/>
    <w:rsid w:val="775CF617"/>
    <w:rsid w:val="776995FF"/>
    <w:rsid w:val="776FF619"/>
    <w:rsid w:val="777E7CF8"/>
    <w:rsid w:val="77867437"/>
    <w:rsid w:val="7799AA1F"/>
    <w:rsid w:val="77B01B3F"/>
    <w:rsid w:val="77B9E535"/>
    <w:rsid w:val="77CC334D"/>
    <w:rsid w:val="77D015E7"/>
    <w:rsid w:val="77D305CD"/>
    <w:rsid w:val="77D38C19"/>
    <w:rsid w:val="77D692C5"/>
    <w:rsid w:val="77DDE30D"/>
    <w:rsid w:val="77E18904"/>
    <w:rsid w:val="77E773FC"/>
    <w:rsid w:val="77EC3B5E"/>
    <w:rsid w:val="77F91DBC"/>
    <w:rsid w:val="77FDC9F6"/>
    <w:rsid w:val="77FF5C65"/>
    <w:rsid w:val="7807EF16"/>
    <w:rsid w:val="780C218A"/>
    <w:rsid w:val="782195E6"/>
    <w:rsid w:val="782B5B46"/>
    <w:rsid w:val="783105E3"/>
    <w:rsid w:val="78385B49"/>
    <w:rsid w:val="7853927C"/>
    <w:rsid w:val="7856747C"/>
    <w:rsid w:val="786548C5"/>
    <w:rsid w:val="7866744E"/>
    <w:rsid w:val="7872C8F0"/>
    <w:rsid w:val="7882B5CA"/>
    <w:rsid w:val="78836512"/>
    <w:rsid w:val="788C04CD"/>
    <w:rsid w:val="788C58C1"/>
    <w:rsid w:val="78A7E6EC"/>
    <w:rsid w:val="78DFE327"/>
    <w:rsid w:val="78E80D6F"/>
    <w:rsid w:val="78FC9896"/>
    <w:rsid w:val="79178DB0"/>
    <w:rsid w:val="792468FF"/>
    <w:rsid w:val="792B0195"/>
    <w:rsid w:val="792E3680"/>
    <w:rsid w:val="793E0F94"/>
    <w:rsid w:val="7942852D"/>
    <w:rsid w:val="7947D106"/>
    <w:rsid w:val="7957509A"/>
    <w:rsid w:val="797174B3"/>
    <w:rsid w:val="79727145"/>
    <w:rsid w:val="797420B2"/>
    <w:rsid w:val="79837F2D"/>
    <w:rsid w:val="799A9106"/>
    <w:rsid w:val="799CF79E"/>
    <w:rsid w:val="79A8E123"/>
    <w:rsid w:val="79AEA663"/>
    <w:rsid w:val="79B1C3C2"/>
    <w:rsid w:val="79B518B2"/>
    <w:rsid w:val="79B9873C"/>
    <w:rsid w:val="79BEDE63"/>
    <w:rsid w:val="79C61242"/>
    <w:rsid w:val="79C8CAA5"/>
    <w:rsid w:val="79C99083"/>
    <w:rsid w:val="79CD3781"/>
    <w:rsid w:val="79E36DD2"/>
    <w:rsid w:val="79E97703"/>
    <w:rsid w:val="79ED4A84"/>
    <w:rsid w:val="79FF679F"/>
    <w:rsid w:val="7A01595C"/>
    <w:rsid w:val="7A05D7EE"/>
    <w:rsid w:val="7A13997F"/>
    <w:rsid w:val="7A295499"/>
    <w:rsid w:val="7A2BB229"/>
    <w:rsid w:val="7A2F0F69"/>
    <w:rsid w:val="7A314969"/>
    <w:rsid w:val="7A46D8C9"/>
    <w:rsid w:val="7A5DD77B"/>
    <w:rsid w:val="7A60ACFA"/>
    <w:rsid w:val="7A620D4A"/>
    <w:rsid w:val="7A6E8219"/>
    <w:rsid w:val="7A74ABDD"/>
    <w:rsid w:val="7A7691D3"/>
    <w:rsid w:val="7A86F7C8"/>
    <w:rsid w:val="7A881CE5"/>
    <w:rsid w:val="7A8A61D6"/>
    <w:rsid w:val="7A90F6C6"/>
    <w:rsid w:val="7AA73206"/>
    <w:rsid w:val="7AD38395"/>
    <w:rsid w:val="7AEC29A4"/>
    <w:rsid w:val="7AF9883D"/>
    <w:rsid w:val="7B090FB8"/>
    <w:rsid w:val="7B106C61"/>
    <w:rsid w:val="7B162F01"/>
    <w:rsid w:val="7B19B99F"/>
    <w:rsid w:val="7B1A107D"/>
    <w:rsid w:val="7B1ECB03"/>
    <w:rsid w:val="7B1FE1BC"/>
    <w:rsid w:val="7B2001FC"/>
    <w:rsid w:val="7B36438C"/>
    <w:rsid w:val="7B4612EC"/>
    <w:rsid w:val="7B4DB5F6"/>
    <w:rsid w:val="7B5CA7F2"/>
    <w:rsid w:val="7B5DD1BC"/>
    <w:rsid w:val="7B5E2143"/>
    <w:rsid w:val="7B6E9F6A"/>
    <w:rsid w:val="7B7A250D"/>
    <w:rsid w:val="7B9B8324"/>
    <w:rsid w:val="7BA13666"/>
    <w:rsid w:val="7BA28360"/>
    <w:rsid w:val="7BAF03E8"/>
    <w:rsid w:val="7BB1DF33"/>
    <w:rsid w:val="7BF0AA77"/>
    <w:rsid w:val="7C011F48"/>
    <w:rsid w:val="7C03266E"/>
    <w:rsid w:val="7C27B49B"/>
    <w:rsid w:val="7C5394B9"/>
    <w:rsid w:val="7C53B285"/>
    <w:rsid w:val="7C610FDE"/>
    <w:rsid w:val="7C644B79"/>
    <w:rsid w:val="7C710DD6"/>
    <w:rsid w:val="7C736318"/>
    <w:rsid w:val="7C818A44"/>
    <w:rsid w:val="7C95C28D"/>
    <w:rsid w:val="7CA47EE5"/>
    <w:rsid w:val="7CB255DF"/>
    <w:rsid w:val="7CBACAE9"/>
    <w:rsid w:val="7CCE2A65"/>
    <w:rsid w:val="7CE22151"/>
    <w:rsid w:val="7CF7F7EC"/>
    <w:rsid w:val="7CF968D3"/>
    <w:rsid w:val="7CFD1BA8"/>
    <w:rsid w:val="7D013C7E"/>
    <w:rsid w:val="7D04C067"/>
    <w:rsid w:val="7D0754EC"/>
    <w:rsid w:val="7D0756A0"/>
    <w:rsid w:val="7D0A8CE5"/>
    <w:rsid w:val="7D14771D"/>
    <w:rsid w:val="7D16CE7A"/>
    <w:rsid w:val="7D2CE4E8"/>
    <w:rsid w:val="7D2E1988"/>
    <w:rsid w:val="7D369B4C"/>
    <w:rsid w:val="7D3CA6E2"/>
    <w:rsid w:val="7D4145DE"/>
    <w:rsid w:val="7D4B2CE5"/>
    <w:rsid w:val="7D5D99D2"/>
    <w:rsid w:val="7D60AA06"/>
    <w:rsid w:val="7D69D84B"/>
    <w:rsid w:val="7D6B3017"/>
    <w:rsid w:val="7D6DA8E9"/>
    <w:rsid w:val="7D763720"/>
    <w:rsid w:val="7D76CD83"/>
    <w:rsid w:val="7D796C2D"/>
    <w:rsid w:val="7D8A4588"/>
    <w:rsid w:val="7D8A934E"/>
    <w:rsid w:val="7DA29B46"/>
    <w:rsid w:val="7DA71B5C"/>
    <w:rsid w:val="7DAAABD0"/>
    <w:rsid w:val="7DABF5D1"/>
    <w:rsid w:val="7DB3544A"/>
    <w:rsid w:val="7DBB90B7"/>
    <w:rsid w:val="7DC6C1BA"/>
    <w:rsid w:val="7DCB358B"/>
    <w:rsid w:val="7DD278E7"/>
    <w:rsid w:val="7DD6B0D5"/>
    <w:rsid w:val="7DDE2260"/>
    <w:rsid w:val="7DF57326"/>
    <w:rsid w:val="7DFA8DA5"/>
    <w:rsid w:val="7DFBB7DE"/>
    <w:rsid w:val="7E031200"/>
    <w:rsid w:val="7E0618E6"/>
    <w:rsid w:val="7E12D246"/>
    <w:rsid w:val="7E13D306"/>
    <w:rsid w:val="7E1B08BC"/>
    <w:rsid w:val="7E1B3A86"/>
    <w:rsid w:val="7E1B886A"/>
    <w:rsid w:val="7E26E1FF"/>
    <w:rsid w:val="7E489342"/>
    <w:rsid w:val="7E4D764A"/>
    <w:rsid w:val="7E549D21"/>
    <w:rsid w:val="7E5B8326"/>
    <w:rsid w:val="7E652D7D"/>
    <w:rsid w:val="7E7A4D1C"/>
    <w:rsid w:val="7E81EDA5"/>
    <w:rsid w:val="7E85F2D7"/>
    <w:rsid w:val="7E8EDA38"/>
    <w:rsid w:val="7E93255E"/>
    <w:rsid w:val="7E985011"/>
    <w:rsid w:val="7EAEBAE4"/>
    <w:rsid w:val="7EB16932"/>
    <w:rsid w:val="7EB9B8B8"/>
    <w:rsid w:val="7EC7B41F"/>
    <w:rsid w:val="7EC98B13"/>
    <w:rsid w:val="7ECAC365"/>
    <w:rsid w:val="7EE4BCD1"/>
    <w:rsid w:val="7EE973C5"/>
    <w:rsid w:val="7EF94A49"/>
    <w:rsid w:val="7EFF4315"/>
    <w:rsid w:val="7F087847"/>
    <w:rsid w:val="7F0A74C3"/>
    <w:rsid w:val="7F0B47B8"/>
    <w:rsid w:val="7F0C54CD"/>
    <w:rsid w:val="7F138B29"/>
    <w:rsid w:val="7F16FB72"/>
    <w:rsid w:val="7F1BE34C"/>
    <w:rsid w:val="7F2171AB"/>
    <w:rsid w:val="7F287E04"/>
    <w:rsid w:val="7F42E0E8"/>
    <w:rsid w:val="7F48EC4C"/>
    <w:rsid w:val="7F53FA1A"/>
    <w:rsid w:val="7F5F4E89"/>
    <w:rsid w:val="7F6175B0"/>
    <w:rsid w:val="7F767BE9"/>
    <w:rsid w:val="7F812DB7"/>
    <w:rsid w:val="7F8C9671"/>
    <w:rsid w:val="7F8E1B30"/>
    <w:rsid w:val="7F923D8B"/>
    <w:rsid w:val="7F9B058F"/>
    <w:rsid w:val="7FA0929A"/>
    <w:rsid w:val="7FB2F62E"/>
    <w:rsid w:val="7FB3184B"/>
    <w:rsid w:val="7FC12EC5"/>
    <w:rsid w:val="7FC26336"/>
    <w:rsid w:val="7FD1EA92"/>
    <w:rsid w:val="7FD62331"/>
    <w:rsid w:val="7FE02B2A"/>
    <w:rsid w:val="7FE4065F"/>
    <w:rsid w:val="7FE8F5AB"/>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290BA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23" w:unhideWhenUsed="1" w:qFormat="1"/>
    <w:lsdException w:name="annotation text" w:semiHidden="1" w:uiPriority="99"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uiPriority="67"/>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Emphasis" w:uiPriority="21" w:qFormat="1"/>
    <w:lsdException w:name="Bibliography" w:semiHidden="1" w:unhideWhenUsed="1"/>
    <w:lsdException w:name="TOC Heading" w:semiHidden="1" w:uiPriority="39"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uiPriority w:val="9"/>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E25277"/>
    <w:pPr>
      <w:keepNext/>
      <w:spacing w:before="60" w:after="60"/>
      <w:outlineLvl w:val="2"/>
    </w:pPr>
    <w:rPr>
      <w:rFonts w:cs="Arial"/>
      <w:b/>
      <w:bCs/>
      <w:sz w:val="22"/>
      <w:szCs w:val="26"/>
    </w:rPr>
  </w:style>
  <w:style w:type="paragraph" w:styleId="Heading4">
    <w:name w:val="heading 4"/>
    <w:basedOn w:val="BodySubHeader"/>
    <w:next w:val="Normal"/>
    <w:link w:val="Heading4Char"/>
    <w:qFormat/>
    <w:rsid w:val="007E311E"/>
    <w:pPr>
      <w:outlineLvl w:val="3"/>
    </w:pPr>
  </w:style>
  <w:style w:type="paragraph" w:styleId="Heading5">
    <w:name w:val="heading 5"/>
    <w:basedOn w:val="Normal"/>
    <w:next w:val="Normal"/>
    <w:link w:val="Heading5Char"/>
    <w:qFormat/>
    <w:rsid w:val="00E25277"/>
    <w:pPr>
      <w:keepNext/>
      <w:spacing w:before="240" w:after="60"/>
      <w:outlineLvl w:val="4"/>
    </w:pPr>
    <w:rPr>
      <w:b/>
      <w:bCs/>
      <w:iCs/>
      <w:szCs w:val="18"/>
    </w:rPr>
  </w:style>
  <w:style w:type="paragraph" w:styleId="Heading6">
    <w:name w:val="heading 6"/>
    <w:basedOn w:val="Normal"/>
    <w:next w:val="Normal"/>
    <w:link w:val="Heading6Char"/>
    <w:qFormat/>
    <w:rsid w:val="00AD5436"/>
    <w:pPr>
      <w:spacing w:before="240" w:after="60"/>
      <w:ind w:left="1152" w:hanging="432"/>
      <w:outlineLvl w:val="5"/>
    </w:pPr>
    <w:rPr>
      <w:rFonts w:ascii="Times New Roman" w:hAnsi="Times New Roman"/>
      <w:b/>
      <w:bCs/>
      <w:sz w:val="22"/>
      <w:szCs w:val="22"/>
    </w:rPr>
  </w:style>
  <w:style w:type="paragraph" w:styleId="Heading7">
    <w:name w:val="heading 7"/>
    <w:basedOn w:val="Normal"/>
    <w:next w:val="Normal"/>
    <w:link w:val="Heading7Char"/>
    <w:qFormat/>
    <w:rsid w:val="00AD5436"/>
    <w:pPr>
      <w:spacing w:before="240" w:after="60"/>
      <w:ind w:left="1296" w:hanging="288"/>
      <w:outlineLvl w:val="6"/>
    </w:pPr>
    <w:rPr>
      <w:rFonts w:ascii="Times New Roman" w:hAnsi="Times New Roman"/>
      <w:sz w:val="24"/>
    </w:rPr>
  </w:style>
  <w:style w:type="paragraph" w:styleId="Heading8">
    <w:name w:val="heading 8"/>
    <w:basedOn w:val="Normal"/>
    <w:next w:val="Normal"/>
    <w:semiHidden/>
    <w:qFormat/>
    <w:rsid w:val="00AD5436"/>
    <w:pPr>
      <w:spacing w:before="240" w:after="60"/>
      <w:ind w:left="1440" w:hanging="432"/>
      <w:outlineLvl w:val="7"/>
    </w:pPr>
    <w:rPr>
      <w:rFonts w:ascii="Times New Roman" w:hAnsi="Times New Roman"/>
      <w:i/>
      <w:iCs/>
      <w:sz w:val="24"/>
    </w:rPr>
  </w:style>
  <w:style w:type="paragraph" w:styleId="Heading9">
    <w:name w:val="heading 9"/>
    <w:basedOn w:val="Normal"/>
    <w:next w:val="Normal"/>
    <w:semiHidden/>
    <w:qFormat/>
    <w:rsid w:val="00AD5436"/>
    <w:pPr>
      <w:spacing w:before="240" w:after="60"/>
      <w:ind w:left="1584" w:hanging="144"/>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5321"/>
    <w:rPr>
      <w:rFonts w:ascii="Arial" w:hAnsi="Arial" w:cs="Arial"/>
      <w:bCs/>
      <w:color w:val="323232"/>
      <w:kern w:val="32"/>
      <w:sz w:val="53"/>
      <w:szCs w:val="32"/>
    </w:rPr>
  </w:style>
  <w:style w:type="character" w:customStyle="1" w:styleId="Heading2Char">
    <w:name w:val="Heading 2 Char"/>
    <w:basedOn w:val="DefaultParagraphFont"/>
    <w:link w:val="Heading2"/>
    <w:rsid w:val="00835321"/>
    <w:rPr>
      <w:rFonts w:ascii="Arial" w:hAnsi="Arial" w:cs="Arial"/>
      <w:b/>
      <w:bCs/>
      <w:iCs/>
      <w:sz w:val="28"/>
      <w:szCs w:val="28"/>
    </w:rPr>
  </w:style>
  <w:style w:type="character" w:customStyle="1" w:styleId="Heading3Char">
    <w:name w:val="Heading 3 Char"/>
    <w:basedOn w:val="DefaultParagraphFont"/>
    <w:link w:val="Heading3"/>
    <w:rsid w:val="00E25277"/>
    <w:rPr>
      <w:rFonts w:ascii="Arial" w:hAnsi="Arial" w:cs="Arial"/>
      <w:b/>
      <w:bCs/>
      <w:sz w:val="22"/>
      <w:szCs w:val="26"/>
    </w:rPr>
  </w:style>
  <w:style w:type="paragraph" w:customStyle="1" w:styleId="BodySubHeader">
    <w:name w:val="BodySubHeader"/>
    <w:basedOn w:val="Normal"/>
    <w:next w:val="Normal"/>
    <w:qFormat/>
    <w:rsid w:val="00146CE6"/>
    <w:pPr>
      <w:spacing w:before="240" w:after="0"/>
    </w:pPr>
    <w:rPr>
      <w:b/>
      <w:i/>
    </w:rPr>
  </w:style>
  <w:style w:type="character" w:customStyle="1" w:styleId="Heading4Char">
    <w:name w:val="Heading 4 Char"/>
    <w:basedOn w:val="DefaultParagraphFont"/>
    <w:link w:val="Heading4"/>
    <w:rsid w:val="007E311E"/>
    <w:rPr>
      <w:rFonts w:ascii="Arial" w:hAnsi="Arial"/>
      <w:b/>
      <w:i/>
      <w:sz w:val="20"/>
    </w:rPr>
  </w:style>
  <w:style w:type="character" w:customStyle="1" w:styleId="Heading5Char">
    <w:name w:val="Heading 5 Char"/>
    <w:basedOn w:val="DefaultParagraphFont"/>
    <w:link w:val="Heading5"/>
    <w:rsid w:val="00E25277"/>
    <w:rPr>
      <w:rFonts w:ascii="Arial" w:hAnsi="Arial"/>
      <w:b/>
      <w:bCs/>
      <w:iCs/>
      <w:sz w:val="20"/>
      <w:szCs w:val="18"/>
    </w:rPr>
  </w:style>
  <w:style w:type="character" w:customStyle="1" w:styleId="Heading6Char">
    <w:name w:val="Heading 6 Char"/>
    <w:basedOn w:val="DefaultParagraphFont"/>
    <w:link w:val="Heading6"/>
    <w:rsid w:val="00B94C86"/>
    <w:rPr>
      <w:b/>
      <w:bCs/>
      <w:sz w:val="22"/>
      <w:szCs w:val="22"/>
    </w:rPr>
  </w:style>
  <w:style w:type="character" w:customStyle="1" w:styleId="Heading7Char">
    <w:name w:val="Heading 7 Char"/>
    <w:basedOn w:val="DefaultParagraphFont"/>
    <w:link w:val="Heading7"/>
    <w:rsid w:val="00B94C86"/>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character" w:customStyle="1" w:styleId="HeaderChar">
    <w:name w:val="Header Char"/>
    <w:link w:val="Header"/>
    <w:uiPriority w:val="99"/>
    <w:rsid w:val="00971914"/>
    <w:rPr>
      <w:rFonts w:ascii="Arial" w:hAnsi="Arial"/>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B747E1"/>
    <w:pPr>
      <w:keepNext/>
      <w:keepLines/>
      <w:spacing w:after="0"/>
    </w:pPr>
    <w:rPr>
      <w:b/>
      <w:color w:val="FFFFFF" w:themeColor="background1"/>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qFormat/>
    <w:rsid w:val="00E8152A"/>
    <w:pPr>
      <w:numPr>
        <w:numId w:val="4"/>
      </w:numPr>
      <w:spacing w:after="0"/>
    </w:pPr>
    <w:rPr>
      <w:b/>
      <w:bCs/>
      <w:color w:val="323232"/>
      <w:szCs w:val="20"/>
    </w:rPr>
  </w:style>
  <w:style w:type="character" w:customStyle="1" w:styleId="CaptionChar">
    <w:name w:val="Caption Char"/>
    <w:aliases w:val="Caption table Char"/>
    <w:basedOn w:val="DefaultParagraphFont"/>
    <w:link w:val="Caption"/>
    <w:rsid w:val="00B94C86"/>
    <w:rPr>
      <w:rFonts w:ascii="Arial" w:hAnsi="Arial"/>
      <w:b/>
      <w:bCs/>
      <w:color w:val="323232"/>
      <w:sz w:val="20"/>
      <w:szCs w:val="20"/>
    </w:rPr>
  </w:style>
  <w:style w:type="paragraph" w:styleId="ListBullet">
    <w:name w:val="List Bullet"/>
    <w:aliases w:val="List Bullet 1"/>
    <w:basedOn w:val="Normal"/>
    <w:link w:val="ListBulletChar"/>
    <w:uiPriority w:val="99"/>
    <w:qFormat/>
    <w:rsid w:val="004F0100"/>
    <w:pPr>
      <w:keepNext/>
      <w:keepLines/>
      <w:numPr>
        <w:numId w:val="1"/>
      </w:numPr>
      <w:spacing w:after="80"/>
    </w:pPr>
  </w:style>
  <w:style w:type="character" w:customStyle="1" w:styleId="ListBulletChar">
    <w:name w:val="List Bullet Char"/>
    <w:aliases w:val="List Bullet 1 Char"/>
    <w:basedOn w:val="DefaultParagraphFont"/>
    <w:link w:val="ListBullet"/>
    <w:rsid w:val="004F0100"/>
    <w:rPr>
      <w:rFonts w:ascii="Arial" w:hAnsi="Arial"/>
      <w:sz w:val="20"/>
    </w:rPr>
  </w:style>
  <w:style w:type="paragraph" w:styleId="ListBullet2">
    <w:name w:val="List Bullet 2"/>
    <w:basedOn w:val="Normal"/>
    <w:qFormat/>
    <w:rsid w:val="002E5E12"/>
    <w:pPr>
      <w:numPr>
        <w:numId w:val="7"/>
      </w:numPr>
      <w:spacing w:after="80"/>
    </w:pPr>
  </w:style>
  <w:style w:type="paragraph" w:styleId="ListNumber">
    <w:name w:val="List Number"/>
    <w:basedOn w:val="Normal"/>
    <w:qFormat/>
    <w:rsid w:val="002E5E12"/>
    <w:pPr>
      <w:numPr>
        <w:numId w:val="8"/>
      </w:numPr>
      <w:spacing w:after="80"/>
    </w:pPr>
  </w:style>
  <w:style w:type="paragraph" w:styleId="ListNumber2">
    <w:name w:val="List Number 2"/>
    <w:basedOn w:val="Normal"/>
    <w:qFormat/>
    <w:rsid w:val="002E5E12"/>
    <w:pPr>
      <w:numPr>
        <w:numId w:val="2"/>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qForma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ALTS FOOTNOTE"/>
    <w:basedOn w:val="Normal"/>
    <w:link w:val="FootnoteTextChar"/>
    <w:uiPriority w:val="23"/>
    <w:qFormat/>
    <w:rsid w:val="0037046B"/>
    <w:pPr>
      <w:spacing w:after="0" w:line="200" w:lineRule="atLeast"/>
    </w:pPr>
    <w:rPr>
      <w:sz w:val="16"/>
      <w:szCs w:val="16"/>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ALTS FOOTNOTE Char"/>
    <w:basedOn w:val="DefaultParagraphFont"/>
    <w:link w:val="FootnoteText"/>
    <w:uiPriority w:val="23"/>
    <w:qFormat/>
    <w:rsid w:val="0037046B"/>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2E5E12"/>
    <w:pPr>
      <w:keepNext w:val="0"/>
      <w:keepLines w:val="0"/>
      <w:spacing w:after="240"/>
    </w:pPr>
    <w:rPr>
      <w:rFonts w:cs="Arial"/>
    </w:rPr>
  </w:style>
  <w:style w:type="paragraph" w:customStyle="1" w:styleId="ListNumberLast">
    <w:name w:val="List Number Last"/>
    <w:basedOn w:val="ListNumber"/>
    <w:qFormat/>
    <w:rsid w:val="002E5E12"/>
    <w:pPr>
      <w:spacing w:after="240"/>
      <w:ind w:left="357" w:hanging="357"/>
    </w:pPr>
    <w:rPr>
      <w:rFonts w:cs="Arial"/>
    </w:rPr>
  </w:style>
  <w:style w:type="paragraph" w:customStyle="1" w:styleId="ACMATableHeader">
    <w:name w:val="ACMA_TableHeader"/>
    <w:qFormat/>
    <w:rsid w:val="002E5E12"/>
    <w:pPr>
      <w:numPr>
        <w:numId w:val="13"/>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2E5E12"/>
    <w:pPr>
      <w:spacing w:after="240"/>
      <w:ind w:left="907" w:hanging="35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2E5E12"/>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3"/>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paragraph" w:styleId="Title">
    <w:name w:val="Title"/>
    <w:basedOn w:val="Normal"/>
    <w:next w:val="Normal"/>
    <w:link w:val="TitleChar"/>
    <w:uiPriority w:val="10"/>
    <w:qFormat/>
    <w:rsid w:val="00835321"/>
    <w:pPr>
      <w:spacing w:after="0" w:line="240" w:lineRule="auto"/>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835321"/>
    <w:rPr>
      <w:rFonts w:asciiTheme="majorHAnsi" w:eastAsiaTheme="majorEastAsia" w:hAnsiTheme="majorHAnsi" w:cstheme="majorBidi"/>
      <w:spacing w:val="-10"/>
      <w:kern w:val="28"/>
      <w:sz w:val="56"/>
      <w:szCs w:val="56"/>
      <w:lang w:eastAsia="en-US"/>
    </w:rPr>
  </w:style>
  <w:style w:type="paragraph" w:styleId="ListParagraph">
    <w:name w:val="List Paragraph"/>
    <w:aliases w:val="List Paragraph1,List Paragraph11,Recommendation,bullet point list,L,CV text,Dot pt,F5 List Paragraph,No Spacing1,List Paragraph Char Char Char,Indicator Text,Numbered Para 1,List Paragraph12,Bullet Points,MAIN CONTENT,ACMA_ListParagraph"/>
    <w:basedOn w:val="Normal"/>
    <w:link w:val="ListParagraphChar"/>
    <w:uiPriority w:val="34"/>
    <w:qFormat/>
    <w:rsid w:val="00E07819"/>
    <w:pPr>
      <w:spacing w:after="160" w:line="259" w:lineRule="auto"/>
      <w:ind w:left="720"/>
      <w:contextualSpacing/>
    </w:pPr>
    <w:rPr>
      <w:rFonts w:eastAsiaTheme="minorHAnsi" w:cstheme="minorBidi"/>
      <w:szCs w:val="22"/>
      <w:lang w:eastAsia="en-US"/>
    </w:rPr>
  </w:style>
  <w:style w:type="character" w:customStyle="1" w:styleId="ListParagraphChar">
    <w:name w:val="List Paragraph Char"/>
    <w:aliases w:val="List Paragraph1 Char,List Paragraph11 Char,Recommendation Char,bullet point list Char,L Char,CV text Char,Dot pt Char,F5 List Paragraph Char,No Spacing1 Char,List Paragraph Char Char Char Char,Indicator Text Char,Numbered Para 1 Char"/>
    <w:basedOn w:val="DefaultParagraphFont"/>
    <w:link w:val="ListParagraph"/>
    <w:uiPriority w:val="34"/>
    <w:rsid w:val="00835321"/>
    <w:rPr>
      <w:rFonts w:ascii="Arial" w:eastAsiaTheme="minorHAnsi" w:hAnsi="Arial" w:cstheme="minorBidi"/>
      <w:sz w:val="20"/>
      <w:szCs w:val="22"/>
      <w:lang w:eastAsia="en-US"/>
    </w:rPr>
  </w:style>
  <w:style w:type="character" w:customStyle="1" w:styleId="s1">
    <w:name w:val="s1"/>
    <w:basedOn w:val="DefaultParagraphFont"/>
    <w:rsid w:val="00835321"/>
    <w:rPr>
      <w:rFonts w:ascii=".SFUIText" w:hAnsi=".SFUIText" w:hint="default"/>
      <w:b w:val="0"/>
      <w:bCs w:val="0"/>
      <w:i w:val="0"/>
      <w:iCs w:val="0"/>
    </w:rPr>
  </w:style>
  <w:style w:type="character" w:customStyle="1" w:styleId="tgc">
    <w:name w:val="_tgc"/>
    <w:basedOn w:val="DefaultParagraphFont"/>
    <w:rsid w:val="00835321"/>
  </w:style>
  <w:style w:type="character" w:customStyle="1" w:styleId="s2">
    <w:name w:val="s2"/>
    <w:basedOn w:val="DefaultParagraphFont"/>
    <w:rsid w:val="00835321"/>
    <w:rPr>
      <w:color w:val="3789BD"/>
      <w:u w:val="single"/>
    </w:rPr>
  </w:style>
  <w:style w:type="character" w:styleId="IntenseEmphasis">
    <w:name w:val="Intense Emphasis"/>
    <w:basedOn w:val="DefaultParagraphFont"/>
    <w:uiPriority w:val="21"/>
    <w:qFormat/>
    <w:rsid w:val="00B94C86"/>
    <w:rPr>
      <w:i/>
      <w:iCs/>
      <w:color w:val="4F81BD" w:themeColor="accent1"/>
    </w:rPr>
  </w:style>
  <w:style w:type="table" w:customStyle="1" w:styleId="TableGrid2">
    <w:name w:val="Table Grid2"/>
    <w:basedOn w:val="TableNormal"/>
    <w:next w:val="TableGrid"/>
    <w:uiPriority w:val="59"/>
    <w:rsid w:val="00B94C86"/>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NumberedList">
    <w:name w:val="ACMA Numbered List"/>
    <w:rsid w:val="00B94C86"/>
    <w:pPr>
      <w:spacing w:before="20" w:after="20"/>
    </w:pPr>
    <w:rPr>
      <w:szCs w:val="20"/>
      <w:lang w:eastAsia="en-US"/>
    </w:rPr>
  </w:style>
  <w:style w:type="paragraph" w:customStyle="1" w:styleId="Default">
    <w:name w:val="Default"/>
    <w:rsid w:val="00B94C86"/>
    <w:pPr>
      <w:autoSpaceDE w:val="0"/>
      <w:autoSpaceDN w:val="0"/>
      <w:adjustRightInd w:val="0"/>
    </w:pPr>
    <w:rPr>
      <w:rFonts w:ascii="Arial" w:eastAsiaTheme="minorHAnsi" w:hAnsi="Arial" w:cs="Arial"/>
      <w:color w:val="000000"/>
      <w:lang w:eastAsia="en-US"/>
    </w:rPr>
  </w:style>
  <w:style w:type="paragraph" w:styleId="PlainText">
    <w:name w:val="Plain Text"/>
    <w:basedOn w:val="Normal"/>
    <w:link w:val="PlainTextChar"/>
    <w:uiPriority w:val="99"/>
    <w:semiHidden/>
    <w:unhideWhenUsed/>
    <w:rsid w:val="00B94C86"/>
    <w:pPr>
      <w:spacing w:after="0" w:line="240" w:lineRule="auto"/>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B94C86"/>
    <w:rPr>
      <w:rFonts w:ascii="Calibri" w:eastAsiaTheme="minorHAnsi" w:hAnsi="Calibri" w:cstheme="minorBidi"/>
      <w:sz w:val="22"/>
      <w:szCs w:val="21"/>
      <w:lang w:eastAsia="en-US"/>
    </w:rPr>
  </w:style>
  <w:style w:type="paragraph" w:customStyle="1" w:styleId="p1">
    <w:name w:val="p1"/>
    <w:basedOn w:val="Normal"/>
    <w:rsid w:val="00B94C86"/>
    <w:pPr>
      <w:spacing w:after="0" w:line="240" w:lineRule="auto"/>
    </w:pPr>
    <w:rPr>
      <w:rFonts w:ascii=".SF UI Text" w:eastAsiaTheme="minorHAnsi" w:hAnsi=".SF UI Text"/>
      <w:color w:val="454545"/>
      <w:sz w:val="26"/>
      <w:szCs w:val="26"/>
    </w:rPr>
  </w:style>
  <w:style w:type="paragraph" w:customStyle="1" w:styleId="p2">
    <w:name w:val="p2"/>
    <w:basedOn w:val="Normal"/>
    <w:rsid w:val="00B94C86"/>
    <w:pPr>
      <w:spacing w:after="0" w:line="240" w:lineRule="auto"/>
    </w:pPr>
    <w:rPr>
      <w:rFonts w:ascii=".SF UI Text" w:eastAsiaTheme="minorHAnsi" w:hAnsi=".SF UI Text"/>
      <w:color w:val="454545"/>
      <w:sz w:val="26"/>
      <w:szCs w:val="26"/>
    </w:rPr>
  </w:style>
  <w:style w:type="character" w:customStyle="1" w:styleId="apple-converted-space">
    <w:name w:val="apple-converted-space"/>
    <w:basedOn w:val="DefaultParagraphFont"/>
    <w:rsid w:val="00B94C86"/>
  </w:style>
  <w:style w:type="paragraph" w:customStyle="1" w:styleId="Bullet1">
    <w:name w:val="Bullet 1"/>
    <w:basedOn w:val="ListBullet2"/>
    <w:qFormat/>
    <w:rsid w:val="00B94C86"/>
    <w:pPr>
      <w:spacing w:after="240" w:line="240" w:lineRule="auto"/>
      <w:ind w:left="567" w:hanging="567"/>
      <w:contextualSpacing/>
    </w:pPr>
    <w:rPr>
      <w:rFonts w:ascii="Calibri" w:eastAsia="Calibri" w:hAnsi="Calibri" w:cs="Calibri"/>
      <w:w w:val="105"/>
      <w:kern w:val="40"/>
      <w:sz w:val="22"/>
      <w:szCs w:val="22"/>
      <w:lang w:eastAsia="en-US"/>
    </w:rPr>
  </w:style>
  <w:style w:type="paragraph" w:styleId="NormalWeb">
    <w:name w:val="Normal (Web)"/>
    <w:basedOn w:val="Normal"/>
    <w:uiPriority w:val="99"/>
    <w:unhideWhenUsed/>
    <w:rsid w:val="00B94C86"/>
    <w:pPr>
      <w:spacing w:line="240" w:lineRule="auto"/>
    </w:pPr>
    <w:rPr>
      <w:rFonts w:ascii="Times New Roman" w:hAnsi="Times New Roman"/>
      <w:sz w:val="24"/>
    </w:rPr>
  </w:style>
  <w:style w:type="paragraph" w:customStyle="1" w:styleId="ACMABulletLevel1">
    <w:name w:val="ACMA Bullet Level 1"/>
    <w:rsid w:val="00B94C86"/>
    <w:pPr>
      <w:numPr>
        <w:numId w:val="5"/>
      </w:numPr>
      <w:spacing w:after="120"/>
    </w:pPr>
    <w:rPr>
      <w:szCs w:val="20"/>
      <w:lang w:eastAsia="en-US"/>
    </w:rPr>
  </w:style>
  <w:style w:type="table" w:customStyle="1" w:styleId="TableGrid1">
    <w:name w:val="Table Grid1"/>
    <w:basedOn w:val="TableNormal"/>
    <w:next w:val="TableGrid"/>
    <w:uiPriority w:val="59"/>
    <w:rsid w:val="00B94C86"/>
    <w:pPr>
      <w:spacing w:before="80" w:after="120" w:line="28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94C86"/>
    <w:rPr>
      <w:rFonts w:asciiTheme="minorHAnsi" w:eastAsiaTheme="minorHAnsi" w:hAnsiTheme="minorHAnsi" w:cstheme="minorBidi"/>
      <w:sz w:val="22"/>
      <w:szCs w:val="22"/>
      <w:lang w:eastAsia="en-US"/>
    </w:rPr>
  </w:style>
  <w:style w:type="paragraph" w:styleId="Subtitle">
    <w:name w:val="Subtitle"/>
    <w:basedOn w:val="Normal"/>
    <w:next w:val="Normal"/>
    <w:link w:val="SubtitleChar"/>
    <w:uiPriority w:val="11"/>
    <w:qFormat/>
    <w:rsid w:val="00B94C86"/>
    <w:pPr>
      <w:numPr>
        <w:ilvl w:val="1"/>
      </w:numPr>
      <w:spacing w:after="160" w:line="259"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SubtitleChar">
    <w:name w:val="Subtitle Char"/>
    <w:basedOn w:val="DefaultParagraphFont"/>
    <w:link w:val="Subtitle"/>
    <w:uiPriority w:val="11"/>
    <w:rsid w:val="00B94C86"/>
    <w:rPr>
      <w:rFonts w:asciiTheme="minorHAnsi" w:eastAsiaTheme="minorEastAsia" w:hAnsiTheme="minorHAnsi" w:cstheme="minorBidi"/>
      <w:color w:val="5A5A5A" w:themeColor="text1" w:themeTint="A5"/>
      <w:spacing w:val="15"/>
      <w:sz w:val="22"/>
      <w:szCs w:val="22"/>
      <w:lang w:eastAsia="en-US"/>
    </w:rPr>
  </w:style>
  <w:style w:type="paragraph" w:styleId="NoSpacing">
    <w:name w:val="No Spacing"/>
    <w:link w:val="NoSpacingChar"/>
    <w:uiPriority w:val="1"/>
    <w:qFormat/>
    <w:rsid w:val="00B94C86"/>
    <w:rPr>
      <w:rFonts w:ascii="Arial" w:hAnsi="Arial"/>
      <w:sz w:val="20"/>
    </w:rPr>
  </w:style>
  <w:style w:type="character" w:customStyle="1" w:styleId="NoSpacingChar">
    <w:name w:val="No Spacing Char"/>
    <w:link w:val="NoSpacing"/>
    <w:uiPriority w:val="1"/>
    <w:locked/>
    <w:rsid w:val="00B94C86"/>
    <w:rPr>
      <w:rFonts w:ascii="Arial" w:hAnsi="Arial"/>
      <w:sz w:val="20"/>
    </w:rPr>
  </w:style>
  <w:style w:type="paragraph" w:customStyle="1" w:styleId="ACMABodyText">
    <w:name w:val="ACMA Body Text"/>
    <w:link w:val="ACMABodyTextChar"/>
    <w:qFormat/>
    <w:rsid w:val="00B94C86"/>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B94C86"/>
    <w:rPr>
      <w:snapToGrid w:val="0"/>
      <w:szCs w:val="20"/>
      <w:lang w:eastAsia="en-US"/>
    </w:rPr>
  </w:style>
  <w:style w:type="paragraph" w:customStyle="1" w:styleId="ExecSummaryHeading">
    <w:name w:val="Exec Summary Heading"/>
    <w:basedOn w:val="Normal"/>
    <w:rsid w:val="00B94C86"/>
    <w:pPr>
      <w:spacing w:after="1440" w:line="550" w:lineRule="exact"/>
    </w:pPr>
    <w:rPr>
      <w:b/>
      <w:color w:val="4D4D4F"/>
      <w:spacing w:val="-18"/>
      <w:sz w:val="53"/>
    </w:rPr>
  </w:style>
  <w:style w:type="paragraph" w:customStyle="1" w:styleId="ACMABodyText0">
    <w:name w:val="ACMA_BodyText"/>
    <w:qFormat/>
    <w:rsid w:val="00B94C86"/>
    <w:pPr>
      <w:suppressAutoHyphens/>
      <w:spacing w:after="80" w:line="280" w:lineRule="atLeast"/>
    </w:pPr>
    <w:rPr>
      <w:rFonts w:ascii="Arial" w:hAnsi="Arial"/>
      <w:snapToGrid w:val="0"/>
      <w:sz w:val="19"/>
      <w:szCs w:val="20"/>
      <w:lang w:eastAsia="en-US"/>
    </w:rPr>
  </w:style>
  <w:style w:type="table" w:styleId="MediumGrid1-Accent5">
    <w:name w:val="Medium Grid 1 Accent 5"/>
    <w:basedOn w:val="TableNormal"/>
    <w:uiPriority w:val="67"/>
    <w:rsid w:val="00B94C86"/>
    <w:rPr>
      <w:sz w:val="20"/>
      <w:szCs w:val="20"/>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paragraph" w:customStyle="1" w:styleId="ReportTitle">
    <w:name w:val="Report Title"/>
    <w:basedOn w:val="Normal"/>
    <w:rsid w:val="00B94C86"/>
    <w:pPr>
      <w:spacing w:after="0" w:line="560" w:lineRule="exact"/>
    </w:pPr>
    <w:rPr>
      <w:b/>
      <w:color w:val="4D4D4F"/>
      <w:spacing w:val="-28"/>
      <w:sz w:val="53"/>
    </w:rPr>
  </w:style>
  <w:style w:type="paragraph" w:customStyle="1" w:styleId="ReportSubtitle">
    <w:name w:val="Report Sub title"/>
    <w:basedOn w:val="Normal"/>
    <w:rsid w:val="00B94C86"/>
    <w:pPr>
      <w:spacing w:after="0" w:line="560" w:lineRule="exact"/>
    </w:pPr>
    <w:rPr>
      <w:color w:val="808285"/>
      <w:spacing w:val="-28"/>
      <w:sz w:val="53"/>
    </w:rPr>
  </w:style>
  <w:style w:type="paragraph" w:customStyle="1" w:styleId="ReportDate">
    <w:name w:val="Report Date"/>
    <w:basedOn w:val="ReportSubtitle"/>
    <w:rsid w:val="00B94C86"/>
    <w:pPr>
      <w:spacing w:line="240" w:lineRule="auto"/>
    </w:pPr>
    <w:rPr>
      <w:caps/>
      <w:spacing w:val="-10"/>
      <w:sz w:val="20"/>
    </w:rPr>
  </w:style>
  <w:style w:type="paragraph" w:customStyle="1" w:styleId="Bodysubheader0">
    <w:name w:val="Body sub header"/>
    <w:basedOn w:val="Normal"/>
    <w:next w:val="Normal"/>
    <w:rsid w:val="00B94C86"/>
    <w:pPr>
      <w:spacing w:after="0"/>
    </w:pPr>
    <w:rPr>
      <w:b/>
      <w:i/>
    </w:rPr>
  </w:style>
  <w:style w:type="paragraph" w:styleId="TOC9">
    <w:name w:val="toc 9"/>
    <w:aliases w:val="TOC ExecSumm"/>
    <w:basedOn w:val="Normal"/>
    <w:next w:val="Normal"/>
    <w:uiPriority w:val="39"/>
    <w:rsid w:val="00B94C86"/>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B94C86"/>
    <w:pPr>
      <w:spacing w:after="0" w:line="560" w:lineRule="exact"/>
    </w:pPr>
    <w:rPr>
      <w:color w:val="808285"/>
      <w:spacing w:val="-28"/>
      <w:sz w:val="53"/>
    </w:rPr>
  </w:style>
  <w:style w:type="character" w:customStyle="1" w:styleId="apple-style-span">
    <w:name w:val="apple-style-span"/>
    <w:basedOn w:val="DefaultParagraphFont"/>
    <w:rsid w:val="00B94C86"/>
  </w:style>
  <w:style w:type="paragraph" w:customStyle="1" w:styleId="StyleListParagraphListParagraph1ListParagraph11Recommendatio">
    <w:name w:val="Style List ParagraphList Paragraph1List Paragraph11Recommendatio..."/>
    <w:basedOn w:val="ListParagraph"/>
    <w:rsid w:val="00B94C86"/>
    <w:pPr>
      <w:spacing w:after="240" w:line="240" w:lineRule="auto"/>
      <w:ind w:left="1134" w:hanging="567"/>
    </w:pPr>
    <w:rPr>
      <w:rFonts w:eastAsia="Times New Roman" w:cs="Times New Roman"/>
      <w:szCs w:val="20"/>
    </w:rPr>
  </w:style>
  <w:style w:type="paragraph" w:customStyle="1" w:styleId="ACMAHeading3">
    <w:name w:val="ACMA Heading 3"/>
    <w:next w:val="ACMABodyText"/>
    <w:rsid w:val="00B94C86"/>
    <w:pPr>
      <w:keepNext/>
      <w:tabs>
        <w:tab w:val="num" w:pos="720"/>
      </w:tabs>
      <w:suppressAutoHyphens/>
      <w:spacing w:before="240"/>
      <w:outlineLvl w:val="3"/>
    </w:pPr>
    <w:rPr>
      <w:rFonts w:ascii="Arial" w:hAnsi="Arial"/>
      <w:b/>
      <w:szCs w:val="20"/>
      <w:lang w:val="en-US" w:eastAsia="en-US"/>
    </w:rPr>
  </w:style>
  <w:style w:type="paragraph" w:customStyle="1" w:styleId="Summary">
    <w:name w:val="Summary"/>
    <w:basedOn w:val="Normal"/>
    <w:next w:val="Normal"/>
    <w:autoRedefine/>
    <w:rsid w:val="00B94C86"/>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paragraph" w:customStyle="1" w:styleId="enumlev1">
    <w:name w:val="enumlev1"/>
    <w:basedOn w:val="Normal"/>
    <w:rsid w:val="00B94C86"/>
    <w:pPr>
      <w:tabs>
        <w:tab w:val="left" w:pos="1134"/>
        <w:tab w:val="left" w:pos="1871"/>
        <w:tab w:val="left" w:pos="2608"/>
        <w:tab w:val="left" w:pos="3345"/>
      </w:tabs>
      <w:overflowPunct w:val="0"/>
      <w:autoSpaceDE w:val="0"/>
      <w:autoSpaceDN w:val="0"/>
      <w:adjustRightInd w:val="0"/>
      <w:spacing w:before="80" w:after="0" w:line="240" w:lineRule="auto"/>
      <w:ind w:left="1134" w:hanging="1134"/>
      <w:textAlignment w:val="baseline"/>
    </w:pPr>
    <w:rPr>
      <w:rFonts w:ascii="Times New Roman" w:hAnsi="Times New Roman"/>
      <w:sz w:val="24"/>
      <w:szCs w:val="20"/>
      <w:lang w:val="en-GB" w:eastAsia="en-US"/>
    </w:rPr>
  </w:style>
  <w:style w:type="paragraph" w:styleId="BodyTextIndent3">
    <w:name w:val="Body Text Indent 3"/>
    <w:basedOn w:val="Normal"/>
    <w:link w:val="BodyTextIndent3Char"/>
    <w:rsid w:val="00B94C86"/>
    <w:pPr>
      <w:spacing w:after="120"/>
      <w:ind w:left="283"/>
    </w:pPr>
    <w:rPr>
      <w:sz w:val="16"/>
      <w:szCs w:val="16"/>
    </w:rPr>
  </w:style>
  <w:style w:type="character" w:customStyle="1" w:styleId="BodyTextIndent3Char">
    <w:name w:val="Body Text Indent 3 Char"/>
    <w:basedOn w:val="DefaultParagraphFont"/>
    <w:link w:val="BodyTextIndent3"/>
    <w:rsid w:val="00B94C86"/>
    <w:rPr>
      <w:rFonts w:ascii="Arial" w:hAnsi="Arial"/>
      <w:sz w:val="16"/>
      <w:szCs w:val="16"/>
    </w:rPr>
  </w:style>
  <w:style w:type="paragraph" w:customStyle="1" w:styleId="Normalaftertitle">
    <w:name w:val="Normal after title"/>
    <w:basedOn w:val="Normal"/>
    <w:next w:val="Normal"/>
    <w:rsid w:val="00B94C86"/>
    <w:pPr>
      <w:tabs>
        <w:tab w:val="left" w:pos="1134"/>
        <w:tab w:val="left" w:pos="1871"/>
        <w:tab w:val="left" w:pos="2268"/>
      </w:tabs>
      <w:overflowPunct w:val="0"/>
      <w:autoSpaceDE w:val="0"/>
      <w:autoSpaceDN w:val="0"/>
      <w:adjustRightInd w:val="0"/>
      <w:spacing w:before="280" w:after="0" w:line="240" w:lineRule="auto"/>
    </w:pPr>
    <w:rPr>
      <w:rFonts w:ascii="Times New Roman" w:hAnsi="Times New Roman"/>
      <w:sz w:val="24"/>
      <w:szCs w:val="20"/>
      <w:lang w:val="en-GB" w:eastAsia="en-US"/>
    </w:rPr>
  </w:style>
  <w:style w:type="table" w:customStyle="1" w:styleId="TableGrid3">
    <w:name w:val="Table Grid3"/>
    <w:basedOn w:val="TableNormal"/>
    <w:next w:val="TableGrid"/>
    <w:uiPriority w:val="39"/>
    <w:rsid w:val="00D169BA"/>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F42AB8"/>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365CA"/>
    <w:pPr>
      <w:widowControl w:val="0"/>
      <w:autoSpaceDE w:val="0"/>
      <w:autoSpaceDN w:val="0"/>
      <w:spacing w:before="13" w:after="0" w:line="240" w:lineRule="auto"/>
      <w:ind w:left="113"/>
    </w:pPr>
    <w:rPr>
      <w:rFonts w:eastAsia="Arial" w:cs="Arial"/>
      <w:sz w:val="22"/>
      <w:szCs w:val="22"/>
      <w:lang w:val="en-US" w:eastAsia="en-US" w:bidi="en-US"/>
    </w:rPr>
  </w:style>
  <w:style w:type="character" w:customStyle="1" w:styleId="UnresolvedMention1">
    <w:name w:val="Unresolved Mention1"/>
    <w:basedOn w:val="DefaultParagraphFont"/>
    <w:uiPriority w:val="99"/>
    <w:semiHidden/>
    <w:unhideWhenUsed/>
    <w:rsid w:val="00295A18"/>
    <w:rPr>
      <w:color w:val="605E5C"/>
      <w:shd w:val="clear" w:color="auto" w:fill="E1DFDD"/>
    </w:rPr>
  </w:style>
  <w:style w:type="character" w:customStyle="1" w:styleId="UnresolvedMention2">
    <w:name w:val="Unresolved Mention2"/>
    <w:basedOn w:val="DefaultParagraphFont"/>
    <w:uiPriority w:val="99"/>
    <w:semiHidden/>
    <w:unhideWhenUsed/>
    <w:rsid w:val="00BA498C"/>
    <w:rPr>
      <w:color w:val="605E5C"/>
      <w:shd w:val="clear" w:color="auto" w:fill="E1DFDD"/>
    </w:rPr>
  </w:style>
  <w:style w:type="character" w:customStyle="1" w:styleId="UnresolvedMention3">
    <w:name w:val="Unresolved Mention3"/>
    <w:basedOn w:val="DefaultParagraphFont"/>
    <w:uiPriority w:val="99"/>
    <w:semiHidden/>
    <w:unhideWhenUsed/>
    <w:rsid w:val="00365525"/>
    <w:rPr>
      <w:color w:val="605E5C"/>
      <w:shd w:val="clear" w:color="auto" w:fill="E1DFDD"/>
    </w:rPr>
  </w:style>
  <w:style w:type="character" w:customStyle="1" w:styleId="UnresolvedMention4">
    <w:name w:val="Unresolved Mention4"/>
    <w:basedOn w:val="DefaultParagraphFont"/>
    <w:uiPriority w:val="99"/>
    <w:semiHidden/>
    <w:unhideWhenUsed/>
    <w:rsid w:val="00A02D08"/>
    <w:rPr>
      <w:color w:val="605E5C"/>
      <w:shd w:val="clear" w:color="auto" w:fill="E1DFDD"/>
    </w:rPr>
  </w:style>
  <w:style w:type="character" w:styleId="UnresolvedMention">
    <w:name w:val="Unresolved Mention"/>
    <w:basedOn w:val="DefaultParagraphFont"/>
    <w:uiPriority w:val="99"/>
    <w:unhideWhenUsed/>
    <w:rsid w:val="00BF204E"/>
    <w:rPr>
      <w:color w:val="605E5C"/>
      <w:shd w:val="clear" w:color="auto" w:fill="E1DFDD"/>
    </w:rPr>
  </w:style>
  <w:style w:type="table" w:styleId="PlainTable1">
    <w:name w:val="Plain Table 1"/>
    <w:basedOn w:val="TableNormal"/>
    <w:uiPriority w:val="41"/>
    <w:rsid w:val="00D90D77"/>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heading2">
    <w:name w:val="Table heading 2"/>
    <w:basedOn w:val="ACMATableHeader"/>
    <w:qFormat/>
    <w:rsid w:val="00C837A5"/>
    <w:pPr>
      <w:keepNext/>
      <w:spacing w:after="0"/>
      <w:ind w:left="97" w:hanging="40"/>
    </w:pPr>
    <w:rPr>
      <w:color w:val="auto"/>
      <w:sz w:val="24"/>
    </w:rPr>
  </w:style>
  <w:style w:type="paragraph" w:styleId="TOC4">
    <w:name w:val="toc 4"/>
    <w:basedOn w:val="Normal"/>
    <w:next w:val="Normal"/>
    <w:autoRedefine/>
    <w:uiPriority w:val="39"/>
    <w:unhideWhenUsed/>
    <w:rsid w:val="00775B4A"/>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775B4A"/>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775B4A"/>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775B4A"/>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775B4A"/>
    <w:pPr>
      <w:spacing w:after="100" w:line="259" w:lineRule="auto"/>
      <w:ind w:left="1540"/>
    </w:pPr>
    <w:rPr>
      <w:rFonts w:asciiTheme="minorHAnsi" w:eastAsiaTheme="minorEastAsia" w:hAnsiTheme="minorHAnsi" w:cstheme="minorBidi"/>
      <w:sz w:val="22"/>
      <w:szCs w:val="22"/>
    </w:rPr>
  </w:style>
  <w:style w:type="character" w:customStyle="1" w:styleId="normaltextrun">
    <w:name w:val="normaltextrun"/>
    <w:basedOn w:val="DefaultParagraphFont"/>
    <w:rsid w:val="0076347E"/>
  </w:style>
  <w:style w:type="table" w:styleId="ListTable6Colorful">
    <w:name w:val="List Table 6 Colorful"/>
    <w:basedOn w:val="TableNormal"/>
    <w:uiPriority w:val="51"/>
    <w:rsid w:val="006E13BF"/>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Paragraph">
    <w:name w:val="Paragraph"/>
    <w:basedOn w:val="Normal"/>
    <w:qFormat/>
    <w:rsid w:val="0019469D"/>
    <w:pPr>
      <w:numPr>
        <w:numId w:val="24"/>
      </w:numPr>
    </w:pPr>
    <w:rPr>
      <w:rFonts w:cs="Arial"/>
    </w:rPr>
  </w:style>
  <w:style w:type="table" w:styleId="GridTable4-Accent1">
    <w:name w:val="Grid Table 4 Accent 1"/>
    <w:basedOn w:val="TableNormal"/>
    <w:uiPriority w:val="49"/>
    <w:rsid w:val="005F4969"/>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charpartno">
    <w:name w:val="charpartno"/>
    <w:basedOn w:val="DefaultParagraphFont"/>
    <w:rsid w:val="005F4969"/>
  </w:style>
  <w:style w:type="paragraph" w:customStyle="1" w:styleId="Bulletlevel1">
    <w:name w:val="Bullet level 1"/>
    <w:basedOn w:val="ListBullet"/>
    <w:uiPriority w:val="5"/>
    <w:qFormat/>
    <w:rsid w:val="002E5E12"/>
    <w:pPr>
      <w:keepNext w:val="0"/>
      <w:keepLines w:val="0"/>
    </w:pPr>
    <w:rPr>
      <w:rFonts w:cs="Arial"/>
    </w:rPr>
  </w:style>
  <w:style w:type="paragraph" w:customStyle="1" w:styleId="Bulletlevel1last">
    <w:name w:val="Bullet level 1 last"/>
    <w:basedOn w:val="ListBulletLast"/>
    <w:uiPriority w:val="6"/>
    <w:qFormat/>
    <w:rsid w:val="002E5E12"/>
  </w:style>
  <w:style w:type="paragraph" w:customStyle="1" w:styleId="Bulletlevel2">
    <w:name w:val="Bullet level 2"/>
    <w:basedOn w:val="ListBullet2"/>
    <w:uiPriority w:val="7"/>
    <w:qFormat/>
    <w:rsid w:val="002E5E12"/>
  </w:style>
  <w:style w:type="paragraph" w:customStyle="1" w:styleId="Bulletlevel2last">
    <w:name w:val="Bullet level 2 last"/>
    <w:basedOn w:val="Bulletlevel2"/>
    <w:uiPriority w:val="8"/>
    <w:qFormat/>
    <w:rsid w:val="002E5E12"/>
    <w:pPr>
      <w:spacing w:after="240"/>
    </w:pPr>
  </w:style>
  <w:style w:type="paragraph" w:customStyle="1" w:styleId="Paragraphbeforelist">
    <w:name w:val="Paragraph before list"/>
    <w:basedOn w:val="Paragraph"/>
    <w:uiPriority w:val="4"/>
    <w:qFormat/>
    <w:rsid w:val="002E5E12"/>
    <w:pPr>
      <w:spacing w:after="80"/>
    </w:pPr>
  </w:style>
  <w:style w:type="character" w:styleId="Mention">
    <w:name w:val="Mention"/>
    <w:basedOn w:val="DefaultParagraphFont"/>
    <w:uiPriority w:val="99"/>
    <w:unhideWhenUsed/>
    <w:rsid w:val="00B14277"/>
    <w:rPr>
      <w:color w:val="2B579A"/>
      <w:shd w:val="clear" w:color="auto" w:fill="E1DFDD"/>
    </w:rPr>
  </w:style>
  <w:style w:type="table" w:customStyle="1" w:styleId="ACMAtablestyle">
    <w:name w:val="ACMA table style"/>
    <w:basedOn w:val="TableNormal"/>
    <w:uiPriority w:val="99"/>
    <w:rsid w:val="00FF7AC8"/>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xmsonormal">
    <w:name w:val="x_msonormal"/>
    <w:basedOn w:val="Normal"/>
    <w:rsid w:val="00EC34A1"/>
    <w:pPr>
      <w:spacing w:after="0" w:line="240" w:lineRule="auto"/>
    </w:pPr>
    <w:rPr>
      <w:rFonts w:ascii="Calibri" w:eastAsiaTheme="minorHAnsi" w:hAnsi="Calibri" w:cs="Calibri"/>
      <w:sz w:val="22"/>
      <w:szCs w:val="22"/>
    </w:rPr>
  </w:style>
  <w:style w:type="paragraph" w:customStyle="1" w:styleId="DotPoints">
    <w:name w:val="DotPoints"/>
    <w:basedOn w:val="ListParagraph"/>
    <w:link w:val="DotPointsChar"/>
    <w:qFormat/>
    <w:rsid w:val="00870320"/>
    <w:pPr>
      <w:tabs>
        <w:tab w:val="num" w:pos="964"/>
      </w:tabs>
      <w:spacing w:before="120" w:after="120" w:line="240" w:lineRule="auto"/>
      <w:ind w:left="964" w:hanging="964"/>
      <w:contextualSpacing w:val="0"/>
    </w:pPr>
    <w:rPr>
      <w:rFonts w:asciiTheme="minorHAnsi" w:hAnsiTheme="minorHAnsi"/>
      <w:sz w:val="22"/>
    </w:rPr>
  </w:style>
  <w:style w:type="character" w:customStyle="1" w:styleId="DotPointsChar">
    <w:name w:val="DotPoints Char"/>
    <w:basedOn w:val="DefaultParagraphFont"/>
    <w:link w:val="DotPoints"/>
    <w:rsid w:val="00870320"/>
    <w:rPr>
      <w:rFonts w:asciiTheme="minorHAnsi" w:eastAsiaTheme="minorHAnsi" w:hAnsiTheme="minorHAnsi" w:cstheme="minorBidi"/>
      <w:sz w:val="22"/>
      <w:szCs w:val="22"/>
      <w:lang w:eastAsia="en-US"/>
    </w:rPr>
  </w:style>
  <w:style w:type="paragraph" w:customStyle="1" w:styleId="Tableorfigurenote">
    <w:name w:val="Table or figure note"/>
    <w:basedOn w:val="Normal"/>
    <w:uiPriority w:val="17"/>
    <w:qFormat/>
    <w:rsid w:val="00870320"/>
    <w:pPr>
      <w:spacing w:before="80" w:line="240" w:lineRule="auto"/>
    </w:pPr>
    <w:rPr>
      <w:rFonts w:cs="Arial"/>
      <w:i/>
      <w:sz w:val="16"/>
    </w:rPr>
  </w:style>
  <w:style w:type="paragraph" w:customStyle="1" w:styleId="Tableorfigurenotemultiple">
    <w:name w:val="Table or figure note multiple"/>
    <w:basedOn w:val="Normal"/>
    <w:uiPriority w:val="18"/>
    <w:qFormat/>
    <w:rsid w:val="00870320"/>
    <w:pPr>
      <w:spacing w:before="80" w:after="80" w:line="240" w:lineRule="auto"/>
    </w:pPr>
    <w:rPr>
      <w:rFonts w:cs="Arial"/>
      <w:i/>
      <w:sz w:val="16"/>
    </w:rPr>
  </w:style>
  <w:style w:type="paragraph" w:customStyle="1" w:styleId="pf0">
    <w:name w:val="pf0"/>
    <w:basedOn w:val="Normal"/>
    <w:rsid w:val="00316876"/>
    <w:pPr>
      <w:spacing w:before="100" w:beforeAutospacing="1" w:after="100" w:afterAutospacing="1" w:line="240" w:lineRule="auto"/>
    </w:pPr>
    <w:rPr>
      <w:rFonts w:ascii="Times New Roman" w:hAnsi="Times New Roman"/>
      <w:sz w:val="24"/>
    </w:rPr>
  </w:style>
  <w:style w:type="character" w:customStyle="1" w:styleId="cf01">
    <w:name w:val="cf01"/>
    <w:basedOn w:val="DefaultParagraphFont"/>
    <w:rsid w:val="00316876"/>
    <w:rPr>
      <w:rFonts w:ascii="Segoe UI" w:hAnsi="Segoe UI" w:cs="Segoe UI" w:hint="default"/>
      <w:sz w:val="18"/>
      <w:szCs w:val="18"/>
    </w:rPr>
  </w:style>
  <w:style w:type="paragraph" w:customStyle="1" w:styleId="Reporttitle0">
    <w:name w:val="Report title"/>
    <w:basedOn w:val="Normal"/>
    <w:uiPriority w:val="19"/>
    <w:qFormat/>
    <w:rsid w:val="001A65B6"/>
    <w:pPr>
      <w:spacing w:after="0" w:line="560" w:lineRule="exact"/>
    </w:pPr>
    <w:rPr>
      <w:b/>
      <w:spacing w:val="-28"/>
      <w:sz w:val="53"/>
    </w:rPr>
  </w:style>
  <w:style w:type="paragraph" w:customStyle="1" w:styleId="Tableheading0">
    <w:name w:val="Table heading"/>
    <w:basedOn w:val="ACMATableHeader"/>
    <w:next w:val="Paragraph"/>
    <w:uiPriority w:val="13"/>
    <w:qFormat/>
    <w:rsid w:val="005C5AFD"/>
    <w:pPr>
      <w:keepNext/>
      <w:spacing w:line="240" w:lineRule="atLeas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35894">
      <w:bodyDiv w:val="1"/>
      <w:marLeft w:val="0"/>
      <w:marRight w:val="0"/>
      <w:marTop w:val="0"/>
      <w:marBottom w:val="0"/>
      <w:divBdr>
        <w:top w:val="none" w:sz="0" w:space="0" w:color="auto"/>
        <w:left w:val="none" w:sz="0" w:space="0" w:color="auto"/>
        <w:bottom w:val="none" w:sz="0" w:space="0" w:color="auto"/>
        <w:right w:val="none" w:sz="0" w:space="0" w:color="auto"/>
      </w:divBdr>
      <w:divsChild>
        <w:div w:id="109207078">
          <w:marLeft w:val="0"/>
          <w:marRight w:val="0"/>
          <w:marTop w:val="0"/>
          <w:marBottom w:val="0"/>
          <w:divBdr>
            <w:top w:val="none" w:sz="0" w:space="0" w:color="auto"/>
            <w:left w:val="none" w:sz="0" w:space="0" w:color="auto"/>
            <w:bottom w:val="none" w:sz="0" w:space="0" w:color="auto"/>
            <w:right w:val="none" w:sz="0" w:space="0" w:color="auto"/>
          </w:divBdr>
          <w:divsChild>
            <w:div w:id="1530871569">
              <w:marLeft w:val="0"/>
              <w:marRight w:val="0"/>
              <w:marTop w:val="0"/>
              <w:marBottom w:val="0"/>
              <w:divBdr>
                <w:top w:val="none" w:sz="0" w:space="0" w:color="auto"/>
                <w:left w:val="none" w:sz="0" w:space="0" w:color="auto"/>
                <w:bottom w:val="none" w:sz="0" w:space="0" w:color="auto"/>
                <w:right w:val="none" w:sz="0" w:space="0" w:color="auto"/>
              </w:divBdr>
              <w:divsChild>
                <w:div w:id="1888445366">
                  <w:marLeft w:val="0"/>
                  <w:marRight w:val="0"/>
                  <w:marTop w:val="0"/>
                  <w:marBottom w:val="0"/>
                  <w:divBdr>
                    <w:top w:val="none" w:sz="0" w:space="0" w:color="auto"/>
                    <w:left w:val="none" w:sz="0" w:space="0" w:color="auto"/>
                    <w:bottom w:val="none" w:sz="0" w:space="0" w:color="auto"/>
                    <w:right w:val="none" w:sz="0" w:space="0" w:color="auto"/>
                  </w:divBdr>
                  <w:divsChild>
                    <w:div w:id="1299530523">
                      <w:marLeft w:val="0"/>
                      <w:marRight w:val="0"/>
                      <w:marTop w:val="0"/>
                      <w:marBottom w:val="0"/>
                      <w:divBdr>
                        <w:top w:val="none" w:sz="0" w:space="0" w:color="auto"/>
                        <w:left w:val="none" w:sz="0" w:space="0" w:color="auto"/>
                        <w:bottom w:val="none" w:sz="0" w:space="0" w:color="auto"/>
                        <w:right w:val="none" w:sz="0" w:space="0" w:color="auto"/>
                      </w:divBdr>
                      <w:divsChild>
                        <w:div w:id="105998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277867">
      <w:bodyDiv w:val="1"/>
      <w:marLeft w:val="0"/>
      <w:marRight w:val="0"/>
      <w:marTop w:val="0"/>
      <w:marBottom w:val="0"/>
      <w:divBdr>
        <w:top w:val="none" w:sz="0" w:space="0" w:color="auto"/>
        <w:left w:val="none" w:sz="0" w:space="0" w:color="auto"/>
        <w:bottom w:val="none" w:sz="0" w:space="0" w:color="auto"/>
        <w:right w:val="none" w:sz="0" w:space="0" w:color="auto"/>
      </w:divBdr>
    </w:div>
    <w:div w:id="70784548">
      <w:bodyDiv w:val="1"/>
      <w:marLeft w:val="0"/>
      <w:marRight w:val="0"/>
      <w:marTop w:val="0"/>
      <w:marBottom w:val="0"/>
      <w:divBdr>
        <w:top w:val="none" w:sz="0" w:space="0" w:color="auto"/>
        <w:left w:val="none" w:sz="0" w:space="0" w:color="auto"/>
        <w:bottom w:val="none" w:sz="0" w:space="0" w:color="auto"/>
        <w:right w:val="none" w:sz="0" w:space="0" w:color="auto"/>
      </w:divBdr>
    </w:div>
    <w:div w:id="102574492">
      <w:bodyDiv w:val="1"/>
      <w:marLeft w:val="0"/>
      <w:marRight w:val="0"/>
      <w:marTop w:val="0"/>
      <w:marBottom w:val="0"/>
      <w:divBdr>
        <w:top w:val="none" w:sz="0" w:space="0" w:color="auto"/>
        <w:left w:val="none" w:sz="0" w:space="0" w:color="auto"/>
        <w:bottom w:val="none" w:sz="0" w:space="0" w:color="auto"/>
        <w:right w:val="none" w:sz="0" w:space="0" w:color="auto"/>
      </w:divBdr>
    </w:div>
    <w:div w:id="110513971">
      <w:bodyDiv w:val="1"/>
      <w:marLeft w:val="0"/>
      <w:marRight w:val="0"/>
      <w:marTop w:val="0"/>
      <w:marBottom w:val="0"/>
      <w:divBdr>
        <w:top w:val="none" w:sz="0" w:space="0" w:color="auto"/>
        <w:left w:val="none" w:sz="0" w:space="0" w:color="auto"/>
        <w:bottom w:val="none" w:sz="0" w:space="0" w:color="auto"/>
        <w:right w:val="none" w:sz="0" w:space="0" w:color="auto"/>
      </w:divBdr>
    </w:div>
    <w:div w:id="124079014">
      <w:bodyDiv w:val="1"/>
      <w:marLeft w:val="0"/>
      <w:marRight w:val="0"/>
      <w:marTop w:val="0"/>
      <w:marBottom w:val="0"/>
      <w:divBdr>
        <w:top w:val="none" w:sz="0" w:space="0" w:color="auto"/>
        <w:left w:val="none" w:sz="0" w:space="0" w:color="auto"/>
        <w:bottom w:val="none" w:sz="0" w:space="0" w:color="auto"/>
        <w:right w:val="none" w:sz="0" w:space="0" w:color="auto"/>
      </w:divBdr>
    </w:div>
    <w:div w:id="127208210">
      <w:bodyDiv w:val="1"/>
      <w:marLeft w:val="0"/>
      <w:marRight w:val="0"/>
      <w:marTop w:val="0"/>
      <w:marBottom w:val="0"/>
      <w:divBdr>
        <w:top w:val="none" w:sz="0" w:space="0" w:color="auto"/>
        <w:left w:val="none" w:sz="0" w:space="0" w:color="auto"/>
        <w:bottom w:val="none" w:sz="0" w:space="0" w:color="auto"/>
        <w:right w:val="none" w:sz="0" w:space="0" w:color="auto"/>
      </w:divBdr>
    </w:div>
    <w:div w:id="146825606">
      <w:bodyDiv w:val="1"/>
      <w:marLeft w:val="0"/>
      <w:marRight w:val="0"/>
      <w:marTop w:val="0"/>
      <w:marBottom w:val="0"/>
      <w:divBdr>
        <w:top w:val="none" w:sz="0" w:space="0" w:color="auto"/>
        <w:left w:val="none" w:sz="0" w:space="0" w:color="auto"/>
        <w:bottom w:val="none" w:sz="0" w:space="0" w:color="auto"/>
        <w:right w:val="none" w:sz="0" w:space="0" w:color="auto"/>
      </w:divBdr>
    </w:div>
    <w:div w:id="149714637">
      <w:bodyDiv w:val="1"/>
      <w:marLeft w:val="0"/>
      <w:marRight w:val="0"/>
      <w:marTop w:val="0"/>
      <w:marBottom w:val="0"/>
      <w:divBdr>
        <w:top w:val="none" w:sz="0" w:space="0" w:color="auto"/>
        <w:left w:val="none" w:sz="0" w:space="0" w:color="auto"/>
        <w:bottom w:val="none" w:sz="0" w:space="0" w:color="auto"/>
        <w:right w:val="none" w:sz="0" w:space="0" w:color="auto"/>
      </w:divBdr>
    </w:div>
    <w:div w:id="163666300">
      <w:bodyDiv w:val="1"/>
      <w:marLeft w:val="0"/>
      <w:marRight w:val="0"/>
      <w:marTop w:val="0"/>
      <w:marBottom w:val="0"/>
      <w:divBdr>
        <w:top w:val="none" w:sz="0" w:space="0" w:color="auto"/>
        <w:left w:val="none" w:sz="0" w:space="0" w:color="auto"/>
        <w:bottom w:val="none" w:sz="0" w:space="0" w:color="auto"/>
        <w:right w:val="none" w:sz="0" w:space="0" w:color="auto"/>
      </w:divBdr>
    </w:div>
    <w:div w:id="165947953">
      <w:bodyDiv w:val="1"/>
      <w:marLeft w:val="0"/>
      <w:marRight w:val="0"/>
      <w:marTop w:val="0"/>
      <w:marBottom w:val="0"/>
      <w:divBdr>
        <w:top w:val="none" w:sz="0" w:space="0" w:color="auto"/>
        <w:left w:val="none" w:sz="0" w:space="0" w:color="auto"/>
        <w:bottom w:val="none" w:sz="0" w:space="0" w:color="auto"/>
        <w:right w:val="none" w:sz="0" w:space="0" w:color="auto"/>
      </w:divBdr>
    </w:div>
    <w:div w:id="166986358">
      <w:bodyDiv w:val="1"/>
      <w:marLeft w:val="0"/>
      <w:marRight w:val="0"/>
      <w:marTop w:val="0"/>
      <w:marBottom w:val="0"/>
      <w:divBdr>
        <w:top w:val="none" w:sz="0" w:space="0" w:color="auto"/>
        <w:left w:val="none" w:sz="0" w:space="0" w:color="auto"/>
        <w:bottom w:val="none" w:sz="0" w:space="0" w:color="auto"/>
        <w:right w:val="none" w:sz="0" w:space="0" w:color="auto"/>
      </w:divBdr>
    </w:div>
    <w:div w:id="167717739">
      <w:bodyDiv w:val="1"/>
      <w:marLeft w:val="0"/>
      <w:marRight w:val="0"/>
      <w:marTop w:val="0"/>
      <w:marBottom w:val="0"/>
      <w:divBdr>
        <w:top w:val="none" w:sz="0" w:space="0" w:color="auto"/>
        <w:left w:val="none" w:sz="0" w:space="0" w:color="auto"/>
        <w:bottom w:val="none" w:sz="0" w:space="0" w:color="auto"/>
        <w:right w:val="none" w:sz="0" w:space="0" w:color="auto"/>
      </w:divBdr>
    </w:div>
    <w:div w:id="215238411">
      <w:bodyDiv w:val="1"/>
      <w:marLeft w:val="0"/>
      <w:marRight w:val="0"/>
      <w:marTop w:val="0"/>
      <w:marBottom w:val="0"/>
      <w:divBdr>
        <w:top w:val="none" w:sz="0" w:space="0" w:color="auto"/>
        <w:left w:val="none" w:sz="0" w:space="0" w:color="auto"/>
        <w:bottom w:val="none" w:sz="0" w:space="0" w:color="auto"/>
        <w:right w:val="none" w:sz="0" w:space="0" w:color="auto"/>
      </w:divBdr>
    </w:div>
    <w:div w:id="221523862">
      <w:bodyDiv w:val="1"/>
      <w:marLeft w:val="0"/>
      <w:marRight w:val="0"/>
      <w:marTop w:val="0"/>
      <w:marBottom w:val="0"/>
      <w:divBdr>
        <w:top w:val="none" w:sz="0" w:space="0" w:color="auto"/>
        <w:left w:val="none" w:sz="0" w:space="0" w:color="auto"/>
        <w:bottom w:val="none" w:sz="0" w:space="0" w:color="auto"/>
        <w:right w:val="none" w:sz="0" w:space="0" w:color="auto"/>
      </w:divBdr>
    </w:div>
    <w:div w:id="245647689">
      <w:bodyDiv w:val="1"/>
      <w:marLeft w:val="0"/>
      <w:marRight w:val="0"/>
      <w:marTop w:val="0"/>
      <w:marBottom w:val="0"/>
      <w:divBdr>
        <w:top w:val="none" w:sz="0" w:space="0" w:color="auto"/>
        <w:left w:val="none" w:sz="0" w:space="0" w:color="auto"/>
        <w:bottom w:val="none" w:sz="0" w:space="0" w:color="auto"/>
        <w:right w:val="none" w:sz="0" w:space="0" w:color="auto"/>
      </w:divBdr>
    </w:div>
    <w:div w:id="252477244">
      <w:bodyDiv w:val="1"/>
      <w:marLeft w:val="0"/>
      <w:marRight w:val="0"/>
      <w:marTop w:val="0"/>
      <w:marBottom w:val="0"/>
      <w:divBdr>
        <w:top w:val="none" w:sz="0" w:space="0" w:color="auto"/>
        <w:left w:val="none" w:sz="0" w:space="0" w:color="auto"/>
        <w:bottom w:val="none" w:sz="0" w:space="0" w:color="auto"/>
        <w:right w:val="none" w:sz="0" w:space="0" w:color="auto"/>
      </w:divBdr>
    </w:div>
    <w:div w:id="263148020">
      <w:bodyDiv w:val="1"/>
      <w:marLeft w:val="0"/>
      <w:marRight w:val="0"/>
      <w:marTop w:val="0"/>
      <w:marBottom w:val="0"/>
      <w:divBdr>
        <w:top w:val="none" w:sz="0" w:space="0" w:color="auto"/>
        <w:left w:val="none" w:sz="0" w:space="0" w:color="auto"/>
        <w:bottom w:val="none" w:sz="0" w:space="0" w:color="auto"/>
        <w:right w:val="none" w:sz="0" w:space="0" w:color="auto"/>
      </w:divBdr>
    </w:div>
    <w:div w:id="282271341">
      <w:bodyDiv w:val="1"/>
      <w:marLeft w:val="0"/>
      <w:marRight w:val="0"/>
      <w:marTop w:val="0"/>
      <w:marBottom w:val="0"/>
      <w:divBdr>
        <w:top w:val="none" w:sz="0" w:space="0" w:color="auto"/>
        <w:left w:val="none" w:sz="0" w:space="0" w:color="auto"/>
        <w:bottom w:val="none" w:sz="0" w:space="0" w:color="auto"/>
        <w:right w:val="none" w:sz="0" w:space="0" w:color="auto"/>
      </w:divBdr>
    </w:div>
    <w:div w:id="338895039">
      <w:bodyDiv w:val="1"/>
      <w:marLeft w:val="0"/>
      <w:marRight w:val="0"/>
      <w:marTop w:val="0"/>
      <w:marBottom w:val="0"/>
      <w:divBdr>
        <w:top w:val="none" w:sz="0" w:space="0" w:color="auto"/>
        <w:left w:val="none" w:sz="0" w:space="0" w:color="auto"/>
        <w:bottom w:val="none" w:sz="0" w:space="0" w:color="auto"/>
        <w:right w:val="none" w:sz="0" w:space="0" w:color="auto"/>
      </w:divBdr>
    </w:div>
    <w:div w:id="344869614">
      <w:bodyDiv w:val="1"/>
      <w:marLeft w:val="0"/>
      <w:marRight w:val="0"/>
      <w:marTop w:val="0"/>
      <w:marBottom w:val="0"/>
      <w:divBdr>
        <w:top w:val="none" w:sz="0" w:space="0" w:color="auto"/>
        <w:left w:val="none" w:sz="0" w:space="0" w:color="auto"/>
        <w:bottom w:val="none" w:sz="0" w:space="0" w:color="auto"/>
        <w:right w:val="none" w:sz="0" w:space="0" w:color="auto"/>
      </w:divBdr>
    </w:div>
    <w:div w:id="347682597">
      <w:bodyDiv w:val="1"/>
      <w:marLeft w:val="0"/>
      <w:marRight w:val="0"/>
      <w:marTop w:val="0"/>
      <w:marBottom w:val="0"/>
      <w:divBdr>
        <w:top w:val="none" w:sz="0" w:space="0" w:color="auto"/>
        <w:left w:val="none" w:sz="0" w:space="0" w:color="auto"/>
        <w:bottom w:val="none" w:sz="0" w:space="0" w:color="auto"/>
        <w:right w:val="none" w:sz="0" w:space="0" w:color="auto"/>
      </w:divBdr>
    </w:div>
    <w:div w:id="357660826">
      <w:bodyDiv w:val="1"/>
      <w:marLeft w:val="0"/>
      <w:marRight w:val="0"/>
      <w:marTop w:val="0"/>
      <w:marBottom w:val="0"/>
      <w:divBdr>
        <w:top w:val="none" w:sz="0" w:space="0" w:color="auto"/>
        <w:left w:val="none" w:sz="0" w:space="0" w:color="auto"/>
        <w:bottom w:val="none" w:sz="0" w:space="0" w:color="auto"/>
        <w:right w:val="none" w:sz="0" w:space="0" w:color="auto"/>
      </w:divBdr>
    </w:div>
    <w:div w:id="360857631">
      <w:bodyDiv w:val="1"/>
      <w:marLeft w:val="0"/>
      <w:marRight w:val="0"/>
      <w:marTop w:val="0"/>
      <w:marBottom w:val="0"/>
      <w:divBdr>
        <w:top w:val="none" w:sz="0" w:space="0" w:color="auto"/>
        <w:left w:val="none" w:sz="0" w:space="0" w:color="auto"/>
        <w:bottom w:val="none" w:sz="0" w:space="0" w:color="auto"/>
        <w:right w:val="none" w:sz="0" w:space="0" w:color="auto"/>
      </w:divBdr>
    </w:div>
    <w:div w:id="366759458">
      <w:bodyDiv w:val="1"/>
      <w:marLeft w:val="0"/>
      <w:marRight w:val="0"/>
      <w:marTop w:val="0"/>
      <w:marBottom w:val="0"/>
      <w:divBdr>
        <w:top w:val="none" w:sz="0" w:space="0" w:color="auto"/>
        <w:left w:val="none" w:sz="0" w:space="0" w:color="auto"/>
        <w:bottom w:val="none" w:sz="0" w:space="0" w:color="auto"/>
        <w:right w:val="none" w:sz="0" w:space="0" w:color="auto"/>
      </w:divBdr>
    </w:div>
    <w:div w:id="422990865">
      <w:bodyDiv w:val="1"/>
      <w:marLeft w:val="0"/>
      <w:marRight w:val="0"/>
      <w:marTop w:val="0"/>
      <w:marBottom w:val="0"/>
      <w:divBdr>
        <w:top w:val="none" w:sz="0" w:space="0" w:color="auto"/>
        <w:left w:val="none" w:sz="0" w:space="0" w:color="auto"/>
        <w:bottom w:val="none" w:sz="0" w:space="0" w:color="auto"/>
        <w:right w:val="none" w:sz="0" w:space="0" w:color="auto"/>
      </w:divBdr>
    </w:div>
    <w:div w:id="431241558">
      <w:bodyDiv w:val="1"/>
      <w:marLeft w:val="0"/>
      <w:marRight w:val="0"/>
      <w:marTop w:val="0"/>
      <w:marBottom w:val="0"/>
      <w:divBdr>
        <w:top w:val="none" w:sz="0" w:space="0" w:color="auto"/>
        <w:left w:val="none" w:sz="0" w:space="0" w:color="auto"/>
        <w:bottom w:val="none" w:sz="0" w:space="0" w:color="auto"/>
        <w:right w:val="none" w:sz="0" w:space="0" w:color="auto"/>
      </w:divBdr>
    </w:div>
    <w:div w:id="451242372">
      <w:bodyDiv w:val="1"/>
      <w:marLeft w:val="0"/>
      <w:marRight w:val="0"/>
      <w:marTop w:val="0"/>
      <w:marBottom w:val="0"/>
      <w:divBdr>
        <w:top w:val="none" w:sz="0" w:space="0" w:color="auto"/>
        <w:left w:val="none" w:sz="0" w:space="0" w:color="auto"/>
        <w:bottom w:val="none" w:sz="0" w:space="0" w:color="auto"/>
        <w:right w:val="none" w:sz="0" w:space="0" w:color="auto"/>
      </w:divBdr>
    </w:div>
    <w:div w:id="453016214">
      <w:bodyDiv w:val="1"/>
      <w:marLeft w:val="0"/>
      <w:marRight w:val="0"/>
      <w:marTop w:val="0"/>
      <w:marBottom w:val="0"/>
      <w:divBdr>
        <w:top w:val="none" w:sz="0" w:space="0" w:color="auto"/>
        <w:left w:val="none" w:sz="0" w:space="0" w:color="auto"/>
        <w:bottom w:val="none" w:sz="0" w:space="0" w:color="auto"/>
        <w:right w:val="none" w:sz="0" w:space="0" w:color="auto"/>
      </w:divBdr>
    </w:div>
    <w:div w:id="457916219">
      <w:bodyDiv w:val="1"/>
      <w:marLeft w:val="0"/>
      <w:marRight w:val="0"/>
      <w:marTop w:val="0"/>
      <w:marBottom w:val="0"/>
      <w:divBdr>
        <w:top w:val="none" w:sz="0" w:space="0" w:color="auto"/>
        <w:left w:val="none" w:sz="0" w:space="0" w:color="auto"/>
        <w:bottom w:val="none" w:sz="0" w:space="0" w:color="auto"/>
        <w:right w:val="none" w:sz="0" w:space="0" w:color="auto"/>
      </w:divBdr>
    </w:div>
    <w:div w:id="468403279">
      <w:bodyDiv w:val="1"/>
      <w:marLeft w:val="0"/>
      <w:marRight w:val="0"/>
      <w:marTop w:val="0"/>
      <w:marBottom w:val="0"/>
      <w:divBdr>
        <w:top w:val="none" w:sz="0" w:space="0" w:color="auto"/>
        <w:left w:val="none" w:sz="0" w:space="0" w:color="auto"/>
        <w:bottom w:val="none" w:sz="0" w:space="0" w:color="auto"/>
        <w:right w:val="none" w:sz="0" w:space="0" w:color="auto"/>
      </w:divBdr>
    </w:div>
    <w:div w:id="491601579">
      <w:bodyDiv w:val="1"/>
      <w:marLeft w:val="0"/>
      <w:marRight w:val="0"/>
      <w:marTop w:val="0"/>
      <w:marBottom w:val="0"/>
      <w:divBdr>
        <w:top w:val="none" w:sz="0" w:space="0" w:color="auto"/>
        <w:left w:val="none" w:sz="0" w:space="0" w:color="auto"/>
        <w:bottom w:val="none" w:sz="0" w:space="0" w:color="auto"/>
        <w:right w:val="none" w:sz="0" w:space="0" w:color="auto"/>
      </w:divBdr>
    </w:div>
    <w:div w:id="493492433">
      <w:bodyDiv w:val="1"/>
      <w:marLeft w:val="0"/>
      <w:marRight w:val="0"/>
      <w:marTop w:val="0"/>
      <w:marBottom w:val="0"/>
      <w:divBdr>
        <w:top w:val="none" w:sz="0" w:space="0" w:color="auto"/>
        <w:left w:val="none" w:sz="0" w:space="0" w:color="auto"/>
        <w:bottom w:val="none" w:sz="0" w:space="0" w:color="auto"/>
        <w:right w:val="none" w:sz="0" w:space="0" w:color="auto"/>
      </w:divBdr>
    </w:div>
    <w:div w:id="501629245">
      <w:bodyDiv w:val="1"/>
      <w:marLeft w:val="0"/>
      <w:marRight w:val="0"/>
      <w:marTop w:val="0"/>
      <w:marBottom w:val="0"/>
      <w:divBdr>
        <w:top w:val="none" w:sz="0" w:space="0" w:color="auto"/>
        <w:left w:val="none" w:sz="0" w:space="0" w:color="auto"/>
        <w:bottom w:val="none" w:sz="0" w:space="0" w:color="auto"/>
        <w:right w:val="none" w:sz="0" w:space="0" w:color="auto"/>
      </w:divBdr>
    </w:div>
    <w:div w:id="513568602">
      <w:bodyDiv w:val="1"/>
      <w:marLeft w:val="0"/>
      <w:marRight w:val="0"/>
      <w:marTop w:val="0"/>
      <w:marBottom w:val="0"/>
      <w:divBdr>
        <w:top w:val="none" w:sz="0" w:space="0" w:color="auto"/>
        <w:left w:val="none" w:sz="0" w:space="0" w:color="auto"/>
        <w:bottom w:val="none" w:sz="0" w:space="0" w:color="auto"/>
        <w:right w:val="none" w:sz="0" w:space="0" w:color="auto"/>
      </w:divBdr>
    </w:div>
    <w:div w:id="515967495">
      <w:bodyDiv w:val="1"/>
      <w:marLeft w:val="0"/>
      <w:marRight w:val="0"/>
      <w:marTop w:val="0"/>
      <w:marBottom w:val="0"/>
      <w:divBdr>
        <w:top w:val="none" w:sz="0" w:space="0" w:color="auto"/>
        <w:left w:val="none" w:sz="0" w:space="0" w:color="auto"/>
        <w:bottom w:val="none" w:sz="0" w:space="0" w:color="auto"/>
        <w:right w:val="none" w:sz="0" w:space="0" w:color="auto"/>
      </w:divBdr>
    </w:div>
    <w:div w:id="532884536">
      <w:bodyDiv w:val="1"/>
      <w:marLeft w:val="0"/>
      <w:marRight w:val="0"/>
      <w:marTop w:val="0"/>
      <w:marBottom w:val="0"/>
      <w:divBdr>
        <w:top w:val="none" w:sz="0" w:space="0" w:color="auto"/>
        <w:left w:val="none" w:sz="0" w:space="0" w:color="auto"/>
        <w:bottom w:val="none" w:sz="0" w:space="0" w:color="auto"/>
        <w:right w:val="none" w:sz="0" w:space="0" w:color="auto"/>
      </w:divBdr>
    </w:div>
    <w:div w:id="582420679">
      <w:bodyDiv w:val="1"/>
      <w:marLeft w:val="0"/>
      <w:marRight w:val="0"/>
      <w:marTop w:val="0"/>
      <w:marBottom w:val="0"/>
      <w:divBdr>
        <w:top w:val="none" w:sz="0" w:space="0" w:color="auto"/>
        <w:left w:val="none" w:sz="0" w:space="0" w:color="auto"/>
        <w:bottom w:val="none" w:sz="0" w:space="0" w:color="auto"/>
        <w:right w:val="none" w:sz="0" w:space="0" w:color="auto"/>
      </w:divBdr>
    </w:div>
    <w:div w:id="646251656">
      <w:bodyDiv w:val="1"/>
      <w:marLeft w:val="0"/>
      <w:marRight w:val="0"/>
      <w:marTop w:val="0"/>
      <w:marBottom w:val="0"/>
      <w:divBdr>
        <w:top w:val="none" w:sz="0" w:space="0" w:color="auto"/>
        <w:left w:val="none" w:sz="0" w:space="0" w:color="auto"/>
        <w:bottom w:val="none" w:sz="0" w:space="0" w:color="auto"/>
        <w:right w:val="none" w:sz="0" w:space="0" w:color="auto"/>
      </w:divBdr>
    </w:div>
    <w:div w:id="647436425">
      <w:bodyDiv w:val="1"/>
      <w:marLeft w:val="0"/>
      <w:marRight w:val="0"/>
      <w:marTop w:val="0"/>
      <w:marBottom w:val="0"/>
      <w:divBdr>
        <w:top w:val="none" w:sz="0" w:space="0" w:color="auto"/>
        <w:left w:val="none" w:sz="0" w:space="0" w:color="auto"/>
        <w:bottom w:val="none" w:sz="0" w:space="0" w:color="auto"/>
        <w:right w:val="none" w:sz="0" w:space="0" w:color="auto"/>
      </w:divBdr>
    </w:div>
    <w:div w:id="654336131">
      <w:bodyDiv w:val="1"/>
      <w:marLeft w:val="0"/>
      <w:marRight w:val="0"/>
      <w:marTop w:val="0"/>
      <w:marBottom w:val="0"/>
      <w:divBdr>
        <w:top w:val="none" w:sz="0" w:space="0" w:color="auto"/>
        <w:left w:val="none" w:sz="0" w:space="0" w:color="auto"/>
        <w:bottom w:val="none" w:sz="0" w:space="0" w:color="auto"/>
        <w:right w:val="none" w:sz="0" w:space="0" w:color="auto"/>
      </w:divBdr>
    </w:div>
    <w:div w:id="672027022">
      <w:bodyDiv w:val="1"/>
      <w:marLeft w:val="0"/>
      <w:marRight w:val="0"/>
      <w:marTop w:val="0"/>
      <w:marBottom w:val="0"/>
      <w:divBdr>
        <w:top w:val="none" w:sz="0" w:space="0" w:color="auto"/>
        <w:left w:val="none" w:sz="0" w:space="0" w:color="auto"/>
        <w:bottom w:val="none" w:sz="0" w:space="0" w:color="auto"/>
        <w:right w:val="none" w:sz="0" w:space="0" w:color="auto"/>
      </w:divBdr>
    </w:div>
    <w:div w:id="681207527">
      <w:bodyDiv w:val="1"/>
      <w:marLeft w:val="0"/>
      <w:marRight w:val="0"/>
      <w:marTop w:val="0"/>
      <w:marBottom w:val="0"/>
      <w:divBdr>
        <w:top w:val="none" w:sz="0" w:space="0" w:color="auto"/>
        <w:left w:val="none" w:sz="0" w:space="0" w:color="auto"/>
        <w:bottom w:val="none" w:sz="0" w:space="0" w:color="auto"/>
        <w:right w:val="none" w:sz="0" w:space="0" w:color="auto"/>
      </w:divBdr>
    </w:div>
    <w:div w:id="695499344">
      <w:bodyDiv w:val="1"/>
      <w:marLeft w:val="0"/>
      <w:marRight w:val="0"/>
      <w:marTop w:val="0"/>
      <w:marBottom w:val="0"/>
      <w:divBdr>
        <w:top w:val="none" w:sz="0" w:space="0" w:color="auto"/>
        <w:left w:val="none" w:sz="0" w:space="0" w:color="auto"/>
        <w:bottom w:val="none" w:sz="0" w:space="0" w:color="auto"/>
        <w:right w:val="none" w:sz="0" w:space="0" w:color="auto"/>
      </w:divBdr>
      <w:divsChild>
        <w:div w:id="34545407">
          <w:marLeft w:val="547"/>
          <w:marRight w:val="0"/>
          <w:marTop w:val="0"/>
          <w:marBottom w:val="0"/>
          <w:divBdr>
            <w:top w:val="none" w:sz="0" w:space="0" w:color="auto"/>
            <w:left w:val="none" w:sz="0" w:space="0" w:color="auto"/>
            <w:bottom w:val="none" w:sz="0" w:space="0" w:color="auto"/>
            <w:right w:val="none" w:sz="0" w:space="0" w:color="auto"/>
          </w:divBdr>
        </w:div>
      </w:divsChild>
    </w:div>
    <w:div w:id="746197366">
      <w:bodyDiv w:val="1"/>
      <w:marLeft w:val="0"/>
      <w:marRight w:val="0"/>
      <w:marTop w:val="0"/>
      <w:marBottom w:val="0"/>
      <w:divBdr>
        <w:top w:val="none" w:sz="0" w:space="0" w:color="auto"/>
        <w:left w:val="none" w:sz="0" w:space="0" w:color="auto"/>
        <w:bottom w:val="none" w:sz="0" w:space="0" w:color="auto"/>
        <w:right w:val="none" w:sz="0" w:space="0" w:color="auto"/>
      </w:divBdr>
    </w:div>
    <w:div w:id="759721368">
      <w:bodyDiv w:val="1"/>
      <w:marLeft w:val="0"/>
      <w:marRight w:val="0"/>
      <w:marTop w:val="0"/>
      <w:marBottom w:val="0"/>
      <w:divBdr>
        <w:top w:val="none" w:sz="0" w:space="0" w:color="auto"/>
        <w:left w:val="none" w:sz="0" w:space="0" w:color="auto"/>
        <w:bottom w:val="none" w:sz="0" w:space="0" w:color="auto"/>
        <w:right w:val="none" w:sz="0" w:space="0" w:color="auto"/>
      </w:divBdr>
      <w:divsChild>
        <w:div w:id="728915772">
          <w:marLeft w:val="0"/>
          <w:marRight w:val="0"/>
          <w:marTop w:val="0"/>
          <w:marBottom w:val="0"/>
          <w:divBdr>
            <w:top w:val="none" w:sz="0" w:space="0" w:color="auto"/>
            <w:left w:val="none" w:sz="0" w:space="0" w:color="auto"/>
            <w:bottom w:val="none" w:sz="0" w:space="0" w:color="auto"/>
            <w:right w:val="none" w:sz="0" w:space="0" w:color="auto"/>
          </w:divBdr>
          <w:divsChild>
            <w:div w:id="1298758209">
              <w:marLeft w:val="0"/>
              <w:marRight w:val="0"/>
              <w:marTop w:val="0"/>
              <w:marBottom w:val="750"/>
              <w:divBdr>
                <w:top w:val="none" w:sz="0" w:space="0" w:color="auto"/>
                <w:left w:val="none" w:sz="0" w:space="0" w:color="auto"/>
                <w:bottom w:val="none" w:sz="0" w:space="0" w:color="auto"/>
                <w:right w:val="none" w:sz="0" w:space="0" w:color="auto"/>
              </w:divBdr>
              <w:divsChild>
                <w:div w:id="1179197147">
                  <w:marLeft w:val="0"/>
                  <w:marRight w:val="0"/>
                  <w:marTop w:val="0"/>
                  <w:marBottom w:val="0"/>
                  <w:divBdr>
                    <w:top w:val="none" w:sz="0" w:space="0" w:color="auto"/>
                    <w:left w:val="none" w:sz="0" w:space="0" w:color="auto"/>
                    <w:bottom w:val="none" w:sz="0" w:space="0" w:color="auto"/>
                    <w:right w:val="none" w:sz="0" w:space="0" w:color="auto"/>
                  </w:divBdr>
                  <w:divsChild>
                    <w:div w:id="1026105565">
                      <w:marLeft w:val="0"/>
                      <w:marRight w:val="0"/>
                      <w:marTop w:val="0"/>
                      <w:marBottom w:val="0"/>
                      <w:divBdr>
                        <w:top w:val="none" w:sz="0" w:space="0" w:color="auto"/>
                        <w:left w:val="none" w:sz="0" w:space="0" w:color="auto"/>
                        <w:bottom w:val="none" w:sz="0" w:space="0" w:color="auto"/>
                        <w:right w:val="none" w:sz="0" w:space="0" w:color="auto"/>
                      </w:divBdr>
                      <w:divsChild>
                        <w:div w:id="568074023">
                          <w:marLeft w:val="0"/>
                          <w:marRight w:val="0"/>
                          <w:marTop w:val="0"/>
                          <w:marBottom w:val="0"/>
                          <w:divBdr>
                            <w:top w:val="none" w:sz="0" w:space="0" w:color="auto"/>
                            <w:left w:val="none" w:sz="0" w:space="0" w:color="auto"/>
                            <w:bottom w:val="none" w:sz="0" w:space="0" w:color="auto"/>
                            <w:right w:val="none" w:sz="0" w:space="0" w:color="auto"/>
                          </w:divBdr>
                          <w:divsChild>
                            <w:div w:id="2130859125">
                              <w:marLeft w:val="0"/>
                              <w:marRight w:val="0"/>
                              <w:marTop w:val="0"/>
                              <w:marBottom w:val="0"/>
                              <w:divBdr>
                                <w:top w:val="none" w:sz="0" w:space="0" w:color="auto"/>
                                <w:left w:val="none" w:sz="0" w:space="0" w:color="auto"/>
                                <w:bottom w:val="none" w:sz="0" w:space="0" w:color="auto"/>
                                <w:right w:val="none" w:sz="0" w:space="0" w:color="auto"/>
                              </w:divBdr>
                              <w:divsChild>
                                <w:div w:id="706560595">
                                  <w:marLeft w:val="0"/>
                                  <w:marRight w:val="0"/>
                                  <w:marTop w:val="0"/>
                                  <w:marBottom w:val="0"/>
                                  <w:divBdr>
                                    <w:top w:val="none" w:sz="0" w:space="0" w:color="auto"/>
                                    <w:left w:val="none" w:sz="0" w:space="0" w:color="auto"/>
                                    <w:bottom w:val="none" w:sz="0" w:space="0" w:color="auto"/>
                                    <w:right w:val="none" w:sz="0" w:space="0" w:color="auto"/>
                                  </w:divBdr>
                                  <w:divsChild>
                                    <w:div w:id="1460879599">
                                      <w:marLeft w:val="0"/>
                                      <w:marRight w:val="0"/>
                                      <w:marTop w:val="0"/>
                                      <w:marBottom w:val="0"/>
                                      <w:divBdr>
                                        <w:top w:val="none" w:sz="0" w:space="0" w:color="auto"/>
                                        <w:left w:val="none" w:sz="0" w:space="0" w:color="auto"/>
                                        <w:bottom w:val="none" w:sz="0" w:space="0" w:color="auto"/>
                                        <w:right w:val="none" w:sz="0" w:space="0" w:color="auto"/>
                                      </w:divBdr>
                                      <w:divsChild>
                                        <w:div w:id="1435859802">
                                          <w:marLeft w:val="0"/>
                                          <w:marRight w:val="0"/>
                                          <w:marTop w:val="0"/>
                                          <w:marBottom w:val="0"/>
                                          <w:divBdr>
                                            <w:top w:val="none" w:sz="0" w:space="0" w:color="auto"/>
                                            <w:left w:val="none" w:sz="0" w:space="0" w:color="auto"/>
                                            <w:bottom w:val="none" w:sz="0" w:space="0" w:color="auto"/>
                                            <w:right w:val="none" w:sz="0" w:space="0" w:color="auto"/>
                                          </w:divBdr>
                                          <w:divsChild>
                                            <w:div w:id="1885478082">
                                              <w:marLeft w:val="0"/>
                                              <w:marRight w:val="0"/>
                                              <w:marTop w:val="0"/>
                                              <w:marBottom w:val="0"/>
                                              <w:divBdr>
                                                <w:top w:val="none" w:sz="0" w:space="0" w:color="auto"/>
                                                <w:left w:val="none" w:sz="0" w:space="0" w:color="auto"/>
                                                <w:bottom w:val="none" w:sz="0" w:space="0" w:color="auto"/>
                                                <w:right w:val="none" w:sz="0" w:space="0" w:color="auto"/>
                                              </w:divBdr>
                                              <w:divsChild>
                                                <w:div w:id="51737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68233440">
      <w:bodyDiv w:val="1"/>
      <w:marLeft w:val="0"/>
      <w:marRight w:val="0"/>
      <w:marTop w:val="0"/>
      <w:marBottom w:val="0"/>
      <w:divBdr>
        <w:top w:val="none" w:sz="0" w:space="0" w:color="auto"/>
        <w:left w:val="none" w:sz="0" w:space="0" w:color="auto"/>
        <w:bottom w:val="none" w:sz="0" w:space="0" w:color="auto"/>
        <w:right w:val="none" w:sz="0" w:space="0" w:color="auto"/>
      </w:divBdr>
    </w:div>
    <w:div w:id="798718863">
      <w:bodyDiv w:val="1"/>
      <w:marLeft w:val="0"/>
      <w:marRight w:val="0"/>
      <w:marTop w:val="0"/>
      <w:marBottom w:val="0"/>
      <w:divBdr>
        <w:top w:val="none" w:sz="0" w:space="0" w:color="auto"/>
        <w:left w:val="none" w:sz="0" w:space="0" w:color="auto"/>
        <w:bottom w:val="none" w:sz="0" w:space="0" w:color="auto"/>
        <w:right w:val="none" w:sz="0" w:space="0" w:color="auto"/>
      </w:divBdr>
    </w:div>
    <w:div w:id="833683605">
      <w:bodyDiv w:val="1"/>
      <w:marLeft w:val="0"/>
      <w:marRight w:val="0"/>
      <w:marTop w:val="0"/>
      <w:marBottom w:val="0"/>
      <w:divBdr>
        <w:top w:val="none" w:sz="0" w:space="0" w:color="auto"/>
        <w:left w:val="none" w:sz="0" w:space="0" w:color="auto"/>
        <w:bottom w:val="none" w:sz="0" w:space="0" w:color="auto"/>
        <w:right w:val="none" w:sz="0" w:space="0" w:color="auto"/>
      </w:divBdr>
    </w:div>
    <w:div w:id="834807572">
      <w:bodyDiv w:val="1"/>
      <w:marLeft w:val="0"/>
      <w:marRight w:val="0"/>
      <w:marTop w:val="0"/>
      <w:marBottom w:val="0"/>
      <w:divBdr>
        <w:top w:val="none" w:sz="0" w:space="0" w:color="auto"/>
        <w:left w:val="none" w:sz="0" w:space="0" w:color="auto"/>
        <w:bottom w:val="none" w:sz="0" w:space="0" w:color="auto"/>
        <w:right w:val="none" w:sz="0" w:space="0" w:color="auto"/>
      </w:divBdr>
    </w:div>
    <w:div w:id="865220641">
      <w:bodyDiv w:val="1"/>
      <w:marLeft w:val="0"/>
      <w:marRight w:val="0"/>
      <w:marTop w:val="0"/>
      <w:marBottom w:val="0"/>
      <w:divBdr>
        <w:top w:val="none" w:sz="0" w:space="0" w:color="auto"/>
        <w:left w:val="none" w:sz="0" w:space="0" w:color="auto"/>
        <w:bottom w:val="none" w:sz="0" w:space="0" w:color="auto"/>
        <w:right w:val="none" w:sz="0" w:space="0" w:color="auto"/>
      </w:divBdr>
    </w:div>
    <w:div w:id="868299399">
      <w:bodyDiv w:val="1"/>
      <w:marLeft w:val="0"/>
      <w:marRight w:val="0"/>
      <w:marTop w:val="0"/>
      <w:marBottom w:val="0"/>
      <w:divBdr>
        <w:top w:val="none" w:sz="0" w:space="0" w:color="auto"/>
        <w:left w:val="none" w:sz="0" w:space="0" w:color="auto"/>
        <w:bottom w:val="none" w:sz="0" w:space="0" w:color="auto"/>
        <w:right w:val="none" w:sz="0" w:space="0" w:color="auto"/>
      </w:divBdr>
    </w:div>
    <w:div w:id="882058575">
      <w:bodyDiv w:val="1"/>
      <w:marLeft w:val="0"/>
      <w:marRight w:val="0"/>
      <w:marTop w:val="0"/>
      <w:marBottom w:val="0"/>
      <w:divBdr>
        <w:top w:val="none" w:sz="0" w:space="0" w:color="auto"/>
        <w:left w:val="none" w:sz="0" w:space="0" w:color="auto"/>
        <w:bottom w:val="none" w:sz="0" w:space="0" w:color="auto"/>
        <w:right w:val="none" w:sz="0" w:space="0" w:color="auto"/>
      </w:divBdr>
    </w:div>
    <w:div w:id="897715211">
      <w:bodyDiv w:val="1"/>
      <w:marLeft w:val="0"/>
      <w:marRight w:val="0"/>
      <w:marTop w:val="0"/>
      <w:marBottom w:val="0"/>
      <w:divBdr>
        <w:top w:val="none" w:sz="0" w:space="0" w:color="auto"/>
        <w:left w:val="none" w:sz="0" w:space="0" w:color="auto"/>
        <w:bottom w:val="none" w:sz="0" w:space="0" w:color="auto"/>
        <w:right w:val="none" w:sz="0" w:space="0" w:color="auto"/>
      </w:divBdr>
    </w:div>
    <w:div w:id="899484534">
      <w:bodyDiv w:val="1"/>
      <w:marLeft w:val="0"/>
      <w:marRight w:val="0"/>
      <w:marTop w:val="0"/>
      <w:marBottom w:val="0"/>
      <w:divBdr>
        <w:top w:val="none" w:sz="0" w:space="0" w:color="auto"/>
        <w:left w:val="none" w:sz="0" w:space="0" w:color="auto"/>
        <w:bottom w:val="none" w:sz="0" w:space="0" w:color="auto"/>
        <w:right w:val="none" w:sz="0" w:space="0" w:color="auto"/>
      </w:divBdr>
    </w:div>
    <w:div w:id="918364870">
      <w:bodyDiv w:val="1"/>
      <w:marLeft w:val="0"/>
      <w:marRight w:val="0"/>
      <w:marTop w:val="0"/>
      <w:marBottom w:val="0"/>
      <w:divBdr>
        <w:top w:val="none" w:sz="0" w:space="0" w:color="auto"/>
        <w:left w:val="none" w:sz="0" w:space="0" w:color="auto"/>
        <w:bottom w:val="none" w:sz="0" w:space="0" w:color="auto"/>
        <w:right w:val="none" w:sz="0" w:space="0" w:color="auto"/>
      </w:divBdr>
    </w:div>
    <w:div w:id="938147963">
      <w:bodyDiv w:val="1"/>
      <w:marLeft w:val="0"/>
      <w:marRight w:val="0"/>
      <w:marTop w:val="0"/>
      <w:marBottom w:val="0"/>
      <w:divBdr>
        <w:top w:val="none" w:sz="0" w:space="0" w:color="auto"/>
        <w:left w:val="none" w:sz="0" w:space="0" w:color="auto"/>
        <w:bottom w:val="none" w:sz="0" w:space="0" w:color="auto"/>
        <w:right w:val="none" w:sz="0" w:space="0" w:color="auto"/>
      </w:divBdr>
    </w:div>
    <w:div w:id="939870570">
      <w:bodyDiv w:val="1"/>
      <w:marLeft w:val="0"/>
      <w:marRight w:val="0"/>
      <w:marTop w:val="0"/>
      <w:marBottom w:val="0"/>
      <w:divBdr>
        <w:top w:val="none" w:sz="0" w:space="0" w:color="auto"/>
        <w:left w:val="none" w:sz="0" w:space="0" w:color="auto"/>
        <w:bottom w:val="none" w:sz="0" w:space="0" w:color="auto"/>
        <w:right w:val="none" w:sz="0" w:space="0" w:color="auto"/>
      </w:divBdr>
    </w:div>
    <w:div w:id="955671975">
      <w:bodyDiv w:val="1"/>
      <w:marLeft w:val="0"/>
      <w:marRight w:val="0"/>
      <w:marTop w:val="0"/>
      <w:marBottom w:val="0"/>
      <w:divBdr>
        <w:top w:val="none" w:sz="0" w:space="0" w:color="auto"/>
        <w:left w:val="none" w:sz="0" w:space="0" w:color="auto"/>
        <w:bottom w:val="none" w:sz="0" w:space="0" w:color="auto"/>
        <w:right w:val="none" w:sz="0" w:space="0" w:color="auto"/>
      </w:divBdr>
    </w:div>
    <w:div w:id="984893040">
      <w:bodyDiv w:val="1"/>
      <w:marLeft w:val="0"/>
      <w:marRight w:val="0"/>
      <w:marTop w:val="0"/>
      <w:marBottom w:val="0"/>
      <w:divBdr>
        <w:top w:val="none" w:sz="0" w:space="0" w:color="auto"/>
        <w:left w:val="none" w:sz="0" w:space="0" w:color="auto"/>
        <w:bottom w:val="none" w:sz="0" w:space="0" w:color="auto"/>
        <w:right w:val="none" w:sz="0" w:space="0" w:color="auto"/>
      </w:divBdr>
    </w:div>
    <w:div w:id="994063709">
      <w:bodyDiv w:val="1"/>
      <w:marLeft w:val="0"/>
      <w:marRight w:val="0"/>
      <w:marTop w:val="0"/>
      <w:marBottom w:val="0"/>
      <w:divBdr>
        <w:top w:val="none" w:sz="0" w:space="0" w:color="auto"/>
        <w:left w:val="none" w:sz="0" w:space="0" w:color="auto"/>
        <w:bottom w:val="none" w:sz="0" w:space="0" w:color="auto"/>
        <w:right w:val="none" w:sz="0" w:space="0" w:color="auto"/>
      </w:divBdr>
    </w:div>
    <w:div w:id="1010058570">
      <w:bodyDiv w:val="1"/>
      <w:marLeft w:val="0"/>
      <w:marRight w:val="0"/>
      <w:marTop w:val="0"/>
      <w:marBottom w:val="0"/>
      <w:divBdr>
        <w:top w:val="none" w:sz="0" w:space="0" w:color="auto"/>
        <w:left w:val="none" w:sz="0" w:space="0" w:color="auto"/>
        <w:bottom w:val="none" w:sz="0" w:space="0" w:color="auto"/>
        <w:right w:val="none" w:sz="0" w:space="0" w:color="auto"/>
      </w:divBdr>
    </w:div>
    <w:div w:id="1056978055">
      <w:bodyDiv w:val="1"/>
      <w:marLeft w:val="0"/>
      <w:marRight w:val="0"/>
      <w:marTop w:val="0"/>
      <w:marBottom w:val="0"/>
      <w:divBdr>
        <w:top w:val="none" w:sz="0" w:space="0" w:color="auto"/>
        <w:left w:val="none" w:sz="0" w:space="0" w:color="auto"/>
        <w:bottom w:val="none" w:sz="0" w:space="0" w:color="auto"/>
        <w:right w:val="none" w:sz="0" w:space="0" w:color="auto"/>
      </w:divBdr>
    </w:div>
    <w:div w:id="1061563174">
      <w:bodyDiv w:val="1"/>
      <w:marLeft w:val="0"/>
      <w:marRight w:val="0"/>
      <w:marTop w:val="0"/>
      <w:marBottom w:val="0"/>
      <w:divBdr>
        <w:top w:val="none" w:sz="0" w:space="0" w:color="auto"/>
        <w:left w:val="none" w:sz="0" w:space="0" w:color="auto"/>
        <w:bottom w:val="none" w:sz="0" w:space="0" w:color="auto"/>
        <w:right w:val="none" w:sz="0" w:space="0" w:color="auto"/>
      </w:divBdr>
    </w:div>
    <w:div w:id="1066368791">
      <w:bodyDiv w:val="1"/>
      <w:marLeft w:val="0"/>
      <w:marRight w:val="0"/>
      <w:marTop w:val="0"/>
      <w:marBottom w:val="0"/>
      <w:divBdr>
        <w:top w:val="none" w:sz="0" w:space="0" w:color="auto"/>
        <w:left w:val="none" w:sz="0" w:space="0" w:color="auto"/>
        <w:bottom w:val="none" w:sz="0" w:space="0" w:color="auto"/>
        <w:right w:val="none" w:sz="0" w:space="0" w:color="auto"/>
      </w:divBdr>
    </w:div>
    <w:div w:id="1101611783">
      <w:bodyDiv w:val="1"/>
      <w:marLeft w:val="0"/>
      <w:marRight w:val="0"/>
      <w:marTop w:val="0"/>
      <w:marBottom w:val="0"/>
      <w:divBdr>
        <w:top w:val="none" w:sz="0" w:space="0" w:color="auto"/>
        <w:left w:val="none" w:sz="0" w:space="0" w:color="auto"/>
        <w:bottom w:val="none" w:sz="0" w:space="0" w:color="auto"/>
        <w:right w:val="none" w:sz="0" w:space="0" w:color="auto"/>
      </w:divBdr>
    </w:div>
    <w:div w:id="1113403943">
      <w:bodyDiv w:val="1"/>
      <w:marLeft w:val="0"/>
      <w:marRight w:val="0"/>
      <w:marTop w:val="0"/>
      <w:marBottom w:val="0"/>
      <w:divBdr>
        <w:top w:val="none" w:sz="0" w:space="0" w:color="auto"/>
        <w:left w:val="none" w:sz="0" w:space="0" w:color="auto"/>
        <w:bottom w:val="none" w:sz="0" w:space="0" w:color="auto"/>
        <w:right w:val="none" w:sz="0" w:space="0" w:color="auto"/>
      </w:divBdr>
    </w:div>
    <w:div w:id="1144935346">
      <w:bodyDiv w:val="1"/>
      <w:marLeft w:val="0"/>
      <w:marRight w:val="0"/>
      <w:marTop w:val="0"/>
      <w:marBottom w:val="0"/>
      <w:divBdr>
        <w:top w:val="none" w:sz="0" w:space="0" w:color="auto"/>
        <w:left w:val="none" w:sz="0" w:space="0" w:color="auto"/>
        <w:bottom w:val="none" w:sz="0" w:space="0" w:color="auto"/>
        <w:right w:val="none" w:sz="0" w:space="0" w:color="auto"/>
      </w:divBdr>
    </w:div>
    <w:div w:id="1165634322">
      <w:bodyDiv w:val="1"/>
      <w:marLeft w:val="0"/>
      <w:marRight w:val="0"/>
      <w:marTop w:val="0"/>
      <w:marBottom w:val="0"/>
      <w:divBdr>
        <w:top w:val="none" w:sz="0" w:space="0" w:color="auto"/>
        <w:left w:val="none" w:sz="0" w:space="0" w:color="auto"/>
        <w:bottom w:val="none" w:sz="0" w:space="0" w:color="auto"/>
        <w:right w:val="none" w:sz="0" w:space="0" w:color="auto"/>
      </w:divBdr>
    </w:div>
    <w:div w:id="1229656198">
      <w:bodyDiv w:val="1"/>
      <w:marLeft w:val="0"/>
      <w:marRight w:val="0"/>
      <w:marTop w:val="0"/>
      <w:marBottom w:val="0"/>
      <w:divBdr>
        <w:top w:val="none" w:sz="0" w:space="0" w:color="auto"/>
        <w:left w:val="none" w:sz="0" w:space="0" w:color="auto"/>
        <w:bottom w:val="none" w:sz="0" w:space="0" w:color="auto"/>
        <w:right w:val="none" w:sz="0" w:space="0" w:color="auto"/>
      </w:divBdr>
    </w:div>
    <w:div w:id="1232421592">
      <w:bodyDiv w:val="1"/>
      <w:marLeft w:val="0"/>
      <w:marRight w:val="0"/>
      <w:marTop w:val="0"/>
      <w:marBottom w:val="0"/>
      <w:divBdr>
        <w:top w:val="none" w:sz="0" w:space="0" w:color="auto"/>
        <w:left w:val="none" w:sz="0" w:space="0" w:color="auto"/>
        <w:bottom w:val="none" w:sz="0" w:space="0" w:color="auto"/>
        <w:right w:val="none" w:sz="0" w:space="0" w:color="auto"/>
      </w:divBdr>
    </w:div>
    <w:div w:id="1240404727">
      <w:bodyDiv w:val="1"/>
      <w:marLeft w:val="0"/>
      <w:marRight w:val="0"/>
      <w:marTop w:val="0"/>
      <w:marBottom w:val="0"/>
      <w:divBdr>
        <w:top w:val="none" w:sz="0" w:space="0" w:color="auto"/>
        <w:left w:val="none" w:sz="0" w:space="0" w:color="auto"/>
        <w:bottom w:val="none" w:sz="0" w:space="0" w:color="auto"/>
        <w:right w:val="none" w:sz="0" w:space="0" w:color="auto"/>
      </w:divBdr>
    </w:div>
    <w:div w:id="1244069894">
      <w:bodyDiv w:val="1"/>
      <w:marLeft w:val="0"/>
      <w:marRight w:val="0"/>
      <w:marTop w:val="0"/>
      <w:marBottom w:val="0"/>
      <w:divBdr>
        <w:top w:val="none" w:sz="0" w:space="0" w:color="auto"/>
        <w:left w:val="none" w:sz="0" w:space="0" w:color="auto"/>
        <w:bottom w:val="none" w:sz="0" w:space="0" w:color="auto"/>
        <w:right w:val="none" w:sz="0" w:space="0" w:color="auto"/>
      </w:divBdr>
    </w:div>
    <w:div w:id="1269002896">
      <w:bodyDiv w:val="1"/>
      <w:marLeft w:val="0"/>
      <w:marRight w:val="0"/>
      <w:marTop w:val="0"/>
      <w:marBottom w:val="0"/>
      <w:divBdr>
        <w:top w:val="none" w:sz="0" w:space="0" w:color="auto"/>
        <w:left w:val="none" w:sz="0" w:space="0" w:color="auto"/>
        <w:bottom w:val="none" w:sz="0" w:space="0" w:color="auto"/>
        <w:right w:val="none" w:sz="0" w:space="0" w:color="auto"/>
      </w:divBdr>
    </w:div>
    <w:div w:id="1279222947">
      <w:bodyDiv w:val="1"/>
      <w:marLeft w:val="0"/>
      <w:marRight w:val="0"/>
      <w:marTop w:val="0"/>
      <w:marBottom w:val="0"/>
      <w:divBdr>
        <w:top w:val="none" w:sz="0" w:space="0" w:color="auto"/>
        <w:left w:val="none" w:sz="0" w:space="0" w:color="auto"/>
        <w:bottom w:val="none" w:sz="0" w:space="0" w:color="auto"/>
        <w:right w:val="none" w:sz="0" w:space="0" w:color="auto"/>
      </w:divBdr>
    </w:div>
    <w:div w:id="1295017897">
      <w:bodyDiv w:val="1"/>
      <w:marLeft w:val="0"/>
      <w:marRight w:val="0"/>
      <w:marTop w:val="0"/>
      <w:marBottom w:val="0"/>
      <w:divBdr>
        <w:top w:val="none" w:sz="0" w:space="0" w:color="auto"/>
        <w:left w:val="none" w:sz="0" w:space="0" w:color="auto"/>
        <w:bottom w:val="none" w:sz="0" w:space="0" w:color="auto"/>
        <w:right w:val="none" w:sz="0" w:space="0" w:color="auto"/>
      </w:divBdr>
      <w:divsChild>
        <w:div w:id="975526590">
          <w:marLeft w:val="0"/>
          <w:marRight w:val="0"/>
          <w:marTop w:val="0"/>
          <w:marBottom w:val="0"/>
          <w:divBdr>
            <w:top w:val="none" w:sz="0" w:space="0" w:color="auto"/>
            <w:left w:val="none" w:sz="0" w:space="0" w:color="auto"/>
            <w:bottom w:val="none" w:sz="0" w:space="0" w:color="auto"/>
            <w:right w:val="none" w:sz="0" w:space="0" w:color="auto"/>
          </w:divBdr>
          <w:divsChild>
            <w:div w:id="714739171">
              <w:marLeft w:val="0"/>
              <w:marRight w:val="0"/>
              <w:marTop w:val="0"/>
              <w:marBottom w:val="0"/>
              <w:divBdr>
                <w:top w:val="none" w:sz="0" w:space="0" w:color="auto"/>
                <w:left w:val="none" w:sz="0" w:space="0" w:color="auto"/>
                <w:bottom w:val="none" w:sz="0" w:space="0" w:color="auto"/>
                <w:right w:val="none" w:sz="0" w:space="0" w:color="auto"/>
              </w:divBdr>
              <w:divsChild>
                <w:div w:id="1073626164">
                  <w:marLeft w:val="0"/>
                  <w:marRight w:val="0"/>
                  <w:marTop w:val="0"/>
                  <w:marBottom w:val="0"/>
                  <w:divBdr>
                    <w:top w:val="none" w:sz="0" w:space="0" w:color="auto"/>
                    <w:left w:val="none" w:sz="0" w:space="0" w:color="auto"/>
                    <w:bottom w:val="none" w:sz="0" w:space="0" w:color="auto"/>
                    <w:right w:val="none" w:sz="0" w:space="0" w:color="auto"/>
                  </w:divBdr>
                  <w:divsChild>
                    <w:div w:id="39332532">
                      <w:marLeft w:val="0"/>
                      <w:marRight w:val="0"/>
                      <w:marTop w:val="0"/>
                      <w:marBottom w:val="0"/>
                      <w:divBdr>
                        <w:top w:val="none" w:sz="0" w:space="0" w:color="auto"/>
                        <w:left w:val="none" w:sz="0" w:space="0" w:color="auto"/>
                        <w:bottom w:val="none" w:sz="0" w:space="0" w:color="auto"/>
                        <w:right w:val="none" w:sz="0" w:space="0" w:color="auto"/>
                      </w:divBdr>
                      <w:divsChild>
                        <w:div w:id="2087025899">
                          <w:marLeft w:val="0"/>
                          <w:marRight w:val="0"/>
                          <w:marTop w:val="0"/>
                          <w:marBottom w:val="0"/>
                          <w:divBdr>
                            <w:top w:val="none" w:sz="0" w:space="0" w:color="auto"/>
                            <w:left w:val="none" w:sz="0" w:space="0" w:color="auto"/>
                            <w:bottom w:val="none" w:sz="0" w:space="0" w:color="auto"/>
                            <w:right w:val="none" w:sz="0" w:space="0" w:color="auto"/>
                          </w:divBdr>
                          <w:divsChild>
                            <w:div w:id="1178232198">
                              <w:marLeft w:val="0"/>
                              <w:marRight w:val="0"/>
                              <w:marTop w:val="0"/>
                              <w:marBottom w:val="0"/>
                              <w:divBdr>
                                <w:top w:val="none" w:sz="0" w:space="0" w:color="auto"/>
                                <w:left w:val="none" w:sz="0" w:space="0" w:color="auto"/>
                                <w:bottom w:val="none" w:sz="0" w:space="0" w:color="auto"/>
                                <w:right w:val="none" w:sz="0" w:space="0" w:color="auto"/>
                              </w:divBdr>
                              <w:divsChild>
                                <w:div w:id="167426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8898507">
      <w:bodyDiv w:val="1"/>
      <w:marLeft w:val="0"/>
      <w:marRight w:val="0"/>
      <w:marTop w:val="0"/>
      <w:marBottom w:val="0"/>
      <w:divBdr>
        <w:top w:val="none" w:sz="0" w:space="0" w:color="auto"/>
        <w:left w:val="none" w:sz="0" w:space="0" w:color="auto"/>
        <w:bottom w:val="none" w:sz="0" w:space="0" w:color="auto"/>
        <w:right w:val="none" w:sz="0" w:space="0" w:color="auto"/>
      </w:divBdr>
    </w:div>
    <w:div w:id="1310670285">
      <w:bodyDiv w:val="1"/>
      <w:marLeft w:val="0"/>
      <w:marRight w:val="0"/>
      <w:marTop w:val="0"/>
      <w:marBottom w:val="0"/>
      <w:divBdr>
        <w:top w:val="none" w:sz="0" w:space="0" w:color="auto"/>
        <w:left w:val="none" w:sz="0" w:space="0" w:color="auto"/>
        <w:bottom w:val="none" w:sz="0" w:space="0" w:color="auto"/>
        <w:right w:val="none" w:sz="0" w:space="0" w:color="auto"/>
      </w:divBdr>
    </w:div>
    <w:div w:id="1314144584">
      <w:bodyDiv w:val="1"/>
      <w:marLeft w:val="0"/>
      <w:marRight w:val="0"/>
      <w:marTop w:val="0"/>
      <w:marBottom w:val="0"/>
      <w:divBdr>
        <w:top w:val="none" w:sz="0" w:space="0" w:color="auto"/>
        <w:left w:val="none" w:sz="0" w:space="0" w:color="auto"/>
        <w:bottom w:val="none" w:sz="0" w:space="0" w:color="auto"/>
        <w:right w:val="none" w:sz="0" w:space="0" w:color="auto"/>
      </w:divBdr>
    </w:div>
    <w:div w:id="1320187251">
      <w:bodyDiv w:val="1"/>
      <w:marLeft w:val="0"/>
      <w:marRight w:val="0"/>
      <w:marTop w:val="0"/>
      <w:marBottom w:val="0"/>
      <w:divBdr>
        <w:top w:val="none" w:sz="0" w:space="0" w:color="auto"/>
        <w:left w:val="none" w:sz="0" w:space="0" w:color="auto"/>
        <w:bottom w:val="none" w:sz="0" w:space="0" w:color="auto"/>
        <w:right w:val="none" w:sz="0" w:space="0" w:color="auto"/>
      </w:divBdr>
    </w:div>
    <w:div w:id="1336807693">
      <w:bodyDiv w:val="1"/>
      <w:marLeft w:val="0"/>
      <w:marRight w:val="0"/>
      <w:marTop w:val="0"/>
      <w:marBottom w:val="0"/>
      <w:divBdr>
        <w:top w:val="none" w:sz="0" w:space="0" w:color="auto"/>
        <w:left w:val="none" w:sz="0" w:space="0" w:color="auto"/>
        <w:bottom w:val="none" w:sz="0" w:space="0" w:color="auto"/>
        <w:right w:val="none" w:sz="0" w:space="0" w:color="auto"/>
      </w:divBdr>
    </w:div>
    <w:div w:id="1343052285">
      <w:bodyDiv w:val="1"/>
      <w:marLeft w:val="0"/>
      <w:marRight w:val="0"/>
      <w:marTop w:val="0"/>
      <w:marBottom w:val="0"/>
      <w:divBdr>
        <w:top w:val="none" w:sz="0" w:space="0" w:color="auto"/>
        <w:left w:val="none" w:sz="0" w:space="0" w:color="auto"/>
        <w:bottom w:val="none" w:sz="0" w:space="0" w:color="auto"/>
        <w:right w:val="none" w:sz="0" w:space="0" w:color="auto"/>
      </w:divBdr>
    </w:div>
    <w:div w:id="1369337725">
      <w:bodyDiv w:val="1"/>
      <w:marLeft w:val="0"/>
      <w:marRight w:val="0"/>
      <w:marTop w:val="0"/>
      <w:marBottom w:val="0"/>
      <w:divBdr>
        <w:top w:val="none" w:sz="0" w:space="0" w:color="auto"/>
        <w:left w:val="none" w:sz="0" w:space="0" w:color="auto"/>
        <w:bottom w:val="none" w:sz="0" w:space="0" w:color="auto"/>
        <w:right w:val="none" w:sz="0" w:space="0" w:color="auto"/>
      </w:divBdr>
    </w:div>
    <w:div w:id="1419592909">
      <w:bodyDiv w:val="1"/>
      <w:marLeft w:val="0"/>
      <w:marRight w:val="0"/>
      <w:marTop w:val="0"/>
      <w:marBottom w:val="0"/>
      <w:divBdr>
        <w:top w:val="none" w:sz="0" w:space="0" w:color="auto"/>
        <w:left w:val="none" w:sz="0" w:space="0" w:color="auto"/>
        <w:bottom w:val="none" w:sz="0" w:space="0" w:color="auto"/>
        <w:right w:val="none" w:sz="0" w:space="0" w:color="auto"/>
      </w:divBdr>
    </w:div>
    <w:div w:id="1441148969">
      <w:bodyDiv w:val="1"/>
      <w:marLeft w:val="0"/>
      <w:marRight w:val="0"/>
      <w:marTop w:val="0"/>
      <w:marBottom w:val="0"/>
      <w:divBdr>
        <w:top w:val="none" w:sz="0" w:space="0" w:color="auto"/>
        <w:left w:val="none" w:sz="0" w:space="0" w:color="auto"/>
        <w:bottom w:val="none" w:sz="0" w:space="0" w:color="auto"/>
        <w:right w:val="none" w:sz="0" w:space="0" w:color="auto"/>
      </w:divBdr>
    </w:div>
    <w:div w:id="1449468413">
      <w:bodyDiv w:val="1"/>
      <w:marLeft w:val="0"/>
      <w:marRight w:val="0"/>
      <w:marTop w:val="0"/>
      <w:marBottom w:val="0"/>
      <w:divBdr>
        <w:top w:val="none" w:sz="0" w:space="0" w:color="auto"/>
        <w:left w:val="none" w:sz="0" w:space="0" w:color="auto"/>
        <w:bottom w:val="none" w:sz="0" w:space="0" w:color="auto"/>
        <w:right w:val="none" w:sz="0" w:space="0" w:color="auto"/>
      </w:divBdr>
      <w:divsChild>
        <w:div w:id="2078898697">
          <w:marLeft w:val="0"/>
          <w:marRight w:val="0"/>
          <w:marTop w:val="0"/>
          <w:marBottom w:val="0"/>
          <w:divBdr>
            <w:top w:val="none" w:sz="0" w:space="0" w:color="auto"/>
            <w:left w:val="none" w:sz="0" w:space="0" w:color="auto"/>
            <w:bottom w:val="none" w:sz="0" w:space="0" w:color="auto"/>
            <w:right w:val="none" w:sz="0" w:space="0" w:color="auto"/>
          </w:divBdr>
          <w:divsChild>
            <w:div w:id="70543674">
              <w:marLeft w:val="0"/>
              <w:marRight w:val="0"/>
              <w:marTop w:val="0"/>
              <w:marBottom w:val="750"/>
              <w:divBdr>
                <w:top w:val="none" w:sz="0" w:space="0" w:color="auto"/>
                <w:left w:val="none" w:sz="0" w:space="0" w:color="auto"/>
                <w:bottom w:val="none" w:sz="0" w:space="0" w:color="auto"/>
                <w:right w:val="none" w:sz="0" w:space="0" w:color="auto"/>
              </w:divBdr>
              <w:divsChild>
                <w:div w:id="1280186650">
                  <w:marLeft w:val="0"/>
                  <w:marRight w:val="0"/>
                  <w:marTop w:val="0"/>
                  <w:marBottom w:val="0"/>
                  <w:divBdr>
                    <w:top w:val="none" w:sz="0" w:space="0" w:color="auto"/>
                    <w:left w:val="none" w:sz="0" w:space="0" w:color="auto"/>
                    <w:bottom w:val="none" w:sz="0" w:space="0" w:color="auto"/>
                    <w:right w:val="none" w:sz="0" w:space="0" w:color="auto"/>
                  </w:divBdr>
                  <w:divsChild>
                    <w:div w:id="898784598">
                      <w:marLeft w:val="0"/>
                      <w:marRight w:val="0"/>
                      <w:marTop w:val="0"/>
                      <w:marBottom w:val="0"/>
                      <w:divBdr>
                        <w:top w:val="none" w:sz="0" w:space="0" w:color="auto"/>
                        <w:left w:val="none" w:sz="0" w:space="0" w:color="auto"/>
                        <w:bottom w:val="none" w:sz="0" w:space="0" w:color="auto"/>
                        <w:right w:val="none" w:sz="0" w:space="0" w:color="auto"/>
                      </w:divBdr>
                      <w:divsChild>
                        <w:div w:id="351617674">
                          <w:marLeft w:val="0"/>
                          <w:marRight w:val="0"/>
                          <w:marTop w:val="0"/>
                          <w:marBottom w:val="0"/>
                          <w:divBdr>
                            <w:top w:val="none" w:sz="0" w:space="0" w:color="auto"/>
                            <w:left w:val="none" w:sz="0" w:space="0" w:color="auto"/>
                            <w:bottom w:val="none" w:sz="0" w:space="0" w:color="auto"/>
                            <w:right w:val="none" w:sz="0" w:space="0" w:color="auto"/>
                          </w:divBdr>
                          <w:divsChild>
                            <w:div w:id="962271211">
                              <w:marLeft w:val="0"/>
                              <w:marRight w:val="0"/>
                              <w:marTop w:val="0"/>
                              <w:marBottom w:val="0"/>
                              <w:divBdr>
                                <w:top w:val="none" w:sz="0" w:space="0" w:color="auto"/>
                                <w:left w:val="none" w:sz="0" w:space="0" w:color="auto"/>
                                <w:bottom w:val="none" w:sz="0" w:space="0" w:color="auto"/>
                                <w:right w:val="none" w:sz="0" w:space="0" w:color="auto"/>
                              </w:divBdr>
                              <w:divsChild>
                                <w:div w:id="932514158">
                                  <w:marLeft w:val="0"/>
                                  <w:marRight w:val="0"/>
                                  <w:marTop w:val="0"/>
                                  <w:marBottom w:val="0"/>
                                  <w:divBdr>
                                    <w:top w:val="none" w:sz="0" w:space="0" w:color="auto"/>
                                    <w:left w:val="none" w:sz="0" w:space="0" w:color="auto"/>
                                    <w:bottom w:val="none" w:sz="0" w:space="0" w:color="auto"/>
                                    <w:right w:val="none" w:sz="0" w:space="0" w:color="auto"/>
                                  </w:divBdr>
                                  <w:divsChild>
                                    <w:div w:id="733940024">
                                      <w:marLeft w:val="0"/>
                                      <w:marRight w:val="0"/>
                                      <w:marTop w:val="0"/>
                                      <w:marBottom w:val="0"/>
                                      <w:divBdr>
                                        <w:top w:val="none" w:sz="0" w:space="0" w:color="auto"/>
                                        <w:left w:val="none" w:sz="0" w:space="0" w:color="auto"/>
                                        <w:bottom w:val="none" w:sz="0" w:space="0" w:color="auto"/>
                                        <w:right w:val="none" w:sz="0" w:space="0" w:color="auto"/>
                                      </w:divBdr>
                                      <w:divsChild>
                                        <w:div w:id="1564682334">
                                          <w:marLeft w:val="0"/>
                                          <w:marRight w:val="0"/>
                                          <w:marTop w:val="0"/>
                                          <w:marBottom w:val="0"/>
                                          <w:divBdr>
                                            <w:top w:val="none" w:sz="0" w:space="0" w:color="auto"/>
                                            <w:left w:val="none" w:sz="0" w:space="0" w:color="auto"/>
                                            <w:bottom w:val="none" w:sz="0" w:space="0" w:color="auto"/>
                                            <w:right w:val="none" w:sz="0" w:space="0" w:color="auto"/>
                                          </w:divBdr>
                                          <w:divsChild>
                                            <w:div w:id="1349209409">
                                              <w:marLeft w:val="0"/>
                                              <w:marRight w:val="0"/>
                                              <w:marTop w:val="0"/>
                                              <w:marBottom w:val="0"/>
                                              <w:divBdr>
                                                <w:top w:val="none" w:sz="0" w:space="0" w:color="auto"/>
                                                <w:left w:val="none" w:sz="0" w:space="0" w:color="auto"/>
                                                <w:bottom w:val="none" w:sz="0" w:space="0" w:color="auto"/>
                                                <w:right w:val="none" w:sz="0" w:space="0" w:color="auto"/>
                                              </w:divBdr>
                                              <w:divsChild>
                                                <w:div w:id="127343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6488667">
      <w:bodyDiv w:val="1"/>
      <w:marLeft w:val="0"/>
      <w:marRight w:val="0"/>
      <w:marTop w:val="0"/>
      <w:marBottom w:val="0"/>
      <w:divBdr>
        <w:top w:val="none" w:sz="0" w:space="0" w:color="auto"/>
        <w:left w:val="none" w:sz="0" w:space="0" w:color="auto"/>
        <w:bottom w:val="none" w:sz="0" w:space="0" w:color="auto"/>
        <w:right w:val="none" w:sz="0" w:space="0" w:color="auto"/>
      </w:divBdr>
    </w:div>
    <w:div w:id="1466314597">
      <w:bodyDiv w:val="1"/>
      <w:marLeft w:val="0"/>
      <w:marRight w:val="0"/>
      <w:marTop w:val="0"/>
      <w:marBottom w:val="0"/>
      <w:divBdr>
        <w:top w:val="none" w:sz="0" w:space="0" w:color="auto"/>
        <w:left w:val="none" w:sz="0" w:space="0" w:color="auto"/>
        <w:bottom w:val="none" w:sz="0" w:space="0" w:color="auto"/>
        <w:right w:val="none" w:sz="0" w:space="0" w:color="auto"/>
      </w:divBdr>
      <w:divsChild>
        <w:div w:id="144786085">
          <w:marLeft w:val="1166"/>
          <w:marRight w:val="0"/>
          <w:marTop w:val="0"/>
          <w:marBottom w:val="0"/>
          <w:divBdr>
            <w:top w:val="none" w:sz="0" w:space="0" w:color="auto"/>
            <w:left w:val="none" w:sz="0" w:space="0" w:color="auto"/>
            <w:bottom w:val="none" w:sz="0" w:space="0" w:color="auto"/>
            <w:right w:val="none" w:sz="0" w:space="0" w:color="auto"/>
          </w:divBdr>
        </w:div>
        <w:div w:id="795024856">
          <w:marLeft w:val="547"/>
          <w:marRight w:val="0"/>
          <w:marTop w:val="0"/>
          <w:marBottom w:val="0"/>
          <w:divBdr>
            <w:top w:val="none" w:sz="0" w:space="0" w:color="auto"/>
            <w:left w:val="none" w:sz="0" w:space="0" w:color="auto"/>
            <w:bottom w:val="none" w:sz="0" w:space="0" w:color="auto"/>
            <w:right w:val="none" w:sz="0" w:space="0" w:color="auto"/>
          </w:divBdr>
        </w:div>
        <w:div w:id="1182742280">
          <w:marLeft w:val="547"/>
          <w:marRight w:val="0"/>
          <w:marTop w:val="0"/>
          <w:marBottom w:val="0"/>
          <w:divBdr>
            <w:top w:val="none" w:sz="0" w:space="0" w:color="auto"/>
            <w:left w:val="none" w:sz="0" w:space="0" w:color="auto"/>
            <w:bottom w:val="none" w:sz="0" w:space="0" w:color="auto"/>
            <w:right w:val="none" w:sz="0" w:space="0" w:color="auto"/>
          </w:divBdr>
        </w:div>
        <w:div w:id="1192260074">
          <w:marLeft w:val="547"/>
          <w:marRight w:val="0"/>
          <w:marTop w:val="0"/>
          <w:marBottom w:val="0"/>
          <w:divBdr>
            <w:top w:val="none" w:sz="0" w:space="0" w:color="auto"/>
            <w:left w:val="none" w:sz="0" w:space="0" w:color="auto"/>
            <w:bottom w:val="none" w:sz="0" w:space="0" w:color="auto"/>
            <w:right w:val="none" w:sz="0" w:space="0" w:color="auto"/>
          </w:divBdr>
        </w:div>
        <w:div w:id="1206991890">
          <w:marLeft w:val="547"/>
          <w:marRight w:val="0"/>
          <w:marTop w:val="0"/>
          <w:marBottom w:val="0"/>
          <w:divBdr>
            <w:top w:val="none" w:sz="0" w:space="0" w:color="auto"/>
            <w:left w:val="none" w:sz="0" w:space="0" w:color="auto"/>
            <w:bottom w:val="none" w:sz="0" w:space="0" w:color="auto"/>
            <w:right w:val="none" w:sz="0" w:space="0" w:color="auto"/>
          </w:divBdr>
        </w:div>
        <w:div w:id="1440637706">
          <w:marLeft w:val="1166"/>
          <w:marRight w:val="0"/>
          <w:marTop w:val="0"/>
          <w:marBottom w:val="0"/>
          <w:divBdr>
            <w:top w:val="none" w:sz="0" w:space="0" w:color="auto"/>
            <w:left w:val="none" w:sz="0" w:space="0" w:color="auto"/>
            <w:bottom w:val="none" w:sz="0" w:space="0" w:color="auto"/>
            <w:right w:val="none" w:sz="0" w:space="0" w:color="auto"/>
          </w:divBdr>
        </w:div>
        <w:div w:id="1686206583">
          <w:marLeft w:val="1166"/>
          <w:marRight w:val="0"/>
          <w:marTop w:val="0"/>
          <w:marBottom w:val="0"/>
          <w:divBdr>
            <w:top w:val="none" w:sz="0" w:space="0" w:color="auto"/>
            <w:left w:val="none" w:sz="0" w:space="0" w:color="auto"/>
            <w:bottom w:val="none" w:sz="0" w:space="0" w:color="auto"/>
            <w:right w:val="none" w:sz="0" w:space="0" w:color="auto"/>
          </w:divBdr>
        </w:div>
        <w:div w:id="1796437883">
          <w:marLeft w:val="1166"/>
          <w:marRight w:val="0"/>
          <w:marTop w:val="0"/>
          <w:marBottom w:val="0"/>
          <w:divBdr>
            <w:top w:val="none" w:sz="0" w:space="0" w:color="auto"/>
            <w:left w:val="none" w:sz="0" w:space="0" w:color="auto"/>
            <w:bottom w:val="none" w:sz="0" w:space="0" w:color="auto"/>
            <w:right w:val="none" w:sz="0" w:space="0" w:color="auto"/>
          </w:divBdr>
        </w:div>
      </w:divsChild>
    </w:div>
    <w:div w:id="1472090617">
      <w:bodyDiv w:val="1"/>
      <w:marLeft w:val="0"/>
      <w:marRight w:val="0"/>
      <w:marTop w:val="0"/>
      <w:marBottom w:val="0"/>
      <w:divBdr>
        <w:top w:val="none" w:sz="0" w:space="0" w:color="auto"/>
        <w:left w:val="none" w:sz="0" w:space="0" w:color="auto"/>
        <w:bottom w:val="none" w:sz="0" w:space="0" w:color="auto"/>
        <w:right w:val="none" w:sz="0" w:space="0" w:color="auto"/>
      </w:divBdr>
    </w:div>
    <w:div w:id="1481849365">
      <w:bodyDiv w:val="1"/>
      <w:marLeft w:val="0"/>
      <w:marRight w:val="0"/>
      <w:marTop w:val="0"/>
      <w:marBottom w:val="0"/>
      <w:divBdr>
        <w:top w:val="none" w:sz="0" w:space="0" w:color="auto"/>
        <w:left w:val="none" w:sz="0" w:space="0" w:color="auto"/>
        <w:bottom w:val="none" w:sz="0" w:space="0" w:color="auto"/>
        <w:right w:val="none" w:sz="0" w:space="0" w:color="auto"/>
      </w:divBdr>
    </w:div>
    <w:div w:id="1490711663">
      <w:bodyDiv w:val="1"/>
      <w:marLeft w:val="0"/>
      <w:marRight w:val="0"/>
      <w:marTop w:val="0"/>
      <w:marBottom w:val="0"/>
      <w:divBdr>
        <w:top w:val="none" w:sz="0" w:space="0" w:color="auto"/>
        <w:left w:val="none" w:sz="0" w:space="0" w:color="auto"/>
        <w:bottom w:val="none" w:sz="0" w:space="0" w:color="auto"/>
        <w:right w:val="none" w:sz="0" w:space="0" w:color="auto"/>
      </w:divBdr>
    </w:div>
    <w:div w:id="1493254020">
      <w:bodyDiv w:val="1"/>
      <w:marLeft w:val="0"/>
      <w:marRight w:val="0"/>
      <w:marTop w:val="0"/>
      <w:marBottom w:val="0"/>
      <w:divBdr>
        <w:top w:val="none" w:sz="0" w:space="0" w:color="auto"/>
        <w:left w:val="none" w:sz="0" w:space="0" w:color="auto"/>
        <w:bottom w:val="none" w:sz="0" w:space="0" w:color="auto"/>
        <w:right w:val="none" w:sz="0" w:space="0" w:color="auto"/>
      </w:divBdr>
    </w:div>
    <w:div w:id="1515001308">
      <w:bodyDiv w:val="1"/>
      <w:marLeft w:val="0"/>
      <w:marRight w:val="0"/>
      <w:marTop w:val="0"/>
      <w:marBottom w:val="0"/>
      <w:divBdr>
        <w:top w:val="none" w:sz="0" w:space="0" w:color="auto"/>
        <w:left w:val="none" w:sz="0" w:space="0" w:color="auto"/>
        <w:bottom w:val="none" w:sz="0" w:space="0" w:color="auto"/>
        <w:right w:val="none" w:sz="0" w:space="0" w:color="auto"/>
      </w:divBdr>
    </w:div>
    <w:div w:id="1522621407">
      <w:bodyDiv w:val="1"/>
      <w:marLeft w:val="0"/>
      <w:marRight w:val="0"/>
      <w:marTop w:val="0"/>
      <w:marBottom w:val="0"/>
      <w:divBdr>
        <w:top w:val="none" w:sz="0" w:space="0" w:color="auto"/>
        <w:left w:val="none" w:sz="0" w:space="0" w:color="auto"/>
        <w:bottom w:val="none" w:sz="0" w:space="0" w:color="auto"/>
        <w:right w:val="none" w:sz="0" w:space="0" w:color="auto"/>
      </w:divBdr>
    </w:div>
    <w:div w:id="1523477455">
      <w:bodyDiv w:val="1"/>
      <w:marLeft w:val="0"/>
      <w:marRight w:val="0"/>
      <w:marTop w:val="0"/>
      <w:marBottom w:val="0"/>
      <w:divBdr>
        <w:top w:val="none" w:sz="0" w:space="0" w:color="auto"/>
        <w:left w:val="none" w:sz="0" w:space="0" w:color="auto"/>
        <w:bottom w:val="none" w:sz="0" w:space="0" w:color="auto"/>
        <w:right w:val="none" w:sz="0" w:space="0" w:color="auto"/>
      </w:divBdr>
    </w:div>
    <w:div w:id="1535194643">
      <w:bodyDiv w:val="1"/>
      <w:marLeft w:val="0"/>
      <w:marRight w:val="0"/>
      <w:marTop w:val="0"/>
      <w:marBottom w:val="0"/>
      <w:divBdr>
        <w:top w:val="none" w:sz="0" w:space="0" w:color="auto"/>
        <w:left w:val="none" w:sz="0" w:space="0" w:color="auto"/>
        <w:bottom w:val="none" w:sz="0" w:space="0" w:color="auto"/>
        <w:right w:val="none" w:sz="0" w:space="0" w:color="auto"/>
      </w:divBdr>
    </w:div>
    <w:div w:id="1538277599">
      <w:bodyDiv w:val="1"/>
      <w:marLeft w:val="0"/>
      <w:marRight w:val="0"/>
      <w:marTop w:val="0"/>
      <w:marBottom w:val="0"/>
      <w:divBdr>
        <w:top w:val="none" w:sz="0" w:space="0" w:color="auto"/>
        <w:left w:val="none" w:sz="0" w:space="0" w:color="auto"/>
        <w:bottom w:val="none" w:sz="0" w:space="0" w:color="auto"/>
        <w:right w:val="none" w:sz="0" w:space="0" w:color="auto"/>
      </w:divBdr>
    </w:div>
    <w:div w:id="1539971311">
      <w:bodyDiv w:val="1"/>
      <w:marLeft w:val="0"/>
      <w:marRight w:val="0"/>
      <w:marTop w:val="0"/>
      <w:marBottom w:val="0"/>
      <w:divBdr>
        <w:top w:val="none" w:sz="0" w:space="0" w:color="auto"/>
        <w:left w:val="none" w:sz="0" w:space="0" w:color="auto"/>
        <w:bottom w:val="none" w:sz="0" w:space="0" w:color="auto"/>
        <w:right w:val="none" w:sz="0" w:space="0" w:color="auto"/>
      </w:divBdr>
    </w:div>
    <w:div w:id="1542328719">
      <w:bodyDiv w:val="1"/>
      <w:marLeft w:val="0"/>
      <w:marRight w:val="0"/>
      <w:marTop w:val="0"/>
      <w:marBottom w:val="0"/>
      <w:divBdr>
        <w:top w:val="none" w:sz="0" w:space="0" w:color="auto"/>
        <w:left w:val="none" w:sz="0" w:space="0" w:color="auto"/>
        <w:bottom w:val="none" w:sz="0" w:space="0" w:color="auto"/>
        <w:right w:val="none" w:sz="0" w:space="0" w:color="auto"/>
      </w:divBdr>
    </w:div>
    <w:div w:id="1568295746">
      <w:bodyDiv w:val="1"/>
      <w:marLeft w:val="0"/>
      <w:marRight w:val="0"/>
      <w:marTop w:val="0"/>
      <w:marBottom w:val="0"/>
      <w:divBdr>
        <w:top w:val="none" w:sz="0" w:space="0" w:color="auto"/>
        <w:left w:val="none" w:sz="0" w:space="0" w:color="auto"/>
        <w:bottom w:val="none" w:sz="0" w:space="0" w:color="auto"/>
        <w:right w:val="none" w:sz="0" w:space="0" w:color="auto"/>
      </w:divBdr>
    </w:div>
    <w:div w:id="1569729831">
      <w:bodyDiv w:val="1"/>
      <w:marLeft w:val="0"/>
      <w:marRight w:val="0"/>
      <w:marTop w:val="0"/>
      <w:marBottom w:val="0"/>
      <w:divBdr>
        <w:top w:val="none" w:sz="0" w:space="0" w:color="auto"/>
        <w:left w:val="none" w:sz="0" w:space="0" w:color="auto"/>
        <w:bottom w:val="none" w:sz="0" w:space="0" w:color="auto"/>
        <w:right w:val="none" w:sz="0" w:space="0" w:color="auto"/>
      </w:divBdr>
    </w:div>
    <w:div w:id="1570575209">
      <w:bodyDiv w:val="1"/>
      <w:marLeft w:val="0"/>
      <w:marRight w:val="0"/>
      <w:marTop w:val="0"/>
      <w:marBottom w:val="0"/>
      <w:divBdr>
        <w:top w:val="none" w:sz="0" w:space="0" w:color="auto"/>
        <w:left w:val="none" w:sz="0" w:space="0" w:color="auto"/>
        <w:bottom w:val="none" w:sz="0" w:space="0" w:color="auto"/>
        <w:right w:val="none" w:sz="0" w:space="0" w:color="auto"/>
      </w:divBdr>
    </w:div>
    <w:div w:id="1593473663">
      <w:bodyDiv w:val="1"/>
      <w:marLeft w:val="0"/>
      <w:marRight w:val="0"/>
      <w:marTop w:val="0"/>
      <w:marBottom w:val="0"/>
      <w:divBdr>
        <w:top w:val="none" w:sz="0" w:space="0" w:color="auto"/>
        <w:left w:val="none" w:sz="0" w:space="0" w:color="auto"/>
        <w:bottom w:val="none" w:sz="0" w:space="0" w:color="auto"/>
        <w:right w:val="none" w:sz="0" w:space="0" w:color="auto"/>
      </w:divBdr>
    </w:div>
    <w:div w:id="1622029226">
      <w:bodyDiv w:val="1"/>
      <w:marLeft w:val="0"/>
      <w:marRight w:val="0"/>
      <w:marTop w:val="0"/>
      <w:marBottom w:val="0"/>
      <w:divBdr>
        <w:top w:val="none" w:sz="0" w:space="0" w:color="auto"/>
        <w:left w:val="none" w:sz="0" w:space="0" w:color="auto"/>
        <w:bottom w:val="none" w:sz="0" w:space="0" w:color="auto"/>
        <w:right w:val="none" w:sz="0" w:space="0" w:color="auto"/>
      </w:divBdr>
    </w:div>
    <w:div w:id="1633948987">
      <w:bodyDiv w:val="1"/>
      <w:marLeft w:val="0"/>
      <w:marRight w:val="0"/>
      <w:marTop w:val="0"/>
      <w:marBottom w:val="0"/>
      <w:divBdr>
        <w:top w:val="none" w:sz="0" w:space="0" w:color="auto"/>
        <w:left w:val="none" w:sz="0" w:space="0" w:color="auto"/>
        <w:bottom w:val="none" w:sz="0" w:space="0" w:color="auto"/>
        <w:right w:val="none" w:sz="0" w:space="0" w:color="auto"/>
      </w:divBdr>
    </w:div>
    <w:div w:id="1636369498">
      <w:bodyDiv w:val="1"/>
      <w:marLeft w:val="0"/>
      <w:marRight w:val="0"/>
      <w:marTop w:val="0"/>
      <w:marBottom w:val="0"/>
      <w:divBdr>
        <w:top w:val="none" w:sz="0" w:space="0" w:color="auto"/>
        <w:left w:val="none" w:sz="0" w:space="0" w:color="auto"/>
        <w:bottom w:val="none" w:sz="0" w:space="0" w:color="auto"/>
        <w:right w:val="none" w:sz="0" w:space="0" w:color="auto"/>
      </w:divBdr>
    </w:div>
    <w:div w:id="1663504496">
      <w:bodyDiv w:val="1"/>
      <w:marLeft w:val="0"/>
      <w:marRight w:val="0"/>
      <w:marTop w:val="0"/>
      <w:marBottom w:val="0"/>
      <w:divBdr>
        <w:top w:val="none" w:sz="0" w:space="0" w:color="auto"/>
        <w:left w:val="none" w:sz="0" w:space="0" w:color="auto"/>
        <w:bottom w:val="none" w:sz="0" w:space="0" w:color="auto"/>
        <w:right w:val="none" w:sz="0" w:space="0" w:color="auto"/>
      </w:divBdr>
    </w:div>
    <w:div w:id="1675573876">
      <w:bodyDiv w:val="1"/>
      <w:marLeft w:val="0"/>
      <w:marRight w:val="0"/>
      <w:marTop w:val="0"/>
      <w:marBottom w:val="0"/>
      <w:divBdr>
        <w:top w:val="none" w:sz="0" w:space="0" w:color="auto"/>
        <w:left w:val="none" w:sz="0" w:space="0" w:color="auto"/>
        <w:bottom w:val="none" w:sz="0" w:space="0" w:color="auto"/>
        <w:right w:val="none" w:sz="0" w:space="0" w:color="auto"/>
      </w:divBdr>
    </w:div>
    <w:div w:id="1694570779">
      <w:bodyDiv w:val="1"/>
      <w:marLeft w:val="0"/>
      <w:marRight w:val="0"/>
      <w:marTop w:val="0"/>
      <w:marBottom w:val="0"/>
      <w:divBdr>
        <w:top w:val="none" w:sz="0" w:space="0" w:color="auto"/>
        <w:left w:val="none" w:sz="0" w:space="0" w:color="auto"/>
        <w:bottom w:val="none" w:sz="0" w:space="0" w:color="auto"/>
        <w:right w:val="none" w:sz="0" w:space="0" w:color="auto"/>
      </w:divBdr>
    </w:div>
    <w:div w:id="1705473733">
      <w:bodyDiv w:val="1"/>
      <w:marLeft w:val="0"/>
      <w:marRight w:val="0"/>
      <w:marTop w:val="0"/>
      <w:marBottom w:val="0"/>
      <w:divBdr>
        <w:top w:val="none" w:sz="0" w:space="0" w:color="auto"/>
        <w:left w:val="none" w:sz="0" w:space="0" w:color="auto"/>
        <w:bottom w:val="none" w:sz="0" w:space="0" w:color="auto"/>
        <w:right w:val="none" w:sz="0" w:space="0" w:color="auto"/>
      </w:divBdr>
    </w:div>
    <w:div w:id="1742171711">
      <w:bodyDiv w:val="1"/>
      <w:marLeft w:val="0"/>
      <w:marRight w:val="0"/>
      <w:marTop w:val="0"/>
      <w:marBottom w:val="0"/>
      <w:divBdr>
        <w:top w:val="none" w:sz="0" w:space="0" w:color="auto"/>
        <w:left w:val="none" w:sz="0" w:space="0" w:color="auto"/>
        <w:bottom w:val="none" w:sz="0" w:space="0" w:color="auto"/>
        <w:right w:val="none" w:sz="0" w:space="0" w:color="auto"/>
      </w:divBdr>
    </w:div>
    <w:div w:id="1767269219">
      <w:bodyDiv w:val="1"/>
      <w:marLeft w:val="0"/>
      <w:marRight w:val="0"/>
      <w:marTop w:val="0"/>
      <w:marBottom w:val="0"/>
      <w:divBdr>
        <w:top w:val="none" w:sz="0" w:space="0" w:color="auto"/>
        <w:left w:val="none" w:sz="0" w:space="0" w:color="auto"/>
        <w:bottom w:val="none" w:sz="0" w:space="0" w:color="auto"/>
        <w:right w:val="none" w:sz="0" w:space="0" w:color="auto"/>
      </w:divBdr>
    </w:div>
    <w:div w:id="1789854897">
      <w:bodyDiv w:val="1"/>
      <w:marLeft w:val="0"/>
      <w:marRight w:val="0"/>
      <w:marTop w:val="0"/>
      <w:marBottom w:val="0"/>
      <w:divBdr>
        <w:top w:val="none" w:sz="0" w:space="0" w:color="auto"/>
        <w:left w:val="none" w:sz="0" w:space="0" w:color="auto"/>
        <w:bottom w:val="none" w:sz="0" w:space="0" w:color="auto"/>
        <w:right w:val="none" w:sz="0" w:space="0" w:color="auto"/>
      </w:divBdr>
    </w:div>
    <w:div w:id="1819228023">
      <w:bodyDiv w:val="1"/>
      <w:marLeft w:val="0"/>
      <w:marRight w:val="0"/>
      <w:marTop w:val="0"/>
      <w:marBottom w:val="0"/>
      <w:divBdr>
        <w:top w:val="none" w:sz="0" w:space="0" w:color="auto"/>
        <w:left w:val="none" w:sz="0" w:space="0" w:color="auto"/>
        <w:bottom w:val="none" w:sz="0" w:space="0" w:color="auto"/>
        <w:right w:val="none" w:sz="0" w:space="0" w:color="auto"/>
      </w:divBdr>
      <w:divsChild>
        <w:div w:id="656572057">
          <w:marLeft w:val="0"/>
          <w:marRight w:val="0"/>
          <w:marTop w:val="0"/>
          <w:marBottom w:val="0"/>
          <w:divBdr>
            <w:top w:val="none" w:sz="0" w:space="0" w:color="auto"/>
            <w:left w:val="none" w:sz="0" w:space="0" w:color="auto"/>
            <w:bottom w:val="none" w:sz="0" w:space="0" w:color="auto"/>
            <w:right w:val="none" w:sz="0" w:space="0" w:color="auto"/>
          </w:divBdr>
          <w:divsChild>
            <w:div w:id="1682513486">
              <w:marLeft w:val="0"/>
              <w:marRight w:val="0"/>
              <w:marTop w:val="0"/>
              <w:marBottom w:val="0"/>
              <w:divBdr>
                <w:top w:val="none" w:sz="0" w:space="0" w:color="auto"/>
                <w:left w:val="none" w:sz="0" w:space="0" w:color="auto"/>
                <w:bottom w:val="none" w:sz="0" w:space="0" w:color="auto"/>
                <w:right w:val="none" w:sz="0" w:space="0" w:color="auto"/>
              </w:divBdr>
              <w:divsChild>
                <w:div w:id="50814848">
                  <w:marLeft w:val="0"/>
                  <w:marRight w:val="0"/>
                  <w:marTop w:val="0"/>
                  <w:marBottom w:val="0"/>
                  <w:divBdr>
                    <w:top w:val="none" w:sz="0" w:space="0" w:color="auto"/>
                    <w:left w:val="none" w:sz="0" w:space="0" w:color="auto"/>
                    <w:bottom w:val="none" w:sz="0" w:space="0" w:color="auto"/>
                    <w:right w:val="none" w:sz="0" w:space="0" w:color="auto"/>
                  </w:divBdr>
                  <w:divsChild>
                    <w:div w:id="1234706060">
                      <w:marLeft w:val="0"/>
                      <w:marRight w:val="0"/>
                      <w:marTop w:val="0"/>
                      <w:marBottom w:val="0"/>
                      <w:divBdr>
                        <w:top w:val="none" w:sz="0" w:space="0" w:color="auto"/>
                        <w:left w:val="none" w:sz="0" w:space="0" w:color="auto"/>
                        <w:bottom w:val="none" w:sz="0" w:space="0" w:color="auto"/>
                        <w:right w:val="none" w:sz="0" w:space="0" w:color="auto"/>
                      </w:divBdr>
                      <w:divsChild>
                        <w:div w:id="2011711258">
                          <w:marLeft w:val="0"/>
                          <w:marRight w:val="0"/>
                          <w:marTop w:val="0"/>
                          <w:marBottom w:val="0"/>
                          <w:divBdr>
                            <w:top w:val="none" w:sz="0" w:space="0" w:color="auto"/>
                            <w:left w:val="none" w:sz="0" w:space="0" w:color="auto"/>
                            <w:bottom w:val="none" w:sz="0" w:space="0" w:color="auto"/>
                            <w:right w:val="none" w:sz="0" w:space="0" w:color="auto"/>
                          </w:divBdr>
                          <w:divsChild>
                            <w:div w:id="2068725547">
                              <w:marLeft w:val="0"/>
                              <w:marRight w:val="0"/>
                              <w:marTop w:val="0"/>
                              <w:marBottom w:val="0"/>
                              <w:divBdr>
                                <w:top w:val="none" w:sz="0" w:space="0" w:color="auto"/>
                                <w:left w:val="none" w:sz="0" w:space="0" w:color="auto"/>
                                <w:bottom w:val="none" w:sz="0" w:space="0" w:color="auto"/>
                                <w:right w:val="none" w:sz="0" w:space="0" w:color="auto"/>
                              </w:divBdr>
                              <w:divsChild>
                                <w:div w:id="1546403631">
                                  <w:marLeft w:val="0"/>
                                  <w:marRight w:val="0"/>
                                  <w:marTop w:val="0"/>
                                  <w:marBottom w:val="0"/>
                                  <w:divBdr>
                                    <w:top w:val="none" w:sz="0" w:space="0" w:color="auto"/>
                                    <w:left w:val="none" w:sz="0" w:space="0" w:color="auto"/>
                                    <w:bottom w:val="none" w:sz="0" w:space="0" w:color="auto"/>
                                    <w:right w:val="none" w:sz="0" w:space="0" w:color="auto"/>
                                  </w:divBdr>
                                  <w:divsChild>
                                    <w:div w:id="530992489">
                                      <w:marLeft w:val="0"/>
                                      <w:marRight w:val="0"/>
                                      <w:marTop w:val="0"/>
                                      <w:marBottom w:val="0"/>
                                      <w:divBdr>
                                        <w:top w:val="none" w:sz="0" w:space="0" w:color="auto"/>
                                        <w:left w:val="none" w:sz="0" w:space="0" w:color="auto"/>
                                        <w:bottom w:val="none" w:sz="0" w:space="0" w:color="auto"/>
                                        <w:right w:val="none" w:sz="0" w:space="0" w:color="auto"/>
                                      </w:divBdr>
                                      <w:divsChild>
                                        <w:div w:id="136605191">
                                          <w:marLeft w:val="0"/>
                                          <w:marRight w:val="0"/>
                                          <w:marTop w:val="0"/>
                                          <w:marBottom w:val="0"/>
                                          <w:divBdr>
                                            <w:top w:val="none" w:sz="0" w:space="0" w:color="auto"/>
                                            <w:left w:val="none" w:sz="0" w:space="0" w:color="auto"/>
                                            <w:bottom w:val="none" w:sz="0" w:space="0" w:color="auto"/>
                                            <w:right w:val="none" w:sz="0" w:space="0" w:color="auto"/>
                                          </w:divBdr>
                                          <w:divsChild>
                                            <w:div w:id="877205182">
                                              <w:marLeft w:val="0"/>
                                              <w:marRight w:val="0"/>
                                              <w:marTop w:val="0"/>
                                              <w:marBottom w:val="0"/>
                                              <w:divBdr>
                                                <w:top w:val="none" w:sz="0" w:space="0" w:color="auto"/>
                                                <w:left w:val="none" w:sz="0" w:space="0" w:color="auto"/>
                                                <w:bottom w:val="none" w:sz="0" w:space="0" w:color="auto"/>
                                                <w:right w:val="none" w:sz="0" w:space="0" w:color="auto"/>
                                              </w:divBdr>
                                              <w:divsChild>
                                                <w:div w:id="99583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30168467">
      <w:bodyDiv w:val="1"/>
      <w:marLeft w:val="0"/>
      <w:marRight w:val="0"/>
      <w:marTop w:val="0"/>
      <w:marBottom w:val="0"/>
      <w:divBdr>
        <w:top w:val="none" w:sz="0" w:space="0" w:color="auto"/>
        <w:left w:val="none" w:sz="0" w:space="0" w:color="auto"/>
        <w:bottom w:val="none" w:sz="0" w:space="0" w:color="auto"/>
        <w:right w:val="none" w:sz="0" w:space="0" w:color="auto"/>
      </w:divBdr>
    </w:div>
    <w:div w:id="1840077364">
      <w:bodyDiv w:val="1"/>
      <w:marLeft w:val="0"/>
      <w:marRight w:val="0"/>
      <w:marTop w:val="0"/>
      <w:marBottom w:val="0"/>
      <w:divBdr>
        <w:top w:val="none" w:sz="0" w:space="0" w:color="auto"/>
        <w:left w:val="none" w:sz="0" w:space="0" w:color="auto"/>
        <w:bottom w:val="none" w:sz="0" w:space="0" w:color="auto"/>
        <w:right w:val="none" w:sz="0" w:space="0" w:color="auto"/>
      </w:divBdr>
    </w:div>
    <w:div w:id="1845241113">
      <w:bodyDiv w:val="1"/>
      <w:marLeft w:val="0"/>
      <w:marRight w:val="0"/>
      <w:marTop w:val="0"/>
      <w:marBottom w:val="0"/>
      <w:divBdr>
        <w:top w:val="none" w:sz="0" w:space="0" w:color="auto"/>
        <w:left w:val="none" w:sz="0" w:space="0" w:color="auto"/>
        <w:bottom w:val="none" w:sz="0" w:space="0" w:color="auto"/>
        <w:right w:val="none" w:sz="0" w:space="0" w:color="auto"/>
      </w:divBdr>
    </w:div>
    <w:div w:id="1847674053">
      <w:bodyDiv w:val="1"/>
      <w:marLeft w:val="0"/>
      <w:marRight w:val="0"/>
      <w:marTop w:val="0"/>
      <w:marBottom w:val="0"/>
      <w:divBdr>
        <w:top w:val="none" w:sz="0" w:space="0" w:color="auto"/>
        <w:left w:val="none" w:sz="0" w:space="0" w:color="auto"/>
        <w:bottom w:val="none" w:sz="0" w:space="0" w:color="auto"/>
        <w:right w:val="none" w:sz="0" w:space="0" w:color="auto"/>
      </w:divBdr>
    </w:div>
    <w:div w:id="1858302502">
      <w:bodyDiv w:val="1"/>
      <w:marLeft w:val="0"/>
      <w:marRight w:val="0"/>
      <w:marTop w:val="0"/>
      <w:marBottom w:val="0"/>
      <w:divBdr>
        <w:top w:val="none" w:sz="0" w:space="0" w:color="auto"/>
        <w:left w:val="none" w:sz="0" w:space="0" w:color="auto"/>
        <w:bottom w:val="none" w:sz="0" w:space="0" w:color="auto"/>
        <w:right w:val="none" w:sz="0" w:space="0" w:color="auto"/>
      </w:divBdr>
    </w:div>
    <w:div w:id="1866405373">
      <w:bodyDiv w:val="1"/>
      <w:marLeft w:val="0"/>
      <w:marRight w:val="0"/>
      <w:marTop w:val="0"/>
      <w:marBottom w:val="0"/>
      <w:divBdr>
        <w:top w:val="none" w:sz="0" w:space="0" w:color="auto"/>
        <w:left w:val="none" w:sz="0" w:space="0" w:color="auto"/>
        <w:bottom w:val="none" w:sz="0" w:space="0" w:color="auto"/>
        <w:right w:val="none" w:sz="0" w:space="0" w:color="auto"/>
      </w:divBdr>
    </w:div>
    <w:div w:id="1884753343">
      <w:bodyDiv w:val="1"/>
      <w:marLeft w:val="0"/>
      <w:marRight w:val="0"/>
      <w:marTop w:val="0"/>
      <w:marBottom w:val="0"/>
      <w:divBdr>
        <w:top w:val="none" w:sz="0" w:space="0" w:color="auto"/>
        <w:left w:val="none" w:sz="0" w:space="0" w:color="auto"/>
        <w:bottom w:val="none" w:sz="0" w:space="0" w:color="auto"/>
        <w:right w:val="none" w:sz="0" w:space="0" w:color="auto"/>
      </w:divBdr>
    </w:div>
    <w:div w:id="1899781738">
      <w:bodyDiv w:val="1"/>
      <w:marLeft w:val="0"/>
      <w:marRight w:val="0"/>
      <w:marTop w:val="0"/>
      <w:marBottom w:val="0"/>
      <w:divBdr>
        <w:top w:val="none" w:sz="0" w:space="0" w:color="auto"/>
        <w:left w:val="none" w:sz="0" w:space="0" w:color="auto"/>
        <w:bottom w:val="none" w:sz="0" w:space="0" w:color="auto"/>
        <w:right w:val="none" w:sz="0" w:space="0" w:color="auto"/>
      </w:divBdr>
    </w:div>
    <w:div w:id="1904945710">
      <w:bodyDiv w:val="1"/>
      <w:marLeft w:val="0"/>
      <w:marRight w:val="0"/>
      <w:marTop w:val="0"/>
      <w:marBottom w:val="0"/>
      <w:divBdr>
        <w:top w:val="none" w:sz="0" w:space="0" w:color="auto"/>
        <w:left w:val="none" w:sz="0" w:space="0" w:color="auto"/>
        <w:bottom w:val="none" w:sz="0" w:space="0" w:color="auto"/>
        <w:right w:val="none" w:sz="0" w:space="0" w:color="auto"/>
      </w:divBdr>
    </w:div>
    <w:div w:id="1909152628">
      <w:bodyDiv w:val="1"/>
      <w:marLeft w:val="0"/>
      <w:marRight w:val="0"/>
      <w:marTop w:val="0"/>
      <w:marBottom w:val="0"/>
      <w:divBdr>
        <w:top w:val="none" w:sz="0" w:space="0" w:color="auto"/>
        <w:left w:val="none" w:sz="0" w:space="0" w:color="auto"/>
        <w:bottom w:val="none" w:sz="0" w:space="0" w:color="auto"/>
        <w:right w:val="none" w:sz="0" w:space="0" w:color="auto"/>
      </w:divBdr>
    </w:div>
    <w:div w:id="1914847588">
      <w:bodyDiv w:val="1"/>
      <w:marLeft w:val="0"/>
      <w:marRight w:val="0"/>
      <w:marTop w:val="0"/>
      <w:marBottom w:val="0"/>
      <w:divBdr>
        <w:top w:val="none" w:sz="0" w:space="0" w:color="auto"/>
        <w:left w:val="none" w:sz="0" w:space="0" w:color="auto"/>
        <w:bottom w:val="none" w:sz="0" w:space="0" w:color="auto"/>
        <w:right w:val="none" w:sz="0" w:space="0" w:color="auto"/>
      </w:divBdr>
    </w:div>
    <w:div w:id="1916163526">
      <w:bodyDiv w:val="1"/>
      <w:marLeft w:val="0"/>
      <w:marRight w:val="0"/>
      <w:marTop w:val="0"/>
      <w:marBottom w:val="0"/>
      <w:divBdr>
        <w:top w:val="none" w:sz="0" w:space="0" w:color="auto"/>
        <w:left w:val="none" w:sz="0" w:space="0" w:color="auto"/>
        <w:bottom w:val="none" w:sz="0" w:space="0" w:color="auto"/>
        <w:right w:val="none" w:sz="0" w:space="0" w:color="auto"/>
      </w:divBdr>
    </w:div>
    <w:div w:id="1926915416">
      <w:bodyDiv w:val="1"/>
      <w:marLeft w:val="0"/>
      <w:marRight w:val="0"/>
      <w:marTop w:val="0"/>
      <w:marBottom w:val="0"/>
      <w:divBdr>
        <w:top w:val="none" w:sz="0" w:space="0" w:color="auto"/>
        <w:left w:val="none" w:sz="0" w:space="0" w:color="auto"/>
        <w:bottom w:val="none" w:sz="0" w:space="0" w:color="auto"/>
        <w:right w:val="none" w:sz="0" w:space="0" w:color="auto"/>
      </w:divBdr>
    </w:div>
    <w:div w:id="1931356199">
      <w:bodyDiv w:val="1"/>
      <w:marLeft w:val="0"/>
      <w:marRight w:val="0"/>
      <w:marTop w:val="0"/>
      <w:marBottom w:val="0"/>
      <w:divBdr>
        <w:top w:val="none" w:sz="0" w:space="0" w:color="auto"/>
        <w:left w:val="none" w:sz="0" w:space="0" w:color="auto"/>
        <w:bottom w:val="none" w:sz="0" w:space="0" w:color="auto"/>
        <w:right w:val="none" w:sz="0" w:space="0" w:color="auto"/>
      </w:divBdr>
    </w:div>
    <w:div w:id="1958100410">
      <w:bodyDiv w:val="1"/>
      <w:marLeft w:val="0"/>
      <w:marRight w:val="0"/>
      <w:marTop w:val="0"/>
      <w:marBottom w:val="0"/>
      <w:divBdr>
        <w:top w:val="none" w:sz="0" w:space="0" w:color="auto"/>
        <w:left w:val="none" w:sz="0" w:space="0" w:color="auto"/>
        <w:bottom w:val="none" w:sz="0" w:space="0" w:color="auto"/>
        <w:right w:val="none" w:sz="0" w:space="0" w:color="auto"/>
      </w:divBdr>
    </w:div>
    <w:div w:id="1960139337">
      <w:bodyDiv w:val="1"/>
      <w:marLeft w:val="0"/>
      <w:marRight w:val="0"/>
      <w:marTop w:val="0"/>
      <w:marBottom w:val="0"/>
      <w:divBdr>
        <w:top w:val="none" w:sz="0" w:space="0" w:color="auto"/>
        <w:left w:val="none" w:sz="0" w:space="0" w:color="auto"/>
        <w:bottom w:val="none" w:sz="0" w:space="0" w:color="auto"/>
        <w:right w:val="none" w:sz="0" w:space="0" w:color="auto"/>
      </w:divBdr>
    </w:div>
    <w:div w:id="1962026874">
      <w:bodyDiv w:val="1"/>
      <w:marLeft w:val="0"/>
      <w:marRight w:val="0"/>
      <w:marTop w:val="0"/>
      <w:marBottom w:val="0"/>
      <w:divBdr>
        <w:top w:val="none" w:sz="0" w:space="0" w:color="auto"/>
        <w:left w:val="none" w:sz="0" w:space="0" w:color="auto"/>
        <w:bottom w:val="none" w:sz="0" w:space="0" w:color="auto"/>
        <w:right w:val="none" w:sz="0" w:space="0" w:color="auto"/>
      </w:divBdr>
    </w:div>
    <w:div w:id="1968118534">
      <w:bodyDiv w:val="1"/>
      <w:marLeft w:val="0"/>
      <w:marRight w:val="0"/>
      <w:marTop w:val="0"/>
      <w:marBottom w:val="0"/>
      <w:divBdr>
        <w:top w:val="none" w:sz="0" w:space="0" w:color="auto"/>
        <w:left w:val="none" w:sz="0" w:space="0" w:color="auto"/>
        <w:bottom w:val="none" w:sz="0" w:space="0" w:color="auto"/>
        <w:right w:val="none" w:sz="0" w:space="0" w:color="auto"/>
      </w:divBdr>
    </w:div>
    <w:div w:id="1980958774">
      <w:bodyDiv w:val="1"/>
      <w:marLeft w:val="0"/>
      <w:marRight w:val="0"/>
      <w:marTop w:val="0"/>
      <w:marBottom w:val="0"/>
      <w:divBdr>
        <w:top w:val="none" w:sz="0" w:space="0" w:color="auto"/>
        <w:left w:val="none" w:sz="0" w:space="0" w:color="auto"/>
        <w:bottom w:val="none" w:sz="0" w:space="0" w:color="auto"/>
        <w:right w:val="none" w:sz="0" w:space="0" w:color="auto"/>
      </w:divBdr>
    </w:div>
    <w:div w:id="1989432894">
      <w:bodyDiv w:val="1"/>
      <w:marLeft w:val="0"/>
      <w:marRight w:val="0"/>
      <w:marTop w:val="0"/>
      <w:marBottom w:val="0"/>
      <w:divBdr>
        <w:top w:val="none" w:sz="0" w:space="0" w:color="auto"/>
        <w:left w:val="none" w:sz="0" w:space="0" w:color="auto"/>
        <w:bottom w:val="none" w:sz="0" w:space="0" w:color="auto"/>
        <w:right w:val="none" w:sz="0" w:space="0" w:color="auto"/>
      </w:divBdr>
    </w:div>
    <w:div w:id="1991904030">
      <w:bodyDiv w:val="1"/>
      <w:marLeft w:val="0"/>
      <w:marRight w:val="0"/>
      <w:marTop w:val="0"/>
      <w:marBottom w:val="0"/>
      <w:divBdr>
        <w:top w:val="none" w:sz="0" w:space="0" w:color="auto"/>
        <w:left w:val="none" w:sz="0" w:space="0" w:color="auto"/>
        <w:bottom w:val="none" w:sz="0" w:space="0" w:color="auto"/>
        <w:right w:val="none" w:sz="0" w:space="0" w:color="auto"/>
      </w:divBdr>
    </w:div>
    <w:div w:id="2002082624">
      <w:bodyDiv w:val="1"/>
      <w:marLeft w:val="0"/>
      <w:marRight w:val="0"/>
      <w:marTop w:val="0"/>
      <w:marBottom w:val="0"/>
      <w:divBdr>
        <w:top w:val="none" w:sz="0" w:space="0" w:color="auto"/>
        <w:left w:val="none" w:sz="0" w:space="0" w:color="auto"/>
        <w:bottom w:val="none" w:sz="0" w:space="0" w:color="auto"/>
        <w:right w:val="none" w:sz="0" w:space="0" w:color="auto"/>
      </w:divBdr>
    </w:div>
    <w:div w:id="2007197715">
      <w:bodyDiv w:val="1"/>
      <w:marLeft w:val="0"/>
      <w:marRight w:val="0"/>
      <w:marTop w:val="0"/>
      <w:marBottom w:val="0"/>
      <w:divBdr>
        <w:top w:val="none" w:sz="0" w:space="0" w:color="auto"/>
        <w:left w:val="none" w:sz="0" w:space="0" w:color="auto"/>
        <w:bottom w:val="none" w:sz="0" w:space="0" w:color="auto"/>
        <w:right w:val="none" w:sz="0" w:space="0" w:color="auto"/>
      </w:divBdr>
    </w:div>
    <w:div w:id="2011063049">
      <w:bodyDiv w:val="1"/>
      <w:marLeft w:val="0"/>
      <w:marRight w:val="0"/>
      <w:marTop w:val="0"/>
      <w:marBottom w:val="0"/>
      <w:divBdr>
        <w:top w:val="none" w:sz="0" w:space="0" w:color="auto"/>
        <w:left w:val="none" w:sz="0" w:space="0" w:color="auto"/>
        <w:bottom w:val="none" w:sz="0" w:space="0" w:color="auto"/>
        <w:right w:val="none" w:sz="0" w:space="0" w:color="auto"/>
      </w:divBdr>
    </w:div>
    <w:div w:id="2022007269">
      <w:bodyDiv w:val="1"/>
      <w:marLeft w:val="0"/>
      <w:marRight w:val="0"/>
      <w:marTop w:val="0"/>
      <w:marBottom w:val="0"/>
      <w:divBdr>
        <w:top w:val="none" w:sz="0" w:space="0" w:color="auto"/>
        <w:left w:val="none" w:sz="0" w:space="0" w:color="auto"/>
        <w:bottom w:val="none" w:sz="0" w:space="0" w:color="auto"/>
        <w:right w:val="none" w:sz="0" w:space="0" w:color="auto"/>
      </w:divBdr>
    </w:div>
    <w:div w:id="2025280417">
      <w:bodyDiv w:val="1"/>
      <w:marLeft w:val="0"/>
      <w:marRight w:val="0"/>
      <w:marTop w:val="0"/>
      <w:marBottom w:val="0"/>
      <w:divBdr>
        <w:top w:val="none" w:sz="0" w:space="0" w:color="auto"/>
        <w:left w:val="none" w:sz="0" w:space="0" w:color="auto"/>
        <w:bottom w:val="none" w:sz="0" w:space="0" w:color="auto"/>
        <w:right w:val="none" w:sz="0" w:space="0" w:color="auto"/>
      </w:divBdr>
    </w:div>
    <w:div w:id="2058776870">
      <w:bodyDiv w:val="1"/>
      <w:marLeft w:val="0"/>
      <w:marRight w:val="0"/>
      <w:marTop w:val="0"/>
      <w:marBottom w:val="0"/>
      <w:divBdr>
        <w:top w:val="none" w:sz="0" w:space="0" w:color="auto"/>
        <w:left w:val="none" w:sz="0" w:space="0" w:color="auto"/>
        <w:bottom w:val="none" w:sz="0" w:space="0" w:color="auto"/>
        <w:right w:val="none" w:sz="0" w:space="0" w:color="auto"/>
      </w:divBdr>
    </w:div>
    <w:div w:id="2080857791">
      <w:bodyDiv w:val="1"/>
      <w:marLeft w:val="0"/>
      <w:marRight w:val="0"/>
      <w:marTop w:val="0"/>
      <w:marBottom w:val="0"/>
      <w:divBdr>
        <w:top w:val="none" w:sz="0" w:space="0" w:color="auto"/>
        <w:left w:val="none" w:sz="0" w:space="0" w:color="auto"/>
        <w:bottom w:val="none" w:sz="0" w:space="0" w:color="auto"/>
        <w:right w:val="none" w:sz="0" w:space="0" w:color="auto"/>
      </w:divBdr>
    </w:div>
    <w:div w:id="2121951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png"/><Relationship Id="rId18" Type="http://schemas.openxmlformats.org/officeDocument/2006/relationships/footer" Target="footer3.xm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acma.gov.au/sites/default/files/2021-10/Spectrum%20planning%20framework_review%20work%20program%202021%E2%80%9322%20%28final%29.docx" TargetMode="Externa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footer" Target="footer6.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creativecommons.org/licenses/by/4.0/" TargetMode="External"/><Relationship Id="rId22" Type="http://schemas.openxmlformats.org/officeDocument/2006/relationships/footer" Target="footer5.xml"/><Relationship Id="rId27" Type="http://schemas.openxmlformats.org/officeDocument/2006/relationships/footer" Target="footer8.xml"/></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9153EA-CB5C-466F-BA00-E30C14F4FD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2680</Words>
  <Characters>15038</Characters>
  <Application>Microsoft Office Word</Application>
  <DocSecurity>0</DocSecurity>
  <Lines>716</Lines>
  <Paragraphs>412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17306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2022-07-13T01:56:00Z</dcterms:created>
  <dcterms:modified xsi:type="dcterms:W3CDTF">2022-07-13T03:57:00Z</dcterms:modified>
  <cp:category/>
</cp:coreProperties>
</file>