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FB103" w14:textId="77777777" w:rsidR="00AF4120" w:rsidRDefault="00AF4120" w:rsidP="00284AB9">
      <w:pPr>
        <w:pStyle w:val="Heading1"/>
      </w:pPr>
    </w:p>
    <w:tbl>
      <w:tblPr>
        <w:tblpPr w:leftFromText="187" w:rightFromText="187" w:vertAnchor="page" w:horzAnchor="margin" w:tblpXSpec="right" w:tblpYSpec="center"/>
        <w:tblW w:w="3181" w:type="pct"/>
        <w:tblBorders>
          <w:top w:val="single" w:sz="36" w:space="0" w:color="0070C0"/>
          <w:bottom w:val="single" w:sz="36" w:space="0" w:color="0070C0"/>
          <w:insideH w:val="single" w:sz="36" w:space="0" w:color="0070C0"/>
          <w:insideV w:val="single" w:sz="36" w:space="0" w:color="9BBB59"/>
        </w:tblBorders>
        <w:tblCellMar>
          <w:top w:w="360" w:type="dxa"/>
          <w:left w:w="115" w:type="dxa"/>
          <w:bottom w:w="360" w:type="dxa"/>
          <w:right w:w="115" w:type="dxa"/>
        </w:tblCellMar>
        <w:tblLook w:val="04A0" w:firstRow="1" w:lastRow="0" w:firstColumn="1" w:lastColumn="0" w:noHBand="0" w:noVBand="1"/>
      </w:tblPr>
      <w:tblGrid>
        <w:gridCol w:w="5955"/>
      </w:tblGrid>
      <w:tr w:rsidR="00AF4120" w:rsidRPr="003F193A" w14:paraId="5BB2E369" w14:textId="77777777" w:rsidTr="00E20A13">
        <w:tc>
          <w:tcPr>
            <w:tcW w:w="5955" w:type="dxa"/>
          </w:tcPr>
          <w:p w14:paraId="4D726CE4" w14:textId="77777777" w:rsidR="00AF4120" w:rsidRPr="003F193A" w:rsidRDefault="00AF4120" w:rsidP="00E20A13">
            <w:pPr>
              <w:spacing w:after="0"/>
              <w:rPr>
                <w:rFonts w:ascii="Arial" w:hAnsi="Arial" w:cs="Arial"/>
                <w:b/>
                <w:sz w:val="28"/>
                <w:szCs w:val="28"/>
              </w:rPr>
            </w:pPr>
          </w:p>
          <w:p w14:paraId="11DCB906" w14:textId="3E330A5A" w:rsidR="00AF4120" w:rsidRPr="003F193A" w:rsidRDefault="00AF4120" w:rsidP="004C2325">
            <w:pPr>
              <w:spacing w:after="0"/>
              <w:ind w:right="-252"/>
              <w:rPr>
                <w:rFonts w:ascii="Arial" w:hAnsi="Arial" w:cs="Arial"/>
                <w:b/>
                <w:sz w:val="40"/>
                <w:szCs w:val="40"/>
              </w:rPr>
            </w:pPr>
            <w:r w:rsidRPr="003F193A">
              <w:rPr>
                <w:rFonts w:ascii="Arial" w:hAnsi="Arial" w:cs="Arial"/>
                <w:b/>
                <w:sz w:val="40"/>
                <w:szCs w:val="40"/>
              </w:rPr>
              <w:t xml:space="preserve">FCAI Submission in </w:t>
            </w:r>
            <w:r w:rsidR="00E20A13" w:rsidRPr="003F193A">
              <w:rPr>
                <w:rFonts w:ascii="Arial" w:hAnsi="Arial" w:cs="Arial"/>
                <w:b/>
                <w:sz w:val="40"/>
                <w:szCs w:val="40"/>
              </w:rPr>
              <w:t>r</w:t>
            </w:r>
            <w:r w:rsidRPr="003F193A">
              <w:rPr>
                <w:rFonts w:ascii="Arial" w:hAnsi="Arial" w:cs="Arial"/>
                <w:b/>
                <w:sz w:val="40"/>
                <w:szCs w:val="40"/>
              </w:rPr>
              <w:t xml:space="preserve">esponse to </w:t>
            </w:r>
            <w:r w:rsidR="00FE57D2">
              <w:rPr>
                <w:rFonts w:ascii="Arial" w:hAnsi="Arial" w:cs="Arial"/>
                <w:b/>
                <w:sz w:val="40"/>
                <w:szCs w:val="40"/>
              </w:rPr>
              <w:t xml:space="preserve">ACMA Consultation – </w:t>
            </w:r>
            <w:bookmarkStart w:id="0" w:name="_Hlk89075602"/>
            <w:r w:rsidR="004C2325">
              <w:rPr>
                <w:rFonts w:ascii="Arial" w:hAnsi="Arial" w:cs="Arial"/>
                <w:b/>
                <w:sz w:val="40"/>
                <w:szCs w:val="40"/>
              </w:rPr>
              <w:t>Proposed updates to the LIPD class Licence for 6 GHz RLANs</w:t>
            </w:r>
            <w:r w:rsidR="00463910" w:rsidRPr="003F193A">
              <w:rPr>
                <w:rFonts w:ascii="Arial" w:hAnsi="Arial" w:cs="Arial"/>
                <w:b/>
                <w:sz w:val="40"/>
                <w:szCs w:val="40"/>
              </w:rPr>
              <w:t xml:space="preserve"> </w:t>
            </w:r>
            <w:bookmarkEnd w:id="0"/>
          </w:p>
        </w:tc>
      </w:tr>
      <w:tr w:rsidR="00AF4120" w:rsidRPr="003F193A" w14:paraId="21536A7F" w14:textId="77777777" w:rsidTr="00E20A13">
        <w:tc>
          <w:tcPr>
            <w:tcW w:w="5955" w:type="dxa"/>
          </w:tcPr>
          <w:p w14:paraId="78CB10E0" w14:textId="31D7FDC9" w:rsidR="00AF4120" w:rsidRPr="003F193A" w:rsidRDefault="00AF4120" w:rsidP="00E20A13">
            <w:pPr>
              <w:pStyle w:val="NoSpacing"/>
            </w:pPr>
            <w:r w:rsidRPr="003F193A">
              <w:rPr>
                <w:noProof/>
                <w:lang w:eastAsia="en-AU" w:bidi="ar-SA"/>
              </w:rPr>
              <w:drawing>
                <wp:anchor distT="0" distB="0" distL="114300" distR="114300" simplePos="0" relativeHeight="251658240" behindDoc="1" locked="0" layoutInCell="1" allowOverlap="1" wp14:anchorId="314215EB" wp14:editId="3ADFAC0B">
                  <wp:simplePos x="0" y="0"/>
                  <wp:positionH relativeFrom="column">
                    <wp:posOffset>-53975</wp:posOffset>
                  </wp:positionH>
                  <wp:positionV relativeFrom="paragraph">
                    <wp:posOffset>-119380</wp:posOffset>
                  </wp:positionV>
                  <wp:extent cx="1000125" cy="962025"/>
                  <wp:effectExtent l="0" t="0" r="9525" b="9525"/>
                  <wp:wrapTight wrapText="bothSides">
                    <wp:wrapPolygon edited="0">
                      <wp:start x="0" y="0"/>
                      <wp:lineTo x="0" y="21386"/>
                      <wp:lineTo x="21394" y="21386"/>
                      <wp:lineTo x="21394" y="0"/>
                      <wp:lineTo x="0" y="0"/>
                    </wp:wrapPolygon>
                  </wp:wrapTight>
                  <wp:docPr id="1" name="Picture 1" descr="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9620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F4120" w:rsidRPr="003F193A" w14:paraId="2606B21D" w14:textId="77777777" w:rsidTr="00E20A13">
        <w:tc>
          <w:tcPr>
            <w:tcW w:w="5955" w:type="dxa"/>
          </w:tcPr>
          <w:p w14:paraId="18294D33" w14:textId="6AAEF9F5" w:rsidR="00AF4120" w:rsidRPr="003F193A" w:rsidRDefault="00AF4120" w:rsidP="00E20A13">
            <w:pPr>
              <w:rPr>
                <w:rFonts w:ascii="Arial" w:hAnsi="Arial" w:cs="Arial"/>
              </w:rPr>
            </w:pPr>
            <w:r w:rsidRPr="003F193A">
              <w:rPr>
                <w:rFonts w:ascii="Arial" w:hAnsi="Arial" w:cs="Arial"/>
              </w:rPr>
              <w:t>Federal Chamber of Automotive Industries</w:t>
            </w:r>
            <w:r w:rsidRPr="003F193A">
              <w:rPr>
                <w:rFonts w:ascii="Arial" w:hAnsi="Arial" w:cs="Arial"/>
              </w:rPr>
              <w:br/>
              <w:t xml:space="preserve">Level 1, 59 Wentworth Avenue </w:t>
            </w:r>
            <w:r w:rsidRPr="003F193A">
              <w:rPr>
                <w:rFonts w:ascii="Arial" w:hAnsi="Arial" w:cs="Arial"/>
              </w:rPr>
              <w:br/>
              <w:t>KINGSTON ACT 2604</w:t>
            </w:r>
            <w:r w:rsidRPr="003F193A">
              <w:rPr>
                <w:rFonts w:ascii="Arial" w:hAnsi="Arial" w:cs="Arial"/>
              </w:rPr>
              <w:br/>
              <w:t xml:space="preserve">Phone: </w:t>
            </w:r>
            <w:r w:rsidR="00F62C24">
              <w:rPr>
                <w:rFonts w:ascii="Arial" w:hAnsi="Arial" w:cs="Arial"/>
              </w:rPr>
              <w:t xml:space="preserve">     </w:t>
            </w:r>
            <w:r w:rsidRPr="003F193A">
              <w:rPr>
                <w:rFonts w:ascii="Arial" w:hAnsi="Arial" w:cs="Arial"/>
              </w:rPr>
              <w:t xml:space="preserve">+61 2 6229 </w:t>
            </w:r>
            <w:r w:rsidR="00B21F13">
              <w:rPr>
                <w:rFonts w:ascii="Arial" w:hAnsi="Arial" w:cs="Arial"/>
              </w:rPr>
              <w:t>8220</w:t>
            </w:r>
            <w:r w:rsidRPr="003F193A">
              <w:rPr>
                <w:rFonts w:ascii="Arial" w:hAnsi="Arial" w:cs="Arial"/>
              </w:rPr>
              <w:br/>
              <w:t>Facsimile: +61 2 6248 7673</w:t>
            </w:r>
          </w:p>
          <w:p w14:paraId="038366D0" w14:textId="77777777" w:rsidR="00AF4120" w:rsidRPr="003F193A" w:rsidRDefault="00AF4120" w:rsidP="00E20A13">
            <w:pPr>
              <w:rPr>
                <w:rFonts w:ascii="Arial" w:hAnsi="Arial" w:cs="Arial"/>
              </w:rPr>
            </w:pPr>
          </w:p>
          <w:p w14:paraId="630BDF66" w14:textId="3E53308C" w:rsidR="00AF4120" w:rsidRPr="003F193A" w:rsidRDefault="00AF4120" w:rsidP="00E20A13">
            <w:pPr>
              <w:spacing w:after="0"/>
              <w:rPr>
                <w:rFonts w:ascii="Arial" w:hAnsi="Arial" w:cs="Arial"/>
              </w:rPr>
            </w:pPr>
            <w:r w:rsidRPr="003F193A">
              <w:rPr>
                <w:rFonts w:ascii="Arial" w:hAnsi="Arial" w:cs="Arial"/>
              </w:rPr>
              <w:t xml:space="preserve">Contacts: </w:t>
            </w:r>
          </w:p>
          <w:p w14:paraId="416EC9DD" w14:textId="77777777" w:rsidR="002F216E" w:rsidRPr="003F193A" w:rsidRDefault="002F216E" w:rsidP="00E20A13">
            <w:pPr>
              <w:spacing w:after="0"/>
              <w:rPr>
                <w:rFonts w:ascii="Arial" w:hAnsi="Arial" w:cs="Arial"/>
              </w:rPr>
            </w:pPr>
            <w:r w:rsidRPr="003F193A">
              <w:rPr>
                <w:rFonts w:ascii="Arial" w:hAnsi="Arial" w:cs="Arial"/>
              </w:rPr>
              <w:t>Mr. Rob Langridge, Director – Emerging Technologies</w:t>
            </w:r>
          </w:p>
          <w:p w14:paraId="3C629486" w14:textId="64C3998F" w:rsidR="005F6799" w:rsidRPr="003F193A" w:rsidRDefault="00AF4120" w:rsidP="00E20A13">
            <w:pPr>
              <w:spacing w:after="0"/>
              <w:rPr>
                <w:rFonts w:ascii="Arial" w:hAnsi="Arial" w:cs="Arial"/>
              </w:rPr>
            </w:pPr>
            <w:r w:rsidRPr="003F193A">
              <w:rPr>
                <w:rFonts w:ascii="Arial" w:hAnsi="Arial" w:cs="Arial"/>
              </w:rPr>
              <w:t>Mr</w:t>
            </w:r>
            <w:r w:rsidR="00B567C1" w:rsidRPr="003F193A">
              <w:rPr>
                <w:rFonts w:ascii="Arial" w:hAnsi="Arial" w:cs="Arial"/>
              </w:rPr>
              <w:t>.</w:t>
            </w:r>
            <w:r w:rsidRPr="003F193A">
              <w:rPr>
                <w:rFonts w:ascii="Arial" w:hAnsi="Arial" w:cs="Arial"/>
              </w:rPr>
              <w:t xml:space="preserve"> Tony </w:t>
            </w:r>
            <w:r w:rsidR="00B567C1" w:rsidRPr="003F193A">
              <w:rPr>
                <w:rFonts w:ascii="Arial" w:hAnsi="Arial" w:cs="Arial"/>
              </w:rPr>
              <w:t>Weber</w:t>
            </w:r>
            <w:r w:rsidRPr="003F193A">
              <w:rPr>
                <w:rFonts w:ascii="Arial" w:hAnsi="Arial" w:cs="Arial"/>
              </w:rPr>
              <w:t xml:space="preserve">, </w:t>
            </w:r>
            <w:r w:rsidR="00B567C1" w:rsidRPr="003F193A">
              <w:rPr>
                <w:rFonts w:ascii="Arial" w:hAnsi="Arial" w:cs="Arial"/>
              </w:rPr>
              <w:t>Chief Executive</w:t>
            </w:r>
          </w:p>
          <w:p w14:paraId="3EE6EAE0" w14:textId="77777777" w:rsidR="00B15FED" w:rsidRPr="003F193A" w:rsidRDefault="00B15FED" w:rsidP="00E20A13">
            <w:pPr>
              <w:spacing w:after="0"/>
              <w:rPr>
                <w:rFonts w:ascii="Arial" w:hAnsi="Arial" w:cs="Arial"/>
              </w:rPr>
            </w:pPr>
          </w:p>
          <w:p w14:paraId="1595A7E5" w14:textId="77777777" w:rsidR="00AF4120" w:rsidRPr="003F193A" w:rsidRDefault="00AF4120" w:rsidP="00E20A13">
            <w:pPr>
              <w:spacing w:after="0"/>
            </w:pPr>
          </w:p>
          <w:p w14:paraId="7F922E49" w14:textId="7CA223D5" w:rsidR="00AF4120" w:rsidRPr="003F193A" w:rsidRDefault="004C2325" w:rsidP="00E20A13">
            <w:pPr>
              <w:spacing w:before="60"/>
            </w:pPr>
            <w:r>
              <w:t>December 2021</w:t>
            </w:r>
          </w:p>
        </w:tc>
      </w:tr>
      <w:tr w:rsidR="009D03FD" w:rsidRPr="003F193A" w14:paraId="08FBDCB7" w14:textId="77777777" w:rsidTr="00E20A13">
        <w:tc>
          <w:tcPr>
            <w:tcW w:w="5955" w:type="dxa"/>
          </w:tcPr>
          <w:p w14:paraId="49276FE1" w14:textId="77777777" w:rsidR="009D03FD" w:rsidRPr="003F193A" w:rsidRDefault="009D03FD" w:rsidP="00E20A13">
            <w:pPr>
              <w:rPr>
                <w:rFonts w:ascii="Arial" w:hAnsi="Arial" w:cs="Arial"/>
              </w:rPr>
            </w:pPr>
          </w:p>
        </w:tc>
      </w:tr>
    </w:tbl>
    <w:p w14:paraId="0B61F16C" w14:textId="2E3B17B7" w:rsidR="48F4E006" w:rsidRDefault="48F4E006"/>
    <w:p w14:paraId="69EBC54B" w14:textId="77777777" w:rsidR="00AF4120" w:rsidRPr="003F193A" w:rsidRDefault="00AF4120" w:rsidP="00AF4120">
      <w:pPr>
        <w:spacing w:after="240" w:line="240" w:lineRule="auto"/>
        <w:rPr>
          <w:rFonts w:ascii="Arial" w:hAnsi="Arial" w:cs="Arial"/>
          <w:b/>
        </w:rPr>
      </w:pPr>
    </w:p>
    <w:p w14:paraId="14FCC862" w14:textId="77777777" w:rsidR="00AF4120" w:rsidRPr="003F193A" w:rsidRDefault="00AF4120" w:rsidP="00AF4120">
      <w:pPr>
        <w:spacing w:after="240" w:line="240" w:lineRule="auto"/>
        <w:rPr>
          <w:rFonts w:ascii="Arial" w:hAnsi="Arial" w:cs="Arial"/>
          <w:b/>
        </w:rPr>
      </w:pPr>
    </w:p>
    <w:p w14:paraId="40A00DED" w14:textId="77777777" w:rsidR="00AF4120" w:rsidRPr="003F193A" w:rsidRDefault="00AF4120" w:rsidP="00AF4120">
      <w:pPr>
        <w:spacing w:after="240" w:line="240" w:lineRule="auto"/>
        <w:rPr>
          <w:rFonts w:ascii="Arial" w:hAnsi="Arial" w:cs="Arial"/>
          <w:b/>
        </w:rPr>
      </w:pPr>
    </w:p>
    <w:p w14:paraId="57430B06" w14:textId="77777777" w:rsidR="00AF4120" w:rsidRPr="003F193A" w:rsidRDefault="00AF4120" w:rsidP="00AF4120">
      <w:pPr>
        <w:spacing w:after="240" w:line="240" w:lineRule="auto"/>
        <w:rPr>
          <w:rFonts w:ascii="Arial" w:hAnsi="Arial" w:cs="Arial"/>
          <w:b/>
        </w:rPr>
      </w:pPr>
    </w:p>
    <w:p w14:paraId="420ABB6C" w14:textId="77777777" w:rsidR="00AF4120" w:rsidRPr="003F193A" w:rsidRDefault="00AF4120" w:rsidP="00AF4120">
      <w:pPr>
        <w:spacing w:after="240" w:line="240" w:lineRule="auto"/>
        <w:rPr>
          <w:rFonts w:ascii="Arial" w:hAnsi="Arial" w:cs="Arial"/>
          <w:b/>
        </w:rPr>
      </w:pPr>
    </w:p>
    <w:p w14:paraId="30C4FAB2" w14:textId="77777777" w:rsidR="00AF4120" w:rsidRPr="003F193A" w:rsidRDefault="00AF4120" w:rsidP="00AF4120">
      <w:pPr>
        <w:spacing w:after="240" w:line="240" w:lineRule="auto"/>
        <w:rPr>
          <w:rFonts w:ascii="Arial" w:hAnsi="Arial" w:cs="Arial"/>
          <w:b/>
        </w:rPr>
      </w:pPr>
    </w:p>
    <w:p w14:paraId="0FD25E0D" w14:textId="77777777" w:rsidR="00AF4120" w:rsidRPr="003F193A" w:rsidRDefault="00AF4120" w:rsidP="00AF4120">
      <w:pPr>
        <w:spacing w:after="240" w:line="240" w:lineRule="auto"/>
        <w:rPr>
          <w:rFonts w:ascii="Arial" w:hAnsi="Arial" w:cs="Arial"/>
          <w:b/>
        </w:rPr>
      </w:pPr>
    </w:p>
    <w:p w14:paraId="146ED4F8" w14:textId="77777777" w:rsidR="00AF4120" w:rsidRPr="003F193A" w:rsidRDefault="00AF4120" w:rsidP="00AF4120">
      <w:pPr>
        <w:spacing w:after="240" w:line="240" w:lineRule="auto"/>
        <w:rPr>
          <w:rFonts w:ascii="Arial" w:hAnsi="Arial" w:cs="Arial"/>
          <w:b/>
        </w:rPr>
      </w:pPr>
    </w:p>
    <w:p w14:paraId="7AECE311" w14:textId="77777777" w:rsidR="00AF4120" w:rsidRPr="003F193A" w:rsidRDefault="00AF4120" w:rsidP="00AF4120">
      <w:pPr>
        <w:spacing w:after="240" w:line="240" w:lineRule="auto"/>
        <w:rPr>
          <w:rFonts w:ascii="Arial" w:hAnsi="Arial" w:cs="Arial"/>
          <w:b/>
        </w:rPr>
      </w:pPr>
    </w:p>
    <w:p w14:paraId="6CCFED1F" w14:textId="77777777" w:rsidR="00AF4120" w:rsidRPr="003F193A" w:rsidRDefault="00AF4120" w:rsidP="00AF4120">
      <w:pPr>
        <w:spacing w:after="240" w:line="240" w:lineRule="auto"/>
        <w:rPr>
          <w:rFonts w:ascii="Arial" w:hAnsi="Arial" w:cs="Arial"/>
          <w:b/>
        </w:rPr>
      </w:pPr>
    </w:p>
    <w:p w14:paraId="7FC8B877" w14:textId="77777777" w:rsidR="00AF4120" w:rsidRPr="003F193A" w:rsidRDefault="00AF4120" w:rsidP="00AF4120">
      <w:pPr>
        <w:spacing w:after="240" w:line="240" w:lineRule="auto"/>
        <w:rPr>
          <w:rFonts w:ascii="Arial" w:hAnsi="Arial" w:cs="Arial"/>
          <w:b/>
        </w:rPr>
      </w:pPr>
    </w:p>
    <w:p w14:paraId="5259B753" w14:textId="77777777" w:rsidR="00AF4120" w:rsidRPr="003F193A" w:rsidRDefault="00AF4120" w:rsidP="00AF4120">
      <w:pPr>
        <w:spacing w:after="240" w:line="240" w:lineRule="auto"/>
        <w:rPr>
          <w:rFonts w:ascii="Arial" w:hAnsi="Arial" w:cs="Arial"/>
          <w:b/>
        </w:rPr>
      </w:pPr>
    </w:p>
    <w:p w14:paraId="56DABC00" w14:textId="77777777" w:rsidR="00AF4120" w:rsidRPr="003F193A" w:rsidRDefault="00AF4120" w:rsidP="00AF4120">
      <w:pPr>
        <w:spacing w:after="240" w:line="240" w:lineRule="auto"/>
        <w:rPr>
          <w:rFonts w:ascii="Arial" w:hAnsi="Arial" w:cs="Arial"/>
          <w:b/>
        </w:rPr>
      </w:pPr>
    </w:p>
    <w:p w14:paraId="206B2577" w14:textId="77777777" w:rsidR="00AF4120" w:rsidRPr="003F193A" w:rsidRDefault="00AF4120" w:rsidP="00AF4120">
      <w:pPr>
        <w:spacing w:after="240" w:line="240" w:lineRule="auto"/>
        <w:rPr>
          <w:rFonts w:ascii="Arial" w:hAnsi="Arial" w:cs="Arial"/>
          <w:b/>
        </w:rPr>
      </w:pPr>
    </w:p>
    <w:p w14:paraId="49891B6C" w14:textId="77777777" w:rsidR="00AF4120" w:rsidRPr="003F193A" w:rsidRDefault="00AF4120" w:rsidP="00AF4120">
      <w:pPr>
        <w:spacing w:after="240" w:line="240" w:lineRule="auto"/>
        <w:rPr>
          <w:rFonts w:ascii="Arial" w:hAnsi="Arial" w:cs="Arial"/>
          <w:b/>
        </w:rPr>
      </w:pPr>
    </w:p>
    <w:p w14:paraId="2BEDEC3B" w14:textId="77777777" w:rsidR="00AF4120" w:rsidRPr="003F193A" w:rsidRDefault="00AF4120" w:rsidP="00AF4120">
      <w:pPr>
        <w:spacing w:after="240" w:line="240" w:lineRule="auto"/>
        <w:rPr>
          <w:rFonts w:ascii="Arial" w:hAnsi="Arial" w:cs="Arial"/>
          <w:b/>
        </w:rPr>
      </w:pPr>
    </w:p>
    <w:p w14:paraId="618C5FC9" w14:textId="77777777" w:rsidR="00AF4120" w:rsidRPr="003F193A" w:rsidRDefault="00AF4120" w:rsidP="00AF4120">
      <w:pPr>
        <w:spacing w:after="240" w:line="240" w:lineRule="auto"/>
        <w:rPr>
          <w:rFonts w:ascii="Arial" w:hAnsi="Arial" w:cs="Arial"/>
          <w:b/>
        </w:rPr>
      </w:pPr>
    </w:p>
    <w:p w14:paraId="61437F61" w14:textId="77777777" w:rsidR="00AF4120" w:rsidRPr="003F193A" w:rsidRDefault="00AF4120" w:rsidP="00AF4120">
      <w:pPr>
        <w:spacing w:after="240" w:line="240" w:lineRule="auto"/>
        <w:rPr>
          <w:rFonts w:ascii="Arial" w:hAnsi="Arial" w:cs="Arial"/>
          <w:b/>
        </w:rPr>
      </w:pPr>
    </w:p>
    <w:p w14:paraId="757A9283" w14:textId="77777777" w:rsidR="00AF4120" w:rsidRPr="003F193A" w:rsidRDefault="00AF4120" w:rsidP="00AF4120">
      <w:pPr>
        <w:spacing w:after="240" w:line="240" w:lineRule="auto"/>
        <w:rPr>
          <w:rFonts w:ascii="Arial" w:hAnsi="Arial" w:cs="Arial"/>
          <w:b/>
        </w:rPr>
      </w:pPr>
    </w:p>
    <w:p w14:paraId="7A53A977" w14:textId="77777777" w:rsidR="00AF4120" w:rsidRPr="003F193A" w:rsidRDefault="00AF4120" w:rsidP="00AF4120">
      <w:pPr>
        <w:spacing w:after="240" w:line="240" w:lineRule="auto"/>
        <w:rPr>
          <w:rFonts w:ascii="Arial" w:hAnsi="Arial" w:cs="Arial"/>
          <w:b/>
        </w:rPr>
      </w:pPr>
    </w:p>
    <w:p w14:paraId="7699406D" w14:textId="77777777" w:rsidR="00AF4120" w:rsidRPr="003F193A" w:rsidRDefault="00AF4120" w:rsidP="00AF4120">
      <w:pPr>
        <w:spacing w:after="240" w:line="240" w:lineRule="auto"/>
        <w:rPr>
          <w:rFonts w:ascii="Arial" w:hAnsi="Arial" w:cs="Arial"/>
          <w:b/>
        </w:rPr>
      </w:pPr>
    </w:p>
    <w:p w14:paraId="70497BB9" w14:textId="77777777" w:rsidR="00AF4120" w:rsidRPr="003F193A" w:rsidRDefault="00AF4120" w:rsidP="00AF4120">
      <w:pPr>
        <w:spacing w:after="240" w:line="240" w:lineRule="auto"/>
        <w:rPr>
          <w:rFonts w:ascii="Arial" w:hAnsi="Arial" w:cs="Arial"/>
          <w:b/>
        </w:rPr>
      </w:pPr>
    </w:p>
    <w:p w14:paraId="4E1C5839" w14:textId="77777777" w:rsidR="00AF4120" w:rsidRPr="003F193A" w:rsidRDefault="00AF4120" w:rsidP="00AF4120">
      <w:pPr>
        <w:spacing w:after="240" w:line="240" w:lineRule="auto"/>
        <w:rPr>
          <w:rFonts w:ascii="Arial" w:hAnsi="Arial" w:cs="Arial"/>
          <w:b/>
        </w:rPr>
      </w:pPr>
    </w:p>
    <w:p w14:paraId="307171D4" w14:textId="77777777" w:rsidR="00AF4120" w:rsidRPr="003F193A" w:rsidRDefault="00AF4120" w:rsidP="00AF4120">
      <w:pPr>
        <w:spacing w:after="240" w:line="240" w:lineRule="auto"/>
        <w:rPr>
          <w:rFonts w:ascii="Arial" w:hAnsi="Arial" w:cs="Arial"/>
          <w:b/>
        </w:rPr>
      </w:pPr>
    </w:p>
    <w:p w14:paraId="1071AA52" w14:textId="3F34E2FF" w:rsidR="005F6799" w:rsidRPr="003F193A" w:rsidRDefault="009F1F2F" w:rsidP="005F6799">
      <w:pPr>
        <w:pBdr>
          <w:top w:val="single" w:sz="24" w:space="0" w:color="4F81BD"/>
          <w:left w:val="single" w:sz="24" w:space="0" w:color="4F81BD"/>
          <w:bottom w:val="single" w:sz="24" w:space="0" w:color="4F81BD"/>
          <w:right w:val="single" w:sz="24" w:space="0" w:color="4F81BD"/>
        </w:pBdr>
        <w:shd w:val="clear" w:color="auto" w:fill="4F81BD"/>
        <w:spacing w:after="0" w:line="240" w:lineRule="auto"/>
        <w:outlineLvl w:val="0"/>
        <w:rPr>
          <w:rFonts w:ascii="Calibri" w:eastAsia="Times New Roman" w:hAnsi="Calibri" w:cs="Times New Roman"/>
          <w:b/>
          <w:bCs/>
          <w:caps/>
          <w:color w:val="FFFFFF"/>
          <w:spacing w:val="15"/>
          <w:lang w:bidi="en-US"/>
        </w:rPr>
      </w:pPr>
      <w:bookmarkStart w:id="1" w:name="_Hlk15553934"/>
      <w:r>
        <w:rPr>
          <w:rFonts w:ascii="Calibri" w:eastAsia="Times New Roman" w:hAnsi="Calibri" w:cs="Times New Roman"/>
          <w:b/>
          <w:bCs/>
          <w:caps/>
          <w:color w:val="FFFFFF"/>
          <w:spacing w:val="15"/>
          <w:lang w:bidi="en-US"/>
        </w:rPr>
        <w:lastRenderedPageBreak/>
        <w:t>introduction</w:t>
      </w:r>
    </w:p>
    <w:bookmarkEnd w:id="1"/>
    <w:p w14:paraId="739FC4F5" w14:textId="77777777" w:rsidR="005F6799" w:rsidRPr="003F193A" w:rsidRDefault="005F6799" w:rsidP="005F6799">
      <w:pPr>
        <w:spacing w:after="0"/>
        <w:rPr>
          <w:rFonts w:ascii="Arial" w:hAnsi="Arial" w:cs="Arial"/>
          <w:b/>
        </w:rPr>
      </w:pPr>
    </w:p>
    <w:p w14:paraId="375DDDB6" w14:textId="1F3F1558" w:rsidR="004463FB" w:rsidRDefault="00C85076" w:rsidP="00C85076">
      <w:pPr>
        <w:spacing w:after="0"/>
      </w:pPr>
      <w:r w:rsidRPr="000765D8">
        <w:t xml:space="preserve">The Federal Chamber of Automotive Industries (FCAI) is the peak industry organisation representing the importers of passenger vehicles, light commercial </w:t>
      </w:r>
      <w:r w:rsidR="00D42D10" w:rsidRPr="000765D8">
        <w:t>vehicles,</w:t>
      </w:r>
      <w:r w:rsidR="007742AB">
        <w:t xml:space="preserve"> </w:t>
      </w:r>
      <w:r w:rsidRPr="000765D8">
        <w:t>and motorcycles in Australia. The FCAI welcome</w:t>
      </w:r>
      <w:r w:rsidR="00D320F9" w:rsidRPr="000765D8">
        <w:t>s</w:t>
      </w:r>
      <w:r w:rsidRPr="000765D8">
        <w:t xml:space="preserve"> the opportunity to </w:t>
      </w:r>
      <w:r w:rsidR="007F5309" w:rsidRPr="000765D8">
        <w:t>make this submission to the</w:t>
      </w:r>
      <w:r w:rsidR="004463FB">
        <w:t xml:space="preserve"> Australian Communications Media Authority (ACMA)</w:t>
      </w:r>
      <w:r w:rsidR="007F5309" w:rsidRPr="000765D8">
        <w:t xml:space="preserve"> </w:t>
      </w:r>
      <w:r w:rsidR="008849BD">
        <w:t xml:space="preserve">concerning the </w:t>
      </w:r>
      <w:r w:rsidR="004C2325" w:rsidRPr="004C2325">
        <w:rPr>
          <w:bCs/>
        </w:rPr>
        <w:t>Proposed updates to the LIPD class Licence for 6 GHz RLANs</w:t>
      </w:r>
      <w:r w:rsidRPr="000765D8">
        <w:t>.</w:t>
      </w:r>
      <w:r w:rsidR="00364A72">
        <w:t xml:space="preserve"> FCAI’s feedback will only concentrate on the issues relating to light vehicle transport</w:t>
      </w:r>
      <w:r w:rsidR="004463FB">
        <w:t xml:space="preserve"> and issues concerning the spectrum </w:t>
      </w:r>
      <w:r w:rsidR="0098437D">
        <w:t>allocations in the lower 6</w:t>
      </w:r>
      <w:r w:rsidR="0001474D">
        <w:t xml:space="preserve"> </w:t>
      </w:r>
      <w:r w:rsidR="0098437D">
        <w:t>GHz range that have the potential to interfere with</w:t>
      </w:r>
      <w:r w:rsidR="004463FB">
        <w:t xml:space="preserve"> Cooperative Intelligent Transport Systems (C-ITS)</w:t>
      </w:r>
      <w:r w:rsidR="00A4617F">
        <w:t xml:space="preserve"> communications</w:t>
      </w:r>
      <w:r w:rsidR="00364A72">
        <w:t>.</w:t>
      </w:r>
      <w:r w:rsidR="004463FB">
        <w:t xml:space="preserve"> </w:t>
      </w:r>
    </w:p>
    <w:p w14:paraId="5F92DDE2" w14:textId="77777777" w:rsidR="004463FB" w:rsidRDefault="004463FB" w:rsidP="00C85076">
      <w:pPr>
        <w:spacing w:after="0"/>
      </w:pPr>
    </w:p>
    <w:p w14:paraId="4645E80D" w14:textId="6EF7F4EB" w:rsidR="00E54683" w:rsidRPr="000765D8" w:rsidRDefault="00E54683" w:rsidP="00C85076">
      <w:pPr>
        <w:spacing w:after="0"/>
      </w:pPr>
      <w:r w:rsidRPr="000765D8">
        <w:t>FCAI member organisations are at the cutting edge of innovation</w:t>
      </w:r>
      <w:r w:rsidR="001259B6" w:rsidRPr="000765D8">
        <w:t xml:space="preserve">, according to Boston Consulting Group </w:t>
      </w:r>
      <w:r w:rsidR="00EF6679" w:rsidRPr="000765D8">
        <w:t>20</w:t>
      </w:r>
      <w:r w:rsidR="00C422D4">
        <w:t>21</w:t>
      </w:r>
      <w:r w:rsidR="00EF6679" w:rsidRPr="000765D8">
        <w:t xml:space="preserve"> Most Innovative Companies </w:t>
      </w:r>
      <w:r w:rsidR="00130C86" w:rsidRPr="000765D8">
        <w:t>R</w:t>
      </w:r>
      <w:r w:rsidR="00EF6679" w:rsidRPr="000765D8">
        <w:t>eport</w:t>
      </w:r>
      <w:r w:rsidR="00A54DBB" w:rsidRPr="00364A72">
        <w:rPr>
          <w:vertAlign w:val="superscript"/>
        </w:rPr>
        <w:footnoteReference w:id="2"/>
      </w:r>
      <w:r w:rsidR="00EF6679" w:rsidRPr="000765D8">
        <w:t xml:space="preserve">, </w:t>
      </w:r>
      <w:r w:rsidR="00C422D4">
        <w:t>four (4)</w:t>
      </w:r>
      <w:r w:rsidR="00130C86" w:rsidRPr="000765D8">
        <w:t xml:space="preserve"> </w:t>
      </w:r>
      <w:r w:rsidR="000C72E1" w:rsidRPr="000765D8">
        <w:t>vehicle manufacturers</w:t>
      </w:r>
      <w:r w:rsidR="00EF6679" w:rsidRPr="000765D8">
        <w:t xml:space="preserve"> are in the </w:t>
      </w:r>
      <w:r w:rsidR="00364A72">
        <w:t>t</w:t>
      </w:r>
      <w:r w:rsidR="00EF6679" w:rsidRPr="000765D8">
        <w:t xml:space="preserve">op </w:t>
      </w:r>
      <w:r w:rsidR="00364A72">
        <w:t>fifty (</w:t>
      </w:r>
      <w:r w:rsidR="00EF6679" w:rsidRPr="000765D8">
        <w:t>50</w:t>
      </w:r>
      <w:r w:rsidR="00364A72">
        <w:t>)</w:t>
      </w:r>
      <w:r w:rsidR="00EF6679" w:rsidRPr="000765D8">
        <w:t xml:space="preserve"> most innovative companies. </w:t>
      </w:r>
      <w:r w:rsidR="000C72E1" w:rsidRPr="000765D8">
        <w:t>Vehicle manufacturers</w:t>
      </w:r>
      <w:r w:rsidR="00EF6679" w:rsidRPr="000765D8">
        <w:t xml:space="preserve"> </w:t>
      </w:r>
      <w:r w:rsidRPr="000765D8">
        <w:t xml:space="preserve">are </w:t>
      </w:r>
      <w:r w:rsidR="007E19BF">
        <w:t>continuing research and development of communication technologies</w:t>
      </w:r>
      <w:r w:rsidRPr="000765D8">
        <w:t xml:space="preserve"> that will bring quantum changes to the way in which </w:t>
      </w:r>
      <w:r w:rsidR="00601B47">
        <w:t>new vehicles will interact with the environment providing innovative mobility solution</w:t>
      </w:r>
      <w:r w:rsidR="00AB65A7" w:rsidRPr="000765D8">
        <w:t>s</w:t>
      </w:r>
      <w:r w:rsidR="00601B47">
        <w:t xml:space="preserve"> whilst enhancing safety for all.</w:t>
      </w:r>
      <w:r w:rsidRPr="000765D8">
        <w:t xml:space="preserve">   </w:t>
      </w:r>
    </w:p>
    <w:p w14:paraId="28A121EB" w14:textId="262827E2" w:rsidR="00AB65A7" w:rsidRPr="000765D8" w:rsidRDefault="00AB65A7" w:rsidP="00C85076">
      <w:pPr>
        <w:spacing w:after="0"/>
      </w:pPr>
    </w:p>
    <w:p w14:paraId="2CE371DC" w14:textId="59DBD224" w:rsidR="003D15CE" w:rsidRDefault="003D15CE" w:rsidP="00AB65A7">
      <w:pPr>
        <w:spacing w:after="0"/>
      </w:pPr>
      <w:r>
        <w:t>Australia has many parallels with other international jurisdictions such as large populated cities and urban centres</w:t>
      </w:r>
      <w:r w:rsidR="53D73CB1">
        <w:t xml:space="preserve">. </w:t>
      </w:r>
      <w:r w:rsidR="001939F2">
        <w:t>However,</w:t>
      </w:r>
      <w:r>
        <w:t xml:space="preserve"> we also have some unique characteristics such as</w:t>
      </w:r>
      <w:r w:rsidR="00371EC3">
        <w:t xml:space="preserve"> vast</w:t>
      </w:r>
      <w:r>
        <w:t xml:space="preserve"> inland areas that are sparsely populated by comparison</w:t>
      </w:r>
      <w:r w:rsidR="00371EC3">
        <w:t>,</w:t>
      </w:r>
      <w:r>
        <w:t xml:space="preserve"> with considerable distances between population centres</w:t>
      </w:r>
      <w:r w:rsidR="43179855">
        <w:t>,</w:t>
      </w:r>
      <w:r>
        <w:t xml:space="preserve"> </w:t>
      </w:r>
      <w:r w:rsidR="0057239A">
        <w:t xml:space="preserve">and </w:t>
      </w:r>
      <w:r>
        <w:t xml:space="preserve">of course requiring </w:t>
      </w:r>
      <w:r w:rsidR="001B6E44">
        <w:t xml:space="preserve">appropriate </w:t>
      </w:r>
      <w:r>
        <w:t xml:space="preserve">transport </w:t>
      </w:r>
      <w:r w:rsidR="000255E2">
        <w:t>connectivity solutions</w:t>
      </w:r>
      <w:r w:rsidR="00D37E06">
        <w:t xml:space="preserve"> in line with technology availability</w:t>
      </w:r>
      <w:r>
        <w:t>.</w:t>
      </w:r>
    </w:p>
    <w:p w14:paraId="3FA9490C" w14:textId="77777777" w:rsidR="001B6E44" w:rsidRDefault="001B6E44" w:rsidP="00AB65A7">
      <w:pPr>
        <w:spacing w:after="0"/>
      </w:pPr>
    </w:p>
    <w:p w14:paraId="14FF893C" w14:textId="6F0598FE" w:rsidR="00FE57D2" w:rsidRPr="00FE57D2" w:rsidRDefault="001B6E44" w:rsidP="4083D052">
      <w:pPr>
        <w:spacing w:after="0"/>
      </w:pPr>
      <w:r>
        <w:t xml:space="preserve">Putting Australia in context, light vehicle sales in </w:t>
      </w:r>
      <w:r w:rsidR="00AB65A7" w:rsidRPr="000765D8">
        <w:t>Australia represent 1.</w:t>
      </w:r>
      <w:r w:rsidR="003B751E" w:rsidRPr="000765D8">
        <w:t>06</w:t>
      </w:r>
      <w:r w:rsidR="000765D8" w:rsidRPr="000765D8">
        <w:footnoteReference w:id="3"/>
      </w:r>
      <w:r w:rsidR="00AB65A7" w:rsidRPr="000765D8">
        <w:t xml:space="preserve"> million sales out of an estimated global production volume of 9</w:t>
      </w:r>
      <w:r w:rsidR="003B751E" w:rsidRPr="000765D8">
        <w:t>2</w:t>
      </w:r>
      <w:r w:rsidR="00AB65A7" w:rsidRPr="000765D8">
        <w:t xml:space="preserve"> million vehicles in 201</w:t>
      </w:r>
      <w:r w:rsidR="003B751E" w:rsidRPr="000765D8">
        <w:t>9</w:t>
      </w:r>
      <w:r w:rsidR="0001474D">
        <w:t xml:space="preserve"> (pre COVID) </w:t>
      </w:r>
      <w:r w:rsidR="00130C86" w:rsidRPr="000765D8">
        <w:t>or around 1</w:t>
      </w:r>
      <w:r w:rsidR="003B751E" w:rsidRPr="000765D8">
        <w:t>.1</w:t>
      </w:r>
      <w:r w:rsidR="00130C86" w:rsidRPr="000765D8">
        <w:t>%</w:t>
      </w:r>
      <w:r w:rsidR="00D61B23" w:rsidRPr="000765D8">
        <w:t xml:space="preserve"> </w:t>
      </w:r>
      <w:bookmarkStart w:id="2" w:name="_Hlk30151653"/>
      <w:r w:rsidR="00D61B23" w:rsidRPr="000765D8">
        <w:t>and</w:t>
      </w:r>
      <w:r w:rsidR="3F3504D7" w:rsidRPr="000765D8">
        <w:t>,</w:t>
      </w:r>
      <w:r w:rsidR="00D61B23" w:rsidRPr="000765D8">
        <w:t xml:space="preserve"> in fact</w:t>
      </w:r>
      <w:r w:rsidR="5CCC94D5" w:rsidRPr="000765D8">
        <w:t>,</w:t>
      </w:r>
      <w:r w:rsidR="00D61B23" w:rsidRPr="000765D8">
        <w:t xml:space="preserve"> the </w:t>
      </w:r>
      <w:r w:rsidR="1A40437C" w:rsidRPr="000765D8">
        <w:t xml:space="preserve">highest volume </w:t>
      </w:r>
      <w:r w:rsidR="00D61B23" w:rsidRPr="000765D8">
        <w:t>selling vehicle in the Australian market has</w:t>
      </w:r>
      <w:r w:rsidR="2631CAA8">
        <w:t xml:space="preserve"> annual</w:t>
      </w:r>
      <w:r w:rsidR="00D61B23" w:rsidRPr="000765D8">
        <w:t xml:space="preserve"> sales of only 50,000 </w:t>
      </w:r>
      <w:r>
        <w:t>vehicles</w:t>
      </w:r>
      <w:bookmarkEnd w:id="2"/>
      <w:r>
        <w:t xml:space="preserve">. </w:t>
      </w:r>
      <w:r w:rsidR="00FE57D2" w:rsidRPr="00FE57D2">
        <w:t xml:space="preserve">To facilitate the introduction of </w:t>
      </w:r>
      <w:r w:rsidR="000255E2">
        <w:t>C-ITS technologies</w:t>
      </w:r>
      <w:r w:rsidR="00FE57D2" w:rsidRPr="00FE57D2">
        <w:t xml:space="preserve">, it is important to </w:t>
      </w:r>
      <w:r w:rsidR="000255E2">
        <w:t xml:space="preserve">ensure spectrum </w:t>
      </w:r>
      <w:r w:rsidR="00FE57D2" w:rsidRPr="00FE57D2">
        <w:t>harmonis</w:t>
      </w:r>
      <w:r w:rsidR="000255E2">
        <w:t>ation is maintained in the Australian market</w:t>
      </w:r>
      <w:r w:rsidR="00D37E06">
        <w:t xml:space="preserve"> in line with ETSI EN 302 571 V2.1.1</w:t>
      </w:r>
      <w:r w:rsidR="007D777D">
        <w:t xml:space="preserve"> and appropriate safeguards are in place to ensure that </w:t>
      </w:r>
      <w:r w:rsidR="00FA389D">
        <w:t>C-ITS</w:t>
      </w:r>
      <w:r w:rsidR="007D777D">
        <w:t xml:space="preserve"> road safety technologies can operate without interference.</w:t>
      </w:r>
      <w:r w:rsidR="00FE57D2" w:rsidRPr="00FE57D2">
        <w:t xml:space="preserve"> </w:t>
      </w:r>
    </w:p>
    <w:p w14:paraId="2A40869C" w14:textId="77777777" w:rsidR="00FE57D2" w:rsidRPr="00FE57D2" w:rsidRDefault="00FE57D2" w:rsidP="00FE57D2">
      <w:pPr>
        <w:spacing w:after="0"/>
      </w:pPr>
      <w:r w:rsidRPr="00FE57D2">
        <w:t xml:space="preserve"> </w:t>
      </w:r>
    </w:p>
    <w:p w14:paraId="26A36C88" w14:textId="13D2DADA" w:rsidR="007D777D" w:rsidRDefault="00FE57D2" w:rsidP="002C48D3">
      <w:pPr>
        <w:spacing w:after="0"/>
      </w:pPr>
      <w:r>
        <w:t xml:space="preserve">The FCAI and member companies strongly support ACMA’s </w:t>
      </w:r>
      <w:r w:rsidR="000255E2">
        <w:t xml:space="preserve">continuing </w:t>
      </w:r>
      <w:r>
        <w:t xml:space="preserve">regulatory arrangements to </w:t>
      </w:r>
      <w:r w:rsidR="3A281528">
        <w:t xml:space="preserve">promote </w:t>
      </w:r>
      <w:r>
        <w:t xml:space="preserve">the introduction of C-ITS in the 5.9 GHz band (5.855-5.925 GHz) in Australia and </w:t>
      </w:r>
      <w:r w:rsidR="007E19BF">
        <w:t>maintaining the</w:t>
      </w:r>
      <w:r>
        <w:t xml:space="preserve"> Class License under section 132 of the Radiocommunications Act 1992, for C-ITS transceivers in vehicles, roadside infrastructure and carried by people. The class license will refer to the relevant European standard, ETSI Standard EN 302 571</w:t>
      </w:r>
      <w:r w:rsidR="00D37E06">
        <w:t xml:space="preserve"> V 2.1.1</w:t>
      </w:r>
      <w:r w:rsidR="007D777D">
        <w:t xml:space="preserve"> and should continue to do so</w:t>
      </w:r>
      <w:r>
        <w:t xml:space="preserve">. </w:t>
      </w:r>
    </w:p>
    <w:p w14:paraId="718FB040" w14:textId="77777777" w:rsidR="007D777D" w:rsidRDefault="007D777D" w:rsidP="002C48D3">
      <w:pPr>
        <w:spacing w:after="0"/>
      </w:pPr>
    </w:p>
    <w:p w14:paraId="7A4CE9AC" w14:textId="668759DF" w:rsidR="002C48D3" w:rsidRPr="002C48D3" w:rsidRDefault="00A46359" w:rsidP="002C48D3">
      <w:pPr>
        <w:spacing w:after="0"/>
      </w:pPr>
      <w:r>
        <w:t xml:space="preserve">We note that ACMA have stated that </w:t>
      </w:r>
      <w:r w:rsidR="002C48D3">
        <w:t>“they note that ITS use in the US is more closely aligned with Australian than European arrangements” FCAI disagrees with this hypothesis, our vehicle regulations have been harmonised according to the United Nations World Forum for the harmonisation of vehicle regulations (Working Party 29)</w:t>
      </w:r>
      <w:r w:rsidR="00BD13A7">
        <w:t xml:space="preserve">. </w:t>
      </w:r>
      <w:r w:rsidR="002C48D3" w:rsidRPr="002C48D3">
        <w:t>The following is a brief description</w:t>
      </w:r>
      <w:r w:rsidR="001C1409">
        <w:t xml:space="preserve"> or explanation</w:t>
      </w:r>
      <w:r w:rsidR="002C48D3" w:rsidRPr="002C48D3">
        <w:t xml:space="preserve"> of the UN regulatory system that automotive manufacturers operate within and the interaction with Australia’s international obligations:</w:t>
      </w:r>
    </w:p>
    <w:p w14:paraId="73AD63AB" w14:textId="77777777" w:rsidR="002C48D3" w:rsidRPr="002C48D3" w:rsidRDefault="002C48D3" w:rsidP="002C48D3">
      <w:pPr>
        <w:spacing w:after="0"/>
      </w:pPr>
    </w:p>
    <w:p w14:paraId="5DD57E72" w14:textId="77777777" w:rsidR="002C48D3" w:rsidRPr="002C48D3" w:rsidRDefault="002C48D3" w:rsidP="002C48D3">
      <w:pPr>
        <w:spacing w:after="0"/>
      </w:pPr>
      <w:r w:rsidRPr="002C48D3">
        <w:rPr>
          <w:b/>
          <w:bCs/>
        </w:rPr>
        <w:lastRenderedPageBreak/>
        <w:t>World Forum for the harmonization of vehicle regulations (Working Party 29)</w:t>
      </w:r>
    </w:p>
    <w:p w14:paraId="6260C7D5" w14:textId="77777777" w:rsidR="002C48D3" w:rsidRPr="002C48D3" w:rsidRDefault="002C48D3" w:rsidP="002C48D3">
      <w:pPr>
        <w:spacing w:after="0"/>
      </w:pPr>
      <w:r w:rsidRPr="002C48D3">
        <w:t>The UNECE World Forum for Harmonization of Vehicle Regulations (WP.29) is a unique worldwide regulatory forum within the institutional framework of the UNECE Inland Transport Committee.</w:t>
      </w:r>
    </w:p>
    <w:p w14:paraId="35DF3037" w14:textId="77777777" w:rsidR="002C48D3" w:rsidRPr="002C48D3" w:rsidRDefault="002C48D3" w:rsidP="002C48D3">
      <w:pPr>
        <w:spacing w:after="0"/>
      </w:pPr>
      <w:r w:rsidRPr="002C48D3">
        <w:t>Three UN Agreements, adopted in 1958, 1997 and 1998, provide the legal framework allowing Contracting Parties (member countries) participating in the WP.29 sessions to establish regulatory instruments relating to motor vehicles and motor vehicle equipment:</w:t>
      </w:r>
    </w:p>
    <w:p w14:paraId="4E496ECB" w14:textId="77777777" w:rsidR="002C48D3" w:rsidRPr="002C48D3" w:rsidRDefault="002C48D3" w:rsidP="002C48D3">
      <w:pPr>
        <w:numPr>
          <w:ilvl w:val="0"/>
          <w:numId w:val="37"/>
        </w:numPr>
        <w:spacing w:after="0"/>
      </w:pPr>
      <w:r w:rsidRPr="002C48D3">
        <w:t>UN Regulations, annexed to the 1958 Agreement;</w:t>
      </w:r>
    </w:p>
    <w:p w14:paraId="722C4027" w14:textId="77777777" w:rsidR="002C48D3" w:rsidRPr="002C48D3" w:rsidRDefault="002C48D3" w:rsidP="002C48D3">
      <w:pPr>
        <w:numPr>
          <w:ilvl w:val="0"/>
          <w:numId w:val="37"/>
        </w:numPr>
        <w:spacing w:after="0"/>
      </w:pPr>
      <w:r w:rsidRPr="002C48D3">
        <w:t>United Nations Global Technical Regulations (UN GTRs), associated with the 1998 Agreement; and</w:t>
      </w:r>
    </w:p>
    <w:p w14:paraId="26A61347" w14:textId="77777777" w:rsidR="002C48D3" w:rsidRPr="002C48D3" w:rsidRDefault="002C48D3" w:rsidP="002C48D3">
      <w:pPr>
        <w:numPr>
          <w:ilvl w:val="0"/>
          <w:numId w:val="37"/>
        </w:numPr>
        <w:spacing w:after="0"/>
      </w:pPr>
      <w:r w:rsidRPr="002C48D3">
        <w:t>UN Rules, annexed to the 1997 Agreement.</w:t>
      </w:r>
    </w:p>
    <w:p w14:paraId="4C3E4F0D" w14:textId="77777777" w:rsidR="002C48D3" w:rsidRPr="002C48D3" w:rsidRDefault="002C48D3" w:rsidP="002C48D3">
      <w:pPr>
        <w:spacing w:after="0"/>
        <w:rPr>
          <w:b/>
          <w:bCs/>
        </w:rPr>
      </w:pPr>
    </w:p>
    <w:p w14:paraId="0D6B91C6" w14:textId="77777777" w:rsidR="002C48D3" w:rsidRPr="002C48D3" w:rsidRDefault="002C48D3" w:rsidP="002C48D3">
      <w:pPr>
        <w:spacing w:after="0"/>
      </w:pPr>
      <w:r w:rsidRPr="002C48D3">
        <w:rPr>
          <w:b/>
          <w:bCs/>
        </w:rPr>
        <w:t>UN Regulations</w:t>
      </w:r>
      <w:r w:rsidRPr="002C48D3">
        <w:t> contain provisions (for vehicles, their systems, parts, and equipment) related to safety and environmental aspects. They include performance-oriented test requirements, as well as administrative procedures. The latter address the type approval (of vehicle systems, parts, and equipment), the conformity of production (i.e., the means to prove the ability, for manufacturers, to produce a series of products that exactly match the type approval specifications) and the mutual recognition of the type approvals granted by Contracting Parties.</w:t>
      </w:r>
    </w:p>
    <w:p w14:paraId="72C4098E" w14:textId="77777777" w:rsidR="002C48D3" w:rsidRPr="002C48D3" w:rsidRDefault="002C48D3" w:rsidP="002C48D3">
      <w:pPr>
        <w:spacing w:after="0"/>
        <w:rPr>
          <w:b/>
          <w:bCs/>
        </w:rPr>
      </w:pPr>
    </w:p>
    <w:p w14:paraId="65AF885E" w14:textId="77777777" w:rsidR="002C48D3" w:rsidRPr="002C48D3" w:rsidRDefault="002C48D3" w:rsidP="002C48D3">
      <w:pPr>
        <w:spacing w:after="0"/>
      </w:pPr>
      <w:r w:rsidRPr="002C48D3">
        <w:rPr>
          <w:b/>
          <w:bCs/>
        </w:rPr>
        <w:t>UN GTRs</w:t>
      </w:r>
      <w:r w:rsidRPr="002C48D3">
        <w:t> contain globally harmonized performance-related requirements and test procedures. They provide a predictable regulatory framework for the global automotive industry, consumers, and their associations. They do not contain administrative provisions for type approvals and their mutual recognition.</w:t>
      </w:r>
    </w:p>
    <w:p w14:paraId="1A0F5AB0" w14:textId="77777777" w:rsidR="002C48D3" w:rsidRPr="002C48D3" w:rsidRDefault="002C48D3" w:rsidP="002C48D3">
      <w:pPr>
        <w:spacing w:after="0"/>
        <w:rPr>
          <w:b/>
          <w:bCs/>
        </w:rPr>
      </w:pPr>
    </w:p>
    <w:p w14:paraId="5A16D1ED" w14:textId="77777777" w:rsidR="002C48D3" w:rsidRPr="002C48D3" w:rsidRDefault="002C48D3" w:rsidP="002C48D3">
      <w:pPr>
        <w:spacing w:after="0"/>
      </w:pPr>
      <w:r w:rsidRPr="002C48D3">
        <w:rPr>
          <w:b/>
          <w:bCs/>
        </w:rPr>
        <w:t>UN Rules</w:t>
      </w:r>
      <w:r w:rsidRPr="002C48D3">
        <w:t> concern periodical technical inspections of vehicles in use. Contracting Parties reciprocally recognize (with certain conditions) the international inspection certificates granted according to the UN Rules.</w:t>
      </w:r>
    </w:p>
    <w:p w14:paraId="38804F95" w14:textId="77777777" w:rsidR="002C48D3" w:rsidRPr="002C48D3" w:rsidRDefault="002C48D3" w:rsidP="002C48D3">
      <w:pPr>
        <w:spacing w:after="0"/>
        <w:rPr>
          <w:b/>
          <w:bCs/>
        </w:rPr>
      </w:pPr>
    </w:p>
    <w:p w14:paraId="2D79E2D8" w14:textId="77777777" w:rsidR="002C48D3" w:rsidRPr="002C48D3" w:rsidRDefault="002C48D3" w:rsidP="002C48D3">
      <w:pPr>
        <w:spacing w:after="0"/>
      </w:pPr>
      <w:r w:rsidRPr="002C48D3">
        <w:rPr>
          <w:b/>
          <w:bCs/>
        </w:rPr>
        <w:t>Objectives</w:t>
      </w:r>
    </w:p>
    <w:p w14:paraId="38003889" w14:textId="77777777" w:rsidR="002C48D3" w:rsidRPr="002C48D3" w:rsidRDefault="002C48D3" w:rsidP="002C48D3">
      <w:pPr>
        <w:spacing w:after="0"/>
      </w:pPr>
      <w:r w:rsidRPr="002C48D3">
        <w:t>Overall, the regulatory framework developed by the World Forum WP.29 allows the market introduction of innovative vehicle technologies, while continuously improving global vehicle safety. The framework enables decreasing environmental pollution and energy consumption, as well as the improvement of anti-theft capabilities.</w:t>
      </w:r>
    </w:p>
    <w:p w14:paraId="7B859EDB" w14:textId="77777777" w:rsidR="002C48D3" w:rsidRPr="002C48D3" w:rsidRDefault="002C48D3" w:rsidP="002C48D3">
      <w:pPr>
        <w:spacing w:after="0"/>
      </w:pPr>
    </w:p>
    <w:p w14:paraId="502C3583" w14:textId="77777777" w:rsidR="002C48D3" w:rsidRPr="002C48D3" w:rsidRDefault="002C48D3" w:rsidP="002C48D3">
      <w:pPr>
        <w:spacing w:after="0"/>
      </w:pPr>
      <w:r w:rsidRPr="002C48D3">
        <w:t>The same regulatory framework is also instrumental for fostering and facilitating cross-border trade, since provisions established under the 1958 Agreement include the obligation for reciprocal acceptance of approvals of vehicle systems, parts and equipment issued by other Contracting Parties (the reciprocal recognition of the entire vehicle is not yet possible under the 1958 Agreement, even if procedures for the whole vehicle type approval of vehicles have been established in EU Member States. In order to address this issue, WP.29 launched the International Whole Vehicle Type Approval (IWVTA) project in March 2010).</w:t>
      </w:r>
    </w:p>
    <w:p w14:paraId="4B0DC977" w14:textId="77777777" w:rsidR="002C48D3" w:rsidRPr="002C48D3" w:rsidRDefault="002C48D3" w:rsidP="002C48D3">
      <w:pPr>
        <w:spacing w:after="0"/>
      </w:pPr>
    </w:p>
    <w:p w14:paraId="6AF6C321" w14:textId="34255A98" w:rsidR="002C48D3" w:rsidRDefault="002C48D3" w:rsidP="002C48D3">
      <w:pPr>
        <w:spacing w:after="0"/>
      </w:pPr>
      <w:r w:rsidRPr="002C48D3">
        <w:t>Australia is a signatory to both the UN </w:t>
      </w:r>
      <w:hyperlink r:id="rId12" w:tgtFrame="_blank" w:history="1">
        <w:r w:rsidRPr="002C48D3">
          <w:rPr>
            <w:rStyle w:val="Hyperlink"/>
          </w:rPr>
          <w:t>1958 Agreement</w:t>
        </w:r>
      </w:hyperlink>
      <w:r w:rsidRPr="002C48D3">
        <w:t> and the </w:t>
      </w:r>
      <w:hyperlink r:id="rId13" w:tgtFrame="_blank" w:history="1">
        <w:r w:rsidRPr="002C48D3">
          <w:rPr>
            <w:rStyle w:val="Hyperlink"/>
          </w:rPr>
          <w:t>1998 Agreement</w:t>
        </w:r>
      </w:hyperlink>
      <w:r w:rsidRPr="002C48D3">
        <w:t xml:space="preserve">. The Australian Government's policy is to harmonise its national vehicle safety standards, the Australian Design Rules (ADRs) with international regulations where possible and first consideration is given to the adoption of </w:t>
      </w:r>
      <w:r w:rsidRPr="002C48D3">
        <w:lastRenderedPageBreak/>
        <w:t>the international United Nations (UN) regulations. The policy to harmonise is also important in fulfilling Australia’s World Trade Organisation and Asia Pacific Economic Cooperation commitments.</w:t>
      </w:r>
    </w:p>
    <w:p w14:paraId="181141FA" w14:textId="691CD59B" w:rsidR="00BD13A7" w:rsidRDefault="00BD13A7" w:rsidP="002C48D3">
      <w:pPr>
        <w:spacing w:after="0"/>
      </w:pPr>
    </w:p>
    <w:p w14:paraId="123B8795" w14:textId="0A295300" w:rsidR="00BD13A7" w:rsidRDefault="00BD13A7" w:rsidP="002C48D3">
      <w:pPr>
        <w:spacing w:after="0"/>
      </w:pPr>
      <w:r>
        <w:t xml:space="preserve">Under this environment it is expected that C-ITS technologies being introduced to the Australian environment are typically going to be introduced aligning to the UN standards which are heavily influenced by the European Union which is arguably in the forefront of developing C-ITS technologies. Any alignment away from the </w:t>
      </w:r>
      <w:r w:rsidR="001C1409">
        <w:t xml:space="preserve">European standards (and by default </w:t>
      </w:r>
      <w:r>
        <w:t>UN Standards</w:t>
      </w:r>
      <w:r w:rsidR="001C1409">
        <w:t>)</w:t>
      </w:r>
      <w:r>
        <w:t xml:space="preserve"> will </w:t>
      </w:r>
      <w:r w:rsidR="007D777D">
        <w:t xml:space="preserve">more than likely </w:t>
      </w:r>
      <w:r>
        <w:t>result in misalignment between vehicle standards development and wireless technology standards development.</w:t>
      </w:r>
      <w:r w:rsidR="001C1409">
        <w:t xml:space="preserve"> Therefore, RLAN equipment sourced from Europe should be considered the more appropriate </w:t>
      </w:r>
      <w:r w:rsidR="007D777D">
        <w:t xml:space="preserve">and likely </w:t>
      </w:r>
      <w:r w:rsidR="001C1409">
        <w:t>given the protections afforded in aligning with European specifications</w:t>
      </w:r>
      <w:r w:rsidR="007D777D">
        <w:t xml:space="preserve"> and interoperability with vehicles </w:t>
      </w:r>
      <w:r w:rsidR="00FA389D">
        <w:t xml:space="preserve">designed to operate </w:t>
      </w:r>
      <w:r w:rsidR="007D777D">
        <w:t>in Australia</w:t>
      </w:r>
      <w:r w:rsidR="001C1409">
        <w:t>.</w:t>
      </w:r>
    </w:p>
    <w:p w14:paraId="4B3BC61B" w14:textId="4F2BD7FE" w:rsidR="001C1409" w:rsidRDefault="001C1409" w:rsidP="002C48D3">
      <w:pPr>
        <w:spacing w:after="0"/>
      </w:pPr>
    </w:p>
    <w:p w14:paraId="7E647642" w14:textId="0F8030B3" w:rsidR="00735C3B" w:rsidRDefault="00735C3B" w:rsidP="007E19BF">
      <w:pPr>
        <w:spacing w:after="0"/>
      </w:pPr>
      <w:bookmarkStart w:id="3" w:name="_Hlk532892057"/>
    </w:p>
    <w:p w14:paraId="66CD3911" w14:textId="1AAC5C7D" w:rsidR="005E4153" w:rsidRPr="005E4153" w:rsidRDefault="007D777D" w:rsidP="005E4153">
      <w:pPr>
        <w:pBdr>
          <w:top w:val="single" w:sz="24" w:space="0" w:color="4F81BD"/>
          <w:left w:val="single" w:sz="24" w:space="0" w:color="4F81BD"/>
          <w:bottom w:val="single" w:sz="24" w:space="0" w:color="4F81BD"/>
          <w:right w:val="single" w:sz="24" w:space="0" w:color="4F81BD"/>
        </w:pBdr>
        <w:shd w:val="clear" w:color="auto" w:fill="4F81BD"/>
        <w:spacing w:after="0" w:line="240" w:lineRule="auto"/>
        <w:outlineLvl w:val="0"/>
        <w:rPr>
          <w:rFonts w:ascii="Calibri" w:eastAsia="Times New Roman" w:hAnsi="Calibri" w:cs="Times New Roman"/>
          <w:b/>
          <w:bCs/>
          <w:caps/>
          <w:color w:val="FFFFFF"/>
          <w:spacing w:val="15"/>
          <w:lang w:bidi="en-US"/>
        </w:rPr>
      </w:pPr>
      <w:r>
        <w:rPr>
          <w:rFonts w:ascii="Calibri" w:eastAsia="Times New Roman" w:hAnsi="Calibri" w:cs="Times New Roman"/>
          <w:b/>
          <w:bCs/>
          <w:caps/>
          <w:color w:val="FFFFFF"/>
          <w:spacing w:val="15"/>
          <w:lang w:bidi="en-US"/>
        </w:rPr>
        <w:t>General FCAI Comment</w:t>
      </w:r>
    </w:p>
    <w:p w14:paraId="0725B496" w14:textId="6A1322A8" w:rsidR="00EB24E8" w:rsidRDefault="00EB24E8" w:rsidP="005E4153">
      <w:pPr>
        <w:pBdr>
          <w:top w:val="single" w:sz="24" w:space="0" w:color="4F81BD"/>
          <w:left w:val="single" w:sz="24" w:space="0" w:color="4F81BD"/>
          <w:bottom w:val="single" w:sz="24" w:space="0" w:color="4F81BD"/>
          <w:right w:val="single" w:sz="24" w:space="0" w:color="4F81BD"/>
        </w:pBdr>
        <w:shd w:val="clear" w:color="auto" w:fill="4F81BD"/>
        <w:spacing w:after="0" w:line="240" w:lineRule="auto"/>
        <w:outlineLvl w:val="0"/>
      </w:pPr>
    </w:p>
    <w:bookmarkEnd w:id="3"/>
    <w:p w14:paraId="2B9D414D" w14:textId="559C1FCE" w:rsidR="001D12D5" w:rsidRDefault="001D12D5" w:rsidP="00A94978">
      <w:pPr>
        <w:rPr>
          <w:rFonts w:eastAsia="Calibri" w:cs="Calibri"/>
          <w:b/>
          <w:bCs/>
        </w:rPr>
      </w:pPr>
    </w:p>
    <w:p w14:paraId="30165CEA" w14:textId="40AEF2F0" w:rsidR="009822AF" w:rsidRDefault="009822AF" w:rsidP="00EC0FC1">
      <w:pPr>
        <w:rPr>
          <w:rFonts w:eastAsia="Calibri" w:cs="Calibri"/>
        </w:rPr>
      </w:pPr>
      <w:r>
        <w:rPr>
          <w:rFonts w:eastAsia="Calibri" w:cs="Calibri"/>
        </w:rPr>
        <w:t xml:space="preserve">FCAI would like to thank ACMA for maintaining their </w:t>
      </w:r>
      <w:r w:rsidR="00FA389D">
        <w:rPr>
          <w:rFonts w:eastAsia="Calibri" w:cs="Calibri"/>
        </w:rPr>
        <w:t xml:space="preserve">ongoing </w:t>
      </w:r>
      <w:r>
        <w:rPr>
          <w:rFonts w:eastAsia="Calibri" w:cs="Calibri"/>
        </w:rPr>
        <w:t xml:space="preserve">support for C-ITS technologies within the consultation. </w:t>
      </w:r>
    </w:p>
    <w:p w14:paraId="39DFD647" w14:textId="0FF7647F" w:rsidR="00EC0FC1" w:rsidRPr="00EC0FC1" w:rsidRDefault="00EC0FC1" w:rsidP="00EC0FC1">
      <w:pPr>
        <w:rPr>
          <w:rFonts w:eastAsia="Calibri" w:cs="Calibri"/>
        </w:rPr>
      </w:pPr>
      <w:r w:rsidRPr="00EC0FC1">
        <w:rPr>
          <w:rFonts w:eastAsia="Calibri" w:cs="Calibri"/>
        </w:rPr>
        <w:t xml:space="preserve">Cooperative Intelligent Transport Systems (C-ITS) have been </w:t>
      </w:r>
      <w:r>
        <w:rPr>
          <w:rFonts w:eastAsia="Calibri" w:cs="Calibri"/>
        </w:rPr>
        <w:t xml:space="preserve">well </w:t>
      </w:r>
      <w:r w:rsidRPr="00EC0FC1">
        <w:rPr>
          <w:rFonts w:eastAsia="Calibri" w:cs="Calibri"/>
        </w:rPr>
        <w:t>proven</w:t>
      </w:r>
      <w:r>
        <w:rPr>
          <w:rFonts w:eastAsia="Calibri" w:cs="Calibri"/>
        </w:rPr>
        <w:t xml:space="preserve"> overseas </w:t>
      </w:r>
      <w:r w:rsidRPr="00EC0FC1">
        <w:rPr>
          <w:rFonts w:eastAsia="Calibri" w:cs="Calibri"/>
        </w:rPr>
        <w:t>to reduce traffic fatalities and increase traffic efficiency. Automated driving functions will initially be supported by C-ITS</w:t>
      </w:r>
      <w:r>
        <w:rPr>
          <w:rFonts w:eastAsia="Calibri" w:cs="Calibri"/>
        </w:rPr>
        <w:t xml:space="preserve"> and for</w:t>
      </w:r>
      <w:r w:rsidRPr="00EC0FC1">
        <w:rPr>
          <w:rFonts w:eastAsia="Calibri" w:cs="Calibri"/>
        </w:rPr>
        <w:t xml:space="preserve"> level </w:t>
      </w:r>
      <w:r w:rsidR="009822AF">
        <w:rPr>
          <w:rFonts w:eastAsia="Calibri" w:cs="Calibri"/>
        </w:rPr>
        <w:t>3</w:t>
      </w:r>
      <w:r w:rsidR="0001474D">
        <w:rPr>
          <w:rFonts w:eastAsia="Calibri" w:cs="Calibri"/>
        </w:rPr>
        <w:t xml:space="preserve"> and 3 +</w:t>
      </w:r>
      <w:r w:rsidRPr="00EC0FC1">
        <w:rPr>
          <w:rFonts w:eastAsia="Calibri" w:cs="Calibri"/>
        </w:rPr>
        <w:t xml:space="preserve"> automated driving</w:t>
      </w:r>
      <w:r w:rsidR="0001474D">
        <w:rPr>
          <w:rFonts w:eastAsia="Calibri" w:cs="Calibri"/>
        </w:rPr>
        <w:t>;</w:t>
      </w:r>
      <w:r w:rsidRPr="00EC0FC1">
        <w:rPr>
          <w:rFonts w:eastAsia="Calibri" w:cs="Calibri"/>
        </w:rPr>
        <w:t xml:space="preserve"> C-ITS </w:t>
      </w:r>
      <w:r w:rsidR="0001474D">
        <w:rPr>
          <w:rFonts w:eastAsia="Calibri" w:cs="Calibri"/>
        </w:rPr>
        <w:t xml:space="preserve">technologies </w:t>
      </w:r>
      <w:r w:rsidRPr="00EC0FC1">
        <w:rPr>
          <w:rFonts w:eastAsia="Calibri" w:cs="Calibri"/>
        </w:rPr>
        <w:t>will be a pre-condition.</w:t>
      </w:r>
    </w:p>
    <w:p w14:paraId="617D0291" w14:textId="1D2D92E1" w:rsidR="005E4153" w:rsidRDefault="005E4153" w:rsidP="00EC0FC1">
      <w:pPr>
        <w:rPr>
          <w:rFonts w:eastAsia="Calibri" w:cs="Calibri"/>
        </w:rPr>
      </w:pPr>
      <w:r w:rsidRPr="005E4153">
        <w:rPr>
          <w:rFonts w:eastAsia="Calibri" w:cs="Calibri"/>
        </w:rPr>
        <w:t>FCAI members</w:t>
      </w:r>
      <w:r w:rsidR="00ED056E">
        <w:rPr>
          <w:rFonts w:eastAsia="Calibri" w:cs="Calibri"/>
        </w:rPr>
        <w:t xml:space="preserve"> advise</w:t>
      </w:r>
      <w:r w:rsidRPr="005E4153">
        <w:rPr>
          <w:rFonts w:eastAsia="Calibri" w:cs="Calibri"/>
        </w:rPr>
        <w:t xml:space="preserve"> that </w:t>
      </w:r>
      <w:r>
        <w:rPr>
          <w:rFonts w:eastAsia="Calibri" w:cs="Calibri"/>
        </w:rPr>
        <w:t>Co-operative Intelligent Transport Systems (</w:t>
      </w:r>
      <w:r w:rsidRPr="005E4153">
        <w:rPr>
          <w:rFonts w:eastAsia="Calibri" w:cs="Calibri"/>
        </w:rPr>
        <w:t>C-ITS</w:t>
      </w:r>
      <w:r>
        <w:rPr>
          <w:rFonts w:eastAsia="Calibri" w:cs="Calibri"/>
        </w:rPr>
        <w:t>) are expected to be deployed into the Australian environment and will play a pivotal role in enhancing road safety</w:t>
      </w:r>
      <w:r w:rsidRPr="005E4153">
        <w:rPr>
          <w:rFonts w:eastAsia="Calibri" w:cs="Calibri"/>
        </w:rPr>
        <w:t xml:space="preserve"> </w:t>
      </w:r>
      <w:r>
        <w:rPr>
          <w:rFonts w:eastAsia="Calibri" w:cs="Calibri"/>
        </w:rPr>
        <w:t>as well as providing the opportunity to manage the traffic more effectively subject to the necessary infrastructure development being undertaken by road traffic authorities.</w:t>
      </w:r>
    </w:p>
    <w:p w14:paraId="7868755C" w14:textId="27C33FE4" w:rsidR="009822AF" w:rsidRDefault="009822AF" w:rsidP="00EC0FC1">
      <w:pPr>
        <w:rPr>
          <w:rFonts w:eastAsia="Calibri" w:cs="Calibri"/>
        </w:rPr>
      </w:pPr>
      <w:r>
        <w:rPr>
          <w:rFonts w:eastAsia="Calibri" w:cs="Calibri"/>
        </w:rPr>
        <w:t xml:space="preserve">Within the Australian environment numerous trials have been undertaken to demonstrate </w:t>
      </w:r>
      <w:r w:rsidR="00FC7779">
        <w:rPr>
          <w:rFonts w:eastAsia="Calibri" w:cs="Calibri"/>
        </w:rPr>
        <w:t>and trial these technologies, these projects are instrumental in ensuring that the technology can and will be adapted to the Australian Environment</w:t>
      </w:r>
      <w:r w:rsidR="00E208A6">
        <w:rPr>
          <w:rFonts w:eastAsia="Calibri" w:cs="Calibri"/>
        </w:rPr>
        <w:t xml:space="preserve"> such as the following projects</w:t>
      </w:r>
      <w:r w:rsidR="00FC7779">
        <w:rPr>
          <w:rFonts w:eastAsia="Calibri" w:cs="Calibri"/>
        </w:rPr>
        <w:t>:</w:t>
      </w:r>
    </w:p>
    <w:p w14:paraId="327B221F" w14:textId="33A3750A" w:rsidR="00FC7779" w:rsidRDefault="001271E1" w:rsidP="00FC7779">
      <w:pPr>
        <w:pStyle w:val="ListParagraph"/>
        <w:numPr>
          <w:ilvl w:val="0"/>
          <w:numId w:val="39"/>
        </w:numPr>
        <w:rPr>
          <w:rFonts w:eastAsia="Calibri" w:cs="Calibri"/>
        </w:rPr>
      </w:pPr>
      <w:hyperlink r:id="rId14" w:history="1">
        <w:r w:rsidR="00FC7779" w:rsidRPr="00437D85">
          <w:rPr>
            <w:rStyle w:val="Hyperlink"/>
            <w:rFonts w:eastAsia="Calibri" w:cs="Calibri"/>
          </w:rPr>
          <w:t>https://www.qld.gov.au/transport/projects/cavi/cavi-project</w:t>
        </w:r>
      </w:hyperlink>
    </w:p>
    <w:p w14:paraId="1366A505" w14:textId="46860108" w:rsidR="00FC7779" w:rsidRDefault="001271E1" w:rsidP="00FC7779">
      <w:pPr>
        <w:pStyle w:val="ListParagraph"/>
        <w:numPr>
          <w:ilvl w:val="0"/>
          <w:numId w:val="39"/>
        </w:numPr>
        <w:rPr>
          <w:rFonts w:eastAsia="Calibri" w:cs="Calibri"/>
        </w:rPr>
      </w:pPr>
      <w:hyperlink r:id="rId15" w:history="1">
        <w:r w:rsidR="00FC7779" w:rsidRPr="00437D85">
          <w:rPr>
            <w:rStyle w:val="Hyperlink"/>
            <w:rFonts w:eastAsia="Calibri" w:cs="Calibri"/>
          </w:rPr>
          <w:t>https://www.qld.gov.au/transport/projects/cavi/cooperative-and-highly-automated-driving-pilot</w:t>
        </w:r>
      </w:hyperlink>
    </w:p>
    <w:p w14:paraId="5728EEEE" w14:textId="0C3FEB09" w:rsidR="00FC7779" w:rsidRDefault="001271E1" w:rsidP="00FC7779">
      <w:pPr>
        <w:pStyle w:val="ListParagraph"/>
        <w:numPr>
          <w:ilvl w:val="0"/>
          <w:numId w:val="39"/>
        </w:numPr>
        <w:rPr>
          <w:rFonts w:eastAsia="Calibri" w:cs="Calibri"/>
        </w:rPr>
      </w:pPr>
      <w:hyperlink r:id="rId16" w:history="1">
        <w:r w:rsidR="00FC7779" w:rsidRPr="00437D85">
          <w:rPr>
            <w:rStyle w:val="Hyperlink"/>
            <w:rFonts w:eastAsia="Calibri" w:cs="Calibri"/>
          </w:rPr>
          <w:t>https://www.qld.gov.au/transport/projects/cavi/ipswich-connected-vehicle-pilot</w:t>
        </w:r>
      </w:hyperlink>
    </w:p>
    <w:p w14:paraId="17BACD42" w14:textId="55BECF25" w:rsidR="00FC7779" w:rsidRPr="00C422D4" w:rsidRDefault="001271E1" w:rsidP="00FC7779">
      <w:pPr>
        <w:pStyle w:val="ListParagraph"/>
        <w:numPr>
          <w:ilvl w:val="0"/>
          <w:numId w:val="39"/>
        </w:numPr>
        <w:rPr>
          <w:rStyle w:val="Hyperlink"/>
          <w:rFonts w:eastAsia="Calibri" w:cs="Calibri"/>
          <w:color w:val="auto"/>
          <w:u w:val="none"/>
        </w:rPr>
      </w:pPr>
      <w:hyperlink r:id="rId17" w:history="1">
        <w:r w:rsidR="00FC7779" w:rsidRPr="00437D85">
          <w:rPr>
            <w:rStyle w:val="Hyperlink"/>
            <w:rFonts w:eastAsia="Calibri" w:cs="Calibri"/>
          </w:rPr>
          <w:t>http://www.aimes.com.au/</w:t>
        </w:r>
      </w:hyperlink>
    </w:p>
    <w:p w14:paraId="65012E04" w14:textId="6D5E6395" w:rsidR="00C422D4" w:rsidRDefault="001271E1" w:rsidP="00C422D4">
      <w:pPr>
        <w:pStyle w:val="ListParagraph"/>
        <w:numPr>
          <w:ilvl w:val="0"/>
          <w:numId w:val="39"/>
        </w:numPr>
        <w:rPr>
          <w:rFonts w:eastAsia="Calibri" w:cs="Calibri"/>
        </w:rPr>
      </w:pPr>
      <w:hyperlink r:id="rId18" w:history="1">
        <w:r w:rsidR="00C422D4" w:rsidRPr="00C422D4">
          <w:rPr>
            <w:rStyle w:val="Hyperlink"/>
            <w:rFonts w:eastAsia="Calibri" w:cs="Calibri"/>
          </w:rPr>
          <w:t>https://roadsafety.transport.nsw.gov.au/research/roadsafetytechnology/cits/citi/index.html</w:t>
        </w:r>
      </w:hyperlink>
      <w:r w:rsidR="00C422D4" w:rsidRPr="00C422D4">
        <w:rPr>
          <w:rFonts w:eastAsia="Calibri" w:cs="Calibri"/>
        </w:rPr>
        <w:t xml:space="preserve"> </w:t>
      </w:r>
    </w:p>
    <w:p w14:paraId="2C08A51E" w14:textId="094CB00F" w:rsidR="00BE3201" w:rsidRDefault="00FA389D" w:rsidP="009822AF">
      <w:pPr>
        <w:rPr>
          <w:rFonts w:eastAsia="Calibri" w:cs="Calibri"/>
        </w:rPr>
      </w:pPr>
      <w:r>
        <w:rPr>
          <w:rFonts w:eastAsia="Calibri" w:cs="Calibri"/>
        </w:rPr>
        <w:t xml:space="preserve">The above list is not </w:t>
      </w:r>
      <w:r w:rsidR="00BE3201">
        <w:rPr>
          <w:rFonts w:eastAsia="Calibri" w:cs="Calibri"/>
        </w:rPr>
        <w:t>exhaustive;</w:t>
      </w:r>
      <w:r>
        <w:rPr>
          <w:rFonts w:eastAsia="Calibri" w:cs="Calibri"/>
        </w:rPr>
        <w:t xml:space="preserve"> </w:t>
      </w:r>
      <w:r w:rsidR="00F416D7">
        <w:rPr>
          <w:rFonts w:eastAsia="Calibri" w:cs="Calibri"/>
        </w:rPr>
        <w:t xml:space="preserve">it does </w:t>
      </w:r>
      <w:r>
        <w:rPr>
          <w:rFonts w:eastAsia="Calibri" w:cs="Calibri"/>
        </w:rPr>
        <w:t xml:space="preserve">however provide a snapshot of the work being undertaken by </w:t>
      </w:r>
      <w:r w:rsidR="00BE3201">
        <w:rPr>
          <w:rFonts w:eastAsia="Calibri" w:cs="Calibri"/>
        </w:rPr>
        <w:t>jurisdictions</w:t>
      </w:r>
      <w:r>
        <w:rPr>
          <w:rFonts w:eastAsia="Calibri" w:cs="Calibri"/>
        </w:rPr>
        <w:t xml:space="preserve"> across Australia </w:t>
      </w:r>
      <w:r w:rsidR="00BE3201">
        <w:rPr>
          <w:rFonts w:eastAsia="Calibri" w:cs="Calibri"/>
        </w:rPr>
        <w:t>to facilitate the introduction of C-ITS technologies.</w:t>
      </w:r>
    </w:p>
    <w:p w14:paraId="5F8DFFC4" w14:textId="0D3B03AC" w:rsidR="009822AF" w:rsidRPr="00EC0FC1" w:rsidRDefault="009822AF" w:rsidP="009822AF">
      <w:pPr>
        <w:rPr>
          <w:rFonts w:eastAsia="Calibri" w:cs="Calibri"/>
        </w:rPr>
      </w:pPr>
      <w:r w:rsidRPr="00EC0FC1">
        <w:rPr>
          <w:rFonts w:eastAsia="Calibri" w:cs="Calibri"/>
        </w:rPr>
        <w:t>The automotive industry strongly supports ambitious policy goals towards achieving a</w:t>
      </w:r>
      <w:r>
        <w:rPr>
          <w:rFonts w:eastAsia="Calibri" w:cs="Calibri"/>
        </w:rPr>
        <w:t xml:space="preserve">n Australian </w:t>
      </w:r>
      <w:r w:rsidRPr="00EC0FC1">
        <w:rPr>
          <w:rFonts w:eastAsia="Calibri" w:cs="Calibri"/>
        </w:rPr>
        <w:t xml:space="preserve">environment for Cooperative, Connected and Automated Mobility (CCAM), which can </w:t>
      </w:r>
      <w:r>
        <w:rPr>
          <w:rFonts w:eastAsia="Calibri" w:cs="Calibri"/>
        </w:rPr>
        <w:t xml:space="preserve">significantly </w:t>
      </w:r>
      <w:r w:rsidRPr="00EC0FC1">
        <w:rPr>
          <w:rFonts w:eastAsia="Calibri" w:cs="Calibri"/>
        </w:rPr>
        <w:t xml:space="preserve">contribute to </w:t>
      </w:r>
      <w:r>
        <w:rPr>
          <w:rFonts w:eastAsia="Calibri" w:cs="Calibri"/>
        </w:rPr>
        <w:t>“Towards Zero” safety goals as well as enabling</w:t>
      </w:r>
      <w:r w:rsidRPr="00EC0FC1">
        <w:rPr>
          <w:rFonts w:eastAsia="Calibri" w:cs="Calibri"/>
        </w:rPr>
        <w:t xml:space="preserve"> more convenient and sustainable mobility ecosystem.</w:t>
      </w:r>
    </w:p>
    <w:p w14:paraId="1BE5F252" w14:textId="77777777" w:rsidR="009822AF" w:rsidRDefault="009822AF" w:rsidP="00A94978">
      <w:pPr>
        <w:rPr>
          <w:rFonts w:eastAsia="Calibri" w:cs="Calibri"/>
        </w:rPr>
      </w:pPr>
    </w:p>
    <w:p w14:paraId="125E659E" w14:textId="128AB0B1" w:rsidR="007D3391" w:rsidRDefault="007D3391" w:rsidP="00A94978">
      <w:pPr>
        <w:rPr>
          <w:rFonts w:eastAsia="Calibri" w:cs="Calibri"/>
        </w:rPr>
      </w:pPr>
      <w:r>
        <w:rPr>
          <w:rFonts w:eastAsia="Calibri" w:cs="Calibri"/>
        </w:rPr>
        <w:t xml:space="preserve">Considering that many of the messages conveyed by C-ITS systems regardless of the technology used are safety critical it is imperative that this </w:t>
      </w:r>
      <w:r w:rsidR="0057239A">
        <w:rPr>
          <w:rFonts w:eastAsia="Calibri" w:cs="Calibri"/>
        </w:rPr>
        <w:t xml:space="preserve">5.9GHz </w:t>
      </w:r>
      <w:r>
        <w:rPr>
          <w:rFonts w:eastAsia="Calibri" w:cs="Calibri"/>
        </w:rPr>
        <w:t xml:space="preserve">spectrum </w:t>
      </w:r>
      <w:r w:rsidR="0057239A">
        <w:rPr>
          <w:rFonts w:eastAsia="Calibri" w:cs="Calibri"/>
        </w:rPr>
        <w:t>freq</w:t>
      </w:r>
      <w:r>
        <w:rPr>
          <w:rFonts w:eastAsia="Calibri" w:cs="Calibri"/>
        </w:rPr>
        <w:t>uency band be maintained</w:t>
      </w:r>
      <w:r w:rsidR="0057239A">
        <w:rPr>
          <w:rFonts w:eastAsia="Calibri" w:cs="Calibri"/>
        </w:rPr>
        <w:t>,</w:t>
      </w:r>
      <w:r w:rsidR="00EC0FC1">
        <w:rPr>
          <w:rFonts w:eastAsia="Calibri" w:cs="Calibri"/>
        </w:rPr>
        <w:t xml:space="preserve"> any potential for interference </w:t>
      </w:r>
      <w:r w:rsidR="009F4F5D">
        <w:rPr>
          <w:rFonts w:eastAsia="Calibri" w:cs="Calibri"/>
        </w:rPr>
        <w:t xml:space="preserve">from RLAN devices should be carefully considered and rigorously tested to confirm that there is no compromise to the </w:t>
      </w:r>
      <w:r w:rsidR="009F4F5D" w:rsidRPr="009F4F5D">
        <w:rPr>
          <w:rFonts w:eastAsia="Calibri" w:cs="Calibri"/>
        </w:rPr>
        <w:t>efficacious</w:t>
      </w:r>
      <w:r w:rsidR="009F4F5D">
        <w:rPr>
          <w:rFonts w:eastAsia="Calibri" w:cs="Calibri"/>
        </w:rPr>
        <w:t>ness</w:t>
      </w:r>
      <w:r w:rsidR="009F4F5D" w:rsidRPr="009F4F5D">
        <w:rPr>
          <w:rFonts w:eastAsia="Calibri" w:cs="Calibri"/>
        </w:rPr>
        <w:t xml:space="preserve"> of road safety applications</w:t>
      </w:r>
      <w:r w:rsidR="009F4F5D">
        <w:rPr>
          <w:rFonts w:eastAsia="Calibri" w:cs="Calibri"/>
        </w:rPr>
        <w:t>.</w:t>
      </w:r>
    </w:p>
    <w:p w14:paraId="20F64841" w14:textId="1AB291C2" w:rsidR="00E208A6" w:rsidRDefault="00E208A6" w:rsidP="00A94978">
      <w:pPr>
        <w:rPr>
          <w:rFonts w:eastAsia="Calibri" w:cs="Calibri"/>
        </w:rPr>
      </w:pPr>
      <w:r>
        <w:rPr>
          <w:rFonts w:eastAsia="Calibri" w:cs="Calibri"/>
        </w:rPr>
        <w:t>We are</w:t>
      </w:r>
      <w:r w:rsidR="009F4F5D">
        <w:rPr>
          <w:rFonts w:eastAsia="Calibri" w:cs="Calibri"/>
        </w:rPr>
        <w:t xml:space="preserve"> very</w:t>
      </w:r>
      <w:r>
        <w:rPr>
          <w:rFonts w:eastAsia="Calibri" w:cs="Calibri"/>
        </w:rPr>
        <w:t xml:space="preserve"> supportive of the decision not to allow changes to the power levels in the lower 6GHz band and as per our previous comments regarding UN regulations agree that harmonisation with Europe is the preferred outcome. Whilst we recognise the proposal to add OOB limits, given the propensity for interference with road safety technologies we recommend the adoption of the guard band</w:t>
      </w:r>
      <w:r w:rsidR="00B75085">
        <w:rPr>
          <w:rFonts w:eastAsia="Calibri" w:cs="Calibri"/>
        </w:rPr>
        <w:t xml:space="preserve"> above 5925 MHz.</w:t>
      </w:r>
    </w:p>
    <w:p w14:paraId="2CEEAFE7" w14:textId="66879B5F" w:rsidR="004C5FEA" w:rsidRPr="004C5FEA" w:rsidRDefault="004C5FEA" w:rsidP="004C5FEA">
      <w:pPr>
        <w:rPr>
          <w:rFonts w:eastAsia="Calibri" w:cs="Calibri"/>
        </w:rPr>
      </w:pPr>
      <w:r w:rsidRPr="004C5FEA">
        <w:rPr>
          <w:rFonts w:eastAsia="Calibri" w:cs="Calibri"/>
        </w:rPr>
        <w:t xml:space="preserve">We also would highlight </w:t>
      </w:r>
      <w:r>
        <w:rPr>
          <w:rFonts w:eastAsia="Calibri" w:cs="Calibri"/>
        </w:rPr>
        <w:t>that there have been several studies</w:t>
      </w:r>
      <w:r w:rsidRPr="004C5FEA">
        <w:rPr>
          <w:rFonts w:eastAsia="Calibri" w:cs="Calibri"/>
        </w:rPr>
        <w:t xml:space="preserve"> and analysis on harmful interference undertaken by automotive OEMs during previous </w:t>
      </w:r>
      <w:r w:rsidR="0098437D">
        <w:rPr>
          <w:rFonts w:eastAsia="Calibri" w:cs="Calibri"/>
        </w:rPr>
        <w:t xml:space="preserve">US </w:t>
      </w:r>
      <w:r w:rsidRPr="004C5FEA">
        <w:rPr>
          <w:rFonts w:eastAsia="Calibri" w:cs="Calibri"/>
        </w:rPr>
        <w:t>FCC consultations. While the power levels differ to the ACMA proposal, several use cases are relevant – including the use of devices with 6GHz RLAN capability in vehicles</w:t>
      </w:r>
      <w:r w:rsidR="0098437D">
        <w:rPr>
          <w:rFonts w:eastAsia="Calibri" w:cs="Calibri"/>
        </w:rPr>
        <w:t xml:space="preserve"> that should be considered in the overall types of use cases that require assessment</w:t>
      </w:r>
      <w:r>
        <w:rPr>
          <w:rFonts w:eastAsia="Calibri" w:cs="Calibri"/>
        </w:rPr>
        <w:t>.</w:t>
      </w:r>
      <w:r w:rsidR="0098437D">
        <w:rPr>
          <w:rFonts w:eastAsia="Calibri" w:cs="Calibri"/>
        </w:rPr>
        <w:t xml:space="preserve"> </w:t>
      </w:r>
    </w:p>
    <w:p w14:paraId="45063D79" w14:textId="23D8F5C8" w:rsidR="007D3391" w:rsidRDefault="00383D27" w:rsidP="00A94978">
      <w:pPr>
        <w:rPr>
          <w:rFonts w:eastAsia="Calibri" w:cs="Calibri"/>
        </w:rPr>
      </w:pPr>
      <w:r w:rsidRPr="4083D052">
        <w:rPr>
          <w:rFonts w:eastAsia="Calibri" w:cs="Calibri"/>
        </w:rPr>
        <w:t xml:space="preserve">FCAI </w:t>
      </w:r>
      <w:r w:rsidR="004C5FEA">
        <w:rPr>
          <w:rFonts w:eastAsia="Calibri" w:cs="Calibri"/>
        </w:rPr>
        <w:t xml:space="preserve">would be more than happy to provide additional information and </w:t>
      </w:r>
      <w:r w:rsidRPr="4083D052">
        <w:rPr>
          <w:rFonts w:eastAsia="Calibri" w:cs="Calibri"/>
        </w:rPr>
        <w:t xml:space="preserve">will continue to monitor </w:t>
      </w:r>
      <w:r w:rsidR="00202977">
        <w:rPr>
          <w:rFonts w:eastAsia="Calibri" w:cs="Calibri"/>
        </w:rPr>
        <w:t xml:space="preserve">international </w:t>
      </w:r>
      <w:r w:rsidRPr="4083D052">
        <w:rPr>
          <w:rFonts w:eastAsia="Calibri" w:cs="Calibri"/>
        </w:rPr>
        <w:t>developments</w:t>
      </w:r>
      <w:r w:rsidR="0098437D">
        <w:rPr>
          <w:rFonts w:eastAsia="Calibri" w:cs="Calibri"/>
        </w:rPr>
        <w:t>. We</w:t>
      </w:r>
      <w:r w:rsidRPr="4083D052">
        <w:rPr>
          <w:rFonts w:eastAsia="Calibri" w:cs="Calibri"/>
        </w:rPr>
        <w:t xml:space="preserve"> welcome the opportunity to engage </w:t>
      </w:r>
      <w:r w:rsidR="02C84065" w:rsidRPr="4083D052">
        <w:rPr>
          <w:rFonts w:eastAsia="Calibri" w:cs="Calibri"/>
        </w:rPr>
        <w:t xml:space="preserve">directly </w:t>
      </w:r>
      <w:r w:rsidRPr="4083D052">
        <w:rPr>
          <w:rFonts w:eastAsia="Calibri" w:cs="Calibri"/>
        </w:rPr>
        <w:t xml:space="preserve">with ACMA in conjunction with several automotive brands to </w:t>
      </w:r>
      <w:r w:rsidR="0070040B" w:rsidRPr="4083D052">
        <w:rPr>
          <w:rFonts w:eastAsia="Calibri" w:cs="Calibri"/>
        </w:rPr>
        <w:t xml:space="preserve">ensure a thorough understanding of developments as well as the differing approaches </w:t>
      </w:r>
      <w:r w:rsidR="36C8DCD7" w:rsidRPr="4083D052">
        <w:rPr>
          <w:rFonts w:eastAsia="Calibri" w:cs="Calibri"/>
        </w:rPr>
        <w:t xml:space="preserve">being taken </w:t>
      </w:r>
      <w:r w:rsidR="0070040B" w:rsidRPr="4083D052">
        <w:rPr>
          <w:rFonts w:eastAsia="Calibri" w:cs="Calibri"/>
        </w:rPr>
        <w:t>by various manufacturers.</w:t>
      </w:r>
    </w:p>
    <w:p w14:paraId="48731E62" w14:textId="7FAFD368" w:rsidR="00165C4D" w:rsidRPr="00B56FBA" w:rsidRDefault="007D3391" w:rsidP="000A4AD4">
      <w:r>
        <w:rPr>
          <w:rFonts w:eastAsia="Calibri" w:cs="Calibri"/>
        </w:rPr>
        <w:t xml:space="preserve"> </w:t>
      </w:r>
      <w:r w:rsidR="002F7D90">
        <w:rPr>
          <w:rFonts w:eastAsia="Calibri" w:cs="Calibri"/>
        </w:rPr>
        <w:t xml:space="preserve"> </w:t>
      </w:r>
    </w:p>
    <w:p w14:paraId="4A834A46" w14:textId="77777777" w:rsidR="000A4AD4" w:rsidRPr="00B56FBA" w:rsidRDefault="000A4AD4" w:rsidP="000A4AD4">
      <w:pPr>
        <w:spacing w:after="0"/>
      </w:pPr>
      <w:r w:rsidRPr="00B56FBA">
        <w:t>Rob Langridge</w:t>
      </w:r>
    </w:p>
    <w:p w14:paraId="66DDC7BC" w14:textId="781629B5" w:rsidR="00927AA8" w:rsidRPr="00927AA8" w:rsidRDefault="000B3EC9" w:rsidP="00927AA8">
      <w:pPr>
        <w:spacing w:after="0"/>
        <w:rPr>
          <w:rFonts w:ascii="Arial" w:hAnsi="Arial" w:cs="Arial"/>
          <w:b/>
        </w:rPr>
      </w:pPr>
      <w:r w:rsidRPr="00B56FBA">
        <w:t>Director – Emerging Technologies</w:t>
      </w:r>
    </w:p>
    <w:sectPr w:rsidR="00927AA8" w:rsidRPr="00927AA8">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CEA30" w14:textId="77777777" w:rsidR="004B7656" w:rsidRDefault="004B7656">
      <w:pPr>
        <w:spacing w:after="0" w:line="240" w:lineRule="auto"/>
      </w:pPr>
      <w:r>
        <w:separator/>
      </w:r>
    </w:p>
  </w:endnote>
  <w:endnote w:type="continuationSeparator" w:id="0">
    <w:p w14:paraId="67AB4D8F" w14:textId="77777777" w:rsidR="004B7656" w:rsidRDefault="004B7656">
      <w:pPr>
        <w:spacing w:after="0" w:line="240" w:lineRule="auto"/>
      </w:pPr>
      <w:r>
        <w:continuationSeparator/>
      </w:r>
    </w:p>
  </w:endnote>
  <w:endnote w:type="continuationNotice" w:id="1">
    <w:p w14:paraId="5EDD2768" w14:textId="77777777" w:rsidR="004B7656" w:rsidRDefault="004B7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0BE1" w14:textId="77777777" w:rsidR="00A11681" w:rsidRDefault="00A11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E6C6" w14:textId="77777777" w:rsidR="00A11681" w:rsidRDefault="00A116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E09F" w14:textId="77777777" w:rsidR="00A11681" w:rsidRDefault="00A11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32C11" w14:textId="77777777" w:rsidR="004B7656" w:rsidRDefault="004B7656">
      <w:pPr>
        <w:spacing w:after="0" w:line="240" w:lineRule="auto"/>
      </w:pPr>
      <w:r>
        <w:separator/>
      </w:r>
    </w:p>
  </w:footnote>
  <w:footnote w:type="continuationSeparator" w:id="0">
    <w:p w14:paraId="6F669D70" w14:textId="77777777" w:rsidR="004B7656" w:rsidRDefault="004B7656">
      <w:pPr>
        <w:spacing w:after="0" w:line="240" w:lineRule="auto"/>
      </w:pPr>
      <w:r>
        <w:continuationSeparator/>
      </w:r>
    </w:p>
  </w:footnote>
  <w:footnote w:type="continuationNotice" w:id="1">
    <w:p w14:paraId="38795FA2" w14:textId="77777777" w:rsidR="004B7656" w:rsidRDefault="004B7656">
      <w:pPr>
        <w:spacing w:after="0" w:line="240" w:lineRule="auto"/>
      </w:pPr>
    </w:p>
  </w:footnote>
  <w:footnote w:id="2">
    <w:p w14:paraId="7B5D4858" w14:textId="141070A9" w:rsidR="00C422D4" w:rsidRPr="00C422D4" w:rsidRDefault="00A54DBB">
      <w:pPr>
        <w:pStyle w:val="FootnoteText"/>
      </w:pPr>
      <w:r>
        <w:rPr>
          <w:rStyle w:val="FootnoteReference"/>
        </w:rPr>
        <w:footnoteRef/>
      </w:r>
      <w:r>
        <w:t xml:space="preserve"> </w:t>
      </w:r>
      <w:hyperlink r:id="rId1" w:history="1">
        <w:r w:rsidR="00C422D4" w:rsidRPr="00AC46E2">
          <w:rPr>
            <w:rStyle w:val="Hyperlink"/>
          </w:rPr>
          <w:t>https://www.bcg.com/en-au/publications/2021/most-innovative-companies-overview</w:t>
        </w:r>
      </w:hyperlink>
    </w:p>
  </w:footnote>
  <w:footnote w:id="3">
    <w:p w14:paraId="776E8D0F" w14:textId="005A5F9B" w:rsidR="000765D8" w:rsidRDefault="000765D8">
      <w:pPr>
        <w:pStyle w:val="FootnoteText"/>
      </w:pPr>
      <w:r>
        <w:rPr>
          <w:rStyle w:val="FootnoteReference"/>
        </w:rPr>
        <w:footnoteRef/>
      </w:r>
      <w:r>
        <w:t xml:space="preserve"> FCAI - Vfacts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29F6" w14:textId="77777777" w:rsidR="00A11681" w:rsidRDefault="00A11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3AF12" w14:textId="02DAE6C0" w:rsidR="00A11681" w:rsidRDefault="00A11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AC14" w14:textId="77777777" w:rsidR="00A11681" w:rsidRDefault="00A11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DF6F88A"/>
    <w:lvl w:ilvl="0">
      <w:start w:val="1"/>
      <w:numFmt w:val="decimal"/>
      <w:pStyle w:val="ListNumber"/>
      <w:lvlText w:val="%1."/>
      <w:lvlJc w:val="left"/>
      <w:pPr>
        <w:tabs>
          <w:tab w:val="num" w:pos="360"/>
        </w:tabs>
        <w:ind w:left="360" w:hanging="360"/>
      </w:pPr>
    </w:lvl>
  </w:abstractNum>
  <w:abstractNum w:abstractNumId="1" w15:restartNumberingAfterBreak="0">
    <w:nsid w:val="02750036"/>
    <w:multiLevelType w:val="multilevel"/>
    <w:tmpl w:val="3F7CE6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4235014"/>
    <w:multiLevelType w:val="hybridMultilevel"/>
    <w:tmpl w:val="956CB5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252C37"/>
    <w:multiLevelType w:val="hybridMultilevel"/>
    <w:tmpl w:val="DBFE4A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42656A"/>
    <w:multiLevelType w:val="hybridMultilevel"/>
    <w:tmpl w:val="E26C06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94B3736"/>
    <w:multiLevelType w:val="multilevel"/>
    <w:tmpl w:val="B344D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F658E"/>
    <w:multiLevelType w:val="hybridMultilevel"/>
    <w:tmpl w:val="9D66C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E521DC4"/>
    <w:multiLevelType w:val="hybridMultilevel"/>
    <w:tmpl w:val="38BC0F7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5471D5"/>
    <w:multiLevelType w:val="hybridMultilevel"/>
    <w:tmpl w:val="AC3E74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4216995"/>
    <w:multiLevelType w:val="hybridMultilevel"/>
    <w:tmpl w:val="A86A84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8F5A78"/>
    <w:multiLevelType w:val="hybridMultilevel"/>
    <w:tmpl w:val="DB1A245C"/>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1" w15:restartNumberingAfterBreak="0">
    <w:nsid w:val="192C7491"/>
    <w:multiLevelType w:val="hybridMultilevel"/>
    <w:tmpl w:val="24564A1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7C05FB"/>
    <w:multiLevelType w:val="hybridMultilevel"/>
    <w:tmpl w:val="1B029B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5A90972"/>
    <w:multiLevelType w:val="hybridMultilevel"/>
    <w:tmpl w:val="3BFED726"/>
    <w:lvl w:ilvl="0" w:tplc="2D44090E">
      <w:start w:val="1"/>
      <w:numFmt w:val="bullet"/>
      <w:lvlText w:val=""/>
      <w:lvlJc w:val="left"/>
      <w:pPr>
        <w:ind w:left="360" w:hanging="360"/>
      </w:pPr>
      <w:rPr>
        <w:rFonts w:ascii="Symbol" w:hAnsi="Symbol" w:hint="default"/>
      </w:rPr>
    </w:lvl>
    <w:lvl w:ilvl="1" w:tplc="C8A86178">
      <w:start w:val="1"/>
      <w:numFmt w:val="bullet"/>
      <w:lvlText w:val="o"/>
      <w:lvlJc w:val="left"/>
      <w:pPr>
        <w:ind w:left="1080" w:hanging="360"/>
      </w:pPr>
      <w:rPr>
        <w:rFonts w:ascii="Courier New" w:hAnsi="Courier New" w:cs="Courier New" w:hint="default"/>
      </w:rPr>
    </w:lvl>
    <w:lvl w:ilvl="2" w:tplc="9F7E2122" w:tentative="1">
      <w:start w:val="1"/>
      <w:numFmt w:val="bullet"/>
      <w:lvlText w:val=""/>
      <w:lvlJc w:val="left"/>
      <w:pPr>
        <w:ind w:left="1800" w:hanging="360"/>
      </w:pPr>
      <w:rPr>
        <w:rFonts w:ascii="Wingdings" w:hAnsi="Wingdings" w:hint="default"/>
      </w:rPr>
    </w:lvl>
    <w:lvl w:ilvl="3" w:tplc="9586C780" w:tentative="1">
      <w:start w:val="1"/>
      <w:numFmt w:val="bullet"/>
      <w:lvlText w:val=""/>
      <w:lvlJc w:val="left"/>
      <w:pPr>
        <w:ind w:left="2520" w:hanging="360"/>
      </w:pPr>
      <w:rPr>
        <w:rFonts w:ascii="Symbol" w:hAnsi="Symbol" w:hint="default"/>
      </w:rPr>
    </w:lvl>
    <w:lvl w:ilvl="4" w:tplc="2D42979A" w:tentative="1">
      <w:start w:val="1"/>
      <w:numFmt w:val="bullet"/>
      <w:lvlText w:val="o"/>
      <w:lvlJc w:val="left"/>
      <w:pPr>
        <w:ind w:left="3240" w:hanging="360"/>
      </w:pPr>
      <w:rPr>
        <w:rFonts w:ascii="Courier New" w:hAnsi="Courier New" w:cs="Courier New" w:hint="default"/>
      </w:rPr>
    </w:lvl>
    <w:lvl w:ilvl="5" w:tplc="68C0F886" w:tentative="1">
      <w:start w:val="1"/>
      <w:numFmt w:val="bullet"/>
      <w:lvlText w:val=""/>
      <w:lvlJc w:val="left"/>
      <w:pPr>
        <w:ind w:left="3960" w:hanging="360"/>
      </w:pPr>
      <w:rPr>
        <w:rFonts w:ascii="Wingdings" w:hAnsi="Wingdings" w:hint="default"/>
      </w:rPr>
    </w:lvl>
    <w:lvl w:ilvl="6" w:tplc="E562814A" w:tentative="1">
      <w:start w:val="1"/>
      <w:numFmt w:val="bullet"/>
      <w:lvlText w:val=""/>
      <w:lvlJc w:val="left"/>
      <w:pPr>
        <w:ind w:left="4680" w:hanging="360"/>
      </w:pPr>
      <w:rPr>
        <w:rFonts w:ascii="Symbol" w:hAnsi="Symbol" w:hint="default"/>
      </w:rPr>
    </w:lvl>
    <w:lvl w:ilvl="7" w:tplc="8A02DA70" w:tentative="1">
      <w:start w:val="1"/>
      <w:numFmt w:val="bullet"/>
      <w:lvlText w:val="o"/>
      <w:lvlJc w:val="left"/>
      <w:pPr>
        <w:ind w:left="5400" w:hanging="360"/>
      </w:pPr>
      <w:rPr>
        <w:rFonts w:ascii="Courier New" w:hAnsi="Courier New" w:cs="Courier New" w:hint="default"/>
      </w:rPr>
    </w:lvl>
    <w:lvl w:ilvl="8" w:tplc="B3148B28" w:tentative="1">
      <w:start w:val="1"/>
      <w:numFmt w:val="bullet"/>
      <w:lvlText w:val=""/>
      <w:lvlJc w:val="left"/>
      <w:pPr>
        <w:ind w:left="6120" w:hanging="360"/>
      </w:pPr>
      <w:rPr>
        <w:rFonts w:ascii="Wingdings" w:hAnsi="Wingdings" w:hint="default"/>
      </w:rPr>
    </w:lvl>
  </w:abstractNum>
  <w:abstractNum w:abstractNumId="14" w15:restartNumberingAfterBreak="0">
    <w:nsid w:val="33CB3E7C"/>
    <w:multiLevelType w:val="hybridMultilevel"/>
    <w:tmpl w:val="E7C05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48D3599"/>
    <w:multiLevelType w:val="hybridMultilevel"/>
    <w:tmpl w:val="AC3E74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5FD6699"/>
    <w:multiLevelType w:val="hybridMultilevel"/>
    <w:tmpl w:val="B3B603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6650BEF"/>
    <w:multiLevelType w:val="hybridMultilevel"/>
    <w:tmpl w:val="7090C73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7ED3C8A"/>
    <w:multiLevelType w:val="hybridMultilevel"/>
    <w:tmpl w:val="5FA24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D87026"/>
    <w:multiLevelType w:val="hybridMultilevel"/>
    <w:tmpl w:val="8090AE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CCF1E1B"/>
    <w:multiLevelType w:val="hybridMultilevel"/>
    <w:tmpl w:val="5BC4FA8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506343F"/>
    <w:multiLevelType w:val="hybridMultilevel"/>
    <w:tmpl w:val="37FABF5E"/>
    <w:lvl w:ilvl="0" w:tplc="0C09000F">
      <w:start w:val="1"/>
      <w:numFmt w:val="decimal"/>
      <w:lvlText w:val="%1."/>
      <w:lvlJc w:val="left"/>
      <w:pPr>
        <w:tabs>
          <w:tab w:val="num" w:pos="720"/>
        </w:tabs>
        <w:ind w:left="720" w:hanging="360"/>
      </w:pPr>
      <w:rPr>
        <w:rFonts w:hint="default"/>
      </w:rPr>
    </w:lvl>
    <w:lvl w:ilvl="1" w:tplc="B75A8DE2" w:tentative="1">
      <w:start w:val="1"/>
      <w:numFmt w:val="bullet"/>
      <w:lvlText w:val="•"/>
      <w:lvlJc w:val="left"/>
      <w:pPr>
        <w:tabs>
          <w:tab w:val="num" w:pos="1440"/>
        </w:tabs>
        <w:ind w:left="1440" w:hanging="360"/>
      </w:pPr>
      <w:rPr>
        <w:rFonts w:ascii="Arial" w:hAnsi="Arial" w:hint="default"/>
      </w:rPr>
    </w:lvl>
    <w:lvl w:ilvl="2" w:tplc="8D4AC1CC" w:tentative="1">
      <w:start w:val="1"/>
      <w:numFmt w:val="bullet"/>
      <w:lvlText w:val="•"/>
      <w:lvlJc w:val="left"/>
      <w:pPr>
        <w:tabs>
          <w:tab w:val="num" w:pos="2160"/>
        </w:tabs>
        <w:ind w:left="2160" w:hanging="360"/>
      </w:pPr>
      <w:rPr>
        <w:rFonts w:ascii="Arial" w:hAnsi="Arial" w:hint="default"/>
      </w:rPr>
    </w:lvl>
    <w:lvl w:ilvl="3" w:tplc="65EA3B0A" w:tentative="1">
      <w:start w:val="1"/>
      <w:numFmt w:val="bullet"/>
      <w:lvlText w:val="•"/>
      <w:lvlJc w:val="left"/>
      <w:pPr>
        <w:tabs>
          <w:tab w:val="num" w:pos="2880"/>
        </w:tabs>
        <w:ind w:left="2880" w:hanging="360"/>
      </w:pPr>
      <w:rPr>
        <w:rFonts w:ascii="Arial" w:hAnsi="Arial" w:hint="default"/>
      </w:rPr>
    </w:lvl>
    <w:lvl w:ilvl="4" w:tplc="4FB8D59E" w:tentative="1">
      <w:start w:val="1"/>
      <w:numFmt w:val="bullet"/>
      <w:lvlText w:val="•"/>
      <w:lvlJc w:val="left"/>
      <w:pPr>
        <w:tabs>
          <w:tab w:val="num" w:pos="3600"/>
        </w:tabs>
        <w:ind w:left="3600" w:hanging="360"/>
      </w:pPr>
      <w:rPr>
        <w:rFonts w:ascii="Arial" w:hAnsi="Arial" w:hint="default"/>
      </w:rPr>
    </w:lvl>
    <w:lvl w:ilvl="5" w:tplc="B1628458" w:tentative="1">
      <w:start w:val="1"/>
      <w:numFmt w:val="bullet"/>
      <w:lvlText w:val="•"/>
      <w:lvlJc w:val="left"/>
      <w:pPr>
        <w:tabs>
          <w:tab w:val="num" w:pos="4320"/>
        </w:tabs>
        <w:ind w:left="4320" w:hanging="360"/>
      </w:pPr>
      <w:rPr>
        <w:rFonts w:ascii="Arial" w:hAnsi="Arial" w:hint="default"/>
      </w:rPr>
    </w:lvl>
    <w:lvl w:ilvl="6" w:tplc="868C4F0E" w:tentative="1">
      <w:start w:val="1"/>
      <w:numFmt w:val="bullet"/>
      <w:lvlText w:val="•"/>
      <w:lvlJc w:val="left"/>
      <w:pPr>
        <w:tabs>
          <w:tab w:val="num" w:pos="5040"/>
        </w:tabs>
        <w:ind w:left="5040" w:hanging="360"/>
      </w:pPr>
      <w:rPr>
        <w:rFonts w:ascii="Arial" w:hAnsi="Arial" w:hint="default"/>
      </w:rPr>
    </w:lvl>
    <w:lvl w:ilvl="7" w:tplc="587ADD48" w:tentative="1">
      <w:start w:val="1"/>
      <w:numFmt w:val="bullet"/>
      <w:lvlText w:val="•"/>
      <w:lvlJc w:val="left"/>
      <w:pPr>
        <w:tabs>
          <w:tab w:val="num" w:pos="5760"/>
        </w:tabs>
        <w:ind w:left="5760" w:hanging="360"/>
      </w:pPr>
      <w:rPr>
        <w:rFonts w:ascii="Arial" w:hAnsi="Arial" w:hint="default"/>
      </w:rPr>
    </w:lvl>
    <w:lvl w:ilvl="8" w:tplc="C0982E6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5476BB7"/>
    <w:multiLevelType w:val="hybridMultilevel"/>
    <w:tmpl w:val="0A5831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78B59F7"/>
    <w:multiLevelType w:val="multilevel"/>
    <w:tmpl w:val="3F7CE6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7E904E7"/>
    <w:multiLevelType w:val="hybridMultilevel"/>
    <w:tmpl w:val="9BAA3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906EA3"/>
    <w:multiLevelType w:val="hybridMultilevel"/>
    <w:tmpl w:val="5F1080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8090B88"/>
    <w:multiLevelType w:val="hybridMultilevel"/>
    <w:tmpl w:val="87FA03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660326"/>
    <w:multiLevelType w:val="hybridMultilevel"/>
    <w:tmpl w:val="14A0B8A8"/>
    <w:lvl w:ilvl="0" w:tplc="949C880E">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E453FD8"/>
    <w:multiLevelType w:val="hybridMultilevel"/>
    <w:tmpl w:val="3CBC83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0334508"/>
    <w:multiLevelType w:val="hybridMultilevel"/>
    <w:tmpl w:val="AC3E74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4E865F6"/>
    <w:multiLevelType w:val="hybridMultilevel"/>
    <w:tmpl w:val="BA6C54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5454FBA"/>
    <w:multiLevelType w:val="hybridMultilevel"/>
    <w:tmpl w:val="AACAA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8CF0A39"/>
    <w:multiLevelType w:val="hybridMultilevel"/>
    <w:tmpl w:val="E1A4E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ADD5C87"/>
    <w:multiLevelType w:val="hybridMultilevel"/>
    <w:tmpl w:val="AC3E74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E6B3B99"/>
    <w:multiLevelType w:val="hybridMultilevel"/>
    <w:tmpl w:val="CF22E936"/>
    <w:lvl w:ilvl="0" w:tplc="2856CAF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6F572E37"/>
    <w:multiLevelType w:val="hybridMultilevel"/>
    <w:tmpl w:val="6DF279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55B7C2A"/>
    <w:multiLevelType w:val="hybridMultilevel"/>
    <w:tmpl w:val="309C51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74D139B"/>
    <w:multiLevelType w:val="hybridMultilevel"/>
    <w:tmpl w:val="C1347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A2419F8"/>
    <w:multiLevelType w:val="hybridMultilevel"/>
    <w:tmpl w:val="BA9477E8"/>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A8C1C08"/>
    <w:multiLevelType w:val="hybridMultilevel"/>
    <w:tmpl w:val="1B422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7"/>
  </w:num>
  <w:num w:numId="4">
    <w:abstractNumId w:val="6"/>
  </w:num>
  <w:num w:numId="5">
    <w:abstractNumId w:val="37"/>
  </w:num>
  <w:num w:numId="6">
    <w:abstractNumId w:val="7"/>
  </w:num>
  <w:num w:numId="7">
    <w:abstractNumId w:val="26"/>
  </w:num>
  <w:num w:numId="8">
    <w:abstractNumId w:val="31"/>
  </w:num>
  <w:num w:numId="9">
    <w:abstractNumId w:val="39"/>
  </w:num>
  <w:num w:numId="10">
    <w:abstractNumId w:val="21"/>
  </w:num>
  <w:num w:numId="11">
    <w:abstractNumId w:val="2"/>
  </w:num>
  <w:num w:numId="12">
    <w:abstractNumId w:val="10"/>
  </w:num>
  <w:num w:numId="13">
    <w:abstractNumId w:val="20"/>
  </w:num>
  <w:num w:numId="14">
    <w:abstractNumId w:val="14"/>
  </w:num>
  <w:num w:numId="15">
    <w:abstractNumId w:val="22"/>
  </w:num>
  <w:num w:numId="16">
    <w:abstractNumId w:val="32"/>
  </w:num>
  <w:num w:numId="17">
    <w:abstractNumId w:val="28"/>
  </w:num>
  <w:num w:numId="18">
    <w:abstractNumId w:val="35"/>
  </w:num>
  <w:num w:numId="19">
    <w:abstractNumId w:val="4"/>
  </w:num>
  <w:num w:numId="20">
    <w:abstractNumId w:val="12"/>
  </w:num>
  <w:num w:numId="21">
    <w:abstractNumId w:val="13"/>
  </w:num>
  <w:num w:numId="22">
    <w:abstractNumId w:val="38"/>
  </w:num>
  <w:num w:numId="23">
    <w:abstractNumId w:val="11"/>
  </w:num>
  <w:num w:numId="24">
    <w:abstractNumId w:val="15"/>
  </w:num>
  <w:num w:numId="25">
    <w:abstractNumId w:val="9"/>
  </w:num>
  <w:num w:numId="26">
    <w:abstractNumId w:val="30"/>
  </w:num>
  <w:num w:numId="27">
    <w:abstractNumId w:val="25"/>
  </w:num>
  <w:num w:numId="28">
    <w:abstractNumId w:val="18"/>
  </w:num>
  <w:num w:numId="29">
    <w:abstractNumId w:val="16"/>
  </w:num>
  <w:num w:numId="30">
    <w:abstractNumId w:val="8"/>
  </w:num>
  <w:num w:numId="31">
    <w:abstractNumId w:val="24"/>
  </w:num>
  <w:num w:numId="32">
    <w:abstractNumId w:val="33"/>
  </w:num>
  <w:num w:numId="33">
    <w:abstractNumId w:val="29"/>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 w:numId="37">
    <w:abstractNumId w:val="5"/>
  </w:num>
  <w:num w:numId="38">
    <w:abstractNumId w:val="19"/>
  </w:num>
  <w:num w:numId="39">
    <w:abstractNumId w:val="36"/>
  </w:num>
  <w:num w:numId="40">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KwNDcyMjY0sLS0sDBV0lEKTi0uzszPAykwqwUA64pAfCwAAAA="/>
    <w:docVar w:name="_CITRUS_JURISDICTION" w:val="Bluebook"/>
    <w:docVar w:name="CITRUS_DOC_GUID" w:val="21a5d2bb-474a-467c-9a0a-62e193aeafcd"/>
  </w:docVars>
  <w:rsids>
    <w:rsidRoot w:val="002045F0"/>
    <w:rsid w:val="0000065B"/>
    <w:rsid w:val="00000B7E"/>
    <w:rsid w:val="00000E43"/>
    <w:rsid w:val="000017F7"/>
    <w:rsid w:val="00001D4A"/>
    <w:rsid w:val="000026B7"/>
    <w:rsid w:val="0000544A"/>
    <w:rsid w:val="000055CF"/>
    <w:rsid w:val="00005C3D"/>
    <w:rsid w:val="00005CB5"/>
    <w:rsid w:val="000062BA"/>
    <w:rsid w:val="00006B81"/>
    <w:rsid w:val="00007C9C"/>
    <w:rsid w:val="00007EE0"/>
    <w:rsid w:val="00010390"/>
    <w:rsid w:val="0001089A"/>
    <w:rsid w:val="00012357"/>
    <w:rsid w:val="00012C01"/>
    <w:rsid w:val="000134D1"/>
    <w:rsid w:val="00013941"/>
    <w:rsid w:val="0001474D"/>
    <w:rsid w:val="000255E2"/>
    <w:rsid w:val="00030E73"/>
    <w:rsid w:val="000312E4"/>
    <w:rsid w:val="00033CAD"/>
    <w:rsid w:val="00034620"/>
    <w:rsid w:val="000357AF"/>
    <w:rsid w:val="00036F9B"/>
    <w:rsid w:val="0003756A"/>
    <w:rsid w:val="000425AF"/>
    <w:rsid w:val="0004443A"/>
    <w:rsid w:val="000448EA"/>
    <w:rsid w:val="00044986"/>
    <w:rsid w:val="000454EB"/>
    <w:rsid w:val="00047B5D"/>
    <w:rsid w:val="00050D4B"/>
    <w:rsid w:val="000512C1"/>
    <w:rsid w:val="00051324"/>
    <w:rsid w:val="00052B36"/>
    <w:rsid w:val="00053760"/>
    <w:rsid w:val="000541AD"/>
    <w:rsid w:val="000569B1"/>
    <w:rsid w:val="000601D6"/>
    <w:rsid w:val="00060B6C"/>
    <w:rsid w:val="0006106A"/>
    <w:rsid w:val="000629F5"/>
    <w:rsid w:val="00065796"/>
    <w:rsid w:val="00066CB9"/>
    <w:rsid w:val="00066ED1"/>
    <w:rsid w:val="000709E9"/>
    <w:rsid w:val="000710A7"/>
    <w:rsid w:val="000714CF"/>
    <w:rsid w:val="000724A7"/>
    <w:rsid w:val="00072C28"/>
    <w:rsid w:val="000734FA"/>
    <w:rsid w:val="00073C89"/>
    <w:rsid w:val="00076010"/>
    <w:rsid w:val="000765D8"/>
    <w:rsid w:val="00076893"/>
    <w:rsid w:val="00076A19"/>
    <w:rsid w:val="000775DF"/>
    <w:rsid w:val="00080B12"/>
    <w:rsid w:val="00081C85"/>
    <w:rsid w:val="00084376"/>
    <w:rsid w:val="0008445F"/>
    <w:rsid w:val="00086652"/>
    <w:rsid w:val="0008714C"/>
    <w:rsid w:val="0009030F"/>
    <w:rsid w:val="0009547D"/>
    <w:rsid w:val="0009678D"/>
    <w:rsid w:val="00096ECA"/>
    <w:rsid w:val="000A12CA"/>
    <w:rsid w:val="000A4AD4"/>
    <w:rsid w:val="000A4F12"/>
    <w:rsid w:val="000A54A2"/>
    <w:rsid w:val="000B1799"/>
    <w:rsid w:val="000B3EC9"/>
    <w:rsid w:val="000B52D6"/>
    <w:rsid w:val="000B61E3"/>
    <w:rsid w:val="000B6FA9"/>
    <w:rsid w:val="000B70AE"/>
    <w:rsid w:val="000C1957"/>
    <w:rsid w:val="000C1C55"/>
    <w:rsid w:val="000C26C6"/>
    <w:rsid w:val="000C37A0"/>
    <w:rsid w:val="000C4447"/>
    <w:rsid w:val="000C72E1"/>
    <w:rsid w:val="000D05A6"/>
    <w:rsid w:val="000D06E1"/>
    <w:rsid w:val="000D0F11"/>
    <w:rsid w:val="000D1146"/>
    <w:rsid w:val="000D2255"/>
    <w:rsid w:val="000D454C"/>
    <w:rsid w:val="000D526F"/>
    <w:rsid w:val="000D6294"/>
    <w:rsid w:val="000D736A"/>
    <w:rsid w:val="000E05EB"/>
    <w:rsid w:val="000E1D42"/>
    <w:rsid w:val="000E571A"/>
    <w:rsid w:val="000E7F73"/>
    <w:rsid w:val="000F182B"/>
    <w:rsid w:val="000F1ED4"/>
    <w:rsid w:val="000F4A69"/>
    <w:rsid w:val="000F4B12"/>
    <w:rsid w:val="000F5209"/>
    <w:rsid w:val="000F589B"/>
    <w:rsid w:val="000F69CA"/>
    <w:rsid w:val="000F7785"/>
    <w:rsid w:val="000F789D"/>
    <w:rsid w:val="00100C71"/>
    <w:rsid w:val="00101073"/>
    <w:rsid w:val="001017AD"/>
    <w:rsid w:val="00103425"/>
    <w:rsid w:val="0011132E"/>
    <w:rsid w:val="001116A9"/>
    <w:rsid w:val="0011191E"/>
    <w:rsid w:val="001157DF"/>
    <w:rsid w:val="001178F5"/>
    <w:rsid w:val="00117FBE"/>
    <w:rsid w:val="0012312D"/>
    <w:rsid w:val="00123707"/>
    <w:rsid w:val="00123DBE"/>
    <w:rsid w:val="00124879"/>
    <w:rsid w:val="001259B6"/>
    <w:rsid w:val="00125D72"/>
    <w:rsid w:val="00126AFE"/>
    <w:rsid w:val="001270CB"/>
    <w:rsid w:val="001271E1"/>
    <w:rsid w:val="0012784A"/>
    <w:rsid w:val="00130C86"/>
    <w:rsid w:val="0013125E"/>
    <w:rsid w:val="00131F3D"/>
    <w:rsid w:val="001334D9"/>
    <w:rsid w:val="00133678"/>
    <w:rsid w:val="001336B6"/>
    <w:rsid w:val="001355D8"/>
    <w:rsid w:val="0013582B"/>
    <w:rsid w:val="00135EA4"/>
    <w:rsid w:val="00136238"/>
    <w:rsid w:val="001365DB"/>
    <w:rsid w:val="001408B8"/>
    <w:rsid w:val="00141867"/>
    <w:rsid w:val="001418BC"/>
    <w:rsid w:val="00142418"/>
    <w:rsid w:val="00142A14"/>
    <w:rsid w:val="0014438C"/>
    <w:rsid w:val="00145933"/>
    <w:rsid w:val="001463A9"/>
    <w:rsid w:val="00147DC0"/>
    <w:rsid w:val="00147EBA"/>
    <w:rsid w:val="0015360C"/>
    <w:rsid w:val="001566E5"/>
    <w:rsid w:val="00157903"/>
    <w:rsid w:val="0016256A"/>
    <w:rsid w:val="00164577"/>
    <w:rsid w:val="001658AC"/>
    <w:rsid w:val="00165C4D"/>
    <w:rsid w:val="0016604F"/>
    <w:rsid w:val="00167681"/>
    <w:rsid w:val="0017153D"/>
    <w:rsid w:val="00175AD9"/>
    <w:rsid w:val="001774EF"/>
    <w:rsid w:val="001873FB"/>
    <w:rsid w:val="001907DD"/>
    <w:rsid w:val="001918D0"/>
    <w:rsid w:val="001939F2"/>
    <w:rsid w:val="00195313"/>
    <w:rsid w:val="00197103"/>
    <w:rsid w:val="001A133F"/>
    <w:rsid w:val="001A17DF"/>
    <w:rsid w:val="001A4140"/>
    <w:rsid w:val="001A6BD3"/>
    <w:rsid w:val="001A7E03"/>
    <w:rsid w:val="001B0AA1"/>
    <w:rsid w:val="001B100A"/>
    <w:rsid w:val="001B122F"/>
    <w:rsid w:val="001B1CFC"/>
    <w:rsid w:val="001B41A3"/>
    <w:rsid w:val="001B60C3"/>
    <w:rsid w:val="001B652C"/>
    <w:rsid w:val="001B6E44"/>
    <w:rsid w:val="001B6F1D"/>
    <w:rsid w:val="001C0317"/>
    <w:rsid w:val="001C1409"/>
    <w:rsid w:val="001C18A5"/>
    <w:rsid w:val="001C38A0"/>
    <w:rsid w:val="001C4249"/>
    <w:rsid w:val="001C4DC0"/>
    <w:rsid w:val="001C5FB4"/>
    <w:rsid w:val="001C718E"/>
    <w:rsid w:val="001C7FE4"/>
    <w:rsid w:val="001D06E7"/>
    <w:rsid w:val="001D12D5"/>
    <w:rsid w:val="001D1380"/>
    <w:rsid w:val="001D2322"/>
    <w:rsid w:val="001D2862"/>
    <w:rsid w:val="001D5AFC"/>
    <w:rsid w:val="001D68FD"/>
    <w:rsid w:val="001D7176"/>
    <w:rsid w:val="001E480A"/>
    <w:rsid w:val="001E5215"/>
    <w:rsid w:val="001E7123"/>
    <w:rsid w:val="001E77F6"/>
    <w:rsid w:val="001F0859"/>
    <w:rsid w:val="001F13C2"/>
    <w:rsid w:val="001F41D8"/>
    <w:rsid w:val="001F6060"/>
    <w:rsid w:val="001F6148"/>
    <w:rsid w:val="002008EB"/>
    <w:rsid w:val="00200B5F"/>
    <w:rsid w:val="0020158C"/>
    <w:rsid w:val="00201BDA"/>
    <w:rsid w:val="00201CE7"/>
    <w:rsid w:val="0020237A"/>
    <w:rsid w:val="00202977"/>
    <w:rsid w:val="0020346C"/>
    <w:rsid w:val="00203A9A"/>
    <w:rsid w:val="002045F0"/>
    <w:rsid w:val="002046D6"/>
    <w:rsid w:val="00206110"/>
    <w:rsid w:val="002077A3"/>
    <w:rsid w:val="0021008C"/>
    <w:rsid w:val="00211AE7"/>
    <w:rsid w:val="00211BBD"/>
    <w:rsid w:val="002129C5"/>
    <w:rsid w:val="00215769"/>
    <w:rsid w:val="00216ED7"/>
    <w:rsid w:val="0022046D"/>
    <w:rsid w:val="002225A8"/>
    <w:rsid w:val="00222615"/>
    <w:rsid w:val="00224F07"/>
    <w:rsid w:val="0022580E"/>
    <w:rsid w:val="0022652E"/>
    <w:rsid w:val="0022693C"/>
    <w:rsid w:val="00230D72"/>
    <w:rsid w:val="002319F8"/>
    <w:rsid w:val="002323AD"/>
    <w:rsid w:val="002365BC"/>
    <w:rsid w:val="002377B0"/>
    <w:rsid w:val="00237B00"/>
    <w:rsid w:val="00240B7C"/>
    <w:rsid w:val="0024212D"/>
    <w:rsid w:val="00243EA5"/>
    <w:rsid w:val="0024644A"/>
    <w:rsid w:val="00246BD6"/>
    <w:rsid w:val="002505D0"/>
    <w:rsid w:val="0025162E"/>
    <w:rsid w:val="002522FE"/>
    <w:rsid w:val="0025274A"/>
    <w:rsid w:val="00253628"/>
    <w:rsid w:val="0025555C"/>
    <w:rsid w:val="0026154E"/>
    <w:rsid w:val="0026494F"/>
    <w:rsid w:val="002654D4"/>
    <w:rsid w:val="00270CB2"/>
    <w:rsid w:val="0027143D"/>
    <w:rsid w:val="0027231B"/>
    <w:rsid w:val="00272525"/>
    <w:rsid w:val="00274563"/>
    <w:rsid w:val="00275AF4"/>
    <w:rsid w:val="00276981"/>
    <w:rsid w:val="00276AF1"/>
    <w:rsid w:val="0027719A"/>
    <w:rsid w:val="00280DA7"/>
    <w:rsid w:val="00281C88"/>
    <w:rsid w:val="00281F6F"/>
    <w:rsid w:val="002821DE"/>
    <w:rsid w:val="00282390"/>
    <w:rsid w:val="002841AD"/>
    <w:rsid w:val="00284AB9"/>
    <w:rsid w:val="00285A20"/>
    <w:rsid w:val="00285E1F"/>
    <w:rsid w:val="00286CDF"/>
    <w:rsid w:val="00287BBC"/>
    <w:rsid w:val="00287E38"/>
    <w:rsid w:val="0029016D"/>
    <w:rsid w:val="00290217"/>
    <w:rsid w:val="002909C7"/>
    <w:rsid w:val="0029298C"/>
    <w:rsid w:val="00292B05"/>
    <w:rsid w:val="00292B82"/>
    <w:rsid w:val="0029425C"/>
    <w:rsid w:val="0029538D"/>
    <w:rsid w:val="002968B7"/>
    <w:rsid w:val="00296D09"/>
    <w:rsid w:val="002A1426"/>
    <w:rsid w:val="002A1827"/>
    <w:rsid w:val="002A1CD3"/>
    <w:rsid w:val="002A59DF"/>
    <w:rsid w:val="002A77E5"/>
    <w:rsid w:val="002B033A"/>
    <w:rsid w:val="002B0AAE"/>
    <w:rsid w:val="002B3CC3"/>
    <w:rsid w:val="002B4154"/>
    <w:rsid w:val="002B5E3E"/>
    <w:rsid w:val="002B627F"/>
    <w:rsid w:val="002B7AC4"/>
    <w:rsid w:val="002B7BC6"/>
    <w:rsid w:val="002C04B5"/>
    <w:rsid w:val="002C37DD"/>
    <w:rsid w:val="002C3A34"/>
    <w:rsid w:val="002C48D3"/>
    <w:rsid w:val="002C4C66"/>
    <w:rsid w:val="002C4CD7"/>
    <w:rsid w:val="002C6A7F"/>
    <w:rsid w:val="002C7A71"/>
    <w:rsid w:val="002D00BC"/>
    <w:rsid w:val="002D0435"/>
    <w:rsid w:val="002D09D4"/>
    <w:rsid w:val="002D113E"/>
    <w:rsid w:val="002D2516"/>
    <w:rsid w:val="002D4480"/>
    <w:rsid w:val="002D44C2"/>
    <w:rsid w:val="002D6C66"/>
    <w:rsid w:val="002D74E9"/>
    <w:rsid w:val="002D7D20"/>
    <w:rsid w:val="002E000B"/>
    <w:rsid w:val="002E0509"/>
    <w:rsid w:val="002E1D9B"/>
    <w:rsid w:val="002E1EFF"/>
    <w:rsid w:val="002E26F0"/>
    <w:rsid w:val="002E4EDF"/>
    <w:rsid w:val="002E521D"/>
    <w:rsid w:val="002E5747"/>
    <w:rsid w:val="002E595D"/>
    <w:rsid w:val="002E59BD"/>
    <w:rsid w:val="002E5E5D"/>
    <w:rsid w:val="002E7246"/>
    <w:rsid w:val="002E74A3"/>
    <w:rsid w:val="002F0482"/>
    <w:rsid w:val="002F0BD4"/>
    <w:rsid w:val="002F216E"/>
    <w:rsid w:val="002F2EAA"/>
    <w:rsid w:val="002F43BF"/>
    <w:rsid w:val="002F589D"/>
    <w:rsid w:val="002F6260"/>
    <w:rsid w:val="002F6FAC"/>
    <w:rsid w:val="002F7D90"/>
    <w:rsid w:val="00300695"/>
    <w:rsid w:val="00300840"/>
    <w:rsid w:val="0030236F"/>
    <w:rsid w:val="0030280D"/>
    <w:rsid w:val="00303D57"/>
    <w:rsid w:val="00305164"/>
    <w:rsid w:val="003076C7"/>
    <w:rsid w:val="0031121B"/>
    <w:rsid w:val="0031269F"/>
    <w:rsid w:val="00312ACB"/>
    <w:rsid w:val="00313A87"/>
    <w:rsid w:val="00316781"/>
    <w:rsid w:val="00317EA8"/>
    <w:rsid w:val="00320F4F"/>
    <w:rsid w:val="00321DC3"/>
    <w:rsid w:val="00322346"/>
    <w:rsid w:val="00322A3D"/>
    <w:rsid w:val="00337266"/>
    <w:rsid w:val="00341817"/>
    <w:rsid w:val="003426F3"/>
    <w:rsid w:val="00342901"/>
    <w:rsid w:val="0034534D"/>
    <w:rsid w:val="0034558B"/>
    <w:rsid w:val="0034740B"/>
    <w:rsid w:val="00351627"/>
    <w:rsid w:val="0035266A"/>
    <w:rsid w:val="003535A2"/>
    <w:rsid w:val="00356482"/>
    <w:rsid w:val="00356571"/>
    <w:rsid w:val="0035695A"/>
    <w:rsid w:val="003571F6"/>
    <w:rsid w:val="003572DD"/>
    <w:rsid w:val="0035770D"/>
    <w:rsid w:val="003578B8"/>
    <w:rsid w:val="00357916"/>
    <w:rsid w:val="00357F7F"/>
    <w:rsid w:val="003607EE"/>
    <w:rsid w:val="00360866"/>
    <w:rsid w:val="00363CBD"/>
    <w:rsid w:val="00364A72"/>
    <w:rsid w:val="0036563E"/>
    <w:rsid w:val="00366AA6"/>
    <w:rsid w:val="00371867"/>
    <w:rsid w:val="00371EC3"/>
    <w:rsid w:val="0037342C"/>
    <w:rsid w:val="00376A97"/>
    <w:rsid w:val="00381064"/>
    <w:rsid w:val="00382D22"/>
    <w:rsid w:val="00383D27"/>
    <w:rsid w:val="003874A9"/>
    <w:rsid w:val="00387526"/>
    <w:rsid w:val="00387C4D"/>
    <w:rsid w:val="00390F1E"/>
    <w:rsid w:val="00391E29"/>
    <w:rsid w:val="00392794"/>
    <w:rsid w:val="003957FA"/>
    <w:rsid w:val="00396430"/>
    <w:rsid w:val="003A095F"/>
    <w:rsid w:val="003A1A82"/>
    <w:rsid w:val="003A23B2"/>
    <w:rsid w:val="003A3176"/>
    <w:rsid w:val="003A33E1"/>
    <w:rsid w:val="003A5B62"/>
    <w:rsid w:val="003A7DFB"/>
    <w:rsid w:val="003B0287"/>
    <w:rsid w:val="003B3536"/>
    <w:rsid w:val="003B751E"/>
    <w:rsid w:val="003B7C3A"/>
    <w:rsid w:val="003C0353"/>
    <w:rsid w:val="003C0D69"/>
    <w:rsid w:val="003C0F1B"/>
    <w:rsid w:val="003C2587"/>
    <w:rsid w:val="003C2BE8"/>
    <w:rsid w:val="003C4099"/>
    <w:rsid w:val="003C5ED6"/>
    <w:rsid w:val="003C7C61"/>
    <w:rsid w:val="003D1209"/>
    <w:rsid w:val="003D15CE"/>
    <w:rsid w:val="003D301A"/>
    <w:rsid w:val="003D3F44"/>
    <w:rsid w:val="003D60C4"/>
    <w:rsid w:val="003D65BB"/>
    <w:rsid w:val="003D690F"/>
    <w:rsid w:val="003D74AA"/>
    <w:rsid w:val="003D7BD3"/>
    <w:rsid w:val="003E0068"/>
    <w:rsid w:val="003E08E2"/>
    <w:rsid w:val="003E4B22"/>
    <w:rsid w:val="003E4F05"/>
    <w:rsid w:val="003E506B"/>
    <w:rsid w:val="003E541E"/>
    <w:rsid w:val="003E5794"/>
    <w:rsid w:val="003E61AA"/>
    <w:rsid w:val="003E7139"/>
    <w:rsid w:val="003F00CA"/>
    <w:rsid w:val="003F0477"/>
    <w:rsid w:val="003F193A"/>
    <w:rsid w:val="003F1F55"/>
    <w:rsid w:val="003F239B"/>
    <w:rsid w:val="003F2B8D"/>
    <w:rsid w:val="003F3725"/>
    <w:rsid w:val="003F3E44"/>
    <w:rsid w:val="003F4713"/>
    <w:rsid w:val="003F49A7"/>
    <w:rsid w:val="003F4FDB"/>
    <w:rsid w:val="003F5DD7"/>
    <w:rsid w:val="003F6F6D"/>
    <w:rsid w:val="003F71E0"/>
    <w:rsid w:val="004015E3"/>
    <w:rsid w:val="00401CB4"/>
    <w:rsid w:val="00403423"/>
    <w:rsid w:val="004051EC"/>
    <w:rsid w:val="00406D9A"/>
    <w:rsid w:val="00407421"/>
    <w:rsid w:val="00407CD6"/>
    <w:rsid w:val="004111B1"/>
    <w:rsid w:val="00413323"/>
    <w:rsid w:val="004153A4"/>
    <w:rsid w:val="004164E9"/>
    <w:rsid w:val="00416AB4"/>
    <w:rsid w:val="0041736B"/>
    <w:rsid w:val="004177C4"/>
    <w:rsid w:val="00421270"/>
    <w:rsid w:val="00424773"/>
    <w:rsid w:val="004269D8"/>
    <w:rsid w:val="004300C8"/>
    <w:rsid w:val="00430299"/>
    <w:rsid w:val="00431317"/>
    <w:rsid w:val="00431A13"/>
    <w:rsid w:val="0043622B"/>
    <w:rsid w:val="00437164"/>
    <w:rsid w:val="00437B8E"/>
    <w:rsid w:val="0044010D"/>
    <w:rsid w:val="00441928"/>
    <w:rsid w:val="00442A8F"/>
    <w:rsid w:val="00443FD0"/>
    <w:rsid w:val="00444B88"/>
    <w:rsid w:val="004459B0"/>
    <w:rsid w:val="004463FB"/>
    <w:rsid w:val="004471C4"/>
    <w:rsid w:val="00447388"/>
    <w:rsid w:val="00451ED4"/>
    <w:rsid w:val="00452B05"/>
    <w:rsid w:val="00454386"/>
    <w:rsid w:val="004559A8"/>
    <w:rsid w:val="00456BDA"/>
    <w:rsid w:val="00462A25"/>
    <w:rsid w:val="00463910"/>
    <w:rsid w:val="0046523F"/>
    <w:rsid w:val="00465F07"/>
    <w:rsid w:val="004677A0"/>
    <w:rsid w:val="00471B08"/>
    <w:rsid w:val="00471CB7"/>
    <w:rsid w:val="004735C9"/>
    <w:rsid w:val="00473EC9"/>
    <w:rsid w:val="00475EBE"/>
    <w:rsid w:val="004776C4"/>
    <w:rsid w:val="00483ABE"/>
    <w:rsid w:val="004864EA"/>
    <w:rsid w:val="00486ADF"/>
    <w:rsid w:val="00487B6E"/>
    <w:rsid w:val="00487FCC"/>
    <w:rsid w:val="00490BC8"/>
    <w:rsid w:val="0049500F"/>
    <w:rsid w:val="00495D0D"/>
    <w:rsid w:val="00496308"/>
    <w:rsid w:val="00496A64"/>
    <w:rsid w:val="00496E7B"/>
    <w:rsid w:val="004A092D"/>
    <w:rsid w:val="004A15F8"/>
    <w:rsid w:val="004A2797"/>
    <w:rsid w:val="004A2AD1"/>
    <w:rsid w:val="004A4131"/>
    <w:rsid w:val="004A4182"/>
    <w:rsid w:val="004A48A8"/>
    <w:rsid w:val="004A5791"/>
    <w:rsid w:val="004A7CD2"/>
    <w:rsid w:val="004B017E"/>
    <w:rsid w:val="004B14CF"/>
    <w:rsid w:val="004B38E9"/>
    <w:rsid w:val="004B3A3D"/>
    <w:rsid w:val="004B5A75"/>
    <w:rsid w:val="004B7656"/>
    <w:rsid w:val="004B7AD2"/>
    <w:rsid w:val="004C1C6E"/>
    <w:rsid w:val="004C2325"/>
    <w:rsid w:val="004C41F9"/>
    <w:rsid w:val="004C5E9D"/>
    <w:rsid w:val="004C5FEA"/>
    <w:rsid w:val="004C6984"/>
    <w:rsid w:val="004C7B8E"/>
    <w:rsid w:val="004D322D"/>
    <w:rsid w:val="004D3706"/>
    <w:rsid w:val="004D44E8"/>
    <w:rsid w:val="004D4E5E"/>
    <w:rsid w:val="004D63C3"/>
    <w:rsid w:val="004D6765"/>
    <w:rsid w:val="004D6B1C"/>
    <w:rsid w:val="004E0A17"/>
    <w:rsid w:val="004E0EC7"/>
    <w:rsid w:val="004E14F1"/>
    <w:rsid w:val="004E2B8D"/>
    <w:rsid w:val="004E3BD8"/>
    <w:rsid w:val="004E3CE4"/>
    <w:rsid w:val="004E40AB"/>
    <w:rsid w:val="004E48E7"/>
    <w:rsid w:val="004E6222"/>
    <w:rsid w:val="004E701B"/>
    <w:rsid w:val="004F4868"/>
    <w:rsid w:val="004F4C8E"/>
    <w:rsid w:val="004F510C"/>
    <w:rsid w:val="004F60DB"/>
    <w:rsid w:val="004F7BAB"/>
    <w:rsid w:val="00501A7E"/>
    <w:rsid w:val="00503AFB"/>
    <w:rsid w:val="00504A6A"/>
    <w:rsid w:val="00506C52"/>
    <w:rsid w:val="00510374"/>
    <w:rsid w:val="00512626"/>
    <w:rsid w:val="00513344"/>
    <w:rsid w:val="005140E4"/>
    <w:rsid w:val="005163BF"/>
    <w:rsid w:val="00516507"/>
    <w:rsid w:val="00516B15"/>
    <w:rsid w:val="00516DE5"/>
    <w:rsid w:val="005219FB"/>
    <w:rsid w:val="00521BDE"/>
    <w:rsid w:val="005225B1"/>
    <w:rsid w:val="00523B5D"/>
    <w:rsid w:val="00524038"/>
    <w:rsid w:val="005252F8"/>
    <w:rsid w:val="00533BB3"/>
    <w:rsid w:val="00534DC9"/>
    <w:rsid w:val="005360C5"/>
    <w:rsid w:val="005406C0"/>
    <w:rsid w:val="00542705"/>
    <w:rsid w:val="00545B2E"/>
    <w:rsid w:val="00547FB7"/>
    <w:rsid w:val="00550812"/>
    <w:rsid w:val="00550AE8"/>
    <w:rsid w:val="00554A97"/>
    <w:rsid w:val="005552E6"/>
    <w:rsid w:val="0055545B"/>
    <w:rsid w:val="00557A7B"/>
    <w:rsid w:val="0056052E"/>
    <w:rsid w:val="00560F03"/>
    <w:rsid w:val="0056130C"/>
    <w:rsid w:val="00564B87"/>
    <w:rsid w:val="00565285"/>
    <w:rsid w:val="0056594C"/>
    <w:rsid w:val="005679B0"/>
    <w:rsid w:val="00570B72"/>
    <w:rsid w:val="0057239A"/>
    <w:rsid w:val="005733CE"/>
    <w:rsid w:val="00573B86"/>
    <w:rsid w:val="00573FB9"/>
    <w:rsid w:val="0057741E"/>
    <w:rsid w:val="00581367"/>
    <w:rsid w:val="0058274A"/>
    <w:rsid w:val="0058435C"/>
    <w:rsid w:val="005853B0"/>
    <w:rsid w:val="00585E0D"/>
    <w:rsid w:val="0058798B"/>
    <w:rsid w:val="00587C9E"/>
    <w:rsid w:val="00590A88"/>
    <w:rsid w:val="005910D8"/>
    <w:rsid w:val="005933EA"/>
    <w:rsid w:val="00593AFD"/>
    <w:rsid w:val="005A24FE"/>
    <w:rsid w:val="005A2CCF"/>
    <w:rsid w:val="005A2E39"/>
    <w:rsid w:val="005A3352"/>
    <w:rsid w:val="005A4744"/>
    <w:rsid w:val="005A4C6D"/>
    <w:rsid w:val="005A54CF"/>
    <w:rsid w:val="005A5E09"/>
    <w:rsid w:val="005A7F7C"/>
    <w:rsid w:val="005B0671"/>
    <w:rsid w:val="005B293C"/>
    <w:rsid w:val="005B2E7E"/>
    <w:rsid w:val="005B3567"/>
    <w:rsid w:val="005B38C7"/>
    <w:rsid w:val="005B39D1"/>
    <w:rsid w:val="005B5350"/>
    <w:rsid w:val="005C01CF"/>
    <w:rsid w:val="005C0448"/>
    <w:rsid w:val="005C3A0B"/>
    <w:rsid w:val="005C5FF7"/>
    <w:rsid w:val="005C68AC"/>
    <w:rsid w:val="005C7B7E"/>
    <w:rsid w:val="005C7D7A"/>
    <w:rsid w:val="005C7FD8"/>
    <w:rsid w:val="005D2751"/>
    <w:rsid w:val="005D2AA1"/>
    <w:rsid w:val="005D3883"/>
    <w:rsid w:val="005D597E"/>
    <w:rsid w:val="005D7385"/>
    <w:rsid w:val="005E0970"/>
    <w:rsid w:val="005E1B10"/>
    <w:rsid w:val="005E21BB"/>
    <w:rsid w:val="005E22AD"/>
    <w:rsid w:val="005E4153"/>
    <w:rsid w:val="005E62A1"/>
    <w:rsid w:val="005E70CA"/>
    <w:rsid w:val="005E7DDC"/>
    <w:rsid w:val="005F2026"/>
    <w:rsid w:val="005F208A"/>
    <w:rsid w:val="005F2BB6"/>
    <w:rsid w:val="005F3C09"/>
    <w:rsid w:val="005F3DE2"/>
    <w:rsid w:val="005F49F8"/>
    <w:rsid w:val="005F5F97"/>
    <w:rsid w:val="005F6799"/>
    <w:rsid w:val="005F67B3"/>
    <w:rsid w:val="005F7E01"/>
    <w:rsid w:val="00601B47"/>
    <w:rsid w:val="006027E8"/>
    <w:rsid w:val="00603CFF"/>
    <w:rsid w:val="0061092D"/>
    <w:rsid w:val="0061133D"/>
    <w:rsid w:val="00613564"/>
    <w:rsid w:val="0061467A"/>
    <w:rsid w:val="0061469B"/>
    <w:rsid w:val="00616D9B"/>
    <w:rsid w:val="006178F3"/>
    <w:rsid w:val="00617F1C"/>
    <w:rsid w:val="00620BDD"/>
    <w:rsid w:val="00622A0F"/>
    <w:rsid w:val="00626BCA"/>
    <w:rsid w:val="00626EBD"/>
    <w:rsid w:val="006277EC"/>
    <w:rsid w:val="00630AF7"/>
    <w:rsid w:val="00631B21"/>
    <w:rsid w:val="006342B5"/>
    <w:rsid w:val="00634339"/>
    <w:rsid w:val="00634DEF"/>
    <w:rsid w:val="00636802"/>
    <w:rsid w:val="00637F54"/>
    <w:rsid w:val="00637F7C"/>
    <w:rsid w:val="006401AA"/>
    <w:rsid w:val="00640C55"/>
    <w:rsid w:val="00644433"/>
    <w:rsid w:val="00644972"/>
    <w:rsid w:val="00645BD2"/>
    <w:rsid w:val="0064724D"/>
    <w:rsid w:val="00647F11"/>
    <w:rsid w:val="006507BF"/>
    <w:rsid w:val="00650F1A"/>
    <w:rsid w:val="00651E63"/>
    <w:rsid w:val="00656B8D"/>
    <w:rsid w:val="00656C82"/>
    <w:rsid w:val="00657A90"/>
    <w:rsid w:val="006603F5"/>
    <w:rsid w:val="006606B7"/>
    <w:rsid w:val="00660CB2"/>
    <w:rsid w:val="00662552"/>
    <w:rsid w:val="00662FF6"/>
    <w:rsid w:val="00663C00"/>
    <w:rsid w:val="00670551"/>
    <w:rsid w:val="00670558"/>
    <w:rsid w:val="006731DE"/>
    <w:rsid w:val="006738D4"/>
    <w:rsid w:val="006747A2"/>
    <w:rsid w:val="006777CB"/>
    <w:rsid w:val="00677906"/>
    <w:rsid w:val="00677F31"/>
    <w:rsid w:val="00682243"/>
    <w:rsid w:val="00683290"/>
    <w:rsid w:val="00683708"/>
    <w:rsid w:val="00684F56"/>
    <w:rsid w:val="00685319"/>
    <w:rsid w:val="00685FA4"/>
    <w:rsid w:val="006860E3"/>
    <w:rsid w:val="00686B10"/>
    <w:rsid w:val="00694EB3"/>
    <w:rsid w:val="00695AEA"/>
    <w:rsid w:val="006963D4"/>
    <w:rsid w:val="0069652D"/>
    <w:rsid w:val="00696FF2"/>
    <w:rsid w:val="00697EDD"/>
    <w:rsid w:val="006A0BAC"/>
    <w:rsid w:val="006A379D"/>
    <w:rsid w:val="006A3BA5"/>
    <w:rsid w:val="006A4862"/>
    <w:rsid w:val="006B0566"/>
    <w:rsid w:val="006B0A30"/>
    <w:rsid w:val="006B18FC"/>
    <w:rsid w:val="006B28C5"/>
    <w:rsid w:val="006B4F0F"/>
    <w:rsid w:val="006B4F25"/>
    <w:rsid w:val="006B5695"/>
    <w:rsid w:val="006B7406"/>
    <w:rsid w:val="006C0442"/>
    <w:rsid w:val="006C394C"/>
    <w:rsid w:val="006C3B8D"/>
    <w:rsid w:val="006C4FFB"/>
    <w:rsid w:val="006D0857"/>
    <w:rsid w:val="006D1718"/>
    <w:rsid w:val="006D1B8E"/>
    <w:rsid w:val="006D2FE3"/>
    <w:rsid w:val="006D30E1"/>
    <w:rsid w:val="006D312B"/>
    <w:rsid w:val="006D5D12"/>
    <w:rsid w:val="006E02F9"/>
    <w:rsid w:val="006E108A"/>
    <w:rsid w:val="006E40CE"/>
    <w:rsid w:val="006E556A"/>
    <w:rsid w:val="006E5B91"/>
    <w:rsid w:val="006E5CF9"/>
    <w:rsid w:val="006E7DB3"/>
    <w:rsid w:val="006F01F3"/>
    <w:rsid w:val="006F1587"/>
    <w:rsid w:val="006F37A8"/>
    <w:rsid w:val="006F5C55"/>
    <w:rsid w:val="006F5CD1"/>
    <w:rsid w:val="006F726C"/>
    <w:rsid w:val="0070040B"/>
    <w:rsid w:val="0070229F"/>
    <w:rsid w:val="0070258F"/>
    <w:rsid w:val="007045BD"/>
    <w:rsid w:val="007066EC"/>
    <w:rsid w:val="00706701"/>
    <w:rsid w:val="00711197"/>
    <w:rsid w:val="00711A6D"/>
    <w:rsid w:val="0071227C"/>
    <w:rsid w:val="00712740"/>
    <w:rsid w:val="007136F5"/>
    <w:rsid w:val="007164FA"/>
    <w:rsid w:val="00717809"/>
    <w:rsid w:val="00717A54"/>
    <w:rsid w:val="007203BA"/>
    <w:rsid w:val="00724C32"/>
    <w:rsid w:val="00726DC2"/>
    <w:rsid w:val="00727156"/>
    <w:rsid w:val="00727404"/>
    <w:rsid w:val="00727548"/>
    <w:rsid w:val="00727A83"/>
    <w:rsid w:val="007326BF"/>
    <w:rsid w:val="00734450"/>
    <w:rsid w:val="0073448D"/>
    <w:rsid w:val="00734C6D"/>
    <w:rsid w:val="00735C3B"/>
    <w:rsid w:val="00736FD2"/>
    <w:rsid w:val="00740487"/>
    <w:rsid w:val="007410BA"/>
    <w:rsid w:val="00741543"/>
    <w:rsid w:val="00743D16"/>
    <w:rsid w:val="007440F6"/>
    <w:rsid w:val="00744807"/>
    <w:rsid w:val="007448F1"/>
    <w:rsid w:val="007505D1"/>
    <w:rsid w:val="00750615"/>
    <w:rsid w:val="007516B4"/>
    <w:rsid w:val="007517CD"/>
    <w:rsid w:val="00752CE5"/>
    <w:rsid w:val="007537A7"/>
    <w:rsid w:val="00754AA5"/>
    <w:rsid w:val="007564FA"/>
    <w:rsid w:val="00757432"/>
    <w:rsid w:val="00762DA7"/>
    <w:rsid w:val="0076336C"/>
    <w:rsid w:val="00763592"/>
    <w:rsid w:val="007659FB"/>
    <w:rsid w:val="00765E7B"/>
    <w:rsid w:val="00766D08"/>
    <w:rsid w:val="00772F6B"/>
    <w:rsid w:val="00773069"/>
    <w:rsid w:val="007742AB"/>
    <w:rsid w:val="007768C1"/>
    <w:rsid w:val="00777214"/>
    <w:rsid w:val="00777637"/>
    <w:rsid w:val="00777857"/>
    <w:rsid w:val="00780620"/>
    <w:rsid w:val="00785389"/>
    <w:rsid w:val="0078558B"/>
    <w:rsid w:val="00790374"/>
    <w:rsid w:val="00790CC6"/>
    <w:rsid w:val="00791CF6"/>
    <w:rsid w:val="00791D4F"/>
    <w:rsid w:val="00792563"/>
    <w:rsid w:val="00792A65"/>
    <w:rsid w:val="00792BAB"/>
    <w:rsid w:val="00792F50"/>
    <w:rsid w:val="00793122"/>
    <w:rsid w:val="0079483C"/>
    <w:rsid w:val="00795B72"/>
    <w:rsid w:val="00796A17"/>
    <w:rsid w:val="007A48E4"/>
    <w:rsid w:val="007A728F"/>
    <w:rsid w:val="007B0B36"/>
    <w:rsid w:val="007B4D34"/>
    <w:rsid w:val="007B4E53"/>
    <w:rsid w:val="007B6F48"/>
    <w:rsid w:val="007C15C1"/>
    <w:rsid w:val="007C19EA"/>
    <w:rsid w:val="007C2783"/>
    <w:rsid w:val="007C31EA"/>
    <w:rsid w:val="007C4E11"/>
    <w:rsid w:val="007C565A"/>
    <w:rsid w:val="007D2568"/>
    <w:rsid w:val="007D3391"/>
    <w:rsid w:val="007D3A94"/>
    <w:rsid w:val="007D3EE8"/>
    <w:rsid w:val="007D3FB2"/>
    <w:rsid w:val="007D4B89"/>
    <w:rsid w:val="007D612C"/>
    <w:rsid w:val="007D777D"/>
    <w:rsid w:val="007E19BF"/>
    <w:rsid w:val="007E1FA5"/>
    <w:rsid w:val="007E231D"/>
    <w:rsid w:val="007E46E2"/>
    <w:rsid w:val="007E59D0"/>
    <w:rsid w:val="007E6425"/>
    <w:rsid w:val="007E64D7"/>
    <w:rsid w:val="007E6A9E"/>
    <w:rsid w:val="007F14E4"/>
    <w:rsid w:val="007F1AB7"/>
    <w:rsid w:val="007F4674"/>
    <w:rsid w:val="007F5309"/>
    <w:rsid w:val="007F53ED"/>
    <w:rsid w:val="007F5542"/>
    <w:rsid w:val="007F661B"/>
    <w:rsid w:val="0080126A"/>
    <w:rsid w:val="00801483"/>
    <w:rsid w:val="00804041"/>
    <w:rsid w:val="0081040A"/>
    <w:rsid w:val="008107C7"/>
    <w:rsid w:val="00810A2F"/>
    <w:rsid w:val="0081128B"/>
    <w:rsid w:val="008131A4"/>
    <w:rsid w:val="0081451A"/>
    <w:rsid w:val="00816301"/>
    <w:rsid w:val="008168D3"/>
    <w:rsid w:val="00823F90"/>
    <w:rsid w:val="00824BC3"/>
    <w:rsid w:val="00825658"/>
    <w:rsid w:val="008264F0"/>
    <w:rsid w:val="008273D4"/>
    <w:rsid w:val="00830E05"/>
    <w:rsid w:val="00831863"/>
    <w:rsid w:val="00833C74"/>
    <w:rsid w:val="008346DF"/>
    <w:rsid w:val="00834E8A"/>
    <w:rsid w:val="0083714B"/>
    <w:rsid w:val="008409A3"/>
    <w:rsid w:val="00842546"/>
    <w:rsid w:val="0084404F"/>
    <w:rsid w:val="00844E99"/>
    <w:rsid w:val="00846152"/>
    <w:rsid w:val="00847B80"/>
    <w:rsid w:val="0085151A"/>
    <w:rsid w:val="0085506E"/>
    <w:rsid w:val="008570F4"/>
    <w:rsid w:val="00857F36"/>
    <w:rsid w:val="00861A73"/>
    <w:rsid w:val="00861C53"/>
    <w:rsid w:val="00861EC2"/>
    <w:rsid w:val="00862AFB"/>
    <w:rsid w:val="00863068"/>
    <w:rsid w:val="008635ED"/>
    <w:rsid w:val="00865EC3"/>
    <w:rsid w:val="008670C8"/>
    <w:rsid w:val="0087024A"/>
    <w:rsid w:val="00870425"/>
    <w:rsid w:val="008708CD"/>
    <w:rsid w:val="0087115E"/>
    <w:rsid w:val="00871CF8"/>
    <w:rsid w:val="00871D2D"/>
    <w:rsid w:val="00872FF0"/>
    <w:rsid w:val="00873500"/>
    <w:rsid w:val="00873C4F"/>
    <w:rsid w:val="00873F7C"/>
    <w:rsid w:val="00874318"/>
    <w:rsid w:val="0087513D"/>
    <w:rsid w:val="0088032D"/>
    <w:rsid w:val="0088040A"/>
    <w:rsid w:val="008839F5"/>
    <w:rsid w:val="0088455D"/>
    <w:rsid w:val="00884604"/>
    <w:rsid w:val="008849BD"/>
    <w:rsid w:val="008857F8"/>
    <w:rsid w:val="00885F40"/>
    <w:rsid w:val="008860E4"/>
    <w:rsid w:val="00890376"/>
    <w:rsid w:val="00895192"/>
    <w:rsid w:val="008977F8"/>
    <w:rsid w:val="008A274A"/>
    <w:rsid w:val="008A63C6"/>
    <w:rsid w:val="008A64AC"/>
    <w:rsid w:val="008A67BE"/>
    <w:rsid w:val="008A6D54"/>
    <w:rsid w:val="008B1E47"/>
    <w:rsid w:val="008B2236"/>
    <w:rsid w:val="008B33B8"/>
    <w:rsid w:val="008B3754"/>
    <w:rsid w:val="008B5318"/>
    <w:rsid w:val="008B54A6"/>
    <w:rsid w:val="008B6C76"/>
    <w:rsid w:val="008B769A"/>
    <w:rsid w:val="008C0079"/>
    <w:rsid w:val="008C0462"/>
    <w:rsid w:val="008C1B8F"/>
    <w:rsid w:val="008C3196"/>
    <w:rsid w:val="008C3E53"/>
    <w:rsid w:val="008C4107"/>
    <w:rsid w:val="008C4DBF"/>
    <w:rsid w:val="008C53C4"/>
    <w:rsid w:val="008C71B0"/>
    <w:rsid w:val="008C7286"/>
    <w:rsid w:val="008D1D3D"/>
    <w:rsid w:val="008D2AE7"/>
    <w:rsid w:val="008D3B1D"/>
    <w:rsid w:val="008D4715"/>
    <w:rsid w:val="008D4CD9"/>
    <w:rsid w:val="008D4D8B"/>
    <w:rsid w:val="008D5F61"/>
    <w:rsid w:val="008D6677"/>
    <w:rsid w:val="008D6D4B"/>
    <w:rsid w:val="008E1B1F"/>
    <w:rsid w:val="008E271F"/>
    <w:rsid w:val="008E3276"/>
    <w:rsid w:val="008E73E1"/>
    <w:rsid w:val="008E759A"/>
    <w:rsid w:val="008F427E"/>
    <w:rsid w:val="008F5243"/>
    <w:rsid w:val="008F5F77"/>
    <w:rsid w:val="0090129A"/>
    <w:rsid w:val="0090138F"/>
    <w:rsid w:val="00901B89"/>
    <w:rsid w:val="00901CAC"/>
    <w:rsid w:val="00903C5E"/>
    <w:rsid w:val="00906CCF"/>
    <w:rsid w:val="00910A56"/>
    <w:rsid w:val="009139C6"/>
    <w:rsid w:val="00916B4D"/>
    <w:rsid w:val="00922187"/>
    <w:rsid w:val="009253F1"/>
    <w:rsid w:val="00925F74"/>
    <w:rsid w:val="00927AA8"/>
    <w:rsid w:val="00930347"/>
    <w:rsid w:val="0093192C"/>
    <w:rsid w:val="00932616"/>
    <w:rsid w:val="009343C0"/>
    <w:rsid w:val="00934B2D"/>
    <w:rsid w:val="00935C58"/>
    <w:rsid w:val="00936F1C"/>
    <w:rsid w:val="00937CDF"/>
    <w:rsid w:val="0094337A"/>
    <w:rsid w:val="00943E44"/>
    <w:rsid w:val="0094437D"/>
    <w:rsid w:val="00944D4A"/>
    <w:rsid w:val="00945A6C"/>
    <w:rsid w:val="00947B9A"/>
    <w:rsid w:val="009500F0"/>
    <w:rsid w:val="009523A0"/>
    <w:rsid w:val="009534CC"/>
    <w:rsid w:val="00954614"/>
    <w:rsid w:val="009577C9"/>
    <w:rsid w:val="0096121C"/>
    <w:rsid w:val="009626ED"/>
    <w:rsid w:val="00966F67"/>
    <w:rsid w:val="009703CB"/>
    <w:rsid w:val="009716B7"/>
    <w:rsid w:val="00971D20"/>
    <w:rsid w:val="0097225A"/>
    <w:rsid w:val="00972F74"/>
    <w:rsid w:val="00974ADF"/>
    <w:rsid w:val="009753BD"/>
    <w:rsid w:val="00975E71"/>
    <w:rsid w:val="009778BD"/>
    <w:rsid w:val="009822AF"/>
    <w:rsid w:val="00982969"/>
    <w:rsid w:val="0098437D"/>
    <w:rsid w:val="009852B0"/>
    <w:rsid w:val="00990298"/>
    <w:rsid w:val="00990ADB"/>
    <w:rsid w:val="009910B9"/>
    <w:rsid w:val="00992623"/>
    <w:rsid w:val="0099497C"/>
    <w:rsid w:val="00995A72"/>
    <w:rsid w:val="009979F0"/>
    <w:rsid w:val="009A0206"/>
    <w:rsid w:val="009A196B"/>
    <w:rsid w:val="009A25AC"/>
    <w:rsid w:val="009A2C81"/>
    <w:rsid w:val="009A304C"/>
    <w:rsid w:val="009A3F2A"/>
    <w:rsid w:val="009A46F8"/>
    <w:rsid w:val="009A5C61"/>
    <w:rsid w:val="009A7028"/>
    <w:rsid w:val="009B157A"/>
    <w:rsid w:val="009B24E5"/>
    <w:rsid w:val="009B2619"/>
    <w:rsid w:val="009B2CBC"/>
    <w:rsid w:val="009B4CBD"/>
    <w:rsid w:val="009B7168"/>
    <w:rsid w:val="009B75E2"/>
    <w:rsid w:val="009C1767"/>
    <w:rsid w:val="009C2D8E"/>
    <w:rsid w:val="009C507E"/>
    <w:rsid w:val="009C53FC"/>
    <w:rsid w:val="009C583A"/>
    <w:rsid w:val="009C5B99"/>
    <w:rsid w:val="009C60F5"/>
    <w:rsid w:val="009D03FD"/>
    <w:rsid w:val="009D0529"/>
    <w:rsid w:val="009D1852"/>
    <w:rsid w:val="009D452B"/>
    <w:rsid w:val="009D5FE1"/>
    <w:rsid w:val="009D633B"/>
    <w:rsid w:val="009E0DB9"/>
    <w:rsid w:val="009E367C"/>
    <w:rsid w:val="009E39CD"/>
    <w:rsid w:val="009E4DA4"/>
    <w:rsid w:val="009E4E37"/>
    <w:rsid w:val="009E5E2A"/>
    <w:rsid w:val="009E62D9"/>
    <w:rsid w:val="009E6506"/>
    <w:rsid w:val="009E6EB3"/>
    <w:rsid w:val="009F1F2F"/>
    <w:rsid w:val="009F3E4B"/>
    <w:rsid w:val="009F4F5D"/>
    <w:rsid w:val="009F58BB"/>
    <w:rsid w:val="009F616B"/>
    <w:rsid w:val="009F6A97"/>
    <w:rsid w:val="009F78FE"/>
    <w:rsid w:val="00A005A8"/>
    <w:rsid w:val="00A018E4"/>
    <w:rsid w:val="00A03AFC"/>
    <w:rsid w:val="00A04021"/>
    <w:rsid w:val="00A0578A"/>
    <w:rsid w:val="00A06BD5"/>
    <w:rsid w:val="00A06CA0"/>
    <w:rsid w:val="00A0765F"/>
    <w:rsid w:val="00A10EC3"/>
    <w:rsid w:val="00A11681"/>
    <w:rsid w:val="00A12A89"/>
    <w:rsid w:val="00A143EB"/>
    <w:rsid w:val="00A16BE4"/>
    <w:rsid w:val="00A16F37"/>
    <w:rsid w:val="00A20614"/>
    <w:rsid w:val="00A211EB"/>
    <w:rsid w:val="00A22359"/>
    <w:rsid w:val="00A2713A"/>
    <w:rsid w:val="00A27E8C"/>
    <w:rsid w:val="00A3042B"/>
    <w:rsid w:val="00A305C7"/>
    <w:rsid w:val="00A30D16"/>
    <w:rsid w:val="00A3192C"/>
    <w:rsid w:val="00A32247"/>
    <w:rsid w:val="00A3429C"/>
    <w:rsid w:val="00A34F8D"/>
    <w:rsid w:val="00A3740C"/>
    <w:rsid w:val="00A379C0"/>
    <w:rsid w:val="00A412F7"/>
    <w:rsid w:val="00A41D83"/>
    <w:rsid w:val="00A4508D"/>
    <w:rsid w:val="00A4617F"/>
    <w:rsid w:val="00A46359"/>
    <w:rsid w:val="00A504BE"/>
    <w:rsid w:val="00A50A13"/>
    <w:rsid w:val="00A52233"/>
    <w:rsid w:val="00A528C9"/>
    <w:rsid w:val="00A541C3"/>
    <w:rsid w:val="00A543CB"/>
    <w:rsid w:val="00A548C5"/>
    <w:rsid w:val="00A54DBB"/>
    <w:rsid w:val="00A56DF9"/>
    <w:rsid w:val="00A6001B"/>
    <w:rsid w:val="00A60793"/>
    <w:rsid w:val="00A61FE8"/>
    <w:rsid w:val="00A65431"/>
    <w:rsid w:val="00A65AAB"/>
    <w:rsid w:val="00A65DD1"/>
    <w:rsid w:val="00A65E7D"/>
    <w:rsid w:val="00A67578"/>
    <w:rsid w:val="00A700F6"/>
    <w:rsid w:val="00A70431"/>
    <w:rsid w:val="00A707A9"/>
    <w:rsid w:val="00A7248E"/>
    <w:rsid w:val="00A72FA2"/>
    <w:rsid w:val="00A73F2D"/>
    <w:rsid w:val="00A74239"/>
    <w:rsid w:val="00A77DF7"/>
    <w:rsid w:val="00A77F14"/>
    <w:rsid w:val="00A8187C"/>
    <w:rsid w:val="00A82424"/>
    <w:rsid w:val="00A82C99"/>
    <w:rsid w:val="00A83857"/>
    <w:rsid w:val="00A848D7"/>
    <w:rsid w:val="00A85484"/>
    <w:rsid w:val="00A86292"/>
    <w:rsid w:val="00A875D3"/>
    <w:rsid w:val="00A87CEE"/>
    <w:rsid w:val="00A90588"/>
    <w:rsid w:val="00A91712"/>
    <w:rsid w:val="00A9195B"/>
    <w:rsid w:val="00A91F7A"/>
    <w:rsid w:val="00A9485A"/>
    <w:rsid w:val="00A94978"/>
    <w:rsid w:val="00A95A99"/>
    <w:rsid w:val="00A9658D"/>
    <w:rsid w:val="00AA1501"/>
    <w:rsid w:val="00AB047C"/>
    <w:rsid w:val="00AB1446"/>
    <w:rsid w:val="00AB1542"/>
    <w:rsid w:val="00AB3150"/>
    <w:rsid w:val="00AB3AD7"/>
    <w:rsid w:val="00AB4363"/>
    <w:rsid w:val="00AB58D8"/>
    <w:rsid w:val="00AB6197"/>
    <w:rsid w:val="00AB65A7"/>
    <w:rsid w:val="00AB6C43"/>
    <w:rsid w:val="00AB7A1A"/>
    <w:rsid w:val="00AC1183"/>
    <w:rsid w:val="00AC3BCC"/>
    <w:rsid w:val="00AC4340"/>
    <w:rsid w:val="00AC5D80"/>
    <w:rsid w:val="00AC6C95"/>
    <w:rsid w:val="00AD260E"/>
    <w:rsid w:val="00AD326D"/>
    <w:rsid w:val="00AD4096"/>
    <w:rsid w:val="00AD4D62"/>
    <w:rsid w:val="00AD63B8"/>
    <w:rsid w:val="00AE0858"/>
    <w:rsid w:val="00AE12E8"/>
    <w:rsid w:val="00AE1B8F"/>
    <w:rsid w:val="00AE34AF"/>
    <w:rsid w:val="00AE3CB7"/>
    <w:rsid w:val="00AF031A"/>
    <w:rsid w:val="00AF050F"/>
    <w:rsid w:val="00AF1FD7"/>
    <w:rsid w:val="00AF28DF"/>
    <w:rsid w:val="00AF323F"/>
    <w:rsid w:val="00AF32E7"/>
    <w:rsid w:val="00AF39C7"/>
    <w:rsid w:val="00AF4120"/>
    <w:rsid w:val="00AF5F37"/>
    <w:rsid w:val="00AF6FB4"/>
    <w:rsid w:val="00B03316"/>
    <w:rsid w:val="00B03B5F"/>
    <w:rsid w:val="00B03DB3"/>
    <w:rsid w:val="00B05D01"/>
    <w:rsid w:val="00B070B6"/>
    <w:rsid w:val="00B07860"/>
    <w:rsid w:val="00B108C7"/>
    <w:rsid w:val="00B11362"/>
    <w:rsid w:val="00B117EB"/>
    <w:rsid w:val="00B1444B"/>
    <w:rsid w:val="00B14572"/>
    <w:rsid w:val="00B148B7"/>
    <w:rsid w:val="00B15FED"/>
    <w:rsid w:val="00B16079"/>
    <w:rsid w:val="00B16931"/>
    <w:rsid w:val="00B16C39"/>
    <w:rsid w:val="00B20D80"/>
    <w:rsid w:val="00B21CD0"/>
    <w:rsid w:val="00B21F13"/>
    <w:rsid w:val="00B22F71"/>
    <w:rsid w:val="00B24E7A"/>
    <w:rsid w:val="00B26D21"/>
    <w:rsid w:val="00B27640"/>
    <w:rsid w:val="00B31B0C"/>
    <w:rsid w:val="00B35291"/>
    <w:rsid w:val="00B36EDB"/>
    <w:rsid w:val="00B4121B"/>
    <w:rsid w:val="00B41D5B"/>
    <w:rsid w:val="00B42187"/>
    <w:rsid w:val="00B42405"/>
    <w:rsid w:val="00B43A8C"/>
    <w:rsid w:val="00B43B63"/>
    <w:rsid w:val="00B4474A"/>
    <w:rsid w:val="00B44910"/>
    <w:rsid w:val="00B505F4"/>
    <w:rsid w:val="00B51146"/>
    <w:rsid w:val="00B5328D"/>
    <w:rsid w:val="00B5403E"/>
    <w:rsid w:val="00B544E7"/>
    <w:rsid w:val="00B54B0D"/>
    <w:rsid w:val="00B55454"/>
    <w:rsid w:val="00B55E4F"/>
    <w:rsid w:val="00B56577"/>
    <w:rsid w:val="00B567C1"/>
    <w:rsid w:val="00B56BD3"/>
    <w:rsid w:val="00B56FBA"/>
    <w:rsid w:val="00B611FE"/>
    <w:rsid w:val="00B61C9C"/>
    <w:rsid w:val="00B629BE"/>
    <w:rsid w:val="00B64A14"/>
    <w:rsid w:val="00B64C05"/>
    <w:rsid w:val="00B65DC1"/>
    <w:rsid w:val="00B668C4"/>
    <w:rsid w:val="00B7254C"/>
    <w:rsid w:val="00B74513"/>
    <w:rsid w:val="00B74665"/>
    <w:rsid w:val="00B75085"/>
    <w:rsid w:val="00B77681"/>
    <w:rsid w:val="00B779A3"/>
    <w:rsid w:val="00B807DB"/>
    <w:rsid w:val="00B8183D"/>
    <w:rsid w:val="00B82D1E"/>
    <w:rsid w:val="00B83CAB"/>
    <w:rsid w:val="00B84A57"/>
    <w:rsid w:val="00B84A5B"/>
    <w:rsid w:val="00B85CC8"/>
    <w:rsid w:val="00B86A88"/>
    <w:rsid w:val="00B931B9"/>
    <w:rsid w:val="00B94144"/>
    <w:rsid w:val="00BA1CDB"/>
    <w:rsid w:val="00BA1FD6"/>
    <w:rsid w:val="00BA2646"/>
    <w:rsid w:val="00BA2D24"/>
    <w:rsid w:val="00BA3BAD"/>
    <w:rsid w:val="00BA589B"/>
    <w:rsid w:val="00BA645A"/>
    <w:rsid w:val="00BB0DAA"/>
    <w:rsid w:val="00BB1D31"/>
    <w:rsid w:val="00BB25CE"/>
    <w:rsid w:val="00BB2FA8"/>
    <w:rsid w:val="00BB32F8"/>
    <w:rsid w:val="00BB3B65"/>
    <w:rsid w:val="00BB46AA"/>
    <w:rsid w:val="00BB4780"/>
    <w:rsid w:val="00BB4D9E"/>
    <w:rsid w:val="00BB63FB"/>
    <w:rsid w:val="00BB6FA7"/>
    <w:rsid w:val="00BC091C"/>
    <w:rsid w:val="00BC09D7"/>
    <w:rsid w:val="00BC2F89"/>
    <w:rsid w:val="00BC41A2"/>
    <w:rsid w:val="00BD13A7"/>
    <w:rsid w:val="00BD1710"/>
    <w:rsid w:val="00BD194B"/>
    <w:rsid w:val="00BD2459"/>
    <w:rsid w:val="00BD283B"/>
    <w:rsid w:val="00BD44E9"/>
    <w:rsid w:val="00BD57BE"/>
    <w:rsid w:val="00BD7E77"/>
    <w:rsid w:val="00BE05E3"/>
    <w:rsid w:val="00BE1E09"/>
    <w:rsid w:val="00BE2127"/>
    <w:rsid w:val="00BE3201"/>
    <w:rsid w:val="00BE354E"/>
    <w:rsid w:val="00BE5F0C"/>
    <w:rsid w:val="00BE5FF8"/>
    <w:rsid w:val="00BE6873"/>
    <w:rsid w:val="00BE6DDD"/>
    <w:rsid w:val="00BE7100"/>
    <w:rsid w:val="00BF01B8"/>
    <w:rsid w:val="00BF082A"/>
    <w:rsid w:val="00BF0E04"/>
    <w:rsid w:val="00BF1B4B"/>
    <w:rsid w:val="00BF2CD3"/>
    <w:rsid w:val="00BF60E5"/>
    <w:rsid w:val="00BF6125"/>
    <w:rsid w:val="00BF65BD"/>
    <w:rsid w:val="00BF7AA5"/>
    <w:rsid w:val="00C00302"/>
    <w:rsid w:val="00C003CD"/>
    <w:rsid w:val="00C00C34"/>
    <w:rsid w:val="00C040E3"/>
    <w:rsid w:val="00C041A4"/>
    <w:rsid w:val="00C0498F"/>
    <w:rsid w:val="00C060DB"/>
    <w:rsid w:val="00C07A1F"/>
    <w:rsid w:val="00C11BE4"/>
    <w:rsid w:val="00C12057"/>
    <w:rsid w:val="00C125BB"/>
    <w:rsid w:val="00C12643"/>
    <w:rsid w:val="00C12654"/>
    <w:rsid w:val="00C12DB7"/>
    <w:rsid w:val="00C14736"/>
    <w:rsid w:val="00C1495B"/>
    <w:rsid w:val="00C16279"/>
    <w:rsid w:val="00C22733"/>
    <w:rsid w:val="00C22863"/>
    <w:rsid w:val="00C23150"/>
    <w:rsid w:val="00C25D9D"/>
    <w:rsid w:val="00C26256"/>
    <w:rsid w:val="00C27BCA"/>
    <w:rsid w:val="00C33BDB"/>
    <w:rsid w:val="00C33F88"/>
    <w:rsid w:val="00C341DC"/>
    <w:rsid w:val="00C342E5"/>
    <w:rsid w:val="00C34A51"/>
    <w:rsid w:val="00C34A9E"/>
    <w:rsid w:val="00C378AA"/>
    <w:rsid w:val="00C37A55"/>
    <w:rsid w:val="00C40D75"/>
    <w:rsid w:val="00C4172E"/>
    <w:rsid w:val="00C41CEB"/>
    <w:rsid w:val="00C422D4"/>
    <w:rsid w:val="00C4267D"/>
    <w:rsid w:val="00C44075"/>
    <w:rsid w:val="00C4414A"/>
    <w:rsid w:val="00C44AE7"/>
    <w:rsid w:val="00C4504E"/>
    <w:rsid w:val="00C46FAB"/>
    <w:rsid w:val="00C4710A"/>
    <w:rsid w:val="00C475FE"/>
    <w:rsid w:val="00C47D58"/>
    <w:rsid w:val="00C511F0"/>
    <w:rsid w:val="00C53020"/>
    <w:rsid w:val="00C5456C"/>
    <w:rsid w:val="00C5508F"/>
    <w:rsid w:val="00C55EB9"/>
    <w:rsid w:val="00C5642E"/>
    <w:rsid w:val="00C5680B"/>
    <w:rsid w:val="00C56950"/>
    <w:rsid w:val="00C62345"/>
    <w:rsid w:val="00C63013"/>
    <w:rsid w:val="00C64486"/>
    <w:rsid w:val="00C64519"/>
    <w:rsid w:val="00C64EC1"/>
    <w:rsid w:val="00C661F2"/>
    <w:rsid w:val="00C67DDC"/>
    <w:rsid w:val="00C740F3"/>
    <w:rsid w:val="00C747E7"/>
    <w:rsid w:val="00C776A0"/>
    <w:rsid w:val="00C829F8"/>
    <w:rsid w:val="00C82DBF"/>
    <w:rsid w:val="00C83F4A"/>
    <w:rsid w:val="00C845C3"/>
    <w:rsid w:val="00C85076"/>
    <w:rsid w:val="00C85B17"/>
    <w:rsid w:val="00C868C9"/>
    <w:rsid w:val="00C86C67"/>
    <w:rsid w:val="00C87740"/>
    <w:rsid w:val="00C9192C"/>
    <w:rsid w:val="00C91C7C"/>
    <w:rsid w:val="00C948C8"/>
    <w:rsid w:val="00C94CA2"/>
    <w:rsid w:val="00C96D6D"/>
    <w:rsid w:val="00C97EF3"/>
    <w:rsid w:val="00CA7444"/>
    <w:rsid w:val="00CB168F"/>
    <w:rsid w:val="00CB1A44"/>
    <w:rsid w:val="00CB392C"/>
    <w:rsid w:val="00CB4619"/>
    <w:rsid w:val="00CB491E"/>
    <w:rsid w:val="00CB543B"/>
    <w:rsid w:val="00CB56EA"/>
    <w:rsid w:val="00CB5798"/>
    <w:rsid w:val="00CB5813"/>
    <w:rsid w:val="00CB5913"/>
    <w:rsid w:val="00CB643B"/>
    <w:rsid w:val="00CB6561"/>
    <w:rsid w:val="00CB7765"/>
    <w:rsid w:val="00CB7935"/>
    <w:rsid w:val="00CC024E"/>
    <w:rsid w:val="00CC2FA7"/>
    <w:rsid w:val="00CC7BA3"/>
    <w:rsid w:val="00CD1E01"/>
    <w:rsid w:val="00CD3E6F"/>
    <w:rsid w:val="00CD657B"/>
    <w:rsid w:val="00CE088A"/>
    <w:rsid w:val="00CE145E"/>
    <w:rsid w:val="00CE1EE6"/>
    <w:rsid w:val="00CE6142"/>
    <w:rsid w:val="00CE6B43"/>
    <w:rsid w:val="00CE6F95"/>
    <w:rsid w:val="00CE719D"/>
    <w:rsid w:val="00CE79F7"/>
    <w:rsid w:val="00CE7CD5"/>
    <w:rsid w:val="00CF3039"/>
    <w:rsid w:val="00CF3587"/>
    <w:rsid w:val="00CF3F99"/>
    <w:rsid w:val="00CF5120"/>
    <w:rsid w:val="00CF7ECB"/>
    <w:rsid w:val="00CF7F02"/>
    <w:rsid w:val="00D021E9"/>
    <w:rsid w:val="00D03FB0"/>
    <w:rsid w:val="00D04912"/>
    <w:rsid w:val="00D0683C"/>
    <w:rsid w:val="00D06F7B"/>
    <w:rsid w:val="00D071B1"/>
    <w:rsid w:val="00D07538"/>
    <w:rsid w:val="00D10D1F"/>
    <w:rsid w:val="00D13084"/>
    <w:rsid w:val="00D1337D"/>
    <w:rsid w:val="00D14C1B"/>
    <w:rsid w:val="00D14EF6"/>
    <w:rsid w:val="00D15DA4"/>
    <w:rsid w:val="00D17FE0"/>
    <w:rsid w:val="00D20C33"/>
    <w:rsid w:val="00D21E81"/>
    <w:rsid w:val="00D2441D"/>
    <w:rsid w:val="00D2484E"/>
    <w:rsid w:val="00D248BA"/>
    <w:rsid w:val="00D259D2"/>
    <w:rsid w:val="00D25D0A"/>
    <w:rsid w:val="00D267F2"/>
    <w:rsid w:val="00D27D38"/>
    <w:rsid w:val="00D27D42"/>
    <w:rsid w:val="00D308FD"/>
    <w:rsid w:val="00D320F9"/>
    <w:rsid w:val="00D341F3"/>
    <w:rsid w:val="00D37E06"/>
    <w:rsid w:val="00D410A4"/>
    <w:rsid w:val="00D4265D"/>
    <w:rsid w:val="00D42D10"/>
    <w:rsid w:val="00D4333A"/>
    <w:rsid w:val="00D43577"/>
    <w:rsid w:val="00D44C96"/>
    <w:rsid w:val="00D46618"/>
    <w:rsid w:val="00D46DED"/>
    <w:rsid w:val="00D472E9"/>
    <w:rsid w:val="00D4799A"/>
    <w:rsid w:val="00D505D7"/>
    <w:rsid w:val="00D519F5"/>
    <w:rsid w:val="00D51A59"/>
    <w:rsid w:val="00D51DE8"/>
    <w:rsid w:val="00D52C33"/>
    <w:rsid w:val="00D55213"/>
    <w:rsid w:val="00D553E0"/>
    <w:rsid w:val="00D55A38"/>
    <w:rsid w:val="00D56084"/>
    <w:rsid w:val="00D5646C"/>
    <w:rsid w:val="00D565AC"/>
    <w:rsid w:val="00D6022E"/>
    <w:rsid w:val="00D605A7"/>
    <w:rsid w:val="00D60A6A"/>
    <w:rsid w:val="00D6122E"/>
    <w:rsid w:val="00D6157D"/>
    <w:rsid w:val="00D61B23"/>
    <w:rsid w:val="00D63B59"/>
    <w:rsid w:val="00D64C42"/>
    <w:rsid w:val="00D64FDB"/>
    <w:rsid w:val="00D67B9A"/>
    <w:rsid w:val="00D702B0"/>
    <w:rsid w:val="00D70780"/>
    <w:rsid w:val="00D70F93"/>
    <w:rsid w:val="00D72813"/>
    <w:rsid w:val="00D733BA"/>
    <w:rsid w:val="00D736F5"/>
    <w:rsid w:val="00D75342"/>
    <w:rsid w:val="00D75EC2"/>
    <w:rsid w:val="00D76ABE"/>
    <w:rsid w:val="00D80701"/>
    <w:rsid w:val="00D82F23"/>
    <w:rsid w:val="00D836D9"/>
    <w:rsid w:val="00D868E7"/>
    <w:rsid w:val="00D87A23"/>
    <w:rsid w:val="00D90370"/>
    <w:rsid w:val="00D9061C"/>
    <w:rsid w:val="00D909F5"/>
    <w:rsid w:val="00D90B54"/>
    <w:rsid w:val="00D918EB"/>
    <w:rsid w:val="00D91E7F"/>
    <w:rsid w:val="00D92EA0"/>
    <w:rsid w:val="00D93D38"/>
    <w:rsid w:val="00D9403D"/>
    <w:rsid w:val="00D9412C"/>
    <w:rsid w:val="00D97362"/>
    <w:rsid w:val="00D97FEC"/>
    <w:rsid w:val="00DA280A"/>
    <w:rsid w:val="00DA2C55"/>
    <w:rsid w:val="00DA36D8"/>
    <w:rsid w:val="00DA3EF5"/>
    <w:rsid w:val="00DA61ED"/>
    <w:rsid w:val="00DA6C8C"/>
    <w:rsid w:val="00DA6E0E"/>
    <w:rsid w:val="00DA6FF4"/>
    <w:rsid w:val="00DA7EDB"/>
    <w:rsid w:val="00DB3E2D"/>
    <w:rsid w:val="00DB5BA8"/>
    <w:rsid w:val="00DB685A"/>
    <w:rsid w:val="00DB6C07"/>
    <w:rsid w:val="00DB7E02"/>
    <w:rsid w:val="00DC0554"/>
    <w:rsid w:val="00DC0E29"/>
    <w:rsid w:val="00DC1344"/>
    <w:rsid w:val="00DC42CB"/>
    <w:rsid w:val="00DC4819"/>
    <w:rsid w:val="00DC5359"/>
    <w:rsid w:val="00DC7916"/>
    <w:rsid w:val="00DD0628"/>
    <w:rsid w:val="00DD13A1"/>
    <w:rsid w:val="00DD1CCC"/>
    <w:rsid w:val="00DD354F"/>
    <w:rsid w:val="00DD3B3E"/>
    <w:rsid w:val="00DD46BB"/>
    <w:rsid w:val="00DD7869"/>
    <w:rsid w:val="00DE006E"/>
    <w:rsid w:val="00DE0F64"/>
    <w:rsid w:val="00DE1ECF"/>
    <w:rsid w:val="00DE39D7"/>
    <w:rsid w:val="00DE4B84"/>
    <w:rsid w:val="00DE5560"/>
    <w:rsid w:val="00DE5805"/>
    <w:rsid w:val="00DE5C29"/>
    <w:rsid w:val="00DE6820"/>
    <w:rsid w:val="00DF1438"/>
    <w:rsid w:val="00DF15CC"/>
    <w:rsid w:val="00DF1956"/>
    <w:rsid w:val="00DF1A82"/>
    <w:rsid w:val="00DF26FE"/>
    <w:rsid w:val="00DF29AA"/>
    <w:rsid w:val="00DF4614"/>
    <w:rsid w:val="00DF7537"/>
    <w:rsid w:val="00E00BE4"/>
    <w:rsid w:val="00E00F54"/>
    <w:rsid w:val="00E02B16"/>
    <w:rsid w:val="00E031D6"/>
    <w:rsid w:val="00E05435"/>
    <w:rsid w:val="00E057BB"/>
    <w:rsid w:val="00E05B1B"/>
    <w:rsid w:val="00E07453"/>
    <w:rsid w:val="00E07FA9"/>
    <w:rsid w:val="00E10DAF"/>
    <w:rsid w:val="00E11DD6"/>
    <w:rsid w:val="00E122C1"/>
    <w:rsid w:val="00E12C06"/>
    <w:rsid w:val="00E12C19"/>
    <w:rsid w:val="00E13919"/>
    <w:rsid w:val="00E149BD"/>
    <w:rsid w:val="00E15BF1"/>
    <w:rsid w:val="00E1688E"/>
    <w:rsid w:val="00E16DDC"/>
    <w:rsid w:val="00E20678"/>
    <w:rsid w:val="00E208A6"/>
    <w:rsid w:val="00E20A13"/>
    <w:rsid w:val="00E2136F"/>
    <w:rsid w:val="00E21DC5"/>
    <w:rsid w:val="00E22F42"/>
    <w:rsid w:val="00E25F97"/>
    <w:rsid w:val="00E26543"/>
    <w:rsid w:val="00E30D66"/>
    <w:rsid w:val="00E3299C"/>
    <w:rsid w:val="00E32BF4"/>
    <w:rsid w:val="00E350FF"/>
    <w:rsid w:val="00E3755C"/>
    <w:rsid w:val="00E376D8"/>
    <w:rsid w:val="00E40E83"/>
    <w:rsid w:val="00E4129C"/>
    <w:rsid w:val="00E45843"/>
    <w:rsid w:val="00E45E11"/>
    <w:rsid w:val="00E4662F"/>
    <w:rsid w:val="00E46F8C"/>
    <w:rsid w:val="00E4758E"/>
    <w:rsid w:val="00E47D5F"/>
    <w:rsid w:val="00E509AC"/>
    <w:rsid w:val="00E50DD3"/>
    <w:rsid w:val="00E51E86"/>
    <w:rsid w:val="00E52620"/>
    <w:rsid w:val="00E53300"/>
    <w:rsid w:val="00E53666"/>
    <w:rsid w:val="00E54683"/>
    <w:rsid w:val="00E54AE8"/>
    <w:rsid w:val="00E6169A"/>
    <w:rsid w:val="00E62012"/>
    <w:rsid w:val="00E62A9B"/>
    <w:rsid w:val="00E65C20"/>
    <w:rsid w:val="00E66854"/>
    <w:rsid w:val="00E73717"/>
    <w:rsid w:val="00E7513C"/>
    <w:rsid w:val="00E76831"/>
    <w:rsid w:val="00E8223B"/>
    <w:rsid w:val="00E85683"/>
    <w:rsid w:val="00E85AAF"/>
    <w:rsid w:val="00E863C5"/>
    <w:rsid w:val="00E87C3D"/>
    <w:rsid w:val="00E90397"/>
    <w:rsid w:val="00E9237E"/>
    <w:rsid w:val="00E939FA"/>
    <w:rsid w:val="00E9558F"/>
    <w:rsid w:val="00EA016B"/>
    <w:rsid w:val="00EA40DB"/>
    <w:rsid w:val="00EA5BAC"/>
    <w:rsid w:val="00EA64E3"/>
    <w:rsid w:val="00EB1611"/>
    <w:rsid w:val="00EB24E8"/>
    <w:rsid w:val="00EB753A"/>
    <w:rsid w:val="00EC0FC1"/>
    <w:rsid w:val="00EC242E"/>
    <w:rsid w:val="00EC3AB7"/>
    <w:rsid w:val="00EC470C"/>
    <w:rsid w:val="00EC4795"/>
    <w:rsid w:val="00EC4CE1"/>
    <w:rsid w:val="00EC5A2A"/>
    <w:rsid w:val="00ED056E"/>
    <w:rsid w:val="00ED10F8"/>
    <w:rsid w:val="00ED13E1"/>
    <w:rsid w:val="00ED2541"/>
    <w:rsid w:val="00ED3F48"/>
    <w:rsid w:val="00ED52F0"/>
    <w:rsid w:val="00ED68B6"/>
    <w:rsid w:val="00ED6F7F"/>
    <w:rsid w:val="00ED7E8F"/>
    <w:rsid w:val="00EE02B5"/>
    <w:rsid w:val="00EE1206"/>
    <w:rsid w:val="00EE432A"/>
    <w:rsid w:val="00EE59C8"/>
    <w:rsid w:val="00EF24B2"/>
    <w:rsid w:val="00EF271D"/>
    <w:rsid w:val="00EF2EFF"/>
    <w:rsid w:val="00EF3530"/>
    <w:rsid w:val="00EF4E89"/>
    <w:rsid w:val="00EF4FC2"/>
    <w:rsid w:val="00EF6621"/>
    <w:rsid w:val="00EF6679"/>
    <w:rsid w:val="00EF6A84"/>
    <w:rsid w:val="00EF7A92"/>
    <w:rsid w:val="00EF7E34"/>
    <w:rsid w:val="00F010E9"/>
    <w:rsid w:val="00F0266D"/>
    <w:rsid w:val="00F03073"/>
    <w:rsid w:val="00F0437B"/>
    <w:rsid w:val="00F05032"/>
    <w:rsid w:val="00F059E6"/>
    <w:rsid w:val="00F118A3"/>
    <w:rsid w:val="00F13E64"/>
    <w:rsid w:val="00F16D23"/>
    <w:rsid w:val="00F1740C"/>
    <w:rsid w:val="00F17EE7"/>
    <w:rsid w:val="00F2031D"/>
    <w:rsid w:val="00F2236C"/>
    <w:rsid w:val="00F24544"/>
    <w:rsid w:val="00F26F86"/>
    <w:rsid w:val="00F31534"/>
    <w:rsid w:val="00F32D56"/>
    <w:rsid w:val="00F33AA7"/>
    <w:rsid w:val="00F356F3"/>
    <w:rsid w:val="00F36DFE"/>
    <w:rsid w:val="00F40F0B"/>
    <w:rsid w:val="00F4156C"/>
    <w:rsid w:val="00F416D7"/>
    <w:rsid w:val="00F41878"/>
    <w:rsid w:val="00F423C0"/>
    <w:rsid w:val="00F47916"/>
    <w:rsid w:val="00F50D09"/>
    <w:rsid w:val="00F52324"/>
    <w:rsid w:val="00F55B42"/>
    <w:rsid w:val="00F57862"/>
    <w:rsid w:val="00F62C24"/>
    <w:rsid w:val="00F652CF"/>
    <w:rsid w:val="00F65EF5"/>
    <w:rsid w:val="00F6739C"/>
    <w:rsid w:val="00F67491"/>
    <w:rsid w:val="00F70E76"/>
    <w:rsid w:val="00F72751"/>
    <w:rsid w:val="00F73C14"/>
    <w:rsid w:val="00F743F6"/>
    <w:rsid w:val="00F766C3"/>
    <w:rsid w:val="00F82CBC"/>
    <w:rsid w:val="00F8362F"/>
    <w:rsid w:val="00F84D0A"/>
    <w:rsid w:val="00F85382"/>
    <w:rsid w:val="00F859A9"/>
    <w:rsid w:val="00F85A90"/>
    <w:rsid w:val="00F87D8F"/>
    <w:rsid w:val="00F90D9E"/>
    <w:rsid w:val="00F96DE6"/>
    <w:rsid w:val="00FA029F"/>
    <w:rsid w:val="00FA1773"/>
    <w:rsid w:val="00FA1D62"/>
    <w:rsid w:val="00FA1E03"/>
    <w:rsid w:val="00FA2DCD"/>
    <w:rsid w:val="00FA389D"/>
    <w:rsid w:val="00FA5A7A"/>
    <w:rsid w:val="00FA7E09"/>
    <w:rsid w:val="00FB1143"/>
    <w:rsid w:val="00FB19FC"/>
    <w:rsid w:val="00FB1D59"/>
    <w:rsid w:val="00FB59ED"/>
    <w:rsid w:val="00FB642F"/>
    <w:rsid w:val="00FB6CE7"/>
    <w:rsid w:val="00FC2E55"/>
    <w:rsid w:val="00FC37B1"/>
    <w:rsid w:val="00FC3C61"/>
    <w:rsid w:val="00FC441B"/>
    <w:rsid w:val="00FC538F"/>
    <w:rsid w:val="00FC64E9"/>
    <w:rsid w:val="00FC726A"/>
    <w:rsid w:val="00FC7779"/>
    <w:rsid w:val="00FC7860"/>
    <w:rsid w:val="00FD4397"/>
    <w:rsid w:val="00FD5482"/>
    <w:rsid w:val="00FD669E"/>
    <w:rsid w:val="00FD6D46"/>
    <w:rsid w:val="00FE0391"/>
    <w:rsid w:val="00FE2DB0"/>
    <w:rsid w:val="00FE2FF0"/>
    <w:rsid w:val="00FE32BA"/>
    <w:rsid w:val="00FE37F9"/>
    <w:rsid w:val="00FE53FF"/>
    <w:rsid w:val="00FE57D2"/>
    <w:rsid w:val="00FE6F1F"/>
    <w:rsid w:val="00FE72D5"/>
    <w:rsid w:val="00FF0562"/>
    <w:rsid w:val="00FF2C21"/>
    <w:rsid w:val="00FF3008"/>
    <w:rsid w:val="00FF3430"/>
    <w:rsid w:val="00FF52B7"/>
    <w:rsid w:val="00FF5493"/>
    <w:rsid w:val="00FF6639"/>
    <w:rsid w:val="00FF79FE"/>
    <w:rsid w:val="01311365"/>
    <w:rsid w:val="019037AB"/>
    <w:rsid w:val="02C84065"/>
    <w:rsid w:val="03674B67"/>
    <w:rsid w:val="0372C2B4"/>
    <w:rsid w:val="043B4CE6"/>
    <w:rsid w:val="0462E60C"/>
    <w:rsid w:val="048B7692"/>
    <w:rsid w:val="05113F8E"/>
    <w:rsid w:val="0692A980"/>
    <w:rsid w:val="076B0AF6"/>
    <w:rsid w:val="084F4104"/>
    <w:rsid w:val="090F8852"/>
    <w:rsid w:val="0B1D00C8"/>
    <w:rsid w:val="0B6BBF79"/>
    <w:rsid w:val="0CBAD04D"/>
    <w:rsid w:val="0D06B9A7"/>
    <w:rsid w:val="0DBBA05B"/>
    <w:rsid w:val="0FA5864E"/>
    <w:rsid w:val="106648B8"/>
    <w:rsid w:val="11FFAB90"/>
    <w:rsid w:val="1284B66E"/>
    <w:rsid w:val="12F1E824"/>
    <w:rsid w:val="12F2DEE7"/>
    <w:rsid w:val="136F882D"/>
    <w:rsid w:val="16F4E6D6"/>
    <w:rsid w:val="179DFB9B"/>
    <w:rsid w:val="183B3D27"/>
    <w:rsid w:val="18722970"/>
    <w:rsid w:val="1925C110"/>
    <w:rsid w:val="19F8A3E7"/>
    <w:rsid w:val="1A40437C"/>
    <w:rsid w:val="1AE139CF"/>
    <w:rsid w:val="1B44EDA4"/>
    <w:rsid w:val="1C9B05A9"/>
    <w:rsid w:val="1D83BCA5"/>
    <w:rsid w:val="1DFE5DCA"/>
    <w:rsid w:val="1E41D8B0"/>
    <w:rsid w:val="1E632486"/>
    <w:rsid w:val="1EC6D47F"/>
    <w:rsid w:val="1F03450D"/>
    <w:rsid w:val="21EBF26A"/>
    <w:rsid w:val="22229D97"/>
    <w:rsid w:val="22DCEB23"/>
    <w:rsid w:val="23A7BAB4"/>
    <w:rsid w:val="23F0D5F0"/>
    <w:rsid w:val="25377212"/>
    <w:rsid w:val="261A6ABC"/>
    <w:rsid w:val="2631CAA8"/>
    <w:rsid w:val="27CCAB32"/>
    <w:rsid w:val="28C4069C"/>
    <w:rsid w:val="29DE27C2"/>
    <w:rsid w:val="2AC179CB"/>
    <w:rsid w:val="2C2EE64F"/>
    <w:rsid w:val="2C39302C"/>
    <w:rsid w:val="2C55A503"/>
    <w:rsid w:val="2CE5CE03"/>
    <w:rsid w:val="2DCD99BE"/>
    <w:rsid w:val="2E5584F1"/>
    <w:rsid w:val="2E898BD8"/>
    <w:rsid w:val="2EA262D7"/>
    <w:rsid w:val="2EC0B852"/>
    <w:rsid w:val="2F044C8A"/>
    <w:rsid w:val="2F8F2523"/>
    <w:rsid w:val="2FCBAE08"/>
    <w:rsid w:val="3023F647"/>
    <w:rsid w:val="304C944C"/>
    <w:rsid w:val="30A76C2D"/>
    <w:rsid w:val="30BA8917"/>
    <w:rsid w:val="30E2006C"/>
    <w:rsid w:val="3184925C"/>
    <w:rsid w:val="337E1C67"/>
    <w:rsid w:val="339E9EBD"/>
    <w:rsid w:val="346179E1"/>
    <w:rsid w:val="356A9EAC"/>
    <w:rsid w:val="36C8DCD7"/>
    <w:rsid w:val="374A3F5F"/>
    <w:rsid w:val="3A281528"/>
    <w:rsid w:val="3ACCB9C1"/>
    <w:rsid w:val="3BAB03C2"/>
    <w:rsid w:val="3C2DE1BB"/>
    <w:rsid w:val="3C653522"/>
    <w:rsid w:val="3CF413D1"/>
    <w:rsid w:val="3D46CA70"/>
    <w:rsid w:val="3EA52A23"/>
    <w:rsid w:val="3F3504D7"/>
    <w:rsid w:val="3F46F0F4"/>
    <w:rsid w:val="3FB706D0"/>
    <w:rsid w:val="402BE764"/>
    <w:rsid w:val="4083D052"/>
    <w:rsid w:val="411630B0"/>
    <w:rsid w:val="41513F7D"/>
    <w:rsid w:val="415D8226"/>
    <w:rsid w:val="419DDCEF"/>
    <w:rsid w:val="424C6820"/>
    <w:rsid w:val="43179855"/>
    <w:rsid w:val="4383AD35"/>
    <w:rsid w:val="44889F26"/>
    <w:rsid w:val="44A429E3"/>
    <w:rsid w:val="44A7EF97"/>
    <w:rsid w:val="45DEF75E"/>
    <w:rsid w:val="46CC9055"/>
    <w:rsid w:val="4812770B"/>
    <w:rsid w:val="48600A6C"/>
    <w:rsid w:val="48B85430"/>
    <w:rsid w:val="48F4E006"/>
    <w:rsid w:val="4B09587D"/>
    <w:rsid w:val="4BBC7C02"/>
    <w:rsid w:val="4C29BAC6"/>
    <w:rsid w:val="4DBF5459"/>
    <w:rsid w:val="4DC7132B"/>
    <w:rsid w:val="4E70A275"/>
    <w:rsid w:val="52F5D959"/>
    <w:rsid w:val="53D73CB1"/>
    <w:rsid w:val="5576F481"/>
    <w:rsid w:val="55B33978"/>
    <w:rsid w:val="56B25ADF"/>
    <w:rsid w:val="57A1DBEE"/>
    <w:rsid w:val="58FDE7A2"/>
    <w:rsid w:val="59B1BD6E"/>
    <w:rsid w:val="5A12E940"/>
    <w:rsid w:val="5B0E2798"/>
    <w:rsid w:val="5B1FA5EB"/>
    <w:rsid w:val="5B6FDA83"/>
    <w:rsid w:val="5B9792BE"/>
    <w:rsid w:val="5CCC94D5"/>
    <w:rsid w:val="5FA37DFB"/>
    <w:rsid w:val="60F41F98"/>
    <w:rsid w:val="615F1D9E"/>
    <w:rsid w:val="624FFE2E"/>
    <w:rsid w:val="63A4785D"/>
    <w:rsid w:val="65623D1F"/>
    <w:rsid w:val="65D9741D"/>
    <w:rsid w:val="669265C0"/>
    <w:rsid w:val="680DF9C7"/>
    <w:rsid w:val="6828AA3D"/>
    <w:rsid w:val="687B7D65"/>
    <w:rsid w:val="687BE533"/>
    <w:rsid w:val="6939579C"/>
    <w:rsid w:val="6B4AF17F"/>
    <w:rsid w:val="6C674BD7"/>
    <w:rsid w:val="6C9EC65A"/>
    <w:rsid w:val="6DD8B61E"/>
    <w:rsid w:val="7002A632"/>
    <w:rsid w:val="71343C7B"/>
    <w:rsid w:val="71A6CB3C"/>
    <w:rsid w:val="72E51CB2"/>
    <w:rsid w:val="750C4D97"/>
    <w:rsid w:val="7585C969"/>
    <w:rsid w:val="762F1597"/>
    <w:rsid w:val="776C9B15"/>
    <w:rsid w:val="78F67977"/>
    <w:rsid w:val="793D8F5F"/>
    <w:rsid w:val="7993AD98"/>
    <w:rsid w:val="7AEC55D7"/>
    <w:rsid w:val="7D84FF8E"/>
    <w:rsid w:val="7D8F3BDE"/>
    <w:rsid w:val="7E8420F5"/>
    <w:rsid w:val="7ECA6B47"/>
    <w:rsid w:val="7FC91158"/>
    <w:rsid w:val="7FCBCC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F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F05"/>
    <w:rPr>
      <w:lang w:val="en-AU"/>
    </w:rPr>
  </w:style>
  <w:style w:type="paragraph" w:styleId="Heading1">
    <w:name w:val="heading 1"/>
    <w:basedOn w:val="Normal"/>
    <w:next w:val="Normal"/>
    <w:link w:val="Heading1Char"/>
    <w:uiPriority w:val="9"/>
    <w:qFormat/>
    <w:rsid w:val="00284A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4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4AE"/>
  </w:style>
  <w:style w:type="paragraph" w:styleId="Footer">
    <w:name w:val="footer"/>
    <w:basedOn w:val="Normal"/>
    <w:link w:val="FooterChar"/>
    <w:uiPriority w:val="99"/>
    <w:unhideWhenUsed/>
    <w:rsid w:val="000354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4AE"/>
  </w:style>
  <w:style w:type="paragraph" w:styleId="ListParagraph">
    <w:name w:val="List Paragraph"/>
    <w:basedOn w:val="Normal"/>
    <w:uiPriority w:val="34"/>
    <w:qFormat/>
    <w:rsid w:val="0018581E"/>
    <w:pPr>
      <w:ind w:left="720"/>
      <w:contextualSpacing/>
    </w:pPr>
  </w:style>
  <w:style w:type="character" w:styleId="CommentReference">
    <w:name w:val="annotation reference"/>
    <w:basedOn w:val="DefaultParagraphFont"/>
    <w:uiPriority w:val="99"/>
    <w:semiHidden/>
    <w:unhideWhenUsed/>
    <w:rsid w:val="00006BC6"/>
    <w:rPr>
      <w:sz w:val="16"/>
      <w:szCs w:val="16"/>
    </w:rPr>
  </w:style>
  <w:style w:type="paragraph" w:styleId="CommentText">
    <w:name w:val="annotation text"/>
    <w:basedOn w:val="Normal"/>
    <w:link w:val="CommentTextChar"/>
    <w:uiPriority w:val="99"/>
    <w:semiHidden/>
    <w:unhideWhenUsed/>
    <w:rsid w:val="00006BC6"/>
    <w:pPr>
      <w:spacing w:line="240" w:lineRule="auto"/>
    </w:pPr>
    <w:rPr>
      <w:sz w:val="20"/>
      <w:szCs w:val="20"/>
    </w:rPr>
  </w:style>
  <w:style w:type="character" w:customStyle="1" w:styleId="CommentTextChar">
    <w:name w:val="Comment Text Char"/>
    <w:basedOn w:val="DefaultParagraphFont"/>
    <w:link w:val="CommentText"/>
    <w:uiPriority w:val="99"/>
    <w:semiHidden/>
    <w:rsid w:val="00006BC6"/>
    <w:rPr>
      <w:sz w:val="20"/>
      <w:szCs w:val="20"/>
    </w:rPr>
  </w:style>
  <w:style w:type="paragraph" w:styleId="CommentSubject">
    <w:name w:val="annotation subject"/>
    <w:basedOn w:val="CommentText"/>
    <w:next w:val="CommentText"/>
    <w:link w:val="CommentSubjectChar"/>
    <w:uiPriority w:val="99"/>
    <w:semiHidden/>
    <w:unhideWhenUsed/>
    <w:rsid w:val="00006BC6"/>
    <w:rPr>
      <w:b/>
      <w:bCs/>
    </w:rPr>
  </w:style>
  <w:style w:type="character" w:customStyle="1" w:styleId="CommentSubjectChar">
    <w:name w:val="Comment Subject Char"/>
    <w:basedOn w:val="CommentTextChar"/>
    <w:link w:val="CommentSubject"/>
    <w:uiPriority w:val="99"/>
    <w:semiHidden/>
    <w:rsid w:val="00006BC6"/>
    <w:rPr>
      <w:b/>
      <w:bCs/>
      <w:sz w:val="20"/>
      <w:szCs w:val="20"/>
    </w:rPr>
  </w:style>
  <w:style w:type="paragraph" w:styleId="BalloonText">
    <w:name w:val="Balloon Text"/>
    <w:basedOn w:val="Normal"/>
    <w:link w:val="BalloonTextChar"/>
    <w:uiPriority w:val="99"/>
    <w:semiHidden/>
    <w:unhideWhenUsed/>
    <w:rsid w:val="00006B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BC6"/>
    <w:rPr>
      <w:rFonts w:ascii="Tahoma" w:hAnsi="Tahoma" w:cs="Tahoma"/>
      <w:sz w:val="16"/>
      <w:szCs w:val="16"/>
    </w:rPr>
  </w:style>
  <w:style w:type="paragraph" w:styleId="FootnoteText">
    <w:name w:val="footnote text"/>
    <w:aliases w:val="(NECG) Footnote Text,5_G,PP"/>
    <w:basedOn w:val="Normal"/>
    <w:link w:val="FootnoteTextChar"/>
    <w:unhideWhenUsed/>
    <w:qFormat/>
    <w:rsid w:val="00B33F83"/>
    <w:pPr>
      <w:spacing w:after="0" w:line="240" w:lineRule="auto"/>
    </w:pPr>
    <w:rPr>
      <w:sz w:val="20"/>
      <w:szCs w:val="20"/>
    </w:rPr>
  </w:style>
  <w:style w:type="character" w:customStyle="1" w:styleId="FootnoteTextChar">
    <w:name w:val="Footnote Text Char"/>
    <w:aliases w:val="(NECG) Footnote Text Char,5_G Char,PP Char"/>
    <w:basedOn w:val="DefaultParagraphFont"/>
    <w:link w:val="FootnoteText"/>
    <w:rsid w:val="00B33F83"/>
    <w:rPr>
      <w:sz w:val="20"/>
      <w:szCs w:val="20"/>
    </w:rPr>
  </w:style>
  <w:style w:type="character" w:styleId="FootnoteReference">
    <w:name w:val="footnote reference"/>
    <w:aliases w:val="4_G,Footnote Reference/,(Footnote Reference),-E Fußnotenzeichen,BVI fnr, BVI fnr,Footnote symbol,Footnote,Footnote Reference Superscript,SUPERS"/>
    <w:basedOn w:val="DefaultParagraphFont"/>
    <w:unhideWhenUsed/>
    <w:rsid w:val="00B33F83"/>
    <w:rPr>
      <w:vertAlign w:val="superscript"/>
    </w:rPr>
  </w:style>
  <w:style w:type="character" w:styleId="Hyperlink">
    <w:name w:val="Hyperlink"/>
    <w:basedOn w:val="DefaultParagraphFont"/>
    <w:uiPriority w:val="99"/>
    <w:unhideWhenUsed/>
    <w:rsid w:val="008E6516"/>
    <w:rPr>
      <w:color w:val="0563C1" w:themeColor="hyperlink"/>
      <w:u w:val="single"/>
    </w:rPr>
  </w:style>
  <w:style w:type="paragraph" w:styleId="NoSpacing">
    <w:name w:val="No Spacing"/>
    <w:basedOn w:val="Normal"/>
    <w:link w:val="NoSpacingChar"/>
    <w:uiPriority w:val="1"/>
    <w:qFormat/>
    <w:rsid w:val="00AF4120"/>
    <w:pPr>
      <w:spacing w:after="0" w:line="240" w:lineRule="auto"/>
    </w:pPr>
    <w:rPr>
      <w:rFonts w:ascii="Calibri" w:eastAsia="Times New Roman" w:hAnsi="Calibri" w:cs="Times New Roman"/>
      <w:lang w:bidi="en-US"/>
    </w:rPr>
  </w:style>
  <w:style w:type="character" w:customStyle="1" w:styleId="NoSpacingChar">
    <w:name w:val="No Spacing Char"/>
    <w:link w:val="NoSpacing"/>
    <w:uiPriority w:val="1"/>
    <w:rsid w:val="00AF4120"/>
    <w:rPr>
      <w:rFonts w:ascii="Calibri" w:eastAsia="Times New Roman" w:hAnsi="Calibri" w:cs="Times New Roman"/>
      <w:lang w:bidi="en-US"/>
    </w:rPr>
  </w:style>
  <w:style w:type="paragraph" w:styleId="Title">
    <w:name w:val="Title"/>
    <w:basedOn w:val="Normal"/>
    <w:next w:val="Normal"/>
    <w:link w:val="TitleChar"/>
    <w:uiPriority w:val="10"/>
    <w:qFormat/>
    <w:rsid w:val="00AF4120"/>
    <w:pPr>
      <w:framePr w:hSpace="187" w:wrap="around" w:vAnchor="page" w:hAnchor="margin" w:xAlign="right" w:yAlign="center"/>
      <w:spacing w:after="0" w:line="240" w:lineRule="auto"/>
    </w:pPr>
    <w:rPr>
      <w:rFonts w:ascii="Calibri" w:eastAsia="Times New Roman" w:hAnsi="Calibri" w:cs="Times New Roman"/>
      <w:sz w:val="52"/>
      <w:szCs w:val="52"/>
      <w:lang w:bidi="en-US"/>
    </w:rPr>
  </w:style>
  <w:style w:type="character" w:customStyle="1" w:styleId="TitleChar">
    <w:name w:val="Title Char"/>
    <w:basedOn w:val="DefaultParagraphFont"/>
    <w:link w:val="Title"/>
    <w:uiPriority w:val="10"/>
    <w:rsid w:val="00AF4120"/>
    <w:rPr>
      <w:rFonts w:ascii="Calibri" w:eastAsia="Times New Roman" w:hAnsi="Calibri" w:cs="Times New Roman"/>
      <w:sz w:val="52"/>
      <w:szCs w:val="52"/>
      <w:lang w:val="en-AU" w:bidi="en-US"/>
    </w:rPr>
  </w:style>
  <w:style w:type="paragraph" w:styleId="PlainText">
    <w:name w:val="Plain Text"/>
    <w:basedOn w:val="Normal"/>
    <w:link w:val="PlainTextChar"/>
    <w:uiPriority w:val="99"/>
    <w:semiHidden/>
    <w:unhideWhenUsed/>
    <w:rsid w:val="0031269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1269F"/>
    <w:rPr>
      <w:rFonts w:ascii="Calibri" w:hAnsi="Calibri"/>
      <w:szCs w:val="21"/>
      <w:lang w:val="en-AU"/>
    </w:rPr>
  </w:style>
  <w:style w:type="paragraph" w:styleId="EndnoteText">
    <w:name w:val="endnote text"/>
    <w:basedOn w:val="Normal"/>
    <w:link w:val="EndnoteTextChar"/>
    <w:uiPriority w:val="99"/>
    <w:semiHidden/>
    <w:unhideWhenUsed/>
    <w:rsid w:val="003126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1269F"/>
    <w:rPr>
      <w:sz w:val="20"/>
      <w:szCs w:val="20"/>
      <w:lang w:val="en-AU"/>
    </w:rPr>
  </w:style>
  <w:style w:type="character" w:styleId="EndnoteReference">
    <w:name w:val="endnote reference"/>
    <w:basedOn w:val="DefaultParagraphFont"/>
    <w:uiPriority w:val="99"/>
    <w:semiHidden/>
    <w:unhideWhenUsed/>
    <w:rsid w:val="0031269F"/>
    <w:rPr>
      <w:vertAlign w:val="superscript"/>
    </w:rPr>
  </w:style>
  <w:style w:type="character" w:customStyle="1" w:styleId="Heading1Char">
    <w:name w:val="Heading 1 Char"/>
    <w:basedOn w:val="DefaultParagraphFont"/>
    <w:link w:val="Heading1"/>
    <w:uiPriority w:val="9"/>
    <w:rsid w:val="00284AB9"/>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743D16"/>
    <w:rPr>
      <w:color w:val="605E5C"/>
      <w:shd w:val="clear" w:color="auto" w:fill="E1DFDD"/>
    </w:rPr>
  </w:style>
  <w:style w:type="character" w:styleId="FollowedHyperlink">
    <w:name w:val="FollowedHyperlink"/>
    <w:basedOn w:val="DefaultParagraphFont"/>
    <w:uiPriority w:val="99"/>
    <w:semiHidden/>
    <w:unhideWhenUsed/>
    <w:rsid w:val="001D2322"/>
    <w:rPr>
      <w:color w:val="954F72" w:themeColor="followedHyperlink"/>
      <w:u w:val="single"/>
    </w:rPr>
  </w:style>
  <w:style w:type="paragraph" w:styleId="NormalWeb">
    <w:name w:val="Normal (Web)"/>
    <w:basedOn w:val="Normal"/>
    <w:uiPriority w:val="99"/>
    <w:semiHidden/>
    <w:unhideWhenUsed/>
    <w:rsid w:val="00B1444B"/>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39"/>
    <w:rsid w:val="00830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semiHidden/>
    <w:unhideWhenUsed/>
    <w:rsid w:val="005E4153"/>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1915">
      <w:bodyDiv w:val="1"/>
      <w:marLeft w:val="0"/>
      <w:marRight w:val="0"/>
      <w:marTop w:val="0"/>
      <w:marBottom w:val="0"/>
      <w:divBdr>
        <w:top w:val="none" w:sz="0" w:space="0" w:color="auto"/>
        <w:left w:val="none" w:sz="0" w:space="0" w:color="auto"/>
        <w:bottom w:val="none" w:sz="0" w:space="0" w:color="auto"/>
        <w:right w:val="none" w:sz="0" w:space="0" w:color="auto"/>
      </w:divBdr>
    </w:div>
    <w:div w:id="527718021">
      <w:bodyDiv w:val="1"/>
      <w:marLeft w:val="0"/>
      <w:marRight w:val="0"/>
      <w:marTop w:val="0"/>
      <w:marBottom w:val="0"/>
      <w:divBdr>
        <w:top w:val="none" w:sz="0" w:space="0" w:color="auto"/>
        <w:left w:val="none" w:sz="0" w:space="0" w:color="auto"/>
        <w:bottom w:val="none" w:sz="0" w:space="0" w:color="auto"/>
        <w:right w:val="none" w:sz="0" w:space="0" w:color="auto"/>
      </w:divBdr>
    </w:div>
    <w:div w:id="779952985">
      <w:bodyDiv w:val="1"/>
      <w:marLeft w:val="0"/>
      <w:marRight w:val="0"/>
      <w:marTop w:val="0"/>
      <w:marBottom w:val="0"/>
      <w:divBdr>
        <w:top w:val="none" w:sz="0" w:space="0" w:color="auto"/>
        <w:left w:val="none" w:sz="0" w:space="0" w:color="auto"/>
        <w:bottom w:val="none" w:sz="0" w:space="0" w:color="auto"/>
        <w:right w:val="none" w:sz="0" w:space="0" w:color="auto"/>
      </w:divBdr>
      <w:divsChild>
        <w:div w:id="952129019">
          <w:marLeft w:val="547"/>
          <w:marRight w:val="0"/>
          <w:marTop w:val="67"/>
          <w:marBottom w:val="0"/>
          <w:divBdr>
            <w:top w:val="none" w:sz="0" w:space="0" w:color="auto"/>
            <w:left w:val="none" w:sz="0" w:space="0" w:color="auto"/>
            <w:bottom w:val="none" w:sz="0" w:space="0" w:color="auto"/>
            <w:right w:val="none" w:sz="0" w:space="0" w:color="auto"/>
          </w:divBdr>
        </w:div>
        <w:div w:id="1424187320">
          <w:marLeft w:val="547"/>
          <w:marRight w:val="0"/>
          <w:marTop w:val="67"/>
          <w:marBottom w:val="0"/>
          <w:divBdr>
            <w:top w:val="none" w:sz="0" w:space="0" w:color="auto"/>
            <w:left w:val="none" w:sz="0" w:space="0" w:color="auto"/>
            <w:bottom w:val="none" w:sz="0" w:space="0" w:color="auto"/>
            <w:right w:val="none" w:sz="0" w:space="0" w:color="auto"/>
          </w:divBdr>
        </w:div>
        <w:div w:id="1531600754">
          <w:marLeft w:val="547"/>
          <w:marRight w:val="0"/>
          <w:marTop w:val="67"/>
          <w:marBottom w:val="0"/>
          <w:divBdr>
            <w:top w:val="none" w:sz="0" w:space="0" w:color="auto"/>
            <w:left w:val="none" w:sz="0" w:space="0" w:color="auto"/>
            <w:bottom w:val="none" w:sz="0" w:space="0" w:color="auto"/>
            <w:right w:val="none" w:sz="0" w:space="0" w:color="auto"/>
          </w:divBdr>
        </w:div>
      </w:divsChild>
    </w:div>
    <w:div w:id="813909729">
      <w:bodyDiv w:val="1"/>
      <w:marLeft w:val="0"/>
      <w:marRight w:val="0"/>
      <w:marTop w:val="0"/>
      <w:marBottom w:val="0"/>
      <w:divBdr>
        <w:top w:val="none" w:sz="0" w:space="0" w:color="auto"/>
        <w:left w:val="none" w:sz="0" w:space="0" w:color="auto"/>
        <w:bottom w:val="none" w:sz="0" w:space="0" w:color="auto"/>
        <w:right w:val="none" w:sz="0" w:space="0" w:color="auto"/>
      </w:divBdr>
    </w:div>
    <w:div w:id="1143232856">
      <w:bodyDiv w:val="1"/>
      <w:marLeft w:val="0"/>
      <w:marRight w:val="0"/>
      <w:marTop w:val="0"/>
      <w:marBottom w:val="0"/>
      <w:divBdr>
        <w:top w:val="none" w:sz="0" w:space="0" w:color="auto"/>
        <w:left w:val="none" w:sz="0" w:space="0" w:color="auto"/>
        <w:bottom w:val="none" w:sz="0" w:space="0" w:color="auto"/>
        <w:right w:val="none" w:sz="0" w:space="0" w:color="auto"/>
      </w:divBdr>
    </w:div>
    <w:div w:id="1241910676">
      <w:bodyDiv w:val="1"/>
      <w:marLeft w:val="0"/>
      <w:marRight w:val="0"/>
      <w:marTop w:val="0"/>
      <w:marBottom w:val="0"/>
      <w:divBdr>
        <w:top w:val="none" w:sz="0" w:space="0" w:color="auto"/>
        <w:left w:val="none" w:sz="0" w:space="0" w:color="auto"/>
        <w:bottom w:val="none" w:sz="0" w:space="0" w:color="auto"/>
        <w:right w:val="none" w:sz="0" w:space="0" w:color="auto"/>
      </w:divBdr>
    </w:div>
    <w:div w:id="1252734818">
      <w:bodyDiv w:val="1"/>
      <w:marLeft w:val="0"/>
      <w:marRight w:val="0"/>
      <w:marTop w:val="0"/>
      <w:marBottom w:val="0"/>
      <w:divBdr>
        <w:top w:val="none" w:sz="0" w:space="0" w:color="auto"/>
        <w:left w:val="none" w:sz="0" w:space="0" w:color="auto"/>
        <w:bottom w:val="none" w:sz="0" w:space="0" w:color="auto"/>
        <w:right w:val="none" w:sz="0" w:space="0" w:color="auto"/>
      </w:divBdr>
    </w:div>
    <w:div w:id="1324502617">
      <w:bodyDiv w:val="1"/>
      <w:marLeft w:val="0"/>
      <w:marRight w:val="0"/>
      <w:marTop w:val="0"/>
      <w:marBottom w:val="0"/>
      <w:divBdr>
        <w:top w:val="none" w:sz="0" w:space="0" w:color="auto"/>
        <w:left w:val="none" w:sz="0" w:space="0" w:color="auto"/>
        <w:bottom w:val="none" w:sz="0" w:space="0" w:color="auto"/>
        <w:right w:val="none" w:sz="0" w:space="0" w:color="auto"/>
      </w:divBdr>
    </w:div>
    <w:div w:id="1491673518">
      <w:bodyDiv w:val="1"/>
      <w:marLeft w:val="0"/>
      <w:marRight w:val="0"/>
      <w:marTop w:val="0"/>
      <w:marBottom w:val="0"/>
      <w:divBdr>
        <w:top w:val="none" w:sz="0" w:space="0" w:color="auto"/>
        <w:left w:val="none" w:sz="0" w:space="0" w:color="auto"/>
        <w:bottom w:val="none" w:sz="0" w:space="0" w:color="auto"/>
        <w:right w:val="none" w:sz="0" w:space="0" w:color="auto"/>
      </w:divBdr>
    </w:div>
    <w:div w:id="1707876592">
      <w:bodyDiv w:val="1"/>
      <w:marLeft w:val="0"/>
      <w:marRight w:val="0"/>
      <w:marTop w:val="0"/>
      <w:marBottom w:val="0"/>
      <w:divBdr>
        <w:top w:val="none" w:sz="0" w:space="0" w:color="auto"/>
        <w:left w:val="none" w:sz="0" w:space="0" w:color="auto"/>
        <w:bottom w:val="none" w:sz="0" w:space="0" w:color="auto"/>
        <w:right w:val="none" w:sz="0" w:space="0" w:color="auto"/>
      </w:divBdr>
      <w:divsChild>
        <w:div w:id="402483540">
          <w:marLeft w:val="547"/>
          <w:marRight w:val="0"/>
          <w:marTop w:val="67"/>
          <w:marBottom w:val="0"/>
          <w:divBdr>
            <w:top w:val="none" w:sz="0" w:space="0" w:color="auto"/>
            <w:left w:val="none" w:sz="0" w:space="0" w:color="auto"/>
            <w:bottom w:val="none" w:sz="0" w:space="0" w:color="auto"/>
            <w:right w:val="none" w:sz="0" w:space="0" w:color="auto"/>
          </w:divBdr>
        </w:div>
        <w:div w:id="1841195903">
          <w:marLeft w:val="547"/>
          <w:marRight w:val="0"/>
          <w:marTop w:val="67"/>
          <w:marBottom w:val="0"/>
          <w:divBdr>
            <w:top w:val="none" w:sz="0" w:space="0" w:color="auto"/>
            <w:left w:val="none" w:sz="0" w:space="0" w:color="auto"/>
            <w:bottom w:val="none" w:sz="0" w:space="0" w:color="auto"/>
            <w:right w:val="none" w:sz="0" w:space="0" w:color="auto"/>
          </w:divBdr>
        </w:div>
        <w:div w:id="2039158894">
          <w:marLeft w:val="547"/>
          <w:marRight w:val="0"/>
          <w:marTop w:val="67"/>
          <w:marBottom w:val="0"/>
          <w:divBdr>
            <w:top w:val="none" w:sz="0" w:space="0" w:color="auto"/>
            <w:left w:val="none" w:sz="0" w:space="0" w:color="auto"/>
            <w:bottom w:val="none" w:sz="0" w:space="0" w:color="auto"/>
            <w:right w:val="none" w:sz="0" w:space="0" w:color="auto"/>
          </w:divBdr>
        </w:div>
      </w:divsChild>
    </w:div>
    <w:div w:id="1724863852">
      <w:bodyDiv w:val="1"/>
      <w:marLeft w:val="0"/>
      <w:marRight w:val="0"/>
      <w:marTop w:val="0"/>
      <w:marBottom w:val="0"/>
      <w:divBdr>
        <w:top w:val="none" w:sz="0" w:space="0" w:color="auto"/>
        <w:left w:val="none" w:sz="0" w:space="0" w:color="auto"/>
        <w:bottom w:val="none" w:sz="0" w:space="0" w:color="auto"/>
        <w:right w:val="none" w:sz="0" w:space="0" w:color="auto"/>
      </w:divBdr>
    </w:div>
    <w:div w:id="1936593668">
      <w:bodyDiv w:val="1"/>
      <w:marLeft w:val="0"/>
      <w:marRight w:val="0"/>
      <w:marTop w:val="0"/>
      <w:marBottom w:val="0"/>
      <w:divBdr>
        <w:top w:val="none" w:sz="0" w:space="0" w:color="auto"/>
        <w:left w:val="none" w:sz="0" w:space="0" w:color="auto"/>
        <w:bottom w:val="none" w:sz="0" w:space="0" w:color="auto"/>
        <w:right w:val="none" w:sz="0" w:space="0" w:color="auto"/>
      </w:divBdr>
    </w:div>
    <w:div w:id="2002929527">
      <w:bodyDiv w:val="1"/>
      <w:marLeft w:val="0"/>
      <w:marRight w:val="0"/>
      <w:marTop w:val="0"/>
      <w:marBottom w:val="0"/>
      <w:divBdr>
        <w:top w:val="none" w:sz="0" w:space="0" w:color="auto"/>
        <w:left w:val="none" w:sz="0" w:space="0" w:color="auto"/>
        <w:bottom w:val="none" w:sz="0" w:space="0" w:color="auto"/>
        <w:right w:val="none" w:sz="0" w:space="0" w:color="auto"/>
      </w:divBdr>
    </w:div>
    <w:div w:id="21164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ece.org/trans/main/wp29/wp29wgs/wp29gen/wp29glob.html" TargetMode="External"/><Relationship Id="rId18" Type="http://schemas.openxmlformats.org/officeDocument/2006/relationships/hyperlink" Target="https://roadsafety.transport.nsw.gov.au/research/roadsafetytechnology/cits/citi/index.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unece.org/trans/main/wp29/wp29regs.html" TargetMode="External"/><Relationship Id="rId17" Type="http://schemas.openxmlformats.org/officeDocument/2006/relationships/hyperlink" Target="http://www.aimes.com.a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qld.gov.au/transport/projects/cavi/ipswich-connected-vehicle-pilo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qld.gov.au/transport/projects/cavi/cooperative-and-highly-automated-driving-pilo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qld.gov.au/transport/projects/cavi/cavi-project"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bcg.com/en-au/publications/2021/most-innovative-companie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AF8DFDB7C4DA40A6E28418B4615068" ma:contentTypeVersion="12" ma:contentTypeDescription="Create a new document." ma:contentTypeScope="" ma:versionID="3034a1bcac55c0703db6edfcf11c7014">
  <xsd:schema xmlns:xsd="http://www.w3.org/2001/XMLSchema" xmlns:xs="http://www.w3.org/2001/XMLSchema" xmlns:p="http://schemas.microsoft.com/office/2006/metadata/properties" xmlns:ns3="3141fbb1-645b-4b91-a167-37ffe35848e4" xmlns:ns4="0fcc4386-77d4-436c-8a3a-66c4e20e822c" targetNamespace="http://schemas.microsoft.com/office/2006/metadata/properties" ma:root="true" ma:fieldsID="d948fb10c6aa109692ed3a3ab2550065" ns3:_="" ns4:_="">
    <xsd:import namespace="3141fbb1-645b-4b91-a167-37ffe35848e4"/>
    <xsd:import namespace="0fcc4386-77d4-436c-8a3a-66c4e20e822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41fbb1-645b-4b91-a167-37ffe3584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cc4386-77d4-436c-8a3a-66c4e20e822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2896ED-7281-4AEF-A8C9-29A07D9F2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1fbb1-645b-4b91-a167-37ffe35848e4"/>
    <ds:schemaRef ds:uri="0fcc4386-77d4-436c-8a3a-66c4e20e82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08DB0E-46A6-470E-A59D-0ABBFAD14FEC}">
  <ds:schemaRefs>
    <ds:schemaRef ds:uri="http://schemas.openxmlformats.org/officeDocument/2006/bibliography"/>
  </ds:schemaRefs>
</ds:datastoreItem>
</file>

<file path=customXml/itemProps3.xml><?xml version="1.0" encoding="utf-8"?>
<ds:datastoreItem xmlns:ds="http://schemas.openxmlformats.org/officeDocument/2006/customXml" ds:itemID="{E7A077D0-7593-4785-BC96-8D9A7045F6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64AA52-6DEA-47EB-8C40-A60A05C942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1740</Words>
  <Characters>9918</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2021-12-02T23:57:00Z</dcterms:created>
  <dcterms:modified xsi:type="dcterms:W3CDTF">2021-12-02T23:57:00Z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0x0101008EAF8DFDB7C4DA40A6E28418B4615068</vt:lpwstr>
  </property>
</Properties>
</file>