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B0CA" w14:textId="067FD320" w:rsidR="00F06E14" w:rsidRPr="00A51D1A" w:rsidRDefault="00F008FB" w:rsidP="00A51D1A">
      <w:pPr>
        <w:pStyle w:val="Reporttitle"/>
      </w:pPr>
      <w:r>
        <w:t>Proposal to</w:t>
      </w:r>
      <w:r w:rsidR="009B53D4">
        <w:t xml:space="preserve"> </w:t>
      </w:r>
      <w:r>
        <w:t xml:space="preserve">vary the Brisbane </w:t>
      </w:r>
      <w:r w:rsidR="00686052">
        <w:t>l</w:t>
      </w:r>
      <w:r>
        <w:t>icence</w:t>
      </w:r>
      <w:r w:rsidR="00C1701C">
        <w:t> area </w:t>
      </w:r>
      <w:r w:rsidR="00686052">
        <w:t>p</w:t>
      </w:r>
      <w:r>
        <w:t>lan</w:t>
      </w:r>
      <w:r w:rsidR="0061765C">
        <w:t xml:space="preserve"> </w:t>
      </w:r>
    </w:p>
    <w:p w14:paraId="164CF274" w14:textId="0FD5A989" w:rsidR="00F06E14" w:rsidRDefault="00770B3F" w:rsidP="00F06E14">
      <w:pPr>
        <w:pStyle w:val="Reportsubtitle"/>
      </w:pPr>
      <w:r>
        <w:t xml:space="preserve">Consultation </w:t>
      </w:r>
      <w:r w:rsidR="00F008FB">
        <w:t>pape</w:t>
      </w:r>
      <w:r w:rsidR="0061765C">
        <w:t>r</w:t>
      </w:r>
    </w:p>
    <w:p w14:paraId="20FE010B" w14:textId="67CB8B9A" w:rsidR="00C97736" w:rsidRPr="000D76E0" w:rsidRDefault="006A262D" w:rsidP="00EC2B68">
      <w:pPr>
        <w:pStyle w:val="Reportdate"/>
        <w:spacing w:after="720"/>
        <w:rPr>
          <w:rFonts w:cs="Arial"/>
        </w:rPr>
        <w:sectPr w:rsidR="00C97736" w:rsidRPr="000D76E0" w:rsidSect="00347990">
          <w:headerReference w:type="default" r:id="rId8"/>
          <w:footerReference w:type="default" r:id="rId9"/>
          <w:headerReference w:type="first" r:id="rId10"/>
          <w:pgSz w:w="11906" w:h="16838" w:code="9"/>
          <w:pgMar w:top="3924" w:right="3117" w:bottom="1440" w:left="1134" w:header="709" w:footer="454" w:gutter="0"/>
          <w:cols w:space="708"/>
          <w:docGrid w:linePitch="360"/>
        </w:sectPr>
      </w:pPr>
      <w:r>
        <w:t xml:space="preserve">february </w:t>
      </w:r>
      <w:r w:rsidR="00CD761A">
        <w:t>2022</w:t>
      </w:r>
    </w:p>
    <w:p w14:paraId="4B7ABF9D" w14:textId="77777777" w:rsidR="0005011A" w:rsidRPr="00F44F3A" w:rsidRDefault="0005011A" w:rsidP="00FC07B9">
      <w:pPr>
        <w:pStyle w:val="ACMACorporateAddressHeader"/>
      </w:pPr>
      <w:r w:rsidRPr="00F44F3A">
        <w:lastRenderedPageBreak/>
        <w:t>Canberra</w:t>
      </w:r>
    </w:p>
    <w:p w14:paraId="3F15C1DA"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40BA9D8A" w14:textId="77777777" w:rsidR="0005011A" w:rsidRPr="00FC07B9" w:rsidRDefault="0005011A" w:rsidP="00FC07B9">
      <w:pPr>
        <w:pStyle w:val="ACMACorporateAddresses"/>
      </w:pPr>
      <w:r w:rsidRPr="00FC07B9">
        <w:t>PO Box 78</w:t>
      </w:r>
      <w:r w:rsidRPr="00FC07B9">
        <w:br/>
        <w:t>Belconnen ACT 2616</w:t>
      </w:r>
    </w:p>
    <w:p w14:paraId="523A8CB3"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2B349981" w14:textId="77777777" w:rsidR="0005011A" w:rsidRPr="00F44F3A" w:rsidRDefault="0005011A" w:rsidP="00FC07B9">
      <w:pPr>
        <w:pStyle w:val="ACMACorporateAddressHeader"/>
      </w:pPr>
      <w:r w:rsidRPr="00F44F3A">
        <w:t>Melbourne</w:t>
      </w:r>
    </w:p>
    <w:p w14:paraId="1BF1A19D"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1FD1BCE8"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4C48E4F3"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238421DC" w14:textId="77777777" w:rsidR="0005011A" w:rsidRPr="00F44F3A" w:rsidRDefault="0005011A" w:rsidP="00FC07B9">
      <w:pPr>
        <w:pStyle w:val="ACMACorporateAddressHeader"/>
      </w:pPr>
      <w:r w:rsidRPr="00F44F3A">
        <w:t>Sydney</w:t>
      </w:r>
    </w:p>
    <w:p w14:paraId="1F13B7C3"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527D6837"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3013DE8C"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054D6F2A" w14:textId="77777777" w:rsidR="00140318" w:rsidRPr="006D46E5" w:rsidRDefault="00140318" w:rsidP="00FC07B9">
      <w:pPr>
        <w:pStyle w:val="ACMACopyrightHeader"/>
      </w:pPr>
      <w:r w:rsidRPr="00140318">
        <w:t>Copyright notice</w:t>
      </w:r>
    </w:p>
    <w:p w14:paraId="06AE4A9F" w14:textId="77777777" w:rsidR="00140318" w:rsidRPr="006D46E5" w:rsidRDefault="00623FF9" w:rsidP="00623FF9">
      <w:pPr>
        <w:pStyle w:val="ACMACClogo"/>
      </w:pPr>
      <w:r w:rsidRPr="00623FF9">
        <w:rPr>
          <w:noProof/>
        </w:rPr>
        <w:drawing>
          <wp:inline distT="0" distB="0" distL="0" distR="0" wp14:anchorId="598B10B6" wp14:editId="470CF726">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67715741" w14:textId="77777777" w:rsidR="00AA2DE5" w:rsidRDefault="00856975" w:rsidP="00AA2DE5">
      <w:pPr>
        <w:pStyle w:val="ACMACorporateAddresses"/>
        <w:rPr>
          <w:rStyle w:val="Hyperlink"/>
        </w:rPr>
      </w:pPr>
      <w:hyperlink r:id="rId13" w:history="1">
        <w:r w:rsidR="00AA2DE5">
          <w:rPr>
            <w:rStyle w:val="Hyperlink"/>
          </w:rPr>
          <w:t>https://creativecommons.org/licenses/by/4.0/</w:t>
        </w:r>
      </w:hyperlink>
    </w:p>
    <w:p w14:paraId="022D39E0"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1C11F103" w14:textId="40FDC0C9" w:rsidR="00AA2DE5" w:rsidRDefault="00AA2DE5" w:rsidP="00AA2DE5">
      <w:pPr>
        <w:pStyle w:val="ACMACorporateAddresses"/>
      </w:pPr>
      <w:r>
        <w:t>We request attribution as © Commonwealth of Australia (Australian Communications and Media Authority) 20</w:t>
      </w:r>
      <w:r w:rsidR="00C41F21">
        <w:t>2</w:t>
      </w:r>
      <w:r w:rsidR="00CD761A">
        <w:t>2</w:t>
      </w:r>
      <w:r>
        <w:t>.</w:t>
      </w:r>
    </w:p>
    <w:p w14:paraId="7757C120" w14:textId="77777777" w:rsidR="00AA2DE5" w:rsidRDefault="00AA2DE5" w:rsidP="00AA2DE5">
      <w:pPr>
        <w:pStyle w:val="ACMACorporateAddresses"/>
      </w:pPr>
      <w:r>
        <w:t>All other rights are reserved.</w:t>
      </w:r>
    </w:p>
    <w:p w14:paraId="7C98F2F0"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2ACED62" w14:textId="77777777" w:rsidR="00AA2DE5" w:rsidRDefault="00AA2DE5" w:rsidP="00AA2DE5">
      <w:pPr>
        <w:pStyle w:val="ACMACorporateAddresses"/>
      </w:pPr>
      <w:r>
        <w:t>Written enquiries may be sent to:</w:t>
      </w:r>
    </w:p>
    <w:p w14:paraId="0F1B7663"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4" w:history="1">
        <w:r>
          <w:rPr>
            <w:rStyle w:val="Hyperlink"/>
          </w:rPr>
          <w:t>info@acma.gov.au</w:t>
        </w:r>
      </w:hyperlink>
    </w:p>
    <w:p w14:paraId="2B9966C5" w14:textId="77777777" w:rsidR="00D16FE3" w:rsidRDefault="00D16FE3" w:rsidP="00D16FE3">
      <w:pPr>
        <w:pStyle w:val="ACMACorporateAddresses"/>
        <w:rPr>
          <w:rStyle w:val="Hyperlink"/>
        </w:rPr>
      </w:pPr>
    </w:p>
    <w:p w14:paraId="37084CE3" w14:textId="77777777" w:rsidR="00D16FE3" w:rsidRPr="00D16FE3" w:rsidRDefault="00D16FE3" w:rsidP="00D16FE3">
      <w:pPr>
        <w:pStyle w:val="ACMACorporateAddresses"/>
        <w:sectPr w:rsidR="00D16FE3" w:rsidRPr="00D16FE3">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04ED8EFB" w14:textId="378E522B" w:rsidR="00D716D6" w:rsidRDefault="00131542">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"1-2" \h \z \t "Exec summary heading,1" </w:instrText>
      </w:r>
      <w:r>
        <w:rPr>
          <w:rFonts w:cs="Arial"/>
        </w:rPr>
        <w:fldChar w:fldCharType="separate"/>
      </w:r>
      <w:hyperlink w:anchor="_Toc95392369" w:history="1">
        <w:r w:rsidR="00D716D6" w:rsidRPr="00050EE2">
          <w:rPr>
            <w:rStyle w:val="Hyperlink"/>
          </w:rPr>
          <w:t>Executive summary</w:t>
        </w:r>
        <w:r w:rsidR="00D716D6">
          <w:rPr>
            <w:webHidden/>
          </w:rPr>
          <w:tab/>
        </w:r>
        <w:r w:rsidR="00D716D6">
          <w:rPr>
            <w:webHidden/>
          </w:rPr>
          <w:fldChar w:fldCharType="begin"/>
        </w:r>
        <w:r w:rsidR="00D716D6">
          <w:rPr>
            <w:webHidden/>
          </w:rPr>
          <w:instrText xml:space="preserve"> PAGEREF _Toc95392369 \h </w:instrText>
        </w:r>
        <w:r w:rsidR="00D716D6">
          <w:rPr>
            <w:webHidden/>
          </w:rPr>
        </w:r>
        <w:r w:rsidR="00D716D6">
          <w:rPr>
            <w:webHidden/>
          </w:rPr>
          <w:fldChar w:fldCharType="separate"/>
        </w:r>
        <w:r w:rsidR="00D716D6">
          <w:rPr>
            <w:webHidden/>
          </w:rPr>
          <w:t>1</w:t>
        </w:r>
        <w:r w:rsidR="00D716D6">
          <w:rPr>
            <w:webHidden/>
          </w:rPr>
          <w:fldChar w:fldCharType="end"/>
        </w:r>
      </w:hyperlink>
    </w:p>
    <w:p w14:paraId="2892D368" w14:textId="74DDC82C" w:rsidR="00D716D6" w:rsidRDefault="00856975">
      <w:pPr>
        <w:pStyle w:val="TOC2"/>
        <w:rPr>
          <w:rFonts w:asciiTheme="minorHAnsi" w:eastAsiaTheme="minorEastAsia" w:hAnsiTheme="minorHAnsi" w:cstheme="minorBidi"/>
          <w:spacing w:val="0"/>
          <w:sz w:val="22"/>
          <w:szCs w:val="22"/>
        </w:rPr>
      </w:pPr>
      <w:hyperlink w:anchor="_Toc95392370" w:history="1">
        <w:r w:rsidR="00D716D6" w:rsidRPr="00050EE2">
          <w:rPr>
            <w:rStyle w:val="Hyperlink"/>
          </w:rPr>
          <w:t>Proposed changes to a licence area plan (LAP)</w:t>
        </w:r>
        <w:r w:rsidR="00D716D6">
          <w:rPr>
            <w:webHidden/>
          </w:rPr>
          <w:tab/>
        </w:r>
        <w:r w:rsidR="00D716D6">
          <w:rPr>
            <w:webHidden/>
          </w:rPr>
          <w:fldChar w:fldCharType="begin"/>
        </w:r>
        <w:r w:rsidR="00D716D6">
          <w:rPr>
            <w:webHidden/>
          </w:rPr>
          <w:instrText xml:space="preserve"> PAGEREF _Toc95392370 \h </w:instrText>
        </w:r>
        <w:r w:rsidR="00D716D6">
          <w:rPr>
            <w:webHidden/>
          </w:rPr>
        </w:r>
        <w:r w:rsidR="00D716D6">
          <w:rPr>
            <w:webHidden/>
          </w:rPr>
          <w:fldChar w:fldCharType="separate"/>
        </w:r>
        <w:r w:rsidR="00D716D6">
          <w:rPr>
            <w:webHidden/>
          </w:rPr>
          <w:t>1</w:t>
        </w:r>
        <w:r w:rsidR="00D716D6">
          <w:rPr>
            <w:webHidden/>
          </w:rPr>
          <w:fldChar w:fldCharType="end"/>
        </w:r>
      </w:hyperlink>
    </w:p>
    <w:p w14:paraId="23C4F44E" w14:textId="6582D61D" w:rsidR="00D716D6" w:rsidRDefault="00856975">
      <w:pPr>
        <w:pStyle w:val="TOC1"/>
        <w:rPr>
          <w:rFonts w:asciiTheme="minorHAnsi" w:eastAsiaTheme="minorEastAsia" w:hAnsiTheme="minorHAnsi" w:cstheme="minorBidi"/>
          <w:b w:val="0"/>
          <w:spacing w:val="0"/>
          <w:sz w:val="22"/>
          <w:szCs w:val="22"/>
        </w:rPr>
      </w:pPr>
      <w:hyperlink w:anchor="_Toc95392371" w:history="1">
        <w:r w:rsidR="00D716D6" w:rsidRPr="00050EE2">
          <w:rPr>
            <w:rStyle w:val="Hyperlink"/>
          </w:rPr>
          <w:t>Issue for comment</w:t>
        </w:r>
        <w:r w:rsidR="00D716D6">
          <w:rPr>
            <w:webHidden/>
          </w:rPr>
          <w:tab/>
        </w:r>
        <w:r w:rsidR="00D716D6">
          <w:rPr>
            <w:webHidden/>
          </w:rPr>
          <w:fldChar w:fldCharType="begin"/>
        </w:r>
        <w:r w:rsidR="00D716D6">
          <w:rPr>
            <w:webHidden/>
          </w:rPr>
          <w:instrText xml:space="preserve"> PAGEREF _Toc95392371 \h </w:instrText>
        </w:r>
        <w:r w:rsidR="00D716D6">
          <w:rPr>
            <w:webHidden/>
          </w:rPr>
        </w:r>
        <w:r w:rsidR="00D716D6">
          <w:rPr>
            <w:webHidden/>
          </w:rPr>
          <w:fldChar w:fldCharType="separate"/>
        </w:r>
        <w:r w:rsidR="00D716D6">
          <w:rPr>
            <w:webHidden/>
          </w:rPr>
          <w:t>2</w:t>
        </w:r>
        <w:r w:rsidR="00D716D6">
          <w:rPr>
            <w:webHidden/>
          </w:rPr>
          <w:fldChar w:fldCharType="end"/>
        </w:r>
      </w:hyperlink>
    </w:p>
    <w:p w14:paraId="55DD1EAA" w14:textId="73E8F0D8" w:rsidR="00D716D6" w:rsidRDefault="00856975">
      <w:pPr>
        <w:pStyle w:val="TOC1"/>
        <w:rPr>
          <w:rFonts w:asciiTheme="minorHAnsi" w:eastAsiaTheme="minorEastAsia" w:hAnsiTheme="minorHAnsi" w:cstheme="minorBidi"/>
          <w:b w:val="0"/>
          <w:spacing w:val="0"/>
          <w:sz w:val="22"/>
          <w:szCs w:val="22"/>
        </w:rPr>
      </w:pPr>
      <w:hyperlink w:anchor="_Toc95392372" w:history="1">
        <w:r w:rsidR="00D716D6" w:rsidRPr="00050EE2">
          <w:rPr>
            <w:rStyle w:val="Hyperlink"/>
          </w:rPr>
          <w:t>Introduction</w:t>
        </w:r>
        <w:r w:rsidR="00D716D6">
          <w:rPr>
            <w:webHidden/>
          </w:rPr>
          <w:tab/>
        </w:r>
        <w:r w:rsidR="00D716D6">
          <w:rPr>
            <w:webHidden/>
          </w:rPr>
          <w:fldChar w:fldCharType="begin"/>
        </w:r>
        <w:r w:rsidR="00D716D6">
          <w:rPr>
            <w:webHidden/>
          </w:rPr>
          <w:instrText xml:space="preserve"> PAGEREF _Toc95392372 \h </w:instrText>
        </w:r>
        <w:r w:rsidR="00D716D6">
          <w:rPr>
            <w:webHidden/>
          </w:rPr>
        </w:r>
        <w:r w:rsidR="00D716D6">
          <w:rPr>
            <w:webHidden/>
          </w:rPr>
          <w:fldChar w:fldCharType="separate"/>
        </w:r>
        <w:r w:rsidR="00D716D6">
          <w:rPr>
            <w:webHidden/>
          </w:rPr>
          <w:t>3</w:t>
        </w:r>
        <w:r w:rsidR="00D716D6">
          <w:rPr>
            <w:webHidden/>
          </w:rPr>
          <w:fldChar w:fldCharType="end"/>
        </w:r>
      </w:hyperlink>
    </w:p>
    <w:p w14:paraId="1EEE40CB" w14:textId="6CDAC776" w:rsidR="00D716D6" w:rsidRDefault="00856975">
      <w:pPr>
        <w:pStyle w:val="TOC2"/>
        <w:rPr>
          <w:rFonts w:asciiTheme="minorHAnsi" w:eastAsiaTheme="minorEastAsia" w:hAnsiTheme="minorHAnsi" w:cstheme="minorBidi"/>
          <w:spacing w:val="0"/>
          <w:sz w:val="22"/>
          <w:szCs w:val="22"/>
        </w:rPr>
      </w:pPr>
      <w:hyperlink w:anchor="_Toc95392373" w:history="1">
        <w:r w:rsidR="00D716D6" w:rsidRPr="00050EE2">
          <w:rPr>
            <w:rStyle w:val="Hyperlink"/>
          </w:rPr>
          <w:t>Planning of broadcasting services</w:t>
        </w:r>
        <w:r w:rsidR="00D716D6">
          <w:rPr>
            <w:webHidden/>
          </w:rPr>
          <w:tab/>
        </w:r>
        <w:r w:rsidR="00D716D6">
          <w:rPr>
            <w:webHidden/>
          </w:rPr>
          <w:fldChar w:fldCharType="begin"/>
        </w:r>
        <w:r w:rsidR="00D716D6">
          <w:rPr>
            <w:webHidden/>
          </w:rPr>
          <w:instrText xml:space="preserve"> PAGEREF _Toc95392373 \h </w:instrText>
        </w:r>
        <w:r w:rsidR="00D716D6">
          <w:rPr>
            <w:webHidden/>
          </w:rPr>
        </w:r>
        <w:r w:rsidR="00D716D6">
          <w:rPr>
            <w:webHidden/>
          </w:rPr>
          <w:fldChar w:fldCharType="separate"/>
        </w:r>
        <w:r w:rsidR="00D716D6">
          <w:rPr>
            <w:webHidden/>
          </w:rPr>
          <w:t>3</w:t>
        </w:r>
        <w:r w:rsidR="00D716D6">
          <w:rPr>
            <w:webHidden/>
          </w:rPr>
          <w:fldChar w:fldCharType="end"/>
        </w:r>
      </w:hyperlink>
    </w:p>
    <w:p w14:paraId="353867D7" w14:textId="6B6D00ED" w:rsidR="00D716D6" w:rsidRDefault="00856975">
      <w:pPr>
        <w:pStyle w:val="TOC2"/>
        <w:rPr>
          <w:rFonts w:asciiTheme="minorHAnsi" w:eastAsiaTheme="minorEastAsia" w:hAnsiTheme="minorHAnsi" w:cstheme="minorBidi"/>
          <w:spacing w:val="0"/>
          <w:sz w:val="22"/>
          <w:szCs w:val="22"/>
        </w:rPr>
      </w:pPr>
      <w:hyperlink w:anchor="_Toc95392374" w:history="1">
        <w:r w:rsidR="00D716D6" w:rsidRPr="00050EE2">
          <w:rPr>
            <w:rStyle w:val="Hyperlink"/>
          </w:rPr>
          <w:t>Overview of the Brisbane LAP</w:t>
        </w:r>
        <w:r w:rsidR="00D716D6">
          <w:rPr>
            <w:webHidden/>
          </w:rPr>
          <w:tab/>
        </w:r>
        <w:r w:rsidR="00D716D6">
          <w:rPr>
            <w:webHidden/>
          </w:rPr>
          <w:fldChar w:fldCharType="begin"/>
        </w:r>
        <w:r w:rsidR="00D716D6">
          <w:rPr>
            <w:webHidden/>
          </w:rPr>
          <w:instrText xml:space="preserve"> PAGEREF _Toc95392374 \h </w:instrText>
        </w:r>
        <w:r w:rsidR="00D716D6">
          <w:rPr>
            <w:webHidden/>
          </w:rPr>
        </w:r>
        <w:r w:rsidR="00D716D6">
          <w:rPr>
            <w:webHidden/>
          </w:rPr>
          <w:fldChar w:fldCharType="separate"/>
        </w:r>
        <w:r w:rsidR="00D716D6">
          <w:rPr>
            <w:webHidden/>
          </w:rPr>
          <w:t>3</w:t>
        </w:r>
        <w:r w:rsidR="00D716D6">
          <w:rPr>
            <w:webHidden/>
          </w:rPr>
          <w:fldChar w:fldCharType="end"/>
        </w:r>
      </w:hyperlink>
    </w:p>
    <w:p w14:paraId="4FF47081" w14:textId="44FBE055" w:rsidR="00D716D6" w:rsidRDefault="00856975">
      <w:pPr>
        <w:pStyle w:val="TOC1"/>
        <w:rPr>
          <w:rFonts w:asciiTheme="minorHAnsi" w:eastAsiaTheme="minorEastAsia" w:hAnsiTheme="minorHAnsi" w:cstheme="minorBidi"/>
          <w:b w:val="0"/>
          <w:spacing w:val="0"/>
          <w:sz w:val="22"/>
          <w:szCs w:val="22"/>
        </w:rPr>
      </w:pPr>
      <w:hyperlink w:anchor="_Toc95392375" w:history="1">
        <w:r w:rsidR="00D716D6" w:rsidRPr="00050EE2">
          <w:rPr>
            <w:rStyle w:val="Hyperlink"/>
          </w:rPr>
          <w:t>Proposal: community radio – Brisbane LAP (Caboolture)</w:t>
        </w:r>
        <w:r w:rsidR="00D716D6">
          <w:rPr>
            <w:webHidden/>
          </w:rPr>
          <w:tab/>
        </w:r>
        <w:r w:rsidR="00D716D6">
          <w:rPr>
            <w:webHidden/>
          </w:rPr>
          <w:fldChar w:fldCharType="begin"/>
        </w:r>
        <w:r w:rsidR="00D716D6">
          <w:rPr>
            <w:webHidden/>
          </w:rPr>
          <w:instrText xml:space="preserve"> PAGEREF _Toc95392375 \h </w:instrText>
        </w:r>
        <w:r w:rsidR="00D716D6">
          <w:rPr>
            <w:webHidden/>
          </w:rPr>
        </w:r>
        <w:r w:rsidR="00D716D6">
          <w:rPr>
            <w:webHidden/>
          </w:rPr>
          <w:fldChar w:fldCharType="separate"/>
        </w:r>
        <w:r w:rsidR="00D716D6">
          <w:rPr>
            <w:webHidden/>
          </w:rPr>
          <w:t>4</w:t>
        </w:r>
        <w:r w:rsidR="00D716D6">
          <w:rPr>
            <w:webHidden/>
          </w:rPr>
          <w:fldChar w:fldCharType="end"/>
        </w:r>
      </w:hyperlink>
    </w:p>
    <w:p w14:paraId="6F8CF70D" w14:textId="6C57CB2B" w:rsidR="00D716D6" w:rsidRDefault="00856975">
      <w:pPr>
        <w:pStyle w:val="TOC2"/>
        <w:rPr>
          <w:rFonts w:asciiTheme="minorHAnsi" w:eastAsiaTheme="minorEastAsia" w:hAnsiTheme="minorHAnsi" w:cstheme="minorBidi"/>
          <w:spacing w:val="0"/>
          <w:sz w:val="22"/>
          <w:szCs w:val="22"/>
        </w:rPr>
      </w:pPr>
      <w:hyperlink w:anchor="_Toc95392376" w:history="1">
        <w:r w:rsidR="00D716D6" w:rsidRPr="00050EE2">
          <w:rPr>
            <w:rStyle w:val="Hyperlink"/>
          </w:rPr>
          <w:t>Summary</w:t>
        </w:r>
        <w:r w:rsidR="00D716D6">
          <w:rPr>
            <w:webHidden/>
          </w:rPr>
          <w:tab/>
        </w:r>
        <w:r w:rsidR="00D716D6">
          <w:rPr>
            <w:webHidden/>
          </w:rPr>
          <w:fldChar w:fldCharType="begin"/>
        </w:r>
        <w:r w:rsidR="00D716D6">
          <w:rPr>
            <w:webHidden/>
          </w:rPr>
          <w:instrText xml:space="preserve"> PAGEREF _Toc95392376 \h </w:instrText>
        </w:r>
        <w:r w:rsidR="00D716D6">
          <w:rPr>
            <w:webHidden/>
          </w:rPr>
        </w:r>
        <w:r w:rsidR="00D716D6">
          <w:rPr>
            <w:webHidden/>
          </w:rPr>
          <w:fldChar w:fldCharType="separate"/>
        </w:r>
        <w:r w:rsidR="00D716D6">
          <w:rPr>
            <w:webHidden/>
          </w:rPr>
          <w:t>4</w:t>
        </w:r>
        <w:r w:rsidR="00D716D6">
          <w:rPr>
            <w:webHidden/>
          </w:rPr>
          <w:fldChar w:fldCharType="end"/>
        </w:r>
      </w:hyperlink>
    </w:p>
    <w:p w14:paraId="0DEEA709" w14:textId="6DA56857" w:rsidR="00D716D6" w:rsidRDefault="00856975">
      <w:pPr>
        <w:pStyle w:val="TOC2"/>
        <w:rPr>
          <w:rFonts w:asciiTheme="minorHAnsi" w:eastAsiaTheme="minorEastAsia" w:hAnsiTheme="minorHAnsi" w:cstheme="minorBidi"/>
          <w:spacing w:val="0"/>
          <w:sz w:val="22"/>
          <w:szCs w:val="22"/>
        </w:rPr>
      </w:pPr>
      <w:hyperlink w:anchor="_Toc95392377" w:history="1">
        <w:r w:rsidR="00D716D6" w:rsidRPr="00050EE2">
          <w:rPr>
            <w:rStyle w:val="Hyperlink"/>
          </w:rPr>
          <w:t>Background</w:t>
        </w:r>
        <w:r w:rsidR="00D716D6">
          <w:rPr>
            <w:webHidden/>
          </w:rPr>
          <w:tab/>
        </w:r>
        <w:r w:rsidR="00D716D6">
          <w:rPr>
            <w:webHidden/>
          </w:rPr>
          <w:fldChar w:fldCharType="begin"/>
        </w:r>
        <w:r w:rsidR="00D716D6">
          <w:rPr>
            <w:webHidden/>
          </w:rPr>
          <w:instrText xml:space="preserve"> PAGEREF _Toc95392377 \h </w:instrText>
        </w:r>
        <w:r w:rsidR="00D716D6">
          <w:rPr>
            <w:webHidden/>
          </w:rPr>
        </w:r>
        <w:r w:rsidR="00D716D6">
          <w:rPr>
            <w:webHidden/>
          </w:rPr>
          <w:fldChar w:fldCharType="separate"/>
        </w:r>
        <w:r w:rsidR="00D716D6">
          <w:rPr>
            <w:webHidden/>
          </w:rPr>
          <w:t>4</w:t>
        </w:r>
        <w:r w:rsidR="00D716D6">
          <w:rPr>
            <w:webHidden/>
          </w:rPr>
          <w:fldChar w:fldCharType="end"/>
        </w:r>
      </w:hyperlink>
    </w:p>
    <w:p w14:paraId="178ABABF" w14:textId="15B3197F" w:rsidR="00D716D6" w:rsidRDefault="00856975">
      <w:pPr>
        <w:pStyle w:val="TOC2"/>
        <w:rPr>
          <w:rFonts w:asciiTheme="minorHAnsi" w:eastAsiaTheme="minorEastAsia" w:hAnsiTheme="minorHAnsi" w:cstheme="minorBidi"/>
          <w:spacing w:val="0"/>
          <w:sz w:val="22"/>
          <w:szCs w:val="22"/>
        </w:rPr>
      </w:pPr>
      <w:hyperlink w:anchor="_Toc95392378" w:history="1">
        <w:r w:rsidR="00D716D6" w:rsidRPr="00050EE2">
          <w:rPr>
            <w:rStyle w:val="Hyperlink"/>
          </w:rPr>
          <w:t>Proposal</w:t>
        </w:r>
        <w:r w:rsidR="00D716D6">
          <w:rPr>
            <w:webHidden/>
          </w:rPr>
          <w:tab/>
        </w:r>
        <w:r w:rsidR="00D716D6">
          <w:rPr>
            <w:webHidden/>
          </w:rPr>
          <w:fldChar w:fldCharType="begin"/>
        </w:r>
        <w:r w:rsidR="00D716D6">
          <w:rPr>
            <w:webHidden/>
          </w:rPr>
          <w:instrText xml:space="preserve"> PAGEREF _Toc95392378 \h </w:instrText>
        </w:r>
        <w:r w:rsidR="00D716D6">
          <w:rPr>
            <w:webHidden/>
          </w:rPr>
        </w:r>
        <w:r w:rsidR="00D716D6">
          <w:rPr>
            <w:webHidden/>
          </w:rPr>
          <w:fldChar w:fldCharType="separate"/>
        </w:r>
        <w:r w:rsidR="00D716D6">
          <w:rPr>
            <w:webHidden/>
          </w:rPr>
          <w:t>5</w:t>
        </w:r>
        <w:r w:rsidR="00D716D6">
          <w:rPr>
            <w:webHidden/>
          </w:rPr>
          <w:fldChar w:fldCharType="end"/>
        </w:r>
      </w:hyperlink>
    </w:p>
    <w:p w14:paraId="402AE6E3" w14:textId="475C9682" w:rsidR="00D716D6" w:rsidRDefault="00856975">
      <w:pPr>
        <w:pStyle w:val="TOC1"/>
        <w:rPr>
          <w:rFonts w:asciiTheme="minorHAnsi" w:eastAsiaTheme="minorEastAsia" w:hAnsiTheme="minorHAnsi" w:cstheme="minorBidi"/>
          <w:b w:val="0"/>
          <w:spacing w:val="0"/>
          <w:sz w:val="22"/>
          <w:szCs w:val="22"/>
        </w:rPr>
      </w:pPr>
      <w:hyperlink w:anchor="_Toc95392379" w:history="1">
        <w:r w:rsidR="00D716D6" w:rsidRPr="00050EE2">
          <w:rPr>
            <w:rStyle w:val="Hyperlink"/>
          </w:rPr>
          <w:t>Invitation to comment</w:t>
        </w:r>
        <w:r w:rsidR="00D716D6">
          <w:rPr>
            <w:webHidden/>
          </w:rPr>
          <w:tab/>
        </w:r>
        <w:r w:rsidR="00D716D6">
          <w:rPr>
            <w:webHidden/>
          </w:rPr>
          <w:fldChar w:fldCharType="begin"/>
        </w:r>
        <w:r w:rsidR="00D716D6">
          <w:rPr>
            <w:webHidden/>
          </w:rPr>
          <w:instrText xml:space="preserve"> PAGEREF _Toc95392379 \h </w:instrText>
        </w:r>
        <w:r w:rsidR="00D716D6">
          <w:rPr>
            <w:webHidden/>
          </w:rPr>
        </w:r>
        <w:r w:rsidR="00D716D6">
          <w:rPr>
            <w:webHidden/>
          </w:rPr>
          <w:fldChar w:fldCharType="separate"/>
        </w:r>
        <w:r w:rsidR="00D716D6">
          <w:rPr>
            <w:webHidden/>
          </w:rPr>
          <w:t>6</w:t>
        </w:r>
        <w:r w:rsidR="00D716D6">
          <w:rPr>
            <w:webHidden/>
          </w:rPr>
          <w:fldChar w:fldCharType="end"/>
        </w:r>
      </w:hyperlink>
    </w:p>
    <w:p w14:paraId="48E86077" w14:textId="7CF256A9" w:rsidR="00D716D6" w:rsidRDefault="00856975">
      <w:pPr>
        <w:pStyle w:val="TOC2"/>
        <w:rPr>
          <w:rFonts w:asciiTheme="minorHAnsi" w:eastAsiaTheme="minorEastAsia" w:hAnsiTheme="minorHAnsi" w:cstheme="minorBidi"/>
          <w:spacing w:val="0"/>
          <w:sz w:val="22"/>
          <w:szCs w:val="22"/>
        </w:rPr>
      </w:pPr>
      <w:hyperlink w:anchor="_Toc95392380" w:history="1">
        <w:r w:rsidR="00D716D6" w:rsidRPr="00050EE2">
          <w:rPr>
            <w:rStyle w:val="Hyperlink"/>
          </w:rPr>
          <w:t>Making a submission</w:t>
        </w:r>
        <w:r w:rsidR="00D716D6">
          <w:rPr>
            <w:webHidden/>
          </w:rPr>
          <w:tab/>
        </w:r>
        <w:r w:rsidR="00D716D6">
          <w:rPr>
            <w:webHidden/>
          </w:rPr>
          <w:fldChar w:fldCharType="begin"/>
        </w:r>
        <w:r w:rsidR="00D716D6">
          <w:rPr>
            <w:webHidden/>
          </w:rPr>
          <w:instrText xml:space="preserve"> PAGEREF _Toc95392380 \h </w:instrText>
        </w:r>
        <w:r w:rsidR="00D716D6">
          <w:rPr>
            <w:webHidden/>
          </w:rPr>
        </w:r>
        <w:r w:rsidR="00D716D6">
          <w:rPr>
            <w:webHidden/>
          </w:rPr>
          <w:fldChar w:fldCharType="separate"/>
        </w:r>
        <w:r w:rsidR="00D716D6">
          <w:rPr>
            <w:webHidden/>
          </w:rPr>
          <w:t>6</w:t>
        </w:r>
        <w:r w:rsidR="00D716D6">
          <w:rPr>
            <w:webHidden/>
          </w:rPr>
          <w:fldChar w:fldCharType="end"/>
        </w:r>
      </w:hyperlink>
    </w:p>
    <w:p w14:paraId="15C99272" w14:textId="53A0EE89" w:rsidR="00D716D6" w:rsidRDefault="00856975">
      <w:pPr>
        <w:pStyle w:val="TOC1"/>
        <w:rPr>
          <w:rFonts w:asciiTheme="minorHAnsi" w:eastAsiaTheme="minorEastAsia" w:hAnsiTheme="minorHAnsi" w:cstheme="minorBidi"/>
          <w:b w:val="0"/>
          <w:spacing w:val="0"/>
          <w:sz w:val="22"/>
          <w:szCs w:val="22"/>
        </w:rPr>
      </w:pPr>
      <w:hyperlink w:anchor="_Toc95392381" w:history="1">
        <w:r w:rsidR="00D716D6" w:rsidRPr="00050EE2">
          <w:rPr>
            <w:rStyle w:val="Hyperlink"/>
          </w:rPr>
          <w:t>Appendix A</w:t>
        </w:r>
        <w:r w:rsidR="00D716D6">
          <w:rPr>
            <w:webHidden/>
          </w:rPr>
          <w:tab/>
        </w:r>
        <w:r w:rsidR="00D716D6">
          <w:rPr>
            <w:webHidden/>
          </w:rPr>
          <w:fldChar w:fldCharType="begin"/>
        </w:r>
        <w:r w:rsidR="00D716D6">
          <w:rPr>
            <w:webHidden/>
          </w:rPr>
          <w:instrText xml:space="preserve"> PAGEREF _Toc95392381 \h </w:instrText>
        </w:r>
        <w:r w:rsidR="00D716D6">
          <w:rPr>
            <w:webHidden/>
          </w:rPr>
        </w:r>
        <w:r w:rsidR="00D716D6">
          <w:rPr>
            <w:webHidden/>
          </w:rPr>
          <w:fldChar w:fldCharType="separate"/>
        </w:r>
        <w:r w:rsidR="00D716D6">
          <w:rPr>
            <w:webHidden/>
          </w:rPr>
          <w:t>7</w:t>
        </w:r>
        <w:r w:rsidR="00D716D6">
          <w:rPr>
            <w:webHidden/>
          </w:rPr>
          <w:fldChar w:fldCharType="end"/>
        </w:r>
      </w:hyperlink>
    </w:p>
    <w:p w14:paraId="7103D163" w14:textId="4263A7AB" w:rsidR="00D716D6" w:rsidRDefault="00856975">
      <w:pPr>
        <w:pStyle w:val="TOC2"/>
        <w:rPr>
          <w:rFonts w:asciiTheme="minorHAnsi" w:eastAsiaTheme="minorEastAsia" w:hAnsiTheme="minorHAnsi" w:cstheme="minorBidi"/>
          <w:spacing w:val="0"/>
          <w:sz w:val="22"/>
          <w:szCs w:val="22"/>
        </w:rPr>
      </w:pPr>
      <w:hyperlink w:anchor="_Toc95392382" w:history="1">
        <w:r w:rsidR="00D716D6" w:rsidRPr="00050EE2">
          <w:rPr>
            <w:rStyle w:val="Hyperlink"/>
          </w:rPr>
          <w:t>Proposed Caboolture RA1 licence area</w:t>
        </w:r>
        <w:r w:rsidR="00D716D6">
          <w:rPr>
            <w:webHidden/>
          </w:rPr>
          <w:tab/>
        </w:r>
        <w:r w:rsidR="00D716D6">
          <w:rPr>
            <w:webHidden/>
          </w:rPr>
          <w:fldChar w:fldCharType="begin"/>
        </w:r>
        <w:r w:rsidR="00D716D6">
          <w:rPr>
            <w:webHidden/>
          </w:rPr>
          <w:instrText xml:space="preserve"> PAGEREF _Toc95392382 \h </w:instrText>
        </w:r>
        <w:r w:rsidR="00D716D6">
          <w:rPr>
            <w:webHidden/>
          </w:rPr>
        </w:r>
        <w:r w:rsidR="00D716D6">
          <w:rPr>
            <w:webHidden/>
          </w:rPr>
          <w:fldChar w:fldCharType="separate"/>
        </w:r>
        <w:r w:rsidR="00D716D6">
          <w:rPr>
            <w:webHidden/>
          </w:rPr>
          <w:t>7</w:t>
        </w:r>
        <w:r w:rsidR="00D716D6">
          <w:rPr>
            <w:webHidden/>
          </w:rPr>
          <w:fldChar w:fldCharType="end"/>
        </w:r>
      </w:hyperlink>
    </w:p>
    <w:p w14:paraId="3A84C916" w14:textId="785582F1" w:rsidR="00D716D6" w:rsidRDefault="00856975">
      <w:pPr>
        <w:pStyle w:val="TOC1"/>
        <w:rPr>
          <w:rFonts w:asciiTheme="minorHAnsi" w:eastAsiaTheme="minorEastAsia" w:hAnsiTheme="minorHAnsi" w:cstheme="minorBidi"/>
          <w:b w:val="0"/>
          <w:spacing w:val="0"/>
          <w:sz w:val="22"/>
          <w:szCs w:val="22"/>
        </w:rPr>
      </w:pPr>
      <w:hyperlink w:anchor="_Toc95392383" w:history="1">
        <w:r w:rsidR="00D716D6" w:rsidRPr="00050EE2">
          <w:rPr>
            <w:rStyle w:val="Hyperlink"/>
          </w:rPr>
          <w:t>Appendix B</w:t>
        </w:r>
        <w:r w:rsidR="00D716D6">
          <w:rPr>
            <w:webHidden/>
          </w:rPr>
          <w:tab/>
        </w:r>
        <w:r w:rsidR="00D716D6">
          <w:rPr>
            <w:webHidden/>
          </w:rPr>
          <w:fldChar w:fldCharType="begin"/>
        </w:r>
        <w:r w:rsidR="00D716D6">
          <w:rPr>
            <w:webHidden/>
          </w:rPr>
          <w:instrText xml:space="preserve"> PAGEREF _Toc95392383 \h </w:instrText>
        </w:r>
        <w:r w:rsidR="00D716D6">
          <w:rPr>
            <w:webHidden/>
          </w:rPr>
        </w:r>
        <w:r w:rsidR="00D716D6">
          <w:rPr>
            <w:webHidden/>
          </w:rPr>
          <w:fldChar w:fldCharType="separate"/>
        </w:r>
        <w:r w:rsidR="00D716D6">
          <w:rPr>
            <w:webHidden/>
          </w:rPr>
          <w:t>9</w:t>
        </w:r>
        <w:r w:rsidR="00D716D6">
          <w:rPr>
            <w:webHidden/>
          </w:rPr>
          <w:fldChar w:fldCharType="end"/>
        </w:r>
      </w:hyperlink>
    </w:p>
    <w:p w14:paraId="1323303B" w14:textId="7EF5C912" w:rsidR="00D716D6" w:rsidRDefault="00856975">
      <w:pPr>
        <w:pStyle w:val="TOC2"/>
        <w:rPr>
          <w:rFonts w:asciiTheme="minorHAnsi" w:eastAsiaTheme="minorEastAsia" w:hAnsiTheme="minorHAnsi" w:cstheme="minorBidi"/>
          <w:spacing w:val="0"/>
          <w:sz w:val="22"/>
          <w:szCs w:val="22"/>
        </w:rPr>
      </w:pPr>
      <w:hyperlink w:anchor="_Toc95392384" w:history="1">
        <w:r w:rsidR="00D716D6" w:rsidRPr="00050EE2">
          <w:rPr>
            <w:rStyle w:val="Hyperlink"/>
          </w:rPr>
          <w:t>Map of proposed Caboolture RA1 licence area</w:t>
        </w:r>
        <w:r w:rsidR="00D716D6">
          <w:rPr>
            <w:webHidden/>
          </w:rPr>
          <w:tab/>
        </w:r>
        <w:r w:rsidR="00D716D6">
          <w:rPr>
            <w:webHidden/>
          </w:rPr>
          <w:fldChar w:fldCharType="begin"/>
        </w:r>
        <w:r w:rsidR="00D716D6">
          <w:rPr>
            <w:webHidden/>
          </w:rPr>
          <w:instrText xml:space="preserve"> PAGEREF _Toc95392384 \h </w:instrText>
        </w:r>
        <w:r w:rsidR="00D716D6">
          <w:rPr>
            <w:webHidden/>
          </w:rPr>
        </w:r>
        <w:r w:rsidR="00D716D6">
          <w:rPr>
            <w:webHidden/>
          </w:rPr>
          <w:fldChar w:fldCharType="separate"/>
        </w:r>
        <w:r w:rsidR="00D716D6">
          <w:rPr>
            <w:webHidden/>
          </w:rPr>
          <w:t>9</w:t>
        </w:r>
        <w:r w:rsidR="00D716D6">
          <w:rPr>
            <w:webHidden/>
          </w:rPr>
          <w:fldChar w:fldCharType="end"/>
        </w:r>
      </w:hyperlink>
    </w:p>
    <w:p w14:paraId="60334491" w14:textId="20AABA12" w:rsidR="004D56FF" w:rsidRPr="000D76E0" w:rsidRDefault="00131542">
      <w:pPr>
        <w:rPr>
          <w:rFonts w:cs="Arial"/>
        </w:rPr>
        <w:sectPr w:rsidR="004D56FF" w:rsidRPr="000D76E0"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Pr>
          <w:rFonts w:cs="Arial"/>
          <w:noProof/>
          <w:spacing w:val="-14"/>
          <w:sz w:val="28"/>
        </w:rPr>
        <w:fldChar w:fldCharType="end"/>
      </w:r>
    </w:p>
    <w:p w14:paraId="29DA6956" w14:textId="77777777" w:rsidR="009D6C71" w:rsidRPr="009174F3" w:rsidRDefault="009D6C71" w:rsidP="00347990">
      <w:pPr>
        <w:pStyle w:val="Heading1"/>
        <w:tabs>
          <w:tab w:val="left" w:pos="7655"/>
        </w:tabs>
        <w:ind w:right="-23"/>
      </w:pPr>
      <w:bookmarkStart w:id="0" w:name="_Toc95392369"/>
      <w:r w:rsidRPr="009174F3">
        <w:lastRenderedPageBreak/>
        <w:t>Executive summary</w:t>
      </w:r>
      <w:bookmarkEnd w:id="0"/>
    </w:p>
    <w:p w14:paraId="4299DDDC" w14:textId="290EB3FB" w:rsidR="0027007C" w:rsidRDefault="0027007C" w:rsidP="00347990">
      <w:pPr>
        <w:pStyle w:val="Heading2"/>
        <w:tabs>
          <w:tab w:val="left" w:pos="7655"/>
        </w:tabs>
        <w:ind w:right="-23"/>
      </w:pPr>
      <w:bookmarkStart w:id="1" w:name="_Toc95392370"/>
      <w:r>
        <w:t xml:space="preserve">Proposed changes to a </w:t>
      </w:r>
      <w:r w:rsidR="00686052">
        <w:t>l</w:t>
      </w:r>
      <w:r w:rsidR="00A07801">
        <w:t>ic</w:t>
      </w:r>
      <w:r>
        <w:t xml:space="preserve">ence </w:t>
      </w:r>
      <w:r w:rsidR="00686052">
        <w:t>a</w:t>
      </w:r>
      <w:r>
        <w:t xml:space="preserve">rea </w:t>
      </w:r>
      <w:r w:rsidR="00686052">
        <w:t>p</w:t>
      </w:r>
      <w:r>
        <w:t>lan</w:t>
      </w:r>
      <w:r w:rsidR="00091429">
        <w:t xml:space="preserve"> (LAP)</w:t>
      </w:r>
      <w:bookmarkEnd w:id="1"/>
    </w:p>
    <w:p w14:paraId="5C9475ED" w14:textId="61D96D27" w:rsidR="00C2246F" w:rsidRDefault="00BC2543" w:rsidP="00347990">
      <w:pPr>
        <w:pStyle w:val="Paragraph"/>
        <w:tabs>
          <w:tab w:val="left" w:pos="7655"/>
        </w:tabs>
        <w:ind w:right="-23"/>
      </w:pPr>
      <w:r>
        <w:t xml:space="preserve">The Australian Communications and </w:t>
      </w:r>
      <w:r w:rsidR="00137AFA">
        <w:t>Media</w:t>
      </w:r>
      <w:r>
        <w:t xml:space="preserve"> Authority (ACMA) is seeking comments on the proposed changes to</w:t>
      </w:r>
      <w:r w:rsidR="00C2246F">
        <w:t xml:space="preserve"> the</w:t>
      </w:r>
      <w:r w:rsidR="000E346F">
        <w:t xml:space="preserve"> </w:t>
      </w:r>
      <w:hyperlink r:id="rId24" w:history="1">
        <w:r w:rsidR="00E855B4" w:rsidRPr="00532B0C">
          <w:rPr>
            <w:rStyle w:val="Hyperlink"/>
          </w:rPr>
          <w:t>Licence Area Plan – Brisbane Radio</w:t>
        </w:r>
      </w:hyperlink>
      <w:r w:rsidR="00E855B4">
        <w:t xml:space="preserve"> (Brisbane LAP).</w:t>
      </w:r>
      <w:r w:rsidR="00C2246F">
        <w:t xml:space="preserve"> </w:t>
      </w:r>
    </w:p>
    <w:p w14:paraId="4474E338" w14:textId="77851D44" w:rsidR="00244EB8" w:rsidRDefault="00D0303A" w:rsidP="00347990">
      <w:pPr>
        <w:pStyle w:val="Paragraphbeforelist"/>
        <w:tabs>
          <w:tab w:val="left" w:pos="7655"/>
        </w:tabs>
        <w:ind w:right="-23"/>
      </w:pPr>
      <w:r>
        <w:t xml:space="preserve">We are </w:t>
      </w:r>
      <w:r w:rsidR="00C2246F">
        <w:t>proposing to vary</w:t>
      </w:r>
      <w:r w:rsidR="00BC2543">
        <w:t xml:space="preserve"> </w:t>
      </w:r>
      <w:r w:rsidR="00E855B4">
        <w:t xml:space="preserve">the </w:t>
      </w:r>
      <w:r w:rsidR="00FF373D">
        <w:t>Brisbane LAP to</w:t>
      </w:r>
      <w:r w:rsidR="008B546A">
        <w:t xml:space="preserve"> v</w:t>
      </w:r>
      <w:r w:rsidR="00593F19">
        <w:t>ary the licence area boundary of the Caboolture RA1 licence area</w:t>
      </w:r>
      <w:r w:rsidR="0063432D">
        <w:t>.</w:t>
      </w:r>
      <w:r w:rsidR="006A262D" w:rsidRPr="006A262D">
        <w:t xml:space="preserve"> </w:t>
      </w:r>
      <w:r w:rsidR="006A262D">
        <w:t xml:space="preserve">The Brisbane LAP was </w:t>
      </w:r>
      <w:hyperlink r:id="rId25" w:history="1">
        <w:r w:rsidR="006A262D" w:rsidRPr="009474A1">
          <w:rPr>
            <w:rStyle w:val="Hyperlink"/>
          </w:rPr>
          <w:t>varied on 22 March 2021</w:t>
        </w:r>
      </w:hyperlink>
      <w:r w:rsidR="006A262D">
        <w:t xml:space="preserve">. However, that variation, while expanding the Caboolture RA1 licence area, did not include all the collection district (CD) codes required for that expansion. </w:t>
      </w:r>
      <w:r>
        <w:t xml:space="preserve">We want to </w:t>
      </w:r>
      <w:r w:rsidR="006A262D">
        <w:t xml:space="preserve">amend the Brisbane LAP to include the correct CD codes.  </w:t>
      </w:r>
    </w:p>
    <w:p w14:paraId="50163A02" w14:textId="77777777" w:rsidR="005864BF" w:rsidRDefault="005864BF" w:rsidP="00347990">
      <w:pPr>
        <w:tabs>
          <w:tab w:val="left" w:pos="7655"/>
        </w:tabs>
        <w:spacing w:after="0" w:line="240" w:lineRule="auto"/>
        <w:ind w:right="-23"/>
      </w:pPr>
    </w:p>
    <w:p w14:paraId="09723ECD" w14:textId="77777777" w:rsidR="005864BF" w:rsidRPr="007B22E3" w:rsidRDefault="005864BF" w:rsidP="00347990">
      <w:pPr>
        <w:pStyle w:val="Paragraph"/>
        <w:tabs>
          <w:tab w:val="left" w:pos="7655"/>
        </w:tabs>
        <w:ind w:right="-23"/>
      </w:pPr>
      <w:r>
        <w:t>A draft of the variation instrument to the Remote LAP that details the proposed changes is published alongside this consultation paper.</w:t>
      </w:r>
    </w:p>
    <w:p w14:paraId="12E78932" w14:textId="239D9555" w:rsidR="007316E9" w:rsidRDefault="007316E9" w:rsidP="00347990">
      <w:pPr>
        <w:tabs>
          <w:tab w:val="left" w:pos="7655"/>
        </w:tabs>
        <w:spacing w:after="0" w:line="240" w:lineRule="auto"/>
        <w:ind w:right="-23"/>
        <w:rPr>
          <w:rFonts w:cs="Arial"/>
        </w:rPr>
      </w:pPr>
    </w:p>
    <w:p w14:paraId="777DF56E" w14:textId="07A48B67" w:rsidR="00715722" w:rsidRDefault="00715722" w:rsidP="00347990">
      <w:pPr>
        <w:pStyle w:val="Heading1"/>
        <w:tabs>
          <w:tab w:val="left" w:pos="7655"/>
        </w:tabs>
        <w:ind w:right="-23"/>
      </w:pPr>
      <w:bookmarkStart w:id="2" w:name="_Toc433122125"/>
      <w:bookmarkStart w:id="3" w:name="_Toc95392371"/>
      <w:r>
        <w:lastRenderedPageBreak/>
        <w:t>Issue for comment</w:t>
      </w:r>
      <w:bookmarkEnd w:id="2"/>
      <w:bookmarkEnd w:id="3"/>
    </w:p>
    <w:p w14:paraId="6BF7FA17" w14:textId="3A262ED4" w:rsidR="00BD52C7" w:rsidRDefault="00A27A7E" w:rsidP="00347990">
      <w:pPr>
        <w:pStyle w:val="Paragraph"/>
        <w:tabs>
          <w:tab w:val="left" w:pos="7655"/>
        </w:tabs>
        <w:ind w:right="-23"/>
      </w:pPr>
      <w:r>
        <w:t xml:space="preserve">We welcome comments from interested stakeholders on the issues raised in this paper, or on any other issues relevant to </w:t>
      </w:r>
      <w:r w:rsidR="00651109">
        <w:t xml:space="preserve">this </w:t>
      </w:r>
      <w:r>
        <w:t xml:space="preserve">LAP </w:t>
      </w:r>
      <w:r w:rsidR="004C4CD0">
        <w:t>variation</w:t>
      </w:r>
      <w:r>
        <w:t xml:space="preserve">. </w:t>
      </w:r>
    </w:p>
    <w:p w14:paraId="73843112" w14:textId="4CB2BC6E" w:rsidR="005E250B" w:rsidRPr="00A27A7E" w:rsidRDefault="00A27A7E" w:rsidP="00347990">
      <w:pPr>
        <w:pStyle w:val="Paragraph"/>
        <w:tabs>
          <w:tab w:val="left" w:pos="7655"/>
        </w:tabs>
        <w:ind w:right="-23"/>
      </w:pPr>
      <w:r>
        <w:t>Details on making a submission can be found at</w:t>
      </w:r>
      <w:r w:rsidR="004C4CD0">
        <w:t xml:space="preserve"> </w:t>
      </w:r>
      <w:hyperlink w:anchor="_Invitation_to_comment" w:history="1">
        <w:r w:rsidR="00D0303A" w:rsidRPr="00D0303A">
          <w:rPr>
            <w:rStyle w:val="Hyperlink"/>
          </w:rPr>
          <w:t>Invitation to comment</w:t>
        </w:r>
      </w:hyperlink>
      <w:r w:rsidR="004C4CD0">
        <w:t xml:space="preserve"> at the end of this document. </w:t>
      </w:r>
    </w:p>
    <w:p w14:paraId="62559990" w14:textId="03AE870A" w:rsidR="006904DB" w:rsidRDefault="006904DB" w:rsidP="00347990">
      <w:pPr>
        <w:pStyle w:val="Heading1"/>
        <w:tabs>
          <w:tab w:val="left" w:pos="7655"/>
        </w:tabs>
        <w:ind w:right="-23"/>
      </w:pPr>
      <w:bookmarkStart w:id="4" w:name="_Toc95392372"/>
      <w:r>
        <w:lastRenderedPageBreak/>
        <w:t>Introduction</w:t>
      </w:r>
      <w:bookmarkEnd w:id="4"/>
    </w:p>
    <w:p w14:paraId="597F32F1" w14:textId="118D5BDA" w:rsidR="006904DB" w:rsidRDefault="006904DB" w:rsidP="00347990">
      <w:pPr>
        <w:pStyle w:val="Heading2"/>
        <w:tabs>
          <w:tab w:val="left" w:pos="7655"/>
        </w:tabs>
        <w:ind w:right="-23"/>
      </w:pPr>
      <w:bookmarkStart w:id="5" w:name="_Toc95392373"/>
      <w:r>
        <w:t>Planning of broadcasting services</w:t>
      </w:r>
      <w:bookmarkEnd w:id="5"/>
    </w:p>
    <w:p w14:paraId="7D4B94A5" w14:textId="77777777" w:rsidR="00D0303A" w:rsidRDefault="006904DB" w:rsidP="00347990">
      <w:pPr>
        <w:pStyle w:val="Paragraph"/>
        <w:tabs>
          <w:tab w:val="left" w:pos="7655"/>
        </w:tabs>
        <w:ind w:right="-23"/>
      </w:pPr>
      <w:r>
        <w:t xml:space="preserve">The </w:t>
      </w:r>
      <w:r w:rsidR="007E5FAD">
        <w:t xml:space="preserve">ACMA’s broadcasting planning functions are set out in Part 3 of the </w:t>
      </w:r>
      <w:r w:rsidR="007E5FAD" w:rsidRPr="00204855">
        <w:rPr>
          <w:i/>
          <w:iCs/>
        </w:rPr>
        <w:t>Broadcasting Services Act 1992</w:t>
      </w:r>
      <w:r w:rsidR="007E5FAD">
        <w:t xml:space="preserve"> (the BSA). </w:t>
      </w:r>
      <w:r w:rsidR="004A2679">
        <w:t>We</w:t>
      </w:r>
      <w:r w:rsidR="007E5FAD">
        <w:t xml:space="preserve"> promote the objects of</w:t>
      </w:r>
      <w:r w:rsidR="009C1E48">
        <w:t xml:space="preserve"> the BSA (section 3)</w:t>
      </w:r>
      <w:r w:rsidR="00D74002">
        <w:t xml:space="preserve">, including the economic and efficient </w:t>
      </w:r>
      <w:r w:rsidR="00345A05">
        <w:t>use of radiofrequency spectrum</w:t>
      </w:r>
      <w:r w:rsidR="00142D6F">
        <w:t>,</w:t>
      </w:r>
      <w:r w:rsidR="00702ED4">
        <w:t xml:space="preserve"> and</w:t>
      </w:r>
      <w:r w:rsidR="00E855B4">
        <w:t xml:space="preserve"> </w:t>
      </w:r>
      <w:proofErr w:type="gramStart"/>
      <w:r w:rsidR="00651109">
        <w:t>take into account</w:t>
      </w:r>
      <w:proofErr w:type="gramEnd"/>
      <w:r w:rsidR="00651109">
        <w:t xml:space="preserve"> </w:t>
      </w:r>
      <w:r w:rsidR="00702ED4">
        <w:t>planning criteria set out in section 23 of the BSA</w:t>
      </w:r>
      <w:r w:rsidR="00345A05">
        <w:t>.</w:t>
      </w:r>
      <w:r w:rsidR="00FE7D8F">
        <w:t xml:space="preserve"> </w:t>
      </w:r>
    </w:p>
    <w:p w14:paraId="77097649" w14:textId="36CFE885" w:rsidR="006904DB" w:rsidRDefault="00FE7D8F" w:rsidP="00347990">
      <w:pPr>
        <w:pStyle w:val="Paragraph"/>
        <w:tabs>
          <w:tab w:val="left" w:pos="7655"/>
        </w:tabs>
        <w:ind w:right="-23"/>
      </w:pPr>
      <w:r>
        <w:t xml:space="preserve">When planning </w:t>
      </w:r>
      <w:proofErr w:type="spellStart"/>
      <w:r w:rsidR="00702ED4">
        <w:t>analog</w:t>
      </w:r>
      <w:proofErr w:type="spellEnd"/>
      <w:r w:rsidR="00702ED4">
        <w:t xml:space="preserve"> </w:t>
      </w:r>
      <w:r>
        <w:t xml:space="preserve">broadcasting services, </w:t>
      </w:r>
      <w:r w:rsidR="00F238D3">
        <w:t xml:space="preserve">we refer to our </w:t>
      </w:r>
      <w:hyperlink r:id="rId26" w:history="1">
        <w:r w:rsidR="00FC5B78">
          <w:rPr>
            <w:rStyle w:val="Hyperlink"/>
          </w:rPr>
          <w:t>approach to broadcast planning and varying licence area plans</w:t>
        </w:r>
      </w:hyperlink>
      <w:r w:rsidR="00F238D3">
        <w:t xml:space="preserve"> document. This gives </w:t>
      </w:r>
      <w:r w:rsidR="00C07665">
        <w:t xml:space="preserve">an overview of the regulatory framework, policy objectives and planning process for </w:t>
      </w:r>
      <w:proofErr w:type="spellStart"/>
      <w:r w:rsidR="00C07665">
        <w:t>analog</w:t>
      </w:r>
      <w:proofErr w:type="spellEnd"/>
      <w:r w:rsidR="00C07665">
        <w:t xml:space="preserve"> broadcasting services. </w:t>
      </w:r>
    </w:p>
    <w:p w14:paraId="008DAF76" w14:textId="0DFC77F8" w:rsidR="00226EAE" w:rsidRDefault="00226EAE" w:rsidP="00347990">
      <w:pPr>
        <w:pStyle w:val="Paragraph"/>
        <w:tabs>
          <w:tab w:val="left" w:pos="7655"/>
        </w:tabs>
        <w:ind w:right="-23"/>
      </w:pPr>
      <w:r>
        <w:t>Under</w:t>
      </w:r>
      <w:r w:rsidR="00B55E82">
        <w:t xml:space="preserve"> </w:t>
      </w:r>
      <w:r>
        <w:t>section 26</w:t>
      </w:r>
      <w:r w:rsidR="00B55E82">
        <w:t xml:space="preserve"> of the BSA, the ACMA must, by legislative instrument</w:t>
      </w:r>
      <w:r w:rsidR="00733B57">
        <w:t xml:space="preserve">, prepare LAPs that determine the </w:t>
      </w:r>
      <w:r w:rsidR="00E47AC1">
        <w:t>num</w:t>
      </w:r>
      <w:r w:rsidR="00733B57">
        <w:t>ber and characteristics</w:t>
      </w:r>
      <w:r w:rsidR="00F238D3">
        <w:t xml:space="preserve"> –</w:t>
      </w:r>
      <w:r w:rsidR="00DC1963">
        <w:t xml:space="preserve"> including technical specifications</w:t>
      </w:r>
      <w:r w:rsidR="00F238D3">
        <w:t xml:space="preserve"> –</w:t>
      </w:r>
      <w:r w:rsidR="00DC1963">
        <w:t xml:space="preserve"> of broadcasting services that are to be available in particular areas of Australia</w:t>
      </w:r>
      <w:r w:rsidR="00C2246F">
        <w:t xml:space="preserve">. </w:t>
      </w:r>
      <w:r w:rsidR="00E07C52">
        <w:t>T</w:t>
      </w:r>
      <w:r w:rsidR="00010D94">
        <w:t xml:space="preserve">he BSA </w:t>
      </w:r>
      <w:r w:rsidR="00E07C52">
        <w:t xml:space="preserve">also </w:t>
      </w:r>
      <w:r w:rsidR="00010D94">
        <w:t xml:space="preserve">provides </w:t>
      </w:r>
      <w:r w:rsidR="00F238D3">
        <w:t>us w</w:t>
      </w:r>
      <w:r w:rsidR="00010D94">
        <w:t>ith discretionary</w:t>
      </w:r>
      <w:r w:rsidR="00BB5AE3">
        <w:t xml:space="preserve"> power to vary LAPs. </w:t>
      </w:r>
    </w:p>
    <w:p w14:paraId="0026C03C" w14:textId="070715D0" w:rsidR="00AA5339" w:rsidRDefault="00AA5339" w:rsidP="00347990">
      <w:pPr>
        <w:pStyle w:val="Paragraph"/>
        <w:tabs>
          <w:tab w:val="left" w:pos="7655"/>
        </w:tabs>
        <w:ind w:right="-23"/>
      </w:pPr>
      <w:r>
        <w:t xml:space="preserve">In deciding whether to vary any LAP, </w:t>
      </w:r>
      <w:r w:rsidR="00E855B4">
        <w:t>we</w:t>
      </w:r>
      <w:r>
        <w:t xml:space="preserve"> consider all submissions received</w:t>
      </w:r>
      <w:r w:rsidR="00C56C29">
        <w:t xml:space="preserve">. </w:t>
      </w:r>
    </w:p>
    <w:p w14:paraId="7C572088" w14:textId="65D01758" w:rsidR="00ED5717" w:rsidRDefault="00C2246F" w:rsidP="00347990">
      <w:pPr>
        <w:pStyle w:val="Heading2"/>
        <w:tabs>
          <w:tab w:val="left" w:pos="7655"/>
        </w:tabs>
        <w:ind w:right="-23"/>
      </w:pPr>
      <w:bookmarkStart w:id="6" w:name="_Toc95392374"/>
      <w:r>
        <w:t>Overview of the Brisbane LAP</w:t>
      </w:r>
      <w:bookmarkEnd w:id="6"/>
    </w:p>
    <w:p w14:paraId="28B1EC1B" w14:textId="014DABDD" w:rsidR="00C2246F" w:rsidRDefault="00C2246F" w:rsidP="00347990">
      <w:pPr>
        <w:pStyle w:val="Paragraph"/>
        <w:tabs>
          <w:tab w:val="left" w:pos="7655"/>
        </w:tabs>
        <w:ind w:right="-23"/>
      </w:pPr>
      <w:r>
        <w:t xml:space="preserve">The </w:t>
      </w:r>
      <w:r w:rsidR="0039572D">
        <w:t>Brisbane LAP</w:t>
      </w:r>
      <w:r>
        <w:t xml:space="preserve"> currently specifies the licence areas of Brisbane RA1, Logan RA1, Redcliffe RA1, Wynnum RA1, Caboolture RA1 and Beaudesert RA1.</w:t>
      </w:r>
    </w:p>
    <w:p w14:paraId="2020972E" w14:textId="50995CB8" w:rsidR="00C2246F" w:rsidRDefault="00C2246F" w:rsidP="00347990">
      <w:pPr>
        <w:pStyle w:val="Paragraphbeforelist"/>
        <w:tabs>
          <w:tab w:val="left" w:pos="7655"/>
        </w:tabs>
        <w:ind w:right="-23"/>
      </w:pPr>
      <w:r>
        <w:t>The following services are planned in the Brisbane RA1 licence area:</w:t>
      </w:r>
    </w:p>
    <w:p w14:paraId="3D811BD6" w14:textId="7E674D97" w:rsidR="00C2246F" w:rsidRDefault="008E1DE0" w:rsidP="00347990">
      <w:pPr>
        <w:pStyle w:val="Bulletlevel1"/>
        <w:tabs>
          <w:tab w:val="left" w:pos="7655"/>
        </w:tabs>
        <w:ind w:right="-23"/>
      </w:pPr>
      <w:r>
        <w:t xml:space="preserve">6 </w:t>
      </w:r>
      <w:r w:rsidR="00C2246F">
        <w:t xml:space="preserve">national </w:t>
      </w:r>
      <w:r w:rsidR="00147C67">
        <w:t xml:space="preserve">radio </w:t>
      </w:r>
      <w:r w:rsidR="00C2246F">
        <w:t>broadcasting services</w:t>
      </w:r>
    </w:p>
    <w:p w14:paraId="34EAA91D" w14:textId="65884D6C" w:rsidR="00C92C3F" w:rsidRDefault="008E1DE0" w:rsidP="00347990">
      <w:pPr>
        <w:pStyle w:val="Bulletlevel1"/>
        <w:tabs>
          <w:tab w:val="left" w:pos="7655"/>
        </w:tabs>
        <w:ind w:right="-23"/>
      </w:pPr>
      <w:r>
        <w:t xml:space="preserve">8 </w:t>
      </w:r>
      <w:r w:rsidR="00CE4996">
        <w:t xml:space="preserve">commercial </w:t>
      </w:r>
      <w:r w:rsidR="00147C67">
        <w:t xml:space="preserve">radio </w:t>
      </w:r>
      <w:r w:rsidR="00CE4996">
        <w:t>broadcast</w:t>
      </w:r>
      <w:r w:rsidR="00147C67">
        <w:t>ing</w:t>
      </w:r>
      <w:r w:rsidR="00CE4996">
        <w:t xml:space="preserve"> </w:t>
      </w:r>
      <w:r w:rsidR="00F81C40">
        <w:t>services</w:t>
      </w:r>
    </w:p>
    <w:p w14:paraId="743D15A6" w14:textId="355A7178" w:rsidR="00C92C3F" w:rsidRDefault="008E1DE0" w:rsidP="00347990">
      <w:pPr>
        <w:pStyle w:val="Bulletlevel1"/>
        <w:tabs>
          <w:tab w:val="left" w:pos="7655"/>
        </w:tabs>
        <w:ind w:right="-23"/>
      </w:pPr>
      <w:r>
        <w:t xml:space="preserve">7 </w:t>
      </w:r>
      <w:r w:rsidR="00F81C40">
        <w:t>community broadcast</w:t>
      </w:r>
      <w:r w:rsidR="00147C67">
        <w:t>ing</w:t>
      </w:r>
      <w:r w:rsidR="00F81C40">
        <w:t xml:space="preserve"> services</w:t>
      </w:r>
    </w:p>
    <w:p w14:paraId="3B11DCC8" w14:textId="3800B3F9" w:rsidR="00D244B3" w:rsidRDefault="0036363E" w:rsidP="00347990">
      <w:pPr>
        <w:pStyle w:val="Bulletlevel1last"/>
        <w:tabs>
          <w:tab w:val="left" w:pos="7655"/>
        </w:tabs>
        <w:ind w:right="-23"/>
      </w:pPr>
      <w:r>
        <w:t>one open narrowcasting</w:t>
      </w:r>
      <w:r w:rsidR="00864AE8">
        <w:t xml:space="preserve"> radio</w:t>
      </w:r>
      <w:r>
        <w:t xml:space="preserve"> service</w:t>
      </w:r>
      <w:r w:rsidR="008E1DE0">
        <w:t>.</w:t>
      </w:r>
    </w:p>
    <w:p w14:paraId="5E524F82" w14:textId="519A81A9" w:rsidR="00954817" w:rsidRDefault="00EA5E70" w:rsidP="00347990">
      <w:pPr>
        <w:pStyle w:val="Paragraph"/>
        <w:tabs>
          <w:tab w:val="left" w:pos="7655"/>
        </w:tabs>
        <w:ind w:right="-23"/>
      </w:pPr>
      <w:r>
        <w:t>The</w:t>
      </w:r>
      <w:r w:rsidR="00C92C3F">
        <w:t xml:space="preserve">re is one community </w:t>
      </w:r>
      <w:r w:rsidR="00864AE8">
        <w:t xml:space="preserve">radio </w:t>
      </w:r>
      <w:r w:rsidR="00C92C3F">
        <w:t>broadcasting service plan</w:t>
      </w:r>
      <w:r w:rsidR="00F50198">
        <w:t>n</w:t>
      </w:r>
      <w:r w:rsidR="00C92C3F">
        <w:t>ed in each of the</w:t>
      </w:r>
      <w:r w:rsidR="00985086">
        <w:t xml:space="preserve"> Logan RA1, Redcliffe RA1, </w:t>
      </w:r>
      <w:r>
        <w:t>Wynnum RA1</w:t>
      </w:r>
      <w:r w:rsidR="008C5B9E">
        <w:t>,</w:t>
      </w:r>
      <w:r>
        <w:t xml:space="preserve"> </w:t>
      </w:r>
      <w:r w:rsidR="00126CA3">
        <w:t xml:space="preserve">Caboolture RA1 </w:t>
      </w:r>
      <w:r w:rsidR="008C5B9E">
        <w:t>and Beaudesert RA1</w:t>
      </w:r>
      <w:r w:rsidR="0082526A">
        <w:t xml:space="preserve"> </w:t>
      </w:r>
      <w:r w:rsidR="00126CA3">
        <w:t>licence area</w:t>
      </w:r>
      <w:r>
        <w:t>s</w:t>
      </w:r>
      <w:r w:rsidR="00C92C3F">
        <w:t>.</w:t>
      </w:r>
    </w:p>
    <w:p w14:paraId="060909BB" w14:textId="4C23BA2F" w:rsidR="00954817" w:rsidRDefault="00C2246F" w:rsidP="00347990">
      <w:pPr>
        <w:tabs>
          <w:tab w:val="left" w:pos="7655"/>
        </w:tabs>
        <w:spacing w:after="0" w:line="240" w:lineRule="auto"/>
        <w:ind w:right="-23"/>
        <w:rPr>
          <w:rFonts w:cs="Arial"/>
        </w:rPr>
      </w:pPr>
      <w:r>
        <w:t xml:space="preserve"> </w:t>
      </w:r>
      <w:r w:rsidR="00954817">
        <w:br w:type="page"/>
      </w:r>
    </w:p>
    <w:p w14:paraId="626C1012" w14:textId="25B5AB69" w:rsidR="000B3709" w:rsidRDefault="007D5DCD" w:rsidP="00347990">
      <w:pPr>
        <w:pStyle w:val="Heading1"/>
        <w:tabs>
          <w:tab w:val="left" w:pos="7655"/>
        </w:tabs>
        <w:ind w:right="-23"/>
      </w:pPr>
      <w:bookmarkStart w:id="7" w:name="_Toc95392375"/>
      <w:r>
        <w:lastRenderedPageBreak/>
        <w:t>Proposal</w:t>
      </w:r>
      <w:r w:rsidR="0063286E">
        <w:t xml:space="preserve">: </w:t>
      </w:r>
      <w:r w:rsidR="00325A5C">
        <w:t>community radio</w:t>
      </w:r>
      <w:r w:rsidR="00131542">
        <w:t xml:space="preserve"> – </w:t>
      </w:r>
      <w:r w:rsidR="00325A5C">
        <w:t>Brisbane LAP (</w:t>
      </w:r>
      <w:r w:rsidR="000B3709">
        <w:t>Caboolture</w:t>
      </w:r>
      <w:r w:rsidR="00325A5C">
        <w:t>)</w:t>
      </w:r>
      <w:bookmarkEnd w:id="7"/>
    </w:p>
    <w:p w14:paraId="4DC5F68E" w14:textId="74491C7B" w:rsidR="00F02F22" w:rsidRDefault="00F02F22" w:rsidP="00347990">
      <w:pPr>
        <w:pStyle w:val="Heading2"/>
        <w:tabs>
          <w:tab w:val="left" w:pos="7655"/>
        </w:tabs>
        <w:ind w:right="-23"/>
      </w:pPr>
      <w:bookmarkStart w:id="8" w:name="_Toc95392376"/>
      <w:r>
        <w:t>Summary</w:t>
      </w:r>
      <w:bookmarkEnd w:id="8"/>
    </w:p>
    <w:p w14:paraId="254A07BF" w14:textId="0A2D6B72" w:rsidR="00E93D54" w:rsidRDefault="006918C9" w:rsidP="00347990">
      <w:pPr>
        <w:pStyle w:val="Paragraph"/>
        <w:tabs>
          <w:tab w:val="left" w:pos="7655"/>
        </w:tabs>
        <w:ind w:right="-23"/>
      </w:pPr>
      <w:r>
        <w:t xml:space="preserve">We </w:t>
      </w:r>
      <w:r w:rsidR="00593F19">
        <w:t xml:space="preserve">propose to </w:t>
      </w:r>
      <w:r w:rsidR="00BA719A">
        <w:t>make a variation to</w:t>
      </w:r>
      <w:r w:rsidR="00593F19">
        <w:t xml:space="preserve"> the licence area boundary for the Caboolture RA1 licence area</w:t>
      </w:r>
      <w:r w:rsidR="00E61DCC">
        <w:t>.</w:t>
      </w:r>
      <w:r w:rsidR="00E93D54">
        <w:t xml:space="preserve"> The Brisbane LAP was </w:t>
      </w:r>
      <w:hyperlink r:id="rId27" w:history="1">
        <w:r w:rsidR="00E93D54" w:rsidRPr="009474A1">
          <w:rPr>
            <w:rStyle w:val="Hyperlink"/>
          </w:rPr>
          <w:t>varied on 22 March 2021</w:t>
        </w:r>
      </w:hyperlink>
      <w:r w:rsidR="00E93D54">
        <w:t xml:space="preserve">. However, </w:t>
      </w:r>
      <w:r w:rsidR="00E92297">
        <w:t>th</w:t>
      </w:r>
      <w:r w:rsidR="000C21D0">
        <w:t>at</w:t>
      </w:r>
      <w:r w:rsidR="00E93D54">
        <w:t xml:space="preserve"> variation</w:t>
      </w:r>
      <w:r w:rsidR="00E92297">
        <w:t xml:space="preserve">, while </w:t>
      </w:r>
      <w:r w:rsidR="004D5025">
        <w:t xml:space="preserve">expanding </w:t>
      </w:r>
      <w:r w:rsidR="00E92297">
        <w:t>the Caboolture RA1 licence area,</w:t>
      </w:r>
      <w:r w:rsidR="00E93D54">
        <w:t xml:space="preserve"> did not include all the </w:t>
      </w:r>
      <w:r w:rsidR="004D5025">
        <w:t>collection district (CD) codes</w:t>
      </w:r>
      <w:r w:rsidR="00E93D54">
        <w:t xml:space="preserve"> required for th</w:t>
      </w:r>
      <w:r w:rsidR="00E92297">
        <w:t>at</w:t>
      </w:r>
      <w:r w:rsidR="00E93D54">
        <w:t xml:space="preserve"> expansion. </w:t>
      </w:r>
      <w:r w:rsidR="00AC5705">
        <w:t xml:space="preserve">We want </w:t>
      </w:r>
      <w:r w:rsidR="00E93D54">
        <w:t xml:space="preserve">to amend the </w:t>
      </w:r>
      <w:r w:rsidR="002909C0">
        <w:t>Brisbane LAP</w:t>
      </w:r>
      <w:r w:rsidR="00E93D54">
        <w:t xml:space="preserve"> to include the correct CD</w:t>
      </w:r>
      <w:r w:rsidR="000C21D0">
        <w:t xml:space="preserve"> code</w:t>
      </w:r>
      <w:r w:rsidR="002909C0">
        <w:t>s</w:t>
      </w:r>
      <w:r w:rsidR="00E93D54">
        <w:t xml:space="preserve">.  </w:t>
      </w:r>
    </w:p>
    <w:p w14:paraId="0624FC5C" w14:textId="3D9750A7" w:rsidR="00531100" w:rsidRDefault="00531100" w:rsidP="00347990">
      <w:pPr>
        <w:pStyle w:val="Paragraphbeforelist"/>
        <w:tabs>
          <w:tab w:val="left" w:pos="7655"/>
        </w:tabs>
        <w:ind w:right="-23"/>
      </w:pPr>
      <w:r>
        <w:t>The ACMA considers that this proposal is an economic and efficient use of spectrum that promote</w:t>
      </w:r>
      <w:r w:rsidR="00BA719A">
        <w:t>s</w:t>
      </w:r>
      <w:r>
        <w:t xml:space="preserve"> the objects of the BSA, particularly those at paragraphs 3(1)(a) and (b). In putting this proposal forward, </w:t>
      </w:r>
      <w:r w:rsidR="00AC5705">
        <w:t xml:space="preserve">we have </w:t>
      </w:r>
      <w:proofErr w:type="gramStart"/>
      <w:r w:rsidR="00CD54BE">
        <w:t>taken into account</w:t>
      </w:r>
      <w:proofErr w:type="gramEnd"/>
      <w:r>
        <w:t xml:space="preserve"> the planning criteria in section 23 of the BSA, especially:</w:t>
      </w:r>
    </w:p>
    <w:p w14:paraId="5667F8AF" w14:textId="6D5746F3" w:rsidR="00325A5C" w:rsidRDefault="00325A5C" w:rsidP="00347990">
      <w:pPr>
        <w:pStyle w:val="Bulletlevel1"/>
        <w:tabs>
          <w:tab w:val="left" w:pos="7655"/>
        </w:tabs>
        <w:ind w:right="-23"/>
      </w:pPr>
      <w:r w:rsidRPr="002F47BF">
        <w:t>the number of existing broadcasting services and the demand for new services (paragraph 23(c))</w:t>
      </w:r>
    </w:p>
    <w:p w14:paraId="0CA4764C" w14:textId="136D583B" w:rsidR="005864BF" w:rsidRDefault="00531100" w:rsidP="00347990">
      <w:pPr>
        <w:pStyle w:val="Bulletlevel1last"/>
        <w:tabs>
          <w:tab w:val="left" w:pos="7655"/>
        </w:tabs>
        <w:ind w:right="-23"/>
      </w:pPr>
      <w:r w:rsidRPr="002F47BF">
        <w:t>the technical restraints relating to the delivery or reception of broadcasting services in the licence area (paragraph 23(e))</w:t>
      </w:r>
      <w:r w:rsidR="00325A5C">
        <w:t>.</w:t>
      </w:r>
      <w:r w:rsidRPr="002F47BF">
        <w:t xml:space="preserve"> </w:t>
      </w:r>
    </w:p>
    <w:p w14:paraId="20EF8AFC" w14:textId="6F60908D" w:rsidR="005864BF" w:rsidRDefault="005864BF" w:rsidP="00347990">
      <w:pPr>
        <w:pStyle w:val="Paragraph"/>
        <w:tabs>
          <w:tab w:val="left" w:pos="7655"/>
        </w:tabs>
        <w:ind w:right="-23"/>
      </w:pPr>
      <w:r>
        <w:t xml:space="preserve">The proposed variation is set out in </w:t>
      </w:r>
      <w:hyperlink w:anchor="_Appendix_A" w:history="1">
        <w:r w:rsidRPr="00AC5705">
          <w:rPr>
            <w:rStyle w:val="Hyperlink"/>
          </w:rPr>
          <w:t xml:space="preserve">Appendix </w:t>
        </w:r>
        <w:r w:rsidR="009C3985" w:rsidRPr="00AC5705">
          <w:rPr>
            <w:rStyle w:val="Hyperlink"/>
          </w:rPr>
          <w:t>A</w:t>
        </w:r>
      </w:hyperlink>
      <w:r>
        <w:t xml:space="preserve"> and in the draft variation instrument published alongside this consultation paper</w:t>
      </w:r>
    </w:p>
    <w:p w14:paraId="459B7FE5" w14:textId="77777777" w:rsidR="00B95A14" w:rsidRDefault="00B95A14" w:rsidP="00347990">
      <w:pPr>
        <w:pStyle w:val="Heading2"/>
        <w:tabs>
          <w:tab w:val="left" w:pos="7655"/>
        </w:tabs>
        <w:ind w:right="-23"/>
      </w:pPr>
      <w:bookmarkStart w:id="9" w:name="_Toc95392377"/>
      <w:r>
        <w:t>Background</w:t>
      </w:r>
      <w:bookmarkEnd w:id="9"/>
    </w:p>
    <w:p w14:paraId="48B843A3" w14:textId="542F742E" w:rsidR="00AA6693" w:rsidRDefault="00AA6693" w:rsidP="00347990">
      <w:pPr>
        <w:pStyle w:val="Heading3"/>
        <w:tabs>
          <w:tab w:val="left" w:pos="7655"/>
        </w:tabs>
        <w:ind w:right="-23"/>
      </w:pPr>
      <w:r>
        <w:t>Caboolture RA1 licence area</w:t>
      </w:r>
    </w:p>
    <w:p w14:paraId="77EEBDDB" w14:textId="1F257A0A" w:rsidR="00AA6693" w:rsidRDefault="00AA6693" w:rsidP="00347990">
      <w:pPr>
        <w:pStyle w:val="Paragraph"/>
        <w:tabs>
          <w:tab w:val="left" w:pos="7655"/>
        </w:tabs>
        <w:ind w:right="-23"/>
      </w:pPr>
      <w:r>
        <w:t>The Caboolture RA1 licence area is located along the south-eastern coastline of Queensland</w:t>
      </w:r>
      <w:r w:rsidR="00325A5C">
        <w:t>, north of Brisbane</w:t>
      </w:r>
      <w:r>
        <w:t xml:space="preserve"> (</w:t>
      </w:r>
      <w:r w:rsidR="00253E24">
        <w:t xml:space="preserve">see </w:t>
      </w:r>
      <w:hyperlink w:anchor="_Appendix_B" w:history="1">
        <w:r w:rsidR="005864BF">
          <w:rPr>
            <w:rStyle w:val="Hyperlink"/>
          </w:rPr>
          <w:t>Appendix B</w:t>
        </w:r>
      </w:hyperlink>
      <w:r>
        <w:t xml:space="preserve">). The area includes </w:t>
      </w:r>
      <w:r w:rsidR="00FF1F12">
        <w:t xml:space="preserve">the </w:t>
      </w:r>
      <w:r>
        <w:t>urban communit</w:t>
      </w:r>
      <w:r w:rsidR="00453D3D">
        <w:t>y</w:t>
      </w:r>
      <w:r>
        <w:t xml:space="preserve"> </w:t>
      </w:r>
      <w:r w:rsidR="00453D3D">
        <w:t xml:space="preserve">of </w:t>
      </w:r>
      <w:r>
        <w:t xml:space="preserve">Caboolture </w:t>
      </w:r>
      <w:r w:rsidR="009F783C">
        <w:t xml:space="preserve">and several rural </w:t>
      </w:r>
      <w:r w:rsidR="00453D3D">
        <w:t>communities</w:t>
      </w:r>
      <w:r>
        <w:t xml:space="preserve">. </w:t>
      </w:r>
      <w:r w:rsidR="002E6EB7">
        <w:t>We</w:t>
      </w:r>
      <w:r w:rsidR="00453D3D">
        <w:t xml:space="preserve"> estimate </w:t>
      </w:r>
      <w:r>
        <w:t xml:space="preserve">the population of </w:t>
      </w:r>
      <w:r w:rsidR="00453D3D">
        <w:t>Caboolture</w:t>
      </w:r>
      <w:r>
        <w:t xml:space="preserve"> RA1 to be </w:t>
      </w:r>
      <w:r w:rsidR="00453D3D" w:rsidRPr="00453D3D">
        <w:t>153</w:t>
      </w:r>
      <w:r w:rsidR="0007180C">
        <w:t>,</w:t>
      </w:r>
      <w:r w:rsidR="00453D3D" w:rsidRPr="00453D3D">
        <w:t>911</w:t>
      </w:r>
      <w:r w:rsidR="005B55A7">
        <w:t>,</w:t>
      </w:r>
      <w:r w:rsidR="00453D3D">
        <w:t xml:space="preserve"> based on Australian Bureau of Statistics data</w:t>
      </w:r>
      <w:r w:rsidR="005B55A7">
        <w:t>.</w:t>
      </w:r>
      <w:r w:rsidR="00453D3D">
        <w:rPr>
          <w:rStyle w:val="FootnoteReference"/>
        </w:rPr>
        <w:footnoteReference w:id="2"/>
      </w:r>
      <w:r w:rsidR="00453D3D">
        <w:t xml:space="preserve"> </w:t>
      </w:r>
    </w:p>
    <w:p w14:paraId="391ED479" w14:textId="4DB8746D" w:rsidR="00AA6693" w:rsidRDefault="00AA6693" w:rsidP="00347990">
      <w:pPr>
        <w:pStyle w:val="Paragraph"/>
        <w:tabs>
          <w:tab w:val="left" w:pos="7655"/>
        </w:tabs>
        <w:ind w:right="-23"/>
      </w:pPr>
      <w:r>
        <w:t xml:space="preserve">The </w:t>
      </w:r>
      <w:r w:rsidR="00453D3D">
        <w:t>Caboolture</w:t>
      </w:r>
      <w:r>
        <w:t xml:space="preserve"> RA1 licence area is adjacent to the Ipswich RA1 and </w:t>
      </w:r>
      <w:r w:rsidR="00453D3D">
        <w:t xml:space="preserve">Remote Commercial Radio Service </w:t>
      </w:r>
      <w:proofErr w:type="gramStart"/>
      <w:r w:rsidR="00453D3D">
        <w:t>North East</w:t>
      </w:r>
      <w:proofErr w:type="gramEnd"/>
      <w:r w:rsidR="00453D3D">
        <w:t xml:space="preserve"> Zone </w:t>
      </w:r>
      <w:r>
        <w:t>RA1 licence area</w:t>
      </w:r>
      <w:r w:rsidR="00453D3D">
        <w:t>s</w:t>
      </w:r>
      <w:r>
        <w:t xml:space="preserve"> </w:t>
      </w:r>
      <w:r w:rsidR="00453D3D">
        <w:t xml:space="preserve">to the west. </w:t>
      </w:r>
      <w:r w:rsidR="00BE31A3">
        <w:t>Both the Brisbane RA1 and t</w:t>
      </w:r>
      <w:r w:rsidR="0098327E">
        <w:t>he Nambour RA1 licence area</w:t>
      </w:r>
      <w:r w:rsidR="00BE31A3">
        <w:t>s</w:t>
      </w:r>
      <w:r w:rsidR="0098327E">
        <w:t xml:space="preserve"> cover </w:t>
      </w:r>
      <w:r w:rsidR="005B55A7">
        <w:t xml:space="preserve">all of </w:t>
      </w:r>
      <w:r w:rsidR="0098327E">
        <w:t>the Caboolture RA</w:t>
      </w:r>
      <w:r w:rsidR="00BE31A3">
        <w:t>1</w:t>
      </w:r>
      <w:r w:rsidR="0098327E">
        <w:t xml:space="preserve"> licence area. </w:t>
      </w:r>
    </w:p>
    <w:p w14:paraId="3D9AC8AF" w14:textId="6CF20083" w:rsidR="00CA0F1D" w:rsidRDefault="00253E24" w:rsidP="00347990">
      <w:pPr>
        <w:pStyle w:val="Heading3"/>
        <w:tabs>
          <w:tab w:val="left" w:pos="7655"/>
        </w:tabs>
        <w:ind w:right="-23"/>
      </w:pPr>
      <w:r>
        <w:t>C</w:t>
      </w:r>
      <w:r w:rsidR="00705325">
        <w:t>ommunity</w:t>
      </w:r>
      <w:r w:rsidR="00954010">
        <w:t xml:space="preserve"> radio broadcasting service in </w:t>
      </w:r>
      <w:r w:rsidR="00145794">
        <w:t xml:space="preserve">the </w:t>
      </w:r>
      <w:r w:rsidR="00CA0F1D">
        <w:t>Caboolture</w:t>
      </w:r>
      <w:r w:rsidR="00AA6693">
        <w:t xml:space="preserve"> RA1</w:t>
      </w:r>
      <w:r w:rsidR="00CA0F1D">
        <w:t xml:space="preserve"> licence area </w:t>
      </w:r>
    </w:p>
    <w:p w14:paraId="30743E9A" w14:textId="77777777" w:rsidR="00F34A76" w:rsidRDefault="008F62CB" w:rsidP="00347990">
      <w:pPr>
        <w:pStyle w:val="Paragraphbeforelist"/>
        <w:tabs>
          <w:tab w:val="left" w:pos="7655"/>
        </w:tabs>
        <w:ind w:right="-23"/>
      </w:pPr>
      <w:r>
        <w:t xml:space="preserve">The 4OUR </w:t>
      </w:r>
      <w:r w:rsidR="00143ACE">
        <w:t xml:space="preserve">community </w:t>
      </w:r>
      <w:r>
        <w:t xml:space="preserve">radio </w:t>
      </w:r>
      <w:r w:rsidR="00D93811">
        <w:t xml:space="preserve">broadcasting </w:t>
      </w:r>
      <w:r>
        <w:t>service is planned in the Brisbane L</w:t>
      </w:r>
      <w:r w:rsidR="00AA6693">
        <w:t>AP</w:t>
      </w:r>
      <w:r>
        <w:t xml:space="preserve"> to serve the Caboolture RA1 licence area operating from a </w:t>
      </w:r>
      <w:r w:rsidR="00452B42">
        <w:t xml:space="preserve">transmitter at Mount </w:t>
      </w:r>
      <w:proofErr w:type="spellStart"/>
      <w:r w:rsidR="00452B42">
        <w:t>Mee</w:t>
      </w:r>
      <w:proofErr w:type="spellEnd"/>
      <w:r w:rsidR="00452B42">
        <w:t xml:space="preserve"> with</w:t>
      </w:r>
      <w:r w:rsidR="00F34A76">
        <w:t>:</w:t>
      </w:r>
    </w:p>
    <w:p w14:paraId="12BD9D32" w14:textId="3966906A" w:rsidR="00F34A76" w:rsidRDefault="00452B42" w:rsidP="00347990">
      <w:pPr>
        <w:pStyle w:val="Bulletlevel1"/>
        <w:tabs>
          <w:tab w:val="left" w:pos="7655"/>
        </w:tabs>
        <w:ind w:right="-23"/>
      </w:pPr>
      <w:r>
        <w:t xml:space="preserve">a directional radiation </w:t>
      </w:r>
      <w:proofErr w:type="gramStart"/>
      <w:r>
        <w:t>pattern</w:t>
      </w:r>
      <w:proofErr w:type="gramEnd"/>
    </w:p>
    <w:p w14:paraId="55EDC76E" w14:textId="270F273E" w:rsidR="00F34A76" w:rsidRDefault="00452B42" w:rsidP="00347990">
      <w:pPr>
        <w:pStyle w:val="Bulletlevel1"/>
        <w:tabs>
          <w:tab w:val="left" w:pos="7655"/>
        </w:tabs>
        <w:ind w:right="-23"/>
      </w:pPr>
      <w:r>
        <w:t>mixed pol</w:t>
      </w:r>
      <w:r w:rsidR="00914E45">
        <w:t>arisation and maximum ERP of 3 kW</w:t>
      </w:r>
    </w:p>
    <w:p w14:paraId="27646706" w14:textId="2C2CACD3" w:rsidR="00914E45" w:rsidRDefault="00B865AF" w:rsidP="00347990">
      <w:pPr>
        <w:pStyle w:val="Bulletlevel1last"/>
        <w:tabs>
          <w:tab w:val="left" w:pos="7655"/>
        </w:tabs>
        <w:ind w:right="-23"/>
      </w:pPr>
      <w:r>
        <w:t>a maximum</w:t>
      </w:r>
      <w:r w:rsidR="002C6857">
        <w:t xml:space="preserve"> antenna</w:t>
      </w:r>
      <w:r w:rsidR="00AB10D7">
        <w:t xml:space="preserve"> height of </w:t>
      </w:r>
      <w:r w:rsidR="00E5358E">
        <w:t xml:space="preserve">20 </w:t>
      </w:r>
      <w:r w:rsidR="00AB10D7">
        <w:t>m</w:t>
      </w:r>
      <w:r w:rsidR="0047682C">
        <w:t>etres</w:t>
      </w:r>
      <w:r w:rsidR="00914E45">
        <w:t>.</w:t>
      </w:r>
      <w:r w:rsidR="005A68C2">
        <w:t xml:space="preserve"> </w:t>
      </w:r>
    </w:p>
    <w:p w14:paraId="25A583EE" w14:textId="5C5DB34A" w:rsidR="00B95A14" w:rsidRDefault="002760E4" w:rsidP="00347990">
      <w:pPr>
        <w:pStyle w:val="Paragraph"/>
        <w:tabs>
          <w:tab w:val="left" w:pos="7655"/>
        </w:tabs>
        <w:ind w:right="-23"/>
      </w:pPr>
      <w:r>
        <w:t>O</w:t>
      </w:r>
      <w:r w:rsidR="00B051CD">
        <w:t>n</w:t>
      </w:r>
      <w:r>
        <w:t xml:space="preserve"> 22</w:t>
      </w:r>
      <w:r w:rsidR="00B051CD">
        <w:t xml:space="preserve"> March 202</w:t>
      </w:r>
      <w:r>
        <w:t>1</w:t>
      </w:r>
      <w:r w:rsidR="00B051CD">
        <w:t>, t</w:t>
      </w:r>
      <w:r w:rsidR="00AE2C41">
        <w:t xml:space="preserve">he ACMA </w:t>
      </w:r>
      <w:r w:rsidR="00B051CD">
        <w:t>varied</w:t>
      </w:r>
      <w:r w:rsidR="00B677CA">
        <w:t xml:space="preserve"> </w:t>
      </w:r>
      <w:r w:rsidR="00E32948">
        <w:t xml:space="preserve">the Brisbane LAP </w:t>
      </w:r>
      <w:r w:rsidR="00B051CD">
        <w:t>so that the planned technical specifications matched the</w:t>
      </w:r>
      <w:r w:rsidR="00B677CA">
        <w:t xml:space="preserve"> current operati</w:t>
      </w:r>
      <w:r w:rsidR="00B051CD">
        <w:t xml:space="preserve">ng specifications </w:t>
      </w:r>
      <w:r>
        <w:t>of the 4OUR community service</w:t>
      </w:r>
      <w:r w:rsidR="00B95A14">
        <w:t xml:space="preserve">. </w:t>
      </w:r>
      <w:r w:rsidR="002966D6">
        <w:t xml:space="preserve">4OUR </w:t>
      </w:r>
      <w:r w:rsidR="006D1080">
        <w:t xml:space="preserve">stated </w:t>
      </w:r>
      <w:r w:rsidR="002966D6">
        <w:t>that the change</w:t>
      </w:r>
      <w:r w:rsidR="000D50D8">
        <w:t>s</w:t>
      </w:r>
      <w:r w:rsidR="002966D6">
        <w:t xml:space="preserve"> in </w:t>
      </w:r>
      <w:r w:rsidR="00D124E3">
        <w:t xml:space="preserve">location and transmitter </w:t>
      </w:r>
      <w:r w:rsidR="002966D6">
        <w:t xml:space="preserve">radiation pattern </w:t>
      </w:r>
      <w:r w:rsidR="00BF270C">
        <w:t xml:space="preserve">serve to </w:t>
      </w:r>
      <w:r w:rsidR="00550EBA">
        <w:t xml:space="preserve">avoid interference with </w:t>
      </w:r>
      <w:r w:rsidR="006D1080">
        <w:t>local c</w:t>
      </w:r>
      <w:r w:rsidR="00AB10D7">
        <w:t>ouncil radio</w:t>
      </w:r>
      <w:r w:rsidR="00C86AA1">
        <w:t>communications</w:t>
      </w:r>
      <w:r w:rsidR="00AB10D7">
        <w:t xml:space="preserve"> equipment and </w:t>
      </w:r>
      <w:r w:rsidR="002966D6">
        <w:t xml:space="preserve">provide improved service </w:t>
      </w:r>
      <w:r w:rsidR="00D124E3">
        <w:t xml:space="preserve">to community interest areas that were previously sheltered by natural landforms. </w:t>
      </w:r>
    </w:p>
    <w:p w14:paraId="59C8F7A2" w14:textId="77777777" w:rsidR="00BE330A" w:rsidRDefault="0038204C" w:rsidP="00DB79DF">
      <w:pPr>
        <w:pStyle w:val="Paragraph"/>
        <w:tabs>
          <w:tab w:val="left" w:pos="7655"/>
        </w:tabs>
        <w:ind w:right="-23"/>
      </w:pPr>
      <w:r>
        <w:lastRenderedPageBreak/>
        <w:t xml:space="preserve">The </w:t>
      </w:r>
      <w:r w:rsidR="002760E4">
        <w:t>March 2021</w:t>
      </w:r>
      <w:r>
        <w:t xml:space="preserve"> variation </w:t>
      </w:r>
      <w:r w:rsidR="002760E4">
        <w:t xml:space="preserve">also </w:t>
      </w:r>
      <w:r>
        <w:t xml:space="preserve">included an expansion to the Caboolture RA1 licence area. </w:t>
      </w:r>
      <w:r w:rsidR="006F2ED4">
        <w:t>However, the</w:t>
      </w:r>
      <w:r w:rsidR="002760E4">
        <w:t xml:space="preserve"> variation</w:t>
      </w:r>
      <w:r w:rsidR="006F2ED4">
        <w:t xml:space="preserve"> instrument </w:t>
      </w:r>
      <w:r w:rsidR="002760E4">
        <w:t>did not include all</w:t>
      </w:r>
      <w:r w:rsidR="006F2ED4">
        <w:t xml:space="preserve"> of the CD</w:t>
      </w:r>
      <w:r w:rsidR="00F62CE7">
        <w:t xml:space="preserve"> code</w:t>
      </w:r>
      <w:r w:rsidR="002909C0">
        <w:t>s</w:t>
      </w:r>
      <w:r w:rsidR="006F2ED4">
        <w:t xml:space="preserve"> of the expanded </w:t>
      </w:r>
      <w:r w:rsidR="00E60908">
        <w:t>area and</w:t>
      </w:r>
      <w:r w:rsidR="006F2ED4">
        <w:t xml:space="preserve"> d</w:t>
      </w:r>
      <w:r w:rsidR="002760E4">
        <w:t>id</w:t>
      </w:r>
      <w:r w:rsidR="006F2ED4">
        <w:t xml:space="preserve"> not correspond with the map</w:t>
      </w:r>
      <w:r w:rsidR="00CD669A">
        <w:t xml:space="preserve"> </w:t>
      </w:r>
      <w:r w:rsidR="00085301">
        <w:t>included in the initial proposal to vary the Brisbane LAP published on 11 November 2020.</w:t>
      </w:r>
      <w:r w:rsidR="00DF4A1B">
        <w:t xml:space="preserve"> </w:t>
      </w:r>
    </w:p>
    <w:p w14:paraId="4F57F00C" w14:textId="173A6B39" w:rsidR="0038204C" w:rsidRPr="00535A6B" w:rsidRDefault="00DF4A1B" w:rsidP="009C70EA">
      <w:pPr>
        <w:pStyle w:val="Paragraph"/>
        <w:tabs>
          <w:tab w:val="left" w:pos="7655"/>
        </w:tabs>
        <w:ind w:right="-23"/>
      </w:pPr>
      <w:r>
        <w:t>The map included in the initial proposal correctly represented the intended expansion that was proposed and consulted on in March 2021.</w:t>
      </w:r>
      <w:r w:rsidR="00085301">
        <w:t xml:space="preserve"> </w:t>
      </w:r>
      <w:r w:rsidR="00535A6B">
        <w:t xml:space="preserve">The </w:t>
      </w:r>
      <w:r w:rsidR="00C227E7">
        <w:t>CD</w:t>
      </w:r>
      <w:r w:rsidR="00F62CE7">
        <w:t xml:space="preserve"> code</w:t>
      </w:r>
      <w:r w:rsidR="00C227E7">
        <w:t xml:space="preserve">s that </w:t>
      </w:r>
      <w:r w:rsidR="005162DC">
        <w:t>describe the proposed expanded</w:t>
      </w:r>
      <w:r w:rsidR="00C227E7">
        <w:t xml:space="preserve"> Caboolture RA1 licence area are at </w:t>
      </w:r>
      <w:hyperlink w:anchor="_Appendix_A" w:history="1">
        <w:r w:rsidR="00C227E7" w:rsidRPr="00FD09A3">
          <w:rPr>
            <w:rStyle w:val="Hyperlink"/>
          </w:rPr>
          <w:t>Appendix A</w:t>
        </w:r>
      </w:hyperlink>
      <w:r w:rsidR="009C70EA">
        <w:t xml:space="preserve">. A </w:t>
      </w:r>
      <w:r w:rsidR="00535A6B">
        <w:t xml:space="preserve">map </w:t>
      </w:r>
      <w:r w:rsidR="007B5F52">
        <w:t xml:space="preserve">of the proposed Caboolture RA1 licence area </w:t>
      </w:r>
      <w:r w:rsidR="00535A6B">
        <w:t xml:space="preserve">is at </w:t>
      </w:r>
      <w:hyperlink w:anchor="_Appendix_B" w:history="1">
        <w:r w:rsidR="0071300C" w:rsidRPr="009C70EA">
          <w:rPr>
            <w:rStyle w:val="Hyperlink"/>
          </w:rPr>
          <w:t>Appendix</w:t>
        </w:r>
        <w:r w:rsidR="00535A6B" w:rsidRPr="009C70EA">
          <w:rPr>
            <w:rStyle w:val="Hyperlink"/>
          </w:rPr>
          <w:t xml:space="preserve"> </w:t>
        </w:r>
        <w:r w:rsidR="00C227E7" w:rsidRPr="009C70EA">
          <w:rPr>
            <w:rStyle w:val="Hyperlink"/>
          </w:rPr>
          <w:t>B</w:t>
        </w:r>
      </w:hyperlink>
      <w:r w:rsidR="00535A6B">
        <w:t>.</w:t>
      </w:r>
    </w:p>
    <w:p w14:paraId="07C72251" w14:textId="6C475CED" w:rsidR="005D2BDC" w:rsidRDefault="00D716D6" w:rsidP="00FD09A3">
      <w:pPr>
        <w:pStyle w:val="Heading2"/>
        <w:tabs>
          <w:tab w:val="left" w:pos="7655"/>
        </w:tabs>
        <w:ind w:right="-23"/>
      </w:pPr>
      <w:bookmarkStart w:id="10" w:name="_Toc95392378"/>
      <w:r>
        <w:t>Proposal</w:t>
      </w:r>
      <w:bookmarkEnd w:id="10"/>
    </w:p>
    <w:p w14:paraId="5A05351A" w14:textId="7EF2BD61" w:rsidR="00F323A9" w:rsidRDefault="00682AAD" w:rsidP="00FD09A3">
      <w:pPr>
        <w:tabs>
          <w:tab w:val="left" w:pos="7655"/>
        </w:tabs>
        <w:spacing w:after="0" w:line="240" w:lineRule="auto"/>
        <w:ind w:right="-23"/>
      </w:pPr>
      <w:r>
        <w:t xml:space="preserve">The ACMA considers varying the </w:t>
      </w:r>
      <w:r w:rsidR="00C227E7">
        <w:t xml:space="preserve">Brisbane </w:t>
      </w:r>
      <w:r w:rsidR="00702098">
        <w:t xml:space="preserve">LAP </w:t>
      </w:r>
      <w:r w:rsidR="00C227E7">
        <w:t xml:space="preserve">to amend the </w:t>
      </w:r>
      <w:r w:rsidR="00E93D54">
        <w:t>CD</w:t>
      </w:r>
      <w:r w:rsidR="00BC37E9">
        <w:t xml:space="preserve"> code</w:t>
      </w:r>
      <w:r w:rsidR="00C227E7">
        <w:t>s</w:t>
      </w:r>
      <w:r>
        <w:t xml:space="preserve"> for the </w:t>
      </w:r>
      <w:r w:rsidR="002760E4">
        <w:t>Caboolture</w:t>
      </w:r>
      <w:r w:rsidR="00C227E7">
        <w:t xml:space="preserve"> RA1</w:t>
      </w:r>
      <w:r w:rsidR="002760E4">
        <w:t xml:space="preserve"> licence area</w:t>
      </w:r>
      <w:r w:rsidR="003247A5">
        <w:t xml:space="preserve"> </w:t>
      </w:r>
      <w:r w:rsidR="00E93D54">
        <w:t>to</w:t>
      </w:r>
      <w:r w:rsidR="00283AB6">
        <w:t xml:space="preserve"> correctly</w:t>
      </w:r>
      <w:r w:rsidR="00E93D54">
        <w:t xml:space="preserve"> reflect the</w:t>
      </w:r>
      <w:r w:rsidR="00E60908">
        <w:t xml:space="preserve"> </w:t>
      </w:r>
      <w:r w:rsidR="00283AB6">
        <w:t>intended expanded area</w:t>
      </w:r>
      <w:r w:rsidR="00702098">
        <w:t xml:space="preserve"> to be</w:t>
      </w:r>
      <w:r>
        <w:t xml:space="preserve"> </w:t>
      </w:r>
      <w:r w:rsidR="00A20643">
        <w:t>in line with</w:t>
      </w:r>
      <w:r w:rsidR="00BC37E9">
        <w:t xml:space="preserve"> the</w:t>
      </w:r>
      <w:r w:rsidR="00A20643">
        <w:t xml:space="preserve"> </w:t>
      </w:r>
      <w:r w:rsidR="00F34738">
        <w:t>efficient use of radiofrequency spectrum</w:t>
      </w:r>
      <w:r w:rsidR="00E9287B">
        <w:t xml:space="preserve"> </w:t>
      </w:r>
      <w:r w:rsidR="00D64761">
        <w:t xml:space="preserve">and to </w:t>
      </w:r>
      <w:r w:rsidR="00F34738">
        <w:t>promote the objects of the BSA</w:t>
      </w:r>
      <w:r w:rsidR="00E9287B">
        <w:t>, especial</w:t>
      </w:r>
      <w:r w:rsidR="000C7E29">
        <w:t>ly paragraph 3(1)(a)</w:t>
      </w:r>
      <w:r w:rsidR="00FF1150">
        <w:t xml:space="preserve"> and (b)</w:t>
      </w:r>
      <w:r w:rsidR="003247A5">
        <w:t>.</w:t>
      </w:r>
      <w:r w:rsidR="00F34738">
        <w:t xml:space="preserve"> </w:t>
      </w:r>
      <w:r w:rsidR="00DF4A1B">
        <w:t>Th</w:t>
      </w:r>
      <w:r w:rsidR="00064809">
        <w:t>is</w:t>
      </w:r>
      <w:r w:rsidR="00DF4A1B">
        <w:t xml:space="preserve"> variation to amend the CD codes will not </w:t>
      </w:r>
      <w:r w:rsidR="00064809">
        <w:t>change</w:t>
      </w:r>
      <w:r w:rsidR="00DF4A1B">
        <w:t xml:space="preserve"> the proposal</w:t>
      </w:r>
      <w:r w:rsidR="00064809">
        <w:t xml:space="preserve"> to expand the Caboolture RA1 licence area consulted on in the proposal for variation of the Brisbane LAP in March 2021.</w:t>
      </w:r>
      <w:r w:rsidR="00F34738">
        <w:t xml:space="preserve"> </w:t>
      </w:r>
    </w:p>
    <w:p w14:paraId="7F682F0C" w14:textId="77777777" w:rsidR="00F323A9" w:rsidRDefault="00F323A9" w:rsidP="00FD09A3">
      <w:pPr>
        <w:tabs>
          <w:tab w:val="left" w:pos="7655"/>
        </w:tabs>
        <w:spacing w:after="0" w:line="240" w:lineRule="auto"/>
        <w:ind w:right="-23"/>
      </w:pPr>
    </w:p>
    <w:p w14:paraId="003914BD" w14:textId="35CD1BCE" w:rsidR="003B158B" w:rsidRDefault="007C07AA" w:rsidP="00FD09A3">
      <w:pPr>
        <w:tabs>
          <w:tab w:val="left" w:pos="7655"/>
        </w:tabs>
        <w:spacing w:after="0" w:line="240" w:lineRule="auto"/>
        <w:ind w:right="-23"/>
      </w:pPr>
      <w:r w:rsidRPr="00E9452A">
        <w:t>A revised</w:t>
      </w:r>
      <w:r w:rsidR="00014431" w:rsidRPr="00E9452A">
        <w:t xml:space="preserve"> Caboolture RA1</w:t>
      </w:r>
      <w:r w:rsidRPr="00E9452A">
        <w:t xml:space="preserve"> licence area </w:t>
      </w:r>
      <w:r w:rsidR="00F323A9" w:rsidRPr="00E9452A">
        <w:t xml:space="preserve">is described at </w:t>
      </w:r>
      <w:hyperlink w:anchor="_Appendix_A" w:history="1">
        <w:r w:rsidR="00F323A9" w:rsidRPr="00FD09A3">
          <w:rPr>
            <w:rStyle w:val="Hyperlink"/>
          </w:rPr>
          <w:t xml:space="preserve">Appendix </w:t>
        </w:r>
        <w:r w:rsidR="00E60908" w:rsidRPr="00FD09A3">
          <w:rPr>
            <w:rStyle w:val="Hyperlink"/>
          </w:rPr>
          <w:t>A</w:t>
        </w:r>
      </w:hyperlink>
      <w:r w:rsidR="00167649" w:rsidRPr="00E9452A">
        <w:t xml:space="preserve"> and a </w:t>
      </w:r>
      <w:r w:rsidRPr="00E9452A">
        <w:t xml:space="preserve">map is provided at </w:t>
      </w:r>
      <w:hyperlink w:anchor="_Appendix_B" w:history="1">
        <w:r w:rsidR="00E60908" w:rsidRPr="00FD09A3">
          <w:rPr>
            <w:rStyle w:val="Hyperlink"/>
          </w:rPr>
          <w:t>Appendix B</w:t>
        </w:r>
      </w:hyperlink>
      <w:r w:rsidRPr="00E9452A">
        <w:t>.</w:t>
      </w:r>
      <w:r w:rsidR="00D84CE8" w:rsidRPr="00E9452A">
        <w:t xml:space="preserve"> </w:t>
      </w:r>
      <w:r w:rsidR="003B158B">
        <w:br w:type="page"/>
      </w:r>
    </w:p>
    <w:p w14:paraId="337C4D70" w14:textId="50CE5DDC" w:rsidR="006C1631" w:rsidRDefault="006C1631" w:rsidP="00FD09A3">
      <w:pPr>
        <w:pStyle w:val="Heading1"/>
        <w:tabs>
          <w:tab w:val="left" w:pos="7655"/>
        </w:tabs>
        <w:ind w:right="-23"/>
      </w:pPr>
      <w:bookmarkStart w:id="11" w:name="_Invitation_to_comment"/>
      <w:bookmarkStart w:id="12" w:name="_Toc95392379"/>
      <w:bookmarkEnd w:id="11"/>
      <w:r>
        <w:lastRenderedPageBreak/>
        <w:t>Invitation to comment</w:t>
      </w:r>
      <w:bookmarkEnd w:id="12"/>
    </w:p>
    <w:p w14:paraId="42B37DB5" w14:textId="77777777" w:rsidR="006C1631" w:rsidRDefault="006C1631" w:rsidP="00FD09A3">
      <w:pPr>
        <w:pStyle w:val="Heading2"/>
        <w:tabs>
          <w:tab w:val="left" w:pos="7655"/>
        </w:tabs>
        <w:ind w:right="-23"/>
      </w:pPr>
      <w:bookmarkStart w:id="13" w:name="_Toc433122131"/>
      <w:bookmarkStart w:id="14" w:name="_Toc348105637"/>
      <w:bookmarkStart w:id="15" w:name="_Toc300909556"/>
      <w:bookmarkStart w:id="16" w:name="_Toc298924673"/>
      <w:bookmarkStart w:id="17" w:name="_Toc95392380"/>
      <w:bookmarkStart w:id="18" w:name="_Toc348105638"/>
      <w:bookmarkStart w:id="19" w:name="_Toc300909557"/>
      <w:bookmarkStart w:id="20" w:name="_Toc298924674"/>
      <w:bookmarkStart w:id="21" w:name="_Toc274296357"/>
      <w:r>
        <w:t>Making a submission</w:t>
      </w:r>
      <w:bookmarkEnd w:id="13"/>
      <w:bookmarkEnd w:id="14"/>
      <w:bookmarkEnd w:id="15"/>
      <w:bookmarkEnd w:id="16"/>
      <w:bookmarkEnd w:id="17"/>
    </w:p>
    <w:p w14:paraId="7AEA4F2F" w14:textId="76E4553D" w:rsidR="006C1631" w:rsidRDefault="006C1631" w:rsidP="00FD09A3">
      <w:pPr>
        <w:tabs>
          <w:tab w:val="left" w:pos="7655"/>
        </w:tabs>
        <w:ind w:right="-23"/>
      </w:pPr>
      <w:r>
        <w:t xml:space="preserve">The ACMA invites comments on the issues set out in this </w:t>
      </w:r>
      <w:r w:rsidR="00F50198">
        <w:t>consultation</w:t>
      </w:r>
      <w:r>
        <w:t xml:space="preserve"> paper. </w:t>
      </w:r>
    </w:p>
    <w:p w14:paraId="09ECB464" w14:textId="77777777" w:rsidR="0070133D" w:rsidRDefault="00856975" w:rsidP="00FD09A3">
      <w:pPr>
        <w:pStyle w:val="Bulletlevel1"/>
        <w:tabs>
          <w:tab w:val="left" w:pos="7655"/>
        </w:tabs>
        <w:ind w:right="-23"/>
      </w:pPr>
      <w:hyperlink r:id="rId28" w:history="1">
        <w:r w:rsidR="0070133D">
          <w:rPr>
            <w:rStyle w:val="Hyperlink"/>
          </w:rPr>
          <w:t>Online submissions</w:t>
        </w:r>
      </w:hyperlink>
      <w:r w:rsidR="0070133D">
        <w:t xml:space="preserve"> can be made by </w:t>
      </w:r>
      <w:r w:rsidR="0070133D" w:rsidRPr="0070133D">
        <w:t>uploading</w:t>
      </w:r>
      <w:r w:rsidR="0070133D">
        <w:t xml:space="preserve"> a document. Submissions in</w:t>
      </w:r>
      <w:r w:rsidR="00396DC2">
        <w:t xml:space="preserve"> PDF, </w:t>
      </w:r>
      <w:r w:rsidR="0070133D">
        <w:t>Microsoft Word or Rich Text Format are preferred.</w:t>
      </w:r>
    </w:p>
    <w:p w14:paraId="58D10C9C" w14:textId="77777777" w:rsidR="006C1631" w:rsidRDefault="006C1631" w:rsidP="00FD09A3">
      <w:pPr>
        <w:pStyle w:val="Bulletlevel1"/>
        <w:tabs>
          <w:tab w:val="left" w:pos="7655"/>
        </w:tabs>
        <w:ind w:right="-23"/>
      </w:pPr>
      <w:r>
        <w:t xml:space="preserve">Submissions by post can be sent to: </w:t>
      </w:r>
    </w:p>
    <w:p w14:paraId="66DDA3EC" w14:textId="77777777" w:rsidR="006C1631" w:rsidRPr="00930587" w:rsidRDefault="006C1631" w:rsidP="00FD09A3">
      <w:pPr>
        <w:tabs>
          <w:tab w:val="num" w:pos="295"/>
          <w:tab w:val="left" w:pos="7655"/>
        </w:tabs>
        <w:spacing w:after="0"/>
        <w:ind w:left="295" w:right="-23"/>
        <w:rPr>
          <w:szCs w:val="20"/>
        </w:rPr>
      </w:pPr>
      <w:r w:rsidRPr="00930587">
        <w:rPr>
          <w:szCs w:val="20"/>
        </w:rPr>
        <w:t>The Manager</w:t>
      </w:r>
    </w:p>
    <w:p w14:paraId="5FE67A1C" w14:textId="67C15294" w:rsidR="006C1631" w:rsidRPr="00930587" w:rsidRDefault="0087074E" w:rsidP="00FD09A3">
      <w:pPr>
        <w:tabs>
          <w:tab w:val="left" w:pos="7655"/>
        </w:tabs>
        <w:spacing w:after="0"/>
        <w:ind w:left="295" w:right="-23"/>
        <w:rPr>
          <w:szCs w:val="20"/>
        </w:rPr>
      </w:pPr>
      <w:r w:rsidRPr="00930587">
        <w:rPr>
          <w:szCs w:val="20"/>
        </w:rPr>
        <w:t>Broadcasting Carriage Policy Section</w:t>
      </w:r>
    </w:p>
    <w:p w14:paraId="27E77B29" w14:textId="77777777" w:rsidR="006C1631" w:rsidRPr="00930587" w:rsidRDefault="006C1631" w:rsidP="00FD09A3">
      <w:pPr>
        <w:tabs>
          <w:tab w:val="left" w:pos="7655"/>
        </w:tabs>
        <w:spacing w:after="0"/>
        <w:ind w:left="295" w:right="-23"/>
        <w:rPr>
          <w:szCs w:val="20"/>
        </w:rPr>
      </w:pPr>
      <w:r w:rsidRPr="00930587">
        <w:rPr>
          <w:szCs w:val="20"/>
        </w:rPr>
        <w:t>Australian Communications and Media Authority</w:t>
      </w:r>
    </w:p>
    <w:p w14:paraId="766C9873" w14:textId="77777777" w:rsidR="006C1631" w:rsidRPr="00930587" w:rsidRDefault="006C1631" w:rsidP="00FD09A3">
      <w:pPr>
        <w:tabs>
          <w:tab w:val="left" w:pos="7655"/>
        </w:tabs>
        <w:spacing w:after="0"/>
        <w:ind w:left="295" w:right="-23"/>
        <w:rPr>
          <w:szCs w:val="20"/>
        </w:rPr>
      </w:pPr>
      <w:r w:rsidRPr="00930587">
        <w:rPr>
          <w:szCs w:val="20"/>
        </w:rPr>
        <w:t>PO Box 78</w:t>
      </w:r>
    </w:p>
    <w:p w14:paraId="3F217BB3" w14:textId="77777777" w:rsidR="006C1631" w:rsidRDefault="006C1631" w:rsidP="00FD09A3">
      <w:pPr>
        <w:tabs>
          <w:tab w:val="left" w:pos="7655"/>
        </w:tabs>
        <w:ind w:left="295" w:right="-23"/>
        <w:rPr>
          <w:szCs w:val="20"/>
        </w:rPr>
      </w:pPr>
      <w:r w:rsidRPr="00930587">
        <w:rPr>
          <w:szCs w:val="20"/>
        </w:rPr>
        <w:t>Belconnen ACT 2616</w:t>
      </w:r>
    </w:p>
    <w:p w14:paraId="029348B0" w14:textId="440A9DE4" w:rsidR="006C1631" w:rsidRPr="00C4548A" w:rsidRDefault="006C1631" w:rsidP="00FD09A3">
      <w:pPr>
        <w:tabs>
          <w:tab w:val="left" w:pos="7655"/>
        </w:tabs>
        <w:ind w:right="-23"/>
      </w:pPr>
      <w:r>
        <w:t xml:space="preserve">The closing date for submissions is </w:t>
      </w:r>
      <w:r w:rsidRPr="00532B0C">
        <w:rPr>
          <w:b/>
          <w:bCs/>
        </w:rPr>
        <w:t>COB,</w:t>
      </w:r>
      <w:r w:rsidRPr="00C4548A">
        <w:t xml:space="preserve"> </w:t>
      </w:r>
      <w:r w:rsidR="00284B3A" w:rsidRPr="00284B3A">
        <w:rPr>
          <w:b/>
          <w:bCs/>
        </w:rPr>
        <w:t>Thursday 3 March</w:t>
      </w:r>
      <w:r w:rsidR="00C44738" w:rsidRPr="00284B3A">
        <w:rPr>
          <w:b/>
          <w:bCs/>
        </w:rPr>
        <w:t xml:space="preserve"> </w:t>
      </w:r>
      <w:r w:rsidR="00C4548A" w:rsidRPr="00284B3A">
        <w:rPr>
          <w:b/>
          <w:bCs/>
        </w:rPr>
        <w:t>202</w:t>
      </w:r>
      <w:r w:rsidR="005A3116">
        <w:rPr>
          <w:b/>
          <w:bCs/>
        </w:rPr>
        <w:t>2</w:t>
      </w:r>
      <w:r w:rsidR="00C4548A" w:rsidRPr="00C4548A">
        <w:t>.</w:t>
      </w:r>
    </w:p>
    <w:p w14:paraId="6758466D" w14:textId="07DA60A2" w:rsidR="006C1631" w:rsidRDefault="006C1631" w:rsidP="00FD09A3">
      <w:pPr>
        <w:tabs>
          <w:tab w:val="left" w:pos="7655"/>
        </w:tabs>
        <w:ind w:right="-23"/>
        <w:rPr>
          <w:szCs w:val="20"/>
        </w:rPr>
      </w:pPr>
      <w:r w:rsidRPr="00C4548A">
        <w:t xml:space="preserve">Consultation enquiries can be emailed </w:t>
      </w:r>
      <w:r w:rsidRPr="00C4548A">
        <w:rPr>
          <w:szCs w:val="20"/>
        </w:rPr>
        <w:t xml:space="preserve">to </w:t>
      </w:r>
      <w:hyperlink r:id="rId29" w:history="1">
        <w:r w:rsidR="0087074E" w:rsidRPr="00C4548A">
          <w:rPr>
            <w:rStyle w:val="Hyperlink"/>
            <w:szCs w:val="20"/>
          </w:rPr>
          <w:t>BCP@acma.gov.au</w:t>
        </w:r>
      </w:hyperlink>
      <w:r w:rsidRPr="00C4548A">
        <w:rPr>
          <w:szCs w:val="20"/>
        </w:rPr>
        <w:t>.</w:t>
      </w:r>
    </w:p>
    <w:p w14:paraId="4092B02C" w14:textId="77777777" w:rsidR="006C1631" w:rsidRDefault="006C1631" w:rsidP="00FD09A3">
      <w:pPr>
        <w:pStyle w:val="Heading4"/>
        <w:tabs>
          <w:tab w:val="left" w:pos="7655"/>
        </w:tabs>
        <w:ind w:right="-23"/>
      </w:pPr>
      <w:bookmarkStart w:id="22" w:name="_Toc348105639"/>
      <w:bookmarkStart w:id="23" w:name="_Toc300909558"/>
      <w:bookmarkEnd w:id="18"/>
      <w:bookmarkEnd w:id="19"/>
      <w:r>
        <w:t xml:space="preserve">Publication of </w:t>
      </w:r>
      <w:r w:rsidRPr="005B2F0D">
        <w:t>submissions</w:t>
      </w:r>
      <w:bookmarkEnd w:id="20"/>
      <w:bookmarkEnd w:id="21"/>
      <w:bookmarkEnd w:id="22"/>
      <w:bookmarkEnd w:id="23"/>
    </w:p>
    <w:p w14:paraId="567D5A08" w14:textId="77777777" w:rsidR="006C1631" w:rsidRDefault="006C1631" w:rsidP="00FD09A3">
      <w:pPr>
        <w:tabs>
          <w:tab w:val="left" w:pos="7655"/>
        </w:tabs>
        <w:ind w:right="-23"/>
      </w:pPr>
      <w:bookmarkStart w:id="24" w:name="_Toc348105640"/>
      <w:bookmarkStart w:id="25" w:name="_Toc300909559"/>
      <w:bookmarkStart w:id="26" w:name="_Toc265246234"/>
      <w:r>
        <w:t>The ACMA publishes submissions on our website</w:t>
      </w:r>
      <w:r>
        <w:rPr>
          <w:rFonts w:cs="Arial"/>
        </w:rPr>
        <w:t>, including personal information (such as names and contact details)</w:t>
      </w:r>
      <w:r>
        <w:t xml:space="preserve">, except for information that you have claimed (and we have accepted) is confidential. </w:t>
      </w:r>
    </w:p>
    <w:p w14:paraId="21F3BAC7" w14:textId="77777777" w:rsidR="006C1631" w:rsidRDefault="006C1631" w:rsidP="00FD09A3">
      <w:pPr>
        <w:tabs>
          <w:tab w:val="left" w:pos="7655"/>
        </w:tabs>
        <w:ind w:right="-23"/>
      </w:pPr>
      <w:r>
        <w:t>Confidential information will not be published or otherwise released unless required or authorised by law.</w:t>
      </w:r>
    </w:p>
    <w:p w14:paraId="1E511DEA" w14:textId="77777777" w:rsidR="006C1631" w:rsidRDefault="006C1631" w:rsidP="00FD09A3">
      <w:pPr>
        <w:pStyle w:val="Heading4"/>
        <w:tabs>
          <w:tab w:val="left" w:pos="7655"/>
        </w:tabs>
        <w:ind w:right="-23"/>
      </w:pPr>
      <w:r>
        <w:t>Privacy</w:t>
      </w:r>
    </w:p>
    <w:p w14:paraId="28F567A3" w14:textId="77777777" w:rsidR="006C1631" w:rsidRDefault="00E21056" w:rsidP="00FD09A3">
      <w:pPr>
        <w:pStyle w:val="Paragraph"/>
        <w:tabs>
          <w:tab w:val="left" w:pos="7655"/>
        </w:tabs>
        <w:ind w:right="-23"/>
      </w:pPr>
      <w:r>
        <w:t>View</w:t>
      </w:r>
      <w:r w:rsidR="006C1631">
        <w:t xml:space="preserve"> information about </w:t>
      </w:r>
      <w:r>
        <w:t xml:space="preserve">our policy on the </w:t>
      </w:r>
      <w:hyperlink r:id="rId30" w:history="1">
        <w:r>
          <w:rPr>
            <w:rStyle w:val="Hyperlink"/>
          </w:rPr>
          <w:t>p</w:t>
        </w:r>
        <w:r w:rsidRPr="00E21056">
          <w:rPr>
            <w:rStyle w:val="Hyperlink"/>
          </w:rPr>
          <w:t>ublication of submissions</w:t>
        </w:r>
      </w:hyperlink>
      <w:r>
        <w:t xml:space="preserve">, including </w:t>
      </w:r>
      <w:r w:rsidR="006C1631">
        <w:t>collection of personal information during consultation and how we handle that information</w:t>
      </w:r>
      <w:r>
        <w:t>.</w:t>
      </w:r>
    </w:p>
    <w:bookmarkEnd w:id="24"/>
    <w:bookmarkEnd w:id="25"/>
    <w:bookmarkEnd w:id="26"/>
    <w:p w14:paraId="69959295" w14:textId="77777777" w:rsidR="00A4193E" w:rsidRPr="0041233F" w:rsidRDefault="006C1631" w:rsidP="00FD09A3">
      <w:pPr>
        <w:pStyle w:val="Paragraph"/>
        <w:tabs>
          <w:tab w:val="left" w:pos="7655"/>
        </w:tabs>
        <w:ind w:right="-23"/>
      </w:pPr>
      <w:r>
        <w:t xml:space="preserve">Information on the </w:t>
      </w:r>
      <w:r>
        <w:rPr>
          <w:i/>
        </w:rPr>
        <w:t>Privacy Act 1988</w:t>
      </w:r>
      <w:r w:rsidR="006A4CCA">
        <w:rPr>
          <w:i/>
        </w:rPr>
        <w:t xml:space="preserve">, </w:t>
      </w:r>
      <w:r>
        <w:t>how to access or correct personal information, how to make a privacy complaint and how we will deal with the complaint</w:t>
      </w:r>
      <w:r w:rsidR="00BB6335">
        <w:t>,</w:t>
      </w:r>
      <w:r w:rsidR="00CF0BFE">
        <w:t xml:space="preserve"> </w:t>
      </w:r>
      <w:r>
        <w:t xml:space="preserve">is available </w:t>
      </w:r>
      <w:r w:rsidR="00E21056">
        <w:t xml:space="preserve">in our </w:t>
      </w:r>
      <w:hyperlink r:id="rId31" w:history="1">
        <w:r w:rsidR="00E21056" w:rsidRPr="00E21056">
          <w:rPr>
            <w:rStyle w:val="Hyperlink"/>
          </w:rPr>
          <w:t>privacy policy</w:t>
        </w:r>
      </w:hyperlink>
      <w:r>
        <w:t>.</w:t>
      </w:r>
      <w:r w:rsidR="00A4193E">
        <w:t xml:space="preserve"> </w:t>
      </w:r>
    </w:p>
    <w:p w14:paraId="2A254B14" w14:textId="5E923C35" w:rsidR="00240CE9" w:rsidRDefault="00FF3C69" w:rsidP="00FF3C69">
      <w:pPr>
        <w:pStyle w:val="Heading1"/>
      </w:pPr>
      <w:bookmarkStart w:id="27" w:name="_Appendix_A"/>
      <w:bookmarkStart w:id="28" w:name="_Toc348105641"/>
      <w:bookmarkStart w:id="29" w:name="_Toc95392381"/>
      <w:bookmarkEnd w:id="27"/>
      <w:r w:rsidRPr="006D46E5">
        <w:lastRenderedPageBreak/>
        <w:t>Appendix A</w:t>
      </w:r>
      <w:bookmarkEnd w:id="28"/>
      <w:bookmarkEnd w:id="29"/>
      <w:r w:rsidR="001E4461">
        <w:t xml:space="preserve"> </w:t>
      </w:r>
    </w:p>
    <w:p w14:paraId="49767FDD" w14:textId="77777777" w:rsidR="00E60908" w:rsidRPr="00C93B18" w:rsidRDefault="00E60908" w:rsidP="00E60908">
      <w:pPr>
        <w:pStyle w:val="Heading2"/>
        <w:spacing w:after="360"/>
      </w:pPr>
      <w:bookmarkStart w:id="30" w:name="_Map_of_Brisbane"/>
      <w:bookmarkStart w:id="31" w:name="_Appendix_F"/>
      <w:bookmarkStart w:id="32" w:name="_Toc95392382"/>
      <w:bookmarkEnd w:id="30"/>
      <w:bookmarkEnd w:id="31"/>
      <w:r>
        <w:t>Proposed Caboolture RA1 licence area</w:t>
      </w:r>
      <w:bookmarkEnd w:id="32"/>
    </w:p>
    <w:p w14:paraId="2EE6F57F" w14:textId="77777777" w:rsidR="00B57602" w:rsidRPr="0076286E" w:rsidRDefault="00B57602" w:rsidP="00B57602">
      <w:pPr>
        <w:pStyle w:val="ABABodyText"/>
        <w:rPr>
          <w:rFonts w:ascii="Times New Roman" w:eastAsia="MS Mincho"/>
          <w:szCs w:val="24"/>
        </w:rPr>
      </w:pPr>
      <w:r w:rsidRPr="0076286E">
        <w:rPr>
          <w:rFonts w:ascii="Times New Roman" w:eastAsia="MS Mincho"/>
          <w:szCs w:val="24"/>
        </w:rPr>
        <w:t xml:space="preserve">The licence area, in terms of areas defined by the Australian Bureau of Statistics at the Census of </w:t>
      </w:r>
      <w:r>
        <w:rPr>
          <w:rFonts w:ascii="Times New Roman" w:eastAsia="MS Mincho"/>
          <w:szCs w:val="24"/>
        </w:rPr>
        <w:t>8</w:t>
      </w:r>
      <w:r w:rsidRPr="0076286E">
        <w:rPr>
          <w:rFonts w:ascii="Times New Roman" w:eastAsia="MS Mincho"/>
          <w:szCs w:val="24"/>
        </w:rPr>
        <w:t xml:space="preserve"> August 200</w:t>
      </w:r>
      <w:r>
        <w:rPr>
          <w:rFonts w:ascii="Times New Roman" w:eastAsia="MS Mincho"/>
          <w:szCs w:val="24"/>
        </w:rPr>
        <w:t>6</w:t>
      </w:r>
      <w:r w:rsidRPr="0076286E">
        <w:rPr>
          <w:rFonts w:ascii="Times New Roman" w:eastAsia="MS Mincho"/>
          <w:szCs w:val="24"/>
        </w:rPr>
        <w:t xml:space="preserve">, is: </w:t>
      </w:r>
    </w:p>
    <w:p w14:paraId="6D64D569" w14:textId="77777777" w:rsidR="00B57602" w:rsidRDefault="00B57602" w:rsidP="00B57602">
      <w:pPr>
        <w:pStyle w:val="ABATableHeading"/>
        <w:rPr>
          <w:rFonts w:ascii="Times New Roman" w:eastAsia="MS Mincho" w:hAnsi="Times New Roman"/>
          <w:sz w:val="24"/>
          <w:szCs w:val="24"/>
        </w:rPr>
        <w:sectPr w:rsidR="00B57602" w:rsidSect="00347990">
          <w:headerReference w:type="even" r:id="rId32"/>
          <w:headerReference w:type="first" r:id="rId33"/>
          <w:pgSz w:w="11906" w:h="16838"/>
          <w:pgMar w:top="1440" w:right="2834"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2256"/>
      </w:tblGrid>
      <w:tr w:rsidR="00B57602" w:rsidRPr="0076286E" w14:paraId="785A7706" w14:textId="77777777" w:rsidTr="00150DAA">
        <w:trPr>
          <w:cantSplit/>
          <w:tblHeader/>
        </w:trPr>
        <w:tc>
          <w:tcPr>
            <w:tcW w:w="2256" w:type="dxa"/>
            <w:tcBorders>
              <w:top w:val="single" w:sz="12" w:space="0" w:color="auto"/>
              <w:left w:val="nil"/>
              <w:bottom w:val="single" w:sz="4" w:space="0" w:color="auto"/>
              <w:right w:val="nil"/>
            </w:tcBorders>
            <w:hideMark/>
          </w:tcPr>
          <w:p w14:paraId="505C19E6" w14:textId="77777777" w:rsidR="00B57602" w:rsidRPr="0076286E" w:rsidRDefault="00B57602" w:rsidP="00150DAA">
            <w:pPr>
              <w:pStyle w:val="ABATableHeading"/>
              <w:rPr>
                <w:rFonts w:ascii="Times New Roman" w:eastAsia="MS Mincho" w:hAnsi="Times New Roman"/>
                <w:sz w:val="24"/>
                <w:szCs w:val="24"/>
              </w:rPr>
            </w:pPr>
            <w:r w:rsidRPr="0076286E">
              <w:rPr>
                <w:rFonts w:ascii="Times New Roman" w:eastAsia="MS Mincho" w:hAnsi="Times New Roman"/>
                <w:sz w:val="24"/>
                <w:szCs w:val="24"/>
              </w:rPr>
              <w:t>Area Description</w:t>
            </w:r>
          </w:p>
        </w:tc>
      </w:tr>
      <w:tr w:rsidR="00B57602" w:rsidRPr="00B5386F" w14:paraId="11D256E8" w14:textId="77777777" w:rsidTr="00150DAA">
        <w:trPr>
          <w:cantSplit/>
        </w:trPr>
        <w:tc>
          <w:tcPr>
            <w:tcW w:w="2256" w:type="dxa"/>
            <w:tcBorders>
              <w:top w:val="single" w:sz="4" w:space="0" w:color="auto"/>
              <w:left w:val="nil"/>
              <w:bottom w:val="nil"/>
              <w:right w:val="nil"/>
            </w:tcBorders>
            <w:hideMark/>
          </w:tcPr>
          <w:p w14:paraId="419525A7" w14:textId="77777777" w:rsidR="00B57602" w:rsidRPr="001E3B88" w:rsidRDefault="00B57602" w:rsidP="00150DAA">
            <w:pPr>
              <w:pStyle w:val="ABATableText"/>
            </w:pPr>
            <w:r w:rsidRPr="001E3B88">
              <w:t>Caboolture (S) (LGA)</w:t>
            </w:r>
          </w:p>
        </w:tc>
      </w:tr>
      <w:tr w:rsidR="00B57602" w:rsidRPr="00B5386F" w14:paraId="77EF4E12" w14:textId="77777777" w:rsidTr="00150DAA">
        <w:trPr>
          <w:cantSplit/>
        </w:trPr>
        <w:tc>
          <w:tcPr>
            <w:tcW w:w="2256" w:type="dxa"/>
            <w:hideMark/>
          </w:tcPr>
          <w:p w14:paraId="4D5CB096" w14:textId="77777777" w:rsidR="00B57602" w:rsidRPr="001E3B88" w:rsidRDefault="00B57602" w:rsidP="00150DAA">
            <w:pPr>
              <w:pStyle w:val="ABATableText"/>
            </w:pPr>
            <w:r w:rsidRPr="001E3B88">
              <w:t>Caloundra (C) – Caloundra S. (SLA)</w:t>
            </w:r>
          </w:p>
        </w:tc>
      </w:tr>
      <w:tr w:rsidR="00B57602" w:rsidRPr="00B5386F" w14:paraId="4A50BA66" w14:textId="77777777" w:rsidTr="00150DAA">
        <w:trPr>
          <w:cantSplit/>
        </w:trPr>
        <w:tc>
          <w:tcPr>
            <w:tcW w:w="2256" w:type="dxa"/>
            <w:hideMark/>
          </w:tcPr>
          <w:p w14:paraId="3292F1BD" w14:textId="77777777" w:rsidR="00B57602" w:rsidRPr="001E3B88" w:rsidRDefault="00B57602" w:rsidP="00150DAA">
            <w:pPr>
              <w:pStyle w:val="ABATableText"/>
            </w:pPr>
            <w:r w:rsidRPr="001E3B88">
              <w:t>QLD CD 120106</w:t>
            </w:r>
          </w:p>
        </w:tc>
      </w:tr>
      <w:tr w:rsidR="00B57602" w:rsidRPr="00B5386F" w14:paraId="59F6A90F" w14:textId="77777777" w:rsidTr="00150DAA">
        <w:trPr>
          <w:cantSplit/>
        </w:trPr>
        <w:tc>
          <w:tcPr>
            <w:tcW w:w="2256" w:type="dxa"/>
          </w:tcPr>
          <w:p w14:paraId="160BB39F" w14:textId="77777777" w:rsidR="00B57602" w:rsidRPr="001E3B88" w:rsidRDefault="00B57602" w:rsidP="00150DAA">
            <w:pPr>
              <w:pStyle w:val="ABATableText"/>
            </w:pPr>
            <w:r w:rsidRPr="001E3B88">
              <w:t>QLD CD 120109</w:t>
            </w:r>
          </w:p>
        </w:tc>
      </w:tr>
      <w:tr w:rsidR="00B57602" w:rsidRPr="00B5386F" w14:paraId="066858A1" w14:textId="77777777" w:rsidTr="00150DAA">
        <w:trPr>
          <w:cantSplit/>
        </w:trPr>
        <w:tc>
          <w:tcPr>
            <w:tcW w:w="2256" w:type="dxa"/>
          </w:tcPr>
          <w:p w14:paraId="66C09D88" w14:textId="77777777" w:rsidR="00B57602" w:rsidRPr="001E3B88" w:rsidRDefault="00B57602" w:rsidP="00150DAA">
            <w:pPr>
              <w:pStyle w:val="ABATableText"/>
            </w:pPr>
            <w:r w:rsidRPr="001E3B88">
              <w:t>QLD CD 120203</w:t>
            </w:r>
          </w:p>
        </w:tc>
      </w:tr>
      <w:tr w:rsidR="00B57602" w:rsidRPr="00B5386F" w14:paraId="28E6279A" w14:textId="77777777" w:rsidTr="00150DAA">
        <w:trPr>
          <w:cantSplit/>
        </w:trPr>
        <w:tc>
          <w:tcPr>
            <w:tcW w:w="2256" w:type="dxa"/>
          </w:tcPr>
          <w:p w14:paraId="6C1CD361" w14:textId="77777777" w:rsidR="00B57602" w:rsidRPr="001E3B88" w:rsidRDefault="00B57602" w:rsidP="00150DAA">
            <w:pPr>
              <w:pStyle w:val="ABATableText"/>
            </w:pPr>
            <w:r w:rsidRPr="001E3B88">
              <w:t>QLD CD 120207</w:t>
            </w:r>
          </w:p>
        </w:tc>
      </w:tr>
      <w:tr w:rsidR="00B57602" w:rsidRPr="00B5386F" w14:paraId="6931135E" w14:textId="77777777" w:rsidTr="00150DAA">
        <w:trPr>
          <w:cantSplit/>
        </w:trPr>
        <w:tc>
          <w:tcPr>
            <w:tcW w:w="2256" w:type="dxa"/>
          </w:tcPr>
          <w:p w14:paraId="208A000F" w14:textId="77777777" w:rsidR="00B57602" w:rsidRPr="001E3B88" w:rsidRDefault="00B57602" w:rsidP="00150DAA">
            <w:pPr>
              <w:pStyle w:val="ABATableText"/>
            </w:pPr>
            <w:r w:rsidRPr="001E3B88">
              <w:t>QLD CD 120211</w:t>
            </w:r>
          </w:p>
        </w:tc>
      </w:tr>
      <w:tr w:rsidR="00B57602" w:rsidRPr="00B5386F" w14:paraId="75885C9C" w14:textId="77777777" w:rsidTr="00150DAA">
        <w:trPr>
          <w:cantSplit/>
        </w:trPr>
        <w:tc>
          <w:tcPr>
            <w:tcW w:w="2256" w:type="dxa"/>
          </w:tcPr>
          <w:p w14:paraId="1AC0E7C6" w14:textId="77777777" w:rsidR="00B57602" w:rsidRPr="001E3B88" w:rsidRDefault="00B57602" w:rsidP="00150DAA">
            <w:pPr>
              <w:pStyle w:val="ABATableText"/>
            </w:pPr>
            <w:r w:rsidRPr="001E3B88">
              <w:t>QLD CD 120303</w:t>
            </w:r>
          </w:p>
        </w:tc>
      </w:tr>
      <w:tr w:rsidR="00B57602" w:rsidRPr="00B5386F" w14:paraId="75344409" w14:textId="77777777" w:rsidTr="00150DAA">
        <w:trPr>
          <w:cantSplit/>
        </w:trPr>
        <w:tc>
          <w:tcPr>
            <w:tcW w:w="2256" w:type="dxa"/>
          </w:tcPr>
          <w:p w14:paraId="0B55CA08" w14:textId="77777777" w:rsidR="00B57602" w:rsidRPr="001E3B88" w:rsidRDefault="00B57602" w:rsidP="00150DAA">
            <w:pPr>
              <w:pStyle w:val="ABATableText"/>
            </w:pPr>
            <w:r w:rsidRPr="001E3B88">
              <w:t>QLD CD 120304</w:t>
            </w:r>
          </w:p>
        </w:tc>
      </w:tr>
      <w:tr w:rsidR="00B57602" w:rsidRPr="00B5386F" w14:paraId="647BBE29" w14:textId="77777777" w:rsidTr="00150DAA">
        <w:trPr>
          <w:cantSplit/>
        </w:trPr>
        <w:tc>
          <w:tcPr>
            <w:tcW w:w="2256" w:type="dxa"/>
          </w:tcPr>
          <w:p w14:paraId="7122F0C6" w14:textId="77777777" w:rsidR="00B57602" w:rsidRPr="001E3B88" w:rsidRDefault="00B57602" w:rsidP="00150DAA">
            <w:pPr>
              <w:pStyle w:val="ABATableText"/>
            </w:pPr>
            <w:r w:rsidRPr="001E3B88">
              <w:t>QLD CD 120305</w:t>
            </w:r>
          </w:p>
        </w:tc>
      </w:tr>
      <w:tr w:rsidR="00B57602" w:rsidRPr="00B5386F" w14:paraId="45F4E92D" w14:textId="77777777" w:rsidTr="00150DAA">
        <w:trPr>
          <w:cantSplit/>
        </w:trPr>
        <w:tc>
          <w:tcPr>
            <w:tcW w:w="2256" w:type="dxa"/>
          </w:tcPr>
          <w:p w14:paraId="7A3B09D3" w14:textId="77777777" w:rsidR="00B57602" w:rsidRPr="001E3B88" w:rsidRDefault="00B57602" w:rsidP="00150DAA">
            <w:pPr>
              <w:pStyle w:val="ABATableText"/>
            </w:pPr>
            <w:r w:rsidRPr="001E3B88">
              <w:t>QLD CD 120306</w:t>
            </w:r>
          </w:p>
        </w:tc>
      </w:tr>
      <w:tr w:rsidR="00B57602" w:rsidRPr="00B5386F" w14:paraId="6C4640CD" w14:textId="77777777" w:rsidTr="00150DAA">
        <w:trPr>
          <w:cantSplit/>
        </w:trPr>
        <w:tc>
          <w:tcPr>
            <w:tcW w:w="2256" w:type="dxa"/>
          </w:tcPr>
          <w:p w14:paraId="5FA23132" w14:textId="77777777" w:rsidR="00B57602" w:rsidRPr="001E3B88" w:rsidRDefault="00B57602" w:rsidP="00150DAA">
            <w:pPr>
              <w:pStyle w:val="ABATableText"/>
            </w:pPr>
            <w:r w:rsidRPr="001E3B88">
              <w:t>QLD CD 120307</w:t>
            </w:r>
          </w:p>
        </w:tc>
      </w:tr>
      <w:tr w:rsidR="00B57602" w:rsidRPr="00B5386F" w14:paraId="1303CD2C" w14:textId="77777777" w:rsidTr="00150DAA">
        <w:trPr>
          <w:cantSplit/>
        </w:trPr>
        <w:tc>
          <w:tcPr>
            <w:tcW w:w="2256" w:type="dxa"/>
          </w:tcPr>
          <w:p w14:paraId="5E30D90E" w14:textId="77777777" w:rsidR="00B57602" w:rsidRPr="001E3B88" w:rsidRDefault="00B57602" w:rsidP="00150DAA">
            <w:pPr>
              <w:pStyle w:val="ABATableText"/>
            </w:pPr>
            <w:r w:rsidRPr="001E3B88">
              <w:t>QLD CD 120308</w:t>
            </w:r>
          </w:p>
        </w:tc>
      </w:tr>
      <w:tr w:rsidR="00B57602" w:rsidRPr="00B5386F" w14:paraId="007A734E" w14:textId="77777777" w:rsidTr="00150DAA">
        <w:trPr>
          <w:cantSplit/>
        </w:trPr>
        <w:tc>
          <w:tcPr>
            <w:tcW w:w="2256" w:type="dxa"/>
          </w:tcPr>
          <w:p w14:paraId="13E2D7B8" w14:textId="77777777" w:rsidR="00B57602" w:rsidRPr="001E3B88" w:rsidRDefault="00B57602" w:rsidP="00150DAA">
            <w:pPr>
              <w:pStyle w:val="ABATableText"/>
            </w:pPr>
            <w:r w:rsidRPr="001E3B88">
              <w:t>QLD CD 120312</w:t>
            </w:r>
          </w:p>
        </w:tc>
      </w:tr>
      <w:tr w:rsidR="00B57602" w:rsidRPr="00B5386F" w14:paraId="27F5C605" w14:textId="77777777" w:rsidTr="00150DAA">
        <w:trPr>
          <w:cantSplit/>
        </w:trPr>
        <w:tc>
          <w:tcPr>
            <w:tcW w:w="2256" w:type="dxa"/>
          </w:tcPr>
          <w:p w14:paraId="74A6396B" w14:textId="77777777" w:rsidR="00B57602" w:rsidRPr="001E3B88" w:rsidRDefault="00B57602" w:rsidP="00150DAA">
            <w:pPr>
              <w:pStyle w:val="ABATableText"/>
            </w:pPr>
            <w:r w:rsidRPr="001E3B88">
              <w:t>QLD CD 120313</w:t>
            </w:r>
          </w:p>
        </w:tc>
      </w:tr>
      <w:tr w:rsidR="00B57602" w:rsidRPr="00B5386F" w14:paraId="7D2D3527" w14:textId="77777777" w:rsidTr="00150DAA">
        <w:trPr>
          <w:cantSplit/>
        </w:trPr>
        <w:tc>
          <w:tcPr>
            <w:tcW w:w="2256" w:type="dxa"/>
          </w:tcPr>
          <w:p w14:paraId="1ABA6E7B" w14:textId="77777777" w:rsidR="00B57602" w:rsidRPr="001E3B88" w:rsidRDefault="00B57602" w:rsidP="00150DAA">
            <w:pPr>
              <w:pStyle w:val="ABATableText"/>
            </w:pPr>
            <w:r w:rsidRPr="001E3B88">
              <w:t>QLD CD 120314</w:t>
            </w:r>
          </w:p>
        </w:tc>
      </w:tr>
      <w:tr w:rsidR="00B57602" w:rsidRPr="00B5386F" w14:paraId="711BDDD3" w14:textId="77777777" w:rsidTr="00150DAA">
        <w:trPr>
          <w:cantSplit/>
        </w:trPr>
        <w:tc>
          <w:tcPr>
            <w:tcW w:w="2256" w:type="dxa"/>
          </w:tcPr>
          <w:p w14:paraId="4A5D1C84" w14:textId="77777777" w:rsidR="00B57602" w:rsidRPr="001E3B88" w:rsidRDefault="00B57602" w:rsidP="00150DAA">
            <w:pPr>
              <w:pStyle w:val="ABATableText"/>
            </w:pPr>
            <w:r w:rsidRPr="001E3B88">
              <w:t>QLD CD 120315</w:t>
            </w:r>
          </w:p>
        </w:tc>
      </w:tr>
      <w:tr w:rsidR="00B57602" w:rsidRPr="00B5386F" w14:paraId="5BE984DC" w14:textId="77777777" w:rsidTr="00150DAA">
        <w:trPr>
          <w:cantSplit/>
        </w:trPr>
        <w:tc>
          <w:tcPr>
            <w:tcW w:w="2256" w:type="dxa"/>
          </w:tcPr>
          <w:p w14:paraId="5519DABE" w14:textId="77777777" w:rsidR="00B57602" w:rsidRPr="001E3B88" w:rsidRDefault="00B57602" w:rsidP="00150DAA">
            <w:pPr>
              <w:pStyle w:val="ABATableText"/>
            </w:pPr>
            <w:r w:rsidRPr="001E3B88">
              <w:t>QLD CD 120316</w:t>
            </w:r>
          </w:p>
        </w:tc>
      </w:tr>
      <w:tr w:rsidR="00B57602" w:rsidRPr="00B5386F" w14:paraId="59280764" w14:textId="77777777" w:rsidTr="00150DAA">
        <w:trPr>
          <w:cantSplit/>
        </w:trPr>
        <w:tc>
          <w:tcPr>
            <w:tcW w:w="2256" w:type="dxa"/>
          </w:tcPr>
          <w:p w14:paraId="289AE3F5" w14:textId="77777777" w:rsidR="00B57602" w:rsidRPr="001E3B88" w:rsidRDefault="00B57602" w:rsidP="00150DAA">
            <w:pPr>
              <w:pStyle w:val="ABATableText"/>
            </w:pPr>
            <w:r w:rsidRPr="001E3B88">
              <w:t>QLD CD 120320</w:t>
            </w:r>
          </w:p>
        </w:tc>
      </w:tr>
      <w:tr w:rsidR="00B57602" w:rsidRPr="00B5386F" w14:paraId="608EB21F" w14:textId="77777777" w:rsidTr="00150DAA">
        <w:trPr>
          <w:cantSplit/>
        </w:trPr>
        <w:tc>
          <w:tcPr>
            <w:tcW w:w="2256" w:type="dxa"/>
          </w:tcPr>
          <w:p w14:paraId="6FB07BEA" w14:textId="77777777" w:rsidR="00B57602" w:rsidRPr="001E3B88" w:rsidRDefault="00B57602" w:rsidP="00150DAA">
            <w:pPr>
              <w:pStyle w:val="ABATableText"/>
            </w:pPr>
            <w:r w:rsidRPr="001E3B88">
              <w:t>QLD CD 120323</w:t>
            </w:r>
          </w:p>
        </w:tc>
      </w:tr>
      <w:tr w:rsidR="00B57602" w:rsidRPr="00B5386F" w14:paraId="046871B4" w14:textId="77777777" w:rsidTr="00150DAA">
        <w:trPr>
          <w:cantSplit/>
        </w:trPr>
        <w:tc>
          <w:tcPr>
            <w:tcW w:w="2256" w:type="dxa"/>
          </w:tcPr>
          <w:p w14:paraId="5D5441AD" w14:textId="77777777" w:rsidR="00B57602" w:rsidRPr="001E3B88" w:rsidRDefault="00B57602" w:rsidP="00150DAA">
            <w:pPr>
              <w:pStyle w:val="ABATableText"/>
            </w:pPr>
            <w:r w:rsidRPr="001E3B88">
              <w:t>QLD CD 120324</w:t>
            </w:r>
          </w:p>
        </w:tc>
      </w:tr>
      <w:tr w:rsidR="00B57602" w:rsidRPr="00B5386F" w14:paraId="3B231B9E" w14:textId="77777777" w:rsidTr="00150DAA">
        <w:trPr>
          <w:cantSplit/>
        </w:trPr>
        <w:tc>
          <w:tcPr>
            <w:tcW w:w="2256" w:type="dxa"/>
          </w:tcPr>
          <w:p w14:paraId="35DEB06D" w14:textId="77777777" w:rsidR="00B57602" w:rsidRPr="001E3B88" w:rsidRDefault="00B57602" w:rsidP="00150DAA">
            <w:pPr>
              <w:pStyle w:val="ABATableText"/>
            </w:pPr>
            <w:r w:rsidRPr="001E3B88">
              <w:t>QLD CD 122001</w:t>
            </w:r>
          </w:p>
        </w:tc>
      </w:tr>
      <w:tr w:rsidR="00B57602" w:rsidRPr="00B5386F" w14:paraId="5F26D363" w14:textId="77777777" w:rsidTr="00150DAA">
        <w:trPr>
          <w:cantSplit/>
        </w:trPr>
        <w:tc>
          <w:tcPr>
            <w:tcW w:w="2256" w:type="dxa"/>
          </w:tcPr>
          <w:p w14:paraId="4CE743F4" w14:textId="77777777" w:rsidR="00B57602" w:rsidRPr="001E3B88" w:rsidRDefault="00B57602" w:rsidP="00150DAA">
            <w:pPr>
              <w:pStyle w:val="ABATableText"/>
            </w:pPr>
            <w:r w:rsidRPr="001E3B88">
              <w:t>QLD CD 122002</w:t>
            </w:r>
          </w:p>
        </w:tc>
      </w:tr>
      <w:tr w:rsidR="00B57602" w:rsidRPr="00B5386F" w14:paraId="5D9C2151" w14:textId="77777777" w:rsidTr="00150DAA">
        <w:trPr>
          <w:cantSplit/>
        </w:trPr>
        <w:tc>
          <w:tcPr>
            <w:tcW w:w="2256" w:type="dxa"/>
          </w:tcPr>
          <w:p w14:paraId="6F885E72" w14:textId="77777777" w:rsidR="00B57602" w:rsidRPr="001E3B88" w:rsidRDefault="00B57602" w:rsidP="00150DAA">
            <w:pPr>
              <w:pStyle w:val="ABATableText"/>
            </w:pPr>
            <w:r w:rsidRPr="001E3B88">
              <w:t>QLD CD 122003</w:t>
            </w:r>
          </w:p>
        </w:tc>
      </w:tr>
      <w:tr w:rsidR="00B57602" w:rsidRPr="00B5386F" w14:paraId="0BD9D24F" w14:textId="77777777" w:rsidTr="00150DAA">
        <w:trPr>
          <w:cantSplit/>
        </w:trPr>
        <w:tc>
          <w:tcPr>
            <w:tcW w:w="2256" w:type="dxa"/>
          </w:tcPr>
          <w:p w14:paraId="49B6FB77" w14:textId="77777777" w:rsidR="00B57602" w:rsidRPr="001E3B88" w:rsidRDefault="00B57602" w:rsidP="00150DAA">
            <w:pPr>
              <w:pStyle w:val="ABATableText"/>
            </w:pPr>
            <w:r w:rsidRPr="001E3B88">
              <w:t>QLD CD 122004</w:t>
            </w:r>
          </w:p>
        </w:tc>
      </w:tr>
      <w:tr w:rsidR="00B57602" w:rsidRPr="00B5386F" w14:paraId="6516422C" w14:textId="77777777" w:rsidTr="00150DAA">
        <w:trPr>
          <w:cantSplit/>
        </w:trPr>
        <w:tc>
          <w:tcPr>
            <w:tcW w:w="2256" w:type="dxa"/>
          </w:tcPr>
          <w:p w14:paraId="3E65DE84" w14:textId="77777777" w:rsidR="00B57602" w:rsidRPr="001E3B88" w:rsidRDefault="00B57602" w:rsidP="00150DAA">
            <w:pPr>
              <w:pStyle w:val="ABATableText"/>
            </w:pPr>
            <w:r w:rsidRPr="001E3B88">
              <w:t>QLD CD 122005</w:t>
            </w:r>
          </w:p>
        </w:tc>
      </w:tr>
      <w:tr w:rsidR="00B57602" w:rsidRPr="00B5386F" w14:paraId="6027C476" w14:textId="77777777" w:rsidTr="00150DAA">
        <w:trPr>
          <w:cantSplit/>
        </w:trPr>
        <w:tc>
          <w:tcPr>
            <w:tcW w:w="2256" w:type="dxa"/>
          </w:tcPr>
          <w:p w14:paraId="21F5721F" w14:textId="77777777" w:rsidR="00B57602" w:rsidRPr="001E3B88" w:rsidRDefault="00B57602" w:rsidP="00150DAA">
            <w:pPr>
              <w:pStyle w:val="ABATableText"/>
            </w:pPr>
            <w:r w:rsidRPr="001E3B88">
              <w:t>QLD CD 122006</w:t>
            </w:r>
          </w:p>
        </w:tc>
      </w:tr>
      <w:tr w:rsidR="00B57602" w:rsidRPr="00B5386F" w14:paraId="14287FC2" w14:textId="77777777" w:rsidTr="00150DAA">
        <w:trPr>
          <w:cantSplit/>
        </w:trPr>
        <w:tc>
          <w:tcPr>
            <w:tcW w:w="2256" w:type="dxa"/>
          </w:tcPr>
          <w:p w14:paraId="70A8BB5B" w14:textId="77777777" w:rsidR="00B57602" w:rsidRPr="001E3B88" w:rsidRDefault="00B57602" w:rsidP="00150DAA">
            <w:pPr>
              <w:pStyle w:val="ABATableText"/>
            </w:pPr>
            <w:r w:rsidRPr="001E3B88">
              <w:t>QLD CD 122007</w:t>
            </w:r>
          </w:p>
        </w:tc>
      </w:tr>
      <w:tr w:rsidR="00B57602" w:rsidRPr="00B5386F" w14:paraId="26B7AF7D" w14:textId="77777777" w:rsidTr="00150DAA">
        <w:trPr>
          <w:cantSplit/>
        </w:trPr>
        <w:tc>
          <w:tcPr>
            <w:tcW w:w="2256" w:type="dxa"/>
          </w:tcPr>
          <w:p w14:paraId="70B9E5F4" w14:textId="77777777" w:rsidR="00B57602" w:rsidRPr="001E3B88" w:rsidRDefault="00B57602" w:rsidP="00150DAA">
            <w:pPr>
              <w:pStyle w:val="ABATableText"/>
            </w:pPr>
            <w:r w:rsidRPr="001E3B88">
              <w:t>QLD CD 122008</w:t>
            </w:r>
          </w:p>
        </w:tc>
      </w:tr>
      <w:tr w:rsidR="00B57602" w:rsidRPr="00B5386F" w14:paraId="35029FFF" w14:textId="77777777" w:rsidTr="00150DAA">
        <w:trPr>
          <w:cantSplit/>
        </w:trPr>
        <w:tc>
          <w:tcPr>
            <w:tcW w:w="2256" w:type="dxa"/>
          </w:tcPr>
          <w:p w14:paraId="6FD40CF9" w14:textId="77777777" w:rsidR="00B57602" w:rsidRPr="001E3B88" w:rsidRDefault="00B57602" w:rsidP="00150DAA">
            <w:pPr>
              <w:pStyle w:val="ABATableText"/>
            </w:pPr>
            <w:r w:rsidRPr="001E3B88">
              <w:t>QLD CD 122009</w:t>
            </w:r>
          </w:p>
        </w:tc>
      </w:tr>
      <w:tr w:rsidR="00B57602" w:rsidRPr="00B5386F" w14:paraId="4107BAC9" w14:textId="77777777" w:rsidTr="00150DAA">
        <w:trPr>
          <w:cantSplit/>
        </w:trPr>
        <w:tc>
          <w:tcPr>
            <w:tcW w:w="2256" w:type="dxa"/>
          </w:tcPr>
          <w:p w14:paraId="40C0D713" w14:textId="77777777" w:rsidR="00B57602" w:rsidRPr="001E3B88" w:rsidRDefault="00B57602" w:rsidP="00150DAA">
            <w:pPr>
              <w:pStyle w:val="ABATableText"/>
            </w:pPr>
            <w:r w:rsidRPr="001E3B88">
              <w:t>QLD CD 122010</w:t>
            </w:r>
          </w:p>
        </w:tc>
      </w:tr>
      <w:tr w:rsidR="00B57602" w:rsidRPr="00B5386F" w14:paraId="6305B6B7" w14:textId="77777777" w:rsidTr="00150DAA">
        <w:trPr>
          <w:cantSplit/>
        </w:trPr>
        <w:tc>
          <w:tcPr>
            <w:tcW w:w="2256" w:type="dxa"/>
          </w:tcPr>
          <w:p w14:paraId="6095846A" w14:textId="77777777" w:rsidR="00B57602" w:rsidRPr="001E3B88" w:rsidRDefault="00B57602" w:rsidP="00150DAA">
            <w:pPr>
              <w:pStyle w:val="ABATableText"/>
            </w:pPr>
            <w:r w:rsidRPr="001E3B88">
              <w:t>QLD CD 122011</w:t>
            </w:r>
          </w:p>
        </w:tc>
      </w:tr>
      <w:tr w:rsidR="00B57602" w:rsidRPr="00B5386F" w14:paraId="3545E076" w14:textId="77777777" w:rsidTr="00150DAA">
        <w:trPr>
          <w:cantSplit/>
        </w:trPr>
        <w:tc>
          <w:tcPr>
            <w:tcW w:w="2256" w:type="dxa"/>
          </w:tcPr>
          <w:p w14:paraId="6D3F6D02" w14:textId="77777777" w:rsidR="00B57602" w:rsidRPr="001E3B88" w:rsidRDefault="00B57602" w:rsidP="00150DAA">
            <w:pPr>
              <w:pStyle w:val="ABATableText"/>
            </w:pPr>
            <w:r w:rsidRPr="001E3B88">
              <w:t>QLD CD 122012</w:t>
            </w:r>
          </w:p>
        </w:tc>
      </w:tr>
      <w:tr w:rsidR="00B57602" w:rsidRPr="00B5386F" w14:paraId="04FA5878" w14:textId="77777777" w:rsidTr="00150DAA">
        <w:trPr>
          <w:cantSplit/>
        </w:trPr>
        <w:tc>
          <w:tcPr>
            <w:tcW w:w="2256" w:type="dxa"/>
          </w:tcPr>
          <w:p w14:paraId="54C0D6B9" w14:textId="77777777" w:rsidR="00B57602" w:rsidRPr="001E3B88" w:rsidRDefault="00B57602" w:rsidP="00150DAA">
            <w:pPr>
              <w:pStyle w:val="ABATableText"/>
            </w:pPr>
            <w:r w:rsidRPr="001E3B88">
              <w:t>QLD CD 122013</w:t>
            </w:r>
          </w:p>
        </w:tc>
      </w:tr>
      <w:tr w:rsidR="00B57602" w:rsidRPr="00B5386F" w14:paraId="6562FE78" w14:textId="77777777" w:rsidTr="00150DAA">
        <w:trPr>
          <w:cantSplit/>
        </w:trPr>
        <w:tc>
          <w:tcPr>
            <w:tcW w:w="2256" w:type="dxa"/>
          </w:tcPr>
          <w:p w14:paraId="13209E3B" w14:textId="77777777" w:rsidR="00B57602" w:rsidRPr="001E3B88" w:rsidRDefault="00B57602" w:rsidP="00150DAA">
            <w:pPr>
              <w:pStyle w:val="ABATableText"/>
            </w:pPr>
            <w:r w:rsidRPr="001E3B88">
              <w:t>QLD CD 122014</w:t>
            </w:r>
          </w:p>
        </w:tc>
      </w:tr>
      <w:tr w:rsidR="00B57602" w:rsidRPr="00B5386F" w14:paraId="3EFF9707" w14:textId="77777777" w:rsidTr="00150DAA">
        <w:trPr>
          <w:cantSplit/>
        </w:trPr>
        <w:tc>
          <w:tcPr>
            <w:tcW w:w="2256" w:type="dxa"/>
          </w:tcPr>
          <w:p w14:paraId="21C934E9" w14:textId="77777777" w:rsidR="00B57602" w:rsidRPr="001E3B88" w:rsidRDefault="00B57602" w:rsidP="00150DAA">
            <w:pPr>
              <w:pStyle w:val="ABATableText"/>
            </w:pPr>
            <w:r w:rsidRPr="001E3B88">
              <w:t>QLD CD 122015</w:t>
            </w:r>
          </w:p>
        </w:tc>
      </w:tr>
      <w:tr w:rsidR="00B57602" w:rsidRPr="00B5386F" w14:paraId="4E6101B5" w14:textId="77777777" w:rsidTr="00150DAA">
        <w:trPr>
          <w:cantSplit/>
        </w:trPr>
        <w:tc>
          <w:tcPr>
            <w:tcW w:w="2256" w:type="dxa"/>
          </w:tcPr>
          <w:p w14:paraId="6E51ACD9" w14:textId="77777777" w:rsidR="00B57602" w:rsidRPr="00B5386F" w:rsidRDefault="00B57602" w:rsidP="00150DAA">
            <w:pPr>
              <w:pStyle w:val="PlainText"/>
              <w:rPr>
                <w:rFonts w:ascii="Times New Roman" w:eastAsia="MS Mincho" w:hAnsi="Times New Roman"/>
                <w:sz w:val="24"/>
                <w:szCs w:val="24"/>
              </w:rPr>
            </w:pPr>
          </w:p>
        </w:tc>
      </w:tr>
    </w:tbl>
    <w:p w14:paraId="7A8B66C6" w14:textId="77777777" w:rsidR="00B57602" w:rsidRDefault="00B57602" w:rsidP="00B57602">
      <w:pPr>
        <w:pStyle w:val="PlainText"/>
        <w:rPr>
          <w:rFonts w:ascii="Times New Roman" w:eastAsia="MS Mincho" w:hAnsi="Times New Roman"/>
          <w:sz w:val="24"/>
          <w:szCs w:val="24"/>
        </w:rPr>
        <w:sectPr w:rsidR="00B57602" w:rsidSect="001E3B88">
          <w:type w:val="continuous"/>
          <w:pgSz w:w="11906" w:h="16838"/>
          <w:pgMar w:top="1440" w:right="1440" w:bottom="1440" w:left="1440" w:header="708" w:footer="708" w:gutter="0"/>
          <w:cols w:num="3" w:space="708"/>
          <w:docGrid w:linePitch="360"/>
        </w:sectPr>
      </w:pPr>
    </w:p>
    <w:p w14:paraId="62140D56" w14:textId="512FA924" w:rsidR="00E60908" w:rsidRDefault="00E60908" w:rsidP="00E60908">
      <w:pPr>
        <w:pStyle w:val="ABABodyText"/>
        <w:tabs>
          <w:tab w:val="left" w:pos="850"/>
          <w:tab w:val="left" w:pos="1134"/>
          <w:tab w:val="left" w:pos="3969"/>
          <w:tab w:val="left" w:pos="4820"/>
          <w:tab w:val="left" w:pos="5812"/>
        </w:tabs>
        <w:rPr>
          <w:rFonts w:ascii="Times New Roman" w:eastAsia="MS Mincho"/>
        </w:rPr>
      </w:pPr>
    </w:p>
    <w:p w14:paraId="36508418" w14:textId="77777777" w:rsidR="00E60908" w:rsidRPr="004B407D" w:rsidRDefault="00E60908" w:rsidP="00E60908">
      <w:pPr>
        <w:pStyle w:val="ABAHeading4"/>
        <w:tabs>
          <w:tab w:val="left" w:pos="850"/>
          <w:tab w:val="left" w:pos="1134"/>
          <w:tab w:val="left" w:pos="3969"/>
          <w:tab w:val="left" w:pos="4820"/>
          <w:tab w:val="left" w:pos="5812"/>
        </w:tabs>
        <w:rPr>
          <w:rFonts w:ascii="Times New Roman" w:eastAsia="MS Mincho" w:hAnsi="Times New Roman"/>
        </w:rPr>
      </w:pPr>
      <w:r w:rsidRPr="004B407D">
        <w:rPr>
          <w:rFonts w:ascii="Times New Roman" w:eastAsia="MS Mincho" w:hAnsi="Times New Roman"/>
        </w:rPr>
        <w:t xml:space="preserve">Note:  </w:t>
      </w:r>
    </w:p>
    <w:p w14:paraId="49E85D1E" w14:textId="77777777" w:rsidR="00E60908" w:rsidRPr="004B407D" w:rsidRDefault="00E60908" w:rsidP="00E60908">
      <w:pPr>
        <w:pStyle w:val="ABABodyText"/>
        <w:tabs>
          <w:tab w:val="left" w:pos="850"/>
          <w:tab w:val="left" w:pos="1134"/>
          <w:tab w:val="left" w:pos="3969"/>
          <w:tab w:val="left" w:pos="4820"/>
          <w:tab w:val="left" w:pos="5812"/>
        </w:tabs>
        <w:rPr>
          <w:rFonts w:ascii="Times New Roman" w:eastAsia="MS Mincho"/>
        </w:rPr>
      </w:pPr>
      <w:r w:rsidRPr="004B407D">
        <w:rPr>
          <w:rFonts w:ascii="Times New Roman" w:eastAsia="MS Mincho"/>
        </w:rPr>
        <w:t xml:space="preserve">Standard terminology used by the Australian Bureau of Statistics:  </w:t>
      </w:r>
    </w:p>
    <w:p w14:paraId="72491DEA" w14:textId="77777777" w:rsidR="00E60908" w:rsidRPr="004B407D" w:rsidRDefault="00E60908" w:rsidP="00E60908">
      <w:pPr>
        <w:pStyle w:val="ABABodyText"/>
        <w:tabs>
          <w:tab w:val="left" w:pos="850"/>
          <w:tab w:val="left" w:pos="1134"/>
          <w:tab w:val="left" w:pos="3969"/>
          <w:tab w:val="left" w:pos="4820"/>
          <w:tab w:val="left" w:pos="5812"/>
        </w:tabs>
        <w:rPr>
          <w:rFonts w:ascii="Times New Roman" w:eastAsia="MS Mincho"/>
        </w:rPr>
      </w:pPr>
      <w:r>
        <w:rPr>
          <w:rFonts w:ascii="Times New Roman" w:eastAsia="MS Mincho"/>
        </w:rPr>
        <w:t>(C)</w:t>
      </w:r>
      <w:r>
        <w:rPr>
          <w:rFonts w:ascii="Times New Roman" w:eastAsia="MS Mincho"/>
        </w:rPr>
        <w:tab/>
        <w:t>= City</w:t>
      </w:r>
      <w:r w:rsidRPr="004B407D">
        <w:rPr>
          <w:rFonts w:ascii="Times New Roman" w:eastAsia="MS Mincho"/>
        </w:rPr>
        <w:t xml:space="preserve"> </w:t>
      </w:r>
    </w:p>
    <w:p w14:paraId="7A0D87ED" w14:textId="77777777" w:rsidR="00E60908" w:rsidRPr="004B407D" w:rsidRDefault="00E60908" w:rsidP="00E60908">
      <w:pPr>
        <w:pStyle w:val="ABABodyText"/>
        <w:tabs>
          <w:tab w:val="left" w:pos="850"/>
          <w:tab w:val="left" w:pos="1134"/>
          <w:tab w:val="left" w:pos="3969"/>
          <w:tab w:val="left" w:pos="4820"/>
          <w:tab w:val="left" w:pos="5812"/>
        </w:tabs>
        <w:rPr>
          <w:rFonts w:ascii="Times New Roman" w:eastAsia="MS Mincho"/>
        </w:rPr>
      </w:pPr>
      <w:r w:rsidRPr="004B407D">
        <w:rPr>
          <w:rFonts w:ascii="Times New Roman" w:eastAsia="MS Mincho"/>
        </w:rPr>
        <w:t>(CD)</w:t>
      </w:r>
      <w:r w:rsidRPr="004B407D">
        <w:rPr>
          <w:rFonts w:ascii="Times New Roman" w:eastAsia="MS Mincho"/>
        </w:rPr>
        <w:tab/>
      </w:r>
      <w:r>
        <w:rPr>
          <w:rFonts w:ascii="Times New Roman" w:eastAsia="MS Mincho"/>
        </w:rPr>
        <w:t xml:space="preserve">= </w:t>
      </w:r>
      <w:r w:rsidRPr="004B407D">
        <w:rPr>
          <w:rFonts w:ascii="Times New Roman" w:eastAsia="MS Mincho"/>
        </w:rPr>
        <w:t xml:space="preserve">Collection District </w:t>
      </w:r>
    </w:p>
    <w:p w14:paraId="74247AEB" w14:textId="77777777" w:rsidR="00E60908" w:rsidRDefault="00E60908" w:rsidP="00E60908">
      <w:pPr>
        <w:pStyle w:val="ABABodyText"/>
        <w:tabs>
          <w:tab w:val="left" w:pos="850"/>
          <w:tab w:val="left" w:pos="1134"/>
          <w:tab w:val="left" w:pos="3969"/>
          <w:tab w:val="left" w:pos="4820"/>
          <w:tab w:val="left" w:pos="5812"/>
        </w:tabs>
        <w:rPr>
          <w:rFonts w:ascii="Times New Roman" w:eastAsia="MS Mincho"/>
        </w:rPr>
      </w:pPr>
      <w:r>
        <w:rPr>
          <w:rFonts w:ascii="Times New Roman" w:eastAsia="MS Mincho"/>
        </w:rPr>
        <w:t>(LGA)</w:t>
      </w:r>
      <w:r w:rsidRPr="004B407D">
        <w:rPr>
          <w:rFonts w:ascii="Times New Roman" w:eastAsia="MS Mincho"/>
        </w:rPr>
        <w:tab/>
      </w:r>
      <w:r>
        <w:rPr>
          <w:rFonts w:ascii="Times New Roman" w:eastAsia="MS Mincho"/>
        </w:rPr>
        <w:t>= Local Government Area</w:t>
      </w:r>
    </w:p>
    <w:p w14:paraId="368C71E6" w14:textId="77777777" w:rsidR="00E60908" w:rsidRDefault="00E60908" w:rsidP="00E60908">
      <w:pPr>
        <w:pStyle w:val="ABABodyText"/>
        <w:tabs>
          <w:tab w:val="left" w:pos="850"/>
          <w:tab w:val="left" w:pos="1134"/>
          <w:tab w:val="left" w:pos="3969"/>
          <w:tab w:val="left" w:pos="4820"/>
          <w:tab w:val="left" w:pos="5812"/>
        </w:tabs>
        <w:rPr>
          <w:rFonts w:ascii="Times New Roman" w:eastAsia="MS Mincho"/>
        </w:rPr>
      </w:pPr>
      <w:r w:rsidRPr="004B407D">
        <w:rPr>
          <w:rFonts w:ascii="Times New Roman" w:eastAsia="MS Mincho"/>
        </w:rPr>
        <w:t>(S)</w:t>
      </w:r>
      <w:r w:rsidRPr="004B407D">
        <w:rPr>
          <w:rFonts w:ascii="Times New Roman" w:eastAsia="MS Mincho"/>
        </w:rPr>
        <w:tab/>
      </w:r>
      <w:r>
        <w:rPr>
          <w:rFonts w:ascii="Times New Roman" w:eastAsia="MS Mincho"/>
        </w:rPr>
        <w:t xml:space="preserve">= </w:t>
      </w:r>
      <w:r w:rsidRPr="004B407D">
        <w:rPr>
          <w:rFonts w:ascii="Times New Roman" w:eastAsia="MS Mincho"/>
        </w:rPr>
        <w:t xml:space="preserve">Shire </w:t>
      </w:r>
    </w:p>
    <w:p w14:paraId="44FA4704" w14:textId="77777777" w:rsidR="00E60908" w:rsidRPr="004B407D" w:rsidRDefault="00E60908" w:rsidP="00E60908">
      <w:pPr>
        <w:pStyle w:val="ABABodyText"/>
        <w:tabs>
          <w:tab w:val="left" w:pos="850"/>
          <w:tab w:val="left" w:pos="1134"/>
          <w:tab w:val="left" w:pos="3969"/>
          <w:tab w:val="left" w:pos="4820"/>
          <w:tab w:val="left" w:pos="5812"/>
        </w:tabs>
        <w:rPr>
          <w:rFonts w:ascii="Times New Roman" w:eastAsia="MS Mincho"/>
        </w:rPr>
      </w:pPr>
      <w:r w:rsidRPr="004B407D">
        <w:rPr>
          <w:rFonts w:ascii="Times New Roman" w:eastAsia="MS Mincho"/>
        </w:rPr>
        <w:t>(SLA)</w:t>
      </w:r>
      <w:r w:rsidRPr="004B407D">
        <w:rPr>
          <w:rFonts w:ascii="Times New Roman" w:eastAsia="MS Mincho"/>
        </w:rPr>
        <w:tab/>
      </w:r>
      <w:r>
        <w:rPr>
          <w:rFonts w:ascii="Times New Roman" w:eastAsia="MS Mincho"/>
        </w:rPr>
        <w:t xml:space="preserve">= </w:t>
      </w:r>
      <w:r w:rsidRPr="004B407D">
        <w:rPr>
          <w:rFonts w:ascii="Times New Roman" w:eastAsia="MS Mincho"/>
        </w:rPr>
        <w:t xml:space="preserve">Statistical Local Area </w:t>
      </w:r>
    </w:p>
    <w:p w14:paraId="508342B6" w14:textId="77777777" w:rsidR="00E60908" w:rsidRDefault="00E60908" w:rsidP="00E60908">
      <w:pPr>
        <w:pStyle w:val="ABABodyText"/>
        <w:tabs>
          <w:tab w:val="left" w:pos="850"/>
          <w:tab w:val="left" w:pos="1134"/>
          <w:tab w:val="left" w:pos="3969"/>
          <w:tab w:val="left" w:pos="4820"/>
          <w:tab w:val="left" w:pos="5812"/>
        </w:tabs>
        <w:rPr>
          <w:rFonts w:ascii="Times New Roman" w:eastAsia="MS Mincho"/>
        </w:rPr>
      </w:pPr>
    </w:p>
    <w:p w14:paraId="6C99B7F4" w14:textId="0FCF8708" w:rsidR="006A3335" w:rsidRDefault="00B74E36" w:rsidP="00B74E36">
      <w:pPr>
        <w:pStyle w:val="Heading1"/>
      </w:pPr>
      <w:bookmarkStart w:id="33" w:name="_Appendix_B"/>
      <w:bookmarkStart w:id="34" w:name="_Toc95392383"/>
      <w:bookmarkEnd w:id="33"/>
      <w:r w:rsidRPr="006D46E5">
        <w:lastRenderedPageBreak/>
        <w:t>Appendix</w:t>
      </w:r>
      <w:r w:rsidR="007F7113">
        <w:t xml:space="preserve"> </w:t>
      </w:r>
      <w:r w:rsidR="004E2590">
        <w:t>B</w:t>
      </w:r>
      <w:bookmarkEnd w:id="34"/>
      <w:r>
        <w:t xml:space="preserve"> </w:t>
      </w:r>
    </w:p>
    <w:p w14:paraId="20474B8A" w14:textId="06D29465" w:rsidR="007A6E76" w:rsidRDefault="006A3335" w:rsidP="006A3335">
      <w:pPr>
        <w:pStyle w:val="Heading2"/>
      </w:pPr>
      <w:bookmarkStart w:id="35" w:name="_Toc95392384"/>
      <w:r>
        <w:t>Map of</w:t>
      </w:r>
      <w:r w:rsidR="004E2590">
        <w:t xml:space="preserve"> proposed</w:t>
      </w:r>
      <w:r w:rsidR="007F4C5B">
        <w:t xml:space="preserve"> </w:t>
      </w:r>
      <w:r w:rsidR="00B74E36">
        <w:t>Caboolture RA1</w:t>
      </w:r>
      <w:r>
        <w:t xml:space="preserve"> </w:t>
      </w:r>
      <w:r w:rsidR="00023CB3">
        <w:t>l</w:t>
      </w:r>
      <w:r>
        <w:t>icence area</w:t>
      </w:r>
      <w:bookmarkEnd w:id="35"/>
    </w:p>
    <w:p w14:paraId="2CDA1560" w14:textId="7AF7547A" w:rsidR="00A55A31" w:rsidRPr="00E60908" w:rsidRDefault="009474A1" w:rsidP="00E60908">
      <w:pPr>
        <w:spacing w:after="0" w:line="240" w:lineRule="auto"/>
      </w:pPr>
      <w:r>
        <w:object w:dxaOrig="8925" w:dyaOrig="12630" w14:anchorId="2713D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p of proposed Cabulture RA1 licence area. If you need help interpreting this map, please call 1300 850 115 or email info@acma.gov.au." style="width:403.5pt;height:583.5pt" o:ole="">
            <v:imagedata r:id="rId34" o:title="" croptop="1868f" cropbottom="2102f" cropleft="2645f" cropright="2409f"/>
          </v:shape>
          <o:OLEObject Type="Embed" ProgID="AcroExch.Document.DC" ShapeID="_x0000_i1025" DrawAspect="Content" ObjectID="_1706421477" r:id="rId35"/>
        </w:object>
      </w:r>
      <w:bookmarkStart w:id="36" w:name="_Appendix_G_1"/>
      <w:bookmarkStart w:id="37" w:name="_Appendix_G"/>
      <w:bookmarkEnd w:id="36"/>
      <w:bookmarkEnd w:id="37"/>
    </w:p>
    <w:sectPr w:rsidR="00A55A31" w:rsidRPr="00E60908" w:rsidSect="004E38E5">
      <w:headerReference w:type="even" r:id="rId36"/>
      <w:headerReference w:type="default" r:id="rId37"/>
      <w:footerReference w:type="even" r:id="rId38"/>
      <w:footerReference w:type="default" r:id="rId39"/>
      <w:pgSz w:w="11906" w:h="16838" w:code="9"/>
      <w:pgMar w:top="1945" w:right="3101"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04C0" w14:textId="77777777" w:rsidR="00627D71" w:rsidRDefault="00627D71">
      <w:r>
        <w:separator/>
      </w:r>
    </w:p>
  </w:endnote>
  <w:endnote w:type="continuationSeparator" w:id="0">
    <w:p w14:paraId="1282F0CF" w14:textId="77777777" w:rsidR="00627D71" w:rsidRDefault="00627D71">
      <w:r>
        <w:continuationSeparator/>
      </w:r>
    </w:p>
  </w:endnote>
  <w:endnote w:type="continuationNotice" w:id="1">
    <w:p w14:paraId="3C597764" w14:textId="77777777" w:rsidR="004A47D7" w:rsidRDefault="004A4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 New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7F8" w14:textId="77777777" w:rsidR="00651109" w:rsidRDefault="00651109" w:rsidP="005E250B">
    <w:pPr>
      <w:pStyle w:val="Footer"/>
      <w:jc w:val="right"/>
    </w:pPr>
    <w:r w:rsidRPr="005E250B">
      <w:rPr>
        <w:noProof/>
        <w:vertAlign w:val="subscript"/>
      </w:rPr>
      <w:drawing>
        <wp:inline distT="0" distB="0" distL="0" distR="0" wp14:anchorId="6904F329" wp14:editId="7DF150D2">
          <wp:extent cx="1066800" cy="277368"/>
          <wp:effectExtent l="0" t="0" r="0" b="0"/>
          <wp:docPr id="35" name="Picture 3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AFFF" w14:textId="77777777" w:rsidR="00651109" w:rsidRDefault="00651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86BC" w14:textId="77777777" w:rsidR="00651109" w:rsidRDefault="006511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7571" w14:textId="61CBD141" w:rsidR="00651109" w:rsidRPr="00622A3B" w:rsidRDefault="00651109"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004E38E5">
      <w:rPr>
        <w:color w:val="505050"/>
      </w:rPr>
      <w:fldChar w:fldCharType="begin"/>
    </w:r>
    <w:r w:rsidR="004E38E5">
      <w:rPr>
        <w:color w:val="505050"/>
      </w:rPr>
      <w:instrText xml:space="preserve"> PAGE  \* Arabic  \* MERGEFORMAT </w:instrText>
    </w:r>
    <w:r w:rsidR="004E38E5">
      <w:rPr>
        <w:color w:val="505050"/>
      </w:rPr>
      <w:fldChar w:fldCharType="separate"/>
    </w:r>
    <w:r w:rsidR="004E38E5">
      <w:rPr>
        <w:noProof/>
        <w:color w:val="505050"/>
      </w:rPr>
      <w:t>3</w:t>
    </w:r>
    <w:r w:rsidR="004E38E5">
      <w:rPr>
        <w:color w:val="505050"/>
      </w:rPr>
      <w:fldChar w:fldCharType="end"/>
    </w:r>
  </w:p>
  <w:p w14:paraId="48184AB7" w14:textId="77777777" w:rsidR="00651109" w:rsidRPr="00A5474E" w:rsidRDefault="00651109"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71B0" w14:textId="5797419B" w:rsidR="00651109" w:rsidRPr="00622A3B" w:rsidRDefault="00651109"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004E38E5">
      <w:rPr>
        <w:color w:val="505050"/>
      </w:rPr>
      <w:fldChar w:fldCharType="begin"/>
    </w:r>
    <w:r w:rsidR="004E38E5">
      <w:rPr>
        <w:color w:val="505050"/>
      </w:rPr>
      <w:instrText xml:space="preserve"> PAGE  \* Arabic  \* MERGEFORMAT </w:instrText>
    </w:r>
    <w:r w:rsidR="004E38E5">
      <w:rPr>
        <w:color w:val="505050"/>
      </w:rPr>
      <w:fldChar w:fldCharType="separate"/>
    </w:r>
    <w:r w:rsidR="004E38E5">
      <w:rPr>
        <w:noProof/>
        <w:color w:val="505050"/>
      </w:rPr>
      <w:t>1</w:t>
    </w:r>
    <w:r w:rsidR="004E38E5">
      <w:rPr>
        <w:color w:val="505050"/>
      </w:rPr>
      <w:fldChar w:fldCharType="end"/>
    </w:r>
  </w:p>
  <w:p w14:paraId="73943F48" w14:textId="77777777" w:rsidR="00651109" w:rsidRPr="00A5474E" w:rsidRDefault="00651109"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80F3" w14:textId="77777777" w:rsidR="00651109" w:rsidRPr="00A5474E" w:rsidRDefault="00651109"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627" w14:textId="254A0AE0" w:rsidR="00651109" w:rsidRPr="00622A3B" w:rsidRDefault="00651109"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8C0E767" w14:textId="77777777" w:rsidR="00651109" w:rsidRDefault="00651109"/>
  <w:p w14:paraId="65FBEDF0" w14:textId="77777777" w:rsidR="00651109" w:rsidRDefault="006511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196E" w14:textId="5E9C70BF" w:rsidR="00651109" w:rsidRPr="00622A3B" w:rsidRDefault="00651109"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67362E73" w14:textId="77777777" w:rsidR="00651109" w:rsidRDefault="00651109"/>
  <w:p w14:paraId="41850541" w14:textId="77777777" w:rsidR="00651109" w:rsidRDefault="00651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F052" w14:textId="77777777" w:rsidR="00627D71" w:rsidRDefault="00627D71" w:rsidP="00532B0C">
      <w:pPr>
        <w:spacing w:after="0"/>
      </w:pPr>
      <w:r>
        <w:separator/>
      </w:r>
    </w:p>
  </w:footnote>
  <w:footnote w:type="continuationSeparator" w:id="0">
    <w:p w14:paraId="61BA5853" w14:textId="77777777" w:rsidR="00627D71" w:rsidRDefault="00627D71">
      <w:r>
        <w:continuationSeparator/>
      </w:r>
    </w:p>
  </w:footnote>
  <w:footnote w:type="continuationNotice" w:id="1">
    <w:p w14:paraId="53B10365" w14:textId="77777777" w:rsidR="004A47D7" w:rsidRDefault="004A47D7">
      <w:pPr>
        <w:spacing w:after="0" w:line="240" w:lineRule="auto"/>
      </w:pPr>
    </w:p>
  </w:footnote>
  <w:footnote w:id="2">
    <w:p w14:paraId="5419BB3A" w14:textId="2FA8F950" w:rsidR="00651109" w:rsidRDefault="00651109" w:rsidP="00453D3D">
      <w:pPr>
        <w:pStyle w:val="FootnoteText"/>
      </w:pPr>
      <w:r>
        <w:rPr>
          <w:rStyle w:val="FootnoteReference"/>
        </w:rPr>
        <w:footnoteRef/>
      </w:r>
      <w:r>
        <w:t xml:space="preserve"> 2016 Census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3FB0" w14:textId="77777777" w:rsidR="00651109" w:rsidRPr="00A5474E" w:rsidRDefault="00651109" w:rsidP="00A5474E">
    <w:pPr>
      <w:pStyle w:val="Header"/>
    </w:pPr>
    <w:r>
      <w:rPr>
        <w:noProof/>
      </w:rPr>
      <w:drawing>
        <wp:inline distT="0" distB="0" distL="0" distR="0" wp14:anchorId="306A1373" wp14:editId="7078E563">
          <wp:extent cx="6210300" cy="571134"/>
          <wp:effectExtent l="0" t="0" r="0" b="0"/>
          <wp:docPr id="34" name="Picture 3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D70A" w14:textId="77777777" w:rsidR="00651109" w:rsidRDefault="00651109" w:rsidP="00134DD9"/>
  <w:p w14:paraId="40A3DB61" w14:textId="77777777" w:rsidR="00651109" w:rsidRDefault="00651109"/>
  <w:p w14:paraId="6E2DD5FE" w14:textId="77777777" w:rsidR="00651109" w:rsidRDefault="006511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9BB0" w14:textId="77777777" w:rsidR="00651109" w:rsidRPr="00A5474E" w:rsidRDefault="00651109"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92C0" w14:textId="77777777" w:rsidR="00651109" w:rsidRDefault="006511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7707" w14:textId="77777777" w:rsidR="00651109" w:rsidRDefault="006511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651109" w14:paraId="4F3115A8" w14:textId="77777777" w:rsidTr="00BC5161">
      <w:trPr>
        <w:trHeight w:hRule="exact" w:val="988"/>
      </w:trPr>
      <w:tc>
        <w:tcPr>
          <w:tcW w:w="7678" w:type="dxa"/>
          <w:shd w:val="clear" w:color="auto" w:fill="auto"/>
        </w:tcPr>
        <w:p w14:paraId="5B3D068C" w14:textId="77777777" w:rsidR="00651109" w:rsidRDefault="00651109" w:rsidP="00971914">
          <w:pPr>
            <w:pStyle w:val="Header"/>
          </w:pPr>
        </w:p>
      </w:tc>
    </w:tr>
    <w:tr w:rsidR="00651109" w14:paraId="307178C1" w14:textId="77777777" w:rsidTr="00BC5161">
      <w:tc>
        <w:tcPr>
          <w:tcW w:w="7678" w:type="dxa"/>
          <w:shd w:val="clear" w:color="auto" w:fill="auto"/>
        </w:tcPr>
        <w:p w14:paraId="29189DFB" w14:textId="77777777" w:rsidR="00651109" w:rsidRDefault="00651109" w:rsidP="00971914">
          <w:pPr>
            <w:pStyle w:val="GridTable31"/>
          </w:pPr>
          <w:r>
            <w:t xml:space="preserve">Contents </w:t>
          </w:r>
          <w:r w:rsidRPr="00915B1C">
            <w:rPr>
              <w:b w:val="0"/>
              <w:spacing w:val="0"/>
              <w:sz w:val="28"/>
              <w:szCs w:val="28"/>
            </w:rPr>
            <w:t>(Continued)</w:t>
          </w:r>
        </w:p>
      </w:tc>
    </w:tr>
    <w:tr w:rsidR="00651109" w14:paraId="04426032" w14:textId="77777777" w:rsidTr="00BC5161">
      <w:trPr>
        <w:trHeight w:val="1220"/>
      </w:trPr>
      <w:tc>
        <w:tcPr>
          <w:tcW w:w="7678" w:type="dxa"/>
          <w:shd w:val="clear" w:color="auto" w:fill="auto"/>
        </w:tcPr>
        <w:p w14:paraId="0C326466" w14:textId="77777777" w:rsidR="00651109" w:rsidRDefault="00651109" w:rsidP="00971914"/>
      </w:tc>
    </w:tr>
  </w:tbl>
  <w:p w14:paraId="0171080E" w14:textId="77777777" w:rsidR="00651109" w:rsidRDefault="00651109" w:rsidP="00A820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334" w14:textId="77777777" w:rsidR="00651109" w:rsidRPr="00A5474E" w:rsidRDefault="00651109"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B447" w14:textId="1D28A007" w:rsidR="00B57602" w:rsidRDefault="00B576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D30" w14:textId="6C0F2C6F" w:rsidR="00B57602" w:rsidRDefault="00B576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C85A" w14:textId="77777777" w:rsidR="00651109" w:rsidRDefault="00651109" w:rsidP="00167649"/>
  <w:p w14:paraId="7FCD4155" w14:textId="77777777" w:rsidR="00651109" w:rsidRDefault="00651109"/>
  <w:p w14:paraId="3177E78B" w14:textId="77777777" w:rsidR="00651109" w:rsidRDefault="006511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B5544F"/>
    <w:multiLevelType w:val="hybridMultilevel"/>
    <w:tmpl w:val="3D02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F5A5080"/>
    <w:multiLevelType w:val="hybridMultilevel"/>
    <w:tmpl w:val="BE2AF6CE"/>
    <w:lvl w:ilvl="0" w:tplc="D05E2434">
      <w:start w:val="1"/>
      <w:numFmt w:val="bullet"/>
      <w:pStyle w:val="ACMABulletLevel1"/>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32C6EB2"/>
    <w:multiLevelType w:val="hybridMultilevel"/>
    <w:tmpl w:val="C566911C"/>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0"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9A244E"/>
    <w:multiLevelType w:val="hybridMultilevel"/>
    <w:tmpl w:val="238E8700"/>
    <w:lvl w:ilvl="0" w:tplc="0144DD8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7"/>
  </w:num>
  <w:num w:numId="6">
    <w:abstractNumId w:val="15"/>
  </w:num>
  <w:num w:numId="7">
    <w:abstractNumId w:val="12"/>
  </w:num>
  <w:num w:numId="8">
    <w:abstractNumId w:val="14"/>
  </w:num>
  <w:num w:numId="9">
    <w:abstractNumId w:val="16"/>
  </w:num>
  <w:num w:numId="10">
    <w:abstractNumId w:val="6"/>
  </w:num>
  <w:num w:numId="11">
    <w:abstractNumId w:val="4"/>
  </w:num>
  <w:num w:numId="12">
    <w:abstractNumId w:val="3"/>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8"/>
  </w:num>
  <w:num w:numId="17">
    <w:abstractNumId w:val="5"/>
  </w:num>
  <w:num w:numId="18">
    <w:abstractNumId w:val="11"/>
  </w:num>
  <w:num w:numId="19">
    <w:abstractNumId w:val="9"/>
  </w:num>
  <w:num w:numId="20">
    <w:abstractNumId w:val="3"/>
  </w:num>
  <w:num w:numId="21">
    <w:abstractNumId w:val="3"/>
  </w:num>
  <w:num w:numId="22">
    <w:abstractNumId w:val="10"/>
  </w:num>
  <w:num w:numId="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284"/>
  <w:evenAndOddHeaders/>
  <w:drawingGridHorizontalSpacing w:val="100"/>
  <w:displayHorizontalDrawingGridEvery w:val="2"/>
  <w:characterSpacingControl w:val="doNotCompress"/>
  <w:hdrShapeDefaults>
    <o:shapedefaults v:ext="edit" spidmax="2051">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F8"/>
    <w:rsid w:val="00000A64"/>
    <w:rsid w:val="00002091"/>
    <w:rsid w:val="00003081"/>
    <w:rsid w:val="00004015"/>
    <w:rsid w:val="00004509"/>
    <w:rsid w:val="00010667"/>
    <w:rsid w:val="00010D94"/>
    <w:rsid w:val="00010E47"/>
    <w:rsid w:val="000129D5"/>
    <w:rsid w:val="00012F22"/>
    <w:rsid w:val="00013014"/>
    <w:rsid w:val="00013761"/>
    <w:rsid w:val="00013CED"/>
    <w:rsid w:val="00014431"/>
    <w:rsid w:val="00014EB7"/>
    <w:rsid w:val="0001559F"/>
    <w:rsid w:val="00015775"/>
    <w:rsid w:val="00015AE7"/>
    <w:rsid w:val="000163AD"/>
    <w:rsid w:val="00016E21"/>
    <w:rsid w:val="00016FA6"/>
    <w:rsid w:val="0001719C"/>
    <w:rsid w:val="00017D00"/>
    <w:rsid w:val="000212FE"/>
    <w:rsid w:val="00021732"/>
    <w:rsid w:val="00021E93"/>
    <w:rsid w:val="000220E1"/>
    <w:rsid w:val="0002224E"/>
    <w:rsid w:val="0002330F"/>
    <w:rsid w:val="00023CB3"/>
    <w:rsid w:val="00023E9A"/>
    <w:rsid w:val="0002401C"/>
    <w:rsid w:val="00024261"/>
    <w:rsid w:val="000245E5"/>
    <w:rsid w:val="0002485E"/>
    <w:rsid w:val="000256DE"/>
    <w:rsid w:val="00026F91"/>
    <w:rsid w:val="000270A9"/>
    <w:rsid w:val="00032621"/>
    <w:rsid w:val="0003283E"/>
    <w:rsid w:val="00032F8B"/>
    <w:rsid w:val="000332CA"/>
    <w:rsid w:val="000339D6"/>
    <w:rsid w:val="00033D30"/>
    <w:rsid w:val="000348B3"/>
    <w:rsid w:val="00035E19"/>
    <w:rsid w:val="00036077"/>
    <w:rsid w:val="000364A1"/>
    <w:rsid w:val="00037622"/>
    <w:rsid w:val="00037F9B"/>
    <w:rsid w:val="00040D17"/>
    <w:rsid w:val="00041E4A"/>
    <w:rsid w:val="000421EC"/>
    <w:rsid w:val="00042C7B"/>
    <w:rsid w:val="000435AB"/>
    <w:rsid w:val="00044672"/>
    <w:rsid w:val="00045295"/>
    <w:rsid w:val="0004575C"/>
    <w:rsid w:val="0004764C"/>
    <w:rsid w:val="00047BE3"/>
    <w:rsid w:val="0005011A"/>
    <w:rsid w:val="0005045A"/>
    <w:rsid w:val="00051B19"/>
    <w:rsid w:val="00051C1E"/>
    <w:rsid w:val="00051E6F"/>
    <w:rsid w:val="0005320B"/>
    <w:rsid w:val="00053946"/>
    <w:rsid w:val="000539F9"/>
    <w:rsid w:val="00054C27"/>
    <w:rsid w:val="00055BFB"/>
    <w:rsid w:val="00055EC3"/>
    <w:rsid w:val="000563CE"/>
    <w:rsid w:val="0006052B"/>
    <w:rsid w:val="00060548"/>
    <w:rsid w:val="00060E43"/>
    <w:rsid w:val="00060F7F"/>
    <w:rsid w:val="0006114D"/>
    <w:rsid w:val="000617BB"/>
    <w:rsid w:val="00061872"/>
    <w:rsid w:val="00063432"/>
    <w:rsid w:val="00063DF8"/>
    <w:rsid w:val="00064809"/>
    <w:rsid w:val="000659B6"/>
    <w:rsid w:val="00066292"/>
    <w:rsid w:val="0006686F"/>
    <w:rsid w:val="00066DB8"/>
    <w:rsid w:val="0006722A"/>
    <w:rsid w:val="00070840"/>
    <w:rsid w:val="0007180C"/>
    <w:rsid w:val="00071EAA"/>
    <w:rsid w:val="000732CF"/>
    <w:rsid w:val="00075315"/>
    <w:rsid w:val="00075B96"/>
    <w:rsid w:val="0007737F"/>
    <w:rsid w:val="00080228"/>
    <w:rsid w:val="00081061"/>
    <w:rsid w:val="0008196A"/>
    <w:rsid w:val="000819B1"/>
    <w:rsid w:val="00081BAB"/>
    <w:rsid w:val="00081DF2"/>
    <w:rsid w:val="00082718"/>
    <w:rsid w:val="00083DC9"/>
    <w:rsid w:val="00084850"/>
    <w:rsid w:val="00085221"/>
    <w:rsid w:val="00085301"/>
    <w:rsid w:val="000853AF"/>
    <w:rsid w:val="00085D31"/>
    <w:rsid w:val="00087275"/>
    <w:rsid w:val="000900C6"/>
    <w:rsid w:val="00090F1C"/>
    <w:rsid w:val="00091429"/>
    <w:rsid w:val="000915ED"/>
    <w:rsid w:val="00091C5F"/>
    <w:rsid w:val="00091E93"/>
    <w:rsid w:val="0009209D"/>
    <w:rsid w:val="00092481"/>
    <w:rsid w:val="0009440C"/>
    <w:rsid w:val="0009463C"/>
    <w:rsid w:val="00094DCC"/>
    <w:rsid w:val="0009502D"/>
    <w:rsid w:val="0009568B"/>
    <w:rsid w:val="000969BD"/>
    <w:rsid w:val="000969BF"/>
    <w:rsid w:val="00096CC1"/>
    <w:rsid w:val="000A0C22"/>
    <w:rsid w:val="000A0F77"/>
    <w:rsid w:val="000A1400"/>
    <w:rsid w:val="000A178D"/>
    <w:rsid w:val="000A183F"/>
    <w:rsid w:val="000A2D88"/>
    <w:rsid w:val="000A2DFD"/>
    <w:rsid w:val="000A3C36"/>
    <w:rsid w:val="000A3C43"/>
    <w:rsid w:val="000A3F2B"/>
    <w:rsid w:val="000A4A51"/>
    <w:rsid w:val="000A5D2B"/>
    <w:rsid w:val="000B0114"/>
    <w:rsid w:val="000B07B9"/>
    <w:rsid w:val="000B0E70"/>
    <w:rsid w:val="000B21B3"/>
    <w:rsid w:val="000B2FFA"/>
    <w:rsid w:val="000B3709"/>
    <w:rsid w:val="000B442D"/>
    <w:rsid w:val="000B4664"/>
    <w:rsid w:val="000B49DF"/>
    <w:rsid w:val="000B4C8C"/>
    <w:rsid w:val="000B528B"/>
    <w:rsid w:val="000B5DE3"/>
    <w:rsid w:val="000B6B9C"/>
    <w:rsid w:val="000C0567"/>
    <w:rsid w:val="000C07C8"/>
    <w:rsid w:val="000C0A57"/>
    <w:rsid w:val="000C0FAF"/>
    <w:rsid w:val="000C11FC"/>
    <w:rsid w:val="000C1FA5"/>
    <w:rsid w:val="000C21D0"/>
    <w:rsid w:val="000C230C"/>
    <w:rsid w:val="000C45A4"/>
    <w:rsid w:val="000C46FE"/>
    <w:rsid w:val="000C4818"/>
    <w:rsid w:val="000C67F0"/>
    <w:rsid w:val="000C6AB4"/>
    <w:rsid w:val="000C7B45"/>
    <w:rsid w:val="000C7E29"/>
    <w:rsid w:val="000D1455"/>
    <w:rsid w:val="000D26B3"/>
    <w:rsid w:val="000D284A"/>
    <w:rsid w:val="000D2F8E"/>
    <w:rsid w:val="000D348C"/>
    <w:rsid w:val="000D38B3"/>
    <w:rsid w:val="000D3AE6"/>
    <w:rsid w:val="000D50D8"/>
    <w:rsid w:val="000D52BA"/>
    <w:rsid w:val="000D55B0"/>
    <w:rsid w:val="000D57C7"/>
    <w:rsid w:val="000D71D9"/>
    <w:rsid w:val="000D76E0"/>
    <w:rsid w:val="000D7E3E"/>
    <w:rsid w:val="000D7E8B"/>
    <w:rsid w:val="000E0CD1"/>
    <w:rsid w:val="000E14CC"/>
    <w:rsid w:val="000E2736"/>
    <w:rsid w:val="000E2947"/>
    <w:rsid w:val="000E346F"/>
    <w:rsid w:val="000E381F"/>
    <w:rsid w:val="000E4449"/>
    <w:rsid w:val="000E4B09"/>
    <w:rsid w:val="000E6097"/>
    <w:rsid w:val="000E62AB"/>
    <w:rsid w:val="000E77E6"/>
    <w:rsid w:val="000F1533"/>
    <w:rsid w:val="000F3692"/>
    <w:rsid w:val="000F59C5"/>
    <w:rsid w:val="00100065"/>
    <w:rsid w:val="00102F87"/>
    <w:rsid w:val="0010359A"/>
    <w:rsid w:val="00103829"/>
    <w:rsid w:val="00104B70"/>
    <w:rsid w:val="001050F5"/>
    <w:rsid w:val="00105423"/>
    <w:rsid w:val="00105C34"/>
    <w:rsid w:val="00106221"/>
    <w:rsid w:val="00106376"/>
    <w:rsid w:val="00107421"/>
    <w:rsid w:val="00110D56"/>
    <w:rsid w:val="00110FBB"/>
    <w:rsid w:val="00111091"/>
    <w:rsid w:val="00111FCE"/>
    <w:rsid w:val="00112466"/>
    <w:rsid w:val="00113183"/>
    <w:rsid w:val="00114462"/>
    <w:rsid w:val="00114F2E"/>
    <w:rsid w:val="001151E2"/>
    <w:rsid w:val="00115477"/>
    <w:rsid w:val="00116C55"/>
    <w:rsid w:val="001216E8"/>
    <w:rsid w:val="001229A5"/>
    <w:rsid w:val="00123312"/>
    <w:rsid w:val="00123C99"/>
    <w:rsid w:val="0012489B"/>
    <w:rsid w:val="00124CB5"/>
    <w:rsid w:val="001255EF"/>
    <w:rsid w:val="00125646"/>
    <w:rsid w:val="00125CA0"/>
    <w:rsid w:val="00126B8A"/>
    <w:rsid w:val="00126CA3"/>
    <w:rsid w:val="00127789"/>
    <w:rsid w:val="00130017"/>
    <w:rsid w:val="00130F91"/>
    <w:rsid w:val="00131146"/>
    <w:rsid w:val="00131542"/>
    <w:rsid w:val="00132271"/>
    <w:rsid w:val="001331E0"/>
    <w:rsid w:val="00133E8B"/>
    <w:rsid w:val="00134160"/>
    <w:rsid w:val="001349ED"/>
    <w:rsid w:val="00134DD9"/>
    <w:rsid w:val="00135256"/>
    <w:rsid w:val="00135CEA"/>
    <w:rsid w:val="00136146"/>
    <w:rsid w:val="0013679F"/>
    <w:rsid w:val="00136944"/>
    <w:rsid w:val="001371EA"/>
    <w:rsid w:val="00137424"/>
    <w:rsid w:val="00137AFA"/>
    <w:rsid w:val="00140318"/>
    <w:rsid w:val="001404E3"/>
    <w:rsid w:val="001416F9"/>
    <w:rsid w:val="00141AD9"/>
    <w:rsid w:val="00142216"/>
    <w:rsid w:val="001422DA"/>
    <w:rsid w:val="00142D6F"/>
    <w:rsid w:val="0014342F"/>
    <w:rsid w:val="00143ACE"/>
    <w:rsid w:val="00144E6F"/>
    <w:rsid w:val="00145794"/>
    <w:rsid w:val="00145A61"/>
    <w:rsid w:val="00145B71"/>
    <w:rsid w:val="00145BF5"/>
    <w:rsid w:val="00146CE6"/>
    <w:rsid w:val="00146D27"/>
    <w:rsid w:val="0014782C"/>
    <w:rsid w:val="00147C67"/>
    <w:rsid w:val="00152903"/>
    <w:rsid w:val="00152EC1"/>
    <w:rsid w:val="00153FD5"/>
    <w:rsid w:val="001546C1"/>
    <w:rsid w:val="00155C6E"/>
    <w:rsid w:val="0015614F"/>
    <w:rsid w:val="00156910"/>
    <w:rsid w:val="00156E9D"/>
    <w:rsid w:val="001577C2"/>
    <w:rsid w:val="001603E8"/>
    <w:rsid w:val="001624B4"/>
    <w:rsid w:val="001633C4"/>
    <w:rsid w:val="001635EF"/>
    <w:rsid w:val="00163992"/>
    <w:rsid w:val="00167649"/>
    <w:rsid w:val="001704D5"/>
    <w:rsid w:val="00170D91"/>
    <w:rsid w:val="0017104F"/>
    <w:rsid w:val="00171591"/>
    <w:rsid w:val="001726A1"/>
    <w:rsid w:val="001726FB"/>
    <w:rsid w:val="00172CD5"/>
    <w:rsid w:val="00173981"/>
    <w:rsid w:val="00174D05"/>
    <w:rsid w:val="00175C81"/>
    <w:rsid w:val="00175E45"/>
    <w:rsid w:val="0017719D"/>
    <w:rsid w:val="00180696"/>
    <w:rsid w:val="00180B0F"/>
    <w:rsid w:val="00181074"/>
    <w:rsid w:val="001820D7"/>
    <w:rsid w:val="00183FD7"/>
    <w:rsid w:val="00184D58"/>
    <w:rsid w:val="00185CAB"/>
    <w:rsid w:val="001875B7"/>
    <w:rsid w:val="00187BB3"/>
    <w:rsid w:val="00187CB3"/>
    <w:rsid w:val="00190347"/>
    <w:rsid w:val="0019035F"/>
    <w:rsid w:val="0019050A"/>
    <w:rsid w:val="00190D2D"/>
    <w:rsid w:val="001910D4"/>
    <w:rsid w:val="00191D90"/>
    <w:rsid w:val="00192066"/>
    <w:rsid w:val="00192341"/>
    <w:rsid w:val="001927D0"/>
    <w:rsid w:val="00192BC7"/>
    <w:rsid w:val="00193BC9"/>
    <w:rsid w:val="0019476F"/>
    <w:rsid w:val="0019645D"/>
    <w:rsid w:val="001976E3"/>
    <w:rsid w:val="001A0255"/>
    <w:rsid w:val="001A16BE"/>
    <w:rsid w:val="001A23C2"/>
    <w:rsid w:val="001A2652"/>
    <w:rsid w:val="001A2AAE"/>
    <w:rsid w:val="001A2D34"/>
    <w:rsid w:val="001A3CD4"/>
    <w:rsid w:val="001A3E66"/>
    <w:rsid w:val="001A44EC"/>
    <w:rsid w:val="001A4FBA"/>
    <w:rsid w:val="001A5CA8"/>
    <w:rsid w:val="001A64A3"/>
    <w:rsid w:val="001A6F71"/>
    <w:rsid w:val="001A7C1A"/>
    <w:rsid w:val="001B0E6F"/>
    <w:rsid w:val="001B1974"/>
    <w:rsid w:val="001B2462"/>
    <w:rsid w:val="001B3206"/>
    <w:rsid w:val="001B46F0"/>
    <w:rsid w:val="001B58AA"/>
    <w:rsid w:val="001B698B"/>
    <w:rsid w:val="001B7888"/>
    <w:rsid w:val="001B790C"/>
    <w:rsid w:val="001B7E48"/>
    <w:rsid w:val="001C17CE"/>
    <w:rsid w:val="001C21CD"/>
    <w:rsid w:val="001C2855"/>
    <w:rsid w:val="001C2A44"/>
    <w:rsid w:val="001C2D81"/>
    <w:rsid w:val="001C30EA"/>
    <w:rsid w:val="001C36CA"/>
    <w:rsid w:val="001C44D1"/>
    <w:rsid w:val="001C4908"/>
    <w:rsid w:val="001C4ED6"/>
    <w:rsid w:val="001C5734"/>
    <w:rsid w:val="001C64B5"/>
    <w:rsid w:val="001C6A0A"/>
    <w:rsid w:val="001C6AEE"/>
    <w:rsid w:val="001C7630"/>
    <w:rsid w:val="001C78C0"/>
    <w:rsid w:val="001C7F97"/>
    <w:rsid w:val="001D0D40"/>
    <w:rsid w:val="001D2F84"/>
    <w:rsid w:val="001D2FE3"/>
    <w:rsid w:val="001D3322"/>
    <w:rsid w:val="001D5534"/>
    <w:rsid w:val="001D5953"/>
    <w:rsid w:val="001D63AC"/>
    <w:rsid w:val="001D67DD"/>
    <w:rsid w:val="001D6D15"/>
    <w:rsid w:val="001D7350"/>
    <w:rsid w:val="001D7513"/>
    <w:rsid w:val="001E1380"/>
    <w:rsid w:val="001E1F56"/>
    <w:rsid w:val="001E3651"/>
    <w:rsid w:val="001E4461"/>
    <w:rsid w:val="001E4AF5"/>
    <w:rsid w:val="001E5470"/>
    <w:rsid w:val="001E5851"/>
    <w:rsid w:val="001E659F"/>
    <w:rsid w:val="001E671E"/>
    <w:rsid w:val="001E70D6"/>
    <w:rsid w:val="001F237A"/>
    <w:rsid w:val="001F2536"/>
    <w:rsid w:val="001F2E3C"/>
    <w:rsid w:val="001F38DC"/>
    <w:rsid w:val="001F422B"/>
    <w:rsid w:val="001F4593"/>
    <w:rsid w:val="001F485D"/>
    <w:rsid w:val="001F50F7"/>
    <w:rsid w:val="001F5A3C"/>
    <w:rsid w:val="001F5F20"/>
    <w:rsid w:val="001F6C9D"/>
    <w:rsid w:val="001F6FFC"/>
    <w:rsid w:val="001F7558"/>
    <w:rsid w:val="0020069A"/>
    <w:rsid w:val="0020100A"/>
    <w:rsid w:val="002016CE"/>
    <w:rsid w:val="00201EE2"/>
    <w:rsid w:val="00202C7A"/>
    <w:rsid w:val="00203460"/>
    <w:rsid w:val="00204754"/>
    <w:rsid w:val="00204855"/>
    <w:rsid w:val="00204EF8"/>
    <w:rsid w:val="00205B57"/>
    <w:rsid w:val="00205C37"/>
    <w:rsid w:val="00206A7F"/>
    <w:rsid w:val="0021024F"/>
    <w:rsid w:val="00211B66"/>
    <w:rsid w:val="00211DB8"/>
    <w:rsid w:val="0021225C"/>
    <w:rsid w:val="002130AE"/>
    <w:rsid w:val="00213865"/>
    <w:rsid w:val="0021426C"/>
    <w:rsid w:val="002157E0"/>
    <w:rsid w:val="00215EEA"/>
    <w:rsid w:val="00216A57"/>
    <w:rsid w:val="00216AB2"/>
    <w:rsid w:val="00216ABD"/>
    <w:rsid w:val="00217448"/>
    <w:rsid w:val="00217E2F"/>
    <w:rsid w:val="00220796"/>
    <w:rsid w:val="002209C8"/>
    <w:rsid w:val="0022272F"/>
    <w:rsid w:val="00222739"/>
    <w:rsid w:val="0022334F"/>
    <w:rsid w:val="002255C0"/>
    <w:rsid w:val="00225D41"/>
    <w:rsid w:val="00226415"/>
    <w:rsid w:val="00226819"/>
    <w:rsid w:val="00226EAE"/>
    <w:rsid w:val="00227868"/>
    <w:rsid w:val="00227C42"/>
    <w:rsid w:val="0023055C"/>
    <w:rsid w:val="002327E5"/>
    <w:rsid w:val="00233000"/>
    <w:rsid w:val="00233101"/>
    <w:rsid w:val="00233817"/>
    <w:rsid w:val="00233C96"/>
    <w:rsid w:val="00234426"/>
    <w:rsid w:val="0023559C"/>
    <w:rsid w:val="002362E0"/>
    <w:rsid w:val="002367FF"/>
    <w:rsid w:val="00236D1B"/>
    <w:rsid w:val="00237A95"/>
    <w:rsid w:val="00240B5A"/>
    <w:rsid w:val="00240CE9"/>
    <w:rsid w:val="00240E91"/>
    <w:rsid w:val="00241B94"/>
    <w:rsid w:val="00242761"/>
    <w:rsid w:val="002428C9"/>
    <w:rsid w:val="002429FF"/>
    <w:rsid w:val="00242A01"/>
    <w:rsid w:val="002434BA"/>
    <w:rsid w:val="00243F0D"/>
    <w:rsid w:val="002442AB"/>
    <w:rsid w:val="00244EB8"/>
    <w:rsid w:val="00245343"/>
    <w:rsid w:val="00245BE4"/>
    <w:rsid w:val="00246089"/>
    <w:rsid w:val="00246093"/>
    <w:rsid w:val="00246702"/>
    <w:rsid w:val="00247B65"/>
    <w:rsid w:val="00247C59"/>
    <w:rsid w:val="00247F2E"/>
    <w:rsid w:val="00250ADC"/>
    <w:rsid w:val="00250B07"/>
    <w:rsid w:val="002521AA"/>
    <w:rsid w:val="00252D99"/>
    <w:rsid w:val="00252ED8"/>
    <w:rsid w:val="00253578"/>
    <w:rsid w:val="00253C47"/>
    <w:rsid w:val="00253CF7"/>
    <w:rsid w:val="00253E24"/>
    <w:rsid w:val="002557C8"/>
    <w:rsid w:val="00256863"/>
    <w:rsid w:val="0025693A"/>
    <w:rsid w:val="00257331"/>
    <w:rsid w:val="0025749B"/>
    <w:rsid w:val="00257553"/>
    <w:rsid w:val="0025790B"/>
    <w:rsid w:val="00260618"/>
    <w:rsid w:val="00260FB2"/>
    <w:rsid w:val="00261566"/>
    <w:rsid w:val="002618C2"/>
    <w:rsid w:val="00262128"/>
    <w:rsid w:val="002639C6"/>
    <w:rsid w:val="00263F68"/>
    <w:rsid w:val="002650CC"/>
    <w:rsid w:val="0026662C"/>
    <w:rsid w:val="0026793B"/>
    <w:rsid w:val="0027007C"/>
    <w:rsid w:val="0027165D"/>
    <w:rsid w:val="00272249"/>
    <w:rsid w:val="00273CEB"/>
    <w:rsid w:val="00273D6E"/>
    <w:rsid w:val="00274E08"/>
    <w:rsid w:val="002750B9"/>
    <w:rsid w:val="00275E26"/>
    <w:rsid w:val="002760E4"/>
    <w:rsid w:val="0027628E"/>
    <w:rsid w:val="00276BA8"/>
    <w:rsid w:val="0028016E"/>
    <w:rsid w:val="002810C9"/>
    <w:rsid w:val="00281A10"/>
    <w:rsid w:val="00281C89"/>
    <w:rsid w:val="00282525"/>
    <w:rsid w:val="002827AC"/>
    <w:rsid w:val="0028282F"/>
    <w:rsid w:val="00283AB6"/>
    <w:rsid w:val="00284B3A"/>
    <w:rsid w:val="00285E3A"/>
    <w:rsid w:val="00286EDF"/>
    <w:rsid w:val="00286F3E"/>
    <w:rsid w:val="00287039"/>
    <w:rsid w:val="0029047F"/>
    <w:rsid w:val="002909C0"/>
    <w:rsid w:val="00291118"/>
    <w:rsid w:val="0029111D"/>
    <w:rsid w:val="00292A67"/>
    <w:rsid w:val="002941C5"/>
    <w:rsid w:val="002957B4"/>
    <w:rsid w:val="00295852"/>
    <w:rsid w:val="0029593B"/>
    <w:rsid w:val="00295EC8"/>
    <w:rsid w:val="002966D6"/>
    <w:rsid w:val="00296E8F"/>
    <w:rsid w:val="00297FC5"/>
    <w:rsid w:val="002A024A"/>
    <w:rsid w:val="002A0417"/>
    <w:rsid w:val="002A04BE"/>
    <w:rsid w:val="002A0C36"/>
    <w:rsid w:val="002A16D8"/>
    <w:rsid w:val="002A1BC8"/>
    <w:rsid w:val="002A276D"/>
    <w:rsid w:val="002A3EF2"/>
    <w:rsid w:val="002A3F26"/>
    <w:rsid w:val="002A77B0"/>
    <w:rsid w:val="002A788C"/>
    <w:rsid w:val="002B0DED"/>
    <w:rsid w:val="002B0F53"/>
    <w:rsid w:val="002B19A2"/>
    <w:rsid w:val="002B2760"/>
    <w:rsid w:val="002B2A4D"/>
    <w:rsid w:val="002B381A"/>
    <w:rsid w:val="002B38B2"/>
    <w:rsid w:val="002B3B09"/>
    <w:rsid w:val="002B3E3A"/>
    <w:rsid w:val="002B4B3E"/>
    <w:rsid w:val="002B4FCC"/>
    <w:rsid w:val="002B611E"/>
    <w:rsid w:val="002B7408"/>
    <w:rsid w:val="002B7CFD"/>
    <w:rsid w:val="002B7DFC"/>
    <w:rsid w:val="002B7FB0"/>
    <w:rsid w:val="002C0530"/>
    <w:rsid w:val="002C07A8"/>
    <w:rsid w:val="002C0E28"/>
    <w:rsid w:val="002C0E45"/>
    <w:rsid w:val="002C1D41"/>
    <w:rsid w:val="002C210F"/>
    <w:rsid w:val="002C23E1"/>
    <w:rsid w:val="002C24F2"/>
    <w:rsid w:val="002C280B"/>
    <w:rsid w:val="002C6857"/>
    <w:rsid w:val="002C7AEA"/>
    <w:rsid w:val="002D056A"/>
    <w:rsid w:val="002D0D8F"/>
    <w:rsid w:val="002D0F8B"/>
    <w:rsid w:val="002D1645"/>
    <w:rsid w:val="002D3600"/>
    <w:rsid w:val="002D4726"/>
    <w:rsid w:val="002D53F8"/>
    <w:rsid w:val="002D5720"/>
    <w:rsid w:val="002D6656"/>
    <w:rsid w:val="002D6818"/>
    <w:rsid w:val="002D744C"/>
    <w:rsid w:val="002D7EEC"/>
    <w:rsid w:val="002E093A"/>
    <w:rsid w:val="002E1781"/>
    <w:rsid w:val="002E1FF0"/>
    <w:rsid w:val="002E2D1B"/>
    <w:rsid w:val="002E3A0D"/>
    <w:rsid w:val="002E3D14"/>
    <w:rsid w:val="002E46DD"/>
    <w:rsid w:val="002E4DDC"/>
    <w:rsid w:val="002E5B50"/>
    <w:rsid w:val="002E5C20"/>
    <w:rsid w:val="002E64D4"/>
    <w:rsid w:val="002E6532"/>
    <w:rsid w:val="002E6EB7"/>
    <w:rsid w:val="002F0415"/>
    <w:rsid w:val="002F0652"/>
    <w:rsid w:val="002F089E"/>
    <w:rsid w:val="002F0E93"/>
    <w:rsid w:val="002F1A9D"/>
    <w:rsid w:val="002F2200"/>
    <w:rsid w:val="002F35BE"/>
    <w:rsid w:val="002F3FF9"/>
    <w:rsid w:val="002F47BF"/>
    <w:rsid w:val="002F6685"/>
    <w:rsid w:val="002F6CBC"/>
    <w:rsid w:val="002F7EE5"/>
    <w:rsid w:val="00300AF1"/>
    <w:rsid w:val="00302480"/>
    <w:rsid w:val="00302758"/>
    <w:rsid w:val="0030280B"/>
    <w:rsid w:val="00303DF9"/>
    <w:rsid w:val="003043AE"/>
    <w:rsid w:val="00304DF8"/>
    <w:rsid w:val="00305199"/>
    <w:rsid w:val="00305C2C"/>
    <w:rsid w:val="00306913"/>
    <w:rsid w:val="0030726F"/>
    <w:rsid w:val="00310605"/>
    <w:rsid w:val="0031203F"/>
    <w:rsid w:val="00312A5F"/>
    <w:rsid w:val="003136BF"/>
    <w:rsid w:val="00315117"/>
    <w:rsid w:val="00315FAE"/>
    <w:rsid w:val="003165E6"/>
    <w:rsid w:val="00316F4E"/>
    <w:rsid w:val="003179C5"/>
    <w:rsid w:val="00320048"/>
    <w:rsid w:val="00320227"/>
    <w:rsid w:val="00320330"/>
    <w:rsid w:val="003215B5"/>
    <w:rsid w:val="003221CF"/>
    <w:rsid w:val="00322595"/>
    <w:rsid w:val="00322771"/>
    <w:rsid w:val="003228BF"/>
    <w:rsid w:val="00322D46"/>
    <w:rsid w:val="003233ED"/>
    <w:rsid w:val="00324598"/>
    <w:rsid w:val="003247A5"/>
    <w:rsid w:val="0032494D"/>
    <w:rsid w:val="00324D9F"/>
    <w:rsid w:val="003256A1"/>
    <w:rsid w:val="00325A5C"/>
    <w:rsid w:val="00326BC0"/>
    <w:rsid w:val="00327353"/>
    <w:rsid w:val="00327948"/>
    <w:rsid w:val="0033000F"/>
    <w:rsid w:val="00330B65"/>
    <w:rsid w:val="00332011"/>
    <w:rsid w:val="00332518"/>
    <w:rsid w:val="00332925"/>
    <w:rsid w:val="00332C86"/>
    <w:rsid w:val="00332E3F"/>
    <w:rsid w:val="003332ED"/>
    <w:rsid w:val="00333C28"/>
    <w:rsid w:val="00334350"/>
    <w:rsid w:val="0033589E"/>
    <w:rsid w:val="003363EC"/>
    <w:rsid w:val="003368DC"/>
    <w:rsid w:val="00337B9E"/>
    <w:rsid w:val="00342375"/>
    <w:rsid w:val="00342F90"/>
    <w:rsid w:val="003430FE"/>
    <w:rsid w:val="00345927"/>
    <w:rsid w:val="00345A05"/>
    <w:rsid w:val="00346883"/>
    <w:rsid w:val="00346FDD"/>
    <w:rsid w:val="00347990"/>
    <w:rsid w:val="00350584"/>
    <w:rsid w:val="00351857"/>
    <w:rsid w:val="003545E8"/>
    <w:rsid w:val="00356F93"/>
    <w:rsid w:val="003574BD"/>
    <w:rsid w:val="00357CC5"/>
    <w:rsid w:val="003608E7"/>
    <w:rsid w:val="00360D6D"/>
    <w:rsid w:val="00360E66"/>
    <w:rsid w:val="00360FCF"/>
    <w:rsid w:val="003610E1"/>
    <w:rsid w:val="0036145A"/>
    <w:rsid w:val="003615DB"/>
    <w:rsid w:val="0036235C"/>
    <w:rsid w:val="00362EEB"/>
    <w:rsid w:val="0036363E"/>
    <w:rsid w:val="00363BA0"/>
    <w:rsid w:val="003640A9"/>
    <w:rsid w:val="003664D3"/>
    <w:rsid w:val="00366D5B"/>
    <w:rsid w:val="003671BE"/>
    <w:rsid w:val="003673B1"/>
    <w:rsid w:val="00370128"/>
    <w:rsid w:val="00370898"/>
    <w:rsid w:val="0037120C"/>
    <w:rsid w:val="00371A37"/>
    <w:rsid w:val="00371F4C"/>
    <w:rsid w:val="00372485"/>
    <w:rsid w:val="00373200"/>
    <w:rsid w:val="00373535"/>
    <w:rsid w:val="00373848"/>
    <w:rsid w:val="00373F8C"/>
    <w:rsid w:val="00375EF5"/>
    <w:rsid w:val="00376520"/>
    <w:rsid w:val="003767A5"/>
    <w:rsid w:val="0037770E"/>
    <w:rsid w:val="003777BF"/>
    <w:rsid w:val="00380E99"/>
    <w:rsid w:val="00380EBF"/>
    <w:rsid w:val="00380EDC"/>
    <w:rsid w:val="003812C5"/>
    <w:rsid w:val="00381675"/>
    <w:rsid w:val="00381D15"/>
    <w:rsid w:val="0038204C"/>
    <w:rsid w:val="0038214F"/>
    <w:rsid w:val="0038233C"/>
    <w:rsid w:val="00382C5D"/>
    <w:rsid w:val="003830E5"/>
    <w:rsid w:val="00383509"/>
    <w:rsid w:val="00385254"/>
    <w:rsid w:val="003856B4"/>
    <w:rsid w:val="00386A9A"/>
    <w:rsid w:val="00386BAC"/>
    <w:rsid w:val="00387808"/>
    <w:rsid w:val="00387867"/>
    <w:rsid w:val="00390419"/>
    <w:rsid w:val="00390BED"/>
    <w:rsid w:val="00391869"/>
    <w:rsid w:val="00391B45"/>
    <w:rsid w:val="00392981"/>
    <w:rsid w:val="00392D46"/>
    <w:rsid w:val="003933E8"/>
    <w:rsid w:val="00394031"/>
    <w:rsid w:val="0039572D"/>
    <w:rsid w:val="003959B4"/>
    <w:rsid w:val="00396DC2"/>
    <w:rsid w:val="003972ED"/>
    <w:rsid w:val="00397C17"/>
    <w:rsid w:val="00397F4D"/>
    <w:rsid w:val="003A04DB"/>
    <w:rsid w:val="003A0777"/>
    <w:rsid w:val="003A0A7E"/>
    <w:rsid w:val="003A1427"/>
    <w:rsid w:val="003A2264"/>
    <w:rsid w:val="003A2462"/>
    <w:rsid w:val="003A464B"/>
    <w:rsid w:val="003A51E7"/>
    <w:rsid w:val="003A5739"/>
    <w:rsid w:val="003A5CB2"/>
    <w:rsid w:val="003A5F5B"/>
    <w:rsid w:val="003A61EA"/>
    <w:rsid w:val="003A6432"/>
    <w:rsid w:val="003A6F70"/>
    <w:rsid w:val="003A789A"/>
    <w:rsid w:val="003A7C2D"/>
    <w:rsid w:val="003B077E"/>
    <w:rsid w:val="003B09B2"/>
    <w:rsid w:val="003B12EC"/>
    <w:rsid w:val="003B158B"/>
    <w:rsid w:val="003B4A81"/>
    <w:rsid w:val="003B4AA7"/>
    <w:rsid w:val="003B4AB0"/>
    <w:rsid w:val="003B6392"/>
    <w:rsid w:val="003B6F2D"/>
    <w:rsid w:val="003B7D17"/>
    <w:rsid w:val="003C03B8"/>
    <w:rsid w:val="003C084D"/>
    <w:rsid w:val="003C1333"/>
    <w:rsid w:val="003C2AB1"/>
    <w:rsid w:val="003C3316"/>
    <w:rsid w:val="003C51F1"/>
    <w:rsid w:val="003C5726"/>
    <w:rsid w:val="003C582B"/>
    <w:rsid w:val="003C77E0"/>
    <w:rsid w:val="003C7964"/>
    <w:rsid w:val="003D029B"/>
    <w:rsid w:val="003D0664"/>
    <w:rsid w:val="003D17D7"/>
    <w:rsid w:val="003D22DB"/>
    <w:rsid w:val="003D2459"/>
    <w:rsid w:val="003D2678"/>
    <w:rsid w:val="003D2B66"/>
    <w:rsid w:val="003D3FFB"/>
    <w:rsid w:val="003D43CA"/>
    <w:rsid w:val="003D4D0F"/>
    <w:rsid w:val="003D53D1"/>
    <w:rsid w:val="003D5CD0"/>
    <w:rsid w:val="003D6752"/>
    <w:rsid w:val="003D71A3"/>
    <w:rsid w:val="003E1441"/>
    <w:rsid w:val="003E1A12"/>
    <w:rsid w:val="003E2B8A"/>
    <w:rsid w:val="003E755F"/>
    <w:rsid w:val="003E7BDC"/>
    <w:rsid w:val="003E7F35"/>
    <w:rsid w:val="003F10EE"/>
    <w:rsid w:val="003F16F6"/>
    <w:rsid w:val="003F44FF"/>
    <w:rsid w:val="003F4C7B"/>
    <w:rsid w:val="003F4DC7"/>
    <w:rsid w:val="003F4FEA"/>
    <w:rsid w:val="003F5235"/>
    <w:rsid w:val="003F6146"/>
    <w:rsid w:val="003F648D"/>
    <w:rsid w:val="003F7A85"/>
    <w:rsid w:val="00401025"/>
    <w:rsid w:val="00401AAA"/>
    <w:rsid w:val="00401E07"/>
    <w:rsid w:val="004027E4"/>
    <w:rsid w:val="00402EAF"/>
    <w:rsid w:val="0040300B"/>
    <w:rsid w:val="004039FA"/>
    <w:rsid w:val="00405ABC"/>
    <w:rsid w:val="00407CAD"/>
    <w:rsid w:val="004101B4"/>
    <w:rsid w:val="0041071D"/>
    <w:rsid w:val="004117C3"/>
    <w:rsid w:val="004133F1"/>
    <w:rsid w:val="004145A1"/>
    <w:rsid w:val="00414AFC"/>
    <w:rsid w:val="00414D4C"/>
    <w:rsid w:val="004151A7"/>
    <w:rsid w:val="00415310"/>
    <w:rsid w:val="00415F77"/>
    <w:rsid w:val="00417135"/>
    <w:rsid w:val="00417539"/>
    <w:rsid w:val="004177F1"/>
    <w:rsid w:val="00417C7B"/>
    <w:rsid w:val="00421709"/>
    <w:rsid w:val="00421A19"/>
    <w:rsid w:val="00421AA3"/>
    <w:rsid w:val="00422BB8"/>
    <w:rsid w:val="00423763"/>
    <w:rsid w:val="004237FC"/>
    <w:rsid w:val="00423BA6"/>
    <w:rsid w:val="00424815"/>
    <w:rsid w:val="00427312"/>
    <w:rsid w:val="0042762F"/>
    <w:rsid w:val="00427DC7"/>
    <w:rsid w:val="00427E8F"/>
    <w:rsid w:val="00430710"/>
    <w:rsid w:val="00430C9D"/>
    <w:rsid w:val="00431046"/>
    <w:rsid w:val="004312FD"/>
    <w:rsid w:val="00431613"/>
    <w:rsid w:val="00431792"/>
    <w:rsid w:val="00432700"/>
    <w:rsid w:val="0043297A"/>
    <w:rsid w:val="00432E5F"/>
    <w:rsid w:val="00432EB2"/>
    <w:rsid w:val="0043356F"/>
    <w:rsid w:val="00434B7C"/>
    <w:rsid w:val="0043714F"/>
    <w:rsid w:val="00437E51"/>
    <w:rsid w:val="0044003C"/>
    <w:rsid w:val="0044092E"/>
    <w:rsid w:val="004409EF"/>
    <w:rsid w:val="00441715"/>
    <w:rsid w:val="00442B01"/>
    <w:rsid w:val="00443482"/>
    <w:rsid w:val="004438B5"/>
    <w:rsid w:val="00443C9B"/>
    <w:rsid w:val="004463AE"/>
    <w:rsid w:val="00447037"/>
    <w:rsid w:val="0045124D"/>
    <w:rsid w:val="0045189A"/>
    <w:rsid w:val="00451980"/>
    <w:rsid w:val="00451B93"/>
    <w:rsid w:val="00451DF6"/>
    <w:rsid w:val="00452B42"/>
    <w:rsid w:val="0045387F"/>
    <w:rsid w:val="004538B4"/>
    <w:rsid w:val="00453B8B"/>
    <w:rsid w:val="00453D3D"/>
    <w:rsid w:val="00454596"/>
    <w:rsid w:val="00454D8B"/>
    <w:rsid w:val="004553CF"/>
    <w:rsid w:val="00455FC7"/>
    <w:rsid w:val="0045605D"/>
    <w:rsid w:val="00456291"/>
    <w:rsid w:val="00456A19"/>
    <w:rsid w:val="004601DC"/>
    <w:rsid w:val="0046033F"/>
    <w:rsid w:val="0046066F"/>
    <w:rsid w:val="00460A2B"/>
    <w:rsid w:val="0046135B"/>
    <w:rsid w:val="00461984"/>
    <w:rsid w:val="00461B98"/>
    <w:rsid w:val="00461D47"/>
    <w:rsid w:val="00462019"/>
    <w:rsid w:val="00462638"/>
    <w:rsid w:val="004633CA"/>
    <w:rsid w:val="0046343E"/>
    <w:rsid w:val="00463E0B"/>
    <w:rsid w:val="004703A8"/>
    <w:rsid w:val="00471777"/>
    <w:rsid w:val="004718CC"/>
    <w:rsid w:val="00473959"/>
    <w:rsid w:val="004760CF"/>
    <w:rsid w:val="0047682C"/>
    <w:rsid w:val="0047722D"/>
    <w:rsid w:val="00477844"/>
    <w:rsid w:val="0048067C"/>
    <w:rsid w:val="00480E30"/>
    <w:rsid w:val="00480E8C"/>
    <w:rsid w:val="00481695"/>
    <w:rsid w:val="004820FC"/>
    <w:rsid w:val="00482246"/>
    <w:rsid w:val="00482D2B"/>
    <w:rsid w:val="00484CE1"/>
    <w:rsid w:val="00485377"/>
    <w:rsid w:val="00485A29"/>
    <w:rsid w:val="00486507"/>
    <w:rsid w:val="00490C33"/>
    <w:rsid w:val="00491675"/>
    <w:rsid w:val="00492536"/>
    <w:rsid w:val="00493E98"/>
    <w:rsid w:val="00494112"/>
    <w:rsid w:val="00494F37"/>
    <w:rsid w:val="004950CE"/>
    <w:rsid w:val="00495A96"/>
    <w:rsid w:val="00495BB3"/>
    <w:rsid w:val="0049664B"/>
    <w:rsid w:val="00497446"/>
    <w:rsid w:val="004975B1"/>
    <w:rsid w:val="00497939"/>
    <w:rsid w:val="00497D32"/>
    <w:rsid w:val="004A187B"/>
    <w:rsid w:val="004A2679"/>
    <w:rsid w:val="004A2864"/>
    <w:rsid w:val="004A3830"/>
    <w:rsid w:val="004A47D7"/>
    <w:rsid w:val="004A54DC"/>
    <w:rsid w:val="004A56BB"/>
    <w:rsid w:val="004A59CE"/>
    <w:rsid w:val="004A6386"/>
    <w:rsid w:val="004A70D6"/>
    <w:rsid w:val="004A711A"/>
    <w:rsid w:val="004B1751"/>
    <w:rsid w:val="004B1DBC"/>
    <w:rsid w:val="004B4535"/>
    <w:rsid w:val="004B4567"/>
    <w:rsid w:val="004B5287"/>
    <w:rsid w:val="004B5297"/>
    <w:rsid w:val="004B5E1E"/>
    <w:rsid w:val="004B60E6"/>
    <w:rsid w:val="004B74E5"/>
    <w:rsid w:val="004B7541"/>
    <w:rsid w:val="004B7FB7"/>
    <w:rsid w:val="004C0253"/>
    <w:rsid w:val="004C0AB8"/>
    <w:rsid w:val="004C1C42"/>
    <w:rsid w:val="004C1DC6"/>
    <w:rsid w:val="004C2E62"/>
    <w:rsid w:val="004C4CD0"/>
    <w:rsid w:val="004D2754"/>
    <w:rsid w:val="004D5025"/>
    <w:rsid w:val="004D5060"/>
    <w:rsid w:val="004D56FF"/>
    <w:rsid w:val="004D6033"/>
    <w:rsid w:val="004D619F"/>
    <w:rsid w:val="004E0A50"/>
    <w:rsid w:val="004E0AD7"/>
    <w:rsid w:val="004E2590"/>
    <w:rsid w:val="004E31B2"/>
    <w:rsid w:val="004E38E5"/>
    <w:rsid w:val="004E39D3"/>
    <w:rsid w:val="004E4CC8"/>
    <w:rsid w:val="004E508A"/>
    <w:rsid w:val="004E616D"/>
    <w:rsid w:val="004E6645"/>
    <w:rsid w:val="004E671E"/>
    <w:rsid w:val="004E70E7"/>
    <w:rsid w:val="004E7655"/>
    <w:rsid w:val="004F0C75"/>
    <w:rsid w:val="004F1230"/>
    <w:rsid w:val="004F1BDE"/>
    <w:rsid w:val="004F2214"/>
    <w:rsid w:val="004F2CEE"/>
    <w:rsid w:val="004F3034"/>
    <w:rsid w:val="004F3285"/>
    <w:rsid w:val="004F484C"/>
    <w:rsid w:val="004F4D1C"/>
    <w:rsid w:val="004F556E"/>
    <w:rsid w:val="004F591C"/>
    <w:rsid w:val="004F5F06"/>
    <w:rsid w:val="004F695D"/>
    <w:rsid w:val="004F6CDE"/>
    <w:rsid w:val="004F7F3D"/>
    <w:rsid w:val="004F7F44"/>
    <w:rsid w:val="00501069"/>
    <w:rsid w:val="005037B4"/>
    <w:rsid w:val="0050393B"/>
    <w:rsid w:val="00504477"/>
    <w:rsid w:val="005056EC"/>
    <w:rsid w:val="00505AB6"/>
    <w:rsid w:val="0050661D"/>
    <w:rsid w:val="00506B93"/>
    <w:rsid w:val="005079BF"/>
    <w:rsid w:val="00507BB1"/>
    <w:rsid w:val="00507CF8"/>
    <w:rsid w:val="00507EC3"/>
    <w:rsid w:val="00510B86"/>
    <w:rsid w:val="005121D7"/>
    <w:rsid w:val="0051269A"/>
    <w:rsid w:val="0051271E"/>
    <w:rsid w:val="00512933"/>
    <w:rsid w:val="005138F7"/>
    <w:rsid w:val="00514613"/>
    <w:rsid w:val="005151FE"/>
    <w:rsid w:val="005161B5"/>
    <w:rsid w:val="005162DC"/>
    <w:rsid w:val="00520B53"/>
    <w:rsid w:val="005219E7"/>
    <w:rsid w:val="0052219C"/>
    <w:rsid w:val="00522462"/>
    <w:rsid w:val="00523220"/>
    <w:rsid w:val="00526318"/>
    <w:rsid w:val="0052633E"/>
    <w:rsid w:val="005263D5"/>
    <w:rsid w:val="00526810"/>
    <w:rsid w:val="00526F6A"/>
    <w:rsid w:val="005271AC"/>
    <w:rsid w:val="00531100"/>
    <w:rsid w:val="005319B6"/>
    <w:rsid w:val="00531B9A"/>
    <w:rsid w:val="00531D15"/>
    <w:rsid w:val="00532B0C"/>
    <w:rsid w:val="00533762"/>
    <w:rsid w:val="00535A6B"/>
    <w:rsid w:val="00536716"/>
    <w:rsid w:val="00536EF8"/>
    <w:rsid w:val="0053713F"/>
    <w:rsid w:val="00537604"/>
    <w:rsid w:val="00541ADB"/>
    <w:rsid w:val="00542377"/>
    <w:rsid w:val="005439E6"/>
    <w:rsid w:val="00544292"/>
    <w:rsid w:val="00545038"/>
    <w:rsid w:val="00545BD2"/>
    <w:rsid w:val="00545FEA"/>
    <w:rsid w:val="005476EB"/>
    <w:rsid w:val="00550EBA"/>
    <w:rsid w:val="00551782"/>
    <w:rsid w:val="005534C0"/>
    <w:rsid w:val="00553B4E"/>
    <w:rsid w:val="00553CCF"/>
    <w:rsid w:val="00556572"/>
    <w:rsid w:val="00561DA3"/>
    <w:rsid w:val="00562442"/>
    <w:rsid w:val="00563043"/>
    <w:rsid w:val="00563EF1"/>
    <w:rsid w:val="00565A58"/>
    <w:rsid w:val="00566AB4"/>
    <w:rsid w:val="00567360"/>
    <w:rsid w:val="005712CF"/>
    <w:rsid w:val="005714D0"/>
    <w:rsid w:val="005717FB"/>
    <w:rsid w:val="00571B41"/>
    <w:rsid w:val="005722D4"/>
    <w:rsid w:val="005735F3"/>
    <w:rsid w:val="00573812"/>
    <w:rsid w:val="00573A07"/>
    <w:rsid w:val="00573BC9"/>
    <w:rsid w:val="0057409B"/>
    <w:rsid w:val="005757B8"/>
    <w:rsid w:val="00575AC5"/>
    <w:rsid w:val="0057605D"/>
    <w:rsid w:val="00576D2A"/>
    <w:rsid w:val="00577505"/>
    <w:rsid w:val="005810D9"/>
    <w:rsid w:val="00581347"/>
    <w:rsid w:val="005817F1"/>
    <w:rsid w:val="00581AC9"/>
    <w:rsid w:val="0058238A"/>
    <w:rsid w:val="00583981"/>
    <w:rsid w:val="00583CA8"/>
    <w:rsid w:val="005849F8"/>
    <w:rsid w:val="005864BF"/>
    <w:rsid w:val="00586F35"/>
    <w:rsid w:val="00587589"/>
    <w:rsid w:val="005877E3"/>
    <w:rsid w:val="00592430"/>
    <w:rsid w:val="00593884"/>
    <w:rsid w:val="005938DF"/>
    <w:rsid w:val="00593EAE"/>
    <w:rsid w:val="00593F19"/>
    <w:rsid w:val="00594E9C"/>
    <w:rsid w:val="0059516F"/>
    <w:rsid w:val="005952D0"/>
    <w:rsid w:val="00595BDD"/>
    <w:rsid w:val="00596558"/>
    <w:rsid w:val="00597DD9"/>
    <w:rsid w:val="005A099B"/>
    <w:rsid w:val="005A2320"/>
    <w:rsid w:val="005A2D9C"/>
    <w:rsid w:val="005A3116"/>
    <w:rsid w:val="005A342E"/>
    <w:rsid w:val="005A3ACA"/>
    <w:rsid w:val="005A51BA"/>
    <w:rsid w:val="005A55FE"/>
    <w:rsid w:val="005A5A07"/>
    <w:rsid w:val="005A5A4E"/>
    <w:rsid w:val="005A5B94"/>
    <w:rsid w:val="005A68C2"/>
    <w:rsid w:val="005A6A11"/>
    <w:rsid w:val="005A7207"/>
    <w:rsid w:val="005B1DC3"/>
    <w:rsid w:val="005B2950"/>
    <w:rsid w:val="005B2C1F"/>
    <w:rsid w:val="005B2F0D"/>
    <w:rsid w:val="005B4162"/>
    <w:rsid w:val="005B420D"/>
    <w:rsid w:val="005B513F"/>
    <w:rsid w:val="005B55A7"/>
    <w:rsid w:val="005B5B24"/>
    <w:rsid w:val="005B7C78"/>
    <w:rsid w:val="005C12CF"/>
    <w:rsid w:val="005C32C0"/>
    <w:rsid w:val="005C34EF"/>
    <w:rsid w:val="005C4045"/>
    <w:rsid w:val="005C758A"/>
    <w:rsid w:val="005D057C"/>
    <w:rsid w:val="005D05C2"/>
    <w:rsid w:val="005D104E"/>
    <w:rsid w:val="005D1602"/>
    <w:rsid w:val="005D18DA"/>
    <w:rsid w:val="005D19E4"/>
    <w:rsid w:val="005D2502"/>
    <w:rsid w:val="005D2BDC"/>
    <w:rsid w:val="005D40BB"/>
    <w:rsid w:val="005D47F3"/>
    <w:rsid w:val="005D49BF"/>
    <w:rsid w:val="005D4A97"/>
    <w:rsid w:val="005D4AA5"/>
    <w:rsid w:val="005D51D7"/>
    <w:rsid w:val="005D56F6"/>
    <w:rsid w:val="005D5BBA"/>
    <w:rsid w:val="005D6B16"/>
    <w:rsid w:val="005D6F4E"/>
    <w:rsid w:val="005D703F"/>
    <w:rsid w:val="005D7C73"/>
    <w:rsid w:val="005E08D8"/>
    <w:rsid w:val="005E0B41"/>
    <w:rsid w:val="005E1DDD"/>
    <w:rsid w:val="005E250B"/>
    <w:rsid w:val="005E2D4D"/>
    <w:rsid w:val="005E2EDA"/>
    <w:rsid w:val="005E3ACD"/>
    <w:rsid w:val="005E3D19"/>
    <w:rsid w:val="005E46DA"/>
    <w:rsid w:val="005E48D1"/>
    <w:rsid w:val="005E7226"/>
    <w:rsid w:val="005E7A57"/>
    <w:rsid w:val="005F0ABA"/>
    <w:rsid w:val="005F1D67"/>
    <w:rsid w:val="005F24B0"/>
    <w:rsid w:val="005F28BF"/>
    <w:rsid w:val="005F69C3"/>
    <w:rsid w:val="00601D83"/>
    <w:rsid w:val="006024CA"/>
    <w:rsid w:val="00604315"/>
    <w:rsid w:val="00604B3B"/>
    <w:rsid w:val="00604E26"/>
    <w:rsid w:val="0060523F"/>
    <w:rsid w:val="006052CF"/>
    <w:rsid w:val="00605FCD"/>
    <w:rsid w:val="00606A3B"/>
    <w:rsid w:val="00607B8D"/>
    <w:rsid w:val="00610297"/>
    <w:rsid w:val="00610F42"/>
    <w:rsid w:val="00611F5C"/>
    <w:rsid w:val="006128DF"/>
    <w:rsid w:val="00613488"/>
    <w:rsid w:val="00614054"/>
    <w:rsid w:val="006151AF"/>
    <w:rsid w:val="006152F6"/>
    <w:rsid w:val="00615D67"/>
    <w:rsid w:val="00616E09"/>
    <w:rsid w:val="00617417"/>
    <w:rsid w:val="0061765C"/>
    <w:rsid w:val="00617914"/>
    <w:rsid w:val="006215B4"/>
    <w:rsid w:val="00621AD9"/>
    <w:rsid w:val="00622611"/>
    <w:rsid w:val="00622A3B"/>
    <w:rsid w:val="00622CF9"/>
    <w:rsid w:val="00622EEA"/>
    <w:rsid w:val="0062396C"/>
    <w:rsid w:val="00623BA9"/>
    <w:rsid w:val="00623FF9"/>
    <w:rsid w:val="00624BDA"/>
    <w:rsid w:val="0062655B"/>
    <w:rsid w:val="0062681F"/>
    <w:rsid w:val="00627380"/>
    <w:rsid w:val="0062798A"/>
    <w:rsid w:val="00627D4E"/>
    <w:rsid w:val="00627D71"/>
    <w:rsid w:val="00627E77"/>
    <w:rsid w:val="00630A25"/>
    <w:rsid w:val="00631112"/>
    <w:rsid w:val="00631802"/>
    <w:rsid w:val="0063286E"/>
    <w:rsid w:val="00632B89"/>
    <w:rsid w:val="0063344B"/>
    <w:rsid w:val="0063346D"/>
    <w:rsid w:val="00633B38"/>
    <w:rsid w:val="0063432D"/>
    <w:rsid w:val="00634478"/>
    <w:rsid w:val="00634B41"/>
    <w:rsid w:val="00635582"/>
    <w:rsid w:val="00635764"/>
    <w:rsid w:val="00636972"/>
    <w:rsid w:val="00640013"/>
    <w:rsid w:val="00641B68"/>
    <w:rsid w:val="00642859"/>
    <w:rsid w:val="00642D7B"/>
    <w:rsid w:val="006434C2"/>
    <w:rsid w:val="0064352D"/>
    <w:rsid w:val="00644373"/>
    <w:rsid w:val="00644B3C"/>
    <w:rsid w:val="00644FE7"/>
    <w:rsid w:val="00645915"/>
    <w:rsid w:val="00646236"/>
    <w:rsid w:val="00646CC4"/>
    <w:rsid w:val="0064749F"/>
    <w:rsid w:val="0064754B"/>
    <w:rsid w:val="00650F02"/>
    <w:rsid w:val="00650F0E"/>
    <w:rsid w:val="00651109"/>
    <w:rsid w:val="006519C3"/>
    <w:rsid w:val="0065222C"/>
    <w:rsid w:val="00652A73"/>
    <w:rsid w:val="00652B30"/>
    <w:rsid w:val="006536A5"/>
    <w:rsid w:val="00656345"/>
    <w:rsid w:val="00656B7E"/>
    <w:rsid w:val="00656DC6"/>
    <w:rsid w:val="00657C18"/>
    <w:rsid w:val="00657CE5"/>
    <w:rsid w:val="006605E9"/>
    <w:rsid w:val="00660A37"/>
    <w:rsid w:val="00660EC6"/>
    <w:rsid w:val="00661A9A"/>
    <w:rsid w:val="00662471"/>
    <w:rsid w:val="0066256A"/>
    <w:rsid w:val="0066291A"/>
    <w:rsid w:val="00663EBC"/>
    <w:rsid w:val="00664110"/>
    <w:rsid w:val="00664D17"/>
    <w:rsid w:val="006654A7"/>
    <w:rsid w:val="00665A76"/>
    <w:rsid w:val="00665E94"/>
    <w:rsid w:val="00665F74"/>
    <w:rsid w:val="00666438"/>
    <w:rsid w:val="00666520"/>
    <w:rsid w:val="00666BF1"/>
    <w:rsid w:val="00666C0F"/>
    <w:rsid w:val="00667437"/>
    <w:rsid w:val="00667C5B"/>
    <w:rsid w:val="00667FC5"/>
    <w:rsid w:val="00670F80"/>
    <w:rsid w:val="00671C5C"/>
    <w:rsid w:val="00672609"/>
    <w:rsid w:val="006740AC"/>
    <w:rsid w:val="00675141"/>
    <w:rsid w:val="0067682A"/>
    <w:rsid w:val="00677238"/>
    <w:rsid w:val="0067775A"/>
    <w:rsid w:val="00677A86"/>
    <w:rsid w:val="00677D3D"/>
    <w:rsid w:val="00677E29"/>
    <w:rsid w:val="00680190"/>
    <w:rsid w:val="00680F96"/>
    <w:rsid w:val="00682AAD"/>
    <w:rsid w:val="00683183"/>
    <w:rsid w:val="00683196"/>
    <w:rsid w:val="00684647"/>
    <w:rsid w:val="00686052"/>
    <w:rsid w:val="00687730"/>
    <w:rsid w:val="006904DB"/>
    <w:rsid w:val="00690A83"/>
    <w:rsid w:val="006913A7"/>
    <w:rsid w:val="006918C9"/>
    <w:rsid w:val="00691EB8"/>
    <w:rsid w:val="006924F1"/>
    <w:rsid w:val="006925E5"/>
    <w:rsid w:val="00692CDE"/>
    <w:rsid w:val="00693073"/>
    <w:rsid w:val="00693267"/>
    <w:rsid w:val="00693425"/>
    <w:rsid w:val="006939E8"/>
    <w:rsid w:val="00694594"/>
    <w:rsid w:val="00695D40"/>
    <w:rsid w:val="006965F6"/>
    <w:rsid w:val="00696965"/>
    <w:rsid w:val="00696C86"/>
    <w:rsid w:val="00697530"/>
    <w:rsid w:val="006977FF"/>
    <w:rsid w:val="00697DD9"/>
    <w:rsid w:val="006A01FA"/>
    <w:rsid w:val="006A0E9E"/>
    <w:rsid w:val="006A121F"/>
    <w:rsid w:val="006A14AF"/>
    <w:rsid w:val="006A25C7"/>
    <w:rsid w:val="006A262D"/>
    <w:rsid w:val="006A3335"/>
    <w:rsid w:val="006A46C3"/>
    <w:rsid w:val="006A4AAD"/>
    <w:rsid w:val="006A4CCA"/>
    <w:rsid w:val="006A52AD"/>
    <w:rsid w:val="006A5C4C"/>
    <w:rsid w:val="006A694A"/>
    <w:rsid w:val="006A6DA2"/>
    <w:rsid w:val="006A75A3"/>
    <w:rsid w:val="006A763F"/>
    <w:rsid w:val="006A784F"/>
    <w:rsid w:val="006A7AB2"/>
    <w:rsid w:val="006A7AD0"/>
    <w:rsid w:val="006B05B5"/>
    <w:rsid w:val="006B084C"/>
    <w:rsid w:val="006B12C6"/>
    <w:rsid w:val="006B1A07"/>
    <w:rsid w:val="006B2280"/>
    <w:rsid w:val="006B255D"/>
    <w:rsid w:val="006B3204"/>
    <w:rsid w:val="006B32C8"/>
    <w:rsid w:val="006B37B1"/>
    <w:rsid w:val="006B52DE"/>
    <w:rsid w:val="006B5717"/>
    <w:rsid w:val="006B582F"/>
    <w:rsid w:val="006B5B4B"/>
    <w:rsid w:val="006B5EB2"/>
    <w:rsid w:val="006B6941"/>
    <w:rsid w:val="006C088C"/>
    <w:rsid w:val="006C0BAA"/>
    <w:rsid w:val="006C0C4C"/>
    <w:rsid w:val="006C0CEB"/>
    <w:rsid w:val="006C1631"/>
    <w:rsid w:val="006C33EC"/>
    <w:rsid w:val="006C35E1"/>
    <w:rsid w:val="006C3B1E"/>
    <w:rsid w:val="006C47FD"/>
    <w:rsid w:val="006C5C19"/>
    <w:rsid w:val="006C70A0"/>
    <w:rsid w:val="006C791A"/>
    <w:rsid w:val="006D1080"/>
    <w:rsid w:val="006D1B17"/>
    <w:rsid w:val="006D1D43"/>
    <w:rsid w:val="006D21EF"/>
    <w:rsid w:val="006D27CB"/>
    <w:rsid w:val="006D2E32"/>
    <w:rsid w:val="006D2F08"/>
    <w:rsid w:val="006D309B"/>
    <w:rsid w:val="006D33A1"/>
    <w:rsid w:val="006D3910"/>
    <w:rsid w:val="006D4BFF"/>
    <w:rsid w:val="006D4F6F"/>
    <w:rsid w:val="006D5562"/>
    <w:rsid w:val="006D576C"/>
    <w:rsid w:val="006D5865"/>
    <w:rsid w:val="006D5AA1"/>
    <w:rsid w:val="006E1527"/>
    <w:rsid w:val="006E4B1B"/>
    <w:rsid w:val="006E5445"/>
    <w:rsid w:val="006E5EAF"/>
    <w:rsid w:val="006E64DD"/>
    <w:rsid w:val="006E78B0"/>
    <w:rsid w:val="006E795D"/>
    <w:rsid w:val="006E7D93"/>
    <w:rsid w:val="006F024D"/>
    <w:rsid w:val="006F116E"/>
    <w:rsid w:val="006F1733"/>
    <w:rsid w:val="006F2ED4"/>
    <w:rsid w:val="006F45DF"/>
    <w:rsid w:val="006F4698"/>
    <w:rsid w:val="006F4848"/>
    <w:rsid w:val="006F53EC"/>
    <w:rsid w:val="006F60E6"/>
    <w:rsid w:val="00700026"/>
    <w:rsid w:val="00700588"/>
    <w:rsid w:val="00700A55"/>
    <w:rsid w:val="0070133D"/>
    <w:rsid w:val="00702098"/>
    <w:rsid w:val="0070261F"/>
    <w:rsid w:val="00702842"/>
    <w:rsid w:val="007029A3"/>
    <w:rsid w:val="007029FF"/>
    <w:rsid w:val="00702ED4"/>
    <w:rsid w:val="00703057"/>
    <w:rsid w:val="00705325"/>
    <w:rsid w:val="00705B71"/>
    <w:rsid w:val="00706482"/>
    <w:rsid w:val="00706A3D"/>
    <w:rsid w:val="00706D8C"/>
    <w:rsid w:val="00706E4E"/>
    <w:rsid w:val="0070791C"/>
    <w:rsid w:val="00707BA1"/>
    <w:rsid w:val="0071187B"/>
    <w:rsid w:val="0071300C"/>
    <w:rsid w:val="007135F4"/>
    <w:rsid w:val="0071372F"/>
    <w:rsid w:val="0071383C"/>
    <w:rsid w:val="007141A7"/>
    <w:rsid w:val="00714306"/>
    <w:rsid w:val="00714ED2"/>
    <w:rsid w:val="007153DA"/>
    <w:rsid w:val="00715722"/>
    <w:rsid w:val="00715AEA"/>
    <w:rsid w:val="00715BAF"/>
    <w:rsid w:val="00716A1D"/>
    <w:rsid w:val="0072005C"/>
    <w:rsid w:val="00720384"/>
    <w:rsid w:val="007203FD"/>
    <w:rsid w:val="007207E9"/>
    <w:rsid w:val="00721032"/>
    <w:rsid w:val="00721B55"/>
    <w:rsid w:val="0072398E"/>
    <w:rsid w:val="0072478B"/>
    <w:rsid w:val="00726CE4"/>
    <w:rsid w:val="00726F07"/>
    <w:rsid w:val="00727CEF"/>
    <w:rsid w:val="00730162"/>
    <w:rsid w:val="00730826"/>
    <w:rsid w:val="007316E9"/>
    <w:rsid w:val="00731AC0"/>
    <w:rsid w:val="007326E1"/>
    <w:rsid w:val="00733A2A"/>
    <w:rsid w:val="00733B57"/>
    <w:rsid w:val="00734143"/>
    <w:rsid w:val="00735C10"/>
    <w:rsid w:val="00735FD2"/>
    <w:rsid w:val="007360AE"/>
    <w:rsid w:val="00737102"/>
    <w:rsid w:val="00737219"/>
    <w:rsid w:val="00737E47"/>
    <w:rsid w:val="00740EAC"/>
    <w:rsid w:val="00741D22"/>
    <w:rsid w:val="007423B2"/>
    <w:rsid w:val="00742684"/>
    <w:rsid w:val="00744956"/>
    <w:rsid w:val="00745A5C"/>
    <w:rsid w:val="0074605F"/>
    <w:rsid w:val="00747C0E"/>
    <w:rsid w:val="00747E94"/>
    <w:rsid w:val="007525A3"/>
    <w:rsid w:val="007536F8"/>
    <w:rsid w:val="007547AB"/>
    <w:rsid w:val="00754C83"/>
    <w:rsid w:val="007562AC"/>
    <w:rsid w:val="007569B3"/>
    <w:rsid w:val="00757383"/>
    <w:rsid w:val="00757739"/>
    <w:rsid w:val="00757EEE"/>
    <w:rsid w:val="007618E5"/>
    <w:rsid w:val="00761E5C"/>
    <w:rsid w:val="00763183"/>
    <w:rsid w:val="007631AE"/>
    <w:rsid w:val="00765DF8"/>
    <w:rsid w:val="00766749"/>
    <w:rsid w:val="00766D46"/>
    <w:rsid w:val="00767C1B"/>
    <w:rsid w:val="007704A9"/>
    <w:rsid w:val="00770B3F"/>
    <w:rsid w:val="007714A9"/>
    <w:rsid w:val="007722EF"/>
    <w:rsid w:val="007733EE"/>
    <w:rsid w:val="0077463E"/>
    <w:rsid w:val="00774F88"/>
    <w:rsid w:val="00774FDB"/>
    <w:rsid w:val="00777BA2"/>
    <w:rsid w:val="00780A89"/>
    <w:rsid w:val="00781408"/>
    <w:rsid w:val="00784F7F"/>
    <w:rsid w:val="0078587D"/>
    <w:rsid w:val="00785CD1"/>
    <w:rsid w:val="00786562"/>
    <w:rsid w:val="00786FF9"/>
    <w:rsid w:val="00787075"/>
    <w:rsid w:val="0078768A"/>
    <w:rsid w:val="00787893"/>
    <w:rsid w:val="007878BD"/>
    <w:rsid w:val="00787BCF"/>
    <w:rsid w:val="0079063A"/>
    <w:rsid w:val="00791597"/>
    <w:rsid w:val="007924DD"/>
    <w:rsid w:val="0079270A"/>
    <w:rsid w:val="00793399"/>
    <w:rsid w:val="00793743"/>
    <w:rsid w:val="00796A6D"/>
    <w:rsid w:val="00796F25"/>
    <w:rsid w:val="00797677"/>
    <w:rsid w:val="007A0084"/>
    <w:rsid w:val="007A1406"/>
    <w:rsid w:val="007A202B"/>
    <w:rsid w:val="007A26C8"/>
    <w:rsid w:val="007A2CDA"/>
    <w:rsid w:val="007A2E98"/>
    <w:rsid w:val="007A3376"/>
    <w:rsid w:val="007A3683"/>
    <w:rsid w:val="007A3BA3"/>
    <w:rsid w:val="007A3D74"/>
    <w:rsid w:val="007A4A12"/>
    <w:rsid w:val="007A4F54"/>
    <w:rsid w:val="007A6CC0"/>
    <w:rsid w:val="007A6E76"/>
    <w:rsid w:val="007A6F46"/>
    <w:rsid w:val="007A7F9C"/>
    <w:rsid w:val="007A7FEC"/>
    <w:rsid w:val="007B1361"/>
    <w:rsid w:val="007B1499"/>
    <w:rsid w:val="007B1824"/>
    <w:rsid w:val="007B1BBF"/>
    <w:rsid w:val="007B2960"/>
    <w:rsid w:val="007B355D"/>
    <w:rsid w:val="007B4081"/>
    <w:rsid w:val="007B52C6"/>
    <w:rsid w:val="007B5F52"/>
    <w:rsid w:val="007B7980"/>
    <w:rsid w:val="007B7D9E"/>
    <w:rsid w:val="007C045B"/>
    <w:rsid w:val="007C0740"/>
    <w:rsid w:val="007C07AA"/>
    <w:rsid w:val="007C0956"/>
    <w:rsid w:val="007C0DEF"/>
    <w:rsid w:val="007C2F14"/>
    <w:rsid w:val="007C39D6"/>
    <w:rsid w:val="007C444E"/>
    <w:rsid w:val="007C58F4"/>
    <w:rsid w:val="007C5D5A"/>
    <w:rsid w:val="007C607F"/>
    <w:rsid w:val="007C7677"/>
    <w:rsid w:val="007C79DD"/>
    <w:rsid w:val="007D1A97"/>
    <w:rsid w:val="007D2CD6"/>
    <w:rsid w:val="007D3063"/>
    <w:rsid w:val="007D3401"/>
    <w:rsid w:val="007D3CEB"/>
    <w:rsid w:val="007D5DCD"/>
    <w:rsid w:val="007D67BA"/>
    <w:rsid w:val="007D7585"/>
    <w:rsid w:val="007E19C4"/>
    <w:rsid w:val="007E1A5A"/>
    <w:rsid w:val="007E2A87"/>
    <w:rsid w:val="007E33B1"/>
    <w:rsid w:val="007E39A1"/>
    <w:rsid w:val="007E523D"/>
    <w:rsid w:val="007E5E4B"/>
    <w:rsid w:val="007E5FAD"/>
    <w:rsid w:val="007E61E1"/>
    <w:rsid w:val="007E6E34"/>
    <w:rsid w:val="007E7298"/>
    <w:rsid w:val="007E7683"/>
    <w:rsid w:val="007F0564"/>
    <w:rsid w:val="007F0C30"/>
    <w:rsid w:val="007F1ACA"/>
    <w:rsid w:val="007F1DFD"/>
    <w:rsid w:val="007F30DF"/>
    <w:rsid w:val="007F49FA"/>
    <w:rsid w:val="007F4C5B"/>
    <w:rsid w:val="007F4D62"/>
    <w:rsid w:val="007F54C4"/>
    <w:rsid w:val="007F5B55"/>
    <w:rsid w:val="007F63A3"/>
    <w:rsid w:val="007F69C3"/>
    <w:rsid w:val="007F6E9A"/>
    <w:rsid w:val="007F7113"/>
    <w:rsid w:val="008006D9"/>
    <w:rsid w:val="00800A56"/>
    <w:rsid w:val="00800CCD"/>
    <w:rsid w:val="00801562"/>
    <w:rsid w:val="00802669"/>
    <w:rsid w:val="008044D4"/>
    <w:rsid w:val="00805614"/>
    <w:rsid w:val="00805CFD"/>
    <w:rsid w:val="00807508"/>
    <w:rsid w:val="00810AB4"/>
    <w:rsid w:val="00812492"/>
    <w:rsid w:val="00813F17"/>
    <w:rsid w:val="0081410E"/>
    <w:rsid w:val="00814CCE"/>
    <w:rsid w:val="00816B73"/>
    <w:rsid w:val="008179D4"/>
    <w:rsid w:val="00817B56"/>
    <w:rsid w:val="00820CF4"/>
    <w:rsid w:val="00820FAE"/>
    <w:rsid w:val="0082121D"/>
    <w:rsid w:val="00821A20"/>
    <w:rsid w:val="00821A88"/>
    <w:rsid w:val="00822FBE"/>
    <w:rsid w:val="0082322E"/>
    <w:rsid w:val="008240DF"/>
    <w:rsid w:val="00824169"/>
    <w:rsid w:val="0082495D"/>
    <w:rsid w:val="00825111"/>
    <w:rsid w:val="0082526A"/>
    <w:rsid w:val="0082543B"/>
    <w:rsid w:val="00825A5D"/>
    <w:rsid w:val="0082755E"/>
    <w:rsid w:val="008276E1"/>
    <w:rsid w:val="008316EC"/>
    <w:rsid w:val="00831761"/>
    <w:rsid w:val="00831AC3"/>
    <w:rsid w:val="0083312E"/>
    <w:rsid w:val="008335FF"/>
    <w:rsid w:val="00835237"/>
    <w:rsid w:val="00836EA1"/>
    <w:rsid w:val="00836FCE"/>
    <w:rsid w:val="008408FF"/>
    <w:rsid w:val="00840F29"/>
    <w:rsid w:val="0084163D"/>
    <w:rsid w:val="008438AA"/>
    <w:rsid w:val="0084417C"/>
    <w:rsid w:val="00844476"/>
    <w:rsid w:val="00844E5C"/>
    <w:rsid w:val="00846606"/>
    <w:rsid w:val="00850570"/>
    <w:rsid w:val="00850A5B"/>
    <w:rsid w:val="0085110F"/>
    <w:rsid w:val="00851279"/>
    <w:rsid w:val="00851CEC"/>
    <w:rsid w:val="00851F3F"/>
    <w:rsid w:val="00853D04"/>
    <w:rsid w:val="00854483"/>
    <w:rsid w:val="0085626E"/>
    <w:rsid w:val="00856975"/>
    <w:rsid w:val="00856D6F"/>
    <w:rsid w:val="00856E01"/>
    <w:rsid w:val="00856EDC"/>
    <w:rsid w:val="00860223"/>
    <w:rsid w:val="00860718"/>
    <w:rsid w:val="008623B5"/>
    <w:rsid w:val="008627C0"/>
    <w:rsid w:val="008629D9"/>
    <w:rsid w:val="0086308D"/>
    <w:rsid w:val="008632B2"/>
    <w:rsid w:val="008640CD"/>
    <w:rsid w:val="00864822"/>
    <w:rsid w:val="00864AE8"/>
    <w:rsid w:val="0086537C"/>
    <w:rsid w:val="0086764F"/>
    <w:rsid w:val="00867C36"/>
    <w:rsid w:val="0087074E"/>
    <w:rsid w:val="008708B6"/>
    <w:rsid w:val="00870ABA"/>
    <w:rsid w:val="00870B32"/>
    <w:rsid w:val="008710E1"/>
    <w:rsid w:val="008716E5"/>
    <w:rsid w:val="00873427"/>
    <w:rsid w:val="00874A21"/>
    <w:rsid w:val="00875836"/>
    <w:rsid w:val="00876764"/>
    <w:rsid w:val="00876D4B"/>
    <w:rsid w:val="0088057F"/>
    <w:rsid w:val="0088095C"/>
    <w:rsid w:val="00880BC4"/>
    <w:rsid w:val="00881084"/>
    <w:rsid w:val="008819B6"/>
    <w:rsid w:val="00881CA9"/>
    <w:rsid w:val="00882261"/>
    <w:rsid w:val="00882905"/>
    <w:rsid w:val="00883628"/>
    <w:rsid w:val="008840E2"/>
    <w:rsid w:val="00884188"/>
    <w:rsid w:val="008846A1"/>
    <w:rsid w:val="00884A5D"/>
    <w:rsid w:val="00885544"/>
    <w:rsid w:val="0088634E"/>
    <w:rsid w:val="00886522"/>
    <w:rsid w:val="008919FA"/>
    <w:rsid w:val="0089250F"/>
    <w:rsid w:val="008926CB"/>
    <w:rsid w:val="00892C29"/>
    <w:rsid w:val="00893AB8"/>
    <w:rsid w:val="00893E99"/>
    <w:rsid w:val="00895DD7"/>
    <w:rsid w:val="008A04C8"/>
    <w:rsid w:val="008A08FE"/>
    <w:rsid w:val="008A0D7E"/>
    <w:rsid w:val="008A3856"/>
    <w:rsid w:val="008A3924"/>
    <w:rsid w:val="008A49FB"/>
    <w:rsid w:val="008A5F4F"/>
    <w:rsid w:val="008A600E"/>
    <w:rsid w:val="008A6913"/>
    <w:rsid w:val="008A6B18"/>
    <w:rsid w:val="008A7973"/>
    <w:rsid w:val="008B2CB3"/>
    <w:rsid w:val="008B2FFB"/>
    <w:rsid w:val="008B455C"/>
    <w:rsid w:val="008B528A"/>
    <w:rsid w:val="008B546A"/>
    <w:rsid w:val="008B5728"/>
    <w:rsid w:val="008B5D84"/>
    <w:rsid w:val="008B6054"/>
    <w:rsid w:val="008B66C7"/>
    <w:rsid w:val="008B70F3"/>
    <w:rsid w:val="008B71C4"/>
    <w:rsid w:val="008B76DF"/>
    <w:rsid w:val="008B7ABA"/>
    <w:rsid w:val="008C01D6"/>
    <w:rsid w:val="008C0FCE"/>
    <w:rsid w:val="008C10F4"/>
    <w:rsid w:val="008C11A1"/>
    <w:rsid w:val="008C1D0E"/>
    <w:rsid w:val="008C250E"/>
    <w:rsid w:val="008C3FAE"/>
    <w:rsid w:val="008C49F5"/>
    <w:rsid w:val="008C4B65"/>
    <w:rsid w:val="008C4F3B"/>
    <w:rsid w:val="008C55DB"/>
    <w:rsid w:val="008C573C"/>
    <w:rsid w:val="008C5B9E"/>
    <w:rsid w:val="008C616D"/>
    <w:rsid w:val="008C65F7"/>
    <w:rsid w:val="008C7CB2"/>
    <w:rsid w:val="008D0928"/>
    <w:rsid w:val="008D1D61"/>
    <w:rsid w:val="008D2149"/>
    <w:rsid w:val="008D2D7E"/>
    <w:rsid w:val="008D2E9B"/>
    <w:rsid w:val="008D3B92"/>
    <w:rsid w:val="008D433D"/>
    <w:rsid w:val="008D4A3C"/>
    <w:rsid w:val="008D6A82"/>
    <w:rsid w:val="008D7535"/>
    <w:rsid w:val="008D7B58"/>
    <w:rsid w:val="008E0428"/>
    <w:rsid w:val="008E16B4"/>
    <w:rsid w:val="008E1AA6"/>
    <w:rsid w:val="008E1DE0"/>
    <w:rsid w:val="008E2425"/>
    <w:rsid w:val="008E2553"/>
    <w:rsid w:val="008E2B05"/>
    <w:rsid w:val="008E358F"/>
    <w:rsid w:val="008E382D"/>
    <w:rsid w:val="008E4767"/>
    <w:rsid w:val="008E5A73"/>
    <w:rsid w:val="008E666B"/>
    <w:rsid w:val="008E7A8C"/>
    <w:rsid w:val="008E7C04"/>
    <w:rsid w:val="008F0EC1"/>
    <w:rsid w:val="008F102F"/>
    <w:rsid w:val="008F1E3C"/>
    <w:rsid w:val="008F35CD"/>
    <w:rsid w:val="008F3C81"/>
    <w:rsid w:val="008F3CDC"/>
    <w:rsid w:val="008F3EF6"/>
    <w:rsid w:val="008F47D9"/>
    <w:rsid w:val="008F57B6"/>
    <w:rsid w:val="008F62CB"/>
    <w:rsid w:val="008F684B"/>
    <w:rsid w:val="008F6E42"/>
    <w:rsid w:val="0090040A"/>
    <w:rsid w:val="00900817"/>
    <w:rsid w:val="00900A23"/>
    <w:rsid w:val="00901229"/>
    <w:rsid w:val="00901B59"/>
    <w:rsid w:val="00901D0E"/>
    <w:rsid w:val="0090203B"/>
    <w:rsid w:val="00902234"/>
    <w:rsid w:val="00903285"/>
    <w:rsid w:val="00903C39"/>
    <w:rsid w:val="00905A18"/>
    <w:rsid w:val="00906BDF"/>
    <w:rsid w:val="00906C27"/>
    <w:rsid w:val="00906F40"/>
    <w:rsid w:val="0090731E"/>
    <w:rsid w:val="009074D9"/>
    <w:rsid w:val="009116FB"/>
    <w:rsid w:val="00912297"/>
    <w:rsid w:val="00912C48"/>
    <w:rsid w:val="00913087"/>
    <w:rsid w:val="00914E45"/>
    <w:rsid w:val="0091585E"/>
    <w:rsid w:val="00915B1C"/>
    <w:rsid w:val="00916169"/>
    <w:rsid w:val="00916699"/>
    <w:rsid w:val="00916AB6"/>
    <w:rsid w:val="0091708A"/>
    <w:rsid w:val="009174F3"/>
    <w:rsid w:val="0091797D"/>
    <w:rsid w:val="00917C86"/>
    <w:rsid w:val="009206C4"/>
    <w:rsid w:val="00922988"/>
    <w:rsid w:val="00922D0C"/>
    <w:rsid w:val="009235BF"/>
    <w:rsid w:val="00923CBA"/>
    <w:rsid w:val="009260F2"/>
    <w:rsid w:val="00926703"/>
    <w:rsid w:val="009267FA"/>
    <w:rsid w:val="00927691"/>
    <w:rsid w:val="00927A5F"/>
    <w:rsid w:val="00930510"/>
    <w:rsid w:val="00930587"/>
    <w:rsid w:val="009311EA"/>
    <w:rsid w:val="009315E0"/>
    <w:rsid w:val="00932394"/>
    <w:rsid w:val="00932FE1"/>
    <w:rsid w:val="0093390D"/>
    <w:rsid w:val="00933A17"/>
    <w:rsid w:val="009343C4"/>
    <w:rsid w:val="00935B63"/>
    <w:rsid w:val="00935F3C"/>
    <w:rsid w:val="00936017"/>
    <w:rsid w:val="009362EC"/>
    <w:rsid w:val="00936842"/>
    <w:rsid w:val="00936855"/>
    <w:rsid w:val="00936E95"/>
    <w:rsid w:val="0093712B"/>
    <w:rsid w:val="009375D6"/>
    <w:rsid w:val="00937D07"/>
    <w:rsid w:val="0094078F"/>
    <w:rsid w:val="00940FA3"/>
    <w:rsid w:val="009414EF"/>
    <w:rsid w:val="00941E22"/>
    <w:rsid w:val="00941FB0"/>
    <w:rsid w:val="009426D4"/>
    <w:rsid w:val="009434A5"/>
    <w:rsid w:val="009434CE"/>
    <w:rsid w:val="00943C5E"/>
    <w:rsid w:val="009474A1"/>
    <w:rsid w:val="00947F25"/>
    <w:rsid w:val="00950159"/>
    <w:rsid w:val="009501C6"/>
    <w:rsid w:val="009507A9"/>
    <w:rsid w:val="009527AA"/>
    <w:rsid w:val="00952B38"/>
    <w:rsid w:val="00953613"/>
    <w:rsid w:val="00954010"/>
    <w:rsid w:val="00954817"/>
    <w:rsid w:val="0095490B"/>
    <w:rsid w:val="009560FD"/>
    <w:rsid w:val="009562EA"/>
    <w:rsid w:val="00960A33"/>
    <w:rsid w:val="00961AB7"/>
    <w:rsid w:val="00961C1A"/>
    <w:rsid w:val="00963260"/>
    <w:rsid w:val="00966599"/>
    <w:rsid w:val="00970086"/>
    <w:rsid w:val="00970473"/>
    <w:rsid w:val="00970EE0"/>
    <w:rsid w:val="00971463"/>
    <w:rsid w:val="00971914"/>
    <w:rsid w:val="00971F24"/>
    <w:rsid w:val="009727B8"/>
    <w:rsid w:val="009739BF"/>
    <w:rsid w:val="00973F0F"/>
    <w:rsid w:val="009741BB"/>
    <w:rsid w:val="00974363"/>
    <w:rsid w:val="00975718"/>
    <w:rsid w:val="00975976"/>
    <w:rsid w:val="009759F0"/>
    <w:rsid w:val="00975D3F"/>
    <w:rsid w:val="00976A2D"/>
    <w:rsid w:val="00976AF1"/>
    <w:rsid w:val="009777A8"/>
    <w:rsid w:val="00980647"/>
    <w:rsid w:val="00981873"/>
    <w:rsid w:val="00981898"/>
    <w:rsid w:val="00981E0D"/>
    <w:rsid w:val="00982288"/>
    <w:rsid w:val="00982646"/>
    <w:rsid w:val="00982845"/>
    <w:rsid w:val="00982CE5"/>
    <w:rsid w:val="00982D19"/>
    <w:rsid w:val="009831C1"/>
    <w:rsid w:val="0098327E"/>
    <w:rsid w:val="00984865"/>
    <w:rsid w:val="00985086"/>
    <w:rsid w:val="009864F1"/>
    <w:rsid w:val="00986647"/>
    <w:rsid w:val="009868DD"/>
    <w:rsid w:val="00986F28"/>
    <w:rsid w:val="00990390"/>
    <w:rsid w:val="00990BEA"/>
    <w:rsid w:val="009919EA"/>
    <w:rsid w:val="00992FDF"/>
    <w:rsid w:val="00994BBC"/>
    <w:rsid w:val="0099577C"/>
    <w:rsid w:val="009962EF"/>
    <w:rsid w:val="0099749A"/>
    <w:rsid w:val="009976FF"/>
    <w:rsid w:val="00997E4A"/>
    <w:rsid w:val="009A021C"/>
    <w:rsid w:val="009A02B8"/>
    <w:rsid w:val="009A0B61"/>
    <w:rsid w:val="009A160C"/>
    <w:rsid w:val="009A1A50"/>
    <w:rsid w:val="009A25CC"/>
    <w:rsid w:val="009A2BF8"/>
    <w:rsid w:val="009A3B30"/>
    <w:rsid w:val="009A43BA"/>
    <w:rsid w:val="009A4DF3"/>
    <w:rsid w:val="009A55F7"/>
    <w:rsid w:val="009A654A"/>
    <w:rsid w:val="009A7589"/>
    <w:rsid w:val="009B0664"/>
    <w:rsid w:val="009B0836"/>
    <w:rsid w:val="009B114B"/>
    <w:rsid w:val="009B13AC"/>
    <w:rsid w:val="009B24A5"/>
    <w:rsid w:val="009B2601"/>
    <w:rsid w:val="009B3BE3"/>
    <w:rsid w:val="009B40AA"/>
    <w:rsid w:val="009B4E9E"/>
    <w:rsid w:val="009B5106"/>
    <w:rsid w:val="009B53D4"/>
    <w:rsid w:val="009B57D9"/>
    <w:rsid w:val="009B6593"/>
    <w:rsid w:val="009B7170"/>
    <w:rsid w:val="009C0B35"/>
    <w:rsid w:val="009C1690"/>
    <w:rsid w:val="009C1E48"/>
    <w:rsid w:val="009C270F"/>
    <w:rsid w:val="009C2CFF"/>
    <w:rsid w:val="009C3985"/>
    <w:rsid w:val="009C3E10"/>
    <w:rsid w:val="009C40B4"/>
    <w:rsid w:val="009C4571"/>
    <w:rsid w:val="009C4705"/>
    <w:rsid w:val="009C4932"/>
    <w:rsid w:val="009C516B"/>
    <w:rsid w:val="009C5B17"/>
    <w:rsid w:val="009C6881"/>
    <w:rsid w:val="009C68F1"/>
    <w:rsid w:val="009C70EA"/>
    <w:rsid w:val="009C774F"/>
    <w:rsid w:val="009C7759"/>
    <w:rsid w:val="009C79D1"/>
    <w:rsid w:val="009D043D"/>
    <w:rsid w:val="009D07C8"/>
    <w:rsid w:val="009D4346"/>
    <w:rsid w:val="009D45E8"/>
    <w:rsid w:val="009D4C85"/>
    <w:rsid w:val="009D4D07"/>
    <w:rsid w:val="009D6C71"/>
    <w:rsid w:val="009D76E7"/>
    <w:rsid w:val="009E0607"/>
    <w:rsid w:val="009E0631"/>
    <w:rsid w:val="009E16D0"/>
    <w:rsid w:val="009E1B8B"/>
    <w:rsid w:val="009E2051"/>
    <w:rsid w:val="009E31E2"/>
    <w:rsid w:val="009E38FD"/>
    <w:rsid w:val="009E449B"/>
    <w:rsid w:val="009E5B88"/>
    <w:rsid w:val="009E5C86"/>
    <w:rsid w:val="009E5F20"/>
    <w:rsid w:val="009E6E63"/>
    <w:rsid w:val="009E7132"/>
    <w:rsid w:val="009F1215"/>
    <w:rsid w:val="009F13D6"/>
    <w:rsid w:val="009F4C6B"/>
    <w:rsid w:val="009F5531"/>
    <w:rsid w:val="009F6FA3"/>
    <w:rsid w:val="009F7074"/>
    <w:rsid w:val="009F776E"/>
    <w:rsid w:val="009F783C"/>
    <w:rsid w:val="009F78A8"/>
    <w:rsid w:val="009F7FC4"/>
    <w:rsid w:val="00A002FE"/>
    <w:rsid w:val="00A0072F"/>
    <w:rsid w:val="00A00D44"/>
    <w:rsid w:val="00A013AC"/>
    <w:rsid w:val="00A01FE3"/>
    <w:rsid w:val="00A02AD6"/>
    <w:rsid w:val="00A03560"/>
    <w:rsid w:val="00A03B40"/>
    <w:rsid w:val="00A044DF"/>
    <w:rsid w:val="00A049DB"/>
    <w:rsid w:val="00A04E67"/>
    <w:rsid w:val="00A05F50"/>
    <w:rsid w:val="00A06513"/>
    <w:rsid w:val="00A06E39"/>
    <w:rsid w:val="00A07096"/>
    <w:rsid w:val="00A07318"/>
    <w:rsid w:val="00A07534"/>
    <w:rsid w:val="00A07801"/>
    <w:rsid w:val="00A10519"/>
    <w:rsid w:val="00A11370"/>
    <w:rsid w:val="00A11A5B"/>
    <w:rsid w:val="00A121F4"/>
    <w:rsid w:val="00A12D98"/>
    <w:rsid w:val="00A13F7A"/>
    <w:rsid w:val="00A142C3"/>
    <w:rsid w:val="00A14F64"/>
    <w:rsid w:val="00A154D4"/>
    <w:rsid w:val="00A1588D"/>
    <w:rsid w:val="00A15989"/>
    <w:rsid w:val="00A161EC"/>
    <w:rsid w:val="00A16646"/>
    <w:rsid w:val="00A170ED"/>
    <w:rsid w:val="00A17B60"/>
    <w:rsid w:val="00A2041F"/>
    <w:rsid w:val="00A20643"/>
    <w:rsid w:val="00A21012"/>
    <w:rsid w:val="00A21833"/>
    <w:rsid w:val="00A2202B"/>
    <w:rsid w:val="00A224CE"/>
    <w:rsid w:val="00A22522"/>
    <w:rsid w:val="00A23186"/>
    <w:rsid w:val="00A231B5"/>
    <w:rsid w:val="00A24345"/>
    <w:rsid w:val="00A24AFD"/>
    <w:rsid w:val="00A24F5C"/>
    <w:rsid w:val="00A25D78"/>
    <w:rsid w:val="00A27A7E"/>
    <w:rsid w:val="00A300F0"/>
    <w:rsid w:val="00A31647"/>
    <w:rsid w:val="00A32F96"/>
    <w:rsid w:val="00A3309C"/>
    <w:rsid w:val="00A35B3A"/>
    <w:rsid w:val="00A3626B"/>
    <w:rsid w:val="00A365D2"/>
    <w:rsid w:val="00A3712E"/>
    <w:rsid w:val="00A37B73"/>
    <w:rsid w:val="00A40871"/>
    <w:rsid w:val="00A40EEC"/>
    <w:rsid w:val="00A40EF9"/>
    <w:rsid w:val="00A411F4"/>
    <w:rsid w:val="00A412AB"/>
    <w:rsid w:val="00A4193E"/>
    <w:rsid w:val="00A420E7"/>
    <w:rsid w:val="00A43CE4"/>
    <w:rsid w:val="00A44037"/>
    <w:rsid w:val="00A440E0"/>
    <w:rsid w:val="00A442EF"/>
    <w:rsid w:val="00A443B9"/>
    <w:rsid w:val="00A4498C"/>
    <w:rsid w:val="00A453DB"/>
    <w:rsid w:val="00A45C0E"/>
    <w:rsid w:val="00A47008"/>
    <w:rsid w:val="00A50260"/>
    <w:rsid w:val="00A50937"/>
    <w:rsid w:val="00A509D1"/>
    <w:rsid w:val="00A5128D"/>
    <w:rsid w:val="00A51D1A"/>
    <w:rsid w:val="00A526E3"/>
    <w:rsid w:val="00A5418D"/>
    <w:rsid w:val="00A5474E"/>
    <w:rsid w:val="00A55A31"/>
    <w:rsid w:val="00A565E6"/>
    <w:rsid w:val="00A60FF0"/>
    <w:rsid w:val="00A6117A"/>
    <w:rsid w:val="00A615BA"/>
    <w:rsid w:val="00A61D6D"/>
    <w:rsid w:val="00A626F9"/>
    <w:rsid w:val="00A62E62"/>
    <w:rsid w:val="00A63B72"/>
    <w:rsid w:val="00A64234"/>
    <w:rsid w:val="00A64DB7"/>
    <w:rsid w:val="00A6769D"/>
    <w:rsid w:val="00A67B77"/>
    <w:rsid w:val="00A70ADF"/>
    <w:rsid w:val="00A70EC8"/>
    <w:rsid w:val="00A70F9D"/>
    <w:rsid w:val="00A70FB7"/>
    <w:rsid w:val="00A71466"/>
    <w:rsid w:val="00A71A81"/>
    <w:rsid w:val="00A721AB"/>
    <w:rsid w:val="00A726B5"/>
    <w:rsid w:val="00A72802"/>
    <w:rsid w:val="00A737CB"/>
    <w:rsid w:val="00A741ED"/>
    <w:rsid w:val="00A74B5E"/>
    <w:rsid w:val="00A77233"/>
    <w:rsid w:val="00A77360"/>
    <w:rsid w:val="00A77F43"/>
    <w:rsid w:val="00A77FDE"/>
    <w:rsid w:val="00A81198"/>
    <w:rsid w:val="00A817CF"/>
    <w:rsid w:val="00A81BED"/>
    <w:rsid w:val="00A81EC4"/>
    <w:rsid w:val="00A82065"/>
    <w:rsid w:val="00A824E8"/>
    <w:rsid w:val="00A82661"/>
    <w:rsid w:val="00A82A00"/>
    <w:rsid w:val="00A83192"/>
    <w:rsid w:val="00A831B1"/>
    <w:rsid w:val="00A840A8"/>
    <w:rsid w:val="00A848FF"/>
    <w:rsid w:val="00A9109C"/>
    <w:rsid w:val="00A91104"/>
    <w:rsid w:val="00A92BD6"/>
    <w:rsid w:val="00A92F5D"/>
    <w:rsid w:val="00A935B3"/>
    <w:rsid w:val="00A9390E"/>
    <w:rsid w:val="00A943B2"/>
    <w:rsid w:val="00A9627C"/>
    <w:rsid w:val="00A967FD"/>
    <w:rsid w:val="00A96A67"/>
    <w:rsid w:val="00AA05AF"/>
    <w:rsid w:val="00AA07D7"/>
    <w:rsid w:val="00AA25DA"/>
    <w:rsid w:val="00AA2DE5"/>
    <w:rsid w:val="00AA449A"/>
    <w:rsid w:val="00AA5001"/>
    <w:rsid w:val="00AA51FF"/>
    <w:rsid w:val="00AA5339"/>
    <w:rsid w:val="00AA62EB"/>
    <w:rsid w:val="00AA6693"/>
    <w:rsid w:val="00AA740C"/>
    <w:rsid w:val="00AA7E16"/>
    <w:rsid w:val="00AB10D7"/>
    <w:rsid w:val="00AB156C"/>
    <w:rsid w:val="00AB1A45"/>
    <w:rsid w:val="00AB1B6C"/>
    <w:rsid w:val="00AB5D01"/>
    <w:rsid w:val="00AB6814"/>
    <w:rsid w:val="00AB7A1B"/>
    <w:rsid w:val="00AC02DA"/>
    <w:rsid w:val="00AC04BA"/>
    <w:rsid w:val="00AC0E39"/>
    <w:rsid w:val="00AC2290"/>
    <w:rsid w:val="00AC2C1B"/>
    <w:rsid w:val="00AC4B4C"/>
    <w:rsid w:val="00AC5352"/>
    <w:rsid w:val="00AC5705"/>
    <w:rsid w:val="00AC6793"/>
    <w:rsid w:val="00AC6933"/>
    <w:rsid w:val="00AC7561"/>
    <w:rsid w:val="00AD186B"/>
    <w:rsid w:val="00AD1C3F"/>
    <w:rsid w:val="00AD28AD"/>
    <w:rsid w:val="00AD3082"/>
    <w:rsid w:val="00AD32B4"/>
    <w:rsid w:val="00AD3F8E"/>
    <w:rsid w:val="00AD42AD"/>
    <w:rsid w:val="00AD4AD0"/>
    <w:rsid w:val="00AD5436"/>
    <w:rsid w:val="00AD5DAB"/>
    <w:rsid w:val="00AD5DDF"/>
    <w:rsid w:val="00AD60CD"/>
    <w:rsid w:val="00AD6C8C"/>
    <w:rsid w:val="00AD73B3"/>
    <w:rsid w:val="00AD7621"/>
    <w:rsid w:val="00AD792F"/>
    <w:rsid w:val="00AE091D"/>
    <w:rsid w:val="00AE1F7B"/>
    <w:rsid w:val="00AE2C41"/>
    <w:rsid w:val="00AE2EBC"/>
    <w:rsid w:val="00AE362E"/>
    <w:rsid w:val="00AE3ABF"/>
    <w:rsid w:val="00AE3B60"/>
    <w:rsid w:val="00AE4CD0"/>
    <w:rsid w:val="00AE4DC6"/>
    <w:rsid w:val="00AE53A1"/>
    <w:rsid w:val="00AE58EE"/>
    <w:rsid w:val="00AE6B88"/>
    <w:rsid w:val="00AE7417"/>
    <w:rsid w:val="00AF055A"/>
    <w:rsid w:val="00AF0A35"/>
    <w:rsid w:val="00AF1712"/>
    <w:rsid w:val="00AF21A6"/>
    <w:rsid w:val="00AF2484"/>
    <w:rsid w:val="00AF2799"/>
    <w:rsid w:val="00AF28C0"/>
    <w:rsid w:val="00AF3771"/>
    <w:rsid w:val="00AF3BB4"/>
    <w:rsid w:val="00AF4D29"/>
    <w:rsid w:val="00AF63E7"/>
    <w:rsid w:val="00AF6E17"/>
    <w:rsid w:val="00AF6E98"/>
    <w:rsid w:val="00B00A57"/>
    <w:rsid w:val="00B0165D"/>
    <w:rsid w:val="00B01A0F"/>
    <w:rsid w:val="00B01B05"/>
    <w:rsid w:val="00B01B60"/>
    <w:rsid w:val="00B031F3"/>
    <w:rsid w:val="00B0504B"/>
    <w:rsid w:val="00B051CD"/>
    <w:rsid w:val="00B052A4"/>
    <w:rsid w:val="00B062FB"/>
    <w:rsid w:val="00B070A3"/>
    <w:rsid w:val="00B078DF"/>
    <w:rsid w:val="00B07EA1"/>
    <w:rsid w:val="00B1056B"/>
    <w:rsid w:val="00B11055"/>
    <w:rsid w:val="00B11286"/>
    <w:rsid w:val="00B1201C"/>
    <w:rsid w:val="00B125DE"/>
    <w:rsid w:val="00B13FDD"/>
    <w:rsid w:val="00B142A1"/>
    <w:rsid w:val="00B15645"/>
    <w:rsid w:val="00B16502"/>
    <w:rsid w:val="00B16B70"/>
    <w:rsid w:val="00B176A3"/>
    <w:rsid w:val="00B201C2"/>
    <w:rsid w:val="00B20F77"/>
    <w:rsid w:val="00B215C3"/>
    <w:rsid w:val="00B2182A"/>
    <w:rsid w:val="00B21A61"/>
    <w:rsid w:val="00B22D2B"/>
    <w:rsid w:val="00B22EB2"/>
    <w:rsid w:val="00B230B2"/>
    <w:rsid w:val="00B23EF7"/>
    <w:rsid w:val="00B242A5"/>
    <w:rsid w:val="00B25686"/>
    <w:rsid w:val="00B25D31"/>
    <w:rsid w:val="00B26578"/>
    <w:rsid w:val="00B26DB5"/>
    <w:rsid w:val="00B27442"/>
    <w:rsid w:val="00B277AE"/>
    <w:rsid w:val="00B27A98"/>
    <w:rsid w:val="00B30ADC"/>
    <w:rsid w:val="00B310AE"/>
    <w:rsid w:val="00B31167"/>
    <w:rsid w:val="00B31A62"/>
    <w:rsid w:val="00B329D8"/>
    <w:rsid w:val="00B32BB9"/>
    <w:rsid w:val="00B33AE1"/>
    <w:rsid w:val="00B33C6A"/>
    <w:rsid w:val="00B3488C"/>
    <w:rsid w:val="00B3512D"/>
    <w:rsid w:val="00B353E0"/>
    <w:rsid w:val="00B355BD"/>
    <w:rsid w:val="00B36602"/>
    <w:rsid w:val="00B36CCE"/>
    <w:rsid w:val="00B37C38"/>
    <w:rsid w:val="00B37C89"/>
    <w:rsid w:val="00B405C1"/>
    <w:rsid w:val="00B4101A"/>
    <w:rsid w:val="00B414CB"/>
    <w:rsid w:val="00B41D27"/>
    <w:rsid w:val="00B4288C"/>
    <w:rsid w:val="00B43262"/>
    <w:rsid w:val="00B44100"/>
    <w:rsid w:val="00B44F7A"/>
    <w:rsid w:val="00B44FF8"/>
    <w:rsid w:val="00B451B4"/>
    <w:rsid w:val="00B45398"/>
    <w:rsid w:val="00B45B3E"/>
    <w:rsid w:val="00B45C83"/>
    <w:rsid w:val="00B46464"/>
    <w:rsid w:val="00B46A7D"/>
    <w:rsid w:val="00B46CBA"/>
    <w:rsid w:val="00B46F94"/>
    <w:rsid w:val="00B474E4"/>
    <w:rsid w:val="00B500A8"/>
    <w:rsid w:val="00B5091D"/>
    <w:rsid w:val="00B51050"/>
    <w:rsid w:val="00B52781"/>
    <w:rsid w:val="00B5284D"/>
    <w:rsid w:val="00B55E82"/>
    <w:rsid w:val="00B5687E"/>
    <w:rsid w:val="00B568BE"/>
    <w:rsid w:val="00B57602"/>
    <w:rsid w:val="00B57829"/>
    <w:rsid w:val="00B6003C"/>
    <w:rsid w:val="00B60BF9"/>
    <w:rsid w:val="00B61DC0"/>
    <w:rsid w:val="00B61F03"/>
    <w:rsid w:val="00B62547"/>
    <w:rsid w:val="00B626E4"/>
    <w:rsid w:val="00B62A1A"/>
    <w:rsid w:val="00B62B92"/>
    <w:rsid w:val="00B637EB"/>
    <w:rsid w:val="00B63D7F"/>
    <w:rsid w:val="00B66198"/>
    <w:rsid w:val="00B677CA"/>
    <w:rsid w:val="00B70539"/>
    <w:rsid w:val="00B70F24"/>
    <w:rsid w:val="00B72C6E"/>
    <w:rsid w:val="00B72D69"/>
    <w:rsid w:val="00B72F4A"/>
    <w:rsid w:val="00B732BC"/>
    <w:rsid w:val="00B73A4B"/>
    <w:rsid w:val="00B73FA7"/>
    <w:rsid w:val="00B74E36"/>
    <w:rsid w:val="00B75E41"/>
    <w:rsid w:val="00B762AE"/>
    <w:rsid w:val="00B83C27"/>
    <w:rsid w:val="00B84BC3"/>
    <w:rsid w:val="00B84BDD"/>
    <w:rsid w:val="00B85A78"/>
    <w:rsid w:val="00B85C1A"/>
    <w:rsid w:val="00B85C57"/>
    <w:rsid w:val="00B865AF"/>
    <w:rsid w:val="00B909AB"/>
    <w:rsid w:val="00B926A8"/>
    <w:rsid w:val="00B926C1"/>
    <w:rsid w:val="00B92812"/>
    <w:rsid w:val="00B930CB"/>
    <w:rsid w:val="00B93C52"/>
    <w:rsid w:val="00B95A14"/>
    <w:rsid w:val="00B95D17"/>
    <w:rsid w:val="00B96F52"/>
    <w:rsid w:val="00B97ADD"/>
    <w:rsid w:val="00BA400B"/>
    <w:rsid w:val="00BA5666"/>
    <w:rsid w:val="00BA5B31"/>
    <w:rsid w:val="00BA719A"/>
    <w:rsid w:val="00BA7613"/>
    <w:rsid w:val="00BA7817"/>
    <w:rsid w:val="00BB04BC"/>
    <w:rsid w:val="00BB1626"/>
    <w:rsid w:val="00BB193A"/>
    <w:rsid w:val="00BB45A1"/>
    <w:rsid w:val="00BB5AE3"/>
    <w:rsid w:val="00BB6335"/>
    <w:rsid w:val="00BB6341"/>
    <w:rsid w:val="00BB7686"/>
    <w:rsid w:val="00BB7802"/>
    <w:rsid w:val="00BB7EE1"/>
    <w:rsid w:val="00BC1236"/>
    <w:rsid w:val="00BC23F9"/>
    <w:rsid w:val="00BC243F"/>
    <w:rsid w:val="00BC2543"/>
    <w:rsid w:val="00BC3421"/>
    <w:rsid w:val="00BC37E9"/>
    <w:rsid w:val="00BC4D75"/>
    <w:rsid w:val="00BC5161"/>
    <w:rsid w:val="00BC5224"/>
    <w:rsid w:val="00BC6AD6"/>
    <w:rsid w:val="00BC6F37"/>
    <w:rsid w:val="00BC732C"/>
    <w:rsid w:val="00BC7428"/>
    <w:rsid w:val="00BD05B8"/>
    <w:rsid w:val="00BD2EDD"/>
    <w:rsid w:val="00BD33BD"/>
    <w:rsid w:val="00BD4421"/>
    <w:rsid w:val="00BD52C7"/>
    <w:rsid w:val="00BD6BC3"/>
    <w:rsid w:val="00BD7DFD"/>
    <w:rsid w:val="00BD7E9B"/>
    <w:rsid w:val="00BE0BE0"/>
    <w:rsid w:val="00BE172F"/>
    <w:rsid w:val="00BE2026"/>
    <w:rsid w:val="00BE2254"/>
    <w:rsid w:val="00BE2580"/>
    <w:rsid w:val="00BE2655"/>
    <w:rsid w:val="00BE266D"/>
    <w:rsid w:val="00BE294F"/>
    <w:rsid w:val="00BE31A3"/>
    <w:rsid w:val="00BE3250"/>
    <w:rsid w:val="00BE330A"/>
    <w:rsid w:val="00BE3938"/>
    <w:rsid w:val="00BE4C11"/>
    <w:rsid w:val="00BE56C4"/>
    <w:rsid w:val="00BE6C6B"/>
    <w:rsid w:val="00BE71C0"/>
    <w:rsid w:val="00BE7E56"/>
    <w:rsid w:val="00BF0A57"/>
    <w:rsid w:val="00BF0C5B"/>
    <w:rsid w:val="00BF11DA"/>
    <w:rsid w:val="00BF13AE"/>
    <w:rsid w:val="00BF2381"/>
    <w:rsid w:val="00BF270C"/>
    <w:rsid w:val="00BF33A6"/>
    <w:rsid w:val="00BF38B4"/>
    <w:rsid w:val="00BF3A98"/>
    <w:rsid w:val="00BF3E30"/>
    <w:rsid w:val="00BF48B0"/>
    <w:rsid w:val="00BF521B"/>
    <w:rsid w:val="00BF610C"/>
    <w:rsid w:val="00C00062"/>
    <w:rsid w:val="00C004CB"/>
    <w:rsid w:val="00C0060B"/>
    <w:rsid w:val="00C01A6C"/>
    <w:rsid w:val="00C026F8"/>
    <w:rsid w:val="00C0277D"/>
    <w:rsid w:val="00C02F26"/>
    <w:rsid w:val="00C03CE2"/>
    <w:rsid w:val="00C053A1"/>
    <w:rsid w:val="00C05B77"/>
    <w:rsid w:val="00C0696A"/>
    <w:rsid w:val="00C07665"/>
    <w:rsid w:val="00C102F6"/>
    <w:rsid w:val="00C1030C"/>
    <w:rsid w:val="00C10EAA"/>
    <w:rsid w:val="00C110EF"/>
    <w:rsid w:val="00C127DA"/>
    <w:rsid w:val="00C12F3E"/>
    <w:rsid w:val="00C13E2A"/>
    <w:rsid w:val="00C15ED1"/>
    <w:rsid w:val="00C15FDA"/>
    <w:rsid w:val="00C16198"/>
    <w:rsid w:val="00C16211"/>
    <w:rsid w:val="00C162A1"/>
    <w:rsid w:val="00C16C84"/>
    <w:rsid w:val="00C1701C"/>
    <w:rsid w:val="00C17182"/>
    <w:rsid w:val="00C1739E"/>
    <w:rsid w:val="00C17F70"/>
    <w:rsid w:val="00C20231"/>
    <w:rsid w:val="00C20278"/>
    <w:rsid w:val="00C2083D"/>
    <w:rsid w:val="00C20F0E"/>
    <w:rsid w:val="00C2246F"/>
    <w:rsid w:val="00C227E7"/>
    <w:rsid w:val="00C22D95"/>
    <w:rsid w:val="00C22E5B"/>
    <w:rsid w:val="00C24A53"/>
    <w:rsid w:val="00C25781"/>
    <w:rsid w:val="00C27723"/>
    <w:rsid w:val="00C304E4"/>
    <w:rsid w:val="00C30924"/>
    <w:rsid w:val="00C322FB"/>
    <w:rsid w:val="00C32868"/>
    <w:rsid w:val="00C32DA4"/>
    <w:rsid w:val="00C33BAE"/>
    <w:rsid w:val="00C34A05"/>
    <w:rsid w:val="00C35180"/>
    <w:rsid w:val="00C354C1"/>
    <w:rsid w:val="00C357DB"/>
    <w:rsid w:val="00C35CCE"/>
    <w:rsid w:val="00C36B60"/>
    <w:rsid w:val="00C4032F"/>
    <w:rsid w:val="00C41F21"/>
    <w:rsid w:val="00C42CAD"/>
    <w:rsid w:val="00C43685"/>
    <w:rsid w:val="00C43998"/>
    <w:rsid w:val="00C43D2D"/>
    <w:rsid w:val="00C44047"/>
    <w:rsid w:val="00C44636"/>
    <w:rsid w:val="00C44738"/>
    <w:rsid w:val="00C4487E"/>
    <w:rsid w:val="00C44B4B"/>
    <w:rsid w:val="00C45155"/>
    <w:rsid w:val="00C45317"/>
    <w:rsid w:val="00C4548A"/>
    <w:rsid w:val="00C458EF"/>
    <w:rsid w:val="00C5013D"/>
    <w:rsid w:val="00C50982"/>
    <w:rsid w:val="00C514DB"/>
    <w:rsid w:val="00C52E7B"/>
    <w:rsid w:val="00C53F9D"/>
    <w:rsid w:val="00C5498F"/>
    <w:rsid w:val="00C55235"/>
    <w:rsid w:val="00C55814"/>
    <w:rsid w:val="00C559AD"/>
    <w:rsid w:val="00C563B8"/>
    <w:rsid w:val="00C56C29"/>
    <w:rsid w:val="00C60698"/>
    <w:rsid w:val="00C614C4"/>
    <w:rsid w:val="00C61957"/>
    <w:rsid w:val="00C61D7C"/>
    <w:rsid w:val="00C62EC1"/>
    <w:rsid w:val="00C62F1F"/>
    <w:rsid w:val="00C631F7"/>
    <w:rsid w:val="00C633EB"/>
    <w:rsid w:val="00C64006"/>
    <w:rsid w:val="00C64CD0"/>
    <w:rsid w:val="00C64D60"/>
    <w:rsid w:val="00C65B36"/>
    <w:rsid w:val="00C65F61"/>
    <w:rsid w:val="00C6684F"/>
    <w:rsid w:val="00C66948"/>
    <w:rsid w:val="00C7006D"/>
    <w:rsid w:val="00C70E70"/>
    <w:rsid w:val="00C7204C"/>
    <w:rsid w:val="00C72BD8"/>
    <w:rsid w:val="00C72E2C"/>
    <w:rsid w:val="00C74A4C"/>
    <w:rsid w:val="00C75D99"/>
    <w:rsid w:val="00C75F8D"/>
    <w:rsid w:val="00C76A52"/>
    <w:rsid w:val="00C77380"/>
    <w:rsid w:val="00C773D3"/>
    <w:rsid w:val="00C804F7"/>
    <w:rsid w:val="00C82450"/>
    <w:rsid w:val="00C8309A"/>
    <w:rsid w:val="00C834FE"/>
    <w:rsid w:val="00C83F6D"/>
    <w:rsid w:val="00C84921"/>
    <w:rsid w:val="00C85681"/>
    <w:rsid w:val="00C861DC"/>
    <w:rsid w:val="00C8680C"/>
    <w:rsid w:val="00C86A79"/>
    <w:rsid w:val="00C86AA1"/>
    <w:rsid w:val="00C86D38"/>
    <w:rsid w:val="00C87E8A"/>
    <w:rsid w:val="00C90683"/>
    <w:rsid w:val="00C913D6"/>
    <w:rsid w:val="00C91A88"/>
    <w:rsid w:val="00C92C3F"/>
    <w:rsid w:val="00C93B18"/>
    <w:rsid w:val="00C94475"/>
    <w:rsid w:val="00C94A67"/>
    <w:rsid w:val="00C95A89"/>
    <w:rsid w:val="00C97736"/>
    <w:rsid w:val="00CA0E73"/>
    <w:rsid w:val="00CA0F1D"/>
    <w:rsid w:val="00CA3022"/>
    <w:rsid w:val="00CA345A"/>
    <w:rsid w:val="00CA3D12"/>
    <w:rsid w:val="00CA7904"/>
    <w:rsid w:val="00CB0110"/>
    <w:rsid w:val="00CB08BC"/>
    <w:rsid w:val="00CB0E24"/>
    <w:rsid w:val="00CB1784"/>
    <w:rsid w:val="00CB1E82"/>
    <w:rsid w:val="00CB3111"/>
    <w:rsid w:val="00CB316B"/>
    <w:rsid w:val="00CB35B0"/>
    <w:rsid w:val="00CB39BF"/>
    <w:rsid w:val="00CB3E48"/>
    <w:rsid w:val="00CB46D9"/>
    <w:rsid w:val="00CB4BA8"/>
    <w:rsid w:val="00CB52D7"/>
    <w:rsid w:val="00CC0385"/>
    <w:rsid w:val="00CC09C4"/>
    <w:rsid w:val="00CC1B87"/>
    <w:rsid w:val="00CC1DF3"/>
    <w:rsid w:val="00CC6732"/>
    <w:rsid w:val="00CD02FB"/>
    <w:rsid w:val="00CD0D64"/>
    <w:rsid w:val="00CD33C7"/>
    <w:rsid w:val="00CD3D84"/>
    <w:rsid w:val="00CD48AA"/>
    <w:rsid w:val="00CD54BE"/>
    <w:rsid w:val="00CD669A"/>
    <w:rsid w:val="00CD6ACF"/>
    <w:rsid w:val="00CD6B90"/>
    <w:rsid w:val="00CD7298"/>
    <w:rsid w:val="00CD761A"/>
    <w:rsid w:val="00CD7F12"/>
    <w:rsid w:val="00CE2C5F"/>
    <w:rsid w:val="00CE3A3F"/>
    <w:rsid w:val="00CE3C96"/>
    <w:rsid w:val="00CE4633"/>
    <w:rsid w:val="00CE490B"/>
    <w:rsid w:val="00CE4996"/>
    <w:rsid w:val="00CE51A8"/>
    <w:rsid w:val="00CF0BFE"/>
    <w:rsid w:val="00CF15D5"/>
    <w:rsid w:val="00CF194D"/>
    <w:rsid w:val="00CF25CE"/>
    <w:rsid w:val="00CF3607"/>
    <w:rsid w:val="00CF369B"/>
    <w:rsid w:val="00CF479D"/>
    <w:rsid w:val="00CF5E29"/>
    <w:rsid w:val="00CF62F5"/>
    <w:rsid w:val="00CF73AF"/>
    <w:rsid w:val="00CF7B47"/>
    <w:rsid w:val="00D005F0"/>
    <w:rsid w:val="00D00E28"/>
    <w:rsid w:val="00D0150B"/>
    <w:rsid w:val="00D018BC"/>
    <w:rsid w:val="00D0269E"/>
    <w:rsid w:val="00D0303A"/>
    <w:rsid w:val="00D03D61"/>
    <w:rsid w:val="00D03E09"/>
    <w:rsid w:val="00D05D6C"/>
    <w:rsid w:val="00D061BC"/>
    <w:rsid w:val="00D06E60"/>
    <w:rsid w:val="00D07E4D"/>
    <w:rsid w:val="00D10E08"/>
    <w:rsid w:val="00D11051"/>
    <w:rsid w:val="00D11566"/>
    <w:rsid w:val="00D11D02"/>
    <w:rsid w:val="00D124E3"/>
    <w:rsid w:val="00D15810"/>
    <w:rsid w:val="00D16D4E"/>
    <w:rsid w:val="00D16FE3"/>
    <w:rsid w:val="00D20944"/>
    <w:rsid w:val="00D21ABF"/>
    <w:rsid w:val="00D22604"/>
    <w:rsid w:val="00D2282D"/>
    <w:rsid w:val="00D2335B"/>
    <w:rsid w:val="00D244B3"/>
    <w:rsid w:val="00D26300"/>
    <w:rsid w:val="00D27F41"/>
    <w:rsid w:val="00D30DA3"/>
    <w:rsid w:val="00D31789"/>
    <w:rsid w:val="00D31DB1"/>
    <w:rsid w:val="00D31FB4"/>
    <w:rsid w:val="00D32739"/>
    <w:rsid w:val="00D334EA"/>
    <w:rsid w:val="00D345E7"/>
    <w:rsid w:val="00D34876"/>
    <w:rsid w:val="00D3503B"/>
    <w:rsid w:val="00D3610B"/>
    <w:rsid w:val="00D36441"/>
    <w:rsid w:val="00D369DD"/>
    <w:rsid w:val="00D36A05"/>
    <w:rsid w:val="00D36E27"/>
    <w:rsid w:val="00D3774C"/>
    <w:rsid w:val="00D404DD"/>
    <w:rsid w:val="00D4064E"/>
    <w:rsid w:val="00D41718"/>
    <w:rsid w:val="00D41CD1"/>
    <w:rsid w:val="00D41E52"/>
    <w:rsid w:val="00D42480"/>
    <w:rsid w:val="00D449E8"/>
    <w:rsid w:val="00D44E9B"/>
    <w:rsid w:val="00D45D43"/>
    <w:rsid w:val="00D46C2E"/>
    <w:rsid w:val="00D4701A"/>
    <w:rsid w:val="00D47AEB"/>
    <w:rsid w:val="00D47B7A"/>
    <w:rsid w:val="00D50DB9"/>
    <w:rsid w:val="00D51302"/>
    <w:rsid w:val="00D51A6B"/>
    <w:rsid w:val="00D52012"/>
    <w:rsid w:val="00D52C43"/>
    <w:rsid w:val="00D534E8"/>
    <w:rsid w:val="00D534EE"/>
    <w:rsid w:val="00D53E4D"/>
    <w:rsid w:val="00D5461E"/>
    <w:rsid w:val="00D55119"/>
    <w:rsid w:val="00D55A58"/>
    <w:rsid w:val="00D5687E"/>
    <w:rsid w:val="00D60035"/>
    <w:rsid w:val="00D61243"/>
    <w:rsid w:val="00D6269B"/>
    <w:rsid w:val="00D64106"/>
    <w:rsid w:val="00D64761"/>
    <w:rsid w:val="00D64D15"/>
    <w:rsid w:val="00D64E62"/>
    <w:rsid w:val="00D6507F"/>
    <w:rsid w:val="00D652A1"/>
    <w:rsid w:val="00D66F9C"/>
    <w:rsid w:val="00D6799D"/>
    <w:rsid w:val="00D70FB4"/>
    <w:rsid w:val="00D71027"/>
    <w:rsid w:val="00D71058"/>
    <w:rsid w:val="00D712F2"/>
    <w:rsid w:val="00D713BD"/>
    <w:rsid w:val="00D716D6"/>
    <w:rsid w:val="00D71C28"/>
    <w:rsid w:val="00D71FB7"/>
    <w:rsid w:val="00D7214D"/>
    <w:rsid w:val="00D72367"/>
    <w:rsid w:val="00D72DB1"/>
    <w:rsid w:val="00D730BC"/>
    <w:rsid w:val="00D73912"/>
    <w:rsid w:val="00D73BD9"/>
    <w:rsid w:val="00D73C76"/>
    <w:rsid w:val="00D73CB3"/>
    <w:rsid w:val="00D74002"/>
    <w:rsid w:val="00D75399"/>
    <w:rsid w:val="00D756F5"/>
    <w:rsid w:val="00D757EC"/>
    <w:rsid w:val="00D80042"/>
    <w:rsid w:val="00D803E7"/>
    <w:rsid w:val="00D80F3C"/>
    <w:rsid w:val="00D8252D"/>
    <w:rsid w:val="00D836C4"/>
    <w:rsid w:val="00D83F42"/>
    <w:rsid w:val="00D84435"/>
    <w:rsid w:val="00D8482E"/>
    <w:rsid w:val="00D84CE8"/>
    <w:rsid w:val="00D85226"/>
    <w:rsid w:val="00D87B94"/>
    <w:rsid w:val="00D91868"/>
    <w:rsid w:val="00D92D49"/>
    <w:rsid w:val="00D92EC1"/>
    <w:rsid w:val="00D93811"/>
    <w:rsid w:val="00D93CC9"/>
    <w:rsid w:val="00D951C7"/>
    <w:rsid w:val="00D96C02"/>
    <w:rsid w:val="00D96D26"/>
    <w:rsid w:val="00D96DEA"/>
    <w:rsid w:val="00D96F3B"/>
    <w:rsid w:val="00DA0B49"/>
    <w:rsid w:val="00DA15B2"/>
    <w:rsid w:val="00DA3313"/>
    <w:rsid w:val="00DA4E41"/>
    <w:rsid w:val="00DA7294"/>
    <w:rsid w:val="00DA79F7"/>
    <w:rsid w:val="00DB0D3E"/>
    <w:rsid w:val="00DB1075"/>
    <w:rsid w:val="00DB117A"/>
    <w:rsid w:val="00DB2B9C"/>
    <w:rsid w:val="00DB30A2"/>
    <w:rsid w:val="00DB5173"/>
    <w:rsid w:val="00DB5D70"/>
    <w:rsid w:val="00DB5FD5"/>
    <w:rsid w:val="00DB64FD"/>
    <w:rsid w:val="00DB7873"/>
    <w:rsid w:val="00DB79DF"/>
    <w:rsid w:val="00DC187B"/>
    <w:rsid w:val="00DC1963"/>
    <w:rsid w:val="00DC34BB"/>
    <w:rsid w:val="00DC4918"/>
    <w:rsid w:val="00DC55C1"/>
    <w:rsid w:val="00DC7057"/>
    <w:rsid w:val="00DC7678"/>
    <w:rsid w:val="00DC7D58"/>
    <w:rsid w:val="00DD0451"/>
    <w:rsid w:val="00DD1A43"/>
    <w:rsid w:val="00DD1BB2"/>
    <w:rsid w:val="00DD1CC5"/>
    <w:rsid w:val="00DD211D"/>
    <w:rsid w:val="00DD3F82"/>
    <w:rsid w:val="00DD4448"/>
    <w:rsid w:val="00DD4AF0"/>
    <w:rsid w:val="00DD4C1B"/>
    <w:rsid w:val="00DD4DC7"/>
    <w:rsid w:val="00DD6467"/>
    <w:rsid w:val="00DD73C2"/>
    <w:rsid w:val="00DD7EBB"/>
    <w:rsid w:val="00DE0A7F"/>
    <w:rsid w:val="00DE21BF"/>
    <w:rsid w:val="00DE2290"/>
    <w:rsid w:val="00DE319B"/>
    <w:rsid w:val="00DE35FB"/>
    <w:rsid w:val="00DE3931"/>
    <w:rsid w:val="00DE41F9"/>
    <w:rsid w:val="00DE471D"/>
    <w:rsid w:val="00DE59B3"/>
    <w:rsid w:val="00DE688B"/>
    <w:rsid w:val="00DE79CD"/>
    <w:rsid w:val="00DF009F"/>
    <w:rsid w:val="00DF0FAC"/>
    <w:rsid w:val="00DF344D"/>
    <w:rsid w:val="00DF34FE"/>
    <w:rsid w:val="00DF4A1B"/>
    <w:rsid w:val="00DF4B76"/>
    <w:rsid w:val="00DF4C91"/>
    <w:rsid w:val="00DF56AA"/>
    <w:rsid w:val="00DF56AF"/>
    <w:rsid w:val="00DF657A"/>
    <w:rsid w:val="00DF6E1F"/>
    <w:rsid w:val="00DF7476"/>
    <w:rsid w:val="00DF78E7"/>
    <w:rsid w:val="00E01231"/>
    <w:rsid w:val="00E020C1"/>
    <w:rsid w:val="00E02677"/>
    <w:rsid w:val="00E02C4A"/>
    <w:rsid w:val="00E02E07"/>
    <w:rsid w:val="00E02F5D"/>
    <w:rsid w:val="00E0343F"/>
    <w:rsid w:val="00E03699"/>
    <w:rsid w:val="00E056FC"/>
    <w:rsid w:val="00E05969"/>
    <w:rsid w:val="00E077A9"/>
    <w:rsid w:val="00E07C52"/>
    <w:rsid w:val="00E10935"/>
    <w:rsid w:val="00E110E0"/>
    <w:rsid w:val="00E12DEF"/>
    <w:rsid w:val="00E14B58"/>
    <w:rsid w:val="00E152BE"/>
    <w:rsid w:val="00E15371"/>
    <w:rsid w:val="00E16E05"/>
    <w:rsid w:val="00E171C4"/>
    <w:rsid w:val="00E206B1"/>
    <w:rsid w:val="00E21056"/>
    <w:rsid w:val="00E226E2"/>
    <w:rsid w:val="00E24104"/>
    <w:rsid w:val="00E247E4"/>
    <w:rsid w:val="00E25D40"/>
    <w:rsid w:val="00E27061"/>
    <w:rsid w:val="00E27196"/>
    <w:rsid w:val="00E2757A"/>
    <w:rsid w:val="00E30271"/>
    <w:rsid w:val="00E302D0"/>
    <w:rsid w:val="00E30510"/>
    <w:rsid w:val="00E3099E"/>
    <w:rsid w:val="00E32948"/>
    <w:rsid w:val="00E336E1"/>
    <w:rsid w:val="00E33A29"/>
    <w:rsid w:val="00E33D6F"/>
    <w:rsid w:val="00E35662"/>
    <w:rsid w:val="00E35707"/>
    <w:rsid w:val="00E362CD"/>
    <w:rsid w:val="00E36317"/>
    <w:rsid w:val="00E36AA1"/>
    <w:rsid w:val="00E40854"/>
    <w:rsid w:val="00E40E2B"/>
    <w:rsid w:val="00E40E90"/>
    <w:rsid w:val="00E4179D"/>
    <w:rsid w:val="00E41ECB"/>
    <w:rsid w:val="00E4253E"/>
    <w:rsid w:val="00E42676"/>
    <w:rsid w:val="00E441FF"/>
    <w:rsid w:val="00E465EC"/>
    <w:rsid w:val="00E46A0F"/>
    <w:rsid w:val="00E47145"/>
    <w:rsid w:val="00E47AC1"/>
    <w:rsid w:val="00E47CB5"/>
    <w:rsid w:val="00E47F2E"/>
    <w:rsid w:val="00E50949"/>
    <w:rsid w:val="00E50AB6"/>
    <w:rsid w:val="00E51980"/>
    <w:rsid w:val="00E5358E"/>
    <w:rsid w:val="00E543D6"/>
    <w:rsid w:val="00E546F7"/>
    <w:rsid w:val="00E54FDB"/>
    <w:rsid w:val="00E5617D"/>
    <w:rsid w:val="00E563D7"/>
    <w:rsid w:val="00E56728"/>
    <w:rsid w:val="00E569B5"/>
    <w:rsid w:val="00E60908"/>
    <w:rsid w:val="00E60966"/>
    <w:rsid w:val="00E617A0"/>
    <w:rsid w:val="00E61DCC"/>
    <w:rsid w:val="00E620A5"/>
    <w:rsid w:val="00E6265B"/>
    <w:rsid w:val="00E62F8F"/>
    <w:rsid w:val="00E64E07"/>
    <w:rsid w:val="00E663F4"/>
    <w:rsid w:val="00E666F2"/>
    <w:rsid w:val="00E66DD4"/>
    <w:rsid w:val="00E703AA"/>
    <w:rsid w:val="00E709A7"/>
    <w:rsid w:val="00E71872"/>
    <w:rsid w:val="00E72950"/>
    <w:rsid w:val="00E748CC"/>
    <w:rsid w:val="00E75415"/>
    <w:rsid w:val="00E76533"/>
    <w:rsid w:val="00E766F7"/>
    <w:rsid w:val="00E76A88"/>
    <w:rsid w:val="00E775B1"/>
    <w:rsid w:val="00E80106"/>
    <w:rsid w:val="00E810A7"/>
    <w:rsid w:val="00E8152A"/>
    <w:rsid w:val="00E8255B"/>
    <w:rsid w:val="00E833EF"/>
    <w:rsid w:val="00E84A8B"/>
    <w:rsid w:val="00E855B4"/>
    <w:rsid w:val="00E855E7"/>
    <w:rsid w:val="00E8586F"/>
    <w:rsid w:val="00E86057"/>
    <w:rsid w:val="00E87160"/>
    <w:rsid w:val="00E87863"/>
    <w:rsid w:val="00E907EC"/>
    <w:rsid w:val="00E91B60"/>
    <w:rsid w:val="00E91CDB"/>
    <w:rsid w:val="00E92297"/>
    <w:rsid w:val="00E92383"/>
    <w:rsid w:val="00E9287B"/>
    <w:rsid w:val="00E93629"/>
    <w:rsid w:val="00E93B5C"/>
    <w:rsid w:val="00E93D54"/>
    <w:rsid w:val="00E94175"/>
    <w:rsid w:val="00E9452A"/>
    <w:rsid w:val="00E94BB8"/>
    <w:rsid w:val="00E94CEC"/>
    <w:rsid w:val="00E9644B"/>
    <w:rsid w:val="00E978AD"/>
    <w:rsid w:val="00EA04EF"/>
    <w:rsid w:val="00EA09DA"/>
    <w:rsid w:val="00EA1390"/>
    <w:rsid w:val="00EA1B8A"/>
    <w:rsid w:val="00EA1E0D"/>
    <w:rsid w:val="00EA3999"/>
    <w:rsid w:val="00EA3B8F"/>
    <w:rsid w:val="00EA5E70"/>
    <w:rsid w:val="00EA6C79"/>
    <w:rsid w:val="00EA6E93"/>
    <w:rsid w:val="00EA6F19"/>
    <w:rsid w:val="00EB0BEA"/>
    <w:rsid w:val="00EB113F"/>
    <w:rsid w:val="00EB1ED3"/>
    <w:rsid w:val="00EB20D2"/>
    <w:rsid w:val="00EB286A"/>
    <w:rsid w:val="00EB3249"/>
    <w:rsid w:val="00EB40BA"/>
    <w:rsid w:val="00EB4DE2"/>
    <w:rsid w:val="00EB5DEA"/>
    <w:rsid w:val="00EB5FCF"/>
    <w:rsid w:val="00EB7090"/>
    <w:rsid w:val="00EB76FA"/>
    <w:rsid w:val="00EC07B9"/>
    <w:rsid w:val="00EC0AE7"/>
    <w:rsid w:val="00EC0B7C"/>
    <w:rsid w:val="00EC1BBE"/>
    <w:rsid w:val="00EC2B68"/>
    <w:rsid w:val="00EC2DBA"/>
    <w:rsid w:val="00EC36D8"/>
    <w:rsid w:val="00EC3AEF"/>
    <w:rsid w:val="00EC5CD7"/>
    <w:rsid w:val="00EC60CC"/>
    <w:rsid w:val="00EC64F1"/>
    <w:rsid w:val="00ED1A4B"/>
    <w:rsid w:val="00ED5717"/>
    <w:rsid w:val="00ED68F2"/>
    <w:rsid w:val="00ED6A41"/>
    <w:rsid w:val="00EE015C"/>
    <w:rsid w:val="00EE14E0"/>
    <w:rsid w:val="00EE17F8"/>
    <w:rsid w:val="00EE2373"/>
    <w:rsid w:val="00EE2A8B"/>
    <w:rsid w:val="00EE3A9A"/>
    <w:rsid w:val="00EE3B6C"/>
    <w:rsid w:val="00EE3CBD"/>
    <w:rsid w:val="00EE5C67"/>
    <w:rsid w:val="00EE5FB3"/>
    <w:rsid w:val="00EE67DE"/>
    <w:rsid w:val="00EE7686"/>
    <w:rsid w:val="00EE7984"/>
    <w:rsid w:val="00EE7A17"/>
    <w:rsid w:val="00EE7F79"/>
    <w:rsid w:val="00EF0CE6"/>
    <w:rsid w:val="00EF166F"/>
    <w:rsid w:val="00EF1927"/>
    <w:rsid w:val="00EF195E"/>
    <w:rsid w:val="00EF1EF1"/>
    <w:rsid w:val="00EF1F2C"/>
    <w:rsid w:val="00EF2D67"/>
    <w:rsid w:val="00EF2D77"/>
    <w:rsid w:val="00EF3C0B"/>
    <w:rsid w:val="00EF481E"/>
    <w:rsid w:val="00EF56A2"/>
    <w:rsid w:val="00EF5A38"/>
    <w:rsid w:val="00EF6708"/>
    <w:rsid w:val="00EF715A"/>
    <w:rsid w:val="00EF7E77"/>
    <w:rsid w:val="00EF7FC4"/>
    <w:rsid w:val="00F008FB"/>
    <w:rsid w:val="00F00B34"/>
    <w:rsid w:val="00F023CB"/>
    <w:rsid w:val="00F025D4"/>
    <w:rsid w:val="00F02F22"/>
    <w:rsid w:val="00F04D02"/>
    <w:rsid w:val="00F055F2"/>
    <w:rsid w:val="00F06E14"/>
    <w:rsid w:val="00F0718C"/>
    <w:rsid w:val="00F07B9E"/>
    <w:rsid w:val="00F11C85"/>
    <w:rsid w:val="00F126FA"/>
    <w:rsid w:val="00F13B09"/>
    <w:rsid w:val="00F142E5"/>
    <w:rsid w:val="00F15029"/>
    <w:rsid w:val="00F15632"/>
    <w:rsid w:val="00F16BBC"/>
    <w:rsid w:val="00F17165"/>
    <w:rsid w:val="00F179D4"/>
    <w:rsid w:val="00F17B06"/>
    <w:rsid w:val="00F22078"/>
    <w:rsid w:val="00F2247F"/>
    <w:rsid w:val="00F22A23"/>
    <w:rsid w:val="00F23161"/>
    <w:rsid w:val="00F238D3"/>
    <w:rsid w:val="00F240C1"/>
    <w:rsid w:val="00F248DB"/>
    <w:rsid w:val="00F26753"/>
    <w:rsid w:val="00F27B6A"/>
    <w:rsid w:val="00F303F9"/>
    <w:rsid w:val="00F323A9"/>
    <w:rsid w:val="00F33C56"/>
    <w:rsid w:val="00F34738"/>
    <w:rsid w:val="00F347C7"/>
    <w:rsid w:val="00F34848"/>
    <w:rsid w:val="00F34A76"/>
    <w:rsid w:val="00F35053"/>
    <w:rsid w:val="00F35D0A"/>
    <w:rsid w:val="00F36584"/>
    <w:rsid w:val="00F36E08"/>
    <w:rsid w:val="00F37203"/>
    <w:rsid w:val="00F41200"/>
    <w:rsid w:val="00F418FF"/>
    <w:rsid w:val="00F4204F"/>
    <w:rsid w:val="00F42D46"/>
    <w:rsid w:val="00F43771"/>
    <w:rsid w:val="00F44716"/>
    <w:rsid w:val="00F4496C"/>
    <w:rsid w:val="00F44A33"/>
    <w:rsid w:val="00F44F3A"/>
    <w:rsid w:val="00F451E4"/>
    <w:rsid w:val="00F459B7"/>
    <w:rsid w:val="00F45EBC"/>
    <w:rsid w:val="00F46E63"/>
    <w:rsid w:val="00F4728F"/>
    <w:rsid w:val="00F476BC"/>
    <w:rsid w:val="00F50162"/>
    <w:rsid w:val="00F50198"/>
    <w:rsid w:val="00F51F10"/>
    <w:rsid w:val="00F529A5"/>
    <w:rsid w:val="00F529DD"/>
    <w:rsid w:val="00F52AE9"/>
    <w:rsid w:val="00F5310D"/>
    <w:rsid w:val="00F53743"/>
    <w:rsid w:val="00F5377F"/>
    <w:rsid w:val="00F541EB"/>
    <w:rsid w:val="00F555ED"/>
    <w:rsid w:val="00F56839"/>
    <w:rsid w:val="00F575D6"/>
    <w:rsid w:val="00F576A7"/>
    <w:rsid w:val="00F60F00"/>
    <w:rsid w:val="00F61046"/>
    <w:rsid w:val="00F614C0"/>
    <w:rsid w:val="00F62783"/>
    <w:rsid w:val="00F629F0"/>
    <w:rsid w:val="00F62CE7"/>
    <w:rsid w:val="00F64D54"/>
    <w:rsid w:val="00F66E19"/>
    <w:rsid w:val="00F7006F"/>
    <w:rsid w:val="00F70249"/>
    <w:rsid w:val="00F70B7F"/>
    <w:rsid w:val="00F72457"/>
    <w:rsid w:val="00F72D0C"/>
    <w:rsid w:val="00F73538"/>
    <w:rsid w:val="00F73566"/>
    <w:rsid w:val="00F740EE"/>
    <w:rsid w:val="00F743B1"/>
    <w:rsid w:val="00F74A57"/>
    <w:rsid w:val="00F74B6E"/>
    <w:rsid w:val="00F76C1B"/>
    <w:rsid w:val="00F77078"/>
    <w:rsid w:val="00F81C40"/>
    <w:rsid w:val="00F83848"/>
    <w:rsid w:val="00F84CC8"/>
    <w:rsid w:val="00F86426"/>
    <w:rsid w:val="00F86949"/>
    <w:rsid w:val="00F8708B"/>
    <w:rsid w:val="00F87370"/>
    <w:rsid w:val="00F90755"/>
    <w:rsid w:val="00F909C2"/>
    <w:rsid w:val="00F92998"/>
    <w:rsid w:val="00F9470C"/>
    <w:rsid w:val="00F94733"/>
    <w:rsid w:val="00F94AF3"/>
    <w:rsid w:val="00F94D62"/>
    <w:rsid w:val="00F95439"/>
    <w:rsid w:val="00F956D2"/>
    <w:rsid w:val="00F969DA"/>
    <w:rsid w:val="00F96E24"/>
    <w:rsid w:val="00F975E9"/>
    <w:rsid w:val="00FA1B7D"/>
    <w:rsid w:val="00FA1BD4"/>
    <w:rsid w:val="00FA29A1"/>
    <w:rsid w:val="00FA34FD"/>
    <w:rsid w:val="00FA409D"/>
    <w:rsid w:val="00FA5D0D"/>
    <w:rsid w:val="00FA66B5"/>
    <w:rsid w:val="00FA784A"/>
    <w:rsid w:val="00FA7962"/>
    <w:rsid w:val="00FB1224"/>
    <w:rsid w:val="00FB1E13"/>
    <w:rsid w:val="00FB27BD"/>
    <w:rsid w:val="00FB2BE7"/>
    <w:rsid w:val="00FB3311"/>
    <w:rsid w:val="00FB4377"/>
    <w:rsid w:val="00FB446F"/>
    <w:rsid w:val="00FB4575"/>
    <w:rsid w:val="00FB4B2B"/>
    <w:rsid w:val="00FB4CCA"/>
    <w:rsid w:val="00FB4D7E"/>
    <w:rsid w:val="00FB55A2"/>
    <w:rsid w:val="00FB6F81"/>
    <w:rsid w:val="00FC07B9"/>
    <w:rsid w:val="00FC0BE1"/>
    <w:rsid w:val="00FC0FA9"/>
    <w:rsid w:val="00FC1DAE"/>
    <w:rsid w:val="00FC2226"/>
    <w:rsid w:val="00FC2380"/>
    <w:rsid w:val="00FC27FE"/>
    <w:rsid w:val="00FC332C"/>
    <w:rsid w:val="00FC43E5"/>
    <w:rsid w:val="00FC4E21"/>
    <w:rsid w:val="00FC5B78"/>
    <w:rsid w:val="00FC5F6D"/>
    <w:rsid w:val="00FC6546"/>
    <w:rsid w:val="00FC6550"/>
    <w:rsid w:val="00FD0107"/>
    <w:rsid w:val="00FD09A3"/>
    <w:rsid w:val="00FD120E"/>
    <w:rsid w:val="00FD1E2B"/>
    <w:rsid w:val="00FD2C2F"/>
    <w:rsid w:val="00FD340C"/>
    <w:rsid w:val="00FD35EB"/>
    <w:rsid w:val="00FD3B31"/>
    <w:rsid w:val="00FD68CB"/>
    <w:rsid w:val="00FD7973"/>
    <w:rsid w:val="00FE1823"/>
    <w:rsid w:val="00FE429A"/>
    <w:rsid w:val="00FE487A"/>
    <w:rsid w:val="00FE5C2C"/>
    <w:rsid w:val="00FE6F00"/>
    <w:rsid w:val="00FE7D8F"/>
    <w:rsid w:val="00FF0569"/>
    <w:rsid w:val="00FF1150"/>
    <w:rsid w:val="00FF1F12"/>
    <w:rsid w:val="00FF206E"/>
    <w:rsid w:val="00FF373D"/>
    <w:rsid w:val="00FF3C69"/>
    <w:rsid w:val="00FF41E8"/>
    <w:rsid w:val="00FF4266"/>
    <w:rsid w:val="00FF5590"/>
    <w:rsid w:val="00FF571E"/>
    <w:rsid w:val="00FF6010"/>
    <w:rsid w:val="00FF6E0A"/>
    <w:rsid w:val="00FF78AD"/>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ru v:ext="edit" colors="red,#4d4d4f"/>
    </o:shapedefaults>
    <o:shapelayout v:ext="edit">
      <o:idmap v:ext="edit" data="2"/>
    </o:shapelayout>
  </w:shapeDefaults>
  <w:decimalSymbol w:val="."/>
  <w:listSeparator w:val=","/>
  <w14:docId w14:val="6C6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C34EF"/>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uiPriority w:val="99"/>
    <w:rsid w:val="00566AB4"/>
    <w:rPr>
      <w:rFonts w:ascii="Arial" w:hAnsi="Arial"/>
      <w:vertAlign w:val="superscript"/>
    </w:rPr>
  </w:style>
  <w:style w:type="paragraph" w:styleId="FootnoteText">
    <w:name w:val="footnote text"/>
    <w:aliases w:val="Footnote text,ABA Footnote Text"/>
    <w:basedOn w:val="Normal"/>
    <w:link w:val="FootnoteTextChar"/>
    <w:rsid w:val="00D61243"/>
    <w:pPr>
      <w:spacing w:after="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qFormat/>
    <w:rsid w:val="007C0956"/>
    <w:pPr>
      <w:spacing w:after="240"/>
      <w:contextualSpacing/>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A824E8"/>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4A70D6"/>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63346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ACMABulletLevel1">
    <w:name w:val="ACMA Bullet Level 1"/>
    <w:rsid w:val="005C34EF"/>
    <w:pPr>
      <w:numPr>
        <w:numId w:val="16"/>
      </w:numPr>
      <w:tabs>
        <w:tab w:val="num" w:pos="-31680"/>
      </w:tabs>
      <w:spacing w:after="120"/>
    </w:pPr>
    <w:rPr>
      <w:szCs w:val="20"/>
      <w:lang w:eastAsia="en-US"/>
    </w:rPr>
  </w:style>
  <w:style w:type="paragraph" w:customStyle="1" w:styleId="Protectivemarking">
    <w:name w:val="Protective marking"/>
    <w:basedOn w:val="ACMABulletLevel1"/>
    <w:uiPriority w:val="99"/>
    <w:qFormat/>
    <w:rsid w:val="005C34EF"/>
    <w:pPr>
      <w:numPr>
        <w:numId w:val="0"/>
      </w:numPr>
      <w:tabs>
        <w:tab w:val="left" w:pos="720"/>
      </w:tabs>
      <w:spacing w:after="0"/>
      <w:jc w:val="center"/>
    </w:pPr>
    <w:rPr>
      <w:rFonts w:ascii="Arial" w:hAnsi="Arial" w:cs="Arial"/>
      <w:b/>
      <w:bCs/>
      <w:color w:val="FF0000"/>
      <w:sz w:val="32"/>
      <w:szCs w:val="24"/>
    </w:rPr>
  </w:style>
  <w:style w:type="paragraph" w:styleId="Revision">
    <w:name w:val="Revision"/>
    <w:hidden/>
    <w:semiHidden/>
    <w:rsid w:val="00BE6C6B"/>
    <w:rPr>
      <w:rFonts w:ascii="Arial" w:hAnsi="Arial"/>
      <w:sz w:val="20"/>
    </w:rPr>
  </w:style>
  <w:style w:type="paragraph" w:customStyle="1" w:styleId="paragraph0">
    <w:name w:val="paragraph"/>
    <w:basedOn w:val="Normal"/>
    <w:rsid w:val="009116FB"/>
    <w:pPr>
      <w:spacing w:before="100" w:beforeAutospacing="1" w:after="100" w:afterAutospacing="1" w:line="240" w:lineRule="auto"/>
    </w:pPr>
    <w:rPr>
      <w:rFonts w:ascii="Times New Roman" w:hAnsi="Times New Roman"/>
      <w:sz w:val="24"/>
    </w:rPr>
  </w:style>
  <w:style w:type="paragraph" w:styleId="PlainText">
    <w:name w:val="Plain Text"/>
    <w:basedOn w:val="Normal"/>
    <w:link w:val="PlainTextChar"/>
    <w:unhideWhenUsed/>
    <w:rsid w:val="00414D4C"/>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rsid w:val="00414D4C"/>
    <w:rPr>
      <w:rFonts w:ascii="Calibri" w:eastAsiaTheme="minorHAnsi" w:hAnsi="Calibri" w:cstheme="minorBidi"/>
      <w:sz w:val="22"/>
      <w:szCs w:val="21"/>
      <w:lang w:eastAsia="en-US"/>
    </w:rPr>
  </w:style>
  <w:style w:type="character" w:customStyle="1" w:styleId="FootnoteTextChar">
    <w:name w:val="Footnote Text Char"/>
    <w:aliases w:val="Footnote text Char,ABA Footnote Text Char"/>
    <w:basedOn w:val="DefaultParagraphFont"/>
    <w:link w:val="FootnoteText"/>
    <w:rsid w:val="00D52012"/>
    <w:rPr>
      <w:rFonts w:ascii="Arial" w:hAnsi="Arial"/>
      <w:sz w:val="16"/>
      <w:szCs w:val="16"/>
    </w:rPr>
  </w:style>
  <w:style w:type="paragraph" w:styleId="ListParagraph">
    <w:name w:val="List Paragraph"/>
    <w:basedOn w:val="Normal"/>
    <w:uiPriority w:val="34"/>
    <w:qFormat/>
    <w:rsid w:val="000D7E3E"/>
    <w:pPr>
      <w:spacing w:after="0" w:line="240" w:lineRule="auto"/>
      <w:ind w:left="720"/>
    </w:pPr>
    <w:rPr>
      <w:rFonts w:ascii="Calibri" w:eastAsiaTheme="minorHAnsi" w:hAnsi="Calibri" w:cs="Calibri"/>
      <w:sz w:val="22"/>
      <w:szCs w:val="22"/>
      <w:lang w:eastAsia="en-US"/>
    </w:rPr>
  </w:style>
  <w:style w:type="paragraph" w:styleId="NormalWeb">
    <w:name w:val="Normal (Web)"/>
    <w:basedOn w:val="Normal"/>
    <w:uiPriority w:val="99"/>
    <w:semiHidden/>
    <w:unhideWhenUsed/>
    <w:rsid w:val="008276E1"/>
    <w:pPr>
      <w:spacing w:before="100" w:beforeAutospacing="1" w:after="100" w:afterAutospacing="1" w:line="240" w:lineRule="auto"/>
    </w:pPr>
    <w:rPr>
      <w:rFonts w:ascii="Times New Roman" w:hAnsi="Times New Roman"/>
      <w:sz w:val="24"/>
    </w:rPr>
  </w:style>
  <w:style w:type="paragraph" w:customStyle="1" w:styleId="ABAHeading2">
    <w:name w:val="ABA Heading 2"/>
    <w:next w:val="Normal"/>
    <w:rsid w:val="00432E5F"/>
    <w:pPr>
      <w:keepNext/>
      <w:suppressAutoHyphens/>
      <w:spacing w:before="240"/>
      <w:outlineLvl w:val="2"/>
    </w:pPr>
    <w:rPr>
      <w:rFonts w:ascii="Arial" w:hAnsi="Arial"/>
      <w:b/>
      <w:sz w:val="28"/>
      <w:szCs w:val="20"/>
      <w:lang w:eastAsia="en-US"/>
    </w:rPr>
  </w:style>
  <w:style w:type="character" w:customStyle="1" w:styleId="ABABodyTextChar">
    <w:name w:val="ABA Body Text Char"/>
    <w:basedOn w:val="DefaultParagraphFont"/>
    <w:link w:val="ABABodyText"/>
    <w:locked/>
    <w:rsid w:val="00167649"/>
    <w:rPr>
      <w:rFonts w:ascii="Time New Roman"/>
      <w:szCs w:val="20"/>
    </w:rPr>
  </w:style>
  <w:style w:type="paragraph" w:customStyle="1" w:styleId="ABABodyText">
    <w:name w:val="ABA Body Text"/>
    <w:link w:val="ABABodyTextChar"/>
    <w:rsid w:val="00167649"/>
    <w:pPr>
      <w:suppressAutoHyphens/>
      <w:snapToGrid w:val="0"/>
      <w:spacing w:before="80" w:after="120" w:line="280" w:lineRule="atLeast"/>
    </w:pPr>
    <w:rPr>
      <w:rFonts w:ascii="Time New Roman"/>
      <w:szCs w:val="20"/>
    </w:rPr>
  </w:style>
  <w:style w:type="paragraph" w:customStyle="1" w:styleId="ABATableHeading">
    <w:name w:val="ABA Table Heading"/>
    <w:rsid w:val="00167649"/>
    <w:pPr>
      <w:spacing w:before="40" w:after="40"/>
    </w:pPr>
    <w:rPr>
      <w:rFonts w:ascii="Arial" w:hAnsi="Arial"/>
      <w:b/>
      <w:sz w:val="20"/>
      <w:szCs w:val="20"/>
      <w:lang w:eastAsia="en-US"/>
    </w:rPr>
  </w:style>
  <w:style w:type="paragraph" w:customStyle="1" w:styleId="ABATableText">
    <w:name w:val="ABA Table Text"/>
    <w:autoRedefine/>
    <w:rsid w:val="00C1739E"/>
    <w:pPr>
      <w:tabs>
        <w:tab w:val="left" w:pos="3969"/>
        <w:tab w:val="left" w:pos="4820"/>
        <w:tab w:val="left" w:pos="5812"/>
      </w:tabs>
      <w:spacing w:before="40" w:after="40" w:line="256" w:lineRule="auto"/>
      <w:jc w:val="center"/>
    </w:pPr>
    <w:rPr>
      <w:lang w:eastAsia="en-US"/>
    </w:rPr>
  </w:style>
  <w:style w:type="paragraph" w:customStyle="1" w:styleId="ABAHeading4">
    <w:name w:val="ABA Heading 4"/>
    <w:next w:val="ABABodyText"/>
    <w:rsid w:val="00167649"/>
    <w:pPr>
      <w:keepNext/>
      <w:suppressAutoHyphens/>
      <w:spacing w:before="80"/>
    </w:pPr>
    <w:rPr>
      <w:rFonts w:ascii="Arial" w:hAnsi="Arial"/>
      <w:b/>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6367">
      <w:bodyDiv w:val="1"/>
      <w:marLeft w:val="0"/>
      <w:marRight w:val="0"/>
      <w:marTop w:val="0"/>
      <w:marBottom w:val="0"/>
      <w:divBdr>
        <w:top w:val="none" w:sz="0" w:space="0" w:color="auto"/>
        <w:left w:val="none" w:sz="0" w:space="0" w:color="auto"/>
        <w:bottom w:val="none" w:sz="0" w:space="0" w:color="auto"/>
        <w:right w:val="none" w:sz="0" w:space="0" w:color="auto"/>
      </w:divBdr>
    </w:div>
    <w:div w:id="119500243">
      <w:bodyDiv w:val="1"/>
      <w:marLeft w:val="0"/>
      <w:marRight w:val="0"/>
      <w:marTop w:val="0"/>
      <w:marBottom w:val="0"/>
      <w:divBdr>
        <w:top w:val="none" w:sz="0" w:space="0" w:color="auto"/>
        <w:left w:val="none" w:sz="0" w:space="0" w:color="auto"/>
        <w:bottom w:val="none" w:sz="0" w:space="0" w:color="auto"/>
        <w:right w:val="none" w:sz="0" w:space="0" w:color="auto"/>
      </w:divBdr>
    </w:div>
    <w:div w:id="124276284">
      <w:bodyDiv w:val="1"/>
      <w:marLeft w:val="0"/>
      <w:marRight w:val="0"/>
      <w:marTop w:val="0"/>
      <w:marBottom w:val="0"/>
      <w:divBdr>
        <w:top w:val="none" w:sz="0" w:space="0" w:color="auto"/>
        <w:left w:val="none" w:sz="0" w:space="0" w:color="auto"/>
        <w:bottom w:val="none" w:sz="0" w:space="0" w:color="auto"/>
        <w:right w:val="none" w:sz="0" w:space="0" w:color="auto"/>
      </w:divBdr>
    </w:div>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317422381">
      <w:bodyDiv w:val="1"/>
      <w:marLeft w:val="0"/>
      <w:marRight w:val="0"/>
      <w:marTop w:val="0"/>
      <w:marBottom w:val="0"/>
      <w:divBdr>
        <w:top w:val="none" w:sz="0" w:space="0" w:color="auto"/>
        <w:left w:val="none" w:sz="0" w:space="0" w:color="auto"/>
        <w:bottom w:val="none" w:sz="0" w:space="0" w:color="auto"/>
        <w:right w:val="none" w:sz="0" w:space="0" w:color="auto"/>
      </w:divBdr>
    </w:div>
    <w:div w:id="410008461">
      <w:bodyDiv w:val="1"/>
      <w:marLeft w:val="0"/>
      <w:marRight w:val="0"/>
      <w:marTop w:val="0"/>
      <w:marBottom w:val="0"/>
      <w:divBdr>
        <w:top w:val="none" w:sz="0" w:space="0" w:color="auto"/>
        <w:left w:val="none" w:sz="0" w:space="0" w:color="auto"/>
        <w:bottom w:val="none" w:sz="0" w:space="0" w:color="auto"/>
        <w:right w:val="none" w:sz="0" w:space="0" w:color="auto"/>
      </w:divBdr>
    </w:div>
    <w:div w:id="536087653">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718017957">
      <w:bodyDiv w:val="1"/>
      <w:marLeft w:val="0"/>
      <w:marRight w:val="0"/>
      <w:marTop w:val="0"/>
      <w:marBottom w:val="0"/>
      <w:divBdr>
        <w:top w:val="none" w:sz="0" w:space="0" w:color="auto"/>
        <w:left w:val="none" w:sz="0" w:space="0" w:color="auto"/>
        <w:bottom w:val="none" w:sz="0" w:space="0" w:color="auto"/>
        <w:right w:val="none" w:sz="0" w:space="0" w:color="auto"/>
      </w:divBdr>
    </w:div>
    <w:div w:id="737561094">
      <w:bodyDiv w:val="1"/>
      <w:marLeft w:val="0"/>
      <w:marRight w:val="0"/>
      <w:marTop w:val="0"/>
      <w:marBottom w:val="0"/>
      <w:divBdr>
        <w:top w:val="none" w:sz="0" w:space="0" w:color="auto"/>
        <w:left w:val="none" w:sz="0" w:space="0" w:color="auto"/>
        <w:bottom w:val="none" w:sz="0" w:space="0" w:color="auto"/>
        <w:right w:val="none" w:sz="0" w:space="0" w:color="auto"/>
      </w:divBdr>
      <w:divsChild>
        <w:div w:id="1924994314">
          <w:marLeft w:val="0"/>
          <w:marRight w:val="0"/>
          <w:marTop w:val="0"/>
          <w:marBottom w:val="0"/>
          <w:divBdr>
            <w:top w:val="none" w:sz="0" w:space="0" w:color="auto"/>
            <w:left w:val="none" w:sz="0" w:space="0" w:color="auto"/>
            <w:bottom w:val="none" w:sz="0" w:space="0" w:color="auto"/>
            <w:right w:val="none" w:sz="0" w:space="0" w:color="auto"/>
          </w:divBdr>
          <w:divsChild>
            <w:div w:id="2082484444">
              <w:marLeft w:val="0"/>
              <w:marRight w:val="0"/>
              <w:marTop w:val="0"/>
              <w:marBottom w:val="0"/>
              <w:divBdr>
                <w:top w:val="none" w:sz="0" w:space="0" w:color="auto"/>
                <w:left w:val="none" w:sz="0" w:space="0" w:color="auto"/>
                <w:bottom w:val="none" w:sz="0" w:space="0" w:color="auto"/>
                <w:right w:val="none" w:sz="0" w:space="0" w:color="auto"/>
              </w:divBdr>
              <w:divsChild>
                <w:div w:id="168103813">
                  <w:marLeft w:val="0"/>
                  <w:marRight w:val="0"/>
                  <w:marTop w:val="0"/>
                  <w:marBottom w:val="0"/>
                  <w:divBdr>
                    <w:top w:val="none" w:sz="0" w:space="0" w:color="auto"/>
                    <w:left w:val="none" w:sz="0" w:space="0" w:color="auto"/>
                    <w:bottom w:val="none" w:sz="0" w:space="0" w:color="auto"/>
                    <w:right w:val="none" w:sz="0" w:space="0" w:color="auto"/>
                  </w:divBdr>
                  <w:divsChild>
                    <w:div w:id="1748376605">
                      <w:marLeft w:val="0"/>
                      <w:marRight w:val="0"/>
                      <w:marTop w:val="0"/>
                      <w:marBottom w:val="0"/>
                      <w:divBdr>
                        <w:top w:val="none" w:sz="0" w:space="0" w:color="auto"/>
                        <w:left w:val="none" w:sz="0" w:space="0" w:color="auto"/>
                        <w:bottom w:val="none" w:sz="0" w:space="0" w:color="auto"/>
                        <w:right w:val="none" w:sz="0" w:space="0" w:color="auto"/>
                      </w:divBdr>
                      <w:divsChild>
                        <w:div w:id="131411984">
                          <w:marLeft w:val="0"/>
                          <w:marRight w:val="0"/>
                          <w:marTop w:val="0"/>
                          <w:marBottom w:val="0"/>
                          <w:divBdr>
                            <w:top w:val="none" w:sz="0" w:space="0" w:color="auto"/>
                            <w:left w:val="none" w:sz="0" w:space="0" w:color="auto"/>
                            <w:bottom w:val="none" w:sz="0" w:space="0" w:color="auto"/>
                            <w:right w:val="none" w:sz="0" w:space="0" w:color="auto"/>
                          </w:divBdr>
                          <w:divsChild>
                            <w:div w:id="1371295820">
                              <w:marLeft w:val="0"/>
                              <w:marRight w:val="0"/>
                              <w:marTop w:val="0"/>
                              <w:marBottom w:val="0"/>
                              <w:divBdr>
                                <w:top w:val="none" w:sz="0" w:space="0" w:color="auto"/>
                                <w:left w:val="none" w:sz="0" w:space="0" w:color="auto"/>
                                <w:bottom w:val="none" w:sz="0" w:space="0" w:color="auto"/>
                                <w:right w:val="none" w:sz="0" w:space="0" w:color="auto"/>
                              </w:divBdr>
                              <w:divsChild>
                                <w:div w:id="1016612190">
                                  <w:marLeft w:val="0"/>
                                  <w:marRight w:val="0"/>
                                  <w:marTop w:val="0"/>
                                  <w:marBottom w:val="0"/>
                                  <w:divBdr>
                                    <w:top w:val="none" w:sz="0" w:space="0" w:color="auto"/>
                                    <w:left w:val="none" w:sz="0" w:space="0" w:color="auto"/>
                                    <w:bottom w:val="none" w:sz="0" w:space="0" w:color="auto"/>
                                    <w:right w:val="none" w:sz="0" w:space="0" w:color="auto"/>
                                  </w:divBdr>
                                  <w:divsChild>
                                    <w:div w:id="1817648141">
                                      <w:marLeft w:val="0"/>
                                      <w:marRight w:val="0"/>
                                      <w:marTop w:val="0"/>
                                      <w:marBottom w:val="0"/>
                                      <w:divBdr>
                                        <w:top w:val="none" w:sz="0" w:space="0" w:color="auto"/>
                                        <w:left w:val="none" w:sz="0" w:space="0" w:color="auto"/>
                                        <w:bottom w:val="none" w:sz="0" w:space="0" w:color="auto"/>
                                        <w:right w:val="none" w:sz="0" w:space="0" w:color="auto"/>
                                      </w:divBdr>
                                      <w:divsChild>
                                        <w:div w:id="336814910">
                                          <w:marLeft w:val="0"/>
                                          <w:marRight w:val="0"/>
                                          <w:marTop w:val="0"/>
                                          <w:marBottom w:val="0"/>
                                          <w:divBdr>
                                            <w:top w:val="none" w:sz="0" w:space="0" w:color="auto"/>
                                            <w:left w:val="none" w:sz="0" w:space="0" w:color="auto"/>
                                            <w:bottom w:val="none" w:sz="0" w:space="0" w:color="auto"/>
                                            <w:right w:val="none" w:sz="0" w:space="0" w:color="auto"/>
                                          </w:divBdr>
                                          <w:divsChild>
                                            <w:div w:id="1691177386">
                                              <w:marLeft w:val="0"/>
                                              <w:marRight w:val="0"/>
                                              <w:marTop w:val="0"/>
                                              <w:marBottom w:val="0"/>
                                              <w:divBdr>
                                                <w:top w:val="none" w:sz="0" w:space="0" w:color="auto"/>
                                                <w:left w:val="none" w:sz="0" w:space="0" w:color="auto"/>
                                                <w:bottom w:val="none" w:sz="0" w:space="0" w:color="auto"/>
                                                <w:right w:val="none" w:sz="0" w:space="0" w:color="auto"/>
                                              </w:divBdr>
                                              <w:divsChild>
                                                <w:div w:id="1335299449">
                                                  <w:marLeft w:val="0"/>
                                                  <w:marRight w:val="0"/>
                                                  <w:marTop w:val="0"/>
                                                  <w:marBottom w:val="0"/>
                                                  <w:divBdr>
                                                    <w:top w:val="none" w:sz="0" w:space="0" w:color="auto"/>
                                                    <w:left w:val="none" w:sz="0" w:space="0" w:color="auto"/>
                                                    <w:bottom w:val="none" w:sz="0" w:space="0" w:color="auto"/>
                                                    <w:right w:val="none" w:sz="0" w:space="0" w:color="auto"/>
                                                  </w:divBdr>
                                                  <w:divsChild>
                                                    <w:div w:id="1848326757">
                                                      <w:marLeft w:val="0"/>
                                                      <w:marRight w:val="0"/>
                                                      <w:marTop w:val="0"/>
                                                      <w:marBottom w:val="0"/>
                                                      <w:divBdr>
                                                        <w:top w:val="none" w:sz="0" w:space="0" w:color="auto"/>
                                                        <w:left w:val="none" w:sz="0" w:space="0" w:color="auto"/>
                                                        <w:bottom w:val="none" w:sz="0" w:space="0" w:color="auto"/>
                                                        <w:right w:val="none" w:sz="0" w:space="0" w:color="auto"/>
                                                      </w:divBdr>
                                                      <w:divsChild>
                                                        <w:div w:id="7109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325694">
      <w:bodyDiv w:val="1"/>
      <w:marLeft w:val="0"/>
      <w:marRight w:val="0"/>
      <w:marTop w:val="0"/>
      <w:marBottom w:val="0"/>
      <w:divBdr>
        <w:top w:val="none" w:sz="0" w:space="0" w:color="auto"/>
        <w:left w:val="none" w:sz="0" w:space="0" w:color="auto"/>
        <w:bottom w:val="none" w:sz="0" w:space="0" w:color="auto"/>
        <w:right w:val="none" w:sz="0" w:space="0" w:color="auto"/>
      </w:divBdr>
    </w:div>
    <w:div w:id="885215707">
      <w:bodyDiv w:val="1"/>
      <w:marLeft w:val="0"/>
      <w:marRight w:val="0"/>
      <w:marTop w:val="0"/>
      <w:marBottom w:val="0"/>
      <w:divBdr>
        <w:top w:val="none" w:sz="0" w:space="0" w:color="auto"/>
        <w:left w:val="none" w:sz="0" w:space="0" w:color="auto"/>
        <w:bottom w:val="none" w:sz="0" w:space="0" w:color="auto"/>
        <w:right w:val="none" w:sz="0" w:space="0" w:color="auto"/>
      </w:divBdr>
    </w:div>
    <w:div w:id="1042099028">
      <w:bodyDiv w:val="1"/>
      <w:marLeft w:val="0"/>
      <w:marRight w:val="0"/>
      <w:marTop w:val="0"/>
      <w:marBottom w:val="0"/>
      <w:divBdr>
        <w:top w:val="none" w:sz="0" w:space="0" w:color="auto"/>
        <w:left w:val="none" w:sz="0" w:space="0" w:color="auto"/>
        <w:bottom w:val="none" w:sz="0" w:space="0" w:color="auto"/>
        <w:right w:val="none" w:sz="0" w:space="0" w:color="auto"/>
      </w:divBdr>
    </w:div>
    <w:div w:id="1239051001">
      <w:bodyDiv w:val="1"/>
      <w:marLeft w:val="0"/>
      <w:marRight w:val="0"/>
      <w:marTop w:val="0"/>
      <w:marBottom w:val="0"/>
      <w:divBdr>
        <w:top w:val="none" w:sz="0" w:space="0" w:color="auto"/>
        <w:left w:val="none" w:sz="0" w:space="0" w:color="auto"/>
        <w:bottom w:val="none" w:sz="0" w:space="0" w:color="auto"/>
        <w:right w:val="none" w:sz="0" w:space="0" w:color="auto"/>
      </w:divBdr>
    </w:div>
    <w:div w:id="1325469821">
      <w:bodyDiv w:val="1"/>
      <w:marLeft w:val="0"/>
      <w:marRight w:val="0"/>
      <w:marTop w:val="0"/>
      <w:marBottom w:val="0"/>
      <w:divBdr>
        <w:top w:val="none" w:sz="0" w:space="0" w:color="auto"/>
        <w:left w:val="none" w:sz="0" w:space="0" w:color="auto"/>
        <w:bottom w:val="none" w:sz="0" w:space="0" w:color="auto"/>
        <w:right w:val="none" w:sz="0" w:space="0" w:color="auto"/>
      </w:divBdr>
    </w:div>
    <w:div w:id="1329939204">
      <w:bodyDiv w:val="1"/>
      <w:marLeft w:val="0"/>
      <w:marRight w:val="0"/>
      <w:marTop w:val="0"/>
      <w:marBottom w:val="0"/>
      <w:divBdr>
        <w:top w:val="none" w:sz="0" w:space="0" w:color="auto"/>
        <w:left w:val="none" w:sz="0" w:space="0" w:color="auto"/>
        <w:bottom w:val="none" w:sz="0" w:space="0" w:color="auto"/>
        <w:right w:val="none" w:sz="0" w:space="0" w:color="auto"/>
      </w:divBdr>
    </w:div>
    <w:div w:id="13433201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495220982">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586761368">
      <w:bodyDiv w:val="1"/>
      <w:marLeft w:val="0"/>
      <w:marRight w:val="0"/>
      <w:marTop w:val="0"/>
      <w:marBottom w:val="0"/>
      <w:divBdr>
        <w:top w:val="none" w:sz="0" w:space="0" w:color="auto"/>
        <w:left w:val="none" w:sz="0" w:space="0" w:color="auto"/>
        <w:bottom w:val="none" w:sz="0" w:space="0" w:color="auto"/>
        <w:right w:val="none" w:sz="0" w:space="0" w:color="auto"/>
      </w:divBdr>
    </w:div>
    <w:div w:id="1605454740">
      <w:bodyDiv w:val="1"/>
      <w:marLeft w:val="0"/>
      <w:marRight w:val="0"/>
      <w:marTop w:val="0"/>
      <w:marBottom w:val="0"/>
      <w:divBdr>
        <w:top w:val="none" w:sz="0" w:space="0" w:color="auto"/>
        <w:left w:val="none" w:sz="0" w:space="0" w:color="auto"/>
        <w:bottom w:val="none" w:sz="0" w:space="0" w:color="auto"/>
        <w:right w:val="none" w:sz="0" w:space="0" w:color="auto"/>
      </w:divBdr>
    </w:div>
    <w:div w:id="1820227077">
      <w:bodyDiv w:val="1"/>
      <w:marLeft w:val="0"/>
      <w:marRight w:val="0"/>
      <w:marTop w:val="0"/>
      <w:marBottom w:val="0"/>
      <w:divBdr>
        <w:top w:val="none" w:sz="0" w:space="0" w:color="auto"/>
        <w:left w:val="none" w:sz="0" w:space="0" w:color="auto"/>
        <w:bottom w:val="none" w:sz="0" w:space="0" w:color="auto"/>
        <w:right w:val="none" w:sz="0" w:space="0" w:color="auto"/>
      </w:divBdr>
    </w:div>
    <w:div w:id="1826513086">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1935086136">
      <w:bodyDiv w:val="1"/>
      <w:marLeft w:val="0"/>
      <w:marRight w:val="0"/>
      <w:marTop w:val="0"/>
      <w:marBottom w:val="0"/>
      <w:divBdr>
        <w:top w:val="none" w:sz="0" w:space="0" w:color="auto"/>
        <w:left w:val="none" w:sz="0" w:space="0" w:color="auto"/>
        <w:bottom w:val="none" w:sz="0" w:space="0" w:color="auto"/>
        <w:right w:val="none" w:sz="0" w:space="0" w:color="auto"/>
      </w:divBdr>
    </w:div>
    <w:div w:id="1960211693">
      <w:bodyDiv w:val="1"/>
      <w:marLeft w:val="0"/>
      <w:marRight w:val="0"/>
      <w:marTop w:val="0"/>
      <w:marBottom w:val="0"/>
      <w:divBdr>
        <w:top w:val="none" w:sz="0" w:space="0" w:color="auto"/>
        <w:left w:val="none" w:sz="0" w:space="0" w:color="auto"/>
        <w:bottom w:val="none" w:sz="0" w:space="0" w:color="auto"/>
        <w:right w:val="none" w:sz="0" w:space="0" w:color="auto"/>
      </w:divBdr>
    </w:div>
    <w:div w:id="20777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broadcast-planning-resources"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consultations/2020-11/proposal-vary-brisbane-licence-area-plan-consultation-342020" TargetMode="External"/><Relationship Id="rId33" Type="http://schemas.openxmlformats.org/officeDocument/2006/relationships/header" Target="header8.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BCP@acma.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21C00406" TargetMode="Externa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have-your-say" TargetMode="External"/><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privacy-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consultations/2020-11/proposal-vary-brisbane-licence-area-plan-consultation-342020" TargetMode="External"/><Relationship Id="rId30" Type="http://schemas.openxmlformats.org/officeDocument/2006/relationships/hyperlink" Target="https://www.acma.gov.au/publication-submissions" TargetMode="External"/><Relationship Id="rId35"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16A4-B91F-45AC-8A6E-14B66AF5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2022-02-14T22:11:00Z</dcterms:created>
  <dcterms:modified xsi:type="dcterms:W3CDTF">2022-02-14T22:12:00Z</dcterms:modified>
  <cp:category/>
</cp:coreProperties>
</file>