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7747FC" w14:textId="77777777" w:rsidR="008B51EE" w:rsidRPr="00E318F7" w:rsidRDefault="008B51EE" w:rsidP="008B51EE">
      <w:pPr>
        <w:rPr>
          <w:rFonts w:ascii="Times New Roman" w:hAnsi="Times New Roman" w:cs="Times New Roman"/>
          <w:sz w:val="28"/>
        </w:rPr>
      </w:pPr>
      <w:r w:rsidRPr="00E318F7">
        <w:rPr>
          <w:rFonts w:ascii="Times New Roman" w:hAnsi="Times New Roman" w:cs="Times New Roman"/>
          <w:noProof/>
          <w:lang w:eastAsia="en-AU"/>
        </w:rPr>
        <w:drawing>
          <wp:inline distT="0" distB="0" distL="0" distR="0" wp14:anchorId="352A049B" wp14:editId="39FAEF20">
            <wp:extent cx="1503328" cy="1105200"/>
            <wp:effectExtent l="0" t="0" r="1905" b="0"/>
            <wp:docPr id="1" name="Picture 1" descr="Commonwealth Coat of Arm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187EE" w14:textId="77777777" w:rsidR="008B51EE" w:rsidRPr="00E318F7" w:rsidRDefault="008B51EE" w:rsidP="008B51EE">
      <w:pPr>
        <w:rPr>
          <w:rFonts w:ascii="Times New Roman" w:hAnsi="Times New Roman" w:cs="Times New Roman"/>
          <w:sz w:val="19"/>
        </w:rPr>
      </w:pPr>
    </w:p>
    <w:p w14:paraId="4A989931" w14:textId="347A86EF" w:rsidR="008B51EE" w:rsidRPr="00E318F7" w:rsidRDefault="008B51EE" w:rsidP="008B51EE">
      <w:pPr>
        <w:pStyle w:val="ShortT"/>
      </w:pPr>
      <w:bookmarkStart w:id="0" w:name="_Hlk51837699"/>
      <w:r>
        <w:t xml:space="preserve">Variation to Licence Area Plan – </w:t>
      </w:r>
      <w:r w:rsidR="00656D13">
        <w:t>Remote Central and Eastern Australia</w:t>
      </w:r>
      <w:r>
        <w:t xml:space="preserve"> Radio – 202</w:t>
      </w:r>
      <w:r w:rsidR="008F30B7">
        <w:t>2</w:t>
      </w:r>
      <w:r>
        <w:t xml:space="preserve"> (No.</w:t>
      </w:r>
      <w:r w:rsidR="00656D13">
        <w:t xml:space="preserve"> </w:t>
      </w:r>
      <w:r w:rsidR="008F30B7">
        <w:t>1</w:t>
      </w:r>
      <w:r>
        <w:t>)</w:t>
      </w:r>
    </w:p>
    <w:bookmarkEnd w:id="0"/>
    <w:p w14:paraId="5B39BD92" w14:textId="77777777" w:rsidR="008B51EE" w:rsidRPr="00E318F7" w:rsidRDefault="008B51EE" w:rsidP="008B51EE">
      <w:pPr>
        <w:pStyle w:val="SignCoverPageStart"/>
        <w:spacing w:before="0" w:line="240" w:lineRule="auto"/>
        <w:rPr>
          <w:szCs w:val="22"/>
        </w:rPr>
      </w:pPr>
    </w:p>
    <w:p w14:paraId="512A82E6" w14:textId="77777777" w:rsidR="008B51EE" w:rsidRPr="00E318F7" w:rsidRDefault="008B51EE" w:rsidP="008B51EE">
      <w:pPr>
        <w:pStyle w:val="SignCoverPageStart"/>
        <w:spacing w:before="0" w:line="240" w:lineRule="auto"/>
        <w:rPr>
          <w:szCs w:val="22"/>
        </w:rPr>
      </w:pPr>
      <w:r w:rsidRPr="00E318F7">
        <w:rPr>
          <w:szCs w:val="22"/>
        </w:rPr>
        <w:t>The Australian Communications and Media Authority makes th</w:t>
      </w:r>
      <w:r>
        <w:rPr>
          <w:szCs w:val="22"/>
        </w:rPr>
        <w:t xml:space="preserve">is instrument under subsection 26(2) of the </w:t>
      </w:r>
      <w:r>
        <w:rPr>
          <w:i/>
          <w:szCs w:val="22"/>
        </w:rPr>
        <w:t>Broadcasting Services Act 1992</w:t>
      </w:r>
      <w:r w:rsidRPr="00121BB9">
        <w:t>.</w:t>
      </w:r>
    </w:p>
    <w:p w14:paraId="66EC8ADE" w14:textId="5D446C21" w:rsidR="008B51EE" w:rsidRPr="00E318F7" w:rsidRDefault="008B51EE" w:rsidP="008B51EE">
      <w:pPr>
        <w:keepNext/>
        <w:tabs>
          <w:tab w:val="left" w:pos="1845"/>
        </w:tabs>
        <w:spacing w:before="300" w:line="240" w:lineRule="atLeast"/>
        <w:ind w:right="397"/>
        <w:jc w:val="both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Dated</w:t>
      </w:r>
      <w:bookmarkStart w:id="1" w:name="BKCheck15B_1"/>
      <w:bookmarkEnd w:id="1"/>
      <w:r w:rsidRPr="00E318F7">
        <w:rPr>
          <w:rFonts w:ascii="Times New Roman" w:hAnsi="Times New Roman" w:cs="Times New Roman"/>
        </w:rPr>
        <w:t>:</w:t>
      </w:r>
      <w:r w:rsidR="00005A6A">
        <w:rPr>
          <w:rFonts w:ascii="Times New Roman" w:hAnsi="Times New Roman" w:cs="Times New Roman"/>
        </w:rPr>
        <w:t xml:space="preserve"> </w:t>
      </w:r>
    </w:p>
    <w:p w14:paraId="1B985445" w14:textId="77777777" w:rsidR="008B51EE" w:rsidRDefault="008B51EE" w:rsidP="008B51EE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3C41DB93" w14:textId="77777777" w:rsidR="008B51EE" w:rsidRDefault="008B51EE" w:rsidP="008B51EE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  <w:r w:rsidRPr="00E318F7">
        <w:rPr>
          <w:rFonts w:ascii="Times New Roman" w:hAnsi="Times New Roman" w:cs="Times New Roman"/>
        </w:rPr>
        <w:t>Member</w:t>
      </w:r>
      <w:bookmarkStart w:id="2" w:name="Minister"/>
    </w:p>
    <w:p w14:paraId="4591592A" w14:textId="25A82AF8" w:rsidR="008B51EE" w:rsidRDefault="008B51EE" w:rsidP="008B51EE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3F85251D" w14:textId="51DB2823" w:rsidR="002D301B" w:rsidRDefault="002D301B" w:rsidP="008B51EE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5F9F9922" w14:textId="77777777" w:rsidR="002D301B" w:rsidRDefault="002D301B" w:rsidP="008B51EE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74167406" w14:textId="77777777" w:rsidR="008B51EE" w:rsidRDefault="008B51EE" w:rsidP="008B51EE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</w:rPr>
      </w:pPr>
    </w:p>
    <w:p w14:paraId="6D79A588" w14:textId="57E2122F" w:rsidR="008B51EE" w:rsidRPr="009C7676" w:rsidRDefault="002D301B" w:rsidP="008B51EE">
      <w:pPr>
        <w:tabs>
          <w:tab w:val="left" w:pos="3119"/>
        </w:tabs>
        <w:spacing w:after="0" w:line="300" w:lineRule="atLeast"/>
        <w:ind w:right="374"/>
        <w:jc w:val="right"/>
        <w:rPr>
          <w:rFonts w:ascii="Times New Roman" w:hAnsi="Times New Roman" w:cs="Times New Roman"/>
          <w:strike/>
        </w:rPr>
      </w:pPr>
      <w:r>
        <w:rPr>
          <w:rFonts w:ascii="Times New Roman" w:hAnsi="Times New Roman" w:cs="Times New Roman"/>
        </w:rPr>
        <w:t>Member</w:t>
      </w:r>
      <w:r w:rsidR="008B51EE" w:rsidRPr="00E318F7">
        <w:rPr>
          <w:rFonts w:ascii="Times New Roman" w:hAnsi="Times New Roman" w:cs="Times New Roman"/>
        </w:rPr>
        <w:t>/</w:t>
      </w:r>
      <w:r w:rsidR="008B51EE" w:rsidRPr="00923E18">
        <w:rPr>
          <w:rFonts w:ascii="Times New Roman" w:hAnsi="Times New Roman" w:cs="Times New Roman"/>
        </w:rPr>
        <w:t>General Manager</w:t>
      </w:r>
      <w:bookmarkEnd w:id="2"/>
    </w:p>
    <w:p w14:paraId="6ED0511C" w14:textId="77777777" w:rsidR="008B51EE" w:rsidRPr="00E318F7" w:rsidRDefault="008B51EE" w:rsidP="008B51EE">
      <w:pPr>
        <w:pStyle w:val="SignCoverPageEnd"/>
        <w:rPr>
          <w:szCs w:val="22"/>
        </w:rPr>
      </w:pPr>
    </w:p>
    <w:p w14:paraId="48C47F01" w14:textId="440B6069" w:rsidR="008B51EE" w:rsidRPr="00FE5231" w:rsidRDefault="008B51EE" w:rsidP="008B51EE">
      <w:pPr>
        <w:pStyle w:val="SignCoverPageEnd"/>
        <w:rPr>
          <w:b/>
          <w:bCs/>
          <w:szCs w:val="22"/>
        </w:rPr>
      </w:pPr>
      <w:r w:rsidRPr="00E318F7">
        <w:rPr>
          <w:szCs w:val="22"/>
        </w:rPr>
        <w:t>Australian Communications and Media Authority</w:t>
      </w:r>
      <w:r w:rsidR="00FE5231">
        <w:rPr>
          <w:szCs w:val="22"/>
        </w:rPr>
        <w:tab/>
      </w:r>
      <w:r w:rsidR="00FE5231">
        <w:rPr>
          <w:b/>
          <w:bCs/>
          <w:szCs w:val="22"/>
        </w:rPr>
        <w:t>DRAFT FOR CONSULTATION</w:t>
      </w:r>
    </w:p>
    <w:p w14:paraId="571E6C60" w14:textId="77777777" w:rsidR="008B51EE" w:rsidRPr="005222DD" w:rsidRDefault="008B51EE" w:rsidP="008B51EE">
      <w:pPr>
        <w:rPr>
          <w:rFonts w:ascii="Times New Roman" w:hAnsi="Times New Roman" w:cs="Times New Roman"/>
        </w:rPr>
      </w:pPr>
    </w:p>
    <w:p w14:paraId="45307544" w14:textId="77777777" w:rsidR="008B51EE" w:rsidRDefault="008B51EE" w:rsidP="008B51EE">
      <w:pPr>
        <w:rPr>
          <w:rFonts w:ascii="Times New Roman" w:hAnsi="Times New Roman" w:cs="Times New Roman"/>
        </w:rPr>
      </w:pPr>
    </w:p>
    <w:p w14:paraId="6F0F9C19" w14:textId="77777777" w:rsidR="008B51EE" w:rsidRPr="005222DD" w:rsidRDefault="008B51EE" w:rsidP="008B51EE">
      <w:pPr>
        <w:tabs>
          <w:tab w:val="left" w:pos="3870"/>
        </w:tabs>
        <w:rPr>
          <w:rFonts w:ascii="Times New Roman" w:hAnsi="Times New Roman" w:cs="Times New Roman"/>
        </w:rPr>
        <w:sectPr w:rsidR="008B51EE" w:rsidRPr="005222DD" w:rsidSect="00064D38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14:paraId="44E46896" w14:textId="77777777" w:rsidR="008B51EE" w:rsidRPr="00FC5C67" w:rsidRDefault="008B51EE" w:rsidP="00656D13">
      <w:pPr>
        <w:pStyle w:val="ActHead5"/>
        <w:spacing w:before="240"/>
        <w:ind w:left="0" w:firstLine="0"/>
        <w:rPr>
          <w:sz w:val="32"/>
          <w:szCs w:val="32"/>
        </w:rPr>
      </w:pPr>
      <w:bookmarkStart w:id="3" w:name="_Toc444596031"/>
      <w:r w:rsidRPr="00FC5C67">
        <w:rPr>
          <w:rStyle w:val="CharSectno"/>
        </w:rPr>
        <w:lastRenderedPageBreak/>
        <w:t>1</w:t>
      </w:r>
      <w:r w:rsidRPr="00FC5C67">
        <w:t xml:space="preserve">  Name</w:t>
      </w:r>
    </w:p>
    <w:p w14:paraId="098D25ED" w14:textId="70511D87" w:rsidR="008B51EE" w:rsidRPr="00605B01" w:rsidRDefault="008B51EE" w:rsidP="008B51EE">
      <w:pPr>
        <w:pStyle w:val="subsection"/>
        <w:rPr>
          <w:i/>
          <w:szCs w:val="22"/>
        </w:rPr>
      </w:pPr>
      <w:r w:rsidRPr="00605B01">
        <w:rPr>
          <w:sz w:val="20"/>
          <w:szCs w:val="18"/>
        </w:rPr>
        <w:tab/>
      </w:r>
      <w:r w:rsidRPr="00605B01">
        <w:rPr>
          <w:szCs w:val="22"/>
        </w:rPr>
        <w:tab/>
      </w:r>
      <w:r w:rsidRPr="00605B01">
        <w:rPr>
          <w:sz w:val="20"/>
          <w:szCs w:val="18"/>
        </w:rPr>
        <w:t>This</w:t>
      </w:r>
      <w:r w:rsidRPr="00605B01">
        <w:rPr>
          <w:szCs w:val="22"/>
        </w:rPr>
        <w:t xml:space="preserve"> is the </w:t>
      </w:r>
      <w:r w:rsidRPr="00605B01">
        <w:rPr>
          <w:i/>
          <w:szCs w:val="22"/>
        </w:rPr>
        <w:t xml:space="preserve">Variation to Licence Area Plan – </w:t>
      </w:r>
      <w:r w:rsidR="00656D13" w:rsidRPr="00605B01">
        <w:rPr>
          <w:i/>
          <w:szCs w:val="22"/>
        </w:rPr>
        <w:t>Remote Central and Eastern Australia</w:t>
      </w:r>
      <w:r w:rsidR="00C86158" w:rsidRPr="00605B01">
        <w:rPr>
          <w:i/>
          <w:szCs w:val="22"/>
        </w:rPr>
        <w:t xml:space="preserve"> </w:t>
      </w:r>
      <w:r w:rsidRPr="00605B01">
        <w:rPr>
          <w:i/>
          <w:szCs w:val="22"/>
        </w:rPr>
        <w:t>Radio – 202</w:t>
      </w:r>
      <w:r w:rsidR="008F30B7">
        <w:rPr>
          <w:i/>
          <w:szCs w:val="22"/>
        </w:rPr>
        <w:t>2</w:t>
      </w:r>
      <w:r w:rsidRPr="00605B01">
        <w:rPr>
          <w:i/>
          <w:szCs w:val="22"/>
        </w:rPr>
        <w:t xml:space="preserve"> (No.</w:t>
      </w:r>
      <w:r w:rsidR="00656D13" w:rsidRPr="00605B01">
        <w:rPr>
          <w:i/>
          <w:szCs w:val="22"/>
        </w:rPr>
        <w:t xml:space="preserve"> </w:t>
      </w:r>
      <w:r w:rsidR="008F30B7">
        <w:rPr>
          <w:i/>
          <w:szCs w:val="22"/>
        </w:rPr>
        <w:t>1</w:t>
      </w:r>
      <w:r w:rsidRPr="00605B01">
        <w:rPr>
          <w:i/>
          <w:szCs w:val="22"/>
        </w:rPr>
        <w:t>)</w:t>
      </w:r>
      <w:r w:rsidRPr="00605B01">
        <w:rPr>
          <w:iCs/>
          <w:szCs w:val="22"/>
        </w:rPr>
        <w:t>.</w:t>
      </w:r>
    </w:p>
    <w:p w14:paraId="06F4AA00" w14:textId="77777777" w:rsidR="008B51EE" w:rsidRPr="00FC5C67" w:rsidRDefault="008B51EE" w:rsidP="008B51EE">
      <w:pPr>
        <w:pStyle w:val="ActHead5"/>
      </w:pPr>
      <w:bookmarkStart w:id="4" w:name="_Toc444596032"/>
      <w:r w:rsidRPr="00FC5C67">
        <w:rPr>
          <w:rStyle w:val="CharSectno"/>
        </w:rPr>
        <w:t>2</w:t>
      </w:r>
      <w:r w:rsidRPr="00FC5C67">
        <w:t xml:space="preserve">  Commencement</w:t>
      </w:r>
      <w:bookmarkEnd w:id="4"/>
    </w:p>
    <w:p w14:paraId="732A7E9D" w14:textId="0D1847C9" w:rsidR="008B51EE" w:rsidRPr="00FC5C67" w:rsidRDefault="008B51EE" w:rsidP="008B51EE">
      <w:pPr>
        <w:pStyle w:val="subsection"/>
        <w:rPr>
          <w:sz w:val="24"/>
          <w:szCs w:val="24"/>
        </w:rPr>
      </w:pPr>
      <w:r w:rsidRPr="006F5D4D">
        <w:rPr>
          <w:sz w:val="20"/>
          <w:szCs w:val="18"/>
        </w:rPr>
        <w:tab/>
      </w:r>
      <w:r w:rsidRPr="006F5D4D">
        <w:rPr>
          <w:szCs w:val="22"/>
        </w:rPr>
        <w:tab/>
        <w:t>This instrument commences at the start of the day after</w:t>
      </w:r>
      <w:r w:rsidR="00611CE3" w:rsidRPr="006F5D4D">
        <w:rPr>
          <w:szCs w:val="22"/>
        </w:rPr>
        <w:t xml:space="preserve"> the day</w:t>
      </w:r>
      <w:r w:rsidRPr="006F5D4D">
        <w:rPr>
          <w:szCs w:val="22"/>
        </w:rPr>
        <w:t xml:space="preserve"> it is registered on the Federal Register of Legislation. </w:t>
      </w:r>
    </w:p>
    <w:p w14:paraId="40484B37" w14:textId="20E1A70F" w:rsidR="008B51EE" w:rsidRPr="00FC5C67" w:rsidRDefault="008B51EE" w:rsidP="008B51EE">
      <w:pPr>
        <w:pStyle w:val="LI-BodyTextNote"/>
        <w:spacing w:before="122"/>
      </w:pPr>
      <w:r w:rsidRPr="00FC5C67">
        <w:t>Note:</w:t>
      </w:r>
      <w:r w:rsidRPr="00FC5C67">
        <w:tab/>
        <w:t>The Federal Register of Legislation may be accessed</w:t>
      </w:r>
      <w:r w:rsidR="00104407">
        <w:t>,</w:t>
      </w:r>
      <w:r>
        <w:t xml:space="preserve"> free of charge</w:t>
      </w:r>
      <w:r w:rsidR="00104407">
        <w:t>,</w:t>
      </w:r>
      <w:r w:rsidRPr="00FC5C67">
        <w:t xml:space="preserve"> at </w:t>
      </w:r>
      <w:hyperlink r:id="rId13" w:history="1">
        <w:r w:rsidRPr="00FC5C67">
          <w:rPr>
            <w:rStyle w:val="Hyperlink"/>
            <w:rFonts w:eastAsiaTheme="majorEastAsia"/>
          </w:rPr>
          <w:t>www.legislation.gov.au</w:t>
        </w:r>
      </w:hyperlink>
      <w:r w:rsidRPr="00FC5C67">
        <w:t>.</w:t>
      </w:r>
    </w:p>
    <w:p w14:paraId="307A5253" w14:textId="77777777" w:rsidR="008B51EE" w:rsidRPr="00FC5C67" w:rsidRDefault="008B51EE" w:rsidP="008B51EE">
      <w:pPr>
        <w:pStyle w:val="ActHead5"/>
      </w:pPr>
      <w:bookmarkStart w:id="5" w:name="_Toc444596034"/>
      <w:r w:rsidRPr="00FC5C67">
        <w:t>3</w:t>
      </w:r>
      <w:r>
        <w:t xml:space="preserve"> </w:t>
      </w:r>
      <w:r w:rsidRPr="00FC5C67">
        <w:t xml:space="preserve"> Authority</w:t>
      </w:r>
    </w:p>
    <w:p w14:paraId="5FB50FB8" w14:textId="77777777" w:rsidR="008B51EE" w:rsidRPr="006F5D4D" w:rsidRDefault="008B51EE" w:rsidP="008B51EE">
      <w:pPr>
        <w:pStyle w:val="subsection"/>
        <w:rPr>
          <w:szCs w:val="22"/>
        </w:rPr>
      </w:pPr>
      <w:r w:rsidRPr="006F5D4D">
        <w:rPr>
          <w:sz w:val="20"/>
          <w:szCs w:val="18"/>
        </w:rPr>
        <w:tab/>
      </w:r>
      <w:r w:rsidRPr="006F5D4D">
        <w:rPr>
          <w:sz w:val="20"/>
          <w:szCs w:val="18"/>
        </w:rPr>
        <w:tab/>
      </w:r>
      <w:r w:rsidRPr="006F5D4D">
        <w:rPr>
          <w:szCs w:val="22"/>
        </w:rPr>
        <w:t xml:space="preserve">This instrument is made under subsection 26(2) of the </w:t>
      </w:r>
      <w:r w:rsidRPr="006F5D4D">
        <w:rPr>
          <w:i/>
          <w:szCs w:val="22"/>
        </w:rPr>
        <w:t>Broadcasting Services Act 1992</w:t>
      </w:r>
      <w:r w:rsidRPr="006F5D4D">
        <w:rPr>
          <w:szCs w:val="22"/>
        </w:rPr>
        <w:t>.</w:t>
      </w:r>
    </w:p>
    <w:p w14:paraId="4028F051" w14:textId="77777777" w:rsidR="008B51EE" w:rsidRPr="00FC5C67" w:rsidRDefault="008B51EE" w:rsidP="008B51EE">
      <w:pPr>
        <w:pStyle w:val="ActHead5"/>
      </w:pPr>
      <w:r w:rsidRPr="008C53B7">
        <w:rPr>
          <w:rStyle w:val="CharSectno"/>
        </w:rPr>
        <w:t>4</w:t>
      </w:r>
      <w:r w:rsidRPr="00FC5C67">
        <w:t xml:space="preserve">  Variation</w:t>
      </w:r>
    </w:p>
    <w:p w14:paraId="7D983188" w14:textId="6F03AFE1" w:rsidR="008B51EE" w:rsidRPr="00951DF3" w:rsidRDefault="00B670EC" w:rsidP="00B670EC">
      <w:pPr>
        <w:pStyle w:val="subsection"/>
        <w:rPr>
          <w:color w:val="000000" w:themeColor="text1"/>
          <w:szCs w:val="22"/>
        </w:rPr>
      </w:pPr>
      <w:r>
        <w:rPr>
          <w:color w:val="000000" w:themeColor="text1"/>
          <w:szCs w:val="22"/>
        </w:rPr>
        <w:tab/>
      </w:r>
      <w:r>
        <w:rPr>
          <w:color w:val="000000" w:themeColor="text1"/>
          <w:szCs w:val="22"/>
        </w:rPr>
        <w:tab/>
      </w:r>
      <w:r w:rsidR="00E27341" w:rsidRPr="00951DF3">
        <w:rPr>
          <w:color w:val="000000" w:themeColor="text1"/>
          <w:szCs w:val="22"/>
        </w:rPr>
        <w:t xml:space="preserve">The </w:t>
      </w:r>
      <w:r w:rsidR="008B51EE" w:rsidRPr="00951DF3">
        <w:rPr>
          <w:i/>
          <w:color w:val="000000" w:themeColor="text1"/>
          <w:szCs w:val="22"/>
        </w:rPr>
        <w:t xml:space="preserve">Licence Area Plan – </w:t>
      </w:r>
      <w:r w:rsidR="00E27341" w:rsidRPr="00951DF3">
        <w:rPr>
          <w:i/>
          <w:color w:val="000000" w:themeColor="text1"/>
          <w:szCs w:val="22"/>
        </w:rPr>
        <w:t>Remote Central and Eastern Australia</w:t>
      </w:r>
      <w:r w:rsidR="008B51EE" w:rsidRPr="00951DF3">
        <w:rPr>
          <w:i/>
          <w:color w:val="000000" w:themeColor="text1"/>
          <w:szCs w:val="22"/>
        </w:rPr>
        <w:t xml:space="preserve"> Radio</w:t>
      </w:r>
      <w:r w:rsidR="00E27341" w:rsidRPr="00951DF3">
        <w:rPr>
          <w:color w:val="000000" w:themeColor="text1"/>
          <w:szCs w:val="22"/>
        </w:rPr>
        <w:t xml:space="preserve"> (</w:t>
      </w:r>
      <w:r w:rsidR="008B3F92" w:rsidRPr="00951DF3">
        <w:rPr>
          <w:color w:val="000000" w:themeColor="text1"/>
          <w:szCs w:val="22"/>
        </w:rPr>
        <w:t>F2005B01472)</w:t>
      </w:r>
      <w:r w:rsidR="008B51EE" w:rsidRPr="00951DF3">
        <w:rPr>
          <w:color w:val="000000" w:themeColor="text1"/>
          <w:szCs w:val="22"/>
        </w:rPr>
        <w:t xml:space="preserve"> is varied </w:t>
      </w:r>
      <w:r w:rsidR="008B3F92" w:rsidRPr="00951DF3">
        <w:rPr>
          <w:color w:val="000000" w:themeColor="text1"/>
          <w:szCs w:val="22"/>
        </w:rPr>
        <w:t xml:space="preserve">in the </w:t>
      </w:r>
      <w:r w:rsidR="008B3F92" w:rsidRPr="00B670EC">
        <w:t>manner</w:t>
      </w:r>
      <w:r w:rsidR="008B3F92" w:rsidRPr="00951DF3">
        <w:rPr>
          <w:color w:val="000000" w:themeColor="text1"/>
          <w:szCs w:val="22"/>
        </w:rPr>
        <w:t xml:space="preserve"> set out in Schedule 1 to this instrument.</w:t>
      </w:r>
    </w:p>
    <w:p w14:paraId="00A829E8" w14:textId="77777777" w:rsidR="008B3F92" w:rsidRDefault="008B3F92" w:rsidP="00D6291B">
      <w:pPr>
        <w:spacing w:before="180" w:after="120"/>
        <w:ind w:left="107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AU"/>
        </w:rPr>
        <w:sectPr w:rsidR="008B3F92" w:rsidSect="00D749AA">
          <w:headerReference w:type="default" r:id="rId14"/>
          <w:footerReference w:type="default" r:id="rId15"/>
          <w:headerReference w:type="first" r:id="rId16"/>
          <w:footerReference w:type="first" r:id="rId17"/>
          <w:type w:val="continuous"/>
          <w:pgSz w:w="11901" w:h="16834"/>
          <w:pgMar w:top="1134" w:right="1418" w:bottom="1134" w:left="1418" w:header="720" w:footer="720" w:gutter="0"/>
          <w:paperSrc w:first="7" w:other="7"/>
          <w:cols w:space="720"/>
          <w:titlePg/>
          <w:docGrid w:linePitch="299"/>
        </w:sectPr>
      </w:pPr>
    </w:p>
    <w:p w14:paraId="04795DDF" w14:textId="047A7E7B" w:rsidR="00A72A1F" w:rsidRDefault="00A72A1F" w:rsidP="00A72A1F">
      <w:pPr>
        <w:pStyle w:val="Heading1"/>
        <w:rPr>
          <w:rStyle w:val="CharPartText"/>
          <w:rFonts w:ascii="Times New Roman" w:hAnsi="Times New Roman" w:cs="Times New Roman"/>
          <w:b w:val="0"/>
          <w:bCs w:val="0"/>
        </w:rPr>
      </w:pPr>
      <w:bookmarkStart w:id="6" w:name="_Toc63237428"/>
      <w:r>
        <w:rPr>
          <w:rStyle w:val="CharPartText"/>
          <w:rFonts w:ascii="Times New Roman" w:hAnsi="Times New Roman" w:cs="Times New Roman"/>
        </w:rPr>
        <w:lastRenderedPageBreak/>
        <w:t>Schedule 1─</w:t>
      </w:r>
      <w:bookmarkEnd w:id="6"/>
      <w:r>
        <w:rPr>
          <w:rStyle w:val="CharPartText"/>
          <w:rFonts w:ascii="Times New Roman" w:hAnsi="Times New Roman" w:cs="Times New Roman"/>
        </w:rPr>
        <w:t>Variation</w:t>
      </w:r>
    </w:p>
    <w:p w14:paraId="3F12DD99" w14:textId="7E7B88C7" w:rsidR="00A72A1F" w:rsidRPr="00E8338F" w:rsidRDefault="00A72A1F" w:rsidP="00A72A1F">
      <w:pPr>
        <w:ind w:left="1985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</w:t>
      </w:r>
      <w:proofErr w:type="gramStart"/>
      <w:r>
        <w:rPr>
          <w:rFonts w:ascii="Times New Roman" w:hAnsi="Times New Roman" w:cs="Times New Roman"/>
          <w:sz w:val="18"/>
          <w:szCs w:val="18"/>
        </w:rPr>
        <w:t>section</w:t>
      </w:r>
      <w:proofErr w:type="gramEnd"/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1F93">
        <w:rPr>
          <w:rFonts w:ascii="Times New Roman" w:hAnsi="Times New Roman" w:cs="Times New Roman"/>
          <w:sz w:val="18"/>
          <w:szCs w:val="18"/>
        </w:rPr>
        <w:t>4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29B7C2BA" w14:textId="64CD6E3F" w:rsidR="004B4C20" w:rsidRDefault="00257DFC" w:rsidP="00257DFC">
      <w:pPr>
        <w:pStyle w:val="ActHead5"/>
        <w:rPr>
          <w:rStyle w:val="CharSectno"/>
        </w:rPr>
      </w:pPr>
      <w:r>
        <w:rPr>
          <w:rStyle w:val="CharSectno"/>
        </w:rPr>
        <w:t xml:space="preserve">1  </w:t>
      </w:r>
      <w:r w:rsidR="00E46A93">
        <w:rPr>
          <w:rStyle w:val="CharSectno"/>
        </w:rPr>
        <w:t>Clause</w:t>
      </w:r>
      <w:r w:rsidR="004B4C20">
        <w:rPr>
          <w:rStyle w:val="CharSectno"/>
        </w:rPr>
        <w:t xml:space="preserve"> 47</w:t>
      </w:r>
    </w:p>
    <w:p w14:paraId="72B7FFAD" w14:textId="7A78B69A" w:rsidR="00E46A93" w:rsidRPr="00E46A93" w:rsidRDefault="00CD3EF8" w:rsidP="00CD3EF8">
      <w:pPr>
        <w:pStyle w:val="subsection"/>
        <w:ind w:left="720" w:firstLine="0"/>
      </w:pPr>
      <w:r>
        <w:t xml:space="preserve">Omit “Attachment 47.2”, substitute “Attachments 47.2 and </w:t>
      </w:r>
      <w:r w:rsidR="0004233E">
        <w:t>47.3”.</w:t>
      </w:r>
    </w:p>
    <w:p w14:paraId="5584F689" w14:textId="2BF64283" w:rsidR="00E711D1" w:rsidRDefault="0068235E" w:rsidP="00E20A04">
      <w:pPr>
        <w:pStyle w:val="ActHead5"/>
      </w:pPr>
      <w:r>
        <w:rPr>
          <w:rStyle w:val="CharSectno"/>
        </w:rPr>
        <w:t>2</w:t>
      </w:r>
      <w:r w:rsidR="004B4C20">
        <w:rPr>
          <w:rStyle w:val="CharSectno"/>
        </w:rPr>
        <w:t xml:space="preserve">  </w:t>
      </w:r>
      <w:r w:rsidR="00E53F08">
        <w:t xml:space="preserve">Schedule </w:t>
      </w:r>
      <w:r w:rsidR="00E711D1">
        <w:t>Two</w:t>
      </w:r>
    </w:p>
    <w:p w14:paraId="17E23041" w14:textId="3B1B8E9F" w:rsidR="007B1E81" w:rsidRDefault="007B1E81" w:rsidP="002C3882">
      <w:pPr>
        <w:pStyle w:val="subsection"/>
        <w:spacing w:after="120"/>
      </w:pPr>
      <w:r>
        <w:tab/>
        <w:t>(</w:t>
      </w:r>
      <w:r w:rsidR="00790A3E">
        <w:t>1</w:t>
      </w:r>
      <w:r>
        <w:t>)</w:t>
      </w:r>
      <w:r>
        <w:tab/>
        <w:t>After the row of the table that refers to Attachment 2.</w:t>
      </w:r>
      <w:r w:rsidR="00790A3E">
        <w:t>48</w:t>
      </w:r>
      <w:r w:rsidR="000F4988">
        <w:t>, insert:</w:t>
      </w:r>
    </w:p>
    <w:tbl>
      <w:tblPr>
        <w:tblW w:w="0" w:type="auto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072"/>
        <w:gridCol w:w="1258"/>
        <w:gridCol w:w="1362"/>
        <w:gridCol w:w="739"/>
        <w:gridCol w:w="1106"/>
      </w:tblGrid>
      <w:tr w:rsidR="00A14F2D" w14:paraId="0B262853" w14:textId="77777777" w:rsidTr="00055E0D">
        <w:tc>
          <w:tcPr>
            <w:tcW w:w="6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310C23F" w14:textId="77777777" w:rsidR="00A14F2D" w:rsidRDefault="00A14F2D" w:rsidP="00A14F2D">
            <w:pPr>
              <w:pStyle w:val="ABATableText"/>
            </w:pP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54F8AA33" w14:textId="77777777" w:rsidR="00A14F2D" w:rsidRDefault="00A14F2D" w:rsidP="00A14F2D">
            <w:pPr>
              <w:pStyle w:val="ABATableText"/>
            </w:pPr>
            <w:r>
              <w:t>89.1 MHz</w:t>
            </w:r>
          </w:p>
        </w:tc>
        <w:tc>
          <w:tcPr>
            <w:tcW w:w="125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62A65306" w14:textId="77777777" w:rsidR="00A14F2D" w:rsidRDefault="00A14F2D" w:rsidP="00A14F2D">
            <w:pPr>
              <w:pStyle w:val="ABATableText"/>
            </w:pPr>
            <w:r>
              <w:t>SL10216</w:t>
            </w:r>
          </w:p>
        </w:tc>
        <w:tc>
          <w:tcPr>
            <w:tcW w:w="11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1CBE79F" w14:textId="72DC9099" w:rsidR="00A14F2D" w:rsidRDefault="0011341C" w:rsidP="00A14F2D">
            <w:pPr>
              <w:pStyle w:val="ABATableText"/>
            </w:pPr>
            <w:r>
              <w:rPr>
                <w:rFonts w:eastAsia="Times New Roman"/>
              </w:rPr>
              <w:t>TS12000926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14:paraId="26817B75" w14:textId="77777777" w:rsidR="00A14F2D" w:rsidRDefault="00A14F2D" w:rsidP="00A14F2D">
            <w:pPr>
              <w:pStyle w:val="ABATableText"/>
            </w:pPr>
            <w:r>
              <w:t>2.48A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5069EFED" w14:textId="77777777" w:rsidR="00A14F2D" w:rsidRDefault="00A14F2D" w:rsidP="00A14F2D">
            <w:pPr>
              <w:pStyle w:val="ABATableText"/>
            </w:pPr>
            <w:r>
              <w:t>Urbenville</w:t>
            </w:r>
          </w:p>
        </w:tc>
      </w:tr>
    </w:tbl>
    <w:p w14:paraId="3DC856BC" w14:textId="51D6B589" w:rsidR="002C3882" w:rsidRDefault="00D06A4C" w:rsidP="002C3882">
      <w:pPr>
        <w:pStyle w:val="subsection"/>
        <w:spacing w:after="120"/>
      </w:pPr>
      <w:r>
        <w:tab/>
        <w:t>(2)</w:t>
      </w:r>
      <w:r>
        <w:tab/>
      </w:r>
      <w:r w:rsidR="002C3882">
        <w:t>After the row of the table that refers to Attachment 2.</w:t>
      </w:r>
      <w:r w:rsidR="00653C44">
        <w:t>8</w:t>
      </w:r>
      <w:r w:rsidR="00134B6A">
        <w:t>9</w:t>
      </w:r>
      <w:r w:rsidR="002C3882">
        <w:t>, insert:</w:t>
      </w:r>
    </w:p>
    <w:tbl>
      <w:tblPr>
        <w:tblW w:w="0" w:type="auto"/>
        <w:tblInd w:w="836" w:type="dxa"/>
        <w:tblBorders>
          <w:top w:val="single" w:sz="12" w:space="0" w:color="auto"/>
          <w:left w:val="single" w:sz="12" w:space="0" w:color="auto"/>
          <w:bottom w:val="single" w:sz="8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7"/>
        <w:gridCol w:w="1072"/>
        <w:gridCol w:w="1240"/>
        <w:gridCol w:w="1362"/>
        <w:gridCol w:w="739"/>
        <w:gridCol w:w="1106"/>
      </w:tblGrid>
      <w:tr w:rsidR="001D65F9" w14:paraId="0A941CE2" w14:textId="77777777" w:rsidTr="00435A22">
        <w:tc>
          <w:tcPr>
            <w:tcW w:w="647" w:type="dxa"/>
          </w:tcPr>
          <w:p w14:paraId="6D4AE31A" w14:textId="77777777" w:rsidR="001D65F9" w:rsidRDefault="001D65F9" w:rsidP="00C5195B">
            <w:pPr>
              <w:pStyle w:val="ABATableText"/>
            </w:pPr>
          </w:p>
        </w:tc>
        <w:tc>
          <w:tcPr>
            <w:tcW w:w="0" w:type="auto"/>
            <w:hideMark/>
          </w:tcPr>
          <w:p w14:paraId="6CF73DC6" w14:textId="0F6D017A" w:rsidR="001D65F9" w:rsidRDefault="001D65F9" w:rsidP="00C5195B">
            <w:pPr>
              <w:pStyle w:val="ABATableText"/>
            </w:pPr>
            <w:r>
              <w:t>93.9 MHz</w:t>
            </w:r>
          </w:p>
        </w:tc>
        <w:tc>
          <w:tcPr>
            <w:tcW w:w="0" w:type="auto"/>
            <w:hideMark/>
          </w:tcPr>
          <w:p w14:paraId="6409D355" w14:textId="17749527" w:rsidR="001D65F9" w:rsidRDefault="001D65F9" w:rsidP="00C5195B">
            <w:pPr>
              <w:pStyle w:val="ABATableText"/>
            </w:pPr>
            <w:r>
              <w:t>SL1150711</w:t>
            </w:r>
          </w:p>
        </w:tc>
        <w:tc>
          <w:tcPr>
            <w:tcW w:w="0" w:type="auto"/>
            <w:hideMark/>
          </w:tcPr>
          <w:p w14:paraId="67FD4E33" w14:textId="35DE0ECE" w:rsidR="001D65F9" w:rsidRDefault="001D65F9" w:rsidP="00C5195B">
            <w:pPr>
              <w:pStyle w:val="ABATableText"/>
            </w:pPr>
            <w:r>
              <w:rPr>
                <w:rFonts w:eastAsia="Times New Roman"/>
              </w:rPr>
              <w:t>TS12000929</w:t>
            </w:r>
          </w:p>
        </w:tc>
        <w:tc>
          <w:tcPr>
            <w:tcW w:w="0" w:type="auto"/>
            <w:hideMark/>
          </w:tcPr>
          <w:p w14:paraId="7BADF110" w14:textId="045ABF47" w:rsidR="001D65F9" w:rsidRDefault="001D65F9" w:rsidP="00C5195B">
            <w:pPr>
              <w:pStyle w:val="ABATableText"/>
            </w:pPr>
            <w:r>
              <w:t>2.89A</w:t>
            </w:r>
          </w:p>
        </w:tc>
        <w:tc>
          <w:tcPr>
            <w:tcW w:w="0" w:type="auto"/>
            <w:hideMark/>
          </w:tcPr>
          <w:p w14:paraId="5B05DA4A" w14:textId="77777777" w:rsidR="001D65F9" w:rsidRDefault="001D65F9" w:rsidP="00C5195B">
            <w:pPr>
              <w:pStyle w:val="ABATableText"/>
            </w:pPr>
            <w:r>
              <w:t>Urbenville</w:t>
            </w:r>
          </w:p>
        </w:tc>
      </w:tr>
    </w:tbl>
    <w:p w14:paraId="1260C42B" w14:textId="03FB5466" w:rsidR="004E35A2" w:rsidRDefault="00BA1D79" w:rsidP="001E2D84">
      <w:pPr>
        <w:pStyle w:val="ActHead5"/>
        <w:rPr>
          <w:rStyle w:val="CharSectno"/>
        </w:rPr>
      </w:pPr>
      <w:r>
        <w:rPr>
          <w:rStyle w:val="CharSectno"/>
        </w:rPr>
        <w:t>3</w:t>
      </w:r>
      <w:r w:rsidR="002318F2">
        <w:rPr>
          <w:rStyle w:val="CharSectno"/>
        </w:rPr>
        <w:t xml:space="preserve">  </w:t>
      </w:r>
      <w:r w:rsidR="004E35A2">
        <w:rPr>
          <w:rStyle w:val="CharSectno"/>
        </w:rPr>
        <w:t xml:space="preserve">Schedule </w:t>
      </w:r>
      <w:proofErr w:type="gramStart"/>
      <w:r w:rsidR="004E35A2">
        <w:rPr>
          <w:rStyle w:val="CharSectno"/>
        </w:rPr>
        <w:t>Forty Seven</w:t>
      </w:r>
      <w:proofErr w:type="gramEnd"/>
    </w:p>
    <w:p w14:paraId="06BCACE0" w14:textId="5DB2F9E2" w:rsidR="00814298" w:rsidRPr="00814298" w:rsidRDefault="00D316D5" w:rsidP="00994C67">
      <w:pPr>
        <w:pStyle w:val="subsection"/>
        <w:tabs>
          <w:tab w:val="clear" w:pos="1021"/>
        </w:tabs>
        <w:ind w:left="709"/>
      </w:pPr>
      <w:r>
        <w:tab/>
      </w:r>
      <w:r w:rsidR="00814298">
        <w:t>Repeal the</w:t>
      </w:r>
      <w:r w:rsidR="00B47001">
        <w:t xml:space="preserve"> table</w:t>
      </w:r>
      <w:r w:rsidR="00814298">
        <w:t>, substitute:</w:t>
      </w:r>
    </w:p>
    <w:p w14:paraId="644D196F" w14:textId="2E9166B4" w:rsidR="00814298" w:rsidRDefault="00814298" w:rsidP="00814298">
      <w:pPr>
        <w:pStyle w:val="ABAHeading4"/>
      </w:pPr>
    </w:p>
    <w:tbl>
      <w:tblPr>
        <w:tblW w:w="8619" w:type="dxa"/>
        <w:tblInd w:w="8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31"/>
        <w:gridCol w:w="1304"/>
        <w:gridCol w:w="1361"/>
        <w:gridCol w:w="1474"/>
        <w:gridCol w:w="851"/>
        <w:gridCol w:w="2098"/>
      </w:tblGrid>
      <w:tr w:rsidR="00814298" w:rsidRPr="00FA5778" w14:paraId="081DF822" w14:textId="77777777" w:rsidTr="00D25F0E">
        <w:tc>
          <w:tcPr>
            <w:tcW w:w="1531" w:type="dxa"/>
            <w:shd w:val="clear" w:color="auto" w:fill="auto"/>
          </w:tcPr>
          <w:p w14:paraId="7CD595A8" w14:textId="77777777" w:rsidR="00814298" w:rsidRPr="00FA5778" w:rsidRDefault="00814298" w:rsidP="00C5195B">
            <w:pPr>
              <w:pStyle w:val="ABATableHeading"/>
            </w:pPr>
            <w:r w:rsidRPr="00FA5778">
              <w:t>Service Category</w:t>
            </w:r>
          </w:p>
        </w:tc>
        <w:tc>
          <w:tcPr>
            <w:tcW w:w="1304" w:type="dxa"/>
            <w:shd w:val="clear" w:color="auto" w:fill="auto"/>
          </w:tcPr>
          <w:p w14:paraId="28DB422C" w14:textId="77777777" w:rsidR="00814298" w:rsidRPr="00FA5778" w:rsidRDefault="00814298" w:rsidP="00C5195B">
            <w:pPr>
              <w:pStyle w:val="ABATableHeading"/>
            </w:pPr>
            <w:r w:rsidRPr="00FA5778">
              <w:t>Channel/ Frequency</w:t>
            </w:r>
          </w:p>
        </w:tc>
        <w:tc>
          <w:tcPr>
            <w:tcW w:w="1361" w:type="dxa"/>
            <w:shd w:val="clear" w:color="auto" w:fill="auto"/>
          </w:tcPr>
          <w:p w14:paraId="7E865A70" w14:textId="77777777" w:rsidR="00814298" w:rsidRPr="00FA5778" w:rsidRDefault="00814298" w:rsidP="00C5195B">
            <w:pPr>
              <w:pStyle w:val="ABATableHeading"/>
            </w:pPr>
            <w:r w:rsidRPr="00FA5778">
              <w:t>Service Licence No</w:t>
            </w:r>
          </w:p>
        </w:tc>
        <w:tc>
          <w:tcPr>
            <w:tcW w:w="1474" w:type="dxa"/>
            <w:shd w:val="clear" w:color="auto" w:fill="auto"/>
          </w:tcPr>
          <w:p w14:paraId="03486D55" w14:textId="77777777" w:rsidR="00814298" w:rsidRPr="00FA5778" w:rsidRDefault="00814298" w:rsidP="00C5195B">
            <w:pPr>
              <w:pStyle w:val="ABATableHeading"/>
            </w:pPr>
            <w:r w:rsidRPr="00FA5778">
              <w:t>Transmitter Specification No</w:t>
            </w:r>
          </w:p>
        </w:tc>
        <w:tc>
          <w:tcPr>
            <w:tcW w:w="851" w:type="dxa"/>
            <w:shd w:val="clear" w:color="auto" w:fill="auto"/>
          </w:tcPr>
          <w:p w14:paraId="0C970610" w14:textId="77777777" w:rsidR="00814298" w:rsidRPr="00FA5778" w:rsidRDefault="00814298" w:rsidP="00C5195B">
            <w:pPr>
              <w:pStyle w:val="ABATableHeading"/>
            </w:pPr>
            <w:r w:rsidRPr="00FA5778">
              <w:t>Attach No</w:t>
            </w:r>
          </w:p>
        </w:tc>
        <w:tc>
          <w:tcPr>
            <w:tcW w:w="2098" w:type="dxa"/>
            <w:shd w:val="clear" w:color="auto" w:fill="auto"/>
          </w:tcPr>
          <w:p w14:paraId="18D03F6D" w14:textId="77777777" w:rsidR="00814298" w:rsidRPr="00FA5778" w:rsidRDefault="00814298" w:rsidP="00C5195B">
            <w:pPr>
              <w:pStyle w:val="ABATableHeading"/>
            </w:pPr>
            <w:r w:rsidRPr="00FA5778">
              <w:t>Area Served</w:t>
            </w:r>
          </w:p>
        </w:tc>
      </w:tr>
      <w:tr w:rsidR="00814298" w:rsidRPr="00FA5778" w14:paraId="19DCE21E" w14:textId="77777777" w:rsidTr="00D25F0E">
        <w:tc>
          <w:tcPr>
            <w:tcW w:w="1531" w:type="dxa"/>
            <w:shd w:val="clear" w:color="auto" w:fill="auto"/>
          </w:tcPr>
          <w:p w14:paraId="00C4D5C8" w14:textId="77777777" w:rsidR="00814298" w:rsidRPr="00FA5778" w:rsidRDefault="00814298" w:rsidP="00C5195B">
            <w:pPr>
              <w:pStyle w:val="ABATableText"/>
            </w:pPr>
            <w:r w:rsidRPr="00FA5778">
              <w:t>Community</w:t>
            </w:r>
          </w:p>
        </w:tc>
        <w:tc>
          <w:tcPr>
            <w:tcW w:w="1304" w:type="dxa"/>
            <w:shd w:val="clear" w:color="auto" w:fill="auto"/>
          </w:tcPr>
          <w:p w14:paraId="1A4A15F0" w14:textId="77777777" w:rsidR="00814298" w:rsidRPr="00FA5778" w:rsidRDefault="00814298" w:rsidP="00C5195B">
            <w:pPr>
              <w:pStyle w:val="ABATableText"/>
            </w:pPr>
            <w:r>
              <w:t>92.7</w:t>
            </w:r>
            <w:r w:rsidRPr="00FA5778">
              <w:t xml:space="preserve"> MHz</w:t>
            </w:r>
          </w:p>
        </w:tc>
        <w:tc>
          <w:tcPr>
            <w:tcW w:w="1361" w:type="dxa"/>
            <w:shd w:val="clear" w:color="auto" w:fill="auto"/>
          </w:tcPr>
          <w:p w14:paraId="273863D5" w14:textId="77777777" w:rsidR="00814298" w:rsidRPr="00FA5778" w:rsidRDefault="00814298" w:rsidP="00C5195B">
            <w:pPr>
              <w:pStyle w:val="ABATableText"/>
            </w:pPr>
            <w:r w:rsidRPr="00FA5778">
              <w:t>SL10207</w:t>
            </w:r>
          </w:p>
        </w:tc>
        <w:tc>
          <w:tcPr>
            <w:tcW w:w="1474" w:type="dxa"/>
            <w:shd w:val="clear" w:color="auto" w:fill="auto"/>
          </w:tcPr>
          <w:p w14:paraId="395A9C39" w14:textId="77777777" w:rsidR="00814298" w:rsidRPr="00FA5778" w:rsidRDefault="00814298" w:rsidP="00C5195B">
            <w:pPr>
              <w:pStyle w:val="ABATableText"/>
            </w:pPr>
            <w:r w:rsidRPr="00FA5778">
              <w:t>TS</w:t>
            </w:r>
            <w:r>
              <w:t>1096001</w:t>
            </w:r>
          </w:p>
        </w:tc>
        <w:tc>
          <w:tcPr>
            <w:tcW w:w="851" w:type="dxa"/>
            <w:shd w:val="clear" w:color="auto" w:fill="auto"/>
          </w:tcPr>
          <w:p w14:paraId="6428193C" w14:textId="77777777" w:rsidR="00814298" w:rsidRPr="00FA5778" w:rsidRDefault="00814298" w:rsidP="00C5195B">
            <w:pPr>
              <w:pStyle w:val="ABATableText"/>
            </w:pPr>
            <w:r w:rsidRPr="00FA5778">
              <w:t>47.2</w:t>
            </w:r>
          </w:p>
        </w:tc>
        <w:tc>
          <w:tcPr>
            <w:tcW w:w="2098" w:type="dxa"/>
            <w:shd w:val="clear" w:color="auto" w:fill="auto"/>
          </w:tcPr>
          <w:p w14:paraId="715D0D87" w14:textId="77777777" w:rsidR="00814298" w:rsidRPr="00FA5778" w:rsidRDefault="00814298" w:rsidP="00C5195B">
            <w:pPr>
              <w:pStyle w:val="ABATableText"/>
            </w:pPr>
            <w:proofErr w:type="spellStart"/>
            <w:r w:rsidRPr="00FA5778">
              <w:t>Wujal</w:t>
            </w:r>
            <w:proofErr w:type="spellEnd"/>
            <w:r w:rsidRPr="00FA5778">
              <w:t xml:space="preserve"> </w:t>
            </w:r>
            <w:proofErr w:type="spellStart"/>
            <w:r w:rsidRPr="00FA5778">
              <w:t>Wujal</w:t>
            </w:r>
            <w:proofErr w:type="spellEnd"/>
          </w:p>
        </w:tc>
      </w:tr>
      <w:tr w:rsidR="00814298" w:rsidRPr="00FA5778" w14:paraId="68850047" w14:textId="77777777" w:rsidTr="00D25F0E">
        <w:tc>
          <w:tcPr>
            <w:tcW w:w="1531" w:type="dxa"/>
            <w:shd w:val="clear" w:color="auto" w:fill="auto"/>
          </w:tcPr>
          <w:p w14:paraId="49DB45EE" w14:textId="77777777" w:rsidR="00814298" w:rsidRPr="00FA5778" w:rsidRDefault="00814298" w:rsidP="00C5195B">
            <w:pPr>
              <w:pStyle w:val="ABATableText"/>
            </w:pPr>
            <w:r w:rsidRPr="00FA5778">
              <w:t>Community</w:t>
            </w:r>
          </w:p>
        </w:tc>
        <w:tc>
          <w:tcPr>
            <w:tcW w:w="1304" w:type="dxa"/>
            <w:shd w:val="clear" w:color="auto" w:fill="auto"/>
          </w:tcPr>
          <w:p w14:paraId="7C169BAA" w14:textId="77777777" w:rsidR="00814298" w:rsidRPr="00FA5778" w:rsidRDefault="00814298" w:rsidP="00C5195B">
            <w:pPr>
              <w:pStyle w:val="ABATableText"/>
            </w:pPr>
            <w:r>
              <w:t>107.7</w:t>
            </w:r>
            <w:r w:rsidRPr="00FA5778">
              <w:t xml:space="preserve"> MHz</w:t>
            </w:r>
          </w:p>
        </w:tc>
        <w:tc>
          <w:tcPr>
            <w:tcW w:w="1361" w:type="dxa"/>
            <w:shd w:val="clear" w:color="auto" w:fill="auto"/>
          </w:tcPr>
          <w:p w14:paraId="0A5ED1A8" w14:textId="77777777" w:rsidR="00814298" w:rsidRPr="00FA5778" w:rsidRDefault="00814298" w:rsidP="00C5195B">
            <w:pPr>
              <w:pStyle w:val="ABATableText"/>
            </w:pPr>
            <w:r w:rsidRPr="00FA5778">
              <w:t>SL10207</w:t>
            </w:r>
          </w:p>
        </w:tc>
        <w:tc>
          <w:tcPr>
            <w:tcW w:w="1474" w:type="dxa"/>
            <w:shd w:val="clear" w:color="auto" w:fill="auto"/>
          </w:tcPr>
          <w:p w14:paraId="729DC81C" w14:textId="77777777" w:rsidR="00814298" w:rsidRPr="00FA5778" w:rsidRDefault="00814298" w:rsidP="00C5195B">
            <w:pPr>
              <w:pStyle w:val="ABATableText"/>
            </w:pPr>
            <w:r w:rsidRPr="00FA5778">
              <w:t>TS</w:t>
            </w:r>
            <w:r w:rsidRPr="00231628">
              <w:t>12000961</w:t>
            </w:r>
          </w:p>
        </w:tc>
        <w:tc>
          <w:tcPr>
            <w:tcW w:w="851" w:type="dxa"/>
            <w:shd w:val="clear" w:color="auto" w:fill="auto"/>
          </w:tcPr>
          <w:p w14:paraId="2A12CF36" w14:textId="77777777" w:rsidR="00814298" w:rsidRPr="00FA5778" w:rsidRDefault="00814298" w:rsidP="00C5195B">
            <w:pPr>
              <w:pStyle w:val="ABATableText"/>
            </w:pPr>
            <w:r w:rsidRPr="00FA5778">
              <w:t>47.</w:t>
            </w:r>
            <w:r>
              <w:t>3</w:t>
            </w:r>
          </w:p>
        </w:tc>
        <w:tc>
          <w:tcPr>
            <w:tcW w:w="2098" w:type="dxa"/>
            <w:shd w:val="clear" w:color="auto" w:fill="auto"/>
          </w:tcPr>
          <w:p w14:paraId="2EA419F8" w14:textId="77777777" w:rsidR="00814298" w:rsidRPr="00FA5778" w:rsidRDefault="00814298" w:rsidP="00C5195B">
            <w:pPr>
              <w:pStyle w:val="ABATableText"/>
            </w:pPr>
            <w:proofErr w:type="spellStart"/>
            <w:r w:rsidRPr="00FA5778">
              <w:t>Wujal</w:t>
            </w:r>
            <w:proofErr w:type="spellEnd"/>
            <w:r w:rsidRPr="00FA5778">
              <w:t xml:space="preserve"> </w:t>
            </w:r>
            <w:proofErr w:type="spellStart"/>
            <w:r w:rsidRPr="00FA5778">
              <w:t>Wujal</w:t>
            </w:r>
            <w:proofErr w:type="spellEnd"/>
          </w:p>
        </w:tc>
      </w:tr>
    </w:tbl>
    <w:p w14:paraId="0DBDE06E" w14:textId="7482B948" w:rsidR="001E2D84" w:rsidRDefault="00BA1D79" w:rsidP="001E2D84">
      <w:pPr>
        <w:pStyle w:val="ActHead5"/>
      </w:pPr>
      <w:r>
        <w:t>4</w:t>
      </w:r>
      <w:r w:rsidR="008918BF">
        <w:t xml:space="preserve">  </w:t>
      </w:r>
      <w:r w:rsidR="001E2D84">
        <w:t>Attachment 1.31</w:t>
      </w:r>
    </w:p>
    <w:p w14:paraId="7BFF9BA9" w14:textId="0416B08F" w:rsidR="00E93CB6" w:rsidRDefault="001E2D84" w:rsidP="00994C67">
      <w:pPr>
        <w:pStyle w:val="subsection"/>
      </w:pPr>
      <w:r>
        <w:tab/>
      </w:r>
      <w:r w:rsidR="00E93CB6">
        <w:t>(</w:t>
      </w:r>
      <w:r w:rsidR="00FE500C">
        <w:t>1</w:t>
      </w:r>
      <w:r w:rsidR="00E93CB6">
        <w:t>)</w:t>
      </w:r>
      <w:r w:rsidR="00E93CB6">
        <w:tab/>
        <w:t>Omit “</w:t>
      </w:r>
      <w:r w:rsidR="005E3E03" w:rsidRPr="00906DEE">
        <w:rPr>
          <w:rFonts w:eastAsia="MS Mincho"/>
        </w:rPr>
        <w:t>Broadcast Site  Collins Hill Bordertown Rd PADTHAWAY EAST</w:t>
      </w:r>
      <w:r w:rsidR="00E93CB6">
        <w:t>”, substitute “</w:t>
      </w:r>
      <w:r w:rsidR="005C3B41" w:rsidRPr="00DE7F55">
        <w:rPr>
          <w:rFonts w:eastAsia="MS Mincho"/>
        </w:rPr>
        <w:t>Flow FM Site Collins Hill 407 Giles Rd PADTHAWAY</w:t>
      </w:r>
      <w:r w:rsidR="00E93CB6">
        <w:t>”.</w:t>
      </w:r>
    </w:p>
    <w:p w14:paraId="1803A43F" w14:textId="428038C7" w:rsidR="00E93CB6" w:rsidRDefault="00E93CB6" w:rsidP="00E93CB6">
      <w:pPr>
        <w:pStyle w:val="subsection"/>
      </w:pPr>
      <w:r>
        <w:tab/>
        <w:t>(</w:t>
      </w:r>
      <w:r w:rsidR="00182934">
        <w:t>2</w:t>
      </w:r>
      <w:r>
        <w:t>)</w:t>
      </w:r>
      <w:r>
        <w:tab/>
        <w:t>Omit “</w:t>
      </w:r>
      <w:r w:rsidR="00182934">
        <w:t>25</w:t>
      </w:r>
      <w:r>
        <w:t xml:space="preserve"> m”, substitute “40 m”.</w:t>
      </w:r>
    </w:p>
    <w:p w14:paraId="5EC0D67B" w14:textId="76F06017" w:rsidR="00E93CB6" w:rsidRDefault="00E93CB6" w:rsidP="00E93CB6">
      <w:pPr>
        <w:pStyle w:val="subsection"/>
        <w:spacing w:after="120"/>
      </w:pPr>
      <w:r>
        <w:tab/>
        <w:t>(</w:t>
      </w:r>
      <w:r w:rsidR="00182934">
        <w:t>3</w:t>
      </w:r>
      <w:r>
        <w:t>)</w:t>
      </w:r>
      <w:r>
        <w:tab/>
        <w:t>Omit the Output Radiation Pattern table, substitute:</w:t>
      </w:r>
    </w:p>
    <w:tbl>
      <w:tblPr>
        <w:tblW w:w="0" w:type="auto"/>
        <w:tblInd w:w="825" w:type="dxa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AC4107" w:rsidRPr="00906DEE" w14:paraId="7471F0D8" w14:textId="77777777" w:rsidTr="0065529A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8A10871" w14:textId="77777777" w:rsidR="00AC4107" w:rsidRPr="00906DEE" w:rsidRDefault="00AC4107" w:rsidP="00C5195B">
            <w:pPr>
              <w:pStyle w:val="ABATableHeading"/>
              <w:jc w:val="center"/>
              <w:rPr>
                <w:rFonts w:eastAsia="MS Mincho"/>
              </w:rPr>
            </w:pPr>
            <w:r w:rsidRPr="00906DEE">
              <w:rPr>
                <w:rFonts w:eastAsia="MS Mincho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4CDC100" w14:textId="77777777" w:rsidR="00AC4107" w:rsidRPr="00906DEE" w:rsidRDefault="00AC4107" w:rsidP="00C5195B">
            <w:pPr>
              <w:pStyle w:val="ABATableHeading"/>
              <w:jc w:val="center"/>
              <w:rPr>
                <w:rFonts w:eastAsia="MS Mincho"/>
              </w:rPr>
            </w:pPr>
            <w:r w:rsidRPr="00906DEE">
              <w:rPr>
                <w:rFonts w:eastAsia="MS Mincho"/>
              </w:rPr>
              <w:t>Maximum ERP</w:t>
            </w:r>
          </w:p>
        </w:tc>
      </w:tr>
      <w:tr w:rsidR="00AC4107" w:rsidRPr="00906DEE" w14:paraId="24A0B552" w14:textId="77777777" w:rsidTr="0065529A">
        <w:tc>
          <w:tcPr>
            <w:tcW w:w="2835" w:type="dxa"/>
            <w:tcBorders>
              <w:top w:val="single" w:sz="4" w:space="0" w:color="auto"/>
            </w:tcBorders>
          </w:tcPr>
          <w:p w14:paraId="5231721F" w14:textId="77777777" w:rsidR="00AC4107" w:rsidRPr="00906DEE" w:rsidRDefault="00AC4107" w:rsidP="00C5195B">
            <w:pPr>
              <w:pStyle w:val="ABATableText"/>
            </w:pPr>
            <w:r w:rsidRPr="00906DEE">
              <w:t>0°T - 140°T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DF3FF94" w14:textId="77777777" w:rsidR="00AC4107" w:rsidRPr="00906DEE" w:rsidRDefault="00AC4107" w:rsidP="00C5195B">
            <w:pPr>
              <w:pStyle w:val="ABATableText"/>
            </w:pPr>
            <w:r>
              <w:t>10</w:t>
            </w:r>
            <w:r w:rsidRPr="00906DEE">
              <w:t xml:space="preserve"> kW</w:t>
            </w:r>
          </w:p>
        </w:tc>
      </w:tr>
      <w:tr w:rsidR="00AC4107" w:rsidRPr="00906DEE" w14:paraId="4BFB759F" w14:textId="77777777" w:rsidTr="0065529A">
        <w:tc>
          <w:tcPr>
            <w:tcW w:w="2835" w:type="dxa"/>
          </w:tcPr>
          <w:p w14:paraId="4458DB7D" w14:textId="77777777" w:rsidR="00AC4107" w:rsidRPr="00906DEE" w:rsidRDefault="00AC4107" w:rsidP="00C5195B">
            <w:pPr>
              <w:pStyle w:val="ABATableText"/>
            </w:pPr>
            <w:r w:rsidRPr="00906DEE">
              <w:t xml:space="preserve">140°T - </w:t>
            </w:r>
            <w:r>
              <w:t>18</w:t>
            </w:r>
            <w:r w:rsidRPr="00906DEE">
              <w:t>0°T</w:t>
            </w:r>
          </w:p>
        </w:tc>
        <w:tc>
          <w:tcPr>
            <w:tcW w:w="2835" w:type="dxa"/>
          </w:tcPr>
          <w:p w14:paraId="1FE915F1" w14:textId="77777777" w:rsidR="00AC4107" w:rsidRPr="00906DEE" w:rsidRDefault="00AC4107" w:rsidP="00C5195B">
            <w:pPr>
              <w:pStyle w:val="ABATableText"/>
            </w:pPr>
            <w:r w:rsidRPr="00906DEE">
              <w:t>2</w:t>
            </w:r>
            <w:r>
              <w:t>.5</w:t>
            </w:r>
            <w:r w:rsidRPr="00906DEE">
              <w:t xml:space="preserve"> kW</w:t>
            </w:r>
          </w:p>
        </w:tc>
      </w:tr>
      <w:tr w:rsidR="00AC4107" w:rsidRPr="00906DEE" w14:paraId="313FF779" w14:textId="77777777" w:rsidTr="0065529A">
        <w:tc>
          <w:tcPr>
            <w:tcW w:w="2835" w:type="dxa"/>
          </w:tcPr>
          <w:p w14:paraId="08DC4203" w14:textId="77777777" w:rsidR="00AC4107" w:rsidRPr="00906DEE" w:rsidRDefault="00AC4107" w:rsidP="00C5195B">
            <w:pPr>
              <w:pStyle w:val="ABATableText"/>
            </w:pPr>
            <w:r>
              <w:t>18</w:t>
            </w:r>
            <w:r w:rsidRPr="00906DEE">
              <w:t>0°T - 360°T</w:t>
            </w:r>
          </w:p>
        </w:tc>
        <w:tc>
          <w:tcPr>
            <w:tcW w:w="2835" w:type="dxa"/>
          </w:tcPr>
          <w:p w14:paraId="04DD1A20" w14:textId="77777777" w:rsidR="00AC4107" w:rsidRPr="00906DEE" w:rsidRDefault="00AC4107" w:rsidP="00C5195B">
            <w:pPr>
              <w:pStyle w:val="ABATableText"/>
            </w:pPr>
            <w:r>
              <w:t>10</w:t>
            </w:r>
            <w:r w:rsidRPr="00906DEE">
              <w:t xml:space="preserve"> kW</w:t>
            </w:r>
          </w:p>
        </w:tc>
      </w:tr>
    </w:tbl>
    <w:p w14:paraId="165E6B30" w14:textId="77777777" w:rsidR="00415251" w:rsidRDefault="00415251" w:rsidP="00415251">
      <w:pPr>
        <w:pStyle w:val="ABAHeading4"/>
        <w:spacing w:before="0"/>
        <w:rPr>
          <w:rFonts w:eastAsia="MS Mincho"/>
        </w:rPr>
      </w:pPr>
    </w:p>
    <w:p w14:paraId="628CE7E8" w14:textId="5E526499" w:rsidR="00415251" w:rsidRPr="00676C34" w:rsidRDefault="00676C34" w:rsidP="00A97A88">
      <w:pPr>
        <w:pStyle w:val="ABAHeading4"/>
        <w:tabs>
          <w:tab w:val="left" w:pos="1134"/>
        </w:tabs>
        <w:spacing w:before="0"/>
        <w:ind w:firstLine="720"/>
        <w:rPr>
          <w:rFonts w:ascii="Times New Roman" w:eastAsia="MS Mincho" w:hAnsi="Times New Roman"/>
          <w:b w:val="0"/>
          <w:bCs/>
          <w:i w:val="0"/>
          <w:iCs/>
          <w:sz w:val="22"/>
          <w:szCs w:val="22"/>
        </w:rPr>
      </w:pPr>
      <w:r>
        <w:rPr>
          <w:rFonts w:ascii="Times New Roman" w:eastAsia="MS Mincho" w:hAnsi="Times New Roman"/>
          <w:b w:val="0"/>
          <w:bCs/>
          <w:i w:val="0"/>
          <w:iCs/>
          <w:sz w:val="22"/>
          <w:szCs w:val="22"/>
        </w:rPr>
        <w:t>(4)</w:t>
      </w:r>
      <w:r>
        <w:rPr>
          <w:rFonts w:ascii="Times New Roman" w:eastAsia="MS Mincho" w:hAnsi="Times New Roman"/>
          <w:b w:val="0"/>
          <w:bCs/>
          <w:i w:val="0"/>
          <w:iCs/>
          <w:sz w:val="22"/>
          <w:szCs w:val="22"/>
        </w:rPr>
        <w:tab/>
        <w:t>After the Output Radiation Pattern table, insert</w:t>
      </w:r>
      <w:r w:rsidR="00127E0E">
        <w:rPr>
          <w:rFonts w:ascii="Times New Roman" w:eastAsia="MS Mincho" w:hAnsi="Times New Roman"/>
          <w:b w:val="0"/>
          <w:bCs/>
          <w:i w:val="0"/>
          <w:iCs/>
          <w:sz w:val="22"/>
          <w:szCs w:val="22"/>
        </w:rPr>
        <w:t xml:space="preserve"> the following text:</w:t>
      </w:r>
    </w:p>
    <w:p w14:paraId="44983680" w14:textId="77777777" w:rsidR="00127E0E" w:rsidRDefault="00127E0E" w:rsidP="00415251">
      <w:pPr>
        <w:pStyle w:val="ABAHeading4"/>
        <w:spacing w:before="0"/>
        <w:rPr>
          <w:rFonts w:eastAsia="MS Mincho"/>
        </w:rPr>
      </w:pPr>
    </w:p>
    <w:p w14:paraId="04C98F8D" w14:textId="19EA179A" w:rsidR="00415251" w:rsidRPr="00906DEE" w:rsidRDefault="00415251" w:rsidP="004F4D18">
      <w:pPr>
        <w:pStyle w:val="ABAHeading4"/>
        <w:spacing w:before="0"/>
        <w:ind w:left="720" w:firstLine="720"/>
        <w:rPr>
          <w:rFonts w:eastAsia="MS Mincho"/>
        </w:rPr>
      </w:pPr>
      <w:r>
        <w:rPr>
          <w:rFonts w:eastAsia="MS Mincho"/>
        </w:rPr>
        <w:t>Special Condition</w:t>
      </w:r>
      <w:r w:rsidRPr="00906DEE">
        <w:rPr>
          <w:rFonts w:eastAsia="MS Mincho"/>
        </w:rPr>
        <w:t xml:space="preserve"> :-</w:t>
      </w:r>
    </w:p>
    <w:p w14:paraId="4857A671" w14:textId="7DF72376" w:rsidR="001E2D84" w:rsidRDefault="00127E0E" w:rsidP="004F4D18">
      <w:pPr>
        <w:pStyle w:val="subsection"/>
        <w:ind w:left="1440"/>
      </w:pPr>
      <w:r>
        <w:rPr>
          <w:szCs w:val="24"/>
          <w:lang w:val="en-US"/>
        </w:rPr>
        <w:tab/>
      </w:r>
      <w:r>
        <w:rPr>
          <w:szCs w:val="24"/>
          <w:lang w:val="en-US"/>
        </w:rPr>
        <w:tab/>
      </w:r>
      <w:r w:rsidR="00415251" w:rsidRPr="00C5195B">
        <w:rPr>
          <w:szCs w:val="24"/>
          <w:lang w:val="en-US"/>
        </w:rPr>
        <w:t xml:space="preserve">This specification has the same frequency </w:t>
      </w:r>
      <w:r w:rsidR="00367356">
        <w:rPr>
          <w:szCs w:val="24"/>
          <w:lang w:val="en-US"/>
        </w:rPr>
        <w:t>(</w:t>
      </w:r>
      <w:r w:rsidR="00415251" w:rsidRPr="00C5195B">
        <w:rPr>
          <w:szCs w:val="24"/>
          <w:lang w:val="en-US"/>
        </w:rPr>
        <w:t>100.3 MHz</w:t>
      </w:r>
      <w:r w:rsidR="00367356">
        <w:rPr>
          <w:szCs w:val="24"/>
          <w:lang w:val="en-US"/>
        </w:rPr>
        <w:t>)</w:t>
      </w:r>
      <w:r w:rsidR="00415251" w:rsidRPr="00C5195B">
        <w:rPr>
          <w:szCs w:val="24"/>
          <w:lang w:val="en-US"/>
        </w:rPr>
        <w:t xml:space="preserve"> as the Mount Barker transmission TS10010683 planned for the</w:t>
      </w:r>
      <w:r w:rsidR="00415251" w:rsidRPr="00656BCF">
        <w:rPr>
          <w:szCs w:val="24"/>
        </w:rPr>
        <w:t xml:space="preserve"> </w:t>
      </w:r>
      <w:r w:rsidR="00415251" w:rsidRPr="00C5195B">
        <w:rPr>
          <w:szCs w:val="24"/>
          <w:lang w:val="en-US"/>
        </w:rPr>
        <w:t xml:space="preserve">commercial radio broadcasting service SL10361 in the Murray Bridge licence area plan. </w:t>
      </w:r>
      <w:proofErr w:type="gramStart"/>
      <w:r w:rsidR="00415251" w:rsidRPr="00C5195B">
        <w:rPr>
          <w:szCs w:val="24"/>
          <w:lang w:val="en-US"/>
        </w:rPr>
        <w:t>In the event that</w:t>
      </w:r>
      <w:proofErr w:type="gramEnd"/>
      <w:r w:rsidR="00415251" w:rsidRPr="00C5195B">
        <w:rPr>
          <w:szCs w:val="24"/>
          <w:lang w:val="en-US"/>
        </w:rPr>
        <w:t xml:space="preserve"> the licensee of SL10361 reports interference to reception of a service implemented using TS10010683, the licensee of SL10147 must take steps to modify any transmission using TS10012323 to address the</w:t>
      </w:r>
      <w:r w:rsidR="00415251" w:rsidRPr="00656BCF">
        <w:rPr>
          <w:szCs w:val="24"/>
        </w:rPr>
        <w:t xml:space="preserve"> interference</w:t>
      </w:r>
      <w:r w:rsidR="00415251" w:rsidRPr="00C5195B">
        <w:rPr>
          <w:szCs w:val="24"/>
          <w:lang w:val="en-US"/>
        </w:rPr>
        <w:t xml:space="preserve"> concern</w:t>
      </w:r>
      <w:r w:rsidR="00415251" w:rsidRPr="00656BCF">
        <w:rPr>
          <w:szCs w:val="24"/>
        </w:rPr>
        <w:t>.</w:t>
      </w:r>
    </w:p>
    <w:p w14:paraId="254D4BBD" w14:textId="79CA1B9E" w:rsidR="00DC592F" w:rsidRDefault="00BA1D79" w:rsidP="00DC592F">
      <w:pPr>
        <w:pStyle w:val="ActHead5"/>
      </w:pPr>
      <w:r>
        <w:rPr>
          <w:rStyle w:val="CharSectno"/>
        </w:rPr>
        <w:lastRenderedPageBreak/>
        <w:t>5</w:t>
      </w:r>
      <w:r w:rsidR="00DC592F" w:rsidRPr="00F80517">
        <w:rPr>
          <w:rStyle w:val="CharSectno"/>
        </w:rPr>
        <w:t xml:space="preserve">  </w:t>
      </w:r>
      <w:r w:rsidR="00DC592F">
        <w:t>Attachment</w:t>
      </w:r>
      <w:r w:rsidR="009A4221">
        <w:t>s</w:t>
      </w:r>
      <w:r w:rsidR="00DC592F">
        <w:t xml:space="preserve"> 2.14</w:t>
      </w:r>
      <w:r w:rsidR="009A4221">
        <w:t xml:space="preserve"> and 2.63</w:t>
      </w:r>
    </w:p>
    <w:p w14:paraId="04695E14" w14:textId="317673E2" w:rsidR="00281187" w:rsidRDefault="009A4221" w:rsidP="00A97A88">
      <w:pPr>
        <w:pStyle w:val="subsection"/>
        <w:numPr>
          <w:ilvl w:val="0"/>
          <w:numId w:val="8"/>
        </w:numPr>
        <w:tabs>
          <w:tab w:val="clear" w:pos="1021"/>
          <w:tab w:val="right" w:pos="1134"/>
        </w:tabs>
        <w:ind w:hanging="671"/>
      </w:pPr>
      <w:r>
        <w:t>Omit “</w:t>
      </w:r>
      <w:r w:rsidR="00A77DEA">
        <w:t>50</w:t>
      </w:r>
      <w:r>
        <w:t xml:space="preserve"> m”, substitute “4</w:t>
      </w:r>
      <w:r w:rsidR="00A77DEA">
        <w:t>1</w:t>
      </w:r>
      <w:r>
        <w:t xml:space="preserve"> m”.</w:t>
      </w:r>
    </w:p>
    <w:p w14:paraId="54442470" w14:textId="4481EEE6" w:rsidR="00281187" w:rsidRDefault="009A4221" w:rsidP="00A97A88">
      <w:pPr>
        <w:pStyle w:val="subsection"/>
        <w:numPr>
          <w:ilvl w:val="0"/>
          <w:numId w:val="8"/>
        </w:numPr>
        <w:tabs>
          <w:tab w:val="clear" w:pos="1021"/>
          <w:tab w:val="right" w:pos="1134"/>
        </w:tabs>
        <w:ind w:hanging="671"/>
      </w:pPr>
      <w:r>
        <w:t>Omit “</w:t>
      </w:r>
      <w:r w:rsidR="00621C3C">
        <w:t>175 W”, substitute “300 W”.</w:t>
      </w:r>
    </w:p>
    <w:p w14:paraId="5C0EBA6F" w14:textId="6544205C" w:rsidR="00E858F8" w:rsidRDefault="00BA1D79" w:rsidP="00E858F8">
      <w:pPr>
        <w:pStyle w:val="ActHead5"/>
      </w:pPr>
      <w:r>
        <w:rPr>
          <w:rStyle w:val="CharSectno"/>
        </w:rPr>
        <w:t>6</w:t>
      </w:r>
      <w:r w:rsidR="00E858F8" w:rsidRPr="00F80517">
        <w:rPr>
          <w:rStyle w:val="CharSectno"/>
        </w:rPr>
        <w:t xml:space="preserve">  </w:t>
      </w:r>
      <w:r w:rsidR="00E858F8">
        <w:rPr>
          <w:rStyle w:val="CharSectno"/>
        </w:rPr>
        <w:t xml:space="preserve">After </w:t>
      </w:r>
      <w:r w:rsidR="00E858F8">
        <w:t>Attachment 2.</w:t>
      </w:r>
      <w:r w:rsidR="001F721F">
        <w:t>48</w:t>
      </w:r>
    </w:p>
    <w:p w14:paraId="3C130E17" w14:textId="5F964F12" w:rsidR="00E858F8" w:rsidRDefault="00E858F8" w:rsidP="00A97A88">
      <w:pPr>
        <w:pStyle w:val="subsection"/>
        <w:ind w:hanging="425"/>
      </w:pPr>
      <w:r>
        <w:tab/>
        <w:t xml:space="preserve">Insert </w:t>
      </w:r>
      <w:r w:rsidR="007B353D">
        <w:t xml:space="preserve">the </w:t>
      </w:r>
      <w:r>
        <w:t>Attachment</w:t>
      </w:r>
      <w:r w:rsidR="007B353D">
        <w:t xml:space="preserve"> </w:t>
      </w:r>
      <w:r>
        <w:t xml:space="preserve">at </w:t>
      </w:r>
      <w:r w:rsidRPr="007B353D">
        <w:t xml:space="preserve">Part </w:t>
      </w:r>
      <w:r w:rsidR="00513B03" w:rsidRPr="007B353D">
        <w:t>1</w:t>
      </w:r>
      <w:r w:rsidRPr="007B353D">
        <w:t xml:space="preserve"> of Schedule 2</w:t>
      </w:r>
      <w:r>
        <w:t xml:space="preserve"> to this instrument.</w:t>
      </w:r>
    </w:p>
    <w:p w14:paraId="6813C2FE" w14:textId="1A885FAC" w:rsidR="00CF7286" w:rsidRDefault="00BA1D79" w:rsidP="00CF7286">
      <w:pPr>
        <w:pStyle w:val="ActHead5"/>
      </w:pPr>
      <w:r>
        <w:rPr>
          <w:rStyle w:val="CharSectno"/>
        </w:rPr>
        <w:t>7</w:t>
      </w:r>
      <w:r w:rsidR="00513B03">
        <w:rPr>
          <w:rStyle w:val="CharSectno"/>
        </w:rPr>
        <w:t xml:space="preserve">  After </w:t>
      </w:r>
      <w:r w:rsidR="00CF7286">
        <w:t>Attachment 2.8</w:t>
      </w:r>
      <w:r w:rsidR="00513B03">
        <w:t>9</w:t>
      </w:r>
    </w:p>
    <w:p w14:paraId="42069A89" w14:textId="050887F6" w:rsidR="00B84A0D" w:rsidRDefault="00CF7286" w:rsidP="00027622">
      <w:pPr>
        <w:pStyle w:val="subsection"/>
        <w:ind w:hanging="425"/>
      </w:pPr>
      <w:r>
        <w:tab/>
      </w:r>
      <w:r w:rsidR="00B84A0D">
        <w:t xml:space="preserve">Insert </w:t>
      </w:r>
      <w:r w:rsidR="004E11FE">
        <w:t xml:space="preserve">the </w:t>
      </w:r>
      <w:r w:rsidR="00B84A0D">
        <w:t xml:space="preserve">Attachment at </w:t>
      </w:r>
      <w:r w:rsidR="00B84A0D" w:rsidRPr="007B353D">
        <w:t>Part 2 of Schedule 2</w:t>
      </w:r>
      <w:r w:rsidR="00B84A0D">
        <w:t xml:space="preserve"> to this instrument.</w:t>
      </w:r>
    </w:p>
    <w:p w14:paraId="1813F843" w14:textId="144E4FE9" w:rsidR="008879C9" w:rsidRDefault="00BA1D79" w:rsidP="008879C9">
      <w:pPr>
        <w:pStyle w:val="ActHead5"/>
      </w:pPr>
      <w:r>
        <w:rPr>
          <w:rStyle w:val="CharSectno"/>
        </w:rPr>
        <w:t>8</w:t>
      </w:r>
      <w:r w:rsidR="008879C9">
        <w:rPr>
          <w:rStyle w:val="CharSectno"/>
        </w:rPr>
        <w:t xml:space="preserve">  </w:t>
      </w:r>
      <w:r w:rsidR="008879C9">
        <w:t>Attachment 28.2</w:t>
      </w:r>
    </w:p>
    <w:p w14:paraId="5127E2DA" w14:textId="77777777" w:rsidR="008879C9" w:rsidRDefault="008879C9" w:rsidP="008879C9">
      <w:pPr>
        <w:pStyle w:val="subsection"/>
      </w:pPr>
      <w:r>
        <w:tab/>
        <w:t>(1)</w:t>
      </w:r>
      <w:r>
        <w:tab/>
        <w:t>Omit “</w:t>
      </w:r>
      <w:r w:rsidRPr="006D1253">
        <w:rPr>
          <w:rFonts w:cs="Courier New"/>
        </w:rPr>
        <w:t xml:space="preserve">Broadcast Site </w:t>
      </w:r>
      <w:proofErr w:type="spellStart"/>
      <w:r w:rsidRPr="006D1253">
        <w:rPr>
          <w:rFonts w:cs="Courier New"/>
        </w:rPr>
        <w:t>Milikapiti</w:t>
      </w:r>
      <w:proofErr w:type="spellEnd"/>
      <w:r w:rsidRPr="006D1253">
        <w:rPr>
          <w:rFonts w:cs="Courier New"/>
        </w:rPr>
        <w:t xml:space="preserve"> MELVILLE</w:t>
      </w:r>
      <w:r w:rsidRPr="00FA5778">
        <w:rPr>
          <w:rFonts w:cs="Courier New"/>
        </w:rPr>
        <w:t xml:space="preserve"> ISLAND</w:t>
      </w:r>
      <w:r>
        <w:t>”, substitute “</w:t>
      </w:r>
      <w:r w:rsidRPr="00C5195B">
        <w:rPr>
          <w:rFonts w:cs="Courier New"/>
        </w:rPr>
        <w:t xml:space="preserve">Council Workshop </w:t>
      </w:r>
      <w:proofErr w:type="spellStart"/>
      <w:r w:rsidRPr="00C5195B">
        <w:rPr>
          <w:rFonts w:cs="Courier New"/>
        </w:rPr>
        <w:t>Milikapiti</w:t>
      </w:r>
      <w:proofErr w:type="spellEnd"/>
      <w:r w:rsidRPr="00C5195B">
        <w:rPr>
          <w:rFonts w:cs="Courier New"/>
        </w:rPr>
        <w:t xml:space="preserve"> Internal MELVILLE ISLAND</w:t>
      </w:r>
      <w:r>
        <w:t>”.</w:t>
      </w:r>
    </w:p>
    <w:p w14:paraId="0236AE19" w14:textId="77777777" w:rsidR="008879C9" w:rsidRDefault="008879C9" w:rsidP="008879C9">
      <w:pPr>
        <w:pStyle w:val="subsection"/>
      </w:pPr>
      <w:r>
        <w:tab/>
        <w:t>(2)</w:t>
      </w:r>
      <w:r>
        <w:tab/>
        <w:t>Omit:</w:t>
      </w:r>
    </w:p>
    <w:p w14:paraId="06C1B3F3" w14:textId="77777777" w:rsidR="008879C9" w:rsidRDefault="008879C9" w:rsidP="008879C9">
      <w:pPr>
        <w:pStyle w:val="subsection"/>
        <w:tabs>
          <w:tab w:val="clear" w:pos="1021"/>
          <w:tab w:val="right" w:pos="5103"/>
          <w:tab w:val="left" w:pos="6379"/>
        </w:tabs>
        <w:ind w:left="4820" w:hanging="3119"/>
      </w:pPr>
      <w:r>
        <w:t>Nominal Co-ordinates</w:t>
      </w:r>
      <w:r>
        <w:tab/>
        <w:t>Latitude</w:t>
      </w:r>
      <w:r>
        <w:tab/>
        <w:t>Longitude</w:t>
      </w:r>
    </w:p>
    <w:p w14:paraId="502133F7" w14:textId="77777777" w:rsidR="008879C9" w:rsidRDefault="008879C9" w:rsidP="008879C9">
      <w:pPr>
        <w:pStyle w:val="subsection"/>
        <w:tabs>
          <w:tab w:val="clear" w:pos="1021"/>
          <w:tab w:val="right" w:pos="5103"/>
          <w:tab w:val="left" w:pos="6379"/>
        </w:tabs>
        <w:spacing w:before="0"/>
        <w:ind w:left="4820" w:hanging="3119"/>
      </w:pPr>
      <w:r>
        <w:t>(GDA94):</w:t>
      </w:r>
      <w:r>
        <w:tab/>
        <w:t>-11.424079</w:t>
      </w:r>
      <w:r>
        <w:tab/>
        <w:t>130.676003</w:t>
      </w:r>
    </w:p>
    <w:p w14:paraId="24D36E87" w14:textId="77777777" w:rsidR="008879C9" w:rsidRDefault="008879C9" w:rsidP="008879C9">
      <w:pPr>
        <w:pStyle w:val="subsection"/>
      </w:pPr>
      <w:r>
        <w:tab/>
      </w:r>
      <w:r>
        <w:tab/>
        <w:t>substitute:</w:t>
      </w:r>
    </w:p>
    <w:p w14:paraId="5E43F97F" w14:textId="77777777" w:rsidR="008879C9" w:rsidRDefault="008879C9" w:rsidP="008879C9">
      <w:pPr>
        <w:pStyle w:val="subsection"/>
        <w:tabs>
          <w:tab w:val="clear" w:pos="1021"/>
          <w:tab w:val="right" w:pos="5103"/>
          <w:tab w:val="left" w:pos="6379"/>
        </w:tabs>
        <w:ind w:left="4820" w:hanging="3119"/>
      </w:pPr>
      <w:r>
        <w:t>Nominal Co-ordinates</w:t>
      </w:r>
      <w:r>
        <w:tab/>
        <w:t>Latitude</w:t>
      </w:r>
      <w:r>
        <w:tab/>
        <w:t>Longitude</w:t>
      </w:r>
    </w:p>
    <w:p w14:paraId="70C76FC6" w14:textId="77777777" w:rsidR="008879C9" w:rsidRDefault="008879C9" w:rsidP="008879C9">
      <w:pPr>
        <w:pStyle w:val="subsection"/>
        <w:tabs>
          <w:tab w:val="clear" w:pos="1021"/>
          <w:tab w:val="right" w:pos="5103"/>
          <w:tab w:val="left" w:pos="6379"/>
        </w:tabs>
        <w:spacing w:before="0"/>
        <w:ind w:left="4820" w:hanging="3119"/>
      </w:pPr>
      <w:r>
        <w:t>(GDA94):</w:t>
      </w:r>
      <w:r>
        <w:tab/>
      </w:r>
      <w:r w:rsidRPr="00C5195B">
        <w:rPr>
          <w:rFonts w:eastAsia="MS Mincho"/>
          <w:szCs w:val="24"/>
        </w:rPr>
        <w:t>-11.424214</w:t>
      </w:r>
      <w:r>
        <w:tab/>
      </w:r>
      <w:r w:rsidRPr="00C5195B">
        <w:rPr>
          <w:rFonts w:eastAsia="MS Mincho"/>
          <w:szCs w:val="24"/>
        </w:rPr>
        <w:t>130.675912</w:t>
      </w:r>
    </w:p>
    <w:p w14:paraId="1EB3C2E0" w14:textId="0CAFD1B0" w:rsidR="00017C66" w:rsidRDefault="00BA1D79" w:rsidP="00017C66">
      <w:pPr>
        <w:pStyle w:val="ActHead5"/>
      </w:pPr>
      <w:r>
        <w:rPr>
          <w:rStyle w:val="CharSectno"/>
        </w:rPr>
        <w:t>9</w:t>
      </w:r>
      <w:r w:rsidR="00D515C3">
        <w:rPr>
          <w:rStyle w:val="CharSectno"/>
        </w:rPr>
        <w:t xml:space="preserve">  </w:t>
      </w:r>
      <w:r w:rsidR="00017C66">
        <w:t>Attachment 47.2</w:t>
      </w:r>
    </w:p>
    <w:p w14:paraId="7147C0A5" w14:textId="50E7676A" w:rsidR="00017C66" w:rsidRDefault="00017C66" w:rsidP="00017C66">
      <w:pPr>
        <w:pStyle w:val="subsection"/>
      </w:pPr>
      <w:r>
        <w:tab/>
        <w:t>(1)</w:t>
      </w:r>
      <w:r>
        <w:tab/>
        <w:t>Omit “</w:t>
      </w:r>
      <w:r w:rsidR="003A28B0">
        <w:t xml:space="preserve">(1 km SE of </w:t>
      </w:r>
      <w:proofErr w:type="spellStart"/>
      <w:r w:rsidR="00772474">
        <w:t>Wujal</w:t>
      </w:r>
      <w:proofErr w:type="spellEnd"/>
      <w:r w:rsidR="00772474">
        <w:t xml:space="preserve"> </w:t>
      </w:r>
      <w:proofErr w:type="spellStart"/>
      <w:r w:rsidR="003A28B0">
        <w:t>W</w:t>
      </w:r>
      <w:r w:rsidR="00772474">
        <w:t>ujal</w:t>
      </w:r>
      <w:proofErr w:type="spellEnd"/>
      <w:r w:rsidR="003A28B0">
        <w:t>)</w:t>
      </w:r>
      <w:r>
        <w:t>”.</w:t>
      </w:r>
    </w:p>
    <w:p w14:paraId="7D5E5DD9" w14:textId="6E8D63E8" w:rsidR="00017C66" w:rsidRDefault="00017C66" w:rsidP="004E2CFC">
      <w:pPr>
        <w:pStyle w:val="subsection"/>
      </w:pPr>
      <w:r>
        <w:tab/>
        <w:t>(2)</w:t>
      </w:r>
      <w:r>
        <w:tab/>
      </w:r>
      <w:r w:rsidR="004E2CFC">
        <w:t>After the Output Radi</w:t>
      </w:r>
      <w:r w:rsidR="00501578">
        <w:t>ation Pattern Table, insert the following text:</w:t>
      </w:r>
    </w:p>
    <w:p w14:paraId="1BC5B72A" w14:textId="77777777" w:rsidR="00501578" w:rsidRPr="008F18F8" w:rsidRDefault="00501578" w:rsidP="00CD0EC7">
      <w:pPr>
        <w:pStyle w:val="ABAHeading4"/>
        <w:ind w:left="720" w:firstLine="720"/>
        <w:rPr>
          <w:rFonts w:ascii="Times New Roman" w:hAnsi="Times New Roman"/>
          <w:sz w:val="24"/>
          <w:szCs w:val="24"/>
        </w:rPr>
      </w:pPr>
      <w:r w:rsidRPr="008F18F8">
        <w:rPr>
          <w:rFonts w:ascii="Times New Roman" w:hAnsi="Times New Roman"/>
          <w:sz w:val="24"/>
          <w:szCs w:val="24"/>
        </w:rPr>
        <w:t>Availability of TS</w:t>
      </w:r>
      <w:r w:rsidRPr="001673EF">
        <w:rPr>
          <w:rFonts w:ascii="Times New Roman" w:hAnsi="Times New Roman"/>
          <w:sz w:val="24"/>
          <w:szCs w:val="24"/>
        </w:rPr>
        <w:t>1096001</w:t>
      </w:r>
      <w:r w:rsidRPr="008F18F8">
        <w:rPr>
          <w:rFonts w:ascii="Times New Roman" w:hAnsi="Times New Roman"/>
          <w:sz w:val="24"/>
          <w:szCs w:val="24"/>
        </w:rPr>
        <w:t xml:space="preserve"> :- </w:t>
      </w:r>
    </w:p>
    <w:p w14:paraId="0B107551" w14:textId="77777777" w:rsidR="00501578" w:rsidRPr="008F18F8" w:rsidRDefault="00501578" w:rsidP="00CD0EC7">
      <w:pPr>
        <w:pStyle w:val="ABAHeading4"/>
        <w:ind w:left="1440"/>
        <w:rPr>
          <w:rFonts w:ascii="Times New Roman" w:hAnsi="Times New Roman"/>
        </w:rPr>
      </w:pPr>
      <w:r w:rsidRPr="008F18F8">
        <w:rPr>
          <w:rFonts w:ascii="Times New Roman" w:hAnsi="Times New Roman"/>
          <w:b w:val="0"/>
          <w:i w:val="0"/>
          <w:snapToGrid w:val="0"/>
          <w:sz w:val="24"/>
        </w:rPr>
        <w:t>TS</w:t>
      </w:r>
      <w:r w:rsidRPr="001673EF">
        <w:rPr>
          <w:rFonts w:ascii="Times New Roman" w:hAnsi="Times New Roman"/>
          <w:b w:val="0"/>
          <w:i w:val="0"/>
          <w:snapToGrid w:val="0"/>
          <w:sz w:val="24"/>
        </w:rPr>
        <w:t>1096001</w:t>
      </w:r>
      <w:r w:rsidRPr="008F18F8">
        <w:rPr>
          <w:rFonts w:ascii="Times New Roman" w:hAnsi="Times New Roman"/>
          <w:b w:val="0"/>
          <w:i w:val="0"/>
          <w:snapToGrid w:val="0"/>
          <w:sz w:val="24"/>
        </w:rPr>
        <w:t xml:space="preserve"> is only available for the transmission of a service under licence SL10</w:t>
      </w:r>
      <w:r>
        <w:rPr>
          <w:rFonts w:ascii="Times New Roman" w:hAnsi="Times New Roman"/>
          <w:b w:val="0"/>
          <w:i w:val="0"/>
          <w:snapToGrid w:val="0"/>
          <w:sz w:val="24"/>
        </w:rPr>
        <w:t>2</w:t>
      </w:r>
      <w:r w:rsidRPr="008F18F8">
        <w:rPr>
          <w:rFonts w:ascii="Times New Roman" w:hAnsi="Times New Roman"/>
          <w:b w:val="0"/>
          <w:i w:val="0"/>
          <w:snapToGrid w:val="0"/>
          <w:sz w:val="24"/>
        </w:rPr>
        <w:t>07 when the transmission of a service under licence SL10</w:t>
      </w:r>
      <w:r>
        <w:rPr>
          <w:rFonts w:ascii="Times New Roman" w:hAnsi="Times New Roman"/>
          <w:b w:val="0"/>
          <w:i w:val="0"/>
          <w:snapToGrid w:val="0"/>
          <w:sz w:val="24"/>
        </w:rPr>
        <w:t>2</w:t>
      </w:r>
      <w:r w:rsidRPr="008F18F8">
        <w:rPr>
          <w:rFonts w:ascii="Times New Roman" w:hAnsi="Times New Roman"/>
          <w:b w:val="0"/>
          <w:i w:val="0"/>
          <w:snapToGrid w:val="0"/>
          <w:sz w:val="24"/>
        </w:rPr>
        <w:t>07 by transmitter TS</w:t>
      </w:r>
      <w:r w:rsidRPr="001673EF">
        <w:rPr>
          <w:rFonts w:ascii="Times New Roman" w:hAnsi="Times New Roman"/>
          <w:b w:val="0"/>
          <w:i w:val="0"/>
          <w:snapToGrid w:val="0"/>
          <w:sz w:val="24"/>
        </w:rPr>
        <w:t>12000961</w:t>
      </w:r>
      <w:r>
        <w:rPr>
          <w:rFonts w:ascii="Times New Roman" w:hAnsi="Times New Roman"/>
          <w:b w:val="0"/>
          <w:i w:val="0"/>
          <w:snapToGrid w:val="0"/>
          <w:sz w:val="24"/>
        </w:rPr>
        <w:t xml:space="preserve"> </w:t>
      </w:r>
      <w:r w:rsidRPr="008F18F8">
        <w:rPr>
          <w:rFonts w:ascii="Times New Roman" w:hAnsi="Times New Roman"/>
          <w:b w:val="0"/>
          <w:i w:val="0"/>
          <w:snapToGrid w:val="0"/>
          <w:sz w:val="24"/>
        </w:rPr>
        <w:t>has ceased.</w:t>
      </w:r>
    </w:p>
    <w:p w14:paraId="616B49C5" w14:textId="28E95BC1" w:rsidR="003208D8" w:rsidRDefault="004A27FE" w:rsidP="003208D8">
      <w:pPr>
        <w:pStyle w:val="ActHead5"/>
      </w:pPr>
      <w:r>
        <w:rPr>
          <w:rStyle w:val="CharSectno"/>
        </w:rPr>
        <w:t>1</w:t>
      </w:r>
      <w:r w:rsidR="00F117F6">
        <w:rPr>
          <w:rStyle w:val="CharSectno"/>
        </w:rPr>
        <w:t>0</w:t>
      </w:r>
      <w:r w:rsidR="003208D8" w:rsidRPr="00F80517">
        <w:rPr>
          <w:rStyle w:val="CharSectno"/>
        </w:rPr>
        <w:t xml:space="preserve">  </w:t>
      </w:r>
      <w:r>
        <w:rPr>
          <w:rStyle w:val="CharSectno"/>
        </w:rPr>
        <w:t xml:space="preserve">After </w:t>
      </w:r>
      <w:r w:rsidR="003208D8">
        <w:t>Attachment 4</w:t>
      </w:r>
      <w:r>
        <w:t>7</w:t>
      </w:r>
      <w:r w:rsidR="003208D8">
        <w:t>.2</w:t>
      </w:r>
    </w:p>
    <w:p w14:paraId="3A1A4366" w14:textId="49EEEE9E" w:rsidR="004A27FE" w:rsidRDefault="003208D8" w:rsidP="00CD0EC7">
      <w:pPr>
        <w:pStyle w:val="subsection"/>
        <w:ind w:hanging="425"/>
      </w:pPr>
      <w:r>
        <w:tab/>
      </w:r>
      <w:r w:rsidR="004A27FE">
        <w:t xml:space="preserve">Insert the Attachment at </w:t>
      </w:r>
      <w:r w:rsidR="004A27FE" w:rsidRPr="005B62F9">
        <w:t>Part 3 of Schedule 2</w:t>
      </w:r>
      <w:r w:rsidR="004A27FE">
        <w:t xml:space="preserve"> to this instrument.</w:t>
      </w:r>
    </w:p>
    <w:p w14:paraId="55E903E2" w14:textId="73E1C169" w:rsidR="00B5438D" w:rsidRDefault="00C258C6" w:rsidP="00B5438D">
      <w:pPr>
        <w:pStyle w:val="ActHead5"/>
      </w:pPr>
      <w:r>
        <w:rPr>
          <w:rStyle w:val="CharSectno"/>
        </w:rPr>
        <w:t>1</w:t>
      </w:r>
      <w:r w:rsidR="00F117F6">
        <w:rPr>
          <w:rStyle w:val="CharSectno"/>
        </w:rPr>
        <w:t>1</w:t>
      </w:r>
      <w:r w:rsidR="00B5438D" w:rsidRPr="00F80517">
        <w:rPr>
          <w:rStyle w:val="CharSectno"/>
        </w:rPr>
        <w:t xml:space="preserve">  </w:t>
      </w:r>
      <w:r w:rsidR="00B5438D">
        <w:t xml:space="preserve">Attachment </w:t>
      </w:r>
      <w:r w:rsidR="00832004">
        <w:t>53</w:t>
      </w:r>
      <w:r w:rsidR="00B5438D">
        <w:t>.2</w:t>
      </w:r>
    </w:p>
    <w:p w14:paraId="1E424493" w14:textId="055B954F" w:rsidR="00CB3A27" w:rsidRPr="006D59B8" w:rsidRDefault="009721CD" w:rsidP="009336E1">
      <w:pPr>
        <w:pStyle w:val="ABABodyText"/>
        <w:numPr>
          <w:ilvl w:val="0"/>
          <w:numId w:val="16"/>
        </w:numPr>
        <w:tabs>
          <w:tab w:val="left" w:pos="3969"/>
          <w:tab w:val="left" w:pos="4820"/>
          <w:tab w:val="left" w:pos="5812"/>
        </w:tabs>
        <w:ind w:left="1134" w:right="93"/>
        <w:rPr>
          <w:rFonts w:cs="Courier New"/>
          <w:sz w:val="22"/>
          <w:szCs w:val="22"/>
        </w:rPr>
      </w:pPr>
      <w:r w:rsidRPr="006D59B8">
        <w:rPr>
          <w:sz w:val="22"/>
          <w:szCs w:val="22"/>
        </w:rPr>
        <w:t xml:space="preserve">Omit </w:t>
      </w:r>
      <w:r w:rsidRPr="006D59B8">
        <w:rPr>
          <w:sz w:val="22"/>
          <w:szCs w:val="22"/>
        </w:rPr>
        <w:t>“</w:t>
      </w:r>
      <w:r w:rsidR="00706E17" w:rsidRPr="006D59B8">
        <w:rPr>
          <w:rFonts w:cs="Courier New"/>
          <w:sz w:val="22"/>
          <w:szCs w:val="22"/>
        </w:rPr>
        <w:t xml:space="preserve">Radio 2WCR Monopole </w:t>
      </w:r>
      <w:proofErr w:type="spellStart"/>
      <w:r w:rsidR="00706E17" w:rsidRPr="006D59B8">
        <w:rPr>
          <w:rFonts w:cs="Courier New"/>
          <w:sz w:val="22"/>
          <w:szCs w:val="22"/>
        </w:rPr>
        <w:t>Bingie</w:t>
      </w:r>
      <w:proofErr w:type="spellEnd"/>
      <w:r w:rsidR="00706E17" w:rsidRPr="006D59B8">
        <w:rPr>
          <w:rFonts w:cs="Courier New"/>
          <w:sz w:val="22"/>
          <w:szCs w:val="22"/>
        </w:rPr>
        <w:t xml:space="preserve"> Grumble TANNABAR</w:t>
      </w:r>
      <w:r w:rsidR="00CB3A27" w:rsidRPr="006D59B8">
        <w:rPr>
          <w:rFonts w:cs="Courier New"/>
          <w:sz w:val="22"/>
          <w:szCs w:val="22"/>
        </w:rPr>
        <w:t>”</w:t>
      </w:r>
      <w:r w:rsidR="00CB3A27" w:rsidRPr="006D59B8">
        <w:rPr>
          <w:rFonts w:cs="Courier New"/>
          <w:sz w:val="22"/>
          <w:szCs w:val="22"/>
        </w:rPr>
        <w:t xml:space="preserve">, substitute </w:t>
      </w:r>
      <w:r w:rsidR="00CB3A27" w:rsidRPr="006D59B8">
        <w:rPr>
          <w:rFonts w:cs="Courier New"/>
          <w:sz w:val="22"/>
          <w:szCs w:val="22"/>
        </w:rPr>
        <w:t>“</w:t>
      </w:r>
      <w:r w:rsidR="00CB3A27" w:rsidRPr="006D59B8">
        <w:rPr>
          <w:rFonts w:cs="Courier New"/>
          <w:sz w:val="22"/>
          <w:szCs w:val="22"/>
        </w:rPr>
        <w:t xml:space="preserve">Radio 2WCR Monopole 963 </w:t>
      </w:r>
      <w:proofErr w:type="spellStart"/>
      <w:r w:rsidR="00CB3A27" w:rsidRPr="006D59B8">
        <w:rPr>
          <w:rFonts w:cs="Courier New"/>
          <w:sz w:val="22"/>
          <w:szCs w:val="22"/>
        </w:rPr>
        <w:t>Bingie</w:t>
      </w:r>
      <w:proofErr w:type="spellEnd"/>
      <w:r w:rsidR="00CB3A27" w:rsidRPr="006D59B8">
        <w:rPr>
          <w:rFonts w:cs="Courier New"/>
          <w:sz w:val="22"/>
          <w:szCs w:val="22"/>
        </w:rPr>
        <w:t xml:space="preserve"> Grumble Rd TANNABAR</w:t>
      </w:r>
      <w:r w:rsidR="00CB3A27" w:rsidRPr="006D59B8">
        <w:rPr>
          <w:rFonts w:cs="Courier New"/>
          <w:sz w:val="22"/>
          <w:szCs w:val="22"/>
        </w:rPr>
        <w:t>”</w:t>
      </w:r>
      <w:r w:rsidR="00CB3A27" w:rsidRPr="006D59B8">
        <w:rPr>
          <w:rFonts w:cs="Courier New"/>
          <w:sz w:val="22"/>
          <w:szCs w:val="22"/>
        </w:rPr>
        <w:t>.</w:t>
      </w:r>
    </w:p>
    <w:p w14:paraId="0F5D257A" w14:textId="77777777" w:rsidR="009721CD" w:rsidRDefault="009721CD" w:rsidP="009721CD">
      <w:pPr>
        <w:pStyle w:val="subsection"/>
      </w:pPr>
      <w:r>
        <w:tab/>
        <w:t>(2)</w:t>
      </w:r>
      <w:r>
        <w:tab/>
        <w:t>Omit:</w:t>
      </w:r>
    </w:p>
    <w:p w14:paraId="28957FD7" w14:textId="77777777" w:rsidR="00FE2819" w:rsidRDefault="00FE2819" w:rsidP="00FE2819">
      <w:pPr>
        <w:pStyle w:val="subsection"/>
        <w:tabs>
          <w:tab w:val="clear" w:pos="1021"/>
          <w:tab w:val="right" w:pos="5103"/>
          <w:tab w:val="left" w:pos="6379"/>
        </w:tabs>
        <w:ind w:left="4820" w:hanging="3119"/>
      </w:pPr>
      <w:r>
        <w:t>Nominal Co-ordinates</w:t>
      </w:r>
      <w:r>
        <w:tab/>
        <w:t>Latitude</w:t>
      </w:r>
      <w:r>
        <w:tab/>
        <w:t>Longitude</w:t>
      </w:r>
    </w:p>
    <w:p w14:paraId="0A563420" w14:textId="77777777" w:rsidR="00FE2819" w:rsidRDefault="00FE2819" w:rsidP="00FE2819">
      <w:pPr>
        <w:pStyle w:val="subsection"/>
        <w:tabs>
          <w:tab w:val="clear" w:pos="1021"/>
          <w:tab w:val="right" w:pos="5103"/>
          <w:tab w:val="left" w:pos="6379"/>
        </w:tabs>
        <w:spacing w:before="0"/>
        <w:ind w:left="4820" w:hanging="3119"/>
      </w:pPr>
      <w:r>
        <w:t>(GDA94):</w:t>
      </w:r>
      <w:r>
        <w:tab/>
        <w:t>-31.321764</w:t>
      </w:r>
      <w:r>
        <w:tab/>
        <w:t>149.324489</w:t>
      </w:r>
    </w:p>
    <w:p w14:paraId="7CF6AD3A" w14:textId="4723197C" w:rsidR="009721CD" w:rsidRDefault="009721CD" w:rsidP="009721CD">
      <w:pPr>
        <w:pStyle w:val="subsection"/>
        <w:tabs>
          <w:tab w:val="clear" w:pos="1021"/>
          <w:tab w:val="right" w:pos="5103"/>
          <w:tab w:val="left" w:pos="6379"/>
        </w:tabs>
        <w:spacing w:before="0"/>
        <w:ind w:left="4820" w:hanging="3119"/>
      </w:pPr>
    </w:p>
    <w:p w14:paraId="1E60906B" w14:textId="77777777" w:rsidR="009721CD" w:rsidRDefault="009721CD" w:rsidP="009721CD">
      <w:pPr>
        <w:pStyle w:val="subsection"/>
      </w:pPr>
      <w:r>
        <w:tab/>
      </w:r>
      <w:r>
        <w:tab/>
        <w:t>substitute:</w:t>
      </w:r>
    </w:p>
    <w:p w14:paraId="79912692" w14:textId="77777777" w:rsidR="009721CD" w:rsidRDefault="009721CD" w:rsidP="009721CD">
      <w:pPr>
        <w:pStyle w:val="subsection"/>
        <w:tabs>
          <w:tab w:val="clear" w:pos="1021"/>
          <w:tab w:val="right" w:pos="5103"/>
          <w:tab w:val="left" w:pos="6379"/>
        </w:tabs>
        <w:ind w:left="4820" w:hanging="3119"/>
      </w:pPr>
      <w:r>
        <w:t>Nominal Co-ordinates</w:t>
      </w:r>
      <w:r>
        <w:tab/>
        <w:t>Latitude</w:t>
      </w:r>
      <w:r>
        <w:tab/>
        <w:t>Longitude</w:t>
      </w:r>
    </w:p>
    <w:p w14:paraId="17E7096C" w14:textId="77777777" w:rsidR="00435A22" w:rsidRDefault="009721CD" w:rsidP="009721CD">
      <w:pPr>
        <w:pStyle w:val="subsection"/>
        <w:tabs>
          <w:tab w:val="clear" w:pos="1021"/>
          <w:tab w:val="right" w:pos="5103"/>
          <w:tab w:val="left" w:pos="6379"/>
        </w:tabs>
        <w:spacing w:before="0"/>
        <w:ind w:left="4820" w:hanging="3119"/>
        <w:rPr>
          <w:rFonts w:eastAsia="MS Mincho"/>
          <w:szCs w:val="24"/>
        </w:rPr>
        <w:sectPr w:rsidR="00435A22" w:rsidSect="00431126">
          <w:headerReference w:type="default" r:id="rId18"/>
          <w:headerReference w:type="first" r:id="rId19"/>
          <w:pgSz w:w="11901" w:h="16834"/>
          <w:pgMar w:top="1134" w:right="1418" w:bottom="1134" w:left="1418" w:header="720" w:footer="720" w:gutter="0"/>
          <w:paperSrc w:first="7" w:other="7"/>
          <w:cols w:space="720"/>
          <w:docGrid w:linePitch="299"/>
        </w:sectPr>
      </w:pPr>
      <w:r>
        <w:t>(GDA94):</w:t>
      </w:r>
      <w:r>
        <w:tab/>
      </w:r>
      <w:r w:rsidR="00285320">
        <w:rPr>
          <w:rFonts w:eastAsia="MS Mincho"/>
          <w:szCs w:val="24"/>
        </w:rPr>
        <w:t>-31.321617</w:t>
      </w:r>
      <w:r>
        <w:tab/>
      </w:r>
      <w:r w:rsidR="00AB545C">
        <w:rPr>
          <w:rFonts w:eastAsia="MS Mincho"/>
          <w:szCs w:val="24"/>
        </w:rPr>
        <w:t>149.190208</w:t>
      </w:r>
    </w:p>
    <w:p w14:paraId="531AF331" w14:textId="5FD0520F" w:rsidR="00DE70FD" w:rsidRDefault="00DE70FD" w:rsidP="00DE70FD">
      <w:pPr>
        <w:pStyle w:val="subsection"/>
      </w:pPr>
    </w:p>
    <w:p w14:paraId="524B168E" w14:textId="382AE0C0" w:rsidR="008B51EE" w:rsidRPr="0065529A" w:rsidRDefault="008B51EE" w:rsidP="008B51EE">
      <w:pPr>
        <w:spacing w:after="0" w:line="240" w:lineRule="auto"/>
        <w:rPr>
          <w:rFonts w:ascii="Times New Roman" w:eastAsia="MS Mincho" w:hAnsi="Times New Roman" w:cs="Times New Roman"/>
          <w:b/>
          <w:sz w:val="32"/>
          <w:szCs w:val="32"/>
        </w:rPr>
      </w:pPr>
      <w:r w:rsidRPr="00C56ED3">
        <w:rPr>
          <w:rFonts w:ascii="Times New Roman" w:eastAsia="MS Mincho" w:hAnsi="Times New Roman" w:cs="Times New Roman"/>
          <w:b/>
          <w:sz w:val="32"/>
          <w:szCs w:val="32"/>
        </w:rPr>
        <w:t xml:space="preserve">Schedule </w:t>
      </w:r>
      <w:r w:rsidR="00E67EFC">
        <w:rPr>
          <w:rFonts w:ascii="Times New Roman" w:eastAsia="MS Mincho" w:hAnsi="Times New Roman" w:cs="Times New Roman"/>
          <w:b/>
          <w:sz w:val="32"/>
          <w:szCs w:val="32"/>
        </w:rPr>
        <w:t>2</w:t>
      </w:r>
      <w:r w:rsidR="0009721E">
        <w:rPr>
          <w:rFonts w:ascii="Times New Roman" w:eastAsia="MS Mincho" w:hAnsi="Times New Roman" w:cs="Times New Roman"/>
          <w:b/>
          <w:sz w:val="32"/>
          <w:szCs w:val="32"/>
        </w:rPr>
        <w:tab/>
      </w:r>
      <w:r w:rsidR="00303A36">
        <w:rPr>
          <w:rFonts w:ascii="Times New Roman" w:eastAsia="MS Mincho" w:hAnsi="Times New Roman" w:cs="Times New Roman"/>
          <w:b/>
          <w:sz w:val="32"/>
          <w:szCs w:val="32"/>
        </w:rPr>
        <w:t xml:space="preserve">New </w:t>
      </w:r>
      <w:r w:rsidR="00C32D97" w:rsidRPr="0065529A">
        <w:rPr>
          <w:rFonts w:ascii="Times New Roman" w:eastAsia="MS Mincho" w:hAnsi="Times New Roman" w:cs="Times New Roman"/>
          <w:b/>
          <w:sz w:val="32"/>
          <w:szCs w:val="32"/>
        </w:rPr>
        <w:t>A</w:t>
      </w:r>
      <w:r w:rsidR="00303A36" w:rsidRPr="0065529A">
        <w:rPr>
          <w:rFonts w:ascii="Times New Roman" w:eastAsia="MS Mincho" w:hAnsi="Times New Roman" w:cs="Times New Roman"/>
          <w:b/>
          <w:sz w:val="32"/>
          <w:szCs w:val="32"/>
        </w:rPr>
        <w:t>ttachments</w:t>
      </w:r>
    </w:p>
    <w:bookmarkEnd w:id="3"/>
    <w:bookmarkEnd w:id="5"/>
    <w:p w14:paraId="14E392E7" w14:textId="41711D18" w:rsidR="00D16709" w:rsidRPr="00054787" w:rsidRDefault="00054787" w:rsidP="0065529A">
      <w:pPr>
        <w:ind w:left="1440" w:firstLine="720"/>
        <w:rPr>
          <w:rFonts w:ascii="Times New Roman" w:hAnsi="Times New Roman" w:cs="Times New Roman"/>
          <w:sz w:val="20"/>
          <w:szCs w:val="20"/>
        </w:rPr>
      </w:pPr>
      <w:r w:rsidRPr="0065529A">
        <w:rPr>
          <w:rFonts w:ascii="Times New Roman" w:hAnsi="Times New Roman" w:cs="Times New Roman"/>
          <w:sz w:val="20"/>
          <w:szCs w:val="20"/>
        </w:rPr>
        <w:t>(</w:t>
      </w:r>
      <w:r w:rsidR="00303A36" w:rsidRPr="0065529A">
        <w:rPr>
          <w:rFonts w:ascii="Times New Roman" w:hAnsi="Times New Roman" w:cs="Times New Roman"/>
          <w:sz w:val="20"/>
          <w:szCs w:val="20"/>
        </w:rPr>
        <w:t xml:space="preserve">Schedule 1, </w:t>
      </w:r>
      <w:r w:rsidR="00E67EFC" w:rsidRPr="0065529A">
        <w:rPr>
          <w:rFonts w:ascii="Times New Roman" w:hAnsi="Times New Roman" w:cs="Times New Roman"/>
          <w:sz w:val="20"/>
          <w:szCs w:val="20"/>
        </w:rPr>
        <w:t>item</w:t>
      </w:r>
      <w:r w:rsidR="00B96ACE" w:rsidRPr="0065529A">
        <w:rPr>
          <w:rFonts w:ascii="Times New Roman" w:hAnsi="Times New Roman" w:cs="Times New Roman"/>
          <w:sz w:val="20"/>
          <w:szCs w:val="20"/>
        </w:rPr>
        <w:t>s</w:t>
      </w:r>
      <w:r w:rsidR="00E67EFC" w:rsidRPr="0065529A">
        <w:rPr>
          <w:rFonts w:ascii="Times New Roman" w:hAnsi="Times New Roman" w:cs="Times New Roman"/>
          <w:sz w:val="20"/>
          <w:szCs w:val="20"/>
        </w:rPr>
        <w:t xml:space="preserve"> </w:t>
      </w:r>
      <w:r w:rsidR="00DC19BC" w:rsidRPr="0065529A">
        <w:rPr>
          <w:rFonts w:ascii="Times New Roman" w:hAnsi="Times New Roman" w:cs="Times New Roman"/>
          <w:sz w:val="20"/>
          <w:szCs w:val="20"/>
        </w:rPr>
        <w:t>6</w:t>
      </w:r>
      <w:r w:rsidR="00A9442E" w:rsidRPr="0065529A">
        <w:rPr>
          <w:rFonts w:ascii="Times New Roman" w:hAnsi="Times New Roman" w:cs="Times New Roman"/>
          <w:sz w:val="20"/>
          <w:szCs w:val="20"/>
        </w:rPr>
        <w:t xml:space="preserve">, </w:t>
      </w:r>
      <w:r w:rsidR="00DC19BC" w:rsidRPr="0065529A">
        <w:rPr>
          <w:rFonts w:ascii="Times New Roman" w:hAnsi="Times New Roman" w:cs="Times New Roman"/>
          <w:sz w:val="20"/>
          <w:szCs w:val="20"/>
        </w:rPr>
        <w:t>7</w:t>
      </w:r>
      <w:r w:rsidR="00A9442E" w:rsidRPr="0065529A">
        <w:rPr>
          <w:rFonts w:ascii="Times New Roman" w:hAnsi="Times New Roman" w:cs="Times New Roman"/>
          <w:sz w:val="20"/>
          <w:szCs w:val="20"/>
        </w:rPr>
        <w:t xml:space="preserve"> and 1</w:t>
      </w:r>
      <w:r w:rsidR="00DC19BC" w:rsidRPr="0065529A">
        <w:rPr>
          <w:rFonts w:ascii="Times New Roman" w:hAnsi="Times New Roman" w:cs="Times New Roman"/>
          <w:sz w:val="20"/>
          <w:szCs w:val="20"/>
        </w:rPr>
        <w:t>0</w:t>
      </w:r>
      <w:r w:rsidR="00C60BE0" w:rsidRPr="0065529A">
        <w:rPr>
          <w:rFonts w:ascii="Times New Roman" w:hAnsi="Times New Roman" w:cs="Times New Roman"/>
          <w:sz w:val="20"/>
          <w:szCs w:val="20"/>
        </w:rPr>
        <w:t>)</w:t>
      </w:r>
    </w:p>
    <w:p w14:paraId="1EC5AC41" w14:textId="6DFAE886" w:rsidR="00303A36" w:rsidRPr="00C32D97" w:rsidRDefault="00C32D97" w:rsidP="00512139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D97">
        <w:rPr>
          <w:rFonts w:ascii="Times New Roman" w:hAnsi="Times New Roman" w:cs="Times New Roman"/>
          <w:b/>
          <w:bCs/>
          <w:sz w:val="32"/>
          <w:szCs w:val="32"/>
        </w:rPr>
        <w:t>Part 1</w:t>
      </w:r>
      <w:r w:rsidRPr="00C32D9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C32D97">
        <w:rPr>
          <w:rFonts w:ascii="Times New Roman" w:hAnsi="Times New Roman" w:cs="Times New Roman"/>
          <w:b/>
          <w:bCs/>
          <w:sz w:val="32"/>
          <w:szCs w:val="32"/>
        </w:rPr>
        <w:tab/>
        <w:t>New Attachment 2.</w:t>
      </w:r>
      <w:r w:rsidR="00BE11C0">
        <w:rPr>
          <w:rFonts w:ascii="Times New Roman" w:hAnsi="Times New Roman" w:cs="Times New Roman"/>
          <w:b/>
          <w:bCs/>
          <w:sz w:val="32"/>
          <w:szCs w:val="32"/>
        </w:rPr>
        <w:t>48</w:t>
      </w:r>
      <w:r w:rsidRPr="00C32D97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6504A76A" w14:textId="77777777" w:rsidR="00BE11C0" w:rsidRPr="00906DEE" w:rsidRDefault="00BE11C0" w:rsidP="00BE11C0">
      <w:pPr>
        <w:pStyle w:val="ABAHeading2"/>
        <w:jc w:val="right"/>
        <w:rPr>
          <w:rFonts w:eastAsia="MS Mincho"/>
        </w:rPr>
      </w:pPr>
      <w:r w:rsidRPr="00906DEE">
        <w:rPr>
          <w:rFonts w:eastAsia="MS Mincho"/>
        </w:rPr>
        <w:t>Attachment</w:t>
      </w:r>
      <w:r w:rsidRPr="00906DEE">
        <w:rPr>
          <w:rFonts w:eastAsia="MS Mincho"/>
        </w:rPr>
        <w:tab/>
        <w:t>2.4</w:t>
      </w:r>
      <w:r>
        <w:rPr>
          <w:rFonts w:eastAsia="MS Mincho"/>
        </w:rPr>
        <w:t>8A</w:t>
      </w:r>
    </w:p>
    <w:p w14:paraId="7E977C66" w14:textId="77777777" w:rsidR="00BE11C0" w:rsidRPr="00906DEE" w:rsidRDefault="00BE11C0" w:rsidP="00BE11C0">
      <w:pPr>
        <w:pStyle w:val="ABAHeading3"/>
        <w:rPr>
          <w:rFonts w:eastAsia="MS Mincho"/>
        </w:rPr>
      </w:pPr>
      <w:r w:rsidRPr="00906DEE">
        <w:rPr>
          <w:rFonts w:eastAsia="MS Mincho"/>
        </w:rPr>
        <w:t>LICENCE AREA PLAN :</w:t>
      </w:r>
      <w:r w:rsidRPr="00906DEE">
        <w:rPr>
          <w:rFonts w:eastAsia="MS Mincho"/>
        </w:rPr>
        <w:tab/>
        <w:t>Remote Central and Eastern Australia Radio</w:t>
      </w:r>
    </w:p>
    <w:p w14:paraId="148C4EAB" w14:textId="77777777" w:rsidR="00BE11C0" w:rsidRPr="00906DEE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Category :</w:t>
      </w:r>
      <w:r w:rsidRPr="00906DEE">
        <w:rPr>
          <w:rFonts w:eastAsia="MS Mincho"/>
        </w:rPr>
        <w:tab/>
        <w:t>Commercial</w:t>
      </w:r>
    </w:p>
    <w:p w14:paraId="65B2A21A" w14:textId="77777777" w:rsidR="00BE11C0" w:rsidRPr="00906DEE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General Area Served :</w:t>
      </w:r>
      <w:r w:rsidRPr="00906DEE">
        <w:rPr>
          <w:rFonts w:eastAsia="MS Mincho"/>
        </w:rPr>
        <w:tab/>
      </w:r>
      <w:r>
        <w:rPr>
          <w:rFonts w:eastAsia="MS Mincho"/>
        </w:rPr>
        <w:t>Urbenville</w:t>
      </w:r>
      <w:r w:rsidRPr="00906DEE">
        <w:rPr>
          <w:rFonts w:eastAsia="MS Mincho"/>
        </w:rPr>
        <w:t xml:space="preserve"> (</w:t>
      </w:r>
      <w:r>
        <w:rPr>
          <w:rFonts w:eastAsia="MS Mincho"/>
        </w:rPr>
        <w:t>NSW</w:t>
      </w:r>
      <w:r w:rsidRPr="00906DEE">
        <w:rPr>
          <w:rFonts w:eastAsia="MS Mincho"/>
        </w:rPr>
        <w:t>)</w:t>
      </w:r>
    </w:p>
    <w:p w14:paraId="1101B131" w14:textId="77777777" w:rsidR="00BE11C0" w:rsidRPr="00906DEE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Service Licence Number :</w:t>
      </w:r>
      <w:r w:rsidRPr="00906DEE">
        <w:rPr>
          <w:rFonts w:eastAsia="MS Mincho"/>
        </w:rPr>
        <w:tab/>
        <w:t>SL10216</w:t>
      </w:r>
    </w:p>
    <w:p w14:paraId="08F74DF1" w14:textId="77777777" w:rsidR="00BE11C0" w:rsidRPr="00906DEE" w:rsidRDefault="00BE11C0" w:rsidP="00BE11C0">
      <w:pPr>
        <w:pStyle w:val="ABAHeading3"/>
        <w:rPr>
          <w:rFonts w:eastAsia="MS Mincho"/>
        </w:rPr>
      </w:pPr>
      <w:r w:rsidRPr="00906DEE">
        <w:rPr>
          <w:rFonts w:eastAsia="MS Mincho"/>
        </w:rPr>
        <w:t>TECHNICAL SPECIFICATION - FM Radio</w:t>
      </w:r>
    </w:p>
    <w:p w14:paraId="1275BF51" w14:textId="77777777" w:rsidR="00BE11C0" w:rsidRPr="00906DEE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Specification Number :</w:t>
      </w:r>
      <w:r w:rsidRPr="00906DEE">
        <w:rPr>
          <w:rFonts w:eastAsia="MS Mincho"/>
        </w:rPr>
        <w:tab/>
        <w:t>TS1</w:t>
      </w:r>
      <w:r>
        <w:rPr>
          <w:rFonts w:eastAsia="MS Mincho"/>
        </w:rPr>
        <w:t>2000926</w:t>
      </w:r>
    </w:p>
    <w:p w14:paraId="4A3932B5" w14:textId="77777777" w:rsidR="00BE11C0" w:rsidRPr="00906DEE" w:rsidRDefault="00BE11C0" w:rsidP="00BE11C0">
      <w:pPr>
        <w:pStyle w:val="ABAHeading4"/>
        <w:rPr>
          <w:rFonts w:eastAsia="MS Mincho"/>
        </w:rPr>
      </w:pPr>
      <w:r w:rsidRPr="00906DEE">
        <w:rPr>
          <w:rFonts w:eastAsia="MS Mincho"/>
        </w:rPr>
        <w:t>Transmitter Site :-</w:t>
      </w:r>
    </w:p>
    <w:p w14:paraId="0F5B3102" w14:textId="77777777" w:rsidR="00BE11C0" w:rsidRPr="00C5195B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cs="Arial"/>
        </w:rPr>
      </w:pPr>
      <w:r w:rsidRPr="00906DEE">
        <w:rPr>
          <w:rFonts w:eastAsia="MS Mincho"/>
        </w:rPr>
        <w:t>Nominal location :</w:t>
      </w:r>
      <w:r w:rsidRPr="00906DEE">
        <w:rPr>
          <w:rFonts w:eastAsia="MS Mincho"/>
        </w:rPr>
        <w:tab/>
      </w:r>
      <w:r>
        <w:rPr>
          <w:rFonts w:cs="Arial"/>
        </w:rPr>
        <w:t>Optus/NBN Co site Ridge Off Bonds Road</w:t>
      </w:r>
      <w:r>
        <w:rPr>
          <w:rFonts w:cs="Arial"/>
        </w:rPr>
        <w:br/>
      </w:r>
      <w:r>
        <w:rPr>
          <w:rFonts w:cs="Arial"/>
        </w:rPr>
        <w:tab/>
        <w:t>URBENVILLE</w:t>
      </w:r>
    </w:p>
    <w:p w14:paraId="3873D8BE" w14:textId="77777777" w:rsidR="00BE11C0" w:rsidRPr="00473A58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spacing w:before="0" w:after="0"/>
        <w:rPr>
          <w:rFonts w:eastAsia="MS Mincho"/>
        </w:rPr>
      </w:pPr>
      <w:r w:rsidRPr="00473A58">
        <w:rPr>
          <w:rFonts w:eastAsia="MS Mincho"/>
        </w:rPr>
        <w:t>Nominal Co-ordinates</w:t>
      </w:r>
      <w:r w:rsidRPr="00473A58">
        <w:rPr>
          <w:rFonts w:eastAsia="MS Mincho"/>
        </w:rPr>
        <w:tab/>
        <w:t>Latitude</w:t>
      </w:r>
      <w:r w:rsidRPr="00473A58">
        <w:rPr>
          <w:rFonts w:eastAsia="MS Mincho"/>
        </w:rPr>
        <w:tab/>
      </w:r>
      <w:r>
        <w:rPr>
          <w:rFonts w:eastAsia="MS Mincho"/>
        </w:rPr>
        <w:tab/>
      </w:r>
      <w:r w:rsidRPr="00473A58">
        <w:rPr>
          <w:rFonts w:eastAsia="MS Mincho"/>
        </w:rPr>
        <w:t>Longitude</w:t>
      </w:r>
    </w:p>
    <w:p w14:paraId="4F4EC1A5" w14:textId="77777777" w:rsidR="00BE11C0" w:rsidRPr="00473A58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spacing w:before="0" w:after="0"/>
        <w:rPr>
          <w:rFonts w:eastAsia="MS Mincho"/>
        </w:rPr>
      </w:pPr>
      <w:r w:rsidRPr="00473A58">
        <w:rPr>
          <w:rFonts w:eastAsia="MS Mincho"/>
        </w:rPr>
        <w:t>(GDA94):</w:t>
      </w:r>
      <w:r w:rsidRPr="00473A58">
        <w:rPr>
          <w:rFonts w:eastAsia="MS Mincho"/>
        </w:rPr>
        <w:tab/>
        <w:t>-</w:t>
      </w:r>
      <w:r>
        <w:rPr>
          <w:rFonts w:cs="Arial"/>
        </w:rPr>
        <w:t>28.452285</w:t>
      </w:r>
      <w:r w:rsidRPr="00473A58">
        <w:rPr>
          <w:rFonts w:eastAsia="MS Mincho"/>
        </w:rPr>
        <w:tab/>
      </w:r>
      <w:r w:rsidRPr="0053227E">
        <w:rPr>
          <w:rFonts w:cs="Arial"/>
        </w:rPr>
        <w:t>15</w:t>
      </w:r>
      <w:r>
        <w:rPr>
          <w:rFonts w:cs="Arial"/>
        </w:rPr>
        <w:t>2.550902</w:t>
      </w:r>
    </w:p>
    <w:p w14:paraId="1B67C1DE" w14:textId="77777777" w:rsidR="00BE11C0" w:rsidRPr="00906DEE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Site Tolerance :</w:t>
      </w:r>
      <w:r w:rsidRPr="00906DEE">
        <w:rPr>
          <w:rFonts w:eastAsia="MS Mincho"/>
        </w:rPr>
        <w:tab/>
        <w:t xml:space="preserve">Refer to </w:t>
      </w:r>
      <w:r w:rsidRPr="00906DEE">
        <w:rPr>
          <w:rFonts w:eastAsia="MS Mincho"/>
          <w:i/>
        </w:rPr>
        <w:t xml:space="preserve">Broadcasting Services </w:t>
      </w:r>
      <w:r w:rsidRPr="00906DEE">
        <w:rPr>
          <w:rFonts w:eastAsia="MS Mincho"/>
          <w:i/>
        </w:rPr>
        <w:br/>
      </w:r>
      <w:r w:rsidRPr="00906DEE">
        <w:rPr>
          <w:rFonts w:eastAsia="MS Mincho"/>
          <w:i/>
        </w:rPr>
        <w:tab/>
        <w:t xml:space="preserve">(Technical Planning) </w:t>
      </w:r>
      <w:r>
        <w:rPr>
          <w:rFonts w:eastAsia="MS Mincho"/>
          <w:i/>
        </w:rPr>
        <w:t>Guidelines 2017</w:t>
      </w:r>
    </w:p>
    <w:p w14:paraId="76851CD7" w14:textId="77777777" w:rsidR="00BE11C0" w:rsidRPr="00906DEE" w:rsidRDefault="00BE11C0" w:rsidP="00BE11C0">
      <w:pPr>
        <w:pStyle w:val="ABAHeading4"/>
        <w:rPr>
          <w:rFonts w:eastAsia="MS Mincho"/>
        </w:rPr>
      </w:pPr>
      <w:r w:rsidRPr="00906DEE">
        <w:rPr>
          <w:rFonts w:eastAsia="MS Mincho"/>
        </w:rPr>
        <w:t>Emission :-</w:t>
      </w:r>
    </w:p>
    <w:p w14:paraId="6BB050F9" w14:textId="77777777" w:rsidR="00BE11C0" w:rsidRPr="00906DEE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Frequency Band &amp; Mode</w:t>
      </w:r>
      <w:r w:rsidRPr="000A16FD">
        <w:rPr>
          <w:rFonts w:eastAsia="MS Mincho"/>
        </w:rPr>
        <w:t xml:space="preserve"> :</w:t>
      </w:r>
      <w:r w:rsidRPr="00906DEE">
        <w:rPr>
          <w:rFonts w:eastAsia="MS Mincho"/>
        </w:rPr>
        <w:tab/>
        <w:t>VHF-FM</w:t>
      </w:r>
    </w:p>
    <w:p w14:paraId="661F5DCF" w14:textId="77777777" w:rsidR="00BE11C0" w:rsidRPr="00906DEE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Carrier Frequency :</w:t>
      </w:r>
      <w:r w:rsidRPr="00906DEE">
        <w:rPr>
          <w:rFonts w:eastAsia="MS Mincho"/>
        </w:rPr>
        <w:tab/>
      </w:r>
      <w:r>
        <w:rPr>
          <w:rFonts w:eastAsia="MS Mincho"/>
        </w:rPr>
        <w:t>89.1</w:t>
      </w:r>
      <w:r w:rsidRPr="00906DEE">
        <w:rPr>
          <w:rFonts w:eastAsia="MS Mincho"/>
        </w:rPr>
        <w:t xml:space="preserve"> MHz</w:t>
      </w:r>
    </w:p>
    <w:p w14:paraId="5C5ECA0E" w14:textId="77777777" w:rsidR="00BE11C0" w:rsidRPr="00906DEE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Polarisation</w:t>
      </w:r>
      <w:r w:rsidRPr="000A16FD">
        <w:rPr>
          <w:rFonts w:eastAsia="MS Mincho"/>
        </w:rPr>
        <w:t xml:space="preserve"> :</w:t>
      </w:r>
      <w:r w:rsidRPr="00906DEE">
        <w:rPr>
          <w:rFonts w:eastAsia="MS Mincho"/>
        </w:rPr>
        <w:tab/>
        <w:t>Mixed</w:t>
      </w:r>
    </w:p>
    <w:p w14:paraId="3B7A5E97" w14:textId="77777777" w:rsidR="00BE11C0" w:rsidRPr="00906DEE" w:rsidRDefault="00BE11C0" w:rsidP="00BE11C0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Maximum antenna height</w:t>
      </w:r>
      <w:r w:rsidRPr="000A16FD">
        <w:rPr>
          <w:rFonts w:eastAsia="MS Mincho"/>
        </w:rPr>
        <w:t xml:space="preserve"> :</w:t>
      </w:r>
      <w:r w:rsidRPr="00906DEE">
        <w:rPr>
          <w:rFonts w:eastAsia="MS Mincho"/>
        </w:rPr>
        <w:tab/>
        <w:t>30 m</w:t>
      </w:r>
    </w:p>
    <w:p w14:paraId="608BA916" w14:textId="77777777" w:rsidR="00BE11C0" w:rsidRPr="00906DEE" w:rsidRDefault="00BE11C0" w:rsidP="00BE11C0">
      <w:pPr>
        <w:pStyle w:val="ABAHeading4"/>
        <w:rPr>
          <w:rFonts w:eastAsia="MS Mincho"/>
        </w:rPr>
      </w:pPr>
      <w:r w:rsidRPr="00906DEE">
        <w:rPr>
          <w:rFonts w:eastAsia="MS Mincho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BE11C0" w:rsidRPr="00906DEE" w14:paraId="0A8B85CA" w14:textId="77777777" w:rsidTr="00C5195B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8E28FD9" w14:textId="77777777" w:rsidR="00BE11C0" w:rsidRPr="00906DEE" w:rsidRDefault="00BE11C0" w:rsidP="00C5195B">
            <w:pPr>
              <w:pStyle w:val="ABATableHeading"/>
              <w:jc w:val="center"/>
              <w:rPr>
                <w:rFonts w:eastAsia="MS Mincho"/>
              </w:rPr>
            </w:pPr>
            <w:r w:rsidRPr="00906DEE">
              <w:rPr>
                <w:rFonts w:eastAsia="MS Mincho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6B57663" w14:textId="77777777" w:rsidR="00BE11C0" w:rsidRPr="00906DEE" w:rsidRDefault="00BE11C0" w:rsidP="00C5195B">
            <w:pPr>
              <w:pStyle w:val="ABATableHeading"/>
              <w:jc w:val="center"/>
              <w:rPr>
                <w:rFonts w:eastAsia="MS Mincho"/>
              </w:rPr>
            </w:pPr>
            <w:r w:rsidRPr="00906DEE">
              <w:rPr>
                <w:rFonts w:eastAsia="MS Mincho"/>
              </w:rPr>
              <w:t>Maximum ERP</w:t>
            </w:r>
          </w:p>
        </w:tc>
      </w:tr>
      <w:tr w:rsidR="00BE11C0" w:rsidRPr="00906DEE" w14:paraId="39946AEE" w14:textId="77777777" w:rsidTr="00C5195B">
        <w:tc>
          <w:tcPr>
            <w:tcW w:w="2835" w:type="dxa"/>
            <w:tcBorders>
              <w:top w:val="single" w:sz="4" w:space="0" w:color="auto"/>
            </w:tcBorders>
          </w:tcPr>
          <w:p w14:paraId="25985759" w14:textId="77777777" w:rsidR="00BE11C0" w:rsidRPr="00906DEE" w:rsidRDefault="00BE11C0" w:rsidP="00C5195B">
            <w:pPr>
              <w:pStyle w:val="ABATableText"/>
            </w:pPr>
            <w:r w:rsidRPr="00906DEE"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05BB750" w14:textId="77777777" w:rsidR="00BE11C0" w:rsidRPr="00906DEE" w:rsidRDefault="00BE11C0" w:rsidP="00C5195B">
            <w:pPr>
              <w:pStyle w:val="ABATableText"/>
            </w:pPr>
            <w:r>
              <w:t>25</w:t>
            </w:r>
            <w:r w:rsidRPr="00906DEE">
              <w:t>0 W</w:t>
            </w:r>
          </w:p>
        </w:tc>
      </w:tr>
    </w:tbl>
    <w:p w14:paraId="0DD6F166" w14:textId="77777777" w:rsidR="00BE11C0" w:rsidRPr="0007649A" w:rsidRDefault="00BE11C0" w:rsidP="00BE11C0">
      <w:pPr>
        <w:keepNext/>
        <w:suppressAutoHyphens/>
        <w:spacing w:before="80" w:after="0"/>
        <w:rPr>
          <w:rFonts w:ascii="Arial" w:eastAsia="MS Mincho" w:hAnsi="Arial"/>
          <w:b/>
          <w:i/>
          <w:sz w:val="20"/>
        </w:rPr>
      </w:pPr>
      <w:r w:rsidRPr="0007649A">
        <w:rPr>
          <w:rFonts w:ascii="Arial" w:eastAsia="MS Mincho" w:hAnsi="Arial"/>
          <w:b/>
          <w:i/>
          <w:sz w:val="20"/>
        </w:rPr>
        <w:t>Advisory Notes :-</w:t>
      </w:r>
    </w:p>
    <w:p w14:paraId="09F78DBB" w14:textId="77777777" w:rsidR="00BE11C0" w:rsidRPr="0065529A" w:rsidRDefault="00BE11C0" w:rsidP="00BE11C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65529A">
        <w:rPr>
          <w:rFonts w:ascii="Times New Roman" w:eastAsia="MS Mincho" w:hAnsi="Times New Roman" w:cs="Times New Roman"/>
          <w:snapToGrid w:val="0"/>
          <w:sz w:val="24"/>
          <w:szCs w:val="24"/>
        </w:rPr>
        <w:t>This service has been planned on an interference limited basis. Field strengths below the planned minimum median field strength level are likely to suffer interference from other broadcasting services.</w:t>
      </w:r>
    </w:p>
    <w:p w14:paraId="7904F0D5" w14:textId="77777777" w:rsidR="00BE11C0" w:rsidRPr="0065529A" w:rsidRDefault="00BE11C0" w:rsidP="00BE11C0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Times New Roman" w:eastAsia="MS Mincho" w:hAnsi="Times New Roman" w:cs="Times New Roman"/>
          <w:snapToGrid w:val="0"/>
          <w:sz w:val="24"/>
          <w:szCs w:val="24"/>
        </w:rPr>
      </w:pPr>
      <w:r w:rsidRPr="0065529A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Any transmission in accordance with this specification is planned on the basis that it will be protected to a minimum median field strength level of 60 </w:t>
      </w:r>
      <w:proofErr w:type="spellStart"/>
      <w:r w:rsidRPr="0065529A">
        <w:rPr>
          <w:rFonts w:ascii="Times New Roman" w:eastAsia="MS Mincho" w:hAnsi="Times New Roman" w:cs="Times New Roman"/>
          <w:snapToGrid w:val="0"/>
          <w:sz w:val="24"/>
          <w:szCs w:val="24"/>
        </w:rPr>
        <w:t>dB</w:t>
      </w:r>
      <w:r w:rsidRPr="006552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µ</w:t>
      </w:r>
      <w:r w:rsidRPr="0065529A">
        <w:rPr>
          <w:rFonts w:ascii="Times New Roman" w:eastAsia="MS Mincho" w:hAnsi="Times New Roman" w:cs="Times New Roman"/>
          <w:snapToGrid w:val="0"/>
          <w:sz w:val="24"/>
          <w:szCs w:val="24"/>
        </w:rPr>
        <w:t>V</w:t>
      </w:r>
      <w:proofErr w:type="spellEnd"/>
      <w:r w:rsidRPr="0065529A">
        <w:rPr>
          <w:rFonts w:ascii="Times New Roman" w:eastAsia="MS Mincho" w:hAnsi="Times New Roman" w:cs="Times New Roman"/>
          <w:snapToGrid w:val="0"/>
          <w:sz w:val="24"/>
          <w:szCs w:val="24"/>
        </w:rPr>
        <w:t>/m against interference from other broadcasting services.</w:t>
      </w:r>
    </w:p>
    <w:p w14:paraId="35E20A43" w14:textId="333DFC8E" w:rsidR="00F53E42" w:rsidRDefault="00F53E42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6C4193DE" w14:textId="56717FA9" w:rsidR="00F53E42" w:rsidRPr="00C32D97" w:rsidRDefault="00F53E42" w:rsidP="00F53E42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D9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Part </w:t>
      </w:r>
      <w:r>
        <w:rPr>
          <w:rFonts w:ascii="Times New Roman" w:hAnsi="Times New Roman" w:cs="Times New Roman"/>
          <w:b/>
          <w:bCs/>
          <w:sz w:val="32"/>
          <w:szCs w:val="32"/>
        </w:rPr>
        <w:t>2</w:t>
      </w:r>
      <w:r w:rsidRPr="00C32D9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C32D97">
        <w:rPr>
          <w:rFonts w:ascii="Times New Roman" w:hAnsi="Times New Roman" w:cs="Times New Roman"/>
          <w:b/>
          <w:bCs/>
          <w:sz w:val="32"/>
          <w:szCs w:val="32"/>
        </w:rPr>
        <w:tab/>
        <w:t>New Attachment 2.</w:t>
      </w:r>
      <w:r>
        <w:rPr>
          <w:rFonts w:ascii="Times New Roman" w:hAnsi="Times New Roman" w:cs="Times New Roman"/>
          <w:b/>
          <w:bCs/>
          <w:sz w:val="32"/>
          <w:szCs w:val="32"/>
        </w:rPr>
        <w:t>8</w:t>
      </w:r>
      <w:r w:rsidR="00A520D5">
        <w:rPr>
          <w:rFonts w:ascii="Times New Roman" w:hAnsi="Times New Roman" w:cs="Times New Roman"/>
          <w:b/>
          <w:bCs/>
          <w:sz w:val="32"/>
          <w:szCs w:val="32"/>
        </w:rPr>
        <w:t>9</w:t>
      </w:r>
      <w:r w:rsidRPr="00C32D97">
        <w:rPr>
          <w:rFonts w:ascii="Times New Roman" w:hAnsi="Times New Roman" w:cs="Times New Roman"/>
          <w:b/>
          <w:bCs/>
          <w:sz w:val="32"/>
          <w:szCs w:val="32"/>
        </w:rPr>
        <w:t>A</w:t>
      </w:r>
    </w:p>
    <w:p w14:paraId="49C13A88" w14:textId="77777777" w:rsidR="00242BB3" w:rsidRPr="00906DEE" w:rsidRDefault="00242BB3" w:rsidP="00242BB3">
      <w:pPr>
        <w:pStyle w:val="ABAHeading2"/>
        <w:jc w:val="right"/>
        <w:rPr>
          <w:rFonts w:eastAsia="MS Mincho"/>
        </w:rPr>
      </w:pPr>
      <w:r w:rsidRPr="00906DEE">
        <w:rPr>
          <w:rFonts w:eastAsia="MS Mincho"/>
        </w:rPr>
        <w:t>Attachment</w:t>
      </w:r>
      <w:r w:rsidRPr="00906DEE">
        <w:rPr>
          <w:rFonts w:eastAsia="MS Mincho"/>
        </w:rPr>
        <w:tab/>
        <w:t>2.</w:t>
      </w:r>
      <w:r>
        <w:rPr>
          <w:rFonts w:eastAsia="MS Mincho"/>
        </w:rPr>
        <w:t>89A</w:t>
      </w:r>
    </w:p>
    <w:p w14:paraId="14EF5737" w14:textId="77777777" w:rsidR="00242BB3" w:rsidRPr="00906DEE" w:rsidRDefault="00242BB3" w:rsidP="00242BB3">
      <w:pPr>
        <w:pStyle w:val="ABAHeading3"/>
        <w:rPr>
          <w:rFonts w:eastAsia="MS Mincho"/>
        </w:rPr>
      </w:pPr>
      <w:r w:rsidRPr="00906DEE">
        <w:rPr>
          <w:rFonts w:eastAsia="MS Mincho"/>
        </w:rPr>
        <w:t>LICENCE AREA PLAN :</w:t>
      </w:r>
      <w:r w:rsidRPr="00906DEE">
        <w:rPr>
          <w:rFonts w:eastAsia="MS Mincho"/>
        </w:rPr>
        <w:tab/>
        <w:t>Remote Central and Eastern Australia Radio</w:t>
      </w:r>
    </w:p>
    <w:p w14:paraId="3CF18A5C" w14:textId="77777777" w:rsidR="00242BB3" w:rsidRPr="00906DEE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Category :</w:t>
      </w:r>
      <w:r w:rsidRPr="00906DEE">
        <w:rPr>
          <w:rFonts w:eastAsia="MS Mincho"/>
        </w:rPr>
        <w:tab/>
        <w:t>Commercial</w:t>
      </w:r>
    </w:p>
    <w:p w14:paraId="1955B9CD" w14:textId="77777777" w:rsidR="00242BB3" w:rsidRPr="00906DEE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General Area Served :</w:t>
      </w:r>
      <w:r w:rsidRPr="00906DEE">
        <w:rPr>
          <w:rFonts w:eastAsia="MS Mincho"/>
        </w:rPr>
        <w:tab/>
      </w:r>
      <w:r>
        <w:rPr>
          <w:rFonts w:eastAsia="MS Mincho"/>
        </w:rPr>
        <w:t>Urbenville</w:t>
      </w:r>
      <w:r w:rsidRPr="00906DEE">
        <w:rPr>
          <w:rFonts w:eastAsia="MS Mincho"/>
        </w:rPr>
        <w:t xml:space="preserve"> (</w:t>
      </w:r>
      <w:r>
        <w:rPr>
          <w:rFonts w:eastAsia="MS Mincho"/>
        </w:rPr>
        <w:t>NSW</w:t>
      </w:r>
      <w:r w:rsidRPr="00906DEE">
        <w:rPr>
          <w:rFonts w:eastAsia="MS Mincho"/>
        </w:rPr>
        <w:t>)</w:t>
      </w:r>
    </w:p>
    <w:p w14:paraId="08C5A0CD" w14:textId="77777777" w:rsidR="00242BB3" w:rsidRPr="00906DEE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Service Licence Number :</w:t>
      </w:r>
      <w:r w:rsidRPr="00906DEE">
        <w:rPr>
          <w:rFonts w:eastAsia="MS Mincho"/>
        </w:rPr>
        <w:tab/>
        <w:t>SL1150711</w:t>
      </w:r>
    </w:p>
    <w:p w14:paraId="20B69C36" w14:textId="77777777" w:rsidR="00242BB3" w:rsidRPr="00906DEE" w:rsidRDefault="00242BB3" w:rsidP="00242BB3">
      <w:pPr>
        <w:pStyle w:val="ABAHeading3"/>
        <w:rPr>
          <w:rFonts w:eastAsia="MS Mincho"/>
        </w:rPr>
      </w:pPr>
      <w:r w:rsidRPr="00906DEE">
        <w:rPr>
          <w:rFonts w:eastAsia="MS Mincho"/>
        </w:rPr>
        <w:t>TECHNICAL SPECIFICATION - FM Radio</w:t>
      </w:r>
    </w:p>
    <w:p w14:paraId="18937EE3" w14:textId="77777777" w:rsidR="00242BB3" w:rsidRPr="00906DEE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Specification Number :</w:t>
      </w:r>
      <w:r w:rsidRPr="00906DEE">
        <w:rPr>
          <w:rFonts w:eastAsia="MS Mincho"/>
        </w:rPr>
        <w:tab/>
        <w:t>TS1</w:t>
      </w:r>
      <w:r>
        <w:rPr>
          <w:rFonts w:eastAsia="MS Mincho"/>
        </w:rPr>
        <w:t>2000929</w:t>
      </w:r>
    </w:p>
    <w:p w14:paraId="6D7797F0" w14:textId="77777777" w:rsidR="00242BB3" w:rsidRPr="00906DEE" w:rsidRDefault="00242BB3" w:rsidP="00242BB3">
      <w:pPr>
        <w:pStyle w:val="ABAHeading4"/>
        <w:rPr>
          <w:rFonts w:eastAsia="MS Mincho"/>
        </w:rPr>
      </w:pPr>
      <w:r w:rsidRPr="00906DEE">
        <w:rPr>
          <w:rFonts w:eastAsia="MS Mincho"/>
        </w:rPr>
        <w:t>Transmitter Site :-</w:t>
      </w:r>
    </w:p>
    <w:p w14:paraId="200CCB59" w14:textId="77777777" w:rsidR="00242BB3" w:rsidRPr="005A3913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cs="Arial"/>
        </w:rPr>
      </w:pPr>
      <w:r w:rsidRPr="00906DEE">
        <w:rPr>
          <w:rFonts w:eastAsia="MS Mincho"/>
        </w:rPr>
        <w:t>Nominal location :</w:t>
      </w:r>
      <w:r w:rsidRPr="00906DEE">
        <w:rPr>
          <w:rFonts w:eastAsia="MS Mincho"/>
        </w:rPr>
        <w:tab/>
      </w:r>
      <w:r>
        <w:rPr>
          <w:rFonts w:cs="Arial"/>
        </w:rPr>
        <w:t>Optus/NBN Co site Ridge Off Bonds Road</w:t>
      </w:r>
      <w:r>
        <w:rPr>
          <w:rFonts w:cs="Arial"/>
        </w:rPr>
        <w:br/>
      </w:r>
      <w:r>
        <w:rPr>
          <w:rFonts w:cs="Arial"/>
        </w:rPr>
        <w:tab/>
        <w:t>URBENVILLE</w:t>
      </w:r>
    </w:p>
    <w:p w14:paraId="25E1E43C" w14:textId="77777777" w:rsidR="00242BB3" w:rsidRPr="00473A58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spacing w:before="0" w:after="0"/>
        <w:rPr>
          <w:rFonts w:eastAsia="MS Mincho"/>
        </w:rPr>
      </w:pPr>
      <w:r w:rsidRPr="00473A58">
        <w:rPr>
          <w:rFonts w:eastAsia="MS Mincho"/>
        </w:rPr>
        <w:t>Nominal Co-ordinates</w:t>
      </w:r>
      <w:r w:rsidRPr="00473A58">
        <w:rPr>
          <w:rFonts w:eastAsia="MS Mincho"/>
        </w:rPr>
        <w:tab/>
        <w:t>Latitude</w:t>
      </w:r>
      <w:r w:rsidRPr="00473A58">
        <w:rPr>
          <w:rFonts w:eastAsia="MS Mincho"/>
        </w:rPr>
        <w:tab/>
      </w:r>
      <w:r>
        <w:rPr>
          <w:rFonts w:eastAsia="MS Mincho"/>
        </w:rPr>
        <w:tab/>
      </w:r>
      <w:r w:rsidRPr="00473A58">
        <w:rPr>
          <w:rFonts w:eastAsia="MS Mincho"/>
        </w:rPr>
        <w:t>Longitude</w:t>
      </w:r>
    </w:p>
    <w:p w14:paraId="65FD8F89" w14:textId="77777777" w:rsidR="00242BB3" w:rsidRPr="00473A58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spacing w:before="0" w:after="0"/>
        <w:rPr>
          <w:rFonts w:eastAsia="MS Mincho"/>
        </w:rPr>
      </w:pPr>
      <w:r w:rsidRPr="00473A58">
        <w:rPr>
          <w:rFonts w:eastAsia="MS Mincho"/>
        </w:rPr>
        <w:t>(GDA94):</w:t>
      </w:r>
      <w:r w:rsidRPr="00473A58">
        <w:rPr>
          <w:rFonts w:eastAsia="MS Mincho"/>
        </w:rPr>
        <w:tab/>
        <w:t>-</w:t>
      </w:r>
      <w:r>
        <w:rPr>
          <w:rFonts w:cs="Arial"/>
        </w:rPr>
        <w:t>28.452285</w:t>
      </w:r>
      <w:r w:rsidRPr="00473A58">
        <w:rPr>
          <w:rFonts w:eastAsia="MS Mincho"/>
        </w:rPr>
        <w:tab/>
      </w:r>
      <w:r w:rsidRPr="0053227E">
        <w:rPr>
          <w:rFonts w:cs="Arial"/>
        </w:rPr>
        <w:t>15</w:t>
      </w:r>
      <w:r>
        <w:rPr>
          <w:rFonts w:cs="Arial"/>
        </w:rPr>
        <w:t>2.550902</w:t>
      </w:r>
    </w:p>
    <w:p w14:paraId="4B786E62" w14:textId="77777777" w:rsidR="00242BB3" w:rsidRPr="00906DEE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Site Tolerance :</w:t>
      </w:r>
      <w:r w:rsidRPr="00906DEE">
        <w:rPr>
          <w:rFonts w:eastAsia="MS Mincho"/>
        </w:rPr>
        <w:tab/>
        <w:t xml:space="preserve">Refer to </w:t>
      </w:r>
      <w:r w:rsidRPr="00906DEE">
        <w:rPr>
          <w:rFonts w:eastAsia="MS Mincho"/>
          <w:i/>
        </w:rPr>
        <w:t xml:space="preserve">Broadcasting Services </w:t>
      </w:r>
      <w:r w:rsidRPr="00906DEE">
        <w:rPr>
          <w:rFonts w:eastAsia="MS Mincho"/>
          <w:i/>
        </w:rPr>
        <w:br/>
      </w:r>
      <w:r w:rsidRPr="00906DEE">
        <w:rPr>
          <w:rFonts w:eastAsia="MS Mincho"/>
          <w:i/>
        </w:rPr>
        <w:tab/>
        <w:t xml:space="preserve">(Technical Planning) </w:t>
      </w:r>
      <w:r>
        <w:rPr>
          <w:rFonts w:eastAsia="MS Mincho"/>
          <w:i/>
        </w:rPr>
        <w:t>Guidelines 2017</w:t>
      </w:r>
    </w:p>
    <w:p w14:paraId="662F89DB" w14:textId="77777777" w:rsidR="00242BB3" w:rsidRPr="00906DEE" w:rsidRDefault="00242BB3" w:rsidP="00242BB3">
      <w:pPr>
        <w:pStyle w:val="ABAHeading4"/>
        <w:rPr>
          <w:rFonts w:eastAsia="MS Mincho"/>
        </w:rPr>
      </w:pPr>
      <w:r w:rsidRPr="00906DEE">
        <w:rPr>
          <w:rFonts w:eastAsia="MS Mincho"/>
        </w:rPr>
        <w:t>Emission :-</w:t>
      </w:r>
    </w:p>
    <w:p w14:paraId="48C871BF" w14:textId="77777777" w:rsidR="00242BB3" w:rsidRPr="00906DEE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Frequency Band &amp; Mode</w:t>
      </w:r>
      <w:r w:rsidRPr="000A16FD">
        <w:rPr>
          <w:rFonts w:eastAsia="MS Mincho"/>
        </w:rPr>
        <w:t xml:space="preserve"> :</w:t>
      </w:r>
      <w:r w:rsidRPr="00906DEE">
        <w:rPr>
          <w:rFonts w:eastAsia="MS Mincho"/>
        </w:rPr>
        <w:tab/>
        <w:t>VHF-FM</w:t>
      </w:r>
    </w:p>
    <w:p w14:paraId="4CC08866" w14:textId="77777777" w:rsidR="00242BB3" w:rsidRPr="00906DEE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Carrier Frequency :</w:t>
      </w:r>
      <w:r w:rsidRPr="00906DEE">
        <w:rPr>
          <w:rFonts w:eastAsia="MS Mincho"/>
        </w:rPr>
        <w:tab/>
      </w:r>
      <w:r>
        <w:rPr>
          <w:rFonts w:eastAsia="MS Mincho"/>
        </w:rPr>
        <w:t>93.9</w:t>
      </w:r>
      <w:r w:rsidRPr="00906DEE">
        <w:rPr>
          <w:rFonts w:eastAsia="MS Mincho"/>
        </w:rPr>
        <w:t xml:space="preserve"> MHz</w:t>
      </w:r>
    </w:p>
    <w:p w14:paraId="113D8CFF" w14:textId="77777777" w:rsidR="00242BB3" w:rsidRPr="00906DEE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Polarisation</w:t>
      </w:r>
      <w:r w:rsidRPr="000A16FD">
        <w:rPr>
          <w:rFonts w:eastAsia="MS Mincho"/>
        </w:rPr>
        <w:t xml:space="preserve"> :</w:t>
      </w:r>
      <w:r w:rsidRPr="00906DEE">
        <w:rPr>
          <w:rFonts w:eastAsia="MS Mincho"/>
        </w:rPr>
        <w:tab/>
        <w:t>Mixed</w:t>
      </w:r>
    </w:p>
    <w:p w14:paraId="0156C13F" w14:textId="77777777" w:rsidR="00242BB3" w:rsidRPr="00906DEE" w:rsidRDefault="00242BB3" w:rsidP="00242BB3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</w:rPr>
      </w:pPr>
      <w:r w:rsidRPr="00906DEE">
        <w:rPr>
          <w:rFonts w:eastAsia="MS Mincho"/>
        </w:rPr>
        <w:t>Maximum antenna height</w:t>
      </w:r>
      <w:r w:rsidRPr="000A16FD">
        <w:rPr>
          <w:rFonts w:eastAsia="MS Mincho"/>
        </w:rPr>
        <w:t xml:space="preserve"> :</w:t>
      </w:r>
      <w:r w:rsidRPr="00906DEE">
        <w:rPr>
          <w:rFonts w:eastAsia="MS Mincho"/>
        </w:rPr>
        <w:tab/>
        <w:t>30 m</w:t>
      </w:r>
    </w:p>
    <w:p w14:paraId="7840409C" w14:textId="77777777" w:rsidR="00242BB3" w:rsidRPr="00906DEE" w:rsidRDefault="00242BB3" w:rsidP="00242BB3">
      <w:pPr>
        <w:pStyle w:val="ABAHeading4"/>
        <w:rPr>
          <w:rFonts w:eastAsia="MS Mincho"/>
        </w:rPr>
      </w:pPr>
      <w:r w:rsidRPr="00906DEE">
        <w:rPr>
          <w:rFonts w:eastAsia="MS Mincho"/>
        </w:rPr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242BB3" w:rsidRPr="00906DEE" w14:paraId="7EE5B478" w14:textId="77777777" w:rsidTr="00C5195B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FB9FC0" w14:textId="77777777" w:rsidR="00242BB3" w:rsidRPr="00906DEE" w:rsidRDefault="00242BB3" w:rsidP="00C5195B">
            <w:pPr>
              <w:pStyle w:val="ABATableHeading"/>
              <w:jc w:val="center"/>
              <w:rPr>
                <w:rFonts w:eastAsia="MS Mincho"/>
              </w:rPr>
            </w:pPr>
            <w:r w:rsidRPr="00906DEE">
              <w:rPr>
                <w:rFonts w:eastAsia="MS Mincho"/>
              </w:rPr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72C7086" w14:textId="77777777" w:rsidR="00242BB3" w:rsidRPr="00906DEE" w:rsidRDefault="00242BB3" w:rsidP="00C5195B">
            <w:pPr>
              <w:pStyle w:val="ABATableHeading"/>
              <w:jc w:val="center"/>
              <w:rPr>
                <w:rFonts w:eastAsia="MS Mincho"/>
              </w:rPr>
            </w:pPr>
            <w:r w:rsidRPr="00906DEE">
              <w:rPr>
                <w:rFonts w:eastAsia="MS Mincho"/>
              </w:rPr>
              <w:t>Maximum ERP</w:t>
            </w:r>
          </w:p>
        </w:tc>
      </w:tr>
      <w:tr w:rsidR="00242BB3" w:rsidRPr="00906DEE" w14:paraId="5E7AE77A" w14:textId="77777777" w:rsidTr="00C5195B">
        <w:tc>
          <w:tcPr>
            <w:tcW w:w="2835" w:type="dxa"/>
            <w:tcBorders>
              <w:top w:val="single" w:sz="4" w:space="0" w:color="auto"/>
            </w:tcBorders>
          </w:tcPr>
          <w:p w14:paraId="4D496018" w14:textId="77777777" w:rsidR="00242BB3" w:rsidRPr="00906DEE" w:rsidRDefault="00242BB3" w:rsidP="00C5195B">
            <w:pPr>
              <w:pStyle w:val="ABATableText"/>
            </w:pPr>
            <w:r w:rsidRPr="00906DEE"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12F86658" w14:textId="77777777" w:rsidR="00242BB3" w:rsidRPr="00906DEE" w:rsidRDefault="00242BB3" w:rsidP="00C5195B">
            <w:pPr>
              <w:pStyle w:val="ABATableText"/>
            </w:pPr>
            <w:r>
              <w:t>25</w:t>
            </w:r>
            <w:r w:rsidRPr="00906DEE">
              <w:t>0 W</w:t>
            </w:r>
          </w:p>
        </w:tc>
      </w:tr>
    </w:tbl>
    <w:p w14:paraId="2C0F254A" w14:textId="77777777" w:rsidR="00242BB3" w:rsidRPr="0007649A" w:rsidRDefault="00242BB3" w:rsidP="00242BB3">
      <w:pPr>
        <w:keepNext/>
        <w:suppressAutoHyphens/>
        <w:spacing w:before="80" w:after="0"/>
        <w:rPr>
          <w:rFonts w:ascii="Arial" w:eastAsia="MS Mincho" w:hAnsi="Arial"/>
          <w:b/>
          <w:i/>
          <w:sz w:val="20"/>
        </w:rPr>
      </w:pPr>
      <w:r w:rsidRPr="0007649A">
        <w:rPr>
          <w:rFonts w:ascii="Arial" w:eastAsia="MS Mincho" w:hAnsi="Arial"/>
          <w:b/>
          <w:i/>
          <w:sz w:val="20"/>
        </w:rPr>
        <w:t>Advisory Notes :-</w:t>
      </w:r>
    </w:p>
    <w:p w14:paraId="5C1645EC" w14:textId="77777777" w:rsidR="00242BB3" w:rsidRPr="00D84312" w:rsidRDefault="00242BB3" w:rsidP="00242BB3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Time New Roman" w:eastAsia="MS Mincho"/>
          <w:snapToGrid w:val="0"/>
          <w:sz w:val="24"/>
          <w:szCs w:val="24"/>
        </w:rPr>
      </w:pPr>
      <w:r w:rsidRPr="00D84312">
        <w:rPr>
          <w:rFonts w:ascii="Time New Roman" w:eastAsia="MS Mincho"/>
          <w:snapToGrid w:val="0"/>
          <w:sz w:val="24"/>
          <w:szCs w:val="24"/>
        </w:rPr>
        <w:t>This service has been planned on an interference limited basis. Field strengths below the planned minimum median field strength level are likely to suffer interference from other broadcasting services.</w:t>
      </w:r>
    </w:p>
    <w:p w14:paraId="5D8557DB" w14:textId="77777777" w:rsidR="00242BB3" w:rsidRPr="00D84312" w:rsidRDefault="00242BB3" w:rsidP="00242BB3">
      <w:pPr>
        <w:tabs>
          <w:tab w:val="left" w:pos="3969"/>
          <w:tab w:val="left" w:pos="4820"/>
          <w:tab w:val="left" w:pos="5812"/>
        </w:tabs>
        <w:suppressAutoHyphens/>
        <w:spacing w:before="80" w:after="120" w:line="280" w:lineRule="atLeast"/>
        <w:rPr>
          <w:rFonts w:ascii="Time New Roman" w:eastAsia="MS Mincho"/>
          <w:snapToGrid w:val="0"/>
          <w:sz w:val="24"/>
          <w:szCs w:val="24"/>
        </w:rPr>
      </w:pPr>
      <w:r w:rsidRPr="00D84312">
        <w:rPr>
          <w:rFonts w:ascii="Time New Roman" w:eastAsia="MS Mincho"/>
          <w:snapToGrid w:val="0"/>
          <w:sz w:val="24"/>
          <w:szCs w:val="24"/>
        </w:rPr>
        <w:t xml:space="preserve">Any transmission in accordance with this specification is planned on the basis that it will be protected to a minimum median field strength level </w:t>
      </w:r>
      <w:r w:rsidRPr="0065529A">
        <w:rPr>
          <w:rFonts w:ascii="Times New Roman" w:eastAsia="MS Mincho" w:hAnsi="Times New Roman" w:cs="Times New Roman"/>
          <w:snapToGrid w:val="0"/>
          <w:sz w:val="24"/>
          <w:szCs w:val="24"/>
        </w:rPr>
        <w:t xml:space="preserve">of 60 </w:t>
      </w:r>
      <w:proofErr w:type="spellStart"/>
      <w:r w:rsidRPr="0065529A">
        <w:rPr>
          <w:rFonts w:ascii="Times New Roman" w:eastAsia="MS Mincho" w:hAnsi="Times New Roman" w:cs="Times New Roman"/>
          <w:snapToGrid w:val="0"/>
          <w:sz w:val="24"/>
          <w:szCs w:val="24"/>
        </w:rPr>
        <w:t>dB</w:t>
      </w:r>
      <w:r w:rsidRPr="0065529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µ</w:t>
      </w:r>
      <w:r w:rsidRPr="0065529A">
        <w:rPr>
          <w:rFonts w:ascii="Times New Roman" w:eastAsia="MS Mincho" w:hAnsi="Times New Roman" w:cs="Times New Roman"/>
          <w:snapToGrid w:val="0"/>
          <w:sz w:val="24"/>
          <w:szCs w:val="24"/>
        </w:rPr>
        <w:t>V</w:t>
      </w:r>
      <w:proofErr w:type="spellEnd"/>
      <w:r w:rsidRPr="0065529A">
        <w:rPr>
          <w:rFonts w:ascii="Times New Roman" w:eastAsia="MS Mincho" w:hAnsi="Times New Roman" w:cs="Times New Roman"/>
          <w:snapToGrid w:val="0"/>
          <w:sz w:val="24"/>
          <w:szCs w:val="24"/>
        </w:rPr>
        <w:t>/m</w:t>
      </w:r>
      <w:r w:rsidRPr="00D84312">
        <w:rPr>
          <w:rFonts w:eastAsia="MS Mincho"/>
          <w:snapToGrid w:val="0"/>
          <w:sz w:val="24"/>
          <w:szCs w:val="24"/>
        </w:rPr>
        <w:t xml:space="preserve"> against</w:t>
      </w:r>
      <w:r w:rsidRPr="00D84312">
        <w:rPr>
          <w:rFonts w:ascii="Time New Roman" w:eastAsia="MS Mincho"/>
          <w:snapToGrid w:val="0"/>
          <w:sz w:val="24"/>
          <w:szCs w:val="24"/>
        </w:rPr>
        <w:t xml:space="preserve"> interference from other broadcasting services.</w:t>
      </w:r>
    </w:p>
    <w:p w14:paraId="091EAECE" w14:textId="314C672D" w:rsidR="00156D7E" w:rsidRDefault="00156D7E">
      <w:r>
        <w:br w:type="page"/>
      </w:r>
    </w:p>
    <w:p w14:paraId="4B606CEF" w14:textId="185AAB44" w:rsidR="00156D7E" w:rsidRPr="00C32D97" w:rsidRDefault="00156D7E" w:rsidP="00156D7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C32D97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Part </w:t>
      </w:r>
      <w:r>
        <w:rPr>
          <w:rFonts w:ascii="Times New Roman" w:hAnsi="Times New Roman" w:cs="Times New Roman"/>
          <w:b/>
          <w:bCs/>
          <w:sz w:val="32"/>
          <w:szCs w:val="32"/>
        </w:rPr>
        <w:t>3</w:t>
      </w:r>
      <w:r w:rsidRPr="00C32D97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C32D97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New Attachment </w:t>
      </w:r>
      <w:r w:rsidR="00786CB6">
        <w:rPr>
          <w:rFonts w:ascii="Times New Roman" w:hAnsi="Times New Roman" w:cs="Times New Roman"/>
          <w:b/>
          <w:bCs/>
          <w:sz w:val="32"/>
          <w:szCs w:val="32"/>
        </w:rPr>
        <w:t>47.3</w:t>
      </w:r>
    </w:p>
    <w:p w14:paraId="7A1EF26E" w14:textId="77777777" w:rsidR="00786CB6" w:rsidRPr="00FA5778" w:rsidRDefault="00786CB6" w:rsidP="00786CB6">
      <w:pPr>
        <w:pStyle w:val="ABAHeading2"/>
        <w:jc w:val="right"/>
      </w:pPr>
      <w:r w:rsidRPr="00FA5778">
        <w:t>Attachment</w:t>
      </w:r>
      <w:r w:rsidRPr="00FA5778">
        <w:tab/>
        <w:t>47.</w:t>
      </w:r>
      <w:r>
        <w:t>3</w:t>
      </w:r>
    </w:p>
    <w:p w14:paraId="10476B09" w14:textId="77777777" w:rsidR="00786CB6" w:rsidRPr="00FA5778" w:rsidRDefault="00786CB6" w:rsidP="00786CB6">
      <w:pPr>
        <w:pStyle w:val="ABAHeading3"/>
      </w:pPr>
      <w:r>
        <w:t xml:space="preserve">LICENCE AREA PLAN : Remote Central and Eastern Australia Radio </w:t>
      </w:r>
    </w:p>
    <w:p w14:paraId="1EE20287" w14:textId="77777777" w:rsidR="00786CB6" w:rsidRPr="00FA5778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  <w:r w:rsidRPr="00FA5778">
        <w:rPr>
          <w:rFonts w:cs="Courier New"/>
        </w:rPr>
        <w:t>Category :</w:t>
      </w:r>
      <w:r w:rsidRPr="00FA5778">
        <w:rPr>
          <w:rFonts w:cs="Courier New"/>
        </w:rPr>
        <w:tab/>
        <w:t>Community</w:t>
      </w:r>
    </w:p>
    <w:p w14:paraId="5F87A8BE" w14:textId="77777777" w:rsidR="00786CB6" w:rsidRPr="00FA5778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  <w:r w:rsidRPr="00FA5778">
        <w:rPr>
          <w:rFonts w:cs="Courier New"/>
        </w:rPr>
        <w:t>General Area Served :</w:t>
      </w:r>
      <w:r w:rsidRPr="00FA5778">
        <w:rPr>
          <w:rFonts w:cs="Courier New"/>
        </w:rPr>
        <w:tab/>
      </w:r>
      <w:proofErr w:type="spellStart"/>
      <w:r w:rsidRPr="00FA5778">
        <w:rPr>
          <w:rFonts w:cs="Courier New"/>
        </w:rPr>
        <w:t>Wujal</w:t>
      </w:r>
      <w:proofErr w:type="spellEnd"/>
      <w:r w:rsidRPr="00FA5778">
        <w:rPr>
          <w:rFonts w:cs="Courier New"/>
        </w:rPr>
        <w:t xml:space="preserve"> </w:t>
      </w:r>
      <w:proofErr w:type="spellStart"/>
      <w:r w:rsidRPr="00FA5778">
        <w:rPr>
          <w:rFonts w:cs="Courier New"/>
        </w:rPr>
        <w:t>Wujal</w:t>
      </w:r>
      <w:proofErr w:type="spellEnd"/>
      <w:r w:rsidRPr="00FA5778">
        <w:rPr>
          <w:rFonts w:cs="Courier New"/>
        </w:rPr>
        <w:t xml:space="preserve"> (QLD)</w:t>
      </w:r>
    </w:p>
    <w:p w14:paraId="72616799" w14:textId="77777777" w:rsidR="00786CB6" w:rsidRPr="00FA5778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  <w:r w:rsidRPr="00FA5778">
        <w:rPr>
          <w:rFonts w:cs="Courier New"/>
        </w:rPr>
        <w:t>Service Licence Number :</w:t>
      </w:r>
      <w:r w:rsidRPr="00FA5778">
        <w:rPr>
          <w:rFonts w:cs="Courier New"/>
        </w:rPr>
        <w:tab/>
        <w:t>SL10207</w:t>
      </w:r>
    </w:p>
    <w:p w14:paraId="1DD04BF9" w14:textId="77777777" w:rsidR="00786CB6" w:rsidRPr="00FA5778" w:rsidRDefault="00786CB6" w:rsidP="00786CB6">
      <w:pPr>
        <w:pStyle w:val="ABAHeading3"/>
      </w:pPr>
      <w:r w:rsidRPr="00FA5778">
        <w:t>TECHNICAL SPECIFICATION - FM Radio</w:t>
      </w:r>
    </w:p>
    <w:p w14:paraId="5AFF5ECE" w14:textId="77777777" w:rsidR="00786CB6" w:rsidRPr="00FA5778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  <w:r w:rsidRPr="00FA5778">
        <w:rPr>
          <w:rFonts w:cs="Courier New"/>
        </w:rPr>
        <w:t>Specification Number :</w:t>
      </w:r>
      <w:r w:rsidRPr="00FA5778">
        <w:rPr>
          <w:rFonts w:cs="Courier New"/>
        </w:rPr>
        <w:tab/>
        <w:t>TS</w:t>
      </w:r>
      <w:r>
        <w:rPr>
          <w:rFonts w:cs="Courier New"/>
        </w:rPr>
        <w:t>12000961</w:t>
      </w:r>
    </w:p>
    <w:p w14:paraId="11E4EC64" w14:textId="77777777" w:rsidR="00786CB6" w:rsidRPr="00FA5778" w:rsidRDefault="00786CB6" w:rsidP="00786CB6">
      <w:pPr>
        <w:pStyle w:val="ABAHeading4"/>
      </w:pPr>
      <w:r w:rsidRPr="00FA5778">
        <w:t>Transmitter Site :-</w:t>
      </w:r>
    </w:p>
    <w:p w14:paraId="164D6CDB" w14:textId="77777777" w:rsidR="00786CB6" w:rsidRPr="00FA5778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ind w:left="3969" w:hanging="3969"/>
        <w:rPr>
          <w:rFonts w:cs="Courier New"/>
        </w:rPr>
      </w:pPr>
      <w:r w:rsidRPr="00FA5778">
        <w:rPr>
          <w:rFonts w:cs="Courier New"/>
        </w:rPr>
        <w:t>Nominal location :</w:t>
      </w:r>
      <w:r w:rsidRPr="00FA5778">
        <w:rPr>
          <w:rFonts w:cs="Courier New"/>
        </w:rPr>
        <w:tab/>
      </w:r>
      <w:r w:rsidRPr="00231628">
        <w:rPr>
          <w:rFonts w:cs="Courier New"/>
        </w:rPr>
        <w:t xml:space="preserve">Council Site Hartwig Street </w:t>
      </w:r>
      <w:r>
        <w:rPr>
          <w:rFonts w:cs="Courier New"/>
        </w:rPr>
        <w:br/>
      </w:r>
      <w:r w:rsidRPr="00231628">
        <w:rPr>
          <w:rFonts w:cs="Courier New"/>
        </w:rPr>
        <w:t xml:space="preserve">WUJAL </w:t>
      </w:r>
      <w:proofErr w:type="spellStart"/>
      <w:r w:rsidRPr="00231628">
        <w:rPr>
          <w:rFonts w:cs="Courier New"/>
        </w:rPr>
        <w:t>WUJAL</w:t>
      </w:r>
      <w:proofErr w:type="spellEnd"/>
    </w:p>
    <w:p w14:paraId="3355CDB3" w14:textId="77777777" w:rsidR="00786CB6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eastAsia="MS Mincho"/>
          <w:szCs w:val="24"/>
        </w:rPr>
      </w:pPr>
      <w:r w:rsidRPr="00531AEE">
        <w:rPr>
          <w:rFonts w:eastAsia="MS Mincho"/>
          <w:szCs w:val="24"/>
        </w:rPr>
        <w:t>Nominal Co-ordinates</w:t>
      </w:r>
      <w:r w:rsidRPr="00531AEE">
        <w:rPr>
          <w:rFonts w:eastAsia="MS Mincho"/>
          <w:szCs w:val="24"/>
        </w:rPr>
        <w:tab/>
        <w:t>Latitude</w:t>
      </w:r>
      <w:r w:rsidRPr="00531AEE">
        <w:rPr>
          <w:rFonts w:eastAsia="MS Mincho"/>
          <w:szCs w:val="24"/>
        </w:rPr>
        <w:tab/>
      </w:r>
      <w:r w:rsidRPr="00531AEE">
        <w:rPr>
          <w:rFonts w:eastAsia="MS Mincho"/>
          <w:szCs w:val="24"/>
        </w:rPr>
        <w:tab/>
        <w:t>Longitude</w:t>
      </w:r>
      <w:r w:rsidRPr="00531AEE">
        <w:rPr>
          <w:rFonts w:eastAsia="MS Mincho"/>
          <w:szCs w:val="24"/>
        </w:rPr>
        <w:br/>
        <w:t>(GDA94) :</w:t>
      </w:r>
      <w:r w:rsidRPr="00531AEE">
        <w:rPr>
          <w:rFonts w:eastAsia="MS Mincho"/>
          <w:szCs w:val="24"/>
        </w:rPr>
        <w:tab/>
      </w:r>
      <w:r>
        <w:rPr>
          <w:rFonts w:eastAsia="MS Mincho"/>
          <w:szCs w:val="24"/>
        </w:rPr>
        <w:t>-15.946095</w:t>
      </w:r>
      <w:r>
        <w:rPr>
          <w:rFonts w:eastAsia="MS Mincho"/>
          <w:szCs w:val="24"/>
        </w:rPr>
        <w:tab/>
      </w:r>
      <w:r w:rsidRPr="00191D42">
        <w:rPr>
          <w:rFonts w:eastAsia="MS Mincho"/>
          <w:szCs w:val="24"/>
        </w:rPr>
        <w:t>145.319599</w:t>
      </w:r>
    </w:p>
    <w:p w14:paraId="7DC11215" w14:textId="77777777" w:rsidR="00786CB6" w:rsidRPr="00FA5778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  <w:r w:rsidRPr="00FA5778">
        <w:rPr>
          <w:rFonts w:cs="Courier New"/>
        </w:rPr>
        <w:t>Site Tolerance :</w:t>
      </w:r>
      <w:r w:rsidRPr="00FA5778">
        <w:rPr>
          <w:rFonts w:cs="Courier New"/>
        </w:rPr>
        <w:tab/>
        <w:t xml:space="preserve">Refer to </w:t>
      </w:r>
      <w:r w:rsidRPr="00FA5778">
        <w:rPr>
          <w:rFonts w:cs="Courier New"/>
          <w:i/>
        </w:rPr>
        <w:t xml:space="preserve">Broadcasting Services </w:t>
      </w:r>
      <w:r w:rsidRPr="00FA5778">
        <w:rPr>
          <w:rFonts w:cs="Courier New"/>
          <w:i/>
        </w:rPr>
        <w:br/>
      </w:r>
      <w:r w:rsidRPr="00FA5778">
        <w:rPr>
          <w:rFonts w:cs="Courier New"/>
          <w:i/>
        </w:rPr>
        <w:tab/>
        <w:t xml:space="preserve">(Technical Planning) </w:t>
      </w:r>
      <w:r>
        <w:rPr>
          <w:rFonts w:cs="Courier New"/>
          <w:i/>
        </w:rPr>
        <w:t>Guidelines 2017</w:t>
      </w:r>
    </w:p>
    <w:p w14:paraId="72DFA976" w14:textId="77777777" w:rsidR="00786CB6" w:rsidRPr="00FA5778" w:rsidRDefault="00786CB6" w:rsidP="00786CB6">
      <w:pPr>
        <w:pStyle w:val="ABAHeading4"/>
      </w:pPr>
      <w:r w:rsidRPr="00FA5778">
        <w:t>Emission :-</w:t>
      </w:r>
    </w:p>
    <w:p w14:paraId="0974FB32" w14:textId="77777777" w:rsidR="00786CB6" w:rsidRPr="00FA5778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  <w:r w:rsidRPr="00FA5778">
        <w:rPr>
          <w:rFonts w:cs="Courier New"/>
        </w:rPr>
        <w:t>Frequency Band &amp; Mode</w:t>
      </w:r>
      <w:r>
        <w:rPr>
          <w:rFonts w:cs="Courier New"/>
        </w:rPr>
        <w:t xml:space="preserve"> :</w:t>
      </w:r>
      <w:r w:rsidRPr="00FA5778">
        <w:rPr>
          <w:rFonts w:cs="Courier New"/>
        </w:rPr>
        <w:tab/>
        <w:t>VHF-FM</w:t>
      </w:r>
    </w:p>
    <w:p w14:paraId="67D57338" w14:textId="77777777" w:rsidR="00786CB6" w:rsidRPr="00FA5778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  <w:r w:rsidRPr="00FA5778">
        <w:rPr>
          <w:rFonts w:cs="Courier New"/>
        </w:rPr>
        <w:t>Carrier Frequency :</w:t>
      </w:r>
      <w:r w:rsidRPr="00FA5778">
        <w:rPr>
          <w:rFonts w:cs="Courier New"/>
        </w:rPr>
        <w:tab/>
      </w:r>
      <w:r>
        <w:rPr>
          <w:rFonts w:cs="Courier New"/>
        </w:rPr>
        <w:t>107.7</w:t>
      </w:r>
      <w:r w:rsidRPr="00FA5778">
        <w:rPr>
          <w:rFonts w:cs="Courier New"/>
        </w:rPr>
        <w:t xml:space="preserve"> MHz</w:t>
      </w:r>
    </w:p>
    <w:p w14:paraId="02B2252E" w14:textId="77777777" w:rsidR="00786CB6" w:rsidRPr="00FA5778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  <w:r w:rsidRPr="00FA5778">
        <w:rPr>
          <w:rFonts w:cs="Courier New"/>
        </w:rPr>
        <w:t>Polarisation</w:t>
      </w:r>
      <w:r>
        <w:rPr>
          <w:rFonts w:cs="Courier New"/>
        </w:rPr>
        <w:t xml:space="preserve"> :</w:t>
      </w:r>
      <w:r w:rsidRPr="00FA5778">
        <w:rPr>
          <w:rFonts w:cs="Courier New"/>
        </w:rPr>
        <w:tab/>
        <w:t>Mixed</w:t>
      </w:r>
    </w:p>
    <w:p w14:paraId="07491687" w14:textId="3F67B432" w:rsidR="00786CB6" w:rsidRDefault="00786CB6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  <w:r w:rsidRPr="00FA5778">
        <w:rPr>
          <w:rFonts w:cs="Courier New"/>
        </w:rPr>
        <w:t>Maximum antenna height</w:t>
      </w:r>
      <w:r>
        <w:rPr>
          <w:rFonts w:cs="Courier New"/>
        </w:rPr>
        <w:t xml:space="preserve"> :</w:t>
      </w:r>
      <w:r w:rsidRPr="00FA5778">
        <w:rPr>
          <w:rFonts w:cs="Courier New"/>
        </w:rPr>
        <w:tab/>
      </w:r>
      <w:r>
        <w:rPr>
          <w:rFonts w:cs="Courier New"/>
        </w:rPr>
        <w:t>10</w:t>
      </w:r>
      <w:r w:rsidRPr="00FA5778">
        <w:rPr>
          <w:rFonts w:cs="Courier New"/>
        </w:rPr>
        <w:t xml:space="preserve"> m</w:t>
      </w:r>
    </w:p>
    <w:p w14:paraId="0878CA8B" w14:textId="77777777" w:rsidR="00D84312" w:rsidRPr="00FA5778" w:rsidRDefault="00D84312" w:rsidP="00786CB6">
      <w:pPr>
        <w:pStyle w:val="ABABodyText"/>
        <w:tabs>
          <w:tab w:val="left" w:pos="3969"/>
          <w:tab w:val="left" w:pos="4820"/>
          <w:tab w:val="left" w:pos="5812"/>
        </w:tabs>
        <w:rPr>
          <w:rFonts w:cs="Courier New"/>
        </w:rPr>
      </w:pPr>
    </w:p>
    <w:p w14:paraId="19F1F118" w14:textId="77777777" w:rsidR="00786CB6" w:rsidRPr="00FA5778" w:rsidRDefault="00786CB6" w:rsidP="00786CB6">
      <w:pPr>
        <w:pStyle w:val="ABAHeading4"/>
      </w:pPr>
      <w:r w:rsidRPr="00FA5778">
        <w:t>Output Radiation Pattern :-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835"/>
      </w:tblGrid>
      <w:tr w:rsidR="00786CB6" w:rsidRPr="00FA5778" w14:paraId="002569CA" w14:textId="77777777" w:rsidTr="00C5195B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BAEB17" w14:textId="77777777" w:rsidR="00786CB6" w:rsidRPr="00FA5778" w:rsidRDefault="00786CB6" w:rsidP="00C5195B">
            <w:pPr>
              <w:pStyle w:val="ABATableHeading"/>
              <w:jc w:val="center"/>
            </w:pPr>
            <w:r w:rsidRPr="00FA5778">
              <w:t>Bearing or Sector (Clockwise direction)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AD9C9F4" w14:textId="77777777" w:rsidR="00786CB6" w:rsidRPr="00FA5778" w:rsidRDefault="00786CB6" w:rsidP="00C5195B">
            <w:pPr>
              <w:pStyle w:val="ABATableHeading"/>
              <w:jc w:val="center"/>
            </w:pPr>
            <w:r w:rsidRPr="00FA5778">
              <w:t>Maximum ERP</w:t>
            </w:r>
          </w:p>
        </w:tc>
      </w:tr>
      <w:tr w:rsidR="00786CB6" w:rsidRPr="00FA5778" w14:paraId="41B9BFFB" w14:textId="77777777" w:rsidTr="00C5195B">
        <w:tc>
          <w:tcPr>
            <w:tcW w:w="2835" w:type="dxa"/>
            <w:tcBorders>
              <w:top w:val="single" w:sz="4" w:space="0" w:color="auto"/>
            </w:tcBorders>
          </w:tcPr>
          <w:p w14:paraId="36581D2F" w14:textId="77777777" w:rsidR="00786CB6" w:rsidRPr="00FA5778" w:rsidRDefault="00786CB6" w:rsidP="00C5195B">
            <w:pPr>
              <w:pStyle w:val="ABATableText"/>
            </w:pPr>
            <w:r w:rsidRPr="00FA5778">
              <w:t>At all angles of azimuth</w:t>
            </w: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6D6473C2" w14:textId="77777777" w:rsidR="00786CB6" w:rsidRPr="00FA5778" w:rsidRDefault="00786CB6" w:rsidP="00C5195B">
            <w:pPr>
              <w:pStyle w:val="ABATableText"/>
            </w:pPr>
            <w:r>
              <w:t>10</w:t>
            </w:r>
            <w:r w:rsidRPr="00FA5778">
              <w:t xml:space="preserve"> W</w:t>
            </w:r>
          </w:p>
        </w:tc>
      </w:tr>
    </w:tbl>
    <w:p w14:paraId="7A882572" w14:textId="77777777" w:rsidR="00D84312" w:rsidRDefault="00D84312" w:rsidP="00786CB6">
      <w:pPr>
        <w:keepNext/>
        <w:spacing w:before="80" w:after="0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0E06C63F" w14:textId="1CFEEAF3" w:rsidR="00786CB6" w:rsidRPr="00786CB6" w:rsidRDefault="00786CB6" w:rsidP="00786CB6">
      <w:pPr>
        <w:keepNext/>
        <w:spacing w:before="80" w:after="0"/>
        <w:rPr>
          <w:rFonts w:ascii="Arial" w:hAnsi="Arial" w:cs="Arial"/>
          <w:b/>
          <w:bCs/>
          <w:i/>
          <w:iCs/>
          <w:sz w:val="20"/>
          <w:szCs w:val="20"/>
        </w:rPr>
      </w:pPr>
      <w:r w:rsidRPr="00786CB6">
        <w:rPr>
          <w:rFonts w:ascii="Arial" w:hAnsi="Arial" w:cs="Arial"/>
          <w:b/>
          <w:bCs/>
          <w:i/>
          <w:iCs/>
          <w:sz w:val="20"/>
          <w:szCs w:val="20"/>
        </w:rPr>
        <w:t xml:space="preserve">Availability of TS12000961:- </w:t>
      </w:r>
    </w:p>
    <w:p w14:paraId="34F00BFF" w14:textId="77777777" w:rsidR="00786CB6" w:rsidRPr="00786CB6" w:rsidRDefault="00786CB6" w:rsidP="00786CB6">
      <w:pPr>
        <w:keepNext/>
        <w:spacing w:before="80" w:after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786CB6">
        <w:rPr>
          <w:rFonts w:ascii="Times New Roman" w:hAnsi="Times New Roman" w:cs="Times New Roman"/>
          <w:snapToGrid w:val="0"/>
          <w:sz w:val="24"/>
          <w:szCs w:val="24"/>
        </w:rPr>
        <w:t>TS12000961 ceases to be available under service licence SL10407 upon the commencement of transmission of a service under licence SL10407 by transmitter TS</w:t>
      </w:r>
      <w:r w:rsidRPr="00786CB6">
        <w:rPr>
          <w:rFonts w:ascii="Times New Roman" w:hAnsi="Times New Roman" w:cs="Times New Roman"/>
          <w:sz w:val="24"/>
          <w:szCs w:val="24"/>
        </w:rPr>
        <w:t>1096001</w:t>
      </w:r>
      <w:r w:rsidRPr="00786CB6">
        <w:rPr>
          <w:rFonts w:ascii="Times New Roman" w:hAnsi="Times New Roman" w:cs="Times New Roman"/>
          <w:snapToGrid w:val="0"/>
          <w:sz w:val="24"/>
          <w:szCs w:val="24"/>
        </w:rPr>
        <w:t>.</w:t>
      </w:r>
    </w:p>
    <w:p w14:paraId="5B1EE5BD" w14:textId="710D3F97" w:rsidR="00440A2E" w:rsidRDefault="00440A2E"/>
    <w:sectPr w:rsidR="00440A2E" w:rsidSect="00431126">
      <w:headerReference w:type="default" r:id="rId20"/>
      <w:pgSz w:w="11901" w:h="16834"/>
      <w:pgMar w:top="1134" w:right="1418" w:bottom="1134" w:left="1418" w:header="720" w:footer="720" w:gutter="0"/>
      <w:paperSrc w:first="7" w:other="7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C52AF2" w14:textId="77777777" w:rsidR="00E103B4" w:rsidRDefault="00E103B4">
      <w:pPr>
        <w:spacing w:after="0" w:line="240" w:lineRule="auto"/>
      </w:pPr>
      <w:r>
        <w:separator/>
      </w:r>
    </w:p>
  </w:endnote>
  <w:endnote w:type="continuationSeparator" w:id="0">
    <w:p w14:paraId="2984B5CF" w14:textId="77777777" w:rsidR="00E103B4" w:rsidRDefault="00E103B4">
      <w:pPr>
        <w:spacing w:after="0" w:line="240" w:lineRule="auto"/>
      </w:pPr>
      <w:r>
        <w:continuationSeparator/>
      </w:r>
    </w:p>
  </w:endnote>
  <w:endnote w:type="continuationNotice" w:id="1">
    <w:p w14:paraId="1B196F3D" w14:textId="77777777" w:rsidR="00E103B4" w:rsidRDefault="00E103B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NeueLT Std Med">
    <w:panose1 w:val="020B0604020202020204"/>
    <w:charset w:val="00"/>
    <w:family w:val="swiss"/>
    <w:notTrueType/>
    <w:pitch w:val="variable"/>
    <w:sig w:usb0="800000AF" w:usb1="4000204A" w:usb2="00000000" w:usb3="00000000" w:csb0="00000001" w:csb1="00000000"/>
  </w:font>
  <w:font w:name="HelveticaNeueLT Std Lt"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2300454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50349C9" w14:textId="68685C31" w:rsidR="00D30E11" w:rsidRPr="00641FF3" w:rsidRDefault="00D30E11" w:rsidP="004B3B98">
        <w:pPr>
          <w:pStyle w:val="Footer"/>
          <w:jc w:val="right"/>
          <w:rPr>
            <w:i/>
            <w:sz w:val="18"/>
          </w:rPr>
        </w:pPr>
      </w:p>
      <w:p w14:paraId="1A32AA85" w14:textId="77777777" w:rsidR="00D30E11" w:rsidRDefault="00D30E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24B6F" w14:textId="77777777" w:rsidR="00D30E11" w:rsidRDefault="00D30E11" w:rsidP="00064D38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6664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106C39" w14:textId="2E12DAA3" w:rsidR="00D30E11" w:rsidRPr="00A51069" w:rsidRDefault="00D30E11" w:rsidP="00A51069">
        <w:pPr>
          <w:pStyle w:val="Footer"/>
          <w:pBdr>
            <w:top w:val="single" w:sz="4" w:space="1" w:color="auto"/>
          </w:pBdr>
          <w:jc w:val="center"/>
          <w:rPr>
            <w:rFonts w:ascii="Times New Roman" w:hAnsi="Times New Roman" w:cs="Times New Roman"/>
            <w:bCs/>
            <w:i/>
            <w:iCs/>
          </w:rPr>
        </w:pPr>
        <w:r w:rsidRPr="00A51069">
          <w:rPr>
            <w:rFonts w:ascii="Times New Roman" w:hAnsi="Times New Roman" w:cs="Times New Roman"/>
            <w:bCs/>
            <w:i/>
            <w:iCs/>
          </w:rPr>
          <w:t xml:space="preserve">Variation to Licence Area Plan – </w:t>
        </w:r>
        <w:r>
          <w:rPr>
            <w:rFonts w:ascii="Times New Roman" w:hAnsi="Times New Roman" w:cs="Times New Roman"/>
            <w:bCs/>
            <w:i/>
            <w:iCs/>
          </w:rPr>
          <w:t>Remote Central and Eastern Australia</w:t>
        </w:r>
        <w:r w:rsidRPr="00A51069">
          <w:rPr>
            <w:rFonts w:ascii="Times New Roman" w:hAnsi="Times New Roman" w:cs="Times New Roman"/>
            <w:bCs/>
            <w:i/>
            <w:iCs/>
          </w:rPr>
          <w:t xml:space="preserve"> Radio – 202</w:t>
        </w:r>
        <w:r w:rsidR="00EC664A">
          <w:rPr>
            <w:rFonts w:ascii="Times New Roman" w:hAnsi="Times New Roman" w:cs="Times New Roman"/>
            <w:bCs/>
            <w:i/>
            <w:iCs/>
          </w:rPr>
          <w:t>2</w:t>
        </w:r>
        <w:r w:rsidRPr="00A51069">
          <w:rPr>
            <w:rFonts w:ascii="Times New Roman" w:hAnsi="Times New Roman" w:cs="Times New Roman"/>
            <w:bCs/>
            <w:i/>
            <w:iCs/>
          </w:rPr>
          <w:t xml:space="preserve"> (No.</w:t>
        </w:r>
        <w:r w:rsidR="00EC664A">
          <w:rPr>
            <w:rFonts w:ascii="Times New Roman" w:hAnsi="Times New Roman" w:cs="Times New Roman"/>
            <w:bCs/>
            <w:i/>
            <w:iCs/>
          </w:rPr>
          <w:t>1</w:t>
        </w:r>
        <w:r w:rsidRPr="00A51069">
          <w:rPr>
            <w:rFonts w:ascii="Times New Roman" w:hAnsi="Times New Roman" w:cs="Times New Roman"/>
            <w:bCs/>
            <w:i/>
            <w:iCs/>
          </w:rPr>
          <w:t>)</w:t>
        </w:r>
      </w:p>
      <w:p w14:paraId="749299E4" w14:textId="4D9BFBC7" w:rsidR="00D30E11" w:rsidRPr="00A51069" w:rsidRDefault="00D30E11" w:rsidP="00A51069">
        <w:pPr>
          <w:pStyle w:val="Footer"/>
          <w:jc w:val="right"/>
          <w:rPr>
            <w:rFonts w:ascii="Times New Roman" w:hAnsi="Times New Roman" w:cs="Times New Roman"/>
          </w:rPr>
        </w:pPr>
        <w:r w:rsidRPr="00A51069">
          <w:rPr>
            <w:rFonts w:ascii="Times New Roman" w:hAnsi="Times New Roman" w:cs="Times New Roman"/>
          </w:rPr>
          <w:fldChar w:fldCharType="begin"/>
        </w:r>
        <w:r w:rsidRPr="00A51069">
          <w:rPr>
            <w:rFonts w:ascii="Times New Roman" w:hAnsi="Times New Roman" w:cs="Times New Roman"/>
          </w:rPr>
          <w:instrText xml:space="preserve"> PAGE   \* MERGEFORMAT </w:instrText>
        </w:r>
        <w:r w:rsidRPr="00A51069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2</w:t>
        </w:r>
        <w:r w:rsidRPr="00A51069">
          <w:rPr>
            <w:rFonts w:ascii="Times New Roman" w:hAnsi="Times New Roman" w:cs="Times New Roman"/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378E8" w14:textId="326D0FD3" w:rsidR="00D30E11" w:rsidRPr="00A51069" w:rsidRDefault="00D30E11" w:rsidP="00A51069">
    <w:pPr>
      <w:pStyle w:val="Footer"/>
      <w:pBdr>
        <w:top w:val="single" w:sz="4" w:space="1" w:color="auto"/>
      </w:pBdr>
      <w:jc w:val="center"/>
      <w:rPr>
        <w:rFonts w:ascii="Times New Roman" w:hAnsi="Times New Roman" w:cs="Times New Roman"/>
        <w:bCs/>
        <w:i/>
        <w:iCs/>
      </w:rPr>
    </w:pPr>
    <w:r w:rsidRPr="00A51069">
      <w:rPr>
        <w:rFonts w:ascii="Times New Roman" w:hAnsi="Times New Roman" w:cs="Times New Roman"/>
        <w:bCs/>
        <w:i/>
        <w:iCs/>
      </w:rPr>
      <w:t xml:space="preserve">Variation to Licence Area Plan – </w:t>
    </w:r>
    <w:r>
      <w:rPr>
        <w:rFonts w:ascii="Times New Roman" w:hAnsi="Times New Roman" w:cs="Times New Roman"/>
        <w:bCs/>
        <w:i/>
        <w:iCs/>
      </w:rPr>
      <w:t xml:space="preserve">Remote Central and Eastern Australia </w:t>
    </w:r>
    <w:r w:rsidRPr="00A51069">
      <w:rPr>
        <w:rFonts w:ascii="Times New Roman" w:hAnsi="Times New Roman" w:cs="Times New Roman"/>
        <w:bCs/>
        <w:i/>
        <w:iCs/>
      </w:rPr>
      <w:t>Radio – 202</w:t>
    </w:r>
    <w:r w:rsidR="008F30B7">
      <w:rPr>
        <w:rFonts w:ascii="Times New Roman" w:hAnsi="Times New Roman" w:cs="Times New Roman"/>
        <w:bCs/>
        <w:i/>
        <w:iCs/>
      </w:rPr>
      <w:t>2</w:t>
    </w:r>
    <w:r w:rsidRPr="00A51069">
      <w:rPr>
        <w:rFonts w:ascii="Times New Roman" w:hAnsi="Times New Roman" w:cs="Times New Roman"/>
        <w:bCs/>
        <w:i/>
        <w:iCs/>
      </w:rPr>
      <w:t xml:space="preserve"> (No.1)</w:t>
    </w:r>
  </w:p>
  <w:p w14:paraId="23C61A28" w14:textId="2A394882" w:rsidR="00D30E11" w:rsidRPr="00A51069" w:rsidRDefault="00D30E11" w:rsidP="00A51069">
    <w:pPr>
      <w:pStyle w:val="Footer"/>
      <w:jc w:val="right"/>
      <w:rPr>
        <w:rFonts w:ascii="Times New Roman" w:hAnsi="Times New Roman" w:cs="Times New Roman"/>
      </w:rPr>
    </w:pPr>
    <w:r w:rsidRPr="00A51069">
      <w:rPr>
        <w:rFonts w:ascii="Times New Roman" w:hAnsi="Times New Roman" w:cs="Times New Roman"/>
      </w:rPr>
      <w:fldChar w:fldCharType="begin"/>
    </w:r>
    <w:r w:rsidRPr="00A51069">
      <w:rPr>
        <w:rFonts w:ascii="Times New Roman" w:hAnsi="Times New Roman" w:cs="Times New Roman"/>
      </w:rPr>
      <w:instrText xml:space="preserve"> PAGE   \* MERGEFORMAT </w:instrText>
    </w:r>
    <w:r w:rsidRPr="00A51069">
      <w:rPr>
        <w:rFonts w:ascii="Times New Roman" w:hAnsi="Times New Roman" w:cs="Times New Roman"/>
      </w:rPr>
      <w:fldChar w:fldCharType="separate"/>
    </w:r>
    <w:r w:rsidRPr="00A51069">
      <w:rPr>
        <w:rFonts w:ascii="Times New Roman" w:hAnsi="Times New Roman" w:cs="Times New Roman"/>
        <w:noProof/>
      </w:rPr>
      <w:t>1</w:t>
    </w:r>
    <w:r w:rsidRPr="00A51069">
      <w:rPr>
        <w:rFonts w:ascii="Times New Roman" w:hAnsi="Times New Roman" w:cs="Times New Roman"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5FDE" w14:textId="77777777" w:rsidR="00E103B4" w:rsidRDefault="00E103B4">
      <w:pPr>
        <w:spacing w:after="0" w:line="240" w:lineRule="auto"/>
      </w:pPr>
      <w:r>
        <w:separator/>
      </w:r>
    </w:p>
  </w:footnote>
  <w:footnote w:type="continuationSeparator" w:id="0">
    <w:p w14:paraId="211521E1" w14:textId="77777777" w:rsidR="00E103B4" w:rsidRDefault="00E103B4">
      <w:pPr>
        <w:spacing w:after="0" w:line="240" w:lineRule="auto"/>
      </w:pPr>
      <w:r>
        <w:continuationSeparator/>
      </w:r>
    </w:p>
  </w:footnote>
  <w:footnote w:type="continuationNotice" w:id="1">
    <w:p w14:paraId="151D65BC" w14:textId="77777777" w:rsidR="00E103B4" w:rsidRDefault="00E103B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3D9490" w14:textId="0605F565" w:rsidR="00D30E11" w:rsidRDefault="00D30E11">
    <w:pPr>
      <w:pStyle w:val="Header"/>
    </w:pPr>
  </w:p>
  <w:p w14:paraId="3B790CFD" w14:textId="77777777" w:rsidR="00D30E11" w:rsidRDefault="00D30E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A3151" w14:textId="77777777" w:rsidR="00D30E11" w:rsidRDefault="00D30E11" w:rsidP="00064D38">
    <w:pPr>
      <w:pStyle w:val="Header"/>
      <w:tabs>
        <w:tab w:val="clear" w:pos="4513"/>
        <w:tab w:val="clear" w:pos="9026"/>
        <w:tab w:val="left" w:pos="320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9FD31" w14:textId="2428D0C4" w:rsidR="00D30E11" w:rsidRPr="008C53B7" w:rsidRDefault="00D30E11" w:rsidP="008C53B7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 w:rsidRPr="008C53B7">
      <w:rPr>
        <w:rFonts w:ascii="Times New Roman" w:hAnsi="Times New Roman" w:cs="Times New Roman"/>
      </w:rPr>
      <w:t xml:space="preserve">Section </w:t>
    </w:r>
    <w:r w:rsidRPr="008C53B7">
      <w:rPr>
        <w:rFonts w:ascii="Times New Roman" w:hAnsi="Times New Roman" w:cs="Times New Roman"/>
      </w:rPr>
      <w:fldChar w:fldCharType="begin"/>
    </w:r>
    <w:r w:rsidRPr="008C53B7">
      <w:rPr>
        <w:rFonts w:ascii="Times New Roman" w:hAnsi="Times New Roman" w:cs="Times New Roman"/>
      </w:rPr>
      <w:instrText xml:space="preserve"> STYLEREF  CharSectno  \* MERGEFORMAT </w:instrText>
    </w:r>
    <w:r w:rsidRPr="008C53B7"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  <w:noProof/>
      </w:rPr>
      <w:t>1</w:t>
    </w:r>
    <w:r w:rsidRPr="008C53B7">
      <w:rPr>
        <w:rFonts w:ascii="Times New Roman" w:hAnsi="Times New Roman" w:cs="Times New Roman"/>
      </w:rPr>
      <w:fldChar w:fldCharType="end"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66E8FA" w14:textId="5C766A06" w:rsidR="00FE5231" w:rsidRPr="00FE5231" w:rsidRDefault="00FE5231" w:rsidP="00FE5231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683"/>
      </w:tabs>
      <w:jc w:val="center"/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  <w:b/>
        <w:bCs/>
      </w:rPr>
      <w:t>CONSULTATION DRAFT</w:t>
    </w:r>
  </w:p>
  <w:p w14:paraId="318D8286" w14:textId="414DA900" w:rsidR="00D30E11" w:rsidRPr="008C53B7" w:rsidRDefault="00D30E11" w:rsidP="008C53B7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683"/>
      </w:tabs>
      <w:rPr>
        <w:rFonts w:ascii="Times New Roman" w:hAnsi="Times New Roman" w:cs="Times New Roman"/>
      </w:rPr>
    </w:pPr>
    <w:r w:rsidRPr="008C53B7">
      <w:rPr>
        <w:rFonts w:ascii="Times New Roman" w:hAnsi="Times New Roman" w:cs="Times New Roman"/>
      </w:rPr>
      <w:t xml:space="preserve">Section </w:t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 xml:space="preserve"> STYLEREF  CharSectno  \* MERGEFORMAT </w:instrText>
    </w:r>
    <w:r>
      <w:rPr>
        <w:rFonts w:ascii="Times New Roman" w:hAnsi="Times New Roman" w:cs="Times New Roman"/>
      </w:rPr>
      <w:fldChar w:fldCharType="separate"/>
    </w:r>
    <w:r w:rsidR="00871C79">
      <w:rPr>
        <w:rFonts w:ascii="Times New Roman" w:hAnsi="Times New Roman" w:cs="Times New Roman"/>
        <w:noProof/>
      </w:rPr>
      <w:t>1</w:t>
    </w:r>
    <w:r>
      <w:rPr>
        <w:rFonts w:ascii="Times New Roman" w:hAnsi="Times New Roman" w:cs="Times New Roman"/>
      </w:rPr>
      <w:fldChar w:fldCharType="end"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48F992" w14:textId="5858C8E8" w:rsidR="002D5490" w:rsidRPr="002D5490" w:rsidRDefault="002D5490" w:rsidP="008C53B7">
    <w:pPr>
      <w:pStyle w:val="Header"/>
      <w:pBdr>
        <w:bottom w:val="single" w:sz="4" w:space="1" w:color="auto"/>
      </w:pBdr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b/>
        <w:bCs/>
      </w:rPr>
      <w:t>CONSUTLATION DRAFT</w:t>
    </w:r>
  </w:p>
  <w:p w14:paraId="55E2004D" w14:textId="24F48A00" w:rsidR="00D30E11" w:rsidRPr="008C53B7" w:rsidRDefault="00D30E11" w:rsidP="008C53B7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Schedule </w:t>
    </w:r>
    <w:r w:rsidR="00B05240">
      <w:rPr>
        <w:rFonts w:ascii="Times New Roman" w:hAnsi="Times New Roman" w:cs="Times New Roman"/>
      </w:rPr>
      <w:t>1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91AEE" w14:textId="10AF9CD0" w:rsidR="00D30E11" w:rsidRPr="008C53B7" w:rsidRDefault="00D30E11" w:rsidP="008C53B7">
    <w:pPr>
      <w:pStyle w:val="Header"/>
      <w:pBdr>
        <w:bottom w:val="single" w:sz="4" w:space="1" w:color="auto"/>
      </w:pBdr>
      <w:tabs>
        <w:tab w:val="clear" w:pos="4513"/>
        <w:tab w:val="clear" w:pos="9026"/>
        <w:tab w:val="left" w:pos="1683"/>
      </w:tabs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Schedule 2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0E2B94" w14:textId="77777777" w:rsidR="00435A22" w:rsidRPr="002D5490" w:rsidRDefault="00435A22" w:rsidP="008C53B7">
    <w:pPr>
      <w:pStyle w:val="Header"/>
      <w:pBdr>
        <w:bottom w:val="single" w:sz="4" w:space="1" w:color="auto"/>
      </w:pBdr>
      <w:rPr>
        <w:rFonts w:ascii="Times New Roman" w:hAnsi="Times New Roman" w:cs="Times New Roman"/>
        <w:b/>
        <w:bCs/>
      </w:rPr>
    </w:pP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  <w:b/>
        <w:bCs/>
      </w:rPr>
      <w:t>CONSUTLATION DRAFT</w:t>
    </w:r>
  </w:p>
  <w:p w14:paraId="6BAAC985" w14:textId="51B4D924" w:rsidR="00435A22" w:rsidRPr="008C53B7" w:rsidRDefault="00435A22" w:rsidP="008C53B7">
    <w:pPr>
      <w:pStyle w:val="Header"/>
      <w:pBdr>
        <w:bottom w:val="single" w:sz="4" w:space="1" w:color="auto"/>
      </w:pBdr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Schedule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85F66"/>
    <w:multiLevelType w:val="hybridMultilevel"/>
    <w:tmpl w:val="2CAE5CF0"/>
    <w:lvl w:ilvl="0" w:tplc="DD882730">
      <w:numFmt w:val="bullet"/>
      <w:lvlText w:val=""/>
      <w:lvlJc w:val="left"/>
      <w:pPr>
        <w:ind w:left="720" w:hanging="360"/>
      </w:pPr>
      <w:rPr>
        <w:rFonts w:ascii="Symbol" w:eastAsia="Times New Roman" w:hAnsi="Symbol" w:cs="Arial" w:hint="default"/>
        <w:b/>
        <w:sz w:val="20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B55F81"/>
    <w:multiLevelType w:val="hybridMultilevel"/>
    <w:tmpl w:val="884A1BC8"/>
    <w:lvl w:ilvl="0" w:tplc="32204036">
      <w:start w:val="1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93C69154">
      <w:start w:val="1"/>
      <w:numFmt w:val="decimal"/>
      <w:pStyle w:val="BSALvl2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D8A0056">
      <w:start w:val="1"/>
      <w:numFmt w:val="lowerLetter"/>
      <w:pStyle w:val="BSALvl3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BF665EE0">
      <w:start w:val="1"/>
      <w:numFmt w:val="lowerRoman"/>
      <w:pStyle w:val="BSALvl4"/>
      <w:lvlText w:val="(%4)"/>
      <w:lvlJc w:val="right"/>
      <w:pPr>
        <w:tabs>
          <w:tab w:val="num" w:pos="2700"/>
        </w:tabs>
        <w:ind w:left="2700" w:hanging="18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0F3603E"/>
    <w:multiLevelType w:val="hybridMultilevel"/>
    <w:tmpl w:val="E4D09D52"/>
    <w:lvl w:ilvl="0" w:tplc="E49CECEA">
      <w:start w:val="1"/>
      <w:numFmt w:val="bullet"/>
      <w:pStyle w:val="ABATable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EE495C"/>
    <w:multiLevelType w:val="hybridMultilevel"/>
    <w:tmpl w:val="D6C6E5C0"/>
    <w:lvl w:ilvl="0" w:tplc="D9DE9736">
      <w:start w:val="1"/>
      <w:numFmt w:val="lowerLetter"/>
      <w:pStyle w:val="ABAList"/>
      <w:lvlText w:val="%1."/>
      <w:lvlJc w:val="left"/>
      <w:pPr>
        <w:tabs>
          <w:tab w:val="num" w:pos="360"/>
        </w:tabs>
        <w:ind w:left="360" w:hanging="360"/>
      </w:pPr>
    </w:lvl>
    <w:lvl w:ilvl="1" w:tplc="8EDAE5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8E7257"/>
    <w:multiLevelType w:val="hybridMultilevel"/>
    <w:tmpl w:val="59044D7C"/>
    <w:lvl w:ilvl="0" w:tplc="159A19A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81D5F"/>
    <w:multiLevelType w:val="hybridMultilevel"/>
    <w:tmpl w:val="D9C4DF86"/>
    <w:lvl w:ilvl="0" w:tplc="6924032C">
      <w:start w:val="1"/>
      <w:numFmt w:val="bullet"/>
      <w:pStyle w:val="ACMABulletLevel2"/>
      <w:lvlText w:val=""/>
      <w:lvlJc w:val="left"/>
      <w:pPr>
        <w:tabs>
          <w:tab w:val="num" w:pos="-31680"/>
        </w:tabs>
        <w:ind w:left="709" w:hanging="352"/>
      </w:pPr>
      <w:rPr>
        <w:rFonts w:ascii="Symbol" w:hAnsi="Symbol" w:hint="default"/>
        <w:sz w:val="22"/>
        <w:effect w:val="none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CC7758"/>
    <w:multiLevelType w:val="hybridMultilevel"/>
    <w:tmpl w:val="CB8EB186"/>
    <w:lvl w:ilvl="0" w:tplc="04126D8A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pStyle w:val="BodyPara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pStyle w:val="BodySubPara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81D1869"/>
    <w:multiLevelType w:val="hybridMultilevel"/>
    <w:tmpl w:val="B31E0D5C"/>
    <w:lvl w:ilvl="0" w:tplc="ACEC7ED8">
      <w:start w:val="1"/>
      <w:numFmt w:val="decimal"/>
      <w:pStyle w:val="ABANumberedList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ECB2AC0"/>
    <w:multiLevelType w:val="hybridMultilevel"/>
    <w:tmpl w:val="30F8F6DC"/>
    <w:lvl w:ilvl="0" w:tplc="E18A261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9C6F5F"/>
    <w:multiLevelType w:val="hybridMultilevel"/>
    <w:tmpl w:val="A770DCD6"/>
    <w:lvl w:ilvl="0" w:tplc="18A4AC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416E21"/>
    <w:multiLevelType w:val="hybridMultilevel"/>
    <w:tmpl w:val="CE6A72D8"/>
    <w:lvl w:ilvl="0" w:tplc="2FD0C472">
      <w:start w:val="1"/>
      <w:numFmt w:val="decimal"/>
      <w:lvlText w:val="(%1)"/>
      <w:lvlJc w:val="left"/>
      <w:pPr>
        <w:ind w:left="138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E34FBF"/>
    <w:multiLevelType w:val="hybridMultilevel"/>
    <w:tmpl w:val="E38049DE"/>
    <w:lvl w:ilvl="0" w:tplc="0E12033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D42625"/>
    <w:multiLevelType w:val="hybridMultilevel"/>
    <w:tmpl w:val="EF8676AE"/>
    <w:lvl w:ilvl="0" w:tplc="0964A4E8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D077C91"/>
    <w:multiLevelType w:val="hybridMultilevel"/>
    <w:tmpl w:val="19A06FFA"/>
    <w:lvl w:ilvl="0" w:tplc="8F4E19A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F5575"/>
    <w:multiLevelType w:val="hybridMultilevel"/>
    <w:tmpl w:val="8F4E2BFC"/>
    <w:lvl w:ilvl="0" w:tplc="9F445B7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2"/>
  </w:num>
  <w:num w:numId="5">
    <w:abstractNumId w:val="1"/>
    <w:lvlOverride w:ilvl="0">
      <w:startOverride w:val="1"/>
    </w:lvlOverride>
  </w:num>
  <w:num w:numId="6">
    <w:abstractNumId w:val="5"/>
  </w:num>
  <w:num w:numId="7">
    <w:abstractNumId w:val="0"/>
  </w:num>
  <w:num w:numId="8">
    <w:abstractNumId w:val="11"/>
  </w:num>
  <w:num w:numId="9">
    <w:abstractNumId w:val="12"/>
  </w:num>
  <w:num w:numId="10">
    <w:abstractNumId w:val="9"/>
  </w:num>
  <w:num w:numId="11">
    <w:abstractNumId w:val="10"/>
  </w:num>
  <w:num w:numId="12">
    <w:abstractNumId w:val="6"/>
  </w:num>
  <w:num w:numId="13">
    <w:abstractNumId w:val="14"/>
  </w:num>
  <w:num w:numId="14">
    <w:abstractNumId w:val="4"/>
  </w:num>
  <w:num w:numId="15">
    <w:abstractNumId w:val="13"/>
  </w:num>
  <w:num w:numId="16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1EE"/>
    <w:rsid w:val="00000135"/>
    <w:rsid w:val="000010DA"/>
    <w:rsid w:val="00005A6A"/>
    <w:rsid w:val="000060E2"/>
    <w:rsid w:val="000073CA"/>
    <w:rsid w:val="0001062A"/>
    <w:rsid w:val="00010B20"/>
    <w:rsid w:val="0001230B"/>
    <w:rsid w:val="00012FD8"/>
    <w:rsid w:val="00014FD9"/>
    <w:rsid w:val="00016C04"/>
    <w:rsid w:val="00017715"/>
    <w:rsid w:val="00017C66"/>
    <w:rsid w:val="00017EF6"/>
    <w:rsid w:val="0002092A"/>
    <w:rsid w:val="00020EF6"/>
    <w:rsid w:val="000218F0"/>
    <w:rsid w:val="00022459"/>
    <w:rsid w:val="00022C6B"/>
    <w:rsid w:val="00025B32"/>
    <w:rsid w:val="000267EE"/>
    <w:rsid w:val="000271C7"/>
    <w:rsid w:val="000273C4"/>
    <w:rsid w:val="00027622"/>
    <w:rsid w:val="00027C4E"/>
    <w:rsid w:val="00027FBE"/>
    <w:rsid w:val="000324E0"/>
    <w:rsid w:val="0003287B"/>
    <w:rsid w:val="00032D9E"/>
    <w:rsid w:val="00033F99"/>
    <w:rsid w:val="00034272"/>
    <w:rsid w:val="000347B7"/>
    <w:rsid w:val="000353D1"/>
    <w:rsid w:val="00035A99"/>
    <w:rsid w:val="00035B61"/>
    <w:rsid w:val="0003690D"/>
    <w:rsid w:val="0003791B"/>
    <w:rsid w:val="0004233E"/>
    <w:rsid w:val="00042541"/>
    <w:rsid w:val="0004267C"/>
    <w:rsid w:val="0004284D"/>
    <w:rsid w:val="000434B6"/>
    <w:rsid w:val="000443DE"/>
    <w:rsid w:val="000444BD"/>
    <w:rsid w:val="00044715"/>
    <w:rsid w:val="00045D31"/>
    <w:rsid w:val="00046FDE"/>
    <w:rsid w:val="00047163"/>
    <w:rsid w:val="00047D33"/>
    <w:rsid w:val="000507F2"/>
    <w:rsid w:val="0005167B"/>
    <w:rsid w:val="00051BD5"/>
    <w:rsid w:val="00053A52"/>
    <w:rsid w:val="00054787"/>
    <w:rsid w:val="00054B43"/>
    <w:rsid w:val="00054CC8"/>
    <w:rsid w:val="00055B4E"/>
    <w:rsid w:val="00055E0D"/>
    <w:rsid w:val="000576B6"/>
    <w:rsid w:val="000614A4"/>
    <w:rsid w:val="0006171E"/>
    <w:rsid w:val="00061B88"/>
    <w:rsid w:val="00062E3F"/>
    <w:rsid w:val="00063A90"/>
    <w:rsid w:val="00064D38"/>
    <w:rsid w:val="000666ED"/>
    <w:rsid w:val="0007056C"/>
    <w:rsid w:val="000709EC"/>
    <w:rsid w:val="00072BAA"/>
    <w:rsid w:val="00072C39"/>
    <w:rsid w:val="00074EA7"/>
    <w:rsid w:val="00077BBD"/>
    <w:rsid w:val="00077D9A"/>
    <w:rsid w:val="0008024E"/>
    <w:rsid w:val="0008063D"/>
    <w:rsid w:val="000807C1"/>
    <w:rsid w:val="000821FF"/>
    <w:rsid w:val="000828E0"/>
    <w:rsid w:val="00083B21"/>
    <w:rsid w:val="00083B26"/>
    <w:rsid w:val="00087004"/>
    <w:rsid w:val="00087FC1"/>
    <w:rsid w:val="0009096A"/>
    <w:rsid w:val="00092051"/>
    <w:rsid w:val="0009267F"/>
    <w:rsid w:val="00092D35"/>
    <w:rsid w:val="000939B5"/>
    <w:rsid w:val="00094892"/>
    <w:rsid w:val="000959A9"/>
    <w:rsid w:val="00096947"/>
    <w:rsid w:val="00096BB1"/>
    <w:rsid w:val="00096D01"/>
    <w:rsid w:val="00097088"/>
    <w:rsid w:val="0009721E"/>
    <w:rsid w:val="000A1035"/>
    <w:rsid w:val="000A2415"/>
    <w:rsid w:val="000A287F"/>
    <w:rsid w:val="000A2E2F"/>
    <w:rsid w:val="000A4DD4"/>
    <w:rsid w:val="000A52DB"/>
    <w:rsid w:val="000A593D"/>
    <w:rsid w:val="000A62D6"/>
    <w:rsid w:val="000A7433"/>
    <w:rsid w:val="000B35A8"/>
    <w:rsid w:val="000B473F"/>
    <w:rsid w:val="000B6C95"/>
    <w:rsid w:val="000B72B5"/>
    <w:rsid w:val="000C20EC"/>
    <w:rsid w:val="000C2AE9"/>
    <w:rsid w:val="000C2FD5"/>
    <w:rsid w:val="000C5223"/>
    <w:rsid w:val="000C5258"/>
    <w:rsid w:val="000C5F4C"/>
    <w:rsid w:val="000D0817"/>
    <w:rsid w:val="000D0A3B"/>
    <w:rsid w:val="000D404D"/>
    <w:rsid w:val="000D4079"/>
    <w:rsid w:val="000D4CF2"/>
    <w:rsid w:val="000D5344"/>
    <w:rsid w:val="000D7AE0"/>
    <w:rsid w:val="000E0828"/>
    <w:rsid w:val="000E17A0"/>
    <w:rsid w:val="000E1BF9"/>
    <w:rsid w:val="000E4C46"/>
    <w:rsid w:val="000E7089"/>
    <w:rsid w:val="000E79B7"/>
    <w:rsid w:val="000F2D1B"/>
    <w:rsid w:val="000F2FD0"/>
    <w:rsid w:val="000F4988"/>
    <w:rsid w:val="000F59D8"/>
    <w:rsid w:val="000F68C7"/>
    <w:rsid w:val="000F7477"/>
    <w:rsid w:val="00101102"/>
    <w:rsid w:val="00103AFB"/>
    <w:rsid w:val="00104407"/>
    <w:rsid w:val="00105F0E"/>
    <w:rsid w:val="001075DD"/>
    <w:rsid w:val="001100FE"/>
    <w:rsid w:val="001102BA"/>
    <w:rsid w:val="00111141"/>
    <w:rsid w:val="0011120B"/>
    <w:rsid w:val="0011265F"/>
    <w:rsid w:val="00112BA5"/>
    <w:rsid w:val="0011341C"/>
    <w:rsid w:val="001137BD"/>
    <w:rsid w:val="001162B3"/>
    <w:rsid w:val="001217D8"/>
    <w:rsid w:val="00123A4B"/>
    <w:rsid w:val="001274C5"/>
    <w:rsid w:val="001276FA"/>
    <w:rsid w:val="00127A31"/>
    <w:rsid w:val="00127E0E"/>
    <w:rsid w:val="00131D4B"/>
    <w:rsid w:val="00132C0A"/>
    <w:rsid w:val="00133699"/>
    <w:rsid w:val="0013456D"/>
    <w:rsid w:val="00134B6A"/>
    <w:rsid w:val="00135291"/>
    <w:rsid w:val="00137250"/>
    <w:rsid w:val="00143779"/>
    <w:rsid w:val="0014416A"/>
    <w:rsid w:val="00144998"/>
    <w:rsid w:val="00146015"/>
    <w:rsid w:val="00146406"/>
    <w:rsid w:val="00146682"/>
    <w:rsid w:val="00147B26"/>
    <w:rsid w:val="00151397"/>
    <w:rsid w:val="00151FA9"/>
    <w:rsid w:val="001525CA"/>
    <w:rsid w:val="00152C9D"/>
    <w:rsid w:val="00155810"/>
    <w:rsid w:val="001565C9"/>
    <w:rsid w:val="00156799"/>
    <w:rsid w:val="00156D7E"/>
    <w:rsid w:val="0016294F"/>
    <w:rsid w:val="00163352"/>
    <w:rsid w:val="00164752"/>
    <w:rsid w:val="001657C8"/>
    <w:rsid w:val="00165C00"/>
    <w:rsid w:val="0016682A"/>
    <w:rsid w:val="001669E6"/>
    <w:rsid w:val="00166A8B"/>
    <w:rsid w:val="001679B4"/>
    <w:rsid w:val="00170066"/>
    <w:rsid w:val="00170F0A"/>
    <w:rsid w:val="00170FB2"/>
    <w:rsid w:val="00171DC2"/>
    <w:rsid w:val="00172EF6"/>
    <w:rsid w:val="001738D7"/>
    <w:rsid w:val="00174C75"/>
    <w:rsid w:val="00174F02"/>
    <w:rsid w:val="00174FBD"/>
    <w:rsid w:val="0017511E"/>
    <w:rsid w:val="00175975"/>
    <w:rsid w:val="001769A6"/>
    <w:rsid w:val="00180BDE"/>
    <w:rsid w:val="00181981"/>
    <w:rsid w:val="001820EF"/>
    <w:rsid w:val="00182934"/>
    <w:rsid w:val="00182C4E"/>
    <w:rsid w:val="00184697"/>
    <w:rsid w:val="00185AC2"/>
    <w:rsid w:val="00185DD1"/>
    <w:rsid w:val="00185F96"/>
    <w:rsid w:val="00186D2A"/>
    <w:rsid w:val="001872D3"/>
    <w:rsid w:val="001872FC"/>
    <w:rsid w:val="00187890"/>
    <w:rsid w:val="00190C5F"/>
    <w:rsid w:val="00190F3A"/>
    <w:rsid w:val="00191346"/>
    <w:rsid w:val="001915EA"/>
    <w:rsid w:val="001918FA"/>
    <w:rsid w:val="001947DA"/>
    <w:rsid w:val="00195720"/>
    <w:rsid w:val="001A0CD8"/>
    <w:rsid w:val="001A23FB"/>
    <w:rsid w:val="001A30D4"/>
    <w:rsid w:val="001A3387"/>
    <w:rsid w:val="001A55F3"/>
    <w:rsid w:val="001A650E"/>
    <w:rsid w:val="001A7BE3"/>
    <w:rsid w:val="001B1B4A"/>
    <w:rsid w:val="001B2B7D"/>
    <w:rsid w:val="001B325F"/>
    <w:rsid w:val="001B4609"/>
    <w:rsid w:val="001B497A"/>
    <w:rsid w:val="001B5039"/>
    <w:rsid w:val="001B5096"/>
    <w:rsid w:val="001B5796"/>
    <w:rsid w:val="001B5BCA"/>
    <w:rsid w:val="001B5C81"/>
    <w:rsid w:val="001C355F"/>
    <w:rsid w:val="001C46E2"/>
    <w:rsid w:val="001C6416"/>
    <w:rsid w:val="001C6562"/>
    <w:rsid w:val="001C7210"/>
    <w:rsid w:val="001D09ED"/>
    <w:rsid w:val="001D11C8"/>
    <w:rsid w:val="001D23F8"/>
    <w:rsid w:val="001D37EB"/>
    <w:rsid w:val="001D4545"/>
    <w:rsid w:val="001D4920"/>
    <w:rsid w:val="001D65F9"/>
    <w:rsid w:val="001D772E"/>
    <w:rsid w:val="001E1899"/>
    <w:rsid w:val="001E2D84"/>
    <w:rsid w:val="001E2F46"/>
    <w:rsid w:val="001E332A"/>
    <w:rsid w:val="001E3966"/>
    <w:rsid w:val="001E4322"/>
    <w:rsid w:val="001E48F9"/>
    <w:rsid w:val="001E4F5C"/>
    <w:rsid w:val="001E6850"/>
    <w:rsid w:val="001E7700"/>
    <w:rsid w:val="001F189D"/>
    <w:rsid w:val="001F26B8"/>
    <w:rsid w:val="001F721F"/>
    <w:rsid w:val="00200C7C"/>
    <w:rsid w:val="0020183F"/>
    <w:rsid w:val="00201BC7"/>
    <w:rsid w:val="00202394"/>
    <w:rsid w:val="0020359A"/>
    <w:rsid w:val="00203A7B"/>
    <w:rsid w:val="00204947"/>
    <w:rsid w:val="0020561E"/>
    <w:rsid w:val="0020564A"/>
    <w:rsid w:val="002060FB"/>
    <w:rsid w:val="00206AE9"/>
    <w:rsid w:val="00207507"/>
    <w:rsid w:val="002108E8"/>
    <w:rsid w:val="002119C8"/>
    <w:rsid w:val="0021262A"/>
    <w:rsid w:val="002127D9"/>
    <w:rsid w:val="002153FE"/>
    <w:rsid w:val="00215A60"/>
    <w:rsid w:val="00221F37"/>
    <w:rsid w:val="002223E5"/>
    <w:rsid w:val="00222B05"/>
    <w:rsid w:val="00223E47"/>
    <w:rsid w:val="00225DFA"/>
    <w:rsid w:val="00227173"/>
    <w:rsid w:val="00230002"/>
    <w:rsid w:val="00230069"/>
    <w:rsid w:val="0023082D"/>
    <w:rsid w:val="002318F2"/>
    <w:rsid w:val="002325BC"/>
    <w:rsid w:val="0023301A"/>
    <w:rsid w:val="002343F6"/>
    <w:rsid w:val="0023461E"/>
    <w:rsid w:val="0023691C"/>
    <w:rsid w:val="00236A62"/>
    <w:rsid w:val="00237B06"/>
    <w:rsid w:val="00240C88"/>
    <w:rsid w:val="00241243"/>
    <w:rsid w:val="00242BB3"/>
    <w:rsid w:val="00243DB0"/>
    <w:rsid w:val="002442A9"/>
    <w:rsid w:val="002474B2"/>
    <w:rsid w:val="002478E6"/>
    <w:rsid w:val="00247DA8"/>
    <w:rsid w:val="00254862"/>
    <w:rsid w:val="00257097"/>
    <w:rsid w:val="002572C8"/>
    <w:rsid w:val="00257DFC"/>
    <w:rsid w:val="00260F71"/>
    <w:rsid w:val="00260F72"/>
    <w:rsid w:val="00262D8F"/>
    <w:rsid w:val="0026437E"/>
    <w:rsid w:val="00267397"/>
    <w:rsid w:val="002707F9"/>
    <w:rsid w:val="00271B57"/>
    <w:rsid w:val="00272658"/>
    <w:rsid w:val="00275353"/>
    <w:rsid w:val="002754C5"/>
    <w:rsid w:val="00275F19"/>
    <w:rsid w:val="00276964"/>
    <w:rsid w:val="00281187"/>
    <w:rsid w:val="002837C8"/>
    <w:rsid w:val="002840C6"/>
    <w:rsid w:val="002842D1"/>
    <w:rsid w:val="002844D8"/>
    <w:rsid w:val="00285320"/>
    <w:rsid w:val="00285BF6"/>
    <w:rsid w:val="0028759B"/>
    <w:rsid w:val="0028791D"/>
    <w:rsid w:val="00287F1B"/>
    <w:rsid w:val="002902F4"/>
    <w:rsid w:val="002905B3"/>
    <w:rsid w:val="00291E4A"/>
    <w:rsid w:val="00292A4D"/>
    <w:rsid w:val="00292BDA"/>
    <w:rsid w:val="00292C61"/>
    <w:rsid w:val="00292D4B"/>
    <w:rsid w:val="00294C51"/>
    <w:rsid w:val="0029596F"/>
    <w:rsid w:val="00295C19"/>
    <w:rsid w:val="00295CF9"/>
    <w:rsid w:val="00296BDA"/>
    <w:rsid w:val="00296FA7"/>
    <w:rsid w:val="002970FF"/>
    <w:rsid w:val="00297600"/>
    <w:rsid w:val="00297B14"/>
    <w:rsid w:val="002A0083"/>
    <w:rsid w:val="002A00E0"/>
    <w:rsid w:val="002A1431"/>
    <w:rsid w:val="002A2314"/>
    <w:rsid w:val="002A2B39"/>
    <w:rsid w:val="002A2FBA"/>
    <w:rsid w:val="002A514D"/>
    <w:rsid w:val="002A5E61"/>
    <w:rsid w:val="002A5FDF"/>
    <w:rsid w:val="002A633F"/>
    <w:rsid w:val="002A79CA"/>
    <w:rsid w:val="002B0017"/>
    <w:rsid w:val="002B1907"/>
    <w:rsid w:val="002B2BF0"/>
    <w:rsid w:val="002B3E54"/>
    <w:rsid w:val="002B462A"/>
    <w:rsid w:val="002B6AD9"/>
    <w:rsid w:val="002B75DB"/>
    <w:rsid w:val="002C0219"/>
    <w:rsid w:val="002C0503"/>
    <w:rsid w:val="002C12C3"/>
    <w:rsid w:val="002C289D"/>
    <w:rsid w:val="002C3882"/>
    <w:rsid w:val="002C3CD0"/>
    <w:rsid w:val="002C70E4"/>
    <w:rsid w:val="002D1ABB"/>
    <w:rsid w:val="002D301B"/>
    <w:rsid w:val="002D37C6"/>
    <w:rsid w:val="002D512E"/>
    <w:rsid w:val="002D5490"/>
    <w:rsid w:val="002D7480"/>
    <w:rsid w:val="002E0AB1"/>
    <w:rsid w:val="002E0C78"/>
    <w:rsid w:val="002E0FE9"/>
    <w:rsid w:val="002E1700"/>
    <w:rsid w:val="002E249D"/>
    <w:rsid w:val="002E25BB"/>
    <w:rsid w:val="002E39F0"/>
    <w:rsid w:val="002E4134"/>
    <w:rsid w:val="002E456A"/>
    <w:rsid w:val="002E45E2"/>
    <w:rsid w:val="002E4CAE"/>
    <w:rsid w:val="002E5B99"/>
    <w:rsid w:val="002E7398"/>
    <w:rsid w:val="002F00C2"/>
    <w:rsid w:val="002F15DB"/>
    <w:rsid w:val="002F1C65"/>
    <w:rsid w:val="002F2134"/>
    <w:rsid w:val="002F25AF"/>
    <w:rsid w:val="002F4218"/>
    <w:rsid w:val="002F4297"/>
    <w:rsid w:val="002F595E"/>
    <w:rsid w:val="002F64FB"/>
    <w:rsid w:val="002F7BCD"/>
    <w:rsid w:val="00301227"/>
    <w:rsid w:val="0030161F"/>
    <w:rsid w:val="00303311"/>
    <w:rsid w:val="00303A36"/>
    <w:rsid w:val="003046A2"/>
    <w:rsid w:val="00304D7A"/>
    <w:rsid w:val="0030652F"/>
    <w:rsid w:val="00314208"/>
    <w:rsid w:val="003146C7"/>
    <w:rsid w:val="0031570B"/>
    <w:rsid w:val="00315A4B"/>
    <w:rsid w:val="003163D2"/>
    <w:rsid w:val="003176B3"/>
    <w:rsid w:val="003202D0"/>
    <w:rsid w:val="003205A9"/>
    <w:rsid w:val="003208D8"/>
    <w:rsid w:val="00320BD3"/>
    <w:rsid w:val="00320E02"/>
    <w:rsid w:val="00322AC3"/>
    <w:rsid w:val="00325B20"/>
    <w:rsid w:val="00325B6A"/>
    <w:rsid w:val="003277FB"/>
    <w:rsid w:val="00330012"/>
    <w:rsid w:val="003303E4"/>
    <w:rsid w:val="00331420"/>
    <w:rsid w:val="0033167B"/>
    <w:rsid w:val="003328D5"/>
    <w:rsid w:val="00333B97"/>
    <w:rsid w:val="003356E6"/>
    <w:rsid w:val="003411AF"/>
    <w:rsid w:val="00341294"/>
    <w:rsid w:val="00341387"/>
    <w:rsid w:val="003421AB"/>
    <w:rsid w:val="003423DE"/>
    <w:rsid w:val="00342822"/>
    <w:rsid w:val="0034372B"/>
    <w:rsid w:val="0034394D"/>
    <w:rsid w:val="00343B91"/>
    <w:rsid w:val="0034457A"/>
    <w:rsid w:val="003448CB"/>
    <w:rsid w:val="00344B44"/>
    <w:rsid w:val="00345908"/>
    <w:rsid w:val="00346368"/>
    <w:rsid w:val="00351FC7"/>
    <w:rsid w:val="00352304"/>
    <w:rsid w:val="003525B9"/>
    <w:rsid w:val="00353195"/>
    <w:rsid w:val="00356691"/>
    <w:rsid w:val="00357287"/>
    <w:rsid w:val="003574EE"/>
    <w:rsid w:val="003603CA"/>
    <w:rsid w:val="003603DC"/>
    <w:rsid w:val="00365F6B"/>
    <w:rsid w:val="003661DE"/>
    <w:rsid w:val="00367356"/>
    <w:rsid w:val="003676BA"/>
    <w:rsid w:val="00367A91"/>
    <w:rsid w:val="00373722"/>
    <w:rsid w:val="0037554A"/>
    <w:rsid w:val="0037663E"/>
    <w:rsid w:val="0037669E"/>
    <w:rsid w:val="00376EC8"/>
    <w:rsid w:val="003771D3"/>
    <w:rsid w:val="003825B8"/>
    <w:rsid w:val="00382951"/>
    <w:rsid w:val="003845AD"/>
    <w:rsid w:val="00385211"/>
    <w:rsid w:val="00390705"/>
    <w:rsid w:val="00394628"/>
    <w:rsid w:val="00395338"/>
    <w:rsid w:val="00395B04"/>
    <w:rsid w:val="00395B19"/>
    <w:rsid w:val="00395E9B"/>
    <w:rsid w:val="00396022"/>
    <w:rsid w:val="00396D81"/>
    <w:rsid w:val="0039725B"/>
    <w:rsid w:val="003A0F48"/>
    <w:rsid w:val="003A1231"/>
    <w:rsid w:val="003A1964"/>
    <w:rsid w:val="003A208A"/>
    <w:rsid w:val="003A2495"/>
    <w:rsid w:val="003A28B0"/>
    <w:rsid w:val="003A499D"/>
    <w:rsid w:val="003A4E1F"/>
    <w:rsid w:val="003A525E"/>
    <w:rsid w:val="003A5FB1"/>
    <w:rsid w:val="003A6880"/>
    <w:rsid w:val="003A6E50"/>
    <w:rsid w:val="003A6F1F"/>
    <w:rsid w:val="003B0599"/>
    <w:rsid w:val="003B0ACD"/>
    <w:rsid w:val="003B2B1E"/>
    <w:rsid w:val="003B4148"/>
    <w:rsid w:val="003B66BA"/>
    <w:rsid w:val="003B68DD"/>
    <w:rsid w:val="003B747C"/>
    <w:rsid w:val="003C23BB"/>
    <w:rsid w:val="003D105D"/>
    <w:rsid w:val="003D15AB"/>
    <w:rsid w:val="003D2C54"/>
    <w:rsid w:val="003D4A00"/>
    <w:rsid w:val="003D4D07"/>
    <w:rsid w:val="003E097C"/>
    <w:rsid w:val="003E0EC6"/>
    <w:rsid w:val="003E2ED0"/>
    <w:rsid w:val="003E3C7B"/>
    <w:rsid w:val="003E4493"/>
    <w:rsid w:val="003E467B"/>
    <w:rsid w:val="003E6155"/>
    <w:rsid w:val="003F059A"/>
    <w:rsid w:val="003F13FA"/>
    <w:rsid w:val="003F1ADD"/>
    <w:rsid w:val="003F2038"/>
    <w:rsid w:val="003F22EF"/>
    <w:rsid w:val="003F2AC8"/>
    <w:rsid w:val="003F2DC8"/>
    <w:rsid w:val="003F54A0"/>
    <w:rsid w:val="003F6932"/>
    <w:rsid w:val="003F6DED"/>
    <w:rsid w:val="003F7CB8"/>
    <w:rsid w:val="0040088A"/>
    <w:rsid w:val="0040160F"/>
    <w:rsid w:val="00401C1A"/>
    <w:rsid w:val="0040477F"/>
    <w:rsid w:val="00404BAB"/>
    <w:rsid w:val="0040524A"/>
    <w:rsid w:val="00405666"/>
    <w:rsid w:val="004059AF"/>
    <w:rsid w:val="00406F9E"/>
    <w:rsid w:val="00407921"/>
    <w:rsid w:val="004108AC"/>
    <w:rsid w:val="00410F6C"/>
    <w:rsid w:val="00411BDB"/>
    <w:rsid w:val="00411E8F"/>
    <w:rsid w:val="00412E43"/>
    <w:rsid w:val="004142A4"/>
    <w:rsid w:val="00415251"/>
    <w:rsid w:val="004160E7"/>
    <w:rsid w:val="004170A1"/>
    <w:rsid w:val="00421171"/>
    <w:rsid w:val="0042179A"/>
    <w:rsid w:val="0042346D"/>
    <w:rsid w:val="00424F06"/>
    <w:rsid w:val="00425FDB"/>
    <w:rsid w:val="004310E5"/>
    <w:rsid w:val="00431126"/>
    <w:rsid w:val="00431CBD"/>
    <w:rsid w:val="00432BFB"/>
    <w:rsid w:val="00435A22"/>
    <w:rsid w:val="00436DDE"/>
    <w:rsid w:val="00440A2E"/>
    <w:rsid w:val="004417DB"/>
    <w:rsid w:val="00441C63"/>
    <w:rsid w:val="00442D90"/>
    <w:rsid w:val="00443722"/>
    <w:rsid w:val="00447C86"/>
    <w:rsid w:val="004507D3"/>
    <w:rsid w:val="00452278"/>
    <w:rsid w:val="0045379E"/>
    <w:rsid w:val="004601F4"/>
    <w:rsid w:val="00460407"/>
    <w:rsid w:val="004604C5"/>
    <w:rsid w:val="00462CCA"/>
    <w:rsid w:val="00463A51"/>
    <w:rsid w:val="00463B63"/>
    <w:rsid w:val="00465AFD"/>
    <w:rsid w:val="00466AAB"/>
    <w:rsid w:val="00470D0E"/>
    <w:rsid w:val="00472776"/>
    <w:rsid w:val="00472C15"/>
    <w:rsid w:val="00474665"/>
    <w:rsid w:val="004765BA"/>
    <w:rsid w:val="00476602"/>
    <w:rsid w:val="00476D9F"/>
    <w:rsid w:val="00480323"/>
    <w:rsid w:val="00480E94"/>
    <w:rsid w:val="00480E95"/>
    <w:rsid w:val="0048424F"/>
    <w:rsid w:val="00485426"/>
    <w:rsid w:val="00485AD2"/>
    <w:rsid w:val="00486A33"/>
    <w:rsid w:val="00487223"/>
    <w:rsid w:val="00490D01"/>
    <w:rsid w:val="00493206"/>
    <w:rsid w:val="004944E9"/>
    <w:rsid w:val="00495399"/>
    <w:rsid w:val="00496687"/>
    <w:rsid w:val="00496F45"/>
    <w:rsid w:val="004970B2"/>
    <w:rsid w:val="004A0464"/>
    <w:rsid w:val="004A0D16"/>
    <w:rsid w:val="004A1B2B"/>
    <w:rsid w:val="004A2685"/>
    <w:rsid w:val="004A27FE"/>
    <w:rsid w:val="004A470D"/>
    <w:rsid w:val="004A6DD4"/>
    <w:rsid w:val="004B1250"/>
    <w:rsid w:val="004B151E"/>
    <w:rsid w:val="004B21DC"/>
    <w:rsid w:val="004B2319"/>
    <w:rsid w:val="004B288F"/>
    <w:rsid w:val="004B2A27"/>
    <w:rsid w:val="004B2DB1"/>
    <w:rsid w:val="004B3B98"/>
    <w:rsid w:val="004B42C1"/>
    <w:rsid w:val="004B4C20"/>
    <w:rsid w:val="004B57BA"/>
    <w:rsid w:val="004C0F8F"/>
    <w:rsid w:val="004C1ECF"/>
    <w:rsid w:val="004C2FF0"/>
    <w:rsid w:val="004C35B9"/>
    <w:rsid w:val="004C3F0B"/>
    <w:rsid w:val="004C58B6"/>
    <w:rsid w:val="004C7147"/>
    <w:rsid w:val="004D03DD"/>
    <w:rsid w:val="004D0621"/>
    <w:rsid w:val="004D069D"/>
    <w:rsid w:val="004D0BC8"/>
    <w:rsid w:val="004D14B2"/>
    <w:rsid w:val="004D33B2"/>
    <w:rsid w:val="004D3789"/>
    <w:rsid w:val="004D637A"/>
    <w:rsid w:val="004D7355"/>
    <w:rsid w:val="004D7443"/>
    <w:rsid w:val="004E11FE"/>
    <w:rsid w:val="004E232D"/>
    <w:rsid w:val="004E2CFC"/>
    <w:rsid w:val="004E35A2"/>
    <w:rsid w:val="004E3CDB"/>
    <w:rsid w:val="004E586A"/>
    <w:rsid w:val="004E6E9A"/>
    <w:rsid w:val="004F313B"/>
    <w:rsid w:val="004F420F"/>
    <w:rsid w:val="004F4BB6"/>
    <w:rsid w:val="004F4D18"/>
    <w:rsid w:val="004F4E63"/>
    <w:rsid w:val="004F6C4E"/>
    <w:rsid w:val="00500330"/>
    <w:rsid w:val="0050095F"/>
    <w:rsid w:val="005009EA"/>
    <w:rsid w:val="00501578"/>
    <w:rsid w:val="00501F7F"/>
    <w:rsid w:val="00502BC1"/>
    <w:rsid w:val="00503B3C"/>
    <w:rsid w:val="00503FA6"/>
    <w:rsid w:val="00504ACD"/>
    <w:rsid w:val="00505255"/>
    <w:rsid w:val="005065CF"/>
    <w:rsid w:val="00507A31"/>
    <w:rsid w:val="0051031B"/>
    <w:rsid w:val="00510C12"/>
    <w:rsid w:val="00511328"/>
    <w:rsid w:val="00512139"/>
    <w:rsid w:val="00512E2D"/>
    <w:rsid w:val="00513B03"/>
    <w:rsid w:val="00517E51"/>
    <w:rsid w:val="0052078E"/>
    <w:rsid w:val="00520F81"/>
    <w:rsid w:val="00521219"/>
    <w:rsid w:val="00523A06"/>
    <w:rsid w:val="00523CF8"/>
    <w:rsid w:val="0052569C"/>
    <w:rsid w:val="00526E4B"/>
    <w:rsid w:val="0052731E"/>
    <w:rsid w:val="00527998"/>
    <w:rsid w:val="00531A38"/>
    <w:rsid w:val="0053446F"/>
    <w:rsid w:val="00534A97"/>
    <w:rsid w:val="00534B39"/>
    <w:rsid w:val="00534E2C"/>
    <w:rsid w:val="005364E6"/>
    <w:rsid w:val="005364FA"/>
    <w:rsid w:val="00540746"/>
    <w:rsid w:val="00543209"/>
    <w:rsid w:val="00543575"/>
    <w:rsid w:val="005447CD"/>
    <w:rsid w:val="00544C70"/>
    <w:rsid w:val="00546169"/>
    <w:rsid w:val="005507B8"/>
    <w:rsid w:val="00550C89"/>
    <w:rsid w:val="00550F37"/>
    <w:rsid w:val="00552954"/>
    <w:rsid w:val="005531D9"/>
    <w:rsid w:val="005545B1"/>
    <w:rsid w:val="00554E65"/>
    <w:rsid w:val="00554F43"/>
    <w:rsid w:val="00556542"/>
    <w:rsid w:val="00561090"/>
    <w:rsid w:val="0056262F"/>
    <w:rsid w:val="00564680"/>
    <w:rsid w:val="0056639C"/>
    <w:rsid w:val="00567BF1"/>
    <w:rsid w:val="00573411"/>
    <w:rsid w:val="00573415"/>
    <w:rsid w:val="00574ED9"/>
    <w:rsid w:val="00575154"/>
    <w:rsid w:val="0057683D"/>
    <w:rsid w:val="005811A2"/>
    <w:rsid w:val="005819D3"/>
    <w:rsid w:val="00581A6E"/>
    <w:rsid w:val="00581BAE"/>
    <w:rsid w:val="00583571"/>
    <w:rsid w:val="00583642"/>
    <w:rsid w:val="00583E7C"/>
    <w:rsid w:val="00583FDB"/>
    <w:rsid w:val="005849E9"/>
    <w:rsid w:val="0058611A"/>
    <w:rsid w:val="00586B60"/>
    <w:rsid w:val="00587F55"/>
    <w:rsid w:val="00590E85"/>
    <w:rsid w:val="00592154"/>
    <w:rsid w:val="00594120"/>
    <w:rsid w:val="005951F6"/>
    <w:rsid w:val="0059528E"/>
    <w:rsid w:val="00596BF5"/>
    <w:rsid w:val="005A02FE"/>
    <w:rsid w:val="005A079F"/>
    <w:rsid w:val="005A105C"/>
    <w:rsid w:val="005A150B"/>
    <w:rsid w:val="005A33C2"/>
    <w:rsid w:val="005A613A"/>
    <w:rsid w:val="005A7E25"/>
    <w:rsid w:val="005B1060"/>
    <w:rsid w:val="005B163D"/>
    <w:rsid w:val="005B190A"/>
    <w:rsid w:val="005B1936"/>
    <w:rsid w:val="005B2BC4"/>
    <w:rsid w:val="005B396E"/>
    <w:rsid w:val="005B4E0B"/>
    <w:rsid w:val="005B4E66"/>
    <w:rsid w:val="005B5F52"/>
    <w:rsid w:val="005B62F9"/>
    <w:rsid w:val="005B6B6A"/>
    <w:rsid w:val="005C1427"/>
    <w:rsid w:val="005C1781"/>
    <w:rsid w:val="005C25F3"/>
    <w:rsid w:val="005C2F26"/>
    <w:rsid w:val="005C3B41"/>
    <w:rsid w:val="005C6509"/>
    <w:rsid w:val="005C698D"/>
    <w:rsid w:val="005C72BF"/>
    <w:rsid w:val="005C7F18"/>
    <w:rsid w:val="005D1556"/>
    <w:rsid w:val="005D2AAE"/>
    <w:rsid w:val="005D2AE4"/>
    <w:rsid w:val="005D3A73"/>
    <w:rsid w:val="005E0A53"/>
    <w:rsid w:val="005E117B"/>
    <w:rsid w:val="005E30F0"/>
    <w:rsid w:val="005E336C"/>
    <w:rsid w:val="005E3641"/>
    <w:rsid w:val="005E3E03"/>
    <w:rsid w:val="005E45A5"/>
    <w:rsid w:val="005E669E"/>
    <w:rsid w:val="005F12C2"/>
    <w:rsid w:val="005F3757"/>
    <w:rsid w:val="005F406C"/>
    <w:rsid w:val="005F5A64"/>
    <w:rsid w:val="005F75AC"/>
    <w:rsid w:val="00600613"/>
    <w:rsid w:val="00601D10"/>
    <w:rsid w:val="00601EBE"/>
    <w:rsid w:val="006022DE"/>
    <w:rsid w:val="00605B01"/>
    <w:rsid w:val="00605C1C"/>
    <w:rsid w:val="00606B5F"/>
    <w:rsid w:val="00606F96"/>
    <w:rsid w:val="00607E8E"/>
    <w:rsid w:val="00611CE3"/>
    <w:rsid w:val="0061205F"/>
    <w:rsid w:val="006122A0"/>
    <w:rsid w:val="00612722"/>
    <w:rsid w:val="00613C3E"/>
    <w:rsid w:val="006159DB"/>
    <w:rsid w:val="006160DD"/>
    <w:rsid w:val="0061704B"/>
    <w:rsid w:val="00617102"/>
    <w:rsid w:val="00617D67"/>
    <w:rsid w:val="00620127"/>
    <w:rsid w:val="00621211"/>
    <w:rsid w:val="00621745"/>
    <w:rsid w:val="00621C3C"/>
    <w:rsid w:val="00623B9D"/>
    <w:rsid w:val="006256F8"/>
    <w:rsid w:val="00626C13"/>
    <w:rsid w:val="00627C34"/>
    <w:rsid w:val="00627CAB"/>
    <w:rsid w:val="00630733"/>
    <w:rsid w:val="006317F1"/>
    <w:rsid w:val="00631999"/>
    <w:rsid w:val="00633FC3"/>
    <w:rsid w:val="00634C1B"/>
    <w:rsid w:val="00634E4B"/>
    <w:rsid w:val="00635E84"/>
    <w:rsid w:val="0063671C"/>
    <w:rsid w:val="00636FA8"/>
    <w:rsid w:val="006411C1"/>
    <w:rsid w:val="006413A2"/>
    <w:rsid w:val="00642FBD"/>
    <w:rsid w:val="00643544"/>
    <w:rsid w:val="0064379D"/>
    <w:rsid w:val="00643C5B"/>
    <w:rsid w:val="00644416"/>
    <w:rsid w:val="00645089"/>
    <w:rsid w:val="0064566D"/>
    <w:rsid w:val="00646061"/>
    <w:rsid w:val="0064657F"/>
    <w:rsid w:val="00646DB0"/>
    <w:rsid w:val="00647416"/>
    <w:rsid w:val="0065003A"/>
    <w:rsid w:val="00650752"/>
    <w:rsid w:val="00650E7F"/>
    <w:rsid w:val="00653C44"/>
    <w:rsid w:val="00653FCF"/>
    <w:rsid w:val="00654521"/>
    <w:rsid w:val="0065529A"/>
    <w:rsid w:val="00655375"/>
    <w:rsid w:val="00656889"/>
    <w:rsid w:val="00656D13"/>
    <w:rsid w:val="006576CC"/>
    <w:rsid w:val="0065795D"/>
    <w:rsid w:val="006600E8"/>
    <w:rsid w:val="006611B5"/>
    <w:rsid w:val="00661C47"/>
    <w:rsid w:val="00662058"/>
    <w:rsid w:val="0066591C"/>
    <w:rsid w:val="0066665E"/>
    <w:rsid w:val="00666CE2"/>
    <w:rsid w:val="00671699"/>
    <w:rsid w:val="00671D04"/>
    <w:rsid w:val="006721DC"/>
    <w:rsid w:val="0067275A"/>
    <w:rsid w:val="00672C93"/>
    <w:rsid w:val="00673DB2"/>
    <w:rsid w:val="00675A0F"/>
    <w:rsid w:val="00676BA1"/>
    <w:rsid w:val="00676C34"/>
    <w:rsid w:val="006819E6"/>
    <w:rsid w:val="00682114"/>
    <w:rsid w:val="0068235E"/>
    <w:rsid w:val="006829D7"/>
    <w:rsid w:val="00683247"/>
    <w:rsid w:val="0068381C"/>
    <w:rsid w:val="00683EEE"/>
    <w:rsid w:val="00684243"/>
    <w:rsid w:val="0068443C"/>
    <w:rsid w:val="006844E8"/>
    <w:rsid w:val="006854B7"/>
    <w:rsid w:val="00685697"/>
    <w:rsid w:val="00685D09"/>
    <w:rsid w:val="0068602C"/>
    <w:rsid w:val="006870C1"/>
    <w:rsid w:val="006872AD"/>
    <w:rsid w:val="006906E5"/>
    <w:rsid w:val="00690B61"/>
    <w:rsid w:val="00691C01"/>
    <w:rsid w:val="00692123"/>
    <w:rsid w:val="006936E8"/>
    <w:rsid w:val="00694631"/>
    <w:rsid w:val="00695DA1"/>
    <w:rsid w:val="00695E41"/>
    <w:rsid w:val="00696068"/>
    <w:rsid w:val="00696FC9"/>
    <w:rsid w:val="006A1138"/>
    <w:rsid w:val="006A205E"/>
    <w:rsid w:val="006A2B98"/>
    <w:rsid w:val="006A474F"/>
    <w:rsid w:val="006A69B1"/>
    <w:rsid w:val="006A7430"/>
    <w:rsid w:val="006A74E0"/>
    <w:rsid w:val="006A79B2"/>
    <w:rsid w:val="006B2E7C"/>
    <w:rsid w:val="006B30CC"/>
    <w:rsid w:val="006B3168"/>
    <w:rsid w:val="006B4D19"/>
    <w:rsid w:val="006B6087"/>
    <w:rsid w:val="006B7200"/>
    <w:rsid w:val="006B7FE2"/>
    <w:rsid w:val="006C1959"/>
    <w:rsid w:val="006C22AA"/>
    <w:rsid w:val="006C238A"/>
    <w:rsid w:val="006C5138"/>
    <w:rsid w:val="006C56E5"/>
    <w:rsid w:val="006C68AF"/>
    <w:rsid w:val="006D57BA"/>
    <w:rsid w:val="006D59B8"/>
    <w:rsid w:val="006D7421"/>
    <w:rsid w:val="006D7F88"/>
    <w:rsid w:val="006E16CE"/>
    <w:rsid w:val="006E17DA"/>
    <w:rsid w:val="006E2599"/>
    <w:rsid w:val="006E2681"/>
    <w:rsid w:val="006E3AFE"/>
    <w:rsid w:val="006E3F43"/>
    <w:rsid w:val="006E4257"/>
    <w:rsid w:val="006E5E58"/>
    <w:rsid w:val="006E68AC"/>
    <w:rsid w:val="006E6942"/>
    <w:rsid w:val="006E754B"/>
    <w:rsid w:val="006E78B7"/>
    <w:rsid w:val="006E7B9C"/>
    <w:rsid w:val="006F0435"/>
    <w:rsid w:val="006F0B1C"/>
    <w:rsid w:val="006F0F48"/>
    <w:rsid w:val="006F1929"/>
    <w:rsid w:val="006F2567"/>
    <w:rsid w:val="006F2B16"/>
    <w:rsid w:val="006F2B77"/>
    <w:rsid w:val="006F4298"/>
    <w:rsid w:val="006F4D40"/>
    <w:rsid w:val="006F5D4D"/>
    <w:rsid w:val="006F66A3"/>
    <w:rsid w:val="006F6BF7"/>
    <w:rsid w:val="006F6C7A"/>
    <w:rsid w:val="006F7111"/>
    <w:rsid w:val="006F71E1"/>
    <w:rsid w:val="007003FE"/>
    <w:rsid w:val="00703647"/>
    <w:rsid w:val="00703788"/>
    <w:rsid w:val="007037DC"/>
    <w:rsid w:val="0070393A"/>
    <w:rsid w:val="00703A79"/>
    <w:rsid w:val="00706A2A"/>
    <w:rsid w:val="00706DA5"/>
    <w:rsid w:val="00706E17"/>
    <w:rsid w:val="007079FF"/>
    <w:rsid w:val="00707B00"/>
    <w:rsid w:val="00710A91"/>
    <w:rsid w:val="00710D68"/>
    <w:rsid w:val="0071140A"/>
    <w:rsid w:val="0071221F"/>
    <w:rsid w:val="00714288"/>
    <w:rsid w:val="00714DC1"/>
    <w:rsid w:val="00716C36"/>
    <w:rsid w:val="0071788A"/>
    <w:rsid w:val="00717F47"/>
    <w:rsid w:val="007208D3"/>
    <w:rsid w:val="007209E9"/>
    <w:rsid w:val="00720C73"/>
    <w:rsid w:val="00721DD5"/>
    <w:rsid w:val="0072325A"/>
    <w:rsid w:val="00724C90"/>
    <w:rsid w:val="007263D2"/>
    <w:rsid w:val="00730FFB"/>
    <w:rsid w:val="007314F1"/>
    <w:rsid w:val="0073222D"/>
    <w:rsid w:val="00732731"/>
    <w:rsid w:val="00732FD4"/>
    <w:rsid w:val="00733CFC"/>
    <w:rsid w:val="007341CC"/>
    <w:rsid w:val="007346E2"/>
    <w:rsid w:val="00734EBE"/>
    <w:rsid w:val="00735463"/>
    <w:rsid w:val="007355FB"/>
    <w:rsid w:val="00735BC3"/>
    <w:rsid w:val="00735E48"/>
    <w:rsid w:val="007361E1"/>
    <w:rsid w:val="00736872"/>
    <w:rsid w:val="00736B5E"/>
    <w:rsid w:val="0074173D"/>
    <w:rsid w:val="007430DF"/>
    <w:rsid w:val="00743639"/>
    <w:rsid w:val="007439C4"/>
    <w:rsid w:val="00743E97"/>
    <w:rsid w:val="00745A49"/>
    <w:rsid w:val="00750C68"/>
    <w:rsid w:val="00751910"/>
    <w:rsid w:val="0075203C"/>
    <w:rsid w:val="0075224B"/>
    <w:rsid w:val="00752FF2"/>
    <w:rsid w:val="00753B3C"/>
    <w:rsid w:val="00754D0E"/>
    <w:rsid w:val="00756171"/>
    <w:rsid w:val="00756F4D"/>
    <w:rsid w:val="00757306"/>
    <w:rsid w:val="00757EBD"/>
    <w:rsid w:val="00760C95"/>
    <w:rsid w:val="0076241C"/>
    <w:rsid w:val="00763BF2"/>
    <w:rsid w:val="00764B05"/>
    <w:rsid w:val="007675DC"/>
    <w:rsid w:val="00767833"/>
    <w:rsid w:val="00772474"/>
    <w:rsid w:val="00772B59"/>
    <w:rsid w:val="007757C6"/>
    <w:rsid w:val="00776194"/>
    <w:rsid w:val="00776485"/>
    <w:rsid w:val="00777560"/>
    <w:rsid w:val="00777C5B"/>
    <w:rsid w:val="007826B2"/>
    <w:rsid w:val="00783946"/>
    <w:rsid w:val="00784922"/>
    <w:rsid w:val="007849F3"/>
    <w:rsid w:val="00784B60"/>
    <w:rsid w:val="007868F7"/>
    <w:rsid w:val="00786CB6"/>
    <w:rsid w:val="00790A3E"/>
    <w:rsid w:val="007917C9"/>
    <w:rsid w:val="00791930"/>
    <w:rsid w:val="00792E4C"/>
    <w:rsid w:val="0079463C"/>
    <w:rsid w:val="00794CDD"/>
    <w:rsid w:val="00795D0F"/>
    <w:rsid w:val="00796064"/>
    <w:rsid w:val="00796286"/>
    <w:rsid w:val="00796BAD"/>
    <w:rsid w:val="007A0D8B"/>
    <w:rsid w:val="007A122A"/>
    <w:rsid w:val="007A1B1B"/>
    <w:rsid w:val="007A1E25"/>
    <w:rsid w:val="007A1EA5"/>
    <w:rsid w:val="007A205B"/>
    <w:rsid w:val="007A3FD1"/>
    <w:rsid w:val="007A44E1"/>
    <w:rsid w:val="007A6109"/>
    <w:rsid w:val="007A7CEF"/>
    <w:rsid w:val="007B039B"/>
    <w:rsid w:val="007B0A54"/>
    <w:rsid w:val="007B1984"/>
    <w:rsid w:val="007B1D86"/>
    <w:rsid w:val="007B1E81"/>
    <w:rsid w:val="007B1EF9"/>
    <w:rsid w:val="007B353D"/>
    <w:rsid w:val="007B6318"/>
    <w:rsid w:val="007B6450"/>
    <w:rsid w:val="007B73E4"/>
    <w:rsid w:val="007B7592"/>
    <w:rsid w:val="007B77B7"/>
    <w:rsid w:val="007C29A8"/>
    <w:rsid w:val="007C39E4"/>
    <w:rsid w:val="007C50BD"/>
    <w:rsid w:val="007C5952"/>
    <w:rsid w:val="007C5F0D"/>
    <w:rsid w:val="007C6612"/>
    <w:rsid w:val="007C6786"/>
    <w:rsid w:val="007C6CF8"/>
    <w:rsid w:val="007C7C95"/>
    <w:rsid w:val="007D0475"/>
    <w:rsid w:val="007D0684"/>
    <w:rsid w:val="007D082E"/>
    <w:rsid w:val="007D093A"/>
    <w:rsid w:val="007D11A1"/>
    <w:rsid w:val="007D18DD"/>
    <w:rsid w:val="007D34A4"/>
    <w:rsid w:val="007D3C16"/>
    <w:rsid w:val="007D3E2F"/>
    <w:rsid w:val="007E0D57"/>
    <w:rsid w:val="007E0F59"/>
    <w:rsid w:val="007E1218"/>
    <w:rsid w:val="007E2465"/>
    <w:rsid w:val="007E2F19"/>
    <w:rsid w:val="007E3ABD"/>
    <w:rsid w:val="007E57A8"/>
    <w:rsid w:val="007E66E8"/>
    <w:rsid w:val="007F1CAF"/>
    <w:rsid w:val="007F273D"/>
    <w:rsid w:val="007F2FF1"/>
    <w:rsid w:val="007F4C30"/>
    <w:rsid w:val="007F503C"/>
    <w:rsid w:val="007F7220"/>
    <w:rsid w:val="007F743B"/>
    <w:rsid w:val="007F75C0"/>
    <w:rsid w:val="007F7C03"/>
    <w:rsid w:val="008005E3"/>
    <w:rsid w:val="00801AB1"/>
    <w:rsid w:val="0080306E"/>
    <w:rsid w:val="00803323"/>
    <w:rsid w:val="00804005"/>
    <w:rsid w:val="00804B8B"/>
    <w:rsid w:val="00805C39"/>
    <w:rsid w:val="0080651F"/>
    <w:rsid w:val="0081008A"/>
    <w:rsid w:val="00811A02"/>
    <w:rsid w:val="00812C9E"/>
    <w:rsid w:val="00814298"/>
    <w:rsid w:val="00814509"/>
    <w:rsid w:val="008145C1"/>
    <w:rsid w:val="008160B9"/>
    <w:rsid w:val="00816A74"/>
    <w:rsid w:val="00816E23"/>
    <w:rsid w:val="00817683"/>
    <w:rsid w:val="0082046E"/>
    <w:rsid w:val="00820E0E"/>
    <w:rsid w:val="008217F5"/>
    <w:rsid w:val="008228AA"/>
    <w:rsid w:val="00822D5E"/>
    <w:rsid w:val="00823FAB"/>
    <w:rsid w:val="008247AF"/>
    <w:rsid w:val="00826FF0"/>
    <w:rsid w:val="00832004"/>
    <w:rsid w:val="00832156"/>
    <w:rsid w:val="008322D8"/>
    <w:rsid w:val="00833385"/>
    <w:rsid w:val="008346F4"/>
    <w:rsid w:val="00835A8D"/>
    <w:rsid w:val="008378CA"/>
    <w:rsid w:val="0084066D"/>
    <w:rsid w:val="008422F4"/>
    <w:rsid w:val="00842533"/>
    <w:rsid w:val="0084507D"/>
    <w:rsid w:val="008474AB"/>
    <w:rsid w:val="0084766E"/>
    <w:rsid w:val="00847E61"/>
    <w:rsid w:val="00850237"/>
    <w:rsid w:val="008502CF"/>
    <w:rsid w:val="00851C71"/>
    <w:rsid w:val="00851E32"/>
    <w:rsid w:val="00853C54"/>
    <w:rsid w:val="00853FAF"/>
    <w:rsid w:val="00854ED7"/>
    <w:rsid w:val="00855B6D"/>
    <w:rsid w:val="00857B06"/>
    <w:rsid w:val="00857B09"/>
    <w:rsid w:val="0086031A"/>
    <w:rsid w:val="008706CF"/>
    <w:rsid w:val="0087147D"/>
    <w:rsid w:val="00871C79"/>
    <w:rsid w:val="00872BCB"/>
    <w:rsid w:val="008730A4"/>
    <w:rsid w:val="008748A7"/>
    <w:rsid w:val="008758D2"/>
    <w:rsid w:val="00875C0B"/>
    <w:rsid w:val="008768C7"/>
    <w:rsid w:val="00880212"/>
    <w:rsid w:val="008838D2"/>
    <w:rsid w:val="00883BE7"/>
    <w:rsid w:val="008843C2"/>
    <w:rsid w:val="00886F93"/>
    <w:rsid w:val="00887975"/>
    <w:rsid w:val="008879AB"/>
    <w:rsid w:val="008879C9"/>
    <w:rsid w:val="008906EC"/>
    <w:rsid w:val="008908CA"/>
    <w:rsid w:val="00890C11"/>
    <w:rsid w:val="00890D45"/>
    <w:rsid w:val="00891874"/>
    <w:rsid w:val="008918BF"/>
    <w:rsid w:val="00891C9A"/>
    <w:rsid w:val="00892956"/>
    <w:rsid w:val="00895A66"/>
    <w:rsid w:val="00895BD8"/>
    <w:rsid w:val="00897A38"/>
    <w:rsid w:val="00897C80"/>
    <w:rsid w:val="008A432F"/>
    <w:rsid w:val="008A4CF3"/>
    <w:rsid w:val="008A4EF6"/>
    <w:rsid w:val="008A667E"/>
    <w:rsid w:val="008A6A90"/>
    <w:rsid w:val="008A79D7"/>
    <w:rsid w:val="008B0258"/>
    <w:rsid w:val="008B1228"/>
    <w:rsid w:val="008B16C6"/>
    <w:rsid w:val="008B221F"/>
    <w:rsid w:val="008B2DC5"/>
    <w:rsid w:val="008B356C"/>
    <w:rsid w:val="008B3AC4"/>
    <w:rsid w:val="008B3F92"/>
    <w:rsid w:val="008B4CB4"/>
    <w:rsid w:val="008B51EE"/>
    <w:rsid w:val="008B520C"/>
    <w:rsid w:val="008B5508"/>
    <w:rsid w:val="008B6B6C"/>
    <w:rsid w:val="008B6EC1"/>
    <w:rsid w:val="008B720F"/>
    <w:rsid w:val="008C1648"/>
    <w:rsid w:val="008C1AD8"/>
    <w:rsid w:val="008C2D8B"/>
    <w:rsid w:val="008C53B7"/>
    <w:rsid w:val="008C577A"/>
    <w:rsid w:val="008C6EE7"/>
    <w:rsid w:val="008D009D"/>
    <w:rsid w:val="008D1382"/>
    <w:rsid w:val="008D3067"/>
    <w:rsid w:val="008D3A97"/>
    <w:rsid w:val="008D3B98"/>
    <w:rsid w:val="008D4696"/>
    <w:rsid w:val="008D4E90"/>
    <w:rsid w:val="008D58DC"/>
    <w:rsid w:val="008D68CE"/>
    <w:rsid w:val="008E01D1"/>
    <w:rsid w:val="008E0B07"/>
    <w:rsid w:val="008E1A27"/>
    <w:rsid w:val="008E1F51"/>
    <w:rsid w:val="008E2CF7"/>
    <w:rsid w:val="008E4052"/>
    <w:rsid w:val="008E45D5"/>
    <w:rsid w:val="008E4AE3"/>
    <w:rsid w:val="008E53C2"/>
    <w:rsid w:val="008E6117"/>
    <w:rsid w:val="008E7B01"/>
    <w:rsid w:val="008F00D9"/>
    <w:rsid w:val="008F098B"/>
    <w:rsid w:val="008F0C42"/>
    <w:rsid w:val="008F0CE4"/>
    <w:rsid w:val="008F1014"/>
    <w:rsid w:val="008F212F"/>
    <w:rsid w:val="008F24EC"/>
    <w:rsid w:val="008F30B7"/>
    <w:rsid w:val="008F4578"/>
    <w:rsid w:val="008F493F"/>
    <w:rsid w:val="008F5926"/>
    <w:rsid w:val="008F5F55"/>
    <w:rsid w:val="008F6B90"/>
    <w:rsid w:val="008F778C"/>
    <w:rsid w:val="009045C7"/>
    <w:rsid w:val="00906535"/>
    <w:rsid w:val="0090771F"/>
    <w:rsid w:val="00911D50"/>
    <w:rsid w:val="00913E83"/>
    <w:rsid w:val="00915844"/>
    <w:rsid w:val="00915D4E"/>
    <w:rsid w:val="00920474"/>
    <w:rsid w:val="00920845"/>
    <w:rsid w:val="00923A53"/>
    <w:rsid w:val="00923D1D"/>
    <w:rsid w:val="00924514"/>
    <w:rsid w:val="009303FE"/>
    <w:rsid w:val="00931439"/>
    <w:rsid w:val="0093190B"/>
    <w:rsid w:val="00932BC2"/>
    <w:rsid w:val="009330FF"/>
    <w:rsid w:val="0093354E"/>
    <w:rsid w:val="009336E1"/>
    <w:rsid w:val="00933922"/>
    <w:rsid w:val="00933CA4"/>
    <w:rsid w:val="00934920"/>
    <w:rsid w:val="00934D43"/>
    <w:rsid w:val="00937A01"/>
    <w:rsid w:val="00937BA4"/>
    <w:rsid w:val="00941098"/>
    <w:rsid w:val="00941336"/>
    <w:rsid w:val="00942809"/>
    <w:rsid w:val="0094443B"/>
    <w:rsid w:val="00945EE9"/>
    <w:rsid w:val="00945F63"/>
    <w:rsid w:val="0094647B"/>
    <w:rsid w:val="00946610"/>
    <w:rsid w:val="00946AE1"/>
    <w:rsid w:val="00947467"/>
    <w:rsid w:val="00950909"/>
    <w:rsid w:val="00951DF3"/>
    <w:rsid w:val="00951EEA"/>
    <w:rsid w:val="00951F93"/>
    <w:rsid w:val="00952879"/>
    <w:rsid w:val="00952A10"/>
    <w:rsid w:val="009544F0"/>
    <w:rsid w:val="00954BA2"/>
    <w:rsid w:val="00955612"/>
    <w:rsid w:val="00956545"/>
    <w:rsid w:val="00956A33"/>
    <w:rsid w:val="00957CF3"/>
    <w:rsid w:val="0096194D"/>
    <w:rsid w:val="00961FA7"/>
    <w:rsid w:val="00967E45"/>
    <w:rsid w:val="009705EE"/>
    <w:rsid w:val="00970EFA"/>
    <w:rsid w:val="009721CD"/>
    <w:rsid w:val="009729ED"/>
    <w:rsid w:val="009741CF"/>
    <w:rsid w:val="009748A3"/>
    <w:rsid w:val="00974CD3"/>
    <w:rsid w:val="00974EDC"/>
    <w:rsid w:val="009803A1"/>
    <w:rsid w:val="00981B14"/>
    <w:rsid w:val="00986983"/>
    <w:rsid w:val="00987656"/>
    <w:rsid w:val="00987862"/>
    <w:rsid w:val="009902D5"/>
    <w:rsid w:val="00991626"/>
    <w:rsid w:val="009922BD"/>
    <w:rsid w:val="009930EF"/>
    <w:rsid w:val="009937CB"/>
    <w:rsid w:val="00994029"/>
    <w:rsid w:val="00994364"/>
    <w:rsid w:val="00994526"/>
    <w:rsid w:val="00994C67"/>
    <w:rsid w:val="009976C7"/>
    <w:rsid w:val="009979F9"/>
    <w:rsid w:val="009A0964"/>
    <w:rsid w:val="009A1B3A"/>
    <w:rsid w:val="009A4221"/>
    <w:rsid w:val="009A7B31"/>
    <w:rsid w:val="009A7C99"/>
    <w:rsid w:val="009B0324"/>
    <w:rsid w:val="009B0711"/>
    <w:rsid w:val="009B2879"/>
    <w:rsid w:val="009B28E4"/>
    <w:rsid w:val="009B69E5"/>
    <w:rsid w:val="009C0716"/>
    <w:rsid w:val="009C42DD"/>
    <w:rsid w:val="009C473E"/>
    <w:rsid w:val="009C5163"/>
    <w:rsid w:val="009C5D4F"/>
    <w:rsid w:val="009C6163"/>
    <w:rsid w:val="009C6F26"/>
    <w:rsid w:val="009D023F"/>
    <w:rsid w:val="009D0791"/>
    <w:rsid w:val="009D1269"/>
    <w:rsid w:val="009D2BD4"/>
    <w:rsid w:val="009D310A"/>
    <w:rsid w:val="009D33BE"/>
    <w:rsid w:val="009D37FF"/>
    <w:rsid w:val="009D3E5C"/>
    <w:rsid w:val="009D4BE5"/>
    <w:rsid w:val="009D7430"/>
    <w:rsid w:val="009D77F4"/>
    <w:rsid w:val="009D78EA"/>
    <w:rsid w:val="009D7F98"/>
    <w:rsid w:val="009E0220"/>
    <w:rsid w:val="009E09C4"/>
    <w:rsid w:val="009E0B40"/>
    <w:rsid w:val="009E1383"/>
    <w:rsid w:val="009E1681"/>
    <w:rsid w:val="009E2FEA"/>
    <w:rsid w:val="009E3A59"/>
    <w:rsid w:val="009E4F52"/>
    <w:rsid w:val="009E6A40"/>
    <w:rsid w:val="009E7E0B"/>
    <w:rsid w:val="009F05AF"/>
    <w:rsid w:val="009F13C9"/>
    <w:rsid w:val="009F14D2"/>
    <w:rsid w:val="009F2929"/>
    <w:rsid w:val="009F29F1"/>
    <w:rsid w:val="009F3D3E"/>
    <w:rsid w:val="009F4542"/>
    <w:rsid w:val="00A029AE"/>
    <w:rsid w:val="00A04014"/>
    <w:rsid w:val="00A0661C"/>
    <w:rsid w:val="00A11252"/>
    <w:rsid w:val="00A14A3E"/>
    <w:rsid w:val="00A14F2D"/>
    <w:rsid w:val="00A15821"/>
    <w:rsid w:val="00A15CE3"/>
    <w:rsid w:val="00A1685D"/>
    <w:rsid w:val="00A16DC8"/>
    <w:rsid w:val="00A179CE"/>
    <w:rsid w:val="00A2414D"/>
    <w:rsid w:val="00A25F6F"/>
    <w:rsid w:val="00A27E98"/>
    <w:rsid w:val="00A30B2D"/>
    <w:rsid w:val="00A32452"/>
    <w:rsid w:val="00A32753"/>
    <w:rsid w:val="00A32CEB"/>
    <w:rsid w:val="00A33B79"/>
    <w:rsid w:val="00A34608"/>
    <w:rsid w:val="00A409F8"/>
    <w:rsid w:val="00A40EFD"/>
    <w:rsid w:val="00A4191A"/>
    <w:rsid w:val="00A41D29"/>
    <w:rsid w:val="00A420F9"/>
    <w:rsid w:val="00A428D5"/>
    <w:rsid w:val="00A42B4D"/>
    <w:rsid w:val="00A43803"/>
    <w:rsid w:val="00A43D47"/>
    <w:rsid w:val="00A449B1"/>
    <w:rsid w:val="00A44C7C"/>
    <w:rsid w:val="00A44DD2"/>
    <w:rsid w:val="00A46163"/>
    <w:rsid w:val="00A47C71"/>
    <w:rsid w:val="00A47F15"/>
    <w:rsid w:val="00A509BF"/>
    <w:rsid w:val="00A51069"/>
    <w:rsid w:val="00A520D5"/>
    <w:rsid w:val="00A52D0A"/>
    <w:rsid w:val="00A52EDB"/>
    <w:rsid w:val="00A5664C"/>
    <w:rsid w:val="00A62FE3"/>
    <w:rsid w:val="00A64943"/>
    <w:rsid w:val="00A64A29"/>
    <w:rsid w:val="00A651F9"/>
    <w:rsid w:val="00A704B4"/>
    <w:rsid w:val="00A70962"/>
    <w:rsid w:val="00A70985"/>
    <w:rsid w:val="00A70AA8"/>
    <w:rsid w:val="00A7121C"/>
    <w:rsid w:val="00A71686"/>
    <w:rsid w:val="00A7205A"/>
    <w:rsid w:val="00A72A1F"/>
    <w:rsid w:val="00A72C3A"/>
    <w:rsid w:val="00A73C35"/>
    <w:rsid w:val="00A73F32"/>
    <w:rsid w:val="00A7413C"/>
    <w:rsid w:val="00A74DB6"/>
    <w:rsid w:val="00A74F62"/>
    <w:rsid w:val="00A773C7"/>
    <w:rsid w:val="00A77847"/>
    <w:rsid w:val="00A77DEA"/>
    <w:rsid w:val="00A809F2"/>
    <w:rsid w:val="00A82684"/>
    <w:rsid w:val="00A8289A"/>
    <w:rsid w:val="00A83A0A"/>
    <w:rsid w:val="00A86128"/>
    <w:rsid w:val="00A86C3F"/>
    <w:rsid w:val="00A86EC8"/>
    <w:rsid w:val="00A92410"/>
    <w:rsid w:val="00A93924"/>
    <w:rsid w:val="00A9442E"/>
    <w:rsid w:val="00A9443F"/>
    <w:rsid w:val="00A969DD"/>
    <w:rsid w:val="00A97A88"/>
    <w:rsid w:val="00AA17AF"/>
    <w:rsid w:val="00AA386D"/>
    <w:rsid w:val="00AA3E40"/>
    <w:rsid w:val="00AA3F4E"/>
    <w:rsid w:val="00AA4C5F"/>
    <w:rsid w:val="00AA5441"/>
    <w:rsid w:val="00AA59CC"/>
    <w:rsid w:val="00AA79EF"/>
    <w:rsid w:val="00AB07DA"/>
    <w:rsid w:val="00AB0C88"/>
    <w:rsid w:val="00AB2B7B"/>
    <w:rsid w:val="00AB4249"/>
    <w:rsid w:val="00AB46E9"/>
    <w:rsid w:val="00AB4F93"/>
    <w:rsid w:val="00AB545C"/>
    <w:rsid w:val="00AC1FB6"/>
    <w:rsid w:val="00AC32D4"/>
    <w:rsid w:val="00AC37A4"/>
    <w:rsid w:val="00AC4107"/>
    <w:rsid w:val="00AC5DB0"/>
    <w:rsid w:val="00AC7B8B"/>
    <w:rsid w:val="00AD3B48"/>
    <w:rsid w:val="00AD431F"/>
    <w:rsid w:val="00AD461A"/>
    <w:rsid w:val="00AD6925"/>
    <w:rsid w:val="00AD6BC2"/>
    <w:rsid w:val="00AE16BE"/>
    <w:rsid w:val="00AE193C"/>
    <w:rsid w:val="00AE1B09"/>
    <w:rsid w:val="00AE3F75"/>
    <w:rsid w:val="00AE41E8"/>
    <w:rsid w:val="00AE5B14"/>
    <w:rsid w:val="00AE7F48"/>
    <w:rsid w:val="00AE7F68"/>
    <w:rsid w:val="00AF1481"/>
    <w:rsid w:val="00AF16EF"/>
    <w:rsid w:val="00AF22AC"/>
    <w:rsid w:val="00AF2AE6"/>
    <w:rsid w:val="00AF3661"/>
    <w:rsid w:val="00AF58B0"/>
    <w:rsid w:val="00B00938"/>
    <w:rsid w:val="00B03162"/>
    <w:rsid w:val="00B04D71"/>
    <w:rsid w:val="00B05240"/>
    <w:rsid w:val="00B06452"/>
    <w:rsid w:val="00B06C3B"/>
    <w:rsid w:val="00B105CA"/>
    <w:rsid w:val="00B10ADA"/>
    <w:rsid w:val="00B10FFF"/>
    <w:rsid w:val="00B11075"/>
    <w:rsid w:val="00B1163D"/>
    <w:rsid w:val="00B13541"/>
    <w:rsid w:val="00B143E5"/>
    <w:rsid w:val="00B15182"/>
    <w:rsid w:val="00B1649E"/>
    <w:rsid w:val="00B16F56"/>
    <w:rsid w:val="00B20196"/>
    <w:rsid w:val="00B207C8"/>
    <w:rsid w:val="00B20D66"/>
    <w:rsid w:val="00B20E0A"/>
    <w:rsid w:val="00B23470"/>
    <w:rsid w:val="00B236E4"/>
    <w:rsid w:val="00B237E0"/>
    <w:rsid w:val="00B23979"/>
    <w:rsid w:val="00B239DC"/>
    <w:rsid w:val="00B254D2"/>
    <w:rsid w:val="00B277AE"/>
    <w:rsid w:val="00B30457"/>
    <w:rsid w:val="00B33BED"/>
    <w:rsid w:val="00B34735"/>
    <w:rsid w:val="00B350A7"/>
    <w:rsid w:val="00B35D5D"/>
    <w:rsid w:val="00B36070"/>
    <w:rsid w:val="00B363DD"/>
    <w:rsid w:val="00B369F4"/>
    <w:rsid w:val="00B4112A"/>
    <w:rsid w:val="00B41820"/>
    <w:rsid w:val="00B42970"/>
    <w:rsid w:val="00B435D7"/>
    <w:rsid w:val="00B43781"/>
    <w:rsid w:val="00B437FF"/>
    <w:rsid w:val="00B44BFB"/>
    <w:rsid w:val="00B47001"/>
    <w:rsid w:val="00B51B7B"/>
    <w:rsid w:val="00B51FA6"/>
    <w:rsid w:val="00B540AF"/>
    <w:rsid w:val="00B5438D"/>
    <w:rsid w:val="00B54A44"/>
    <w:rsid w:val="00B56A88"/>
    <w:rsid w:val="00B56D8B"/>
    <w:rsid w:val="00B57E72"/>
    <w:rsid w:val="00B60985"/>
    <w:rsid w:val="00B61045"/>
    <w:rsid w:val="00B6141E"/>
    <w:rsid w:val="00B61436"/>
    <w:rsid w:val="00B62452"/>
    <w:rsid w:val="00B6262C"/>
    <w:rsid w:val="00B62DE4"/>
    <w:rsid w:val="00B647C1"/>
    <w:rsid w:val="00B647FA"/>
    <w:rsid w:val="00B66BF0"/>
    <w:rsid w:val="00B66FC4"/>
    <w:rsid w:val="00B670EC"/>
    <w:rsid w:val="00B70713"/>
    <w:rsid w:val="00B71D7D"/>
    <w:rsid w:val="00B73AAC"/>
    <w:rsid w:val="00B73AB6"/>
    <w:rsid w:val="00B7490A"/>
    <w:rsid w:val="00B74E7A"/>
    <w:rsid w:val="00B763A5"/>
    <w:rsid w:val="00B7713D"/>
    <w:rsid w:val="00B81182"/>
    <w:rsid w:val="00B81B45"/>
    <w:rsid w:val="00B821DC"/>
    <w:rsid w:val="00B8324A"/>
    <w:rsid w:val="00B84A0D"/>
    <w:rsid w:val="00B850A2"/>
    <w:rsid w:val="00B91D78"/>
    <w:rsid w:val="00B92D32"/>
    <w:rsid w:val="00B9382D"/>
    <w:rsid w:val="00B9547C"/>
    <w:rsid w:val="00B955D3"/>
    <w:rsid w:val="00B958C7"/>
    <w:rsid w:val="00B96625"/>
    <w:rsid w:val="00B96ACE"/>
    <w:rsid w:val="00BA0E54"/>
    <w:rsid w:val="00BA1A49"/>
    <w:rsid w:val="00BA1D79"/>
    <w:rsid w:val="00BA29E9"/>
    <w:rsid w:val="00BA2A21"/>
    <w:rsid w:val="00BA2A4A"/>
    <w:rsid w:val="00BA37A2"/>
    <w:rsid w:val="00BA382F"/>
    <w:rsid w:val="00BA4DD9"/>
    <w:rsid w:val="00BB0202"/>
    <w:rsid w:val="00BB0779"/>
    <w:rsid w:val="00BB2026"/>
    <w:rsid w:val="00BB2D76"/>
    <w:rsid w:val="00BB3CE7"/>
    <w:rsid w:val="00BB4799"/>
    <w:rsid w:val="00BB5011"/>
    <w:rsid w:val="00BC232A"/>
    <w:rsid w:val="00BC232F"/>
    <w:rsid w:val="00BC358F"/>
    <w:rsid w:val="00BC3CFF"/>
    <w:rsid w:val="00BC4932"/>
    <w:rsid w:val="00BC5AA2"/>
    <w:rsid w:val="00BC5E6B"/>
    <w:rsid w:val="00BC6048"/>
    <w:rsid w:val="00BC687E"/>
    <w:rsid w:val="00BD24CB"/>
    <w:rsid w:val="00BD264E"/>
    <w:rsid w:val="00BD5DD4"/>
    <w:rsid w:val="00BD61FE"/>
    <w:rsid w:val="00BD62D8"/>
    <w:rsid w:val="00BD68C7"/>
    <w:rsid w:val="00BE0C39"/>
    <w:rsid w:val="00BE0D99"/>
    <w:rsid w:val="00BE11C0"/>
    <w:rsid w:val="00BE406F"/>
    <w:rsid w:val="00BE4AF3"/>
    <w:rsid w:val="00BE4E1F"/>
    <w:rsid w:val="00BE512D"/>
    <w:rsid w:val="00BE5410"/>
    <w:rsid w:val="00BE5EFF"/>
    <w:rsid w:val="00BE5F30"/>
    <w:rsid w:val="00BE6DD4"/>
    <w:rsid w:val="00BE7C12"/>
    <w:rsid w:val="00BF28C5"/>
    <w:rsid w:val="00BF40B6"/>
    <w:rsid w:val="00BF46DE"/>
    <w:rsid w:val="00BF495F"/>
    <w:rsid w:val="00BF51A8"/>
    <w:rsid w:val="00BF5A59"/>
    <w:rsid w:val="00BF68A7"/>
    <w:rsid w:val="00BF70B8"/>
    <w:rsid w:val="00BF7AAF"/>
    <w:rsid w:val="00BF7E72"/>
    <w:rsid w:val="00C0131D"/>
    <w:rsid w:val="00C01445"/>
    <w:rsid w:val="00C017B4"/>
    <w:rsid w:val="00C02D3F"/>
    <w:rsid w:val="00C03353"/>
    <w:rsid w:val="00C03355"/>
    <w:rsid w:val="00C03B72"/>
    <w:rsid w:val="00C03E9B"/>
    <w:rsid w:val="00C0588B"/>
    <w:rsid w:val="00C058CC"/>
    <w:rsid w:val="00C06BAC"/>
    <w:rsid w:val="00C07F7E"/>
    <w:rsid w:val="00C10881"/>
    <w:rsid w:val="00C11607"/>
    <w:rsid w:val="00C11D15"/>
    <w:rsid w:val="00C131C6"/>
    <w:rsid w:val="00C144AE"/>
    <w:rsid w:val="00C15A74"/>
    <w:rsid w:val="00C1634A"/>
    <w:rsid w:val="00C16D89"/>
    <w:rsid w:val="00C17062"/>
    <w:rsid w:val="00C21AAA"/>
    <w:rsid w:val="00C229D7"/>
    <w:rsid w:val="00C23D0E"/>
    <w:rsid w:val="00C23FD0"/>
    <w:rsid w:val="00C24773"/>
    <w:rsid w:val="00C258C6"/>
    <w:rsid w:val="00C2619C"/>
    <w:rsid w:val="00C268A2"/>
    <w:rsid w:val="00C26C5A"/>
    <w:rsid w:val="00C306D3"/>
    <w:rsid w:val="00C31DA5"/>
    <w:rsid w:val="00C32D97"/>
    <w:rsid w:val="00C32FEC"/>
    <w:rsid w:val="00C34EA6"/>
    <w:rsid w:val="00C36020"/>
    <w:rsid w:val="00C37109"/>
    <w:rsid w:val="00C37348"/>
    <w:rsid w:val="00C376B1"/>
    <w:rsid w:val="00C4003E"/>
    <w:rsid w:val="00C40D39"/>
    <w:rsid w:val="00C4228F"/>
    <w:rsid w:val="00C43525"/>
    <w:rsid w:val="00C4462A"/>
    <w:rsid w:val="00C4522E"/>
    <w:rsid w:val="00C455FD"/>
    <w:rsid w:val="00C45F6B"/>
    <w:rsid w:val="00C50B98"/>
    <w:rsid w:val="00C51A3B"/>
    <w:rsid w:val="00C52994"/>
    <w:rsid w:val="00C53849"/>
    <w:rsid w:val="00C53F53"/>
    <w:rsid w:val="00C5512D"/>
    <w:rsid w:val="00C55E80"/>
    <w:rsid w:val="00C56ED3"/>
    <w:rsid w:val="00C60BE0"/>
    <w:rsid w:val="00C60DEF"/>
    <w:rsid w:val="00C6297C"/>
    <w:rsid w:val="00C62AF4"/>
    <w:rsid w:val="00C6556D"/>
    <w:rsid w:val="00C71472"/>
    <w:rsid w:val="00C73A8F"/>
    <w:rsid w:val="00C747A5"/>
    <w:rsid w:val="00C752E9"/>
    <w:rsid w:val="00C7543B"/>
    <w:rsid w:val="00C757DF"/>
    <w:rsid w:val="00C802B0"/>
    <w:rsid w:val="00C8088C"/>
    <w:rsid w:val="00C829CC"/>
    <w:rsid w:val="00C84C54"/>
    <w:rsid w:val="00C86158"/>
    <w:rsid w:val="00C87C92"/>
    <w:rsid w:val="00C902CC"/>
    <w:rsid w:val="00C91F3B"/>
    <w:rsid w:val="00C92B87"/>
    <w:rsid w:val="00C94E21"/>
    <w:rsid w:val="00C9730F"/>
    <w:rsid w:val="00CA4B50"/>
    <w:rsid w:val="00CA696F"/>
    <w:rsid w:val="00CA7404"/>
    <w:rsid w:val="00CA7635"/>
    <w:rsid w:val="00CB119D"/>
    <w:rsid w:val="00CB2C23"/>
    <w:rsid w:val="00CB374A"/>
    <w:rsid w:val="00CB3A27"/>
    <w:rsid w:val="00CB3FEE"/>
    <w:rsid w:val="00CB4704"/>
    <w:rsid w:val="00CB6EB2"/>
    <w:rsid w:val="00CB794C"/>
    <w:rsid w:val="00CC0016"/>
    <w:rsid w:val="00CC06A0"/>
    <w:rsid w:val="00CC1914"/>
    <w:rsid w:val="00CC2856"/>
    <w:rsid w:val="00CC6A9A"/>
    <w:rsid w:val="00CD048E"/>
    <w:rsid w:val="00CD0780"/>
    <w:rsid w:val="00CD0EC7"/>
    <w:rsid w:val="00CD2F35"/>
    <w:rsid w:val="00CD31D3"/>
    <w:rsid w:val="00CD3EF8"/>
    <w:rsid w:val="00CD4A2F"/>
    <w:rsid w:val="00CD4DEF"/>
    <w:rsid w:val="00CD655D"/>
    <w:rsid w:val="00CD738A"/>
    <w:rsid w:val="00CD7F0C"/>
    <w:rsid w:val="00CE1D22"/>
    <w:rsid w:val="00CE1D6A"/>
    <w:rsid w:val="00CE3332"/>
    <w:rsid w:val="00CE380B"/>
    <w:rsid w:val="00CE38CF"/>
    <w:rsid w:val="00CE618F"/>
    <w:rsid w:val="00CE61B0"/>
    <w:rsid w:val="00CF07FB"/>
    <w:rsid w:val="00CF21E6"/>
    <w:rsid w:val="00CF2763"/>
    <w:rsid w:val="00CF37D0"/>
    <w:rsid w:val="00CF43A8"/>
    <w:rsid w:val="00CF5BDE"/>
    <w:rsid w:val="00CF7286"/>
    <w:rsid w:val="00D027A6"/>
    <w:rsid w:val="00D02F96"/>
    <w:rsid w:val="00D03999"/>
    <w:rsid w:val="00D04D11"/>
    <w:rsid w:val="00D05517"/>
    <w:rsid w:val="00D05FFB"/>
    <w:rsid w:val="00D064B2"/>
    <w:rsid w:val="00D06A4C"/>
    <w:rsid w:val="00D07EA2"/>
    <w:rsid w:val="00D07F5D"/>
    <w:rsid w:val="00D1287C"/>
    <w:rsid w:val="00D13065"/>
    <w:rsid w:val="00D1360E"/>
    <w:rsid w:val="00D16709"/>
    <w:rsid w:val="00D17FBE"/>
    <w:rsid w:val="00D21C30"/>
    <w:rsid w:val="00D224CB"/>
    <w:rsid w:val="00D23852"/>
    <w:rsid w:val="00D23B04"/>
    <w:rsid w:val="00D2443C"/>
    <w:rsid w:val="00D25F0E"/>
    <w:rsid w:val="00D27078"/>
    <w:rsid w:val="00D27553"/>
    <w:rsid w:val="00D30038"/>
    <w:rsid w:val="00D30E11"/>
    <w:rsid w:val="00D316D5"/>
    <w:rsid w:val="00D32031"/>
    <w:rsid w:val="00D32A7F"/>
    <w:rsid w:val="00D34271"/>
    <w:rsid w:val="00D36B6E"/>
    <w:rsid w:val="00D37334"/>
    <w:rsid w:val="00D37D75"/>
    <w:rsid w:val="00D40AE1"/>
    <w:rsid w:val="00D4227B"/>
    <w:rsid w:val="00D4241F"/>
    <w:rsid w:val="00D43F11"/>
    <w:rsid w:val="00D45C0E"/>
    <w:rsid w:val="00D46B91"/>
    <w:rsid w:val="00D473C7"/>
    <w:rsid w:val="00D501CF"/>
    <w:rsid w:val="00D50B71"/>
    <w:rsid w:val="00D50E20"/>
    <w:rsid w:val="00D515C3"/>
    <w:rsid w:val="00D5342A"/>
    <w:rsid w:val="00D5370C"/>
    <w:rsid w:val="00D549A8"/>
    <w:rsid w:val="00D54AB3"/>
    <w:rsid w:val="00D554E1"/>
    <w:rsid w:val="00D561E5"/>
    <w:rsid w:val="00D60A20"/>
    <w:rsid w:val="00D626E2"/>
    <w:rsid w:val="00D6291B"/>
    <w:rsid w:val="00D63CD2"/>
    <w:rsid w:val="00D65050"/>
    <w:rsid w:val="00D66703"/>
    <w:rsid w:val="00D70AD8"/>
    <w:rsid w:val="00D713BE"/>
    <w:rsid w:val="00D749AA"/>
    <w:rsid w:val="00D74D0D"/>
    <w:rsid w:val="00D765E5"/>
    <w:rsid w:val="00D76F9D"/>
    <w:rsid w:val="00D80E27"/>
    <w:rsid w:val="00D81153"/>
    <w:rsid w:val="00D82E7F"/>
    <w:rsid w:val="00D84312"/>
    <w:rsid w:val="00D84337"/>
    <w:rsid w:val="00D854D0"/>
    <w:rsid w:val="00D863DB"/>
    <w:rsid w:val="00D86E54"/>
    <w:rsid w:val="00D901F7"/>
    <w:rsid w:val="00D910DD"/>
    <w:rsid w:val="00D91505"/>
    <w:rsid w:val="00D91BC8"/>
    <w:rsid w:val="00D92876"/>
    <w:rsid w:val="00D93EE0"/>
    <w:rsid w:val="00D95CEC"/>
    <w:rsid w:val="00D96339"/>
    <w:rsid w:val="00D96A94"/>
    <w:rsid w:val="00D97229"/>
    <w:rsid w:val="00D97B1B"/>
    <w:rsid w:val="00DA0745"/>
    <w:rsid w:val="00DA10F3"/>
    <w:rsid w:val="00DA2262"/>
    <w:rsid w:val="00DA40D7"/>
    <w:rsid w:val="00DA5058"/>
    <w:rsid w:val="00DA5329"/>
    <w:rsid w:val="00DA798A"/>
    <w:rsid w:val="00DB10C7"/>
    <w:rsid w:val="00DB2E83"/>
    <w:rsid w:val="00DB5F55"/>
    <w:rsid w:val="00DB67E2"/>
    <w:rsid w:val="00DB79D3"/>
    <w:rsid w:val="00DC19BC"/>
    <w:rsid w:val="00DC3F3D"/>
    <w:rsid w:val="00DC4813"/>
    <w:rsid w:val="00DC4DEA"/>
    <w:rsid w:val="00DC592F"/>
    <w:rsid w:val="00DC5A50"/>
    <w:rsid w:val="00DD14BB"/>
    <w:rsid w:val="00DD2D97"/>
    <w:rsid w:val="00DD3295"/>
    <w:rsid w:val="00DD7BFD"/>
    <w:rsid w:val="00DD7DEA"/>
    <w:rsid w:val="00DE0FFA"/>
    <w:rsid w:val="00DE12A3"/>
    <w:rsid w:val="00DE4AA4"/>
    <w:rsid w:val="00DE5F0E"/>
    <w:rsid w:val="00DE61C5"/>
    <w:rsid w:val="00DE6EA0"/>
    <w:rsid w:val="00DE70FD"/>
    <w:rsid w:val="00DF1D4E"/>
    <w:rsid w:val="00DF22BE"/>
    <w:rsid w:val="00DF2CAF"/>
    <w:rsid w:val="00DF3252"/>
    <w:rsid w:val="00DF5925"/>
    <w:rsid w:val="00DF68DE"/>
    <w:rsid w:val="00DF7472"/>
    <w:rsid w:val="00E0048F"/>
    <w:rsid w:val="00E02078"/>
    <w:rsid w:val="00E035A8"/>
    <w:rsid w:val="00E042E7"/>
    <w:rsid w:val="00E04B99"/>
    <w:rsid w:val="00E064D5"/>
    <w:rsid w:val="00E0682C"/>
    <w:rsid w:val="00E07EC9"/>
    <w:rsid w:val="00E103B4"/>
    <w:rsid w:val="00E10E8F"/>
    <w:rsid w:val="00E113A4"/>
    <w:rsid w:val="00E1393D"/>
    <w:rsid w:val="00E14966"/>
    <w:rsid w:val="00E14F90"/>
    <w:rsid w:val="00E16065"/>
    <w:rsid w:val="00E1703A"/>
    <w:rsid w:val="00E17D14"/>
    <w:rsid w:val="00E20A04"/>
    <w:rsid w:val="00E20BB4"/>
    <w:rsid w:val="00E20EFA"/>
    <w:rsid w:val="00E218CA"/>
    <w:rsid w:val="00E220C7"/>
    <w:rsid w:val="00E23675"/>
    <w:rsid w:val="00E2392E"/>
    <w:rsid w:val="00E24D0C"/>
    <w:rsid w:val="00E2652D"/>
    <w:rsid w:val="00E26ABD"/>
    <w:rsid w:val="00E26D09"/>
    <w:rsid w:val="00E27341"/>
    <w:rsid w:val="00E2745A"/>
    <w:rsid w:val="00E32493"/>
    <w:rsid w:val="00E3261D"/>
    <w:rsid w:val="00E33C20"/>
    <w:rsid w:val="00E34C59"/>
    <w:rsid w:val="00E357F7"/>
    <w:rsid w:val="00E35B62"/>
    <w:rsid w:val="00E36611"/>
    <w:rsid w:val="00E369C0"/>
    <w:rsid w:val="00E36D04"/>
    <w:rsid w:val="00E436D8"/>
    <w:rsid w:val="00E448ED"/>
    <w:rsid w:val="00E44E68"/>
    <w:rsid w:val="00E46A93"/>
    <w:rsid w:val="00E46FBD"/>
    <w:rsid w:val="00E50682"/>
    <w:rsid w:val="00E50F8F"/>
    <w:rsid w:val="00E5152A"/>
    <w:rsid w:val="00E51D20"/>
    <w:rsid w:val="00E52B89"/>
    <w:rsid w:val="00E52BD6"/>
    <w:rsid w:val="00E530D3"/>
    <w:rsid w:val="00E53B44"/>
    <w:rsid w:val="00E53F08"/>
    <w:rsid w:val="00E549CD"/>
    <w:rsid w:val="00E55802"/>
    <w:rsid w:val="00E56A04"/>
    <w:rsid w:val="00E60408"/>
    <w:rsid w:val="00E61180"/>
    <w:rsid w:val="00E61B1B"/>
    <w:rsid w:val="00E623E4"/>
    <w:rsid w:val="00E62C77"/>
    <w:rsid w:val="00E63519"/>
    <w:rsid w:val="00E67BA9"/>
    <w:rsid w:val="00E67EFC"/>
    <w:rsid w:val="00E700B6"/>
    <w:rsid w:val="00E70843"/>
    <w:rsid w:val="00E70B1D"/>
    <w:rsid w:val="00E70B7B"/>
    <w:rsid w:val="00E711D1"/>
    <w:rsid w:val="00E73588"/>
    <w:rsid w:val="00E73FC0"/>
    <w:rsid w:val="00E7415E"/>
    <w:rsid w:val="00E75660"/>
    <w:rsid w:val="00E76156"/>
    <w:rsid w:val="00E761C6"/>
    <w:rsid w:val="00E77C05"/>
    <w:rsid w:val="00E808B8"/>
    <w:rsid w:val="00E814C7"/>
    <w:rsid w:val="00E83E8B"/>
    <w:rsid w:val="00E858F8"/>
    <w:rsid w:val="00E861BC"/>
    <w:rsid w:val="00E879BD"/>
    <w:rsid w:val="00E93998"/>
    <w:rsid w:val="00E93CB6"/>
    <w:rsid w:val="00E95214"/>
    <w:rsid w:val="00E965AE"/>
    <w:rsid w:val="00E97E90"/>
    <w:rsid w:val="00EA1245"/>
    <w:rsid w:val="00EA171E"/>
    <w:rsid w:val="00EA2842"/>
    <w:rsid w:val="00EA2C17"/>
    <w:rsid w:val="00EA2DD6"/>
    <w:rsid w:val="00EA30F7"/>
    <w:rsid w:val="00EA326C"/>
    <w:rsid w:val="00EA3C15"/>
    <w:rsid w:val="00EA437E"/>
    <w:rsid w:val="00EA53F3"/>
    <w:rsid w:val="00EA7EBE"/>
    <w:rsid w:val="00EB0A8B"/>
    <w:rsid w:val="00EB10E3"/>
    <w:rsid w:val="00EB173A"/>
    <w:rsid w:val="00EB4734"/>
    <w:rsid w:val="00EB4A70"/>
    <w:rsid w:val="00EB6EE2"/>
    <w:rsid w:val="00EB71A7"/>
    <w:rsid w:val="00EB7357"/>
    <w:rsid w:val="00EB775C"/>
    <w:rsid w:val="00EC0ED3"/>
    <w:rsid w:val="00EC0FBE"/>
    <w:rsid w:val="00EC1201"/>
    <w:rsid w:val="00EC1AF1"/>
    <w:rsid w:val="00EC2209"/>
    <w:rsid w:val="00EC2967"/>
    <w:rsid w:val="00EC2BBF"/>
    <w:rsid w:val="00EC3E4C"/>
    <w:rsid w:val="00EC4626"/>
    <w:rsid w:val="00EC526E"/>
    <w:rsid w:val="00EC664A"/>
    <w:rsid w:val="00EC6A37"/>
    <w:rsid w:val="00EC7923"/>
    <w:rsid w:val="00EC7ADB"/>
    <w:rsid w:val="00ED00E8"/>
    <w:rsid w:val="00ED1C93"/>
    <w:rsid w:val="00ED2BC4"/>
    <w:rsid w:val="00ED3CDB"/>
    <w:rsid w:val="00ED3E88"/>
    <w:rsid w:val="00ED4937"/>
    <w:rsid w:val="00ED4D83"/>
    <w:rsid w:val="00ED6326"/>
    <w:rsid w:val="00ED716A"/>
    <w:rsid w:val="00EE002B"/>
    <w:rsid w:val="00EE0256"/>
    <w:rsid w:val="00EE0806"/>
    <w:rsid w:val="00EE0985"/>
    <w:rsid w:val="00EE3713"/>
    <w:rsid w:val="00EE46F9"/>
    <w:rsid w:val="00EE502A"/>
    <w:rsid w:val="00EE5675"/>
    <w:rsid w:val="00EF0094"/>
    <w:rsid w:val="00EF023E"/>
    <w:rsid w:val="00EF0827"/>
    <w:rsid w:val="00EF0B56"/>
    <w:rsid w:val="00EF140B"/>
    <w:rsid w:val="00EF1951"/>
    <w:rsid w:val="00EF240A"/>
    <w:rsid w:val="00EF29D7"/>
    <w:rsid w:val="00EF6800"/>
    <w:rsid w:val="00F00633"/>
    <w:rsid w:val="00F018A9"/>
    <w:rsid w:val="00F03AEB"/>
    <w:rsid w:val="00F049A6"/>
    <w:rsid w:val="00F04C72"/>
    <w:rsid w:val="00F06667"/>
    <w:rsid w:val="00F06F7A"/>
    <w:rsid w:val="00F10889"/>
    <w:rsid w:val="00F10918"/>
    <w:rsid w:val="00F11753"/>
    <w:rsid w:val="00F117F6"/>
    <w:rsid w:val="00F11C85"/>
    <w:rsid w:val="00F122DD"/>
    <w:rsid w:val="00F12B13"/>
    <w:rsid w:val="00F13A20"/>
    <w:rsid w:val="00F14D18"/>
    <w:rsid w:val="00F15F1E"/>
    <w:rsid w:val="00F16B4B"/>
    <w:rsid w:val="00F17248"/>
    <w:rsid w:val="00F20DC5"/>
    <w:rsid w:val="00F20F52"/>
    <w:rsid w:val="00F218CE"/>
    <w:rsid w:val="00F241AE"/>
    <w:rsid w:val="00F24344"/>
    <w:rsid w:val="00F2530F"/>
    <w:rsid w:val="00F25855"/>
    <w:rsid w:val="00F25EA5"/>
    <w:rsid w:val="00F27003"/>
    <w:rsid w:val="00F27A2E"/>
    <w:rsid w:val="00F27E37"/>
    <w:rsid w:val="00F30061"/>
    <w:rsid w:val="00F30091"/>
    <w:rsid w:val="00F30701"/>
    <w:rsid w:val="00F3136A"/>
    <w:rsid w:val="00F3206C"/>
    <w:rsid w:val="00F330D7"/>
    <w:rsid w:val="00F3349F"/>
    <w:rsid w:val="00F351D2"/>
    <w:rsid w:val="00F35558"/>
    <w:rsid w:val="00F3643D"/>
    <w:rsid w:val="00F40658"/>
    <w:rsid w:val="00F40B8A"/>
    <w:rsid w:val="00F40E51"/>
    <w:rsid w:val="00F42483"/>
    <w:rsid w:val="00F42878"/>
    <w:rsid w:val="00F4488F"/>
    <w:rsid w:val="00F457BF"/>
    <w:rsid w:val="00F458F2"/>
    <w:rsid w:val="00F45F68"/>
    <w:rsid w:val="00F46552"/>
    <w:rsid w:val="00F472B4"/>
    <w:rsid w:val="00F50F38"/>
    <w:rsid w:val="00F51C7B"/>
    <w:rsid w:val="00F52460"/>
    <w:rsid w:val="00F52C8E"/>
    <w:rsid w:val="00F52F1E"/>
    <w:rsid w:val="00F53CC5"/>
    <w:rsid w:val="00F53E13"/>
    <w:rsid w:val="00F53E42"/>
    <w:rsid w:val="00F540AB"/>
    <w:rsid w:val="00F5427A"/>
    <w:rsid w:val="00F55794"/>
    <w:rsid w:val="00F55C8A"/>
    <w:rsid w:val="00F56621"/>
    <w:rsid w:val="00F5670D"/>
    <w:rsid w:val="00F621E5"/>
    <w:rsid w:val="00F62677"/>
    <w:rsid w:val="00F63289"/>
    <w:rsid w:val="00F636D1"/>
    <w:rsid w:val="00F63DF7"/>
    <w:rsid w:val="00F64C9F"/>
    <w:rsid w:val="00F64CD3"/>
    <w:rsid w:val="00F65D2A"/>
    <w:rsid w:val="00F67455"/>
    <w:rsid w:val="00F7070C"/>
    <w:rsid w:val="00F71521"/>
    <w:rsid w:val="00F724AC"/>
    <w:rsid w:val="00F73736"/>
    <w:rsid w:val="00F74EDC"/>
    <w:rsid w:val="00F754F7"/>
    <w:rsid w:val="00F757B2"/>
    <w:rsid w:val="00F80B5C"/>
    <w:rsid w:val="00F839D1"/>
    <w:rsid w:val="00F86F38"/>
    <w:rsid w:val="00F87F13"/>
    <w:rsid w:val="00F90294"/>
    <w:rsid w:val="00F90AAA"/>
    <w:rsid w:val="00F90CD2"/>
    <w:rsid w:val="00F911CB"/>
    <w:rsid w:val="00F9206A"/>
    <w:rsid w:val="00F925EF"/>
    <w:rsid w:val="00F932B8"/>
    <w:rsid w:val="00F94540"/>
    <w:rsid w:val="00F947C6"/>
    <w:rsid w:val="00F94C0B"/>
    <w:rsid w:val="00F9520F"/>
    <w:rsid w:val="00F95B08"/>
    <w:rsid w:val="00F95B88"/>
    <w:rsid w:val="00F95FCD"/>
    <w:rsid w:val="00F96040"/>
    <w:rsid w:val="00F96279"/>
    <w:rsid w:val="00F97E35"/>
    <w:rsid w:val="00FA0913"/>
    <w:rsid w:val="00FA185F"/>
    <w:rsid w:val="00FA223B"/>
    <w:rsid w:val="00FA27FD"/>
    <w:rsid w:val="00FA293A"/>
    <w:rsid w:val="00FA29A4"/>
    <w:rsid w:val="00FA3879"/>
    <w:rsid w:val="00FA44E5"/>
    <w:rsid w:val="00FA4563"/>
    <w:rsid w:val="00FA67DF"/>
    <w:rsid w:val="00FA6914"/>
    <w:rsid w:val="00FA6DA1"/>
    <w:rsid w:val="00FB0638"/>
    <w:rsid w:val="00FB37CE"/>
    <w:rsid w:val="00FB38AA"/>
    <w:rsid w:val="00FB41BD"/>
    <w:rsid w:val="00FB420B"/>
    <w:rsid w:val="00FB4A65"/>
    <w:rsid w:val="00FB5C39"/>
    <w:rsid w:val="00FB6435"/>
    <w:rsid w:val="00FB6EAC"/>
    <w:rsid w:val="00FB7C1E"/>
    <w:rsid w:val="00FC18A7"/>
    <w:rsid w:val="00FC1CE8"/>
    <w:rsid w:val="00FC1FA0"/>
    <w:rsid w:val="00FC5444"/>
    <w:rsid w:val="00FC5BFB"/>
    <w:rsid w:val="00FC77FF"/>
    <w:rsid w:val="00FD0CB2"/>
    <w:rsid w:val="00FD12CE"/>
    <w:rsid w:val="00FD193D"/>
    <w:rsid w:val="00FD2F92"/>
    <w:rsid w:val="00FD4332"/>
    <w:rsid w:val="00FD57CD"/>
    <w:rsid w:val="00FD5E6A"/>
    <w:rsid w:val="00FD5FB1"/>
    <w:rsid w:val="00FD64FA"/>
    <w:rsid w:val="00FD7174"/>
    <w:rsid w:val="00FD79AC"/>
    <w:rsid w:val="00FE0E12"/>
    <w:rsid w:val="00FE0F2F"/>
    <w:rsid w:val="00FE1692"/>
    <w:rsid w:val="00FE2780"/>
    <w:rsid w:val="00FE2819"/>
    <w:rsid w:val="00FE3D7A"/>
    <w:rsid w:val="00FE4523"/>
    <w:rsid w:val="00FE500C"/>
    <w:rsid w:val="00FE5231"/>
    <w:rsid w:val="00FE64B5"/>
    <w:rsid w:val="00FE6EC0"/>
    <w:rsid w:val="00FE78E6"/>
    <w:rsid w:val="00FE7920"/>
    <w:rsid w:val="00FF0329"/>
    <w:rsid w:val="00FF1261"/>
    <w:rsid w:val="00FF20CD"/>
    <w:rsid w:val="00FF3A26"/>
    <w:rsid w:val="00FF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9FBD1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51EE"/>
  </w:style>
  <w:style w:type="paragraph" w:styleId="Heading1">
    <w:name w:val="heading 1"/>
    <w:basedOn w:val="ABAHeading1"/>
    <w:next w:val="ABABodyText"/>
    <w:link w:val="Heading1Char"/>
    <w:qFormat/>
    <w:rsid w:val="008B51EE"/>
    <w:pPr>
      <w:keepNext/>
      <w:outlineLvl w:val="0"/>
    </w:pPr>
    <w:rPr>
      <w:rFonts w:cs="Arial"/>
      <w:bCs/>
      <w:szCs w:val="32"/>
    </w:rPr>
  </w:style>
  <w:style w:type="paragraph" w:styleId="Heading2">
    <w:name w:val="heading 2"/>
    <w:basedOn w:val="Normal"/>
    <w:next w:val="Normal"/>
    <w:link w:val="Heading2Char"/>
    <w:qFormat/>
    <w:rsid w:val="008B51EE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Heading8">
    <w:name w:val="heading 8"/>
    <w:basedOn w:val="Normal"/>
    <w:next w:val="Normal"/>
    <w:link w:val="Heading8Char"/>
    <w:qFormat/>
    <w:rsid w:val="008B51EE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4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B51EE"/>
    <w:rPr>
      <w:rFonts w:ascii="Arial" w:eastAsia="Times New Roman" w:hAnsi="Arial" w:cs="Arial"/>
      <w:b/>
      <w:bCs/>
      <w:sz w:val="36"/>
      <w:szCs w:val="32"/>
    </w:rPr>
  </w:style>
  <w:style w:type="character" w:customStyle="1" w:styleId="Heading2Char">
    <w:name w:val="Heading 2 Char"/>
    <w:basedOn w:val="DefaultParagraphFont"/>
    <w:link w:val="Heading2"/>
    <w:rsid w:val="008B51E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Heading8Char">
    <w:name w:val="Heading 8 Char"/>
    <w:basedOn w:val="DefaultParagraphFont"/>
    <w:link w:val="Heading8"/>
    <w:rsid w:val="008B51EE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Header">
    <w:name w:val="header"/>
    <w:basedOn w:val="Normal"/>
    <w:link w:val="HeaderChar"/>
    <w:unhideWhenUsed/>
    <w:rsid w:val="008B5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8B51EE"/>
  </w:style>
  <w:style w:type="paragraph" w:styleId="Footer">
    <w:name w:val="footer"/>
    <w:basedOn w:val="Normal"/>
    <w:link w:val="FooterChar"/>
    <w:uiPriority w:val="99"/>
    <w:unhideWhenUsed/>
    <w:qFormat/>
    <w:rsid w:val="008B51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1EE"/>
  </w:style>
  <w:style w:type="paragraph" w:customStyle="1" w:styleId="ShortT">
    <w:name w:val="ShortT"/>
    <w:basedOn w:val="Normal"/>
    <w:next w:val="Normal"/>
    <w:qFormat/>
    <w:rsid w:val="008B51EE"/>
    <w:pPr>
      <w:spacing w:after="0" w:line="240" w:lineRule="auto"/>
    </w:pPr>
    <w:rPr>
      <w:rFonts w:ascii="Times New Roman" w:eastAsia="Times New Roman" w:hAnsi="Times New Roman" w:cs="Times New Roman"/>
      <w:b/>
      <w:sz w:val="40"/>
      <w:szCs w:val="20"/>
      <w:lang w:eastAsia="en-AU"/>
    </w:rPr>
  </w:style>
  <w:style w:type="paragraph" w:customStyle="1" w:styleId="SignCoverPageEnd">
    <w:name w:val="SignCoverPageEnd"/>
    <w:basedOn w:val="Normal"/>
    <w:next w:val="Normal"/>
    <w:rsid w:val="008B51EE"/>
    <w:pPr>
      <w:keepNext/>
      <w:pBdr>
        <w:bottom w:val="single" w:sz="4" w:space="12" w:color="auto"/>
      </w:pBdr>
      <w:tabs>
        <w:tab w:val="left" w:pos="3402"/>
      </w:tabs>
      <w:spacing w:after="0" w:line="300" w:lineRule="atLeast"/>
      <w:ind w:right="397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ignCoverPageStart">
    <w:name w:val="SignCoverPageStart"/>
    <w:basedOn w:val="Normal"/>
    <w:next w:val="Normal"/>
    <w:rsid w:val="008B51EE"/>
    <w:pPr>
      <w:pBdr>
        <w:top w:val="single" w:sz="4" w:space="1" w:color="auto"/>
      </w:pBdr>
      <w:spacing w:before="360" w:after="0" w:line="260" w:lineRule="atLeast"/>
      <w:ind w:right="397"/>
      <w:jc w:val="both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ListParagraph">
    <w:name w:val="List Paragraph"/>
    <w:basedOn w:val="Normal"/>
    <w:uiPriority w:val="34"/>
    <w:qFormat/>
    <w:rsid w:val="008B51EE"/>
    <w:pPr>
      <w:ind w:left="720"/>
      <w:contextualSpacing/>
    </w:pPr>
  </w:style>
  <w:style w:type="character" w:customStyle="1" w:styleId="CharPartText">
    <w:name w:val="CharPartText"/>
    <w:basedOn w:val="DefaultParagraphFont"/>
    <w:qFormat/>
    <w:rsid w:val="008B51EE"/>
  </w:style>
  <w:style w:type="paragraph" w:customStyle="1" w:styleId="ActHead5">
    <w:name w:val="ActHead 5"/>
    <w:aliases w:val="s"/>
    <w:basedOn w:val="Normal"/>
    <w:next w:val="subsection"/>
    <w:qFormat/>
    <w:rsid w:val="008B51EE"/>
    <w:pPr>
      <w:keepNext/>
      <w:keepLines/>
      <w:spacing w:before="280" w:after="0" w:line="240" w:lineRule="auto"/>
      <w:ind w:left="1134" w:hanging="1134"/>
      <w:outlineLvl w:val="4"/>
    </w:pPr>
    <w:rPr>
      <w:rFonts w:ascii="Times New Roman" w:eastAsia="Times New Roman" w:hAnsi="Times New Roman" w:cs="Times New Roman"/>
      <w:b/>
      <w:kern w:val="28"/>
      <w:sz w:val="24"/>
      <w:szCs w:val="20"/>
      <w:lang w:eastAsia="en-AU"/>
    </w:rPr>
  </w:style>
  <w:style w:type="character" w:customStyle="1" w:styleId="CharSectno">
    <w:name w:val="CharSectno"/>
    <w:basedOn w:val="DefaultParagraphFont"/>
    <w:qFormat/>
    <w:rsid w:val="008B51EE"/>
  </w:style>
  <w:style w:type="paragraph" w:customStyle="1" w:styleId="subsection">
    <w:name w:val="subsection"/>
    <w:aliases w:val="ss"/>
    <w:basedOn w:val="Normal"/>
    <w:link w:val="subsectionChar"/>
    <w:rsid w:val="008B51EE"/>
    <w:pPr>
      <w:tabs>
        <w:tab w:val="right" w:pos="1021"/>
      </w:tabs>
      <w:spacing w:before="180" w:after="0" w:line="240" w:lineRule="auto"/>
      <w:ind w:left="1134" w:hanging="1134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8B51EE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LI-BodyTextNote">
    <w:name w:val="LI - Body Text Note"/>
    <w:basedOn w:val="Normal"/>
    <w:link w:val="LI-BodyTextNoteChar"/>
    <w:rsid w:val="008B51EE"/>
    <w:pPr>
      <w:spacing w:before="200" w:after="0" w:line="240" w:lineRule="auto"/>
      <w:ind w:left="1701" w:hanging="567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Hyperlink">
    <w:name w:val="Hyperlink"/>
    <w:rsid w:val="008B51EE"/>
    <w:rPr>
      <w:color w:val="0000FF"/>
      <w:u w:val="single"/>
    </w:rPr>
  </w:style>
  <w:style w:type="character" w:customStyle="1" w:styleId="LI-BodyTextNoteChar">
    <w:name w:val="LI - Body Text Note Char"/>
    <w:link w:val="LI-BodyTextNote"/>
    <w:rsid w:val="008B51EE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styleId="CommentReference">
    <w:name w:val="annotation reference"/>
    <w:basedOn w:val="DefaultParagraphFont"/>
    <w:unhideWhenUsed/>
    <w:rsid w:val="008B51EE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8B51EE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B51EE"/>
    <w:rPr>
      <w:rFonts w:ascii="Times New Roman" w:hAnsi="Times New Roman"/>
      <w:sz w:val="20"/>
      <w:szCs w:val="20"/>
    </w:rPr>
  </w:style>
  <w:style w:type="paragraph" w:styleId="BalloonText">
    <w:name w:val="Balloon Text"/>
    <w:basedOn w:val="Normal"/>
    <w:link w:val="BalloonTextChar"/>
    <w:unhideWhenUsed/>
    <w:rsid w:val="008B51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8B51EE"/>
    <w:rPr>
      <w:rFonts w:ascii="Segoe UI" w:hAnsi="Segoe UI" w:cs="Segoe UI"/>
      <w:sz w:val="18"/>
      <w:szCs w:val="18"/>
    </w:rPr>
  </w:style>
  <w:style w:type="paragraph" w:customStyle="1" w:styleId="Definition">
    <w:name w:val="Definition"/>
    <w:aliases w:val="dd"/>
    <w:basedOn w:val="Normal"/>
    <w:rsid w:val="008B51EE"/>
    <w:pPr>
      <w:spacing w:before="180" w:after="0" w:line="240" w:lineRule="auto"/>
      <w:ind w:left="1134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notepara">
    <w:name w:val="note(para)"/>
    <w:aliases w:val="na"/>
    <w:basedOn w:val="Normal"/>
    <w:rsid w:val="008B51EE"/>
    <w:pPr>
      <w:spacing w:before="40" w:after="0" w:line="198" w:lineRule="exact"/>
      <w:ind w:left="2354" w:hanging="369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notetext">
    <w:name w:val="note(text)"/>
    <w:aliases w:val="n"/>
    <w:basedOn w:val="Normal"/>
    <w:link w:val="notetextChar"/>
    <w:rsid w:val="008B51EE"/>
    <w:pPr>
      <w:spacing w:before="122" w:after="0" w:line="240" w:lineRule="auto"/>
      <w:ind w:left="1985" w:hanging="851"/>
    </w:pPr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8B51EE"/>
    <w:rPr>
      <w:rFonts w:ascii="Times New Roman" w:eastAsia="Times New Roman" w:hAnsi="Times New Roman" w:cs="Times New Roman"/>
      <w:sz w:val="18"/>
      <w:szCs w:val="20"/>
      <w:lang w:eastAsia="en-AU"/>
    </w:rPr>
  </w:style>
  <w:style w:type="paragraph" w:customStyle="1" w:styleId="ActHead9">
    <w:name w:val="ActHead 9"/>
    <w:aliases w:val="aat"/>
    <w:basedOn w:val="Normal"/>
    <w:next w:val="Normal"/>
    <w:qFormat/>
    <w:rsid w:val="008B51EE"/>
    <w:pPr>
      <w:keepNext/>
      <w:keepLines/>
      <w:spacing w:before="280" w:after="0" w:line="240" w:lineRule="auto"/>
      <w:ind w:left="1134" w:hanging="1134"/>
      <w:outlineLvl w:val="8"/>
    </w:pPr>
    <w:rPr>
      <w:rFonts w:ascii="Times New Roman" w:eastAsia="Times New Roman" w:hAnsi="Times New Roman" w:cs="Times New Roman"/>
      <w:b/>
      <w:i/>
      <w:kern w:val="28"/>
      <w:sz w:val="28"/>
      <w:szCs w:val="20"/>
      <w:lang w:eastAsia="en-AU"/>
    </w:rPr>
  </w:style>
  <w:style w:type="paragraph" w:customStyle="1" w:styleId="ActHead7">
    <w:name w:val="ActHead 7"/>
    <w:aliases w:val="ap"/>
    <w:basedOn w:val="Normal"/>
    <w:next w:val="Normal"/>
    <w:qFormat/>
    <w:rsid w:val="008B51EE"/>
    <w:pPr>
      <w:keepNext/>
      <w:keepLines/>
      <w:spacing w:before="280" w:after="0" w:line="240" w:lineRule="auto"/>
      <w:ind w:left="1134" w:hanging="1134"/>
      <w:outlineLvl w:val="6"/>
    </w:pPr>
    <w:rPr>
      <w:rFonts w:ascii="Arial" w:eastAsia="Times New Roman" w:hAnsi="Arial" w:cs="Times New Roman"/>
      <w:b/>
      <w:kern w:val="28"/>
      <w:sz w:val="28"/>
      <w:szCs w:val="20"/>
      <w:lang w:eastAsia="en-AU"/>
    </w:rPr>
  </w:style>
  <w:style w:type="paragraph" w:customStyle="1" w:styleId="paragraphsub">
    <w:name w:val="paragraph(sub)"/>
    <w:aliases w:val="aa"/>
    <w:basedOn w:val="Normal"/>
    <w:rsid w:val="008B51EE"/>
    <w:pPr>
      <w:tabs>
        <w:tab w:val="right" w:pos="1985"/>
      </w:tabs>
      <w:spacing w:before="40" w:after="0" w:line="240" w:lineRule="auto"/>
      <w:ind w:left="2098" w:hanging="2098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paragraph">
    <w:name w:val="paragraph"/>
    <w:aliases w:val="a"/>
    <w:basedOn w:val="Normal"/>
    <w:link w:val="paragraphChar"/>
    <w:rsid w:val="008B51EE"/>
    <w:pPr>
      <w:tabs>
        <w:tab w:val="right" w:pos="1531"/>
      </w:tabs>
      <w:spacing w:before="40" w:after="0" w:line="240" w:lineRule="auto"/>
      <w:ind w:left="1644" w:hanging="1644"/>
    </w:pPr>
    <w:rPr>
      <w:rFonts w:ascii="Times New Roman" w:eastAsia="Times New Roman" w:hAnsi="Times New Roman" w:cs="Times New Roman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8B51EE"/>
    <w:pPr>
      <w:spacing w:after="160"/>
    </w:pPr>
    <w:rPr>
      <w:rFonts w:asciiTheme="minorHAnsi" w:hAnsiTheme="minorHAnsi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8B51EE"/>
    <w:rPr>
      <w:rFonts w:ascii="Times New Roman" w:hAnsi="Times New Roman"/>
      <w:b/>
      <w:bCs/>
      <w:sz w:val="20"/>
      <w:szCs w:val="20"/>
    </w:rPr>
  </w:style>
  <w:style w:type="paragraph" w:customStyle="1" w:styleId="BoxList">
    <w:name w:val="BoxList"/>
    <w:aliases w:val="bl"/>
    <w:basedOn w:val="Normal"/>
    <w:qFormat/>
    <w:rsid w:val="008B51EE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559" w:hanging="425"/>
    </w:pPr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CharPartNo">
    <w:name w:val="CharPartNo"/>
    <w:basedOn w:val="DefaultParagraphFont"/>
    <w:qFormat/>
    <w:rsid w:val="008B51EE"/>
  </w:style>
  <w:style w:type="paragraph" w:customStyle="1" w:styleId="Item">
    <w:name w:val="Item"/>
    <w:aliases w:val="i"/>
    <w:basedOn w:val="Normal"/>
    <w:next w:val="ItemHead"/>
    <w:rsid w:val="008B51EE"/>
    <w:pPr>
      <w:keepLines/>
      <w:spacing w:before="80" w:after="0" w:line="240" w:lineRule="auto"/>
      <w:ind w:left="709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ItemHead">
    <w:name w:val="ItemHead"/>
    <w:aliases w:val="ih"/>
    <w:basedOn w:val="Normal"/>
    <w:next w:val="Item"/>
    <w:rsid w:val="008B51EE"/>
    <w:pPr>
      <w:keepNext/>
      <w:keepLines/>
      <w:spacing w:before="220" w:after="0" w:line="240" w:lineRule="auto"/>
      <w:ind w:left="709" w:hanging="709"/>
    </w:pPr>
    <w:rPr>
      <w:rFonts w:ascii="Arial" w:eastAsia="Times New Roman" w:hAnsi="Arial" w:cs="Times New Roman"/>
      <w:b/>
      <w:kern w:val="28"/>
      <w:sz w:val="24"/>
      <w:szCs w:val="20"/>
      <w:lang w:eastAsia="en-AU"/>
    </w:rPr>
  </w:style>
  <w:style w:type="character" w:customStyle="1" w:styleId="CharDivNo">
    <w:name w:val="CharDivNo"/>
    <w:basedOn w:val="DefaultParagraphFont"/>
    <w:uiPriority w:val="1"/>
    <w:qFormat/>
    <w:rsid w:val="008B51EE"/>
  </w:style>
  <w:style w:type="character" w:customStyle="1" w:styleId="CharDivText">
    <w:name w:val="CharDivText"/>
    <w:basedOn w:val="DefaultParagraphFont"/>
    <w:uiPriority w:val="1"/>
    <w:qFormat/>
    <w:rsid w:val="008B51EE"/>
  </w:style>
  <w:style w:type="character" w:customStyle="1" w:styleId="paragraphChar">
    <w:name w:val="paragraph Char"/>
    <w:aliases w:val="a Char"/>
    <w:link w:val="paragraph"/>
    <w:rsid w:val="008B51EE"/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BodyNum">
    <w:name w:val="BodyNum"/>
    <w:aliases w:val="b1"/>
    <w:basedOn w:val="Normal"/>
    <w:rsid w:val="008B51EE"/>
    <w:pPr>
      <w:numPr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">
    <w:name w:val="BodyPara"/>
    <w:aliases w:val="ba"/>
    <w:basedOn w:val="Normal"/>
    <w:rsid w:val="008B51EE"/>
    <w:pPr>
      <w:numPr>
        <w:ilvl w:val="1"/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ParaBullet">
    <w:name w:val="BodyParaBullet"/>
    <w:aliases w:val="bpb"/>
    <w:basedOn w:val="Normal"/>
    <w:rsid w:val="008B51EE"/>
    <w:pPr>
      <w:numPr>
        <w:ilvl w:val="2"/>
        <w:numId w:val="1"/>
      </w:numPr>
      <w:tabs>
        <w:tab w:val="left" w:pos="2160"/>
      </w:tabs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customStyle="1" w:styleId="BodySubPara">
    <w:name w:val="BodySubPara"/>
    <w:aliases w:val="bi"/>
    <w:basedOn w:val="Normal"/>
    <w:rsid w:val="008B51EE"/>
    <w:pPr>
      <w:numPr>
        <w:ilvl w:val="3"/>
        <w:numId w:val="1"/>
      </w:num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numbering" w:customStyle="1" w:styleId="OPCBodyList">
    <w:name w:val="OPCBodyList"/>
    <w:rsid w:val="008B51EE"/>
    <w:pPr>
      <w:numPr>
        <w:numId w:val="1"/>
      </w:numPr>
    </w:pPr>
  </w:style>
  <w:style w:type="paragraph" w:customStyle="1" w:styleId="ABABodyText">
    <w:name w:val="ABA Body Text"/>
    <w:link w:val="ABABodyTextChar"/>
    <w:rsid w:val="008B51EE"/>
    <w:pPr>
      <w:suppressAutoHyphens/>
      <w:spacing w:before="80" w:after="120" w:line="280" w:lineRule="atLeast"/>
    </w:pPr>
    <w:rPr>
      <w:rFonts w:ascii="Time New Roman" w:eastAsia="Times New Roman" w:hAnsi="Times New Roman" w:cs="Times New Roman"/>
      <w:snapToGrid w:val="0"/>
      <w:sz w:val="24"/>
      <w:szCs w:val="20"/>
    </w:rPr>
  </w:style>
  <w:style w:type="paragraph" w:customStyle="1" w:styleId="ABAHeading2">
    <w:name w:val="ABA Heading 2"/>
    <w:next w:val="ABABodyText"/>
    <w:link w:val="ABAHeading2Char"/>
    <w:rsid w:val="008B51EE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sz w:val="28"/>
      <w:szCs w:val="20"/>
    </w:rPr>
  </w:style>
  <w:style w:type="paragraph" w:customStyle="1" w:styleId="ABAHeading3">
    <w:name w:val="ABA Heading 3"/>
    <w:next w:val="ABABodyText"/>
    <w:link w:val="ABAHeading3Char"/>
    <w:rsid w:val="008B51EE"/>
    <w:pPr>
      <w:keepNext/>
      <w:spacing w:before="120" w:after="0" w:line="240" w:lineRule="auto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ABAHeading4">
    <w:name w:val="ABA Heading 4"/>
    <w:next w:val="ABABodyText"/>
    <w:rsid w:val="008B51EE"/>
    <w:pPr>
      <w:keepNext/>
      <w:suppressAutoHyphens/>
      <w:spacing w:before="80" w:after="0" w:line="240" w:lineRule="auto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BATableHeading">
    <w:name w:val="ABA Table Heading"/>
    <w:rsid w:val="008B51EE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BATableText">
    <w:name w:val="ABA Table Text"/>
    <w:autoRedefine/>
    <w:rsid w:val="00FE64B5"/>
    <w:pPr>
      <w:spacing w:before="40" w:after="40" w:line="240" w:lineRule="auto"/>
      <w:jc w:val="center"/>
    </w:pPr>
    <w:rPr>
      <w:rFonts w:ascii="Arial" w:eastAsia="MS Mincho" w:hAnsi="Arial" w:cs="Arial"/>
      <w:sz w:val="20"/>
      <w:szCs w:val="20"/>
    </w:rPr>
  </w:style>
  <w:style w:type="paragraph" w:customStyle="1" w:styleId="ABAHeading1">
    <w:name w:val="ABA Heading 1"/>
    <w:next w:val="ABABodyText"/>
    <w:rsid w:val="008B51EE"/>
    <w:pPr>
      <w:suppressAutoHyphens/>
      <w:spacing w:before="320" w:after="0" w:line="240" w:lineRule="auto"/>
      <w:outlineLvl w:val="1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ABABulletLevel1">
    <w:name w:val="ABA Bullet Level 1"/>
    <w:rsid w:val="008B51EE"/>
    <w:pPr>
      <w:tabs>
        <w:tab w:val="num" w:pos="36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BulletLevel2">
    <w:name w:val="ABA Bullet Level 2"/>
    <w:rsid w:val="008B51EE"/>
    <w:pPr>
      <w:tabs>
        <w:tab w:val="num" w:pos="1008"/>
      </w:tabs>
      <w:spacing w:after="0" w:line="240" w:lineRule="auto"/>
      <w:ind w:left="1008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ChapterHeading">
    <w:name w:val="ABA Chapter Heading"/>
    <w:next w:val="ABABodyText"/>
    <w:rsid w:val="008B51EE"/>
    <w:pPr>
      <w:keepNext/>
      <w:suppressAutoHyphens/>
      <w:spacing w:before="800" w:after="0" w:line="240" w:lineRule="auto"/>
      <w:outlineLvl w:val="0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ABAConclusion">
    <w:name w:val="ABA Conclusion"/>
    <w:rsid w:val="008B51EE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BAContentsHeading">
    <w:name w:val="ABA Contents Heading"/>
    <w:rsid w:val="008B51EE"/>
    <w:pPr>
      <w:spacing w:before="800" w:after="0" w:line="240" w:lineRule="auto"/>
    </w:pPr>
    <w:rPr>
      <w:rFonts w:ascii="Arial" w:eastAsia="Times New Roman" w:hAnsi="Arial" w:cs="Times New Roman"/>
      <w:b/>
      <w:sz w:val="48"/>
      <w:szCs w:val="20"/>
    </w:rPr>
  </w:style>
  <w:style w:type="paragraph" w:customStyle="1" w:styleId="ABAFooterEven">
    <w:name w:val="ABA Footer (Even)"/>
    <w:rsid w:val="008B51EE"/>
    <w:pPr>
      <w:pBdr>
        <w:top w:val="single" w:sz="2" w:space="4" w:color="auto"/>
      </w:pBdr>
      <w:tabs>
        <w:tab w:val="right" w:pos="8352"/>
      </w:tabs>
      <w:spacing w:after="0" w:line="240" w:lineRule="auto"/>
      <w:ind w:left="288" w:hanging="288"/>
    </w:pPr>
    <w:rPr>
      <w:rFonts w:ascii="Arial" w:eastAsia="Times New Roman" w:hAnsi="Arial" w:cs="Times New Roman"/>
      <w:sz w:val="20"/>
      <w:szCs w:val="20"/>
    </w:rPr>
  </w:style>
  <w:style w:type="paragraph" w:customStyle="1" w:styleId="ABAFooterOdd">
    <w:name w:val="ABA Footer (Odd)"/>
    <w:rsid w:val="008B51EE"/>
    <w:pPr>
      <w:pBdr>
        <w:top w:val="single" w:sz="2" w:space="4" w:color="auto"/>
      </w:pBdr>
      <w:tabs>
        <w:tab w:val="right" w:pos="8352"/>
      </w:tabs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Footnote">
    <w:name w:val="ABA Footnote"/>
    <w:rsid w:val="008B51EE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BAHeaderEven">
    <w:name w:val="ABA Header (Even)"/>
    <w:rsid w:val="008B51EE"/>
    <w:pPr>
      <w:spacing w:after="0" w:line="240" w:lineRule="auto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BAHeaderOdd">
    <w:name w:val="ABA Header (Odd)"/>
    <w:rsid w:val="008B51EE"/>
    <w:pPr>
      <w:tabs>
        <w:tab w:val="center" w:pos="4320"/>
        <w:tab w:val="right" w:pos="8640"/>
      </w:tabs>
      <w:spacing w:after="0" w:line="240" w:lineRule="auto"/>
      <w:jc w:val="right"/>
    </w:pPr>
    <w:rPr>
      <w:rFonts w:ascii="Arial" w:eastAsia="Times New Roman" w:hAnsi="Arial" w:cs="Times New Roman"/>
      <w:i/>
      <w:sz w:val="20"/>
      <w:szCs w:val="20"/>
    </w:rPr>
  </w:style>
  <w:style w:type="paragraph" w:customStyle="1" w:styleId="ABAList">
    <w:name w:val="ABA List"/>
    <w:next w:val="ABABodyText"/>
    <w:rsid w:val="008B51EE"/>
    <w:pPr>
      <w:numPr>
        <w:numId w:val="2"/>
      </w:numPr>
      <w:tabs>
        <w:tab w:val="clear" w:pos="360"/>
      </w:tabs>
      <w:spacing w:before="20" w:after="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NumberedList">
    <w:name w:val="ABA Numbered List"/>
    <w:rsid w:val="008B51EE"/>
    <w:pPr>
      <w:numPr>
        <w:numId w:val="3"/>
      </w:numPr>
      <w:tabs>
        <w:tab w:val="clear" w:pos="720"/>
      </w:tabs>
      <w:spacing w:before="20" w:after="2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BAQuote">
    <w:name w:val="ABA Quote"/>
    <w:rsid w:val="008B51EE"/>
    <w:pPr>
      <w:spacing w:after="0" w:line="240" w:lineRule="atLeast"/>
      <w:ind w:left="562" w:right="562"/>
    </w:pPr>
    <w:rPr>
      <w:rFonts w:ascii="Times New Roman" w:eastAsia="Times New Roman" w:hAnsi="Times New Roman" w:cs="Times New Roman"/>
      <w:szCs w:val="20"/>
    </w:rPr>
  </w:style>
  <w:style w:type="paragraph" w:customStyle="1" w:styleId="ABAReportDate">
    <w:name w:val="ABA Report Date"/>
    <w:rsid w:val="008B51EE"/>
    <w:pPr>
      <w:spacing w:after="80" w:line="240" w:lineRule="auto"/>
      <w:jc w:val="center"/>
    </w:pPr>
    <w:rPr>
      <w:rFonts w:ascii="Arial" w:eastAsia="Times New Roman" w:hAnsi="Arial" w:cs="Times New Roman"/>
      <w:b/>
      <w:snapToGrid w:val="0"/>
      <w:sz w:val="20"/>
      <w:szCs w:val="20"/>
    </w:rPr>
  </w:style>
  <w:style w:type="paragraph" w:customStyle="1" w:styleId="ABAReportImprint">
    <w:name w:val="ABA Report Imprint"/>
    <w:rsid w:val="008B51EE"/>
    <w:pPr>
      <w:spacing w:after="80"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AReportSubtitle">
    <w:name w:val="ABA Report Subtitle"/>
    <w:rsid w:val="008B51EE"/>
    <w:pPr>
      <w:spacing w:before="1800" w:after="0" w:line="240" w:lineRule="auto"/>
      <w:jc w:val="center"/>
    </w:pPr>
    <w:rPr>
      <w:rFonts w:ascii="Arial" w:eastAsia="Times New Roman" w:hAnsi="Arial" w:cs="Times New Roman"/>
      <w:b/>
      <w:sz w:val="36"/>
      <w:szCs w:val="20"/>
    </w:rPr>
  </w:style>
  <w:style w:type="paragraph" w:customStyle="1" w:styleId="ABAReportTitle">
    <w:name w:val="ABA Report Title"/>
    <w:rsid w:val="008B51EE"/>
    <w:pPr>
      <w:spacing w:before="1600" w:after="0" w:line="240" w:lineRule="auto"/>
      <w:jc w:val="center"/>
    </w:pPr>
    <w:rPr>
      <w:rFonts w:ascii="Arial Black" w:eastAsia="Times New Roman" w:hAnsi="Arial Black" w:cs="Times New Roman"/>
      <w:sz w:val="48"/>
      <w:szCs w:val="20"/>
    </w:rPr>
  </w:style>
  <w:style w:type="paragraph" w:customStyle="1" w:styleId="ABATableBullet">
    <w:name w:val="ABA Table Bullet"/>
    <w:rsid w:val="008B51EE"/>
    <w:pPr>
      <w:numPr>
        <w:numId w:val="4"/>
      </w:numPr>
      <w:tabs>
        <w:tab w:val="clear" w:pos="720"/>
      </w:tabs>
      <w:spacing w:before="40" w:after="40" w:line="240" w:lineRule="auto"/>
      <w:ind w:left="230" w:hanging="230"/>
    </w:pPr>
    <w:rPr>
      <w:rFonts w:ascii="Arial" w:eastAsia="Times New Roman" w:hAnsi="Arial" w:cs="Times New Roman"/>
      <w:sz w:val="20"/>
      <w:szCs w:val="20"/>
    </w:rPr>
  </w:style>
  <w:style w:type="paragraph" w:customStyle="1" w:styleId="ABATableCaption">
    <w:name w:val="ABA Table Caption"/>
    <w:rsid w:val="008B51E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BATableNumber">
    <w:name w:val="ABA Table Number"/>
    <w:rsid w:val="008B51EE"/>
    <w:pPr>
      <w:spacing w:before="16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BAletteredlist">
    <w:name w:val="ABA lettered list"/>
    <w:rsid w:val="008B51EE"/>
    <w:pPr>
      <w:spacing w:before="20" w:after="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SALvl1">
    <w:name w:val="BSA Lvl 1"/>
    <w:rsid w:val="008B51EE"/>
    <w:pPr>
      <w:tabs>
        <w:tab w:val="num" w:pos="851"/>
      </w:tabs>
      <w:spacing w:after="0" w:line="240" w:lineRule="auto"/>
      <w:ind w:left="850" w:hanging="493"/>
    </w:pPr>
    <w:rPr>
      <w:rFonts w:ascii="Times New Roman" w:eastAsia="Times New Roman" w:hAnsi="Times New Roman" w:cs="Times New Roman"/>
      <w:bCs/>
      <w:szCs w:val="20"/>
    </w:rPr>
  </w:style>
  <w:style w:type="paragraph" w:customStyle="1" w:styleId="BSALvl2">
    <w:name w:val="BSA Lvl 2"/>
    <w:rsid w:val="008B51EE"/>
    <w:pPr>
      <w:numPr>
        <w:ilvl w:val="1"/>
        <w:numId w:val="5"/>
      </w:numPr>
      <w:tabs>
        <w:tab w:val="clear" w:pos="1440"/>
        <w:tab w:val="num" w:pos="1418"/>
      </w:tabs>
      <w:spacing w:after="0" w:line="240" w:lineRule="auto"/>
      <w:ind w:left="1418" w:hanging="567"/>
    </w:pPr>
    <w:rPr>
      <w:rFonts w:ascii="Times New Roman" w:eastAsia="Times New Roman" w:hAnsi="Times New Roman" w:cs="Times New Roman"/>
      <w:szCs w:val="20"/>
    </w:rPr>
  </w:style>
  <w:style w:type="paragraph" w:customStyle="1" w:styleId="BSALvl3">
    <w:name w:val="BSA Lvl 3"/>
    <w:rsid w:val="008B51EE"/>
    <w:pPr>
      <w:numPr>
        <w:ilvl w:val="2"/>
        <w:numId w:val="5"/>
      </w:numPr>
      <w:tabs>
        <w:tab w:val="clear" w:pos="2340"/>
        <w:tab w:val="num" w:pos="1985"/>
      </w:tabs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BSALvl4">
    <w:name w:val="BSA Lvl 4"/>
    <w:rsid w:val="008B51EE"/>
    <w:pPr>
      <w:numPr>
        <w:ilvl w:val="3"/>
        <w:numId w:val="5"/>
      </w:numPr>
      <w:tabs>
        <w:tab w:val="clear" w:pos="2700"/>
        <w:tab w:val="num" w:pos="2694"/>
      </w:tabs>
      <w:spacing w:after="0" w:line="240" w:lineRule="auto"/>
      <w:ind w:left="2694" w:hanging="426"/>
    </w:pPr>
    <w:rPr>
      <w:rFonts w:ascii="Times New Roman" w:eastAsia="Times New Roman" w:hAnsi="Times New Roman" w:cs="Times New Roman"/>
      <w:szCs w:val="20"/>
    </w:rPr>
  </w:style>
  <w:style w:type="paragraph" w:styleId="FootnoteText">
    <w:name w:val="footnote text"/>
    <w:aliases w:val="ABA Footnote Text,ACMA Footnote Text"/>
    <w:link w:val="FootnoteTextChar"/>
    <w:rsid w:val="008B51EE"/>
    <w:pPr>
      <w:tabs>
        <w:tab w:val="left" w:pos="284"/>
      </w:tabs>
      <w:spacing w:after="0" w:line="240" w:lineRule="auto"/>
      <w:ind w:left="288" w:hanging="28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aliases w:val="ABA Footnote Text Char,ACMA Footnote Text Char"/>
    <w:basedOn w:val="DefaultParagraphFont"/>
    <w:link w:val="FootnoteText"/>
    <w:rsid w:val="008B51EE"/>
    <w:rPr>
      <w:rFonts w:ascii="Times New Roman" w:eastAsia="Times New Roman" w:hAnsi="Times New Roman" w:cs="Times New Roman"/>
      <w:sz w:val="20"/>
      <w:szCs w:val="20"/>
    </w:rPr>
  </w:style>
  <w:style w:type="paragraph" w:customStyle="1" w:styleId="Pre-NumberedBSALvl1">
    <w:name w:val="Pre-Numbered BSA Lvl 1"/>
    <w:rsid w:val="008B51EE"/>
    <w:pPr>
      <w:spacing w:after="0" w:line="240" w:lineRule="auto"/>
      <w:ind w:left="850" w:hanging="493"/>
    </w:pPr>
    <w:rPr>
      <w:rFonts w:ascii="Times New Roman" w:eastAsia="Times New Roman" w:hAnsi="Times New Roman" w:cs="Times New Roman"/>
      <w:szCs w:val="20"/>
    </w:rPr>
  </w:style>
  <w:style w:type="paragraph" w:customStyle="1" w:styleId="Pre-NumberedBSALvl2">
    <w:name w:val="Pre-Numbered BSA Lvl 2"/>
    <w:rsid w:val="008B51EE"/>
    <w:pPr>
      <w:spacing w:after="0" w:line="240" w:lineRule="auto"/>
      <w:ind w:left="1367" w:hanging="516"/>
    </w:pPr>
    <w:rPr>
      <w:rFonts w:ascii="Times New Roman" w:eastAsia="Times New Roman" w:hAnsi="Times New Roman" w:cs="Times New Roman"/>
      <w:szCs w:val="20"/>
    </w:rPr>
  </w:style>
  <w:style w:type="paragraph" w:customStyle="1" w:styleId="Pre-NumberedBSALvl3">
    <w:name w:val="Pre-Numbered BSA Lvl 3"/>
    <w:rsid w:val="008B51EE"/>
    <w:pPr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Pre-NumberedBSALvl4">
    <w:name w:val="Pre-Numbered BSA Lvl 4"/>
    <w:rsid w:val="008B51EE"/>
    <w:pPr>
      <w:spacing w:after="0" w:line="240" w:lineRule="auto"/>
      <w:ind w:left="2721" w:hanging="680"/>
    </w:pPr>
    <w:rPr>
      <w:rFonts w:ascii="Times New Roman" w:eastAsia="Times New Roman" w:hAnsi="Times New Roman" w:cs="Times New Roman"/>
      <w:szCs w:val="20"/>
    </w:rPr>
  </w:style>
  <w:style w:type="paragraph" w:styleId="TOC1">
    <w:name w:val="toc 1"/>
    <w:aliases w:val="ABA 1,ACMA 1"/>
    <w:rsid w:val="008B51EE"/>
    <w:pPr>
      <w:spacing w:before="360" w:after="0" w:line="240" w:lineRule="auto"/>
      <w:ind w:hanging="288"/>
    </w:pPr>
    <w:rPr>
      <w:rFonts w:ascii="Arial" w:eastAsia="Times New Roman" w:hAnsi="Arial" w:cs="Times New Roman"/>
      <w:b/>
      <w:bCs/>
      <w:caps/>
      <w:sz w:val="20"/>
      <w:szCs w:val="28"/>
    </w:rPr>
  </w:style>
  <w:style w:type="paragraph" w:styleId="TOC2">
    <w:name w:val="toc 2"/>
    <w:aliases w:val="ABA 2,ACMA 2"/>
    <w:rsid w:val="008B51EE"/>
    <w:pPr>
      <w:spacing w:before="240" w:after="0" w:line="240" w:lineRule="auto"/>
      <w:ind w:hanging="288"/>
    </w:pPr>
    <w:rPr>
      <w:rFonts w:ascii="Times New Roman" w:eastAsia="Times New Roman" w:hAnsi="Times New Roman" w:cs="Times New Roman"/>
      <w:bCs/>
      <w:szCs w:val="24"/>
    </w:rPr>
  </w:style>
  <w:style w:type="paragraph" w:styleId="TOC3">
    <w:name w:val="toc 3"/>
    <w:aliases w:val="ABA 3,ACMA 3"/>
    <w:rsid w:val="008B51EE"/>
    <w:pPr>
      <w:spacing w:after="0" w:line="240" w:lineRule="auto"/>
      <w:ind w:left="198"/>
    </w:pPr>
    <w:rPr>
      <w:rFonts w:ascii="Times New Roman" w:eastAsia="Times New Roman" w:hAnsi="Times New Roman" w:cs="Times New Roman"/>
      <w:szCs w:val="24"/>
    </w:rPr>
  </w:style>
  <w:style w:type="character" w:styleId="PageNumber">
    <w:name w:val="page number"/>
    <w:basedOn w:val="DefaultParagraphFont"/>
    <w:rsid w:val="008B51EE"/>
  </w:style>
  <w:style w:type="paragraph" w:styleId="PlainText">
    <w:name w:val="Plain Text"/>
    <w:basedOn w:val="Normal"/>
    <w:link w:val="PlainTextChar"/>
    <w:rsid w:val="008B51EE"/>
    <w:pPr>
      <w:spacing w:before="80" w:after="120" w:line="280" w:lineRule="atLeast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8B51E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ACMABodyText">
    <w:name w:val="ACMA Body Text"/>
    <w:link w:val="ACMABodyTextChar"/>
    <w:rsid w:val="008B51EE"/>
    <w:pPr>
      <w:suppressAutoHyphens/>
      <w:spacing w:before="80" w:after="120" w:line="280" w:lineRule="atLeast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ACMAChapterHeading">
    <w:name w:val="ACMA Chapter Heading"/>
    <w:next w:val="ACMABodyText"/>
    <w:rsid w:val="008B51EE"/>
    <w:pPr>
      <w:keepNext/>
      <w:suppressAutoHyphens/>
      <w:spacing w:before="2160" w:after="480" w:line="240" w:lineRule="auto"/>
      <w:outlineLvl w:val="0"/>
    </w:pPr>
    <w:rPr>
      <w:rFonts w:ascii="Times New Roman" w:eastAsia="Times New Roman" w:hAnsi="Times New Roman" w:cs="Times New Roman"/>
      <w:sz w:val="56"/>
      <w:szCs w:val="56"/>
    </w:rPr>
  </w:style>
  <w:style w:type="paragraph" w:customStyle="1" w:styleId="ACMAHeaderEven">
    <w:name w:val="ACMA Header (Even)"/>
    <w:rsid w:val="008B51EE"/>
    <w:pPr>
      <w:spacing w:after="0" w:line="240" w:lineRule="auto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CMAReportDate">
    <w:name w:val="ACMA Report Date"/>
    <w:rsid w:val="008B51EE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</w:rPr>
  </w:style>
  <w:style w:type="paragraph" w:customStyle="1" w:styleId="ACMAReportImprint">
    <w:name w:val="ACMA Report Imprint"/>
    <w:rsid w:val="008B51EE"/>
    <w:pPr>
      <w:spacing w:after="80" w:line="240" w:lineRule="auto"/>
    </w:pPr>
    <w:rPr>
      <w:rFonts w:ascii="Times New Roman" w:eastAsia="Times New Roman" w:hAnsi="Times New Roman" w:cs="Arial"/>
      <w:sz w:val="20"/>
      <w:szCs w:val="20"/>
    </w:rPr>
  </w:style>
  <w:style w:type="paragraph" w:customStyle="1" w:styleId="ACMAReportSubtitle">
    <w:name w:val="ACMA Report Subtitle"/>
    <w:rsid w:val="008B51EE"/>
    <w:pPr>
      <w:spacing w:before="1440" w:after="0" w:line="240" w:lineRule="auto"/>
    </w:pPr>
    <w:rPr>
      <w:rFonts w:ascii="Times New Roman" w:eastAsia="Times New Roman" w:hAnsi="Times New Roman" w:cs="Times New Roman"/>
      <w:sz w:val="36"/>
      <w:szCs w:val="20"/>
    </w:rPr>
  </w:style>
  <w:style w:type="paragraph" w:customStyle="1" w:styleId="ACMAReportTitle">
    <w:name w:val="ACMA Report Title"/>
    <w:rsid w:val="008B51EE"/>
    <w:pPr>
      <w:spacing w:before="1980" w:after="0" w:line="240" w:lineRule="auto"/>
    </w:pPr>
    <w:rPr>
      <w:rFonts w:ascii="Times New Roman" w:eastAsia="Times New Roman" w:hAnsi="Times New Roman" w:cs="Times New Roman"/>
      <w:sz w:val="80"/>
      <w:szCs w:val="20"/>
    </w:rPr>
  </w:style>
  <w:style w:type="paragraph" w:customStyle="1" w:styleId="ACMAReportImprintLast">
    <w:name w:val="ACMA Report Imprint Last"/>
    <w:basedOn w:val="ACMAReportImprint"/>
    <w:rsid w:val="008B51EE"/>
    <w:pPr>
      <w:spacing w:before="480" w:after="420"/>
    </w:pPr>
  </w:style>
  <w:style w:type="paragraph" w:customStyle="1" w:styleId="ACMAHeading1">
    <w:name w:val="ACMA Heading 1"/>
    <w:next w:val="ACMABodyText"/>
    <w:rsid w:val="008B51EE"/>
    <w:pPr>
      <w:keepNext/>
      <w:suppressAutoHyphens/>
      <w:spacing w:before="320" w:after="0" w:line="240" w:lineRule="auto"/>
      <w:outlineLvl w:val="1"/>
    </w:pPr>
    <w:rPr>
      <w:rFonts w:ascii="Arial" w:eastAsia="Times New Roman" w:hAnsi="Arial" w:cs="Times New Roman"/>
      <w:b/>
      <w:sz w:val="32"/>
      <w:szCs w:val="32"/>
      <w:lang w:val="en-US"/>
    </w:rPr>
  </w:style>
  <w:style w:type="paragraph" w:customStyle="1" w:styleId="ACMABulletLevel1">
    <w:name w:val="ACMA Bullet Level 1"/>
    <w:rsid w:val="008B51EE"/>
    <w:pPr>
      <w:tabs>
        <w:tab w:val="num" w:pos="1008"/>
      </w:tabs>
      <w:spacing w:after="120" w:line="240" w:lineRule="auto"/>
      <w:ind w:left="1008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BulletLevel2">
    <w:name w:val="ACMA Bullet Level 2"/>
    <w:rsid w:val="008B51EE"/>
    <w:pPr>
      <w:numPr>
        <w:numId w:val="6"/>
      </w:numPr>
      <w:tabs>
        <w:tab w:val="clear" w:pos="-31680"/>
        <w:tab w:val="num" w:pos="1008"/>
      </w:tabs>
      <w:spacing w:after="120" w:line="240" w:lineRule="auto"/>
      <w:ind w:left="1368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Conclusion">
    <w:name w:val="ACMA Conclusion"/>
    <w:rsid w:val="008B51EE"/>
    <w:pPr>
      <w:pBdr>
        <w:top w:val="single" w:sz="8" w:space="10" w:color="auto" w:shadow="1"/>
        <w:left w:val="single" w:sz="8" w:space="12" w:color="auto" w:shadow="1"/>
        <w:bottom w:val="single" w:sz="8" w:space="15" w:color="auto" w:shadow="1"/>
        <w:right w:val="single" w:sz="8" w:space="11" w:color="auto" w:shadow="1"/>
      </w:pBdr>
      <w:spacing w:after="80" w:line="240" w:lineRule="atLeast"/>
      <w:ind w:left="288" w:right="288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ACMAContentsHeading">
    <w:name w:val="ACMA Contents Heading"/>
    <w:rsid w:val="008B51EE"/>
    <w:pPr>
      <w:spacing w:before="2160" w:after="480" w:line="240" w:lineRule="auto"/>
    </w:pPr>
    <w:rPr>
      <w:rFonts w:ascii="Times New Roman" w:eastAsia="Times New Roman" w:hAnsi="Times New Roman" w:cs="Times New Roman"/>
      <w:sz w:val="56"/>
      <w:szCs w:val="56"/>
      <w:lang w:val="en-US"/>
    </w:rPr>
  </w:style>
  <w:style w:type="paragraph" w:customStyle="1" w:styleId="ACMAFooterEven">
    <w:name w:val="ACMA Footer (Even)"/>
    <w:rsid w:val="008B51EE"/>
    <w:pPr>
      <w:pBdr>
        <w:top w:val="single" w:sz="2" w:space="4" w:color="auto"/>
      </w:pBdr>
      <w:tabs>
        <w:tab w:val="right" w:pos="895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MAFooterOdd">
    <w:name w:val="ACMA Footer (Odd)"/>
    <w:rsid w:val="008B51EE"/>
    <w:pPr>
      <w:pBdr>
        <w:top w:val="single" w:sz="2" w:space="4" w:color="auto"/>
      </w:pBdr>
      <w:tabs>
        <w:tab w:val="right" w:pos="8959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CMAFootnote">
    <w:name w:val="ACMA Footnote"/>
    <w:rsid w:val="008B51EE"/>
    <w:pPr>
      <w:spacing w:after="0" w:line="240" w:lineRule="auto"/>
      <w:ind w:left="144" w:hanging="144"/>
    </w:pPr>
    <w:rPr>
      <w:rFonts w:ascii="Times New Roman" w:eastAsia="Times New Roman" w:hAnsi="Times New Roman" w:cs="Times New Roman"/>
      <w:sz w:val="16"/>
      <w:szCs w:val="20"/>
    </w:rPr>
  </w:style>
  <w:style w:type="paragraph" w:customStyle="1" w:styleId="ACMAHeaderOdd">
    <w:name w:val="ACMA Header (Odd)"/>
    <w:rsid w:val="008B51EE"/>
    <w:pPr>
      <w:spacing w:after="0" w:line="240" w:lineRule="auto"/>
      <w:jc w:val="right"/>
    </w:pPr>
    <w:rPr>
      <w:rFonts w:ascii="Times New Roman" w:eastAsia="Times New Roman" w:hAnsi="Times New Roman" w:cs="Times New Roman"/>
      <w:i/>
      <w:sz w:val="20"/>
      <w:szCs w:val="20"/>
      <w:lang w:val="en-US"/>
    </w:rPr>
  </w:style>
  <w:style w:type="paragraph" w:customStyle="1" w:styleId="ACMAHeading2">
    <w:name w:val="ACMA Heading 2"/>
    <w:next w:val="ACMABodyText"/>
    <w:rsid w:val="008B51EE"/>
    <w:pPr>
      <w:keepNext/>
      <w:suppressAutoHyphens/>
      <w:spacing w:before="240" w:after="0" w:line="240" w:lineRule="auto"/>
      <w:outlineLvl w:val="2"/>
    </w:pPr>
    <w:rPr>
      <w:rFonts w:ascii="Arial" w:eastAsia="Times New Roman" w:hAnsi="Arial" w:cs="Times New Roman"/>
      <w:b/>
      <w:caps/>
      <w:sz w:val="26"/>
      <w:szCs w:val="26"/>
      <w:lang w:val="en-US"/>
    </w:rPr>
  </w:style>
  <w:style w:type="paragraph" w:customStyle="1" w:styleId="ACMAHeading3">
    <w:name w:val="ACMA Heading 3"/>
    <w:next w:val="ACMABodyText"/>
    <w:rsid w:val="008B51EE"/>
    <w:pPr>
      <w:keepNext/>
      <w:suppressAutoHyphens/>
      <w:spacing w:before="240" w:after="0" w:line="240" w:lineRule="auto"/>
      <w:outlineLvl w:val="3"/>
    </w:pPr>
    <w:rPr>
      <w:rFonts w:ascii="Arial" w:eastAsia="Times New Roman" w:hAnsi="Arial" w:cs="Times New Roman"/>
      <w:b/>
      <w:sz w:val="24"/>
      <w:szCs w:val="20"/>
      <w:lang w:val="en-US"/>
    </w:rPr>
  </w:style>
  <w:style w:type="paragraph" w:customStyle="1" w:styleId="ACMAHeading4">
    <w:name w:val="ACMA Heading 4"/>
    <w:next w:val="ACMABodyText"/>
    <w:rsid w:val="008B51EE"/>
    <w:pPr>
      <w:keepNext/>
      <w:suppressAutoHyphens/>
      <w:spacing w:before="80" w:after="0" w:line="240" w:lineRule="auto"/>
      <w:outlineLvl w:val="4"/>
    </w:pPr>
    <w:rPr>
      <w:rFonts w:ascii="Arial" w:eastAsia="Times New Roman" w:hAnsi="Arial" w:cs="Times New Roman"/>
      <w:b/>
      <w:i/>
      <w:sz w:val="20"/>
      <w:szCs w:val="20"/>
    </w:rPr>
  </w:style>
  <w:style w:type="paragraph" w:customStyle="1" w:styleId="ACMAletteredlist">
    <w:name w:val="ACMA lettered list"/>
    <w:rsid w:val="008B51EE"/>
    <w:pPr>
      <w:spacing w:before="20" w:after="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NumberedList">
    <w:name w:val="ACMA Numbered List"/>
    <w:rsid w:val="008B51EE"/>
    <w:pPr>
      <w:spacing w:before="20" w:after="2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MAQuote">
    <w:name w:val="ACMA Quote"/>
    <w:rsid w:val="008B51EE"/>
    <w:pPr>
      <w:spacing w:after="0" w:line="240" w:lineRule="atLeast"/>
      <w:ind w:left="562" w:right="562"/>
    </w:pPr>
    <w:rPr>
      <w:rFonts w:ascii="Times New Roman" w:eastAsia="Times New Roman" w:hAnsi="Times New Roman" w:cs="Times New Roman"/>
      <w:szCs w:val="20"/>
    </w:rPr>
  </w:style>
  <w:style w:type="paragraph" w:customStyle="1" w:styleId="ACMATableBullet">
    <w:name w:val="ACMA Table Bullet"/>
    <w:rsid w:val="008B51EE"/>
    <w:pPr>
      <w:tabs>
        <w:tab w:val="num" w:pos="1008"/>
      </w:tabs>
      <w:spacing w:before="40" w:after="40" w:line="240" w:lineRule="auto"/>
      <w:ind w:left="1008" w:hanging="360"/>
    </w:pPr>
    <w:rPr>
      <w:rFonts w:ascii="Arial" w:eastAsia="Times New Roman" w:hAnsi="Arial" w:cs="Times New Roman"/>
      <w:sz w:val="20"/>
      <w:szCs w:val="20"/>
    </w:rPr>
  </w:style>
  <w:style w:type="paragraph" w:customStyle="1" w:styleId="ACMATableCaption">
    <w:name w:val="ACMA Table Caption"/>
    <w:rsid w:val="008B51EE"/>
    <w:pPr>
      <w:spacing w:after="12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ACMATableHeading">
    <w:name w:val="ACMA Table Heading"/>
    <w:rsid w:val="008B51EE"/>
    <w:pPr>
      <w:spacing w:before="40" w:after="4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CMATableNumber">
    <w:name w:val="ACMA Table Number"/>
    <w:rsid w:val="008B51EE"/>
    <w:pPr>
      <w:spacing w:before="160" w:after="0" w:line="240" w:lineRule="auto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ACMATableText">
    <w:name w:val="ACMA Table Text"/>
    <w:rsid w:val="008B51EE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LegislationLvl1">
    <w:name w:val="Legislation Lvl 1"/>
    <w:rsid w:val="008B51EE"/>
    <w:pPr>
      <w:tabs>
        <w:tab w:val="num" w:pos="851"/>
      </w:tabs>
      <w:spacing w:after="0" w:line="240" w:lineRule="auto"/>
      <w:ind w:left="850" w:hanging="493"/>
    </w:pPr>
    <w:rPr>
      <w:rFonts w:ascii="Times New Roman" w:eastAsia="Times New Roman" w:hAnsi="Times New Roman" w:cs="Times New Roman"/>
      <w:bCs/>
      <w:szCs w:val="20"/>
    </w:rPr>
  </w:style>
  <w:style w:type="paragraph" w:customStyle="1" w:styleId="LegislationLvl2">
    <w:name w:val="Legislation Lvl 2"/>
    <w:rsid w:val="008B51EE"/>
    <w:pPr>
      <w:tabs>
        <w:tab w:val="num" w:pos="1418"/>
      </w:tabs>
      <w:spacing w:after="0" w:line="240" w:lineRule="auto"/>
      <w:ind w:left="1418" w:hanging="567"/>
    </w:pPr>
    <w:rPr>
      <w:rFonts w:ascii="Times New Roman" w:eastAsia="Times New Roman" w:hAnsi="Times New Roman" w:cs="Times New Roman"/>
      <w:szCs w:val="20"/>
    </w:rPr>
  </w:style>
  <w:style w:type="paragraph" w:customStyle="1" w:styleId="LegislationLvl3">
    <w:name w:val="Legislation Lvl 3"/>
    <w:rsid w:val="008B51EE"/>
    <w:pPr>
      <w:tabs>
        <w:tab w:val="num" w:pos="1985"/>
      </w:tabs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LegislationLvl4">
    <w:name w:val="Legislation Lvl 4"/>
    <w:rsid w:val="008B51EE"/>
    <w:pPr>
      <w:tabs>
        <w:tab w:val="num" w:pos="2694"/>
      </w:tabs>
      <w:spacing w:after="0" w:line="240" w:lineRule="auto"/>
      <w:ind w:left="2694" w:hanging="426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1">
    <w:name w:val="Pre-Numbered Legis Lvl 1"/>
    <w:rsid w:val="008B51EE"/>
    <w:pPr>
      <w:spacing w:after="0" w:line="240" w:lineRule="auto"/>
      <w:ind w:left="850" w:hanging="493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2">
    <w:name w:val="Pre-Numbered Legis Lvl 2"/>
    <w:rsid w:val="008B51EE"/>
    <w:pPr>
      <w:spacing w:after="0" w:line="240" w:lineRule="auto"/>
      <w:ind w:left="1367" w:hanging="516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3">
    <w:name w:val="Pre-Numbered Legis Lvl 3"/>
    <w:rsid w:val="008B51EE"/>
    <w:pPr>
      <w:spacing w:after="0" w:line="240" w:lineRule="auto"/>
      <w:ind w:left="1985" w:hanging="567"/>
    </w:pPr>
    <w:rPr>
      <w:rFonts w:ascii="Times New Roman" w:eastAsia="Times New Roman" w:hAnsi="Times New Roman" w:cs="Times New Roman"/>
      <w:szCs w:val="20"/>
    </w:rPr>
  </w:style>
  <w:style w:type="paragraph" w:customStyle="1" w:styleId="Pre-NumberedLegisLvl4">
    <w:name w:val="Pre-Numbered Legis Lvl 4"/>
    <w:rsid w:val="008B51EE"/>
    <w:pPr>
      <w:spacing w:after="0" w:line="240" w:lineRule="auto"/>
      <w:ind w:left="2721" w:hanging="680"/>
    </w:pPr>
    <w:rPr>
      <w:rFonts w:ascii="Times New Roman" w:eastAsia="Times New Roman" w:hAnsi="Times New Roman" w:cs="Times New Roman"/>
      <w:szCs w:val="20"/>
    </w:rPr>
  </w:style>
  <w:style w:type="table" w:styleId="TableGrid">
    <w:name w:val="Table Grid"/>
    <w:basedOn w:val="TableNormal"/>
    <w:uiPriority w:val="39"/>
    <w:rsid w:val="008B51EE"/>
    <w:pPr>
      <w:spacing w:before="80" w:after="120" w:line="280" w:lineRule="atLeas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semiHidden/>
    <w:rsid w:val="008B51EE"/>
    <w:rPr>
      <w:vertAlign w:val="superscript"/>
    </w:rPr>
  </w:style>
  <w:style w:type="paragraph" w:customStyle="1" w:styleId="ReportTitle">
    <w:name w:val="Report Title"/>
    <w:basedOn w:val="Normal"/>
    <w:rsid w:val="008B51EE"/>
    <w:pPr>
      <w:spacing w:after="0" w:line="560" w:lineRule="exact"/>
    </w:pPr>
    <w:rPr>
      <w:rFonts w:ascii="HelveticaNeueLT Std Med" w:eastAsia="Times New Roman" w:hAnsi="HelveticaNeueLT Std Med" w:cs="Times New Roman"/>
      <w:b/>
      <w:color w:val="4D4D4F"/>
      <w:spacing w:val="-28"/>
      <w:sz w:val="53"/>
      <w:szCs w:val="24"/>
      <w:lang w:eastAsia="en-AU"/>
    </w:rPr>
  </w:style>
  <w:style w:type="paragraph" w:customStyle="1" w:styleId="ReportSubtitle">
    <w:name w:val="Report Sub title"/>
    <w:basedOn w:val="Normal"/>
    <w:rsid w:val="008B51EE"/>
    <w:pPr>
      <w:spacing w:after="0" w:line="560" w:lineRule="exact"/>
    </w:pPr>
    <w:rPr>
      <w:rFonts w:ascii="HelveticaNeueLT Std Lt" w:eastAsia="Times New Roman" w:hAnsi="HelveticaNeueLT Std Lt" w:cs="Times New Roman"/>
      <w:color w:val="808285"/>
      <w:spacing w:val="-28"/>
      <w:sz w:val="53"/>
      <w:szCs w:val="24"/>
      <w:lang w:eastAsia="en-AU"/>
    </w:rPr>
  </w:style>
  <w:style w:type="paragraph" w:customStyle="1" w:styleId="ReportDate">
    <w:name w:val="Report Date"/>
    <w:basedOn w:val="ReportSubtitle"/>
    <w:rsid w:val="008B51EE"/>
    <w:pPr>
      <w:spacing w:line="240" w:lineRule="auto"/>
    </w:pPr>
    <w:rPr>
      <w:caps/>
      <w:spacing w:val="-10"/>
      <w:sz w:val="20"/>
    </w:rPr>
  </w:style>
  <w:style w:type="paragraph" w:customStyle="1" w:styleId="Copyright">
    <w:name w:val="Copyright"/>
    <w:basedOn w:val="Normal"/>
    <w:semiHidden/>
    <w:rsid w:val="008B51EE"/>
    <w:pPr>
      <w:spacing w:after="0" w:line="160" w:lineRule="exact"/>
    </w:pPr>
    <w:rPr>
      <w:rFonts w:ascii="HelveticaNeueLT Std Lt" w:eastAsia="Times New Roman" w:hAnsi="HelveticaNeueLT Std Lt" w:cs="Times New Roman"/>
      <w:color w:val="4D4D4F"/>
      <w:sz w:val="13"/>
      <w:szCs w:val="24"/>
      <w:lang w:eastAsia="en-AU"/>
    </w:rPr>
  </w:style>
  <w:style w:type="paragraph" w:customStyle="1" w:styleId="CorporateAddresses">
    <w:name w:val="Corporate Addresses"/>
    <w:basedOn w:val="Normal"/>
    <w:semiHidden/>
    <w:rsid w:val="008B51EE"/>
    <w:pPr>
      <w:spacing w:after="0" w:line="140" w:lineRule="exact"/>
    </w:pPr>
    <w:rPr>
      <w:rFonts w:ascii="HelveticaNeueLT Std Lt" w:eastAsia="Times New Roman" w:hAnsi="HelveticaNeueLT Std Lt" w:cs="Times New Roman"/>
      <w:color w:val="4D4D4F"/>
      <w:sz w:val="13"/>
      <w:szCs w:val="24"/>
      <w:lang w:eastAsia="en-AU"/>
    </w:rPr>
  </w:style>
  <w:style w:type="character" w:customStyle="1" w:styleId="ACMABodyTextChar">
    <w:name w:val="ACMA Body Text Char"/>
    <w:basedOn w:val="DefaultParagraphFont"/>
    <w:link w:val="ACMABodyText"/>
    <w:rsid w:val="008B51EE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">
    <w:name w:val="Body Text"/>
    <w:basedOn w:val="Normal"/>
    <w:link w:val="BodyTextChar"/>
    <w:rsid w:val="008B51EE"/>
    <w:pPr>
      <w:spacing w:before="240"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8B51EE"/>
    <w:rPr>
      <w:rFonts w:ascii="Times New Roman" w:eastAsia="Times New Roman" w:hAnsi="Times New Roman" w:cs="Times New Roman"/>
      <w:sz w:val="24"/>
      <w:szCs w:val="20"/>
    </w:rPr>
  </w:style>
  <w:style w:type="paragraph" w:styleId="Revision">
    <w:name w:val="Revision"/>
    <w:hidden/>
    <w:uiPriority w:val="99"/>
    <w:semiHidden/>
    <w:rsid w:val="008B51E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BABodyTextChar">
    <w:name w:val="ABA Body Text Char"/>
    <w:basedOn w:val="DefaultParagraphFont"/>
    <w:link w:val="ABABodyText"/>
    <w:locked/>
    <w:rsid w:val="00512139"/>
    <w:rPr>
      <w:rFonts w:ascii="Time New Roman" w:eastAsia="Times New Roman" w:hAnsi="Times New Roman" w:cs="Times New Roman"/>
      <w:snapToGrid w:val="0"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5342A"/>
    <w:rPr>
      <w:color w:val="605E5C"/>
      <w:shd w:val="clear" w:color="auto" w:fill="E1DFDD"/>
    </w:rPr>
  </w:style>
  <w:style w:type="character" w:customStyle="1" w:styleId="ABAHeading2Char">
    <w:name w:val="ABA Heading 2 Char"/>
    <w:basedOn w:val="DefaultParagraphFont"/>
    <w:link w:val="ABAHeading2"/>
    <w:rsid w:val="00C32D97"/>
    <w:rPr>
      <w:rFonts w:ascii="Arial" w:eastAsia="Times New Roman" w:hAnsi="Arial" w:cs="Times New Roman"/>
      <w:b/>
      <w:sz w:val="28"/>
      <w:szCs w:val="20"/>
    </w:rPr>
  </w:style>
  <w:style w:type="character" w:customStyle="1" w:styleId="ABAHeading3Char">
    <w:name w:val="ABA Heading 3 Char"/>
    <w:basedOn w:val="DefaultParagraphFont"/>
    <w:link w:val="ABAHeading3"/>
    <w:rsid w:val="00C32D97"/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96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2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www.legislation.gov.au" TargetMode="Externa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1FF2D-D6FA-459E-8922-924303833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1084</Words>
  <Characters>6185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2021-12-02T05:19:00Z</dcterms:created>
  <dcterms:modified xsi:type="dcterms:W3CDTF">2021-12-02T05:20:00Z</dcterms:modified>
</cp:coreProperties>
</file>