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036B5A" w14:textId="22F6DBDC" w:rsidR="00B74BBF" w:rsidRPr="009A070A" w:rsidRDefault="00AD11F8" w:rsidP="009A070A">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12"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376C0047" w:rsidR="000E1BCE" w:rsidRDefault="00A86D98" w:rsidP="00DD38B1">
      <w:pPr>
        <w:spacing w:before="100" w:beforeAutospacing="1" w:after="100" w:afterAutospacing="1" w:line="240" w:lineRule="auto"/>
        <w:rPr>
          <w:rFonts w:ascii="Arial" w:eastAsia="Times New Roman" w:hAnsi="Arial" w:cs="Arial"/>
          <w:b/>
          <w:bCs/>
          <w:sz w:val="28"/>
          <w:szCs w:val="28"/>
          <w:lang w:eastAsia="en-AU"/>
        </w:rPr>
      </w:pPr>
      <w:r>
        <w:rPr>
          <w:rFonts w:ascii="Arial" w:eastAsia="Times New Roman" w:hAnsi="Arial" w:cs="Arial"/>
          <w:b/>
          <w:bCs/>
          <w:sz w:val="28"/>
          <w:szCs w:val="28"/>
          <w:lang w:eastAsia="en-AU"/>
        </w:rPr>
        <w:t xml:space="preserve">DRAFT </w:t>
      </w:r>
      <w:r w:rsidR="00DD38B1"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Pr>
          <w:rFonts w:ascii="Arial" w:eastAsia="Times New Roman" w:hAnsi="Arial" w:cs="Arial"/>
          <w:b/>
          <w:bCs/>
          <w:sz w:val="28"/>
          <w:szCs w:val="28"/>
          <w:lang w:eastAsia="en-AU"/>
        </w:rPr>
        <w:t xml:space="preserve">PRELIMINARY </w:t>
      </w:r>
      <w:r w:rsidR="00A374C1" w:rsidRPr="007A39DC">
        <w:rPr>
          <w:rFonts w:ascii="Arial" w:eastAsia="Times New Roman" w:hAnsi="Arial" w:cs="Arial"/>
          <w:b/>
          <w:bCs/>
          <w:sz w:val="28"/>
          <w:szCs w:val="28"/>
          <w:lang w:eastAsia="en-AU"/>
        </w:rPr>
        <w:t>DECISION</w:t>
      </w:r>
      <w:r w:rsidR="00DD38B1"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00DD38B1"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Pr>
          <w:rFonts w:ascii="Arial" w:eastAsia="Times New Roman" w:hAnsi="Arial" w:cs="Arial"/>
          <w:b/>
          <w:bCs/>
          <w:sz w:val="28"/>
          <w:szCs w:val="28"/>
          <w:lang w:eastAsia="en-AU"/>
        </w:rPr>
        <w:t>(STV-TRO-</w:t>
      </w:r>
      <w:r w:rsidR="00866FE6">
        <w:rPr>
          <w:rFonts w:ascii="Arial" w:eastAsia="Times New Roman" w:hAnsi="Arial" w:cs="Arial"/>
          <w:b/>
          <w:bCs/>
          <w:sz w:val="28"/>
          <w:szCs w:val="28"/>
          <w:lang w:eastAsia="en-AU"/>
        </w:rPr>
        <w:t>08</w:t>
      </w:r>
      <w:r w:rsidR="006F3855">
        <w:rPr>
          <w:rFonts w:ascii="Arial" w:eastAsia="Times New Roman" w:hAnsi="Arial" w:cs="Arial"/>
          <w:b/>
          <w:bCs/>
          <w:sz w:val="28"/>
          <w:szCs w:val="28"/>
          <w:lang w:eastAsia="en-AU"/>
        </w:rPr>
        <w:t>9</w:t>
      </w:r>
      <w:r>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896E33">
        <w:rPr>
          <w:rFonts w:ascii="Arial" w:eastAsia="Times New Roman" w:hAnsi="Arial" w:cs="Arial"/>
          <w:b/>
          <w:bCs/>
          <w:sz w:val="28"/>
          <w:szCs w:val="28"/>
          <w:lang w:eastAsia="en-AU"/>
        </w:rPr>
        <w:t>OPTUS VISION</w:t>
      </w:r>
      <w:r w:rsidR="00C76E6C">
        <w:rPr>
          <w:rFonts w:ascii="Arial" w:eastAsia="Times New Roman" w:hAnsi="Arial" w:cs="Arial"/>
          <w:b/>
          <w:bCs/>
          <w:sz w:val="28"/>
          <w:szCs w:val="28"/>
          <w:lang w:eastAsia="en-AU"/>
        </w:rPr>
        <w:t xml:space="preserve"> MEDIA</w:t>
      </w:r>
      <w:r w:rsidR="00896E33">
        <w:rPr>
          <w:rFonts w:ascii="Arial" w:eastAsia="Times New Roman" w:hAnsi="Arial" w:cs="Arial"/>
          <w:b/>
          <w:bCs/>
          <w:sz w:val="28"/>
          <w:szCs w:val="28"/>
          <w:lang w:eastAsia="en-AU"/>
        </w:rPr>
        <w:t xml:space="preserve"> </w:t>
      </w:r>
      <w:r w:rsidR="006F3855">
        <w:rPr>
          <w:rFonts w:ascii="Arial" w:eastAsia="Times New Roman" w:hAnsi="Arial" w:cs="Arial"/>
          <w:b/>
          <w:bCs/>
          <w:sz w:val="28"/>
          <w:szCs w:val="28"/>
          <w:lang w:eastAsia="en-AU"/>
        </w:rPr>
        <w:t>PTY LTD</w:t>
      </w:r>
      <w:r w:rsidR="001746C1" w:rsidRPr="007A39DC">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 </w:t>
      </w:r>
      <w:r w:rsidR="001C7E3B">
        <w:rPr>
          <w:rFonts w:ascii="Arial" w:eastAsia="Times New Roman" w:hAnsi="Arial" w:cs="Arial"/>
          <w:b/>
          <w:bCs/>
          <w:sz w:val="28"/>
          <w:szCs w:val="28"/>
          <w:lang w:eastAsia="en-AU"/>
        </w:rPr>
        <w:t>AUSTRALIAN CHRISTIAN CHANNEL</w:t>
      </w:r>
      <w:r>
        <w:rPr>
          <w:rFonts w:ascii="Arial" w:eastAsia="Times New Roman" w:hAnsi="Arial" w:cs="Arial"/>
          <w:b/>
          <w:bCs/>
          <w:sz w:val="28"/>
          <w:szCs w:val="28"/>
          <w:lang w:eastAsia="en-AU"/>
        </w:rPr>
        <w:t xml:space="preserve"> FOR THE 2019-2020 FINANCIAL</w:t>
      </w:r>
      <w:r w:rsidR="009728DB">
        <w:rPr>
          <w:rFonts w:ascii="Arial" w:eastAsia="Times New Roman" w:hAnsi="Arial" w:cs="Arial"/>
          <w:b/>
          <w:bCs/>
          <w:sz w:val="28"/>
          <w:szCs w:val="28"/>
          <w:lang w:eastAsia="en-AU"/>
        </w:rPr>
        <w:t xml:space="preserve"> YEAR</w:t>
      </w:r>
    </w:p>
    <w:p w14:paraId="64410547" w14:textId="4732B4E1" w:rsidR="00D64D2E" w:rsidRPr="00473918" w:rsidRDefault="00A86D98"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 xml:space="preserve">PRELIMINARY </w:t>
      </w:r>
      <w:r w:rsidR="00A374C1">
        <w:rPr>
          <w:rFonts w:ascii="Arial" w:hAnsi="Arial" w:cs="Arial"/>
          <w:b/>
          <w:sz w:val="28"/>
          <w:szCs w:val="28"/>
        </w:rPr>
        <w:t>DECISION</w:t>
      </w:r>
    </w:p>
    <w:p w14:paraId="6B35DE85" w14:textId="1BC7B734" w:rsidR="0028234D" w:rsidRPr="007A39DC" w:rsidRDefault="00E11B3B"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CA49A9">
        <w:rPr>
          <w:rFonts w:ascii="Arial" w:hAnsi="Arial" w:cs="Arial"/>
        </w:rPr>
        <w:t xml:space="preserve"> 18</w:t>
      </w:r>
      <w:r w:rsidR="00194A40" w:rsidRPr="00C92756">
        <w:rPr>
          <w:rFonts w:ascii="Arial" w:hAnsi="Arial" w:cs="Arial"/>
        </w:rPr>
        <w:t xml:space="preserve"> </w:t>
      </w:r>
      <w:r w:rsidR="00194A40" w:rsidRPr="00103C64">
        <w:rPr>
          <w:rFonts w:ascii="Arial" w:hAnsi="Arial" w:cs="Arial"/>
        </w:rPr>
        <w:t>May</w:t>
      </w:r>
      <w:r w:rsidR="00BE24C2" w:rsidRPr="00103C64">
        <w:rPr>
          <w:rFonts w:ascii="Arial" w:hAnsi="Arial" w:cs="Arial"/>
        </w:rPr>
        <w:t xml:space="preserve"> 2020</w:t>
      </w:r>
      <w:r w:rsidRPr="007A39DC">
        <w:rPr>
          <w:rFonts w:ascii="Arial" w:hAnsi="Arial" w:cs="Arial"/>
        </w:rPr>
        <w:t>, f</w:t>
      </w:r>
      <w:r w:rsidR="00DD38B1" w:rsidRPr="007A39DC">
        <w:rPr>
          <w:rFonts w:ascii="Arial" w:hAnsi="Arial" w:cs="Arial"/>
        </w:rPr>
        <w:t>or the reasons set out below, the Australian Communications and Media Authority (</w:t>
      </w:r>
      <w:r w:rsidR="00DD38B1" w:rsidRPr="00BE24C2">
        <w:rPr>
          <w:rFonts w:ascii="Arial" w:hAnsi="Arial" w:cs="Arial"/>
          <w:b/>
        </w:rPr>
        <w:t>the ACMA</w:t>
      </w:r>
      <w:r w:rsidR="00DD38B1" w:rsidRPr="007A39DC">
        <w:rPr>
          <w:rFonts w:ascii="Arial" w:hAnsi="Arial" w:cs="Arial"/>
        </w:rPr>
        <w:t xml:space="preserve">) </w:t>
      </w:r>
      <w:r w:rsidR="00BB4C7B">
        <w:rPr>
          <w:rFonts w:ascii="Arial" w:hAnsi="Arial" w:cs="Arial"/>
        </w:rPr>
        <w:t xml:space="preserve">has decided to </w:t>
      </w:r>
      <w:r w:rsidR="005F3802">
        <w:rPr>
          <w:rFonts w:ascii="Arial" w:hAnsi="Arial" w:cs="Arial"/>
        </w:rPr>
        <w:t>publish</w:t>
      </w:r>
      <w:r w:rsidR="00BB4C7B">
        <w:rPr>
          <w:rFonts w:ascii="Arial" w:hAnsi="Arial" w:cs="Arial"/>
        </w:rPr>
        <w:t xml:space="preserve"> a</w:t>
      </w:r>
      <w:r w:rsidR="00A86D98">
        <w:rPr>
          <w:rFonts w:ascii="Arial" w:hAnsi="Arial" w:cs="Arial"/>
        </w:rPr>
        <w:t xml:space="preserve"> draft</w:t>
      </w:r>
      <w:r w:rsidR="00BB4C7B">
        <w:rPr>
          <w:rFonts w:ascii="Arial" w:hAnsi="Arial" w:cs="Arial"/>
        </w:rPr>
        <w:t xml:space="preserve"> </w:t>
      </w:r>
      <w:r w:rsidR="00C742E2">
        <w:rPr>
          <w:rFonts w:ascii="Arial" w:hAnsi="Arial" w:cs="Arial"/>
        </w:rPr>
        <w:t xml:space="preserve">target reduction order for </w:t>
      </w:r>
      <w:r w:rsidR="009043C4">
        <w:rPr>
          <w:rFonts w:ascii="Arial" w:hAnsi="Arial" w:cs="Arial"/>
        </w:rPr>
        <w:t>Optus Vision</w:t>
      </w:r>
      <w:r w:rsidR="00644684">
        <w:rPr>
          <w:rFonts w:ascii="Arial" w:hAnsi="Arial" w:cs="Arial"/>
        </w:rPr>
        <w:t xml:space="preserve"> </w:t>
      </w:r>
      <w:r w:rsidR="00C76E6C">
        <w:rPr>
          <w:rFonts w:ascii="Arial" w:hAnsi="Arial" w:cs="Arial"/>
        </w:rPr>
        <w:t xml:space="preserve">Media </w:t>
      </w:r>
      <w:r w:rsidR="00644684">
        <w:rPr>
          <w:rFonts w:ascii="Arial" w:hAnsi="Arial" w:cs="Arial"/>
        </w:rPr>
        <w:t>Pty Ltd</w:t>
      </w:r>
      <w:r w:rsidR="00C742E2">
        <w:rPr>
          <w:rFonts w:ascii="Arial" w:hAnsi="Arial" w:cs="Arial"/>
        </w:rPr>
        <w:t xml:space="preserve"> </w:t>
      </w:r>
      <w:r w:rsidR="00DD38B1" w:rsidRPr="007A39DC">
        <w:rPr>
          <w:rFonts w:ascii="Arial" w:hAnsi="Arial" w:cs="Arial"/>
        </w:rPr>
        <w:t>(</w:t>
      </w:r>
      <w:r w:rsidR="00DD38B1" w:rsidRPr="00BE24C2">
        <w:rPr>
          <w:rFonts w:ascii="Arial" w:hAnsi="Arial" w:cs="Arial"/>
          <w:b/>
        </w:rPr>
        <w:t>the Applicant</w:t>
      </w:r>
      <w:r w:rsidR="00DD38B1" w:rsidRPr="007A39DC">
        <w:rPr>
          <w:rFonts w:ascii="Arial" w:hAnsi="Arial" w:cs="Arial"/>
        </w:rPr>
        <w:t xml:space="preserve">) in respect of </w:t>
      </w:r>
      <w:r w:rsidR="00421236" w:rsidRPr="007A39DC">
        <w:rPr>
          <w:rFonts w:ascii="Arial" w:hAnsi="Arial" w:cs="Arial"/>
        </w:rPr>
        <w:t>the subscription television service</w:t>
      </w:r>
      <w:r w:rsidR="00314486">
        <w:rPr>
          <w:rFonts w:ascii="Arial" w:hAnsi="Arial" w:cs="Arial"/>
        </w:rPr>
        <w:t xml:space="preserve"> </w:t>
      </w:r>
      <w:r w:rsidR="001C7E3B">
        <w:rPr>
          <w:rFonts w:ascii="Arial" w:hAnsi="Arial" w:cs="Arial"/>
        </w:rPr>
        <w:t>Australian Christian Channel</w:t>
      </w:r>
      <w:r w:rsidR="00314486">
        <w:rPr>
          <w:rFonts w:ascii="Arial" w:hAnsi="Arial" w:cs="Arial"/>
        </w:rPr>
        <w:t xml:space="preserve"> </w:t>
      </w:r>
      <w:r w:rsidR="00DD38B1" w:rsidRPr="007A39DC">
        <w:rPr>
          <w:rFonts w:ascii="Arial" w:hAnsi="Arial" w:cs="Arial"/>
        </w:rPr>
        <w:t>(</w:t>
      </w:r>
      <w:r w:rsidR="00DD38B1" w:rsidRPr="00BE24C2">
        <w:rPr>
          <w:rFonts w:ascii="Arial" w:hAnsi="Arial" w:cs="Arial"/>
          <w:b/>
        </w:rPr>
        <w:t>the Service</w:t>
      </w:r>
      <w:r w:rsidR="00DD38B1" w:rsidRPr="007A39DC">
        <w:rPr>
          <w:rFonts w:ascii="Arial" w:hAnsi="Arial" w:cs="Arial"/>
        </w:rPr>
        <w:t>)</w:t>
      </w:r>
      <w:r w:rsidRPr="007A39DC">
        <w:rPr>
          <w:rFonts w:ascii="Arial" w:hAnsi="Arial" w:cs="Arial"/>
        </w:rPr>
        <w:t xml:space="preserve">, for the specified eligible period of </w:t>
      </w:r>
      <w:r w:rsidR="002D49C4" w:rsidRPr="007A39DC">
        <w:rPr>
          <w:rFonts w:ascii="Arial" w:hAnsi="Arial" w:cs="Arial"/>
        </w:rPr>
        <w:t>1 July 201</w:t>
      </w:r>
      <w:r w:rsidR="00314486">
        <w:rPr>
          <w:rFonts w:ascii="Arial" w:hAnsi="Arial" w:cs="Arial"/>
        </w:rPr>
        <w:t>9</w:t>
      </w:r>
      <w:r w:rsidR="002D49C4" w:rsidRPr="007A39DC">
        <w:rPr>
          <w:rFonts w:ascii="Arial" w:hAnsi="Arial" w:cs="Arial"/>
        </w:rPr>
        <w:t xml:space="preserve"> to 30 June 20</w:t>
      </w:r>
      <w:r w:rsidR="00D4465E">
        <w:rPr>
          <w:rFonts w:ascii="Arial" w:hAnsi="Arial" w:cs="Arial"/>
        </w:rPr>
        <w:t>20</w:t>
      </w:r>
      <w:r w:rsidR="00DA279B" w:rsidRPr="007A39DC">
        <w:rPr>
          <w:rFonts w:ascii="Arial" w:hAnsi="Arial" w:cs="Arial"/>
          <w:color w:val="548DD4" w:themeColor="text2" w:themeTint="99"/>
        </w:rPr>
        <w:t xml:space="preserve"> </w:t>
      </w:r>
      <w:r w:rsidR="00DA279B" w:rsidRPr="007A39DC">
        <w:rPr>
          <w:rFonts w:ascii="Arial" w:hAnsi="Arial" w:cs="Arial"/>
        </w:rPr>
        <w:t>(</w:t>
      </w:r>
      <w:r w:rsidR="00DA279B" w:rsidRPr="00D4465E">
        <w:rPr>
          <w:rFonts w:ascii="Arial" w:hAnsi="Arial" w:cs="Arial"/>
          <w:b/>
        </w:rPr>
        <w:t xml:space="preserve">the </w:t>
      </w:r>
      <w:r w:rsidR="00596627" w:rsidRPr="00D4465E">
        <w:rPr>
          <w:rFonts w:ascii="Arial" w:hAnsi="Arial" w:cs="Arial"/>
          <w:b/>
        </w:rPr>
        <w:t>S</w:t>
      </w:r>
      <w:r w:rsidR="00DA279B" w:rsidRPr="00D4465E">
        <w:rPr>
          <w:rFonts w:ascii="Arial" w:hAnsi="Arial" w:cs="Arial"/>
          <w:b/>
        </w:rPr>
        <w:t xml:space="preserve">pecified </w:t>
      </w:r>
      <w:r w:rsidR="00596627" w:rsidRPr="00D4465E">
        <w:rPr>
          <w:rFonts w:ascii="Arial" w:hAnsi="Arial" w:cs="Arial"/>
          <w:b/>
        </w:rPr>
        <w:t>E</w:t>
      </w:r>
      <w:r w:rsidR="00DA279B" w:rsidRPr="00D4465E">
        <w:rPr>
          <w:rFonts w:ascii="Arial" w:hAnsi="Arial" w:cs="Arial"/>
          <w:b/>
        </w:rPr>
        <w:t xml:space="preserve">ligible </w:t>
      </w:r>
      <w:r w:rsidR="00596627" w:rsidRPr="00D4465E">
        <w:rPr>
          <w:rFonts w:ascii="Arial" w:hAnsi="Arial" w:cs="Arial"/>
          <w:b/>
        </w:rPr>
        <w:t>P</w:t>
      </w:r>
      <w:r w:rsidR="00DA279B" w:rsidRPr="00D4465E">
        <w:rPr>
          <w:rFonts w:ascii="Arial" w:hAnsi="Arial" w:cs="Arial"/>
          <w:b/>
        </w:rPr>
        <w:t>eriod</w:t>
      </w:r>
      <w:r w:rsidR="00DA279B" w:rsidRPr="007A39DC">
        <w:rPr>
          <w:rFonts w:ascii="Arial" w:hAnsi="Arial" w:cs="Arial"/>
        </w:rPr>
        <w:t>)</w:t>
      </w:r>
      <w:r w:rsidR="00DD38B1" w:rsidRPr="007A39DC">
        <w:rPr>
          <w:rFonts w:ascii="Arial" w:hAnsi="Arial" w:cs="Arial"/>
        </w:rPr>
        <w:t>.</w:t>
      </w:r>
    </w:p>
    <w:p w14:paraId="6441054A" w14:textId="433AE609" w:rsidR="00D64D2E" w:rsidRDefault="00D64D2E" w:rsidP="007D5BF8">
      <w:pPr>
        <w:pStyle w:val="ListParagraph"/>
        <w:numPr>
          <w:ilvl w:val="0"/>
          <w:numId w:val="1"/>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CC3899">
      <w:pPr>
        <w:spacing w:before="240"/>
        <w:ind w:left="357"/>
        <w:rPr>
          <w:rFonts w:ascii="Arial" w:hAnsi="Arial" w:cs="Arial"/>
          <w:b/>
          <w:sz w:val="28"/>
          <w:szCs w:val="28"/>
        </w:rPr>
      </w:pPr>
      <w:r w:rsidRPr="006538D4">
        <w:rPr>
          <w:rFonts w:ascii="Arial" w:hAnsi="Arial" w:cs="Arial"/>
          <w:b/>
        </w:rPr>
        <w:t>Annual captioning targets</w:t>
      </w:r>
    </w:p>
    <w:p w14:paraId="0321AE9A" w14:textId="7727A496" w:rsidR="004F3196" w:rsidRPr="006A4696" w:rsidRDefault="004F3196" w:rsidP="007D5BF8">
      <w:pPr>
        <w:pStyle w:val="ListParagraph"/>
        <w:numPr>
          <w:ilvl w:val="1"/>
          <w:numId w:val="1"/>
        </w:numPr>
        <w:ind w:left="850" w:hanging="493"/>
        <w:contextualSpacing w:val="0"/>
        <w:rPr>
          <w:rFonts w:ascii="Arial" w:hAnsi="Arial" w:cs="Arial"/>
        </w:rPr>
      </w:pPr>
      <w:r w:rsidRPr="00C27CFA">
        <w:rPr>
          <w:rFonts w:ascii="Arial" w:hAnsi="Arial" w:cs="Arial"/>
        </w:rPr>
        <w:t xml:space="preserve">Subsection 130ZV(1) of the </w:t>
      </w:r>
      <w:bookmarkStart w:id="0" w:name="_Hlk534821228"/>
      <w:r w:rsidRPr="00473172">
        <w:rPr>
          <w:rFonts w:ascii="Arial" w:hAnsi="Arial" w:cs="Arial"/>
          <w:i/>
        </w:rPr>
        <w:t>Broadcasting Services Act 1992</w:t>
      </w:r>
      <w:r w:rsidRPr="00C27CFA">
        <w:rPr>
          <w:rFonts w:ascii="Arial" w:hAnsi="Arial" w:cs="Arial"/>
        </w:rPr>
        <w:t xml:space="preserve"> </w:t>
      </w:r>
      <w:bookmarkEnd w:id="0"/>
      <w:r w:rsidRPr="00C27CFA">
        <w:rPr>
          <w:rFonts w:ascii="Arial" w:hAnsi="Arial" w:cs="Arial"/>
        </w:rPr>
        <w:t>(</w:t>
      </w:r>
      <w:r w:rsidR="006B7506" w:rsidRPr="00E2082F">
        <w:rPr>
          <w:rFonts w:ascii="Arial" w:hAnsi="Arial" w:cs="Arial"/>
          <w:b/>
        </w:rPr>
        <w:t xml:space="preserve">the </w:t>
      </w:r>
      <w:r w:rsidRPr="00E2082F">
        <w:rPr>
          <w:rFonts w:ascii="Arial" w:hAnsi="Arial" w:cs="Arial"/>
          <w:b/>
        </w:rPr>
        <w:t>BSA</w:t>
      </w:r>
      <w:r w:rsidRPr="00C27CFA">
        <w:rPr>
          <w:rFonts w:ascii="Arial" w:hAnsi="Arial" w:cs="Arial"/>
        </w:rPr>
        <w:t>)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D60A2D" w:rsidRDefault="00225897" w:rsidP="007D5BF8">
      <w:pPr>
        <w:pStyle w:val="ListParagraph"/>
        <w:numPr>
          <w:ilvl w:val="1"/>
          <w:numId w:val="1"/>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General Entertainment A, B and C); news service; sports service; and music service.</w:t>
      </w:r>
    </w:p>
    <w:p w14:paraId="32D55D2F" w14:textId="18D3F475" w:rsidR="0063027C" w:rsidRPr="00B551C9" w:rsidRDefault="0063027C" w:rsidP="00CC3899">
      <w:pPr>
        <w:ind w:firstLine="357"/>
        <w:rPr>
          <w:rFonts w:ascii="Arial" w:hAnsi="Arial" w:cs="Arial"/>
          <w:b/>
        </w:rPr>
      </w:pPr>
      <w:r w:rsidRPr="00B551C9">
        <w:rPr>
          <w:rFonts w:ascii="Arial" w:hAnsi="Arial" w:cs="Arial"/>
          <w:b/>
        </w:rPr>
        <w:t>Application for</w:t>
      </w:r>
      <w:r w:rsidR="00514FA5">
        <w:rPr>
          <w:rFonts w:ascii="Arial" w:hAnsi="Arial" w:cs="Arial"/>
          <w:b/>
        </w:rPr>
        <w:t xml:space="preserve"> </w:t>
      </w:r>
      <w:r w:rsidRPr="00B551C9">
        <w:rPr>
          <w:rFonts w:ascii="Arial" w:hAnsi="Arial" w:cs="Arial"/>
          <w:b/>
        </w:rPr>
        <w:t xml:space="preserve">target reduction order </w:t>
      </w:r>
    </w:p>
    <w:p w14:paraId="66C69F85" w14:textId="0A0C3A0E" w:rsidR="00514FA5" w:rsidRPr="00764F61" w:rsidRDefault="00514FA5" w:rsidP="007D5BF8">
      <w:pPr>
        <w:pStyle w:val="ListParagraph"/>
        <w:numPr>
          <w:ilvl w:val="1"/>
          <w:numId w:val="1"/>
        </w:numPr>
        <w:ind w:left="850" w:hanging="493"/>
        <w:contextualSpacing w:val="0"/>
        <w:rPr>
          <w:rFonts w:ascii="Arial" w:hAnsi="Arial" w:cs="Arial"/>
        </w:rPr>
      </w:pPr>
      <w:bookmarkStart w:id="1" w:name="_Hlk11339797"/>
      <w:bookmarkStart w:id="2" w:name="_Hlk10215054"/>
      <w:r w:rsidRPr="00764F61">
        <w:rPr>
          <w:rFonts w:ascii="Arial" w:hAnsi="Arial" w:cs="Arial"/>
        </w:rPr>
        <w:t>Subsection 130ZY(1)</w:t>
      </w:r>
      <w:r w:rsidR="00D60A2D">
        <w:rPr>
          <w:rFonts w:ascii="Arial" w:hAnsi="Arial" w:cs="Arial"/>
        </w:rPr>
        <w:t>(b)</w:t>
      </w:r>
      <w:r w:rsidRPr="00764F61">
        <w:rPr>
          <w:rFonts w:ascii="Arial" w:hAnsi="Arial" w:cs="Arial"/>
        </w:rPr>
        <w:t xml:space="preserve"> of the BSA provides that a subscription television licensee may apply to the ACMA for</w:t>
      </w:r>
      <w:r w:rsidR="00D60A2D">
        <w:rPr>
          <w:rFonts w:ascii="Arial" w:hAnsi="Arial" w:cs="Arial"/>
        </w:rPr>
        <w:t xml:space="preserve"> a target reduction order that</w:t>
      </w:r>
      <w:r w:rsidRPr="00764F61">
        <w:rPr>
          <w:rFonts w:ascii="Arial" w:hAnsi="Arial" w:cs="Arial"/>
        </w:rPr>
        <w:t>:</w:t>
      </w:r>
    </w:p>
    <w:p w14:paraId="5DC784A2"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 xml:space="preserve">is expressed to relate to a specified subscription television service provided by the licensee in a specified eligible period; and </w:t>
      </w:r>
    </w:p>
    <w:p w14:paraId="4A38362F"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for each financial year included in the eligible period, provides that a specified percentage is the reduced annual captioning target for the service for the financial year.</w:t>
      </w:r>
    </w:p>
    <w:p w14:paraId="75255DF8" w14:textId="77777777"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A target reduction order, if granted, would mean that the service would need to meet the reduced annual captioning target for each financial year in the specified eligible period of the target reduction order.</w:t>
      </w:r>
    </w:p>
    <w:p w14:paraId="3592F5B2" w14:textId="4267C853"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Subsection 130ZY(4) provides that the ACMA must not make the target reduction order unless the ACMA is satisfied that a refusal</w:t>
      </w:r>
      <w:r w:rsidR="00FF7BA1">
        <w:rPr>
          <w:rFonts w:ascii="Arial" w:hAnsi="Arial" w:cs="Arial"/>
        </w:rPr>
        <w:t xml:space="preserve"> to do so</w:t>
      </w:r>
      <w:r w:rsidRPr="00764F61">
        <w:rPr>
          <w:rFonts w:ascii="Arial" w:hAnsi="Arial" w:cs="Arial"/>
        </w:rPr>
        <w:t xml:space="preserve"> would impose an unjustifiable hardship on the applicant.</w:t>
      </w:r>
    </w:p>
    <w:p w14:paraId="61E87837" w14:textId="2D487B5D"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In determining whether a failure to make the target reduction order would impose an unjustifiable hardship on the applicant, the ACMA must have regard to the matters specified in subsection 130ZY(5) (these are addressed individually below). </w:t>
      </w:r>
    </w:p>
    <w:p w14:paraId="0B96080A" w14:textId="4ED1945B" w:rsidR="00DF1492"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130ZY(3) of the BSA provides that, if an application under subsection (1) has been made for a</w:t>
      </w:r>
      <w:r>
        <w:rPr>
          <w:rFonts w:ascii="Arial" w:hAnsi="Arial" w:cs="Arial"/>
        </w:rPr>
        <w:t xml:space="preserve"> target reduction order, </w:t>
      </w:r>
      <w:r w:rsidRPr="00764F61">
        <w:rPr>
          <w:rFonts w:ascii="Arial" w:hAnsi="Arial" w:cs="Arial"/>
        </w:rPr>
        <w:t>the ACMA must, after considering the application, either (by writing) make the order, or refuse to make the order.</w:t>
      </w:r>
    </w:p>
    <w:p w14:paraId="6CC5152E" w14:textId="77777777" w:rsidR="00CC3899" w:rsidRDefault="00CC3899" w:rsidP="00CC3899">
      <w:pPr>
        <w:pStyle w:val="ListParagraph"/>
        <w:numPr>
          <w:ilvl w:val="1"/>
          <w:numId w:val="1"/>
        </w:numPr>
        <w:ind w:left="850" w:hanging="493"/>
        <w:contextualSpacing w:val="0"/>
        <w:rPr>
          <w:rFonts w:ascii="Arial" w:hAnsi="Arial" w:cs="Arial"/>
        </w:rPr>
      </w:pPr>
      <w:r>
        <w:rPr>
          <w:rFonts w:ascii="Arial" w:hAnsi="Arial" w:cs="Arial"/>
        </w:rPr>
        <w:t xml:space="preserve">Subsection 130ZY(6) of the BSA provides that, before making a target reduction order under subsection 130 ZY(3) of the BSA, the ACMA must: </w:t>
      </w:r>
    </w:p>
    <w:p w14:paraId="5FCA6C83" w14:textId="77777777" w:rsidR="00CC3899" w:rsidRDefault="00CC3899" w:rsidP="00CC3899">
      <w:pPr>
        <w:pStyle w:val="ListParagraph"/>
        <w:numPr>
          <w:ilvl w:val="0"/>
          <w:numId w:val="8"/>
        </w:numPr>
        <w:contextualSpacing w:val="0"/>
        <w:rPr>
          <w:rFonts w:ascii="Arial" w:hAnsi="Arial" w:cs="Arial"/>
        </w:rPr>
      </w:pPr>
      <w:r>
        <w:rPr>
          <w:rFonts w:ascii="Arial" w:hAnsi="Arial" w:cs="Arial"/>
        </w:rPr>
        <w:t xml:space="preserve">within 50 days after receiving the application for a target reduction order, publish on the ACMA’s website a notice: </w:t>
      </w:r>
    </w:p>
    <w:p w14:paraId="73B1BF85" w14:textId="77777777" w:rsidR="00CC3899" w:rsidRDefault="00CC3899" w:rsidP="00CC3899">
      <w:pPr>
        <w:pStyle w:val="ListParagraph"/>
        <w:numPr>
          <w:ilvl w:val="1"/>
          <w:numId w:val="8"/>
        </w:numPr>
        <w:contextualSpacing w:val="0"/>
        <w:rPr>
          <w:rFonts w:ascii="Arial" w:hAnsi="Arial" w:cs="Arial"/>
        </w:rPr>
      </w:pPr>
      <w:r>
        <w:rPr>
          <w:rFonts w:ascii="Arial" w:hAnsi="Arial" w:cs="Arial"/>
        </w:rPr>
        <w:t xml:space="preserve">setting out the draft target reduction order; and </w:t>
      </w:r>
    </w:p>
    <w:p w14:paraId="050D3AAB" w14:textId="77777777" w:rsidR="00CC3899" w:rsidRDefault="00CC3899" w:rsidP="00CC3899">
      <w:pPr>
        <w:pStyle w:val="ListParagraph"/>
        <w:numPr>
          <w:ilvl w:val="1"/>
          <w:numId w:val="8"/>
        </w:numPr>
        <w:contextualSpacing w:val="0"/>
        <w:rPr>
          <w:rFonts w:ascii="Arial" w:hAnsi="Arial" w:cs="Arial"/>
        </w:rPr>
      </w:pPr>
      <w:r>
        <w:rPr>
          <w:rFonts w:ascii="Arial" w:hAnsi="Arial" w:cs="Arial"/>
        </w:rPr>
        <w:t xml:space="preserve">inviting persons to make submissions to the ACMA about the draft target reduction order within 30 days after the notice is published; and </w:t>
      </w:r>
    </w:p>
    <w:p w14:paraId="67907495" w14:textId="77777777" w:rsidR="00CC3899" w:rsidRDefault="00CC3899" w:rsidP="00CC3899">
      <w:pPr>
        <w:pStyle w:val="ListParagraph"/>
        <w:numPr>
          <w:ilvl w:val="0"/>
          <w:numId w:val="8"/>
        </w:numPr>
        <w:contextualSpacing w:val="0"/>
        <w:rPr>
          <w:rFonts w:ascii="Arial" w:hAnsi="Arial" w:cs="Arial"/>
        </w:rPr>
      </w:pPr>
      <w:r>
        <w:rPr>
          <w:rFonts w:ascii="Arial" w:hAnsi="Arial" w:cs="Arial"/>
        </w:rPr>
        <w:t>consider any submissions received within the 30-day period mentioned in subparagraph 130ZY(6)(a)(ii) of the BSA.</w:t>
      </w:r>
    </w:p>
    <w:bookmarkEnd w:id="1"/>
    <w:bookmarkEnd w:id="2"/>
    <w:p w14:paraId="171CE7DF" w14:textId="48DFF47E" w:rsidR="002C56A8" w:rsidRPr="00BA5ED8" w:rsidRDefault="002C56A8" w:rsidP="00CC3899">
      <w:pPr>
        <w:pStyle w:val="Default"/>
        <w:ind w:left="357"/>
        <w:rPr>
          <w:b/>
          <w:sz w:val="22"/>
          <w:szCs w:val="22"/>
        </w:rPr>
      </w:pPr>
      <w:r w:rsidRPr="00BA5ED8">
        <w:rPr>
          <w:b/>
          <w:sz w:val="22"/>
          <w:szCs w:val="22"/>
        </w:rPr>
        <w:t>L</w:t>
      </w:r>
      <w:r w:rsidR="00C922DA">
        <w:rPr>
          <w:b/>
          <w:sz w:val="22"/>
          <w:szCs w:val="22"/>
        </w:rPr>
        <w:t>egislative objectives</w:t>
      </w:r>
    </w:p>
    <w:p w14:paraId="0A0426B9" w14:textId="77777777" w:rsidR="00403A9A" w:rsidRPr="00A148D2" w:rsidRDefault="00403A9A" w:rsidP="00BA5ED8">
      <w:pPr>
        <w:pStyle w:val="Default"/>
        <w:rPr>
          <w:b/>
          <w:sz w:val="28"/>
          <w:szCs w:val="28"/>
        </w:rPr>
      </w:pPr>
    </w:p>
    <w:p w14:paraId="176A92BD" w14:textId="687BB9D4"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The purpose of captioning target requirements, introduced in 2012 by legislative amendments to the BSA,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The Second Reading Speech for the 2012 Amendment Bill</w:t>
      </w:r>
      <w:r w:rsidRPr="00764F61">
        <w:rPr>
          <w:vertAlign w:val="superscript"/>
        </w:rPr>
        <w:footnoteReference w:id="2"/>
      </w:r>
      <w:r w:rsidRPr="00764F61">
        <w:rPr>
          <w:rFonts w:ascii="Arial" w:hAnsi="Arial" w:cs="Arial"/>
        </w:rPr>
        <w:t xml:space="preserve"> </w:t>
      </w:r>
      <w:r w:rsidR="00E9652C" w:rsidRPr="00FE7B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w:t>
      </w:r>
      <w:r w:rsidR="00E9652C">
        <w:rPr>
          <w:rFonts w:ascii="Arial" w:hAnsi="Arial" w:cs="Arial"/>
        </w:rPr>
        <w:t>on</w:t>
      </w:r>
      <w:r w:rsidR="00E9652C" w:rsidRPr="00FE7BD2">
        <w:rPr>
          <w:rFonts w:ascii="Arial" w:hAnsi="Arial" w:cs="Arial"/>
        </w:rPr>
        <w:t xml:space="preserve"> subscription television is a business expense which must be borne by licensees, except where, on application under section 130ZY of the BSA, a licensee </w:t>
      </w:r>
      <w:r w:rsidR="00E9652C">
        <w:rPr>
          <w:rFonts w:ascii="Arial" w:hAnsi="Arial" w:cs="Arial"/>
        </w:rPr>
        <w:t>is able to</w:t>
      </w:r>
      <w:r w:rsidR="00E9652C" w:rsidRPr="00FE7BD2">
        <w:rPr>
          <w:rFonts w:ascii="Arial" w:hAnsi="Arial" w:cs="Arial"/>
        </w:rPr>
        <w:t xml:space="preserve"> satisfy the ACMA that compliance with the </w:t>
      </w:r>
      <w:r w:rsidR="00E9652C" w:rsidRPr="00D96DE3">
        <w:rPr>
          <w:rFonts w:ascii="Arial" w:hAnsi="Arial" w:cs="Arial"/>
        </w:rPr>
        <w:t xml:space="preserve">captioning obligations would impose an unjustifiable hardship on the licensee. </w:t>
      </w:r>
    </w:p>
    <w:p w14:paraId="3F5EFE02" w14:textId="77777777" w:rsidR="00E9652C" w:rsidRDefault="00E9652C" w:rsidP="007D5BF8">
      <w:pPr>
        <w:pStyle w:val="ListParagraph"/>
        <w:numPr>
          <w:ilvl w:val="1"/>
          <w:numId w:val="1"/>
        </w:numPr>
        <w:ind w:left="850" w:hanging="493"/>
        <w:contextualSpacing w:val="0"/>
        <w:rPr>
          <w:rFonts w:ascii="Arial" w:hAnsi="Arial" w:cs="Arial"/>
        </w:rPr>
      </w:pPr>
      <w:r w:rsidRPr="00D96DE3">
        <w:rPr>
          <w:rFonts w:ascii="Arial" w:hAnsi="Arial" w:cs="Arial"/>
        </w:rPr>
        <w:t xml:space="preserve">Paragraph 63 of the Explanatory Memorandum to the 2012 Amendment Bill states: </w:t>
      </w:r>
    </w:p>
    <w:p w14:paraId="3E97BD28" w14:textId="5E49DECB" w:rsidR="004150AE" w:rsidRPr="00AB1BC4" w:rsidRDefault="00E9652C" w:rsidP="00CC3899">
      <w:pPr>
        <w:ind w:left="1276"/>
        <w:rPr>
          <w:rFonts w:ascii="Arial" w:hAnsi="Arial" w:cs="Arial"/>
          <w:sz w:val="20"/>
          <w:szCs w:val="20"/>
        </w:rPr>
      </w:pPr>
      <w:r w:rsidRPr="00AB1BC4">
        <w:rPr>
          <w:rFonts w:ascii="Arial" w:hAnsi="Arial" w:cs="Arial"/>
          <w:sz w:val="20"/>
          <w:szCs w:val="20"/>
        </w:rPr>
        <w:t xml:space="preserve">The priority for government is for television services to be broadcast, and where possible for those services to be broadcast with captions. It is not the intention of the </w:t>
      </w:r>
      <w:r w:rsidRPr="00AB1BC4">
        <w:rPr>
          <w:rFonts w:ascii="Arial" w:hAnsi="Arial" w:cs="Arial"/>
          <w:sz w:val="20"/>
          <w:szCs w:val="20"/>
        </w:rPr>
        <w:lastRenderedPageBreak/>
        <w:t xml:space="preserve">government that services not be shown because captioning obligations result in unjustified hardship on broadcasters. </w:t>
      </w:r>
    </w:p>
    <w:p w14:paraId="69544D09" w14:textId="77777777" w:rsidR="002C56A8" w:rsidRPr="005A6E26" w:rsidRDefault="002C56A8" w:rsidP="007D5BF8">
      <w:pPr>
        <w:pStyle w:val="ListParagraph"/>
        <w:numPr>
          <w:ilvl w:val="0"/>
          <w:numId w:val="1"/>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0BFB8389" w:rsidR="00246E25" w:rsidRDefault="00246E25"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4507CA" w:rsidRPr="007A39DC">
        <w:rPr>
          <w:rFonts w:ascii="Arial" w:hAnsi="Arial" w:cs="Arial"/>
        </w:rPr>
        <w:t xml:space="preserve"> </w:t>
      </w:r>
      <w:r w:rsidR="00506ACE">
        <w:rPr>
          <w:rFonts w:ascii="Arial" w:hAnsi="Arial" w:cs="Arial"/>
        </w:rPr>
        <w:t>3</w:t>
      </w:r>
      <w:r w:rsidR="00C76E6C">
        <w:rPr>
          <w:rFonts w:ascii="Arial" w:hAnsi="Arial" w:cs="Arial"/>
        </w:rPr>
        <w:t>1</w:t>
      </w:r>
      <w:r w:rsidR="00506ACE">
        <w:rPr>
          <w:rFonts w:ascii="Arial" w:hAnsi="Arial" w:cs="Arial"/>
        </w:rPr>
        <w:t xml:space="preserve"> March 2020</w:t>
      </w:r>
      <w:r w:rsidRPr="007A39DC">
        <w:rPr>
          <w:rFonts w:ascii="Arial" w:hAnsi="Arial" w:cs="Arial"/>
        </w:rPr>
        <w:t>,</w:t>
      </w:r>
      <w:r w:rsidR="000D77BD" w:rsidRPr="007A39DC">
        <w:rPr>
          <w:rFonts w:ascii="Arial" w:hAnsi="Arial" w:cs="Arial"/>
        </w:rPr>
        <w:t xml:space="preserve"> the Applicant </w:t>
      </w:r>
      <w:r w:rsidR="003E4E08" w:rsidRPr="007A39DC">
        <w:rPr>
          <w:rFonts w:ascii="Arial" w:hAnsi="Arial" w:cs="Arial"/>
        </w:rPr>
        <w:t>applied for</w:t>
      </w:r>
      <w:r w:rsidR="000D77BD" w:rsidRPr="007A39DC">
        <w:rPr>
          <w:rFonts w:ascii="Arial" w:hAnsi="Arial" w:cs="Arial"/>
        </w:rPr>
        <w:t xml:space="preserve"> a</w:t>
      </w:r>
      <w:r w:rsidR="00B804E3">
        <w:rPr>
          <w:rFonts w:ascii="Arial" w:hAnsi="Arial" w:cs="Arial"/>
        </w:rPr>
        <w:t xml:space="preserve"> target reduction </w:t>
      </w:r>
      <w:r w:rsidR="000D77BD" w:rsidRPr="007A39DC">
        <w:rPr>
          <w:rFonts w:ascii="Arial" w:hAnsi="Arial" w:cs="Arial"/>
        </w:rPr>
        <w:t xml:space="preserve">order under </w:t>
      </w:r>
      <w:r w:rsidR="00245AB4" w:rsidRPr="007A39DC">
        <w:rPr>
          <w:rFonts w:ascii="Arial" w:hAnsi="Arial" w:cs="Arial"/>
        </w:rPr>
        <w:t xml:space="preserve">paragraph </w:t>
      </w:r>
      <w:r w:rsidR="000D77BD" w:rsidRPr="0091289B">
        <w:rPr>
          <w:rFonts w:ascii="Arial" w:hAnsi="Arial" w:cs="Arial"/>
        </w:rPr>
        <w:t>130ZY(1)(</w:t>
      </w:r>
      <w:r w:rsidR="00E0072C" w:rsidRPr="0091289B">
        <w:rPr>
          <w:rFonts w:ascii="Arial" w:hAnsi="Arial" w:cs="Arial"/>
        </w:rPr>
        <w:t>b</w:t>
      </w:r>
      <w:r w:rsidR="000D77BD" w:rsidRPr="0091289B">
        <w:rPr>
          <w:rFonts w:ascii="Arial" w:hAnsi="Arial" w:cs="Arial"/>
        </w:rPr>
        <w:t>) of</w:t>
      </w:r>
      <w:r w:rsidR="000D77BD" w:rsidRPr="007A39DC">
        <w:rPr>
          <w:rFonts w:ascii="Arial" w:hAnsi="Arial" w:cs="Arial"/>
        </w:rPr>
        <w:t xml:space="preserve"> the BSA in relation to the Service for </w:t>
      </w:r>
      <w:r w:rsidR="00AD78FA" w:rsidRPr="007A39DC">
        <w:rPr>
          <w:rFonts w:ascii="Arial" w:hAnsi="Arial" w:cs="Arial"/>
        </w:rPr>
        <w:t>the Specified Eligible Period</w:t>
      </w:r>
      <w:r w:rsidR="000D77BD" w:rsidRPr="007A39DC">
        <w:rPr>
          <w:rFonts w:ascii="Arial" w:hAnsi="Arial" w:cs="Arial"/>
        </w:rPr>
        <w:t xml:space="preserve"> (</w:t>
      </w:r>
      <w:r w:rsidR="000D77BD" w:rsidRPr="007C6335">
        <w:rPr>
          <w:rFonts w:ascii="Arial" w:hAnsi="Arial" w:cs="Arial"/>
          <w:b/>
        </w:rPr>
        <w:t>the</w:t>
      </w:r>
      <w:r w:rsidR="00E0072C" w:rsidRPr="007C6335">
        <w:rPr>
          <w:rFonts w:ascii="Arial" w:hAnsi="Arial" w:cs="Arial"/>
          <w:b/>
        </w:rPr>
        <w:t xml:space="preserve"> Target Reduction Order</w:t>
      </w:r>
      <w:r w:rsidR="000D77BD" w:rsidRPr="007A39DC">
        <w:rPr>
          <w:rFonts w:ascii="Arial" w:hAnsi="Arial" w:cs="Arial"/>
        </w:rPr>
        <w:t>)</w:t>
      </w:r>
      <w:r w:rsidR="0046064F">
        <w:rPr>
          <w:rFonts w:ascii="Arial" w:hAnsi="Arial" w:cs="Arial"/>
        </w:rPr>
        <w:t>, as follows:</w:t>
      </w:r>
      <w:r w:rsidR="008A6FC6" w:rsidRPr="007A39DC">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C31877" w14:paraId="16D23242" w14:textId="77777777" w:rsidTr="00E95F68">
        <w:trPr>
          <w:trHeight w:val="340"/>
        </w:trPr>
        <w:tc>
          <w:tcPr>
            <w:tcW w:w="3122" w:type="dxa"/>
            <w:vAlign w:val="center"/>
          </w:tcPr>
          <w:p w14:paraId="4558EE6C" w14:textId="248D7303" w:rsidR="00A85EB6" w:rsidRPr="00A85EB6" w:rsidRDefault="00D4465E" w:rsidP="00514FA5">
            <w:pPr>
              <w:spacing w:after="80" w:line="240" w:lineRule="atLeast"/>
              <w:rPr>
                <w:rFonts w:ascii="Arial" w:hAnsi="Arial" w:cs="Arial"/>
                <w:b/>
                <w:bCs/>
              </w:rPr>
            </w:pPr>
            <w:r>
              <w:rPr>
                <w:rFonts w:ascii="Arial" w:hAnsi="Arial" w:cs="Arial"/>
                <w:b/>
                <w:bCs/>
              </w:rPr>
              <w:t xml:space="preserve">Specified Eligible </w:t>
            </w:r>
            <w:r w:rsidR="00A85EB6" w:rsidRPr="00A85EB6">
              <w:rPr>
                <w:rFonts w:ascii="Arial" w:hAnsi="Arial" w:cs="Arial"/>
                <w:b/>
                <w:bCs/>
              </w:rPr>
              <w:t>Period</w:t>
            </w:r>
          </w:p>
        </w:tc>
        <w:tc>
          <w:tcPr>
            <w:tcW w:w="2127" w:type="dxa"/>
            <w:vAlign w:val="center"/>
          </w:tcPr>
          <w:p w14:paraId="7FBF7687" w14:textId="600ED2A1" w:rsidR="00A85EB6" w:rsidRPr="00A85EB6" w:rsidRDefault="00A85EB6" w:rsidP="00514FA5">
            <w:pPr>
              <w:spacing w:after="80" w:line="240" w:lineRule="atLeast"/>
              <w:rPr>
                <w:rFonts w:ascii="Arial" w:hAnsi="Arial" w:cs="Arial"/>
                <w:b/>
                <w:bCs/>
              </w:rPr>
            </w:pPr>
            <w:r w:rsidRPr="00A85EB6">
              <w:rPr>
                <w:rFonts w:ascii="Arial" w:hAnsi="Arial" w:cs="Arial"/>
                <w:b/>
                <w:bCs/>
              </w:rPr>
              <w:t>Annual captioning target</w:t>
            </w:r>
          </w:p>
        </w:tc>
        <w:tc>
          <w:tcPr>
            <w:tcW w:w="2836" w:type="dxa"/>
            <w:vAlign w:val="center"/>
          </w:tcPr>
          <w:p w14:paraId="6F331C51" w14:textId="77777777" w:rsidR="00A85EB6" w:rsidRPr="00A85EB6" w:rsidRDefault="00A85EB6" w:rsidP="00514FA5">
            <w:pPr>
              <w:spacing w:after="80" w:line="240" w:lineRule="atLeast"/>
              <w:rPr>
                <w:rFonts w:ascii="Arial" w:hAnsi="Arial" w:cs="Arial"/>
                <w:b/>
                <w:bCs/>
              </w:rPr>
            </w:pPr>
            <w:r w:rsidRPr="00A85EB6">
              <w:rPr>
                <w:rFonts w:ascii="Arial" w:hAnsi="Arial" w:cs="Arial"/>
                <w:b/>
                <w:bCs/>
              </w:rPr>
              <w:t>Proposed reduced annual captioning target</w:t>
            </w:r>
          </w:p>
        </w:tc>
      </w:tr>
      <w:tr w:rsidR="00A85EB6" w:rsidRPr="00C31877" w14:paraId="19B39FB3" w14:textId="77777777" w:rsidTr="00E95F68">
        <w:trPr>
          <w:trHeight w:val="173"/>
        </w:trPr>
        <w:tc>
          <w:tcPr>
            <w:tcW w:w="3122" w:type="dxa"/>
          </w:tcPr>
          <w:p w14:paraId="18DED7EF" w14:textId="77777777" w:rsidR="00A85EB6" w:rsidRPr="00A85EB6" w:rsidRDefault="00A85EB6" w:rsidP="001F2C48">
            <w:pPr>
              <w:spacing w:after="80" w:line="240" w:lineRule="atLeast"/>
              <w:rPr>
                <w:rFonts w:ascii="Arial" w:hAnsi="Arial" w:cs="Arial"/>
              </w:rPr>
            </w:pPr>
            <w:r w:rsidRPr="00A85EB6">
              <w:rPr>
                <w:rFonts w:ascii="Arial" w:hAnsi="Arial" w:cs="Arial"/>
              </w:rPr>
              <w:t>1 July 2019 to 30 June 2020</w:t>
            </w:r>
          </w:p>
        </w:tc>
        <w:tc>
          <w:tcPr>
            <w:tcW w:w="2127" w:type="dxa"/>
          </w:tcPr>
          <w:p w14:paraId="380EAA04" w14:textId="50AB332A" w:rsidR="00A85EB6" w:rsidRPr="00A85EB6" w:rsidRDefault="00E9258B" w:rsidP="0046064F">
            <w:pPr>
              <w:spacing w:after="80" w:line="240" w:lineRule="atLeast"/>
              <w:jc w:val="center"/>
              <w:rPr>
                <w:rFonts w:ascii="Arial" w:hAnsi="Arial" w:cs="Arial"/>
              </w:rPr>
            </w:pPr>
            <w:r>
              <w:rPr>
                <w:rFonts w:ascii="Arial" w:hAnsi="Arial" w:cs="Arial"/>
              </w:rPr>
              <w:t>5</w:t>
            </w:r>
            <w:r w:rsidR="00D4465E">
              <w:rPr>
                <w:rFonts w:ascii="Arial" w:hAnsi="Arial" w:cs="Arial"/>
              </w:rPr>
              <w:t>0</w:t>
            </w:r>
            <w:r w:rsidR="00A85EB6" w:rsidRPr="00A85EB6">
              <w:rPr>
                <w:rFonts w:ascii="Arial" w:hAnsi="Arial" w:cs="Arial"/>
              </w:rPr>
              <w:t>%</w:t>
            </w:r>
          </w:p>
        </w:tc>
        <w:tc>
          <w:tcPr>
            <w:tcW w:w="2836" w:type="dxa"/>
          </w:tcPr>
          <w:p w14:paraId="259D2C27" w14:textId="62F7459E" w:rsidR="00A85EB6" w:rsidRPr="00A85EB6" w:rsidRDefault="00514FA5" w:rsidP="0046064F">
            <w:pPr>
              <w:spacing w:after="80" w:line="240" w:lineRule="atLeast"/>
              <w:jc w:val="center"/>
              <w:rPr>
                <w:rFonts w:ascii="Arial" w:hAnsi="Arial" w:cs="Arial"/>
              </w:rPr>
            </w:pPr>
            <w:r>
              <w:rPr>
                <w:rFonts w:ascii="Arial" w:hAnsi="Arial" w:cs="Arial"/>
              </w:rPr>
              <w:t>20</w:t>
            </w:r>
            <w:r w:rsidR="00A85EB6" w:rsidRPr="00A85EB6">
              <w:rPr>
                <w:rFonts w:ascii="Arial" w:hAnsi="Arial" w:cs="Arial"/>
              </w:rPr>
              <w:t>%</w:t>
            </w:r>
          </w:p>
        </w:tc>
      </w:tr>
    </w:tbl>
    <w:p w14:paraId="6467E7DA" w14:textId="357A7503" w:rsidR="004869F4" w:rsidRPr="00514FA5" w:rsidRDefault="004869F4" w:rsidP="00514FA5">
      <w:pPr>
        <w:spacing w:after="0"/>
        <w:rPr>
          <w:rFonts w:ascii="Arial" w:hAnsi="Arial" w:cs="Arial"/>
        </w:rPr>
      </w:pPr>
    </w:p>
    <w:p w14:paraId="34DAEBBB" w14:textId="5F06C8F9" w:rsidR="00CE0233" w:rsidRDefault="00126275" w:rsidP="007D5BF8">
      <w:pPr>
        <w:pStyle w:val="ListParagraph"/>
        <w:numPr>
          <w:ilvl w:val="1"/>
          <w:numId w:val="1"/>
        </w:numPr>
        <w:ind w:left="850" w:hanging="493"/>
        <w:contextualSpacing w:val="0"/>
        <w:rPr>
          <w:rFonts w:ascii="Arial" w:hAnsi="Arial" w:cs="Arial"/>
        </w:rPr>
      </w:pPr>
      <w:r>
        <w:rPr>
          <w:rFonts w:ascii="Arial" w:hAnsi="Arial" w:cs="Arial"/>
        </w:rPr>
        <w:t xml:space="preserve">The Service has </w:t>
      </w:r>
      <w:r w:rsidR="00851C1F">
        <w:rPr>
          <w:rFonts w:ascii="Arial" w:hAnsi="Arial" w:cs="Arial"/>
        </w:rPr>
        <w:t xml:space="preserve">not previously been </w:t>
      </w:r>
      <w:r w:rsidR="009C0F8A">
        <w:rPr>
          <w:rFonts w:ascii="Arial" w:hAnsi="Arial" w:cs="Arial"/>
        </w:rPr>
        <w:t xml:space="preserve">broadcast </w:t>
      </w:r>
      <w:r w:rsidR="001364DB">
        <w:rPr>
          <w:rFonts w:ascii="Arial" w:hAnsi="Arial" w:cs="Arial"/>
        </w:rPr>
        <w:t xml:space="preserve">by the Applicant </w:t>
      </w:r>
      <w:r w:rsidR="009C0F8A">
        <w:rPr>
          <w:rFonts w:ascii="Arial" w:hAnsi="Arial" w:cs="Arial"/>
        </w:rPr>
        <w:t>with captions</w:t>
      </w:r>
      <w:r w:rsidR="00F0741A">
        <w:rPr>
          <w:rFonts w:ascii="Arial" w:hAnsi="Arial" w:cs="Arial"/>
        </w:rPr>
        <w:t xml:space="preserve">, as the Applicant has </w:t>
      </w:r>
      <w:r w:rsidR="00F7427F">
        <w:rPr>
          <w:rFonts w:ascii="Arial" w:hAnsi="Arial" w:cs="Arial"/>
        </w:rPr>
        <w:t xml:space="preserve">been either granted an exemption order or </w:t>
      </w:r>
      <w:r w:rsidR="00F0741A">
        <w:rPr>
          <w:rFonts w:ascii="Arial" w:hAnsi="Arial" w:cs="Arial"/>
        </w:rPr>
        <w:t>previously nominated the Service for a</w:t>
      </w:r>
      <w:r w:rsidR="001449AE">
        <w:rPr>
          <w:rFonts w:ascii="Arial" w:hAnsi="Arial" w:cs="Arial"/>
        </w:rPr>
        <w:t>n exemption from captioning under subsection</w:t>
      </w:r>
      <w:r w:rsidR="00D82E71">
        <w:rPr>
          <w:rFonts w:ascii="Arial" w:hAnsi="Arial" w:cs="Arial"/>
        </w:rPr>
        <w:t xml:space="preserve"> 130ZX(5)</w:t>
      </w:r>
      <w:r w:rsidR="00790383">
        <w:rPr>
          <w:rFonts w:ascii="Arial" w:hAnsi="Arial" w:cs="Arial"/>
        </w:rPr>
        <w:t xml:space="preserve"> of the BSA</w:t>
      </w:r>
      <w:r w:rsidR="00F2468D">
        <w:rPr>
          <w:rFonts w:ascii="Arial" w:hAnsi="Arial" w:cs="Arial"/>
        </w:rPr>
        <w:t>.</w:t>
      </w:r>
      <w:r w:rsidR="00671A60">
        <w:rPr>
          <w:rStyle w:val="FootnoteReference"/>
          <w:rFonts w:ascii="Arial" w:hAnsi="Arial" w:cs="Arial"/>
        </w:rPr>
        <w:footnoteReference w:id="3"/>
      </w:r>
      <w:r w:rsidR="00F0741A">
        <w:rPr>
          <w:rFonts w:ascii="Arial" w:hAnsi="Arial" w:cs="Arial"/>
        </w:rPr>
        <w:t xml:space="preserve"> </w:t>
      </w:r>
      <w:r w:rsidR="00AA56BF">
        <w:rPr>
          <w:rFonts w:ascii="Arial" w:hAnsi="Arial" w:cs="Arial"/>
        </w:rPr>
        <w:t xml:space="preserve"> </w:t>
      </w:r>
      <w:r w:rsidR="00C51D28">
        <w:rPr>
          <w:rFonts w:ascii="Arial" w:hAnsi="Arial" w:cs="Arial"/>
        </w:rPr>
        <w:t xml:space="preserve"> </w:t>
      </w:r>
      <w:r w:rsidR="006C22D0" w:rsidRPr="006C22D0">
        <w:rPr>
          <w:rFonts w:ascii="Arial" w:hAnsi="Arial" w:cs="Arial"/>
        </w:rPr>
        <w:t xml:space="preserve"> </w:t>
      </w:r>
    </w:p>
    <w:p w14:paraId="56AFB4F9" w14:textId="0CA1A97F" w:rsidR="003160E5" w:rsidRPr="0056244F" w:rsidRDefault="00CB60BB" w:rsidP="005E5D36">
      <w:pPr>
        <w:ind w:firstLine="357"/>
        <w:rPr>
          <w:rFonts w:ascii="Arial" w:hAnsi="Arial" w:cs="Arial"/>
          <w:b/>
        </w:rPr>
      </w:pPr>
      <w:r w:rsidRPr="0056244F">
        <w:rPr>
          <w:rFonts w:ascii="Arial" w:hAnsi="Arial" w:cs="Arial"/>
          <w:b/>
        </w:rPr>
        <w:t xml:space="preserve">The </w:t>
      </w:r>
      <w:r w:rsidR="003160E5" w:rsidRPr="0056244F">
        <w:rPr>
          <w:rFonts w:ascii="Arial" w:hAnsi="Arial" w:cs="Arial"/>
          <w:b/>
        </w:rPr>
        <w:t>Applicant</w:t>
      </w:r>
    </w:p>
    <w:p w14:paraId="05786C51" w14:textId="3F12D8FD" w:rsidR="000041BE" w:rsidRDefault="000041BE" w:rsidP="007D5BF8">
      <w:pPr>
        <w:pStyle w:val="ListParagraph"/>
        <w:numPr>
          <w:ilvl w:val="1"/>
          <w:numId w:val="1"/>
        </w:numPr>
        <w:ind w:left="850" w:hanging="493"/>
        <w:contextualSpacing w:val="0"/>
        <w:rPr>
          <w:rFonts w:ascii="Arial" w:hAnsi="Arial" w:cs="Arial"/>
        </w:rPr>
      </w:pPr>
      <w:r w:rsidRPr="00734200">
        <w:rPr>
          <w:rFonts w:ascii="Arial" w:hAnsi="Arial" w:cs="Arial"/>
        </w:rPr>
        <w:t>The Applicant is a subscription television licensee</w:t>
      </w:r>
      <w:r w:rsidR="00EE002B">
        <w:rPr>
          <w:rFonts w:ascii="Arial" w:hAnsi="Arial" w:cs="Arial"/>
        </w:rPr>
        <w:t xml:space="preserve">. The Applicant </w:t>
      </w:r>
      <w:r w:rsidR="00E56EB2">
        <w:rPr>
          <w:rFonts w:ascii="Arial" w:hAnsi="Arial" w:cs="Arial"/>
        </w:rPr>
        <w:t xml:space="preserve">is </w:t>
      </w:r>
      <w:r w:rsidR="00B476E2">
        <w:rPr>
          <w:rFonts w:ascii="Arial" w:hAnsi="Arial" w:cs="Arial"/>
        </w:rPr>
        <w:t>deemed (</w:t>
      </w:r>
      <w:r w:rsidR="00E56EB2">
        <w:rPr>
          <w:rFonts w:ascii="Arial" w:hAnsi="Arial" w:cs="Arial"/>
        </w:rPr>
        <w:t xml:space="preserve">by </w:t>
      </w:r>
      <w:r w:rsidR="00B476E2">
        <w:rPr>
          <w:rFonts w:ascii="Arial" w:hAnsi="Arial" w:cs="Arial"/>
        </w:rPr>
        <w:t xml:space="preserve">virtue of control) to be a subsidiary of the ultimate holding company, Tamasek Holdings (Private) </w:t>
      </w:r>
      <w:r w:rsidR="008A2F22">
        <w:rPr>
          <w:rFonts w:ascii="Arial" w:hAnsi="Arial" w:cs="Arial"/>
        </w:rPr>
        <w:t>Limited</w:t>
      </w:r>
      <w:r w:rsidR="00E56EB2">
        <w:rPr>
          <w:rFonts w:ascii="Arial" w:hAnsi="Arial" w:cs="Arial"/>
        </w:rPr>
        <w:t xml:space="preserve"> (</w:t>
      </w:r>
      <w:r w:rsidR="00E56EB2">
        <w:rPr>
          <w:rFonts w:ascii="Arial" w:hAnsi="Arial" w:cs="Arial"/>
          <w:b/>
          <w:bCs/>
        </w:rPr>
        <w:t>the Parent Company</w:t>
      </w:r>
      <w:r w:rsidR="00E56EB2">
        <w:rPr>
          <w:rFonts w:ascii="Arial" w:hAnsi="Arial" w:cs="Arial"/>
        </w:rPr>
        <w:t>)</w:t>
      </w:r>
      <w:r w:rsidR="008A2F22">
        <w:rPr>
          <w:rFonts w:ascii="Arial" w:hAnsi="Arial" w:cs="Arial"/>
        </w:rPr>
        <w:t>, a company incorporated in Singapore</w:t>
      </w:r>
      <w:r w:rsidR="006239AA">
        <w:rPr>
          <w:rFonts w:ascii="Arial" w:hAnsi="Arial" w:cs="Arial"/>
        </w:rPr>
        <w:t>.</w:t>
      </w:r>
      <w:r w:rsidR="008A2F22">
        <w:rPr>
          <w:rStyle w:val="FootnoteReference"/>
          <w:rFonts w:ascii="Arial" w:hAnsi="Arial" w:cs="Arial"/>
        </w:rPr>
        <w:footnoteReference w:id="4"/>
      </w:r>
    </w:p>
    <w:p w14:paraId="769E65ED" w14:textId="74AA6A55" w:rsidR="000041BE" w:rsidRDefault="000041BE" w:rsidP="007D5BF8">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sidR="00196D21">
        <w:rPr>
          <w:rFonts w:ascii="Arial" w:hAnsi="Arial" w:cs="Arial"/>
        </w:rPr>
        <w:t xml:space="preserve">provides movie, general entertainment, news, sport and music </w:t>
      </w:r>
      <w:r w:rsidR="007F2B62">
        <w:rPr>
          <w:rFonts w:ascii="Arial" w:hAnsi="Arial" w:cs="Arial"/>
        </w:rPr>
        <w:t xml:space="preserve">subscription </w:t>
      </w:r>
      <w:r w:rsidR="00196D21">
        <w:rPr>
          <w:rFonts w:ascii="Arial" w:hAnsi="Arial" w:cs="Arial"/>
        </w:rPr>
        <w:t>television services.</w:t>
      </w:r>
      <w:r w:rsidR="002C7744">
        <w:rPr>
          <w:rFonts w:ascii="Arial" w:hAnsi="Arial" w:cs="Arial"/>
        </w:rPr>
        <w:t xml:space="preserve"> The Applicant also provides on-demand access to movies.</w:t>
      </w:r>
    </w:p>
    <w:p w14:paraId="32409356" w14:textId="1B9BE582" w:rsidR="003160E5" w:rsidRPr="0056244F" w:rsidRDefault="00CB60BB" w:rsidP="005E5D36">
      <w:pPr>
        <w:ind w:firstLine="357"/>
        <w:rPr>
          <w:rFonts w:ascii="Arial" w:hAnsi="Arial" w:cs="Arial"/>
          <w:b/>
        </w:rPr>
      </w:pPr>
      <w:r w:rsidRPr="0056244F">
        <w:rPr>
          <w:rFonts w:ascii="Arial" w:hAnsi="Arial" w:cs="Arial"/>
          <w:b/>
        </w:rPr>
        <w:t xml:space="preserve">The </w:t>
      </w:r>
      <w:r w:rsidR="003160E5" w:rsidRPr="0056244F">
        <w:rPr>
          <w:rFonts w:ascii="Arial" w:hAnsi="Arial" w:cs="Arial"/>
          <w:b/>
        </w:rPr>
        <w:t>Service</w:t>
      </w:r>
    </w:p>
    <w:p w14:paraId="3F4F5B6A" w14:textId="62704798" w:rsidR="00E1053E" w:rsidRDefault="00A51818" w:rsidP="007D5BF8">
      <w:pPr>
        <w:pStyle w:val="ListParagraph"/>
        <w:numPr>
          <w:ilvl w:val="1"/>
          <w:numId w:val="1"/>
        </w:numPr>
        <w:ind w:left="850" w:hanging="493"/>
        <w:contextualSpacing w:val="0"/>
        <w:rPr>
          <w:rFonts w:ascii="Arial" w:hAnsi="Arial" w:cs="Arial"/>
          <w:noProof/>
        </w:rPr>
      </w:pPr>
      <w:r w:rsidRPr="007A39DC">
        <w:rPr>
          <w:rFonts w:ascii="Arial" w:hAnsi="Arial" w:cs="Arial"/>
        </w:rPr>
        <w:t>The Service</w:t>
      </w:r>
      <w:r w:rsidR="000753EC">
        <w:rPr>
          <w:rFonts w:ascii="Arial" w:hAnsi="Arial" w:cs="Arial"/>
        </w:rPr>
        <w:t xml:space="preserve"> </w:t>
      </w:r>
      <w:r w:rsidR="00092B5D">
        <w:rPr>
          <w:rFonts w:ascii="Arial" w:hAnsi="Arial" w:cs="Arial"/>
        </w:rPr>
        <w:t xml:space="preserve">is </w:t>
      </w:r>
      <w:r w:rsidR="00A27FCF">
        <w:rPr>
          <w:rFonts w:ascii="Arial" w:hAnsi="Arial" w:cs="Arial"/>
        </w:rPr>
        <w:t>a channel compiled by Australian Christian Channel Pty Ltd (</w:t>
      </w:r>
      <w:r w:rsidR="00A27FCF" w:rsidRPr="00C347BC">
        <w:rPr>
          <w:rFonts w:ascii="Arial" w:hAnsi="Arial" w:cs="Arial"/>
          <w:b/>
        </w:rPr>
        <w:t>the Channel Provider</w:t>
      </w:r>
      <w:r w:rsidR="00A27FCF">
        <w:rPr>
          <w:rFonts w:ascii="Arial" w:hAnsi="Arial" w:cs="Arial"/>
        </w:rPr>
        <w:t>) and delivered to</w:t>
      </w:r>
      <w:r w:rsidR="00BB26DA">
        <w:rPr>
          <w:rFonts w:ascii="Arial" w:hAnsi="Arial" w:cs="Arial"/>
        </w:rPr>
        <w:t xml:space="preserve"> Foxtel </w:t>
      </w:r>
      <w:r w:rsidR="00F02214">
        <w:rPr>
          <w:rFonts w:ascii="Arial" w:hAnsi="Arial" w:cs="Arial"/>
        </w:rPr>
        <w:t>C</w:t>
      </w:r>
      <w:r w:rsidR="00BB26DA">
        <w:rPr>
          <w:rFonts w:ascii="Arial" w:hAnsi="Arial" w:cs="Arial"/>
        </w:rPr>
        <w:t xml:space="preserve">able </w:t>
      </w:r>
      <w:r w:rsidR="00F02214">
        <w:rPr>
          <w:rFonts w:ascii="Arial" w:hAnsi="Arial" w:cs="Arial"/>
        </w:rPr>
        <w:t>T</w:t>
      </w:r>
      <w:r w:rsidR="00BB26DA">
        <w:rPr>
          <w:rFonts w:ascii="Arial" w:hAnsi="Arial" w:cs="Arial"/>
        </w:rPr>
        <w:t>elevision</w:t>
      </w:r>
      <w:r w:rsidR="00F02214">
        <w:rPr>
          <w:rFonts w:ascii="Arial" w:hAnsi="Arial" w:cs="Arial"/>
        </w:rPr>
        <w:t xml:space="preserve"> Pty Ltd (Foxtel)</w:t>
      </w:r>
      <w:r w:rsidR="00AB3FFB">
        <w:rPr>
          <w:rFonts w:ascii="Arial" w:hAnsi="Arial" w:cs="Arial"/>
        </w:rPr>
        <w:t xml:space="preserve"> and other licensees (like</w:t>
      </w:r>
      <w:r w:rsidR="00A27FCF">
        <w:rPr>
          <w:rFonts w:ascii="Arial" w:hAnsi="Arial" w:cs="Arial"/>
        </w:rPr>
        <w:t xml:space="preserve"> the Applicant</w:t>
      </w:r>
      <w:r w:rsidR="00AB3FFB">
        <w:rPr>
          <w:rFonts w:ascii="Arial" w:hAnsi="Arial" w:cs="Arial"/>
        </w:rPr>
        <w:t>)</w:t>
      </w:r>
      <w:r w:rsidR="00A27FCF">
        <w:rPr>
          <w:rFonts w:ascii="Arial" w:hAnsi="Arial" w:cs="Arial"/>
        </w:rPr>
        <w:t xml:space="preserve"> for transmission to the</w:t>
      </w:r>
      <w:r w:rsidR="008E2AC1">
        <w:rPr>
          <w:rFonts w:ascii="Arial" w:hAnsi="Arial" w:cs="Arial"/>
        </w:rPr>
        <w:t>ir</w:t>
      </w:r>
      <w:r w:rsidR="00A27FCF">
        <w:rPr>
          <w:rFonts w:ascii="Arial" w:hAnsi="Arial" w:cs="Arial"/>
        </w:rPr>
        <w:t xml:space="preserve"> Applicant’s subscribers. The Service </w:t>
      </w:r>
      <w:r w:rsidR="000753EC">
        <w:rPr>
          <w:rFonts w:ascii="Arial" w:hAnsi="Arial" w:cs="Arial"/>
        </w:rPr>
        <w:t>broadcasts a wide variety of Christian</w:t>
      </w:r>
      <w:r w:rsidR="00981B9E">
        <w:rPr>
          <w:rFonts w:ascii="Arial" w:hAnsi="Arial" w:cs="Arial"/>
        </w:rPr>
        <w:t xml:space="preserve"> faith-based documentary and teaching programs, as well as entertainment programs including movies and episodic television</w:t>
      </w:r>
      <w:r w:rsidR="00E833E8">
        <w:rPr>
          <w:rFonts w:ascii="Arial" w:hAnsi="Arial" w:cs="Arial"/>
        </w:rPr>
        <w:t xml:space="preserve">. </w:t>
      </w:r>
    </w:p>
    <w:p w14:paraId="33EC4BB1" w14:textId="108671E1" w:rsidR="005F25F8" w:rsidRDefault="006A14FC" w:rsidP="007D5BF8">
      <w:pPr>
        <w:pStyle w:val="ListParagraph"/>
        <w:numPr>
          <w:ilvl w:val="1"/>
          <w:numId w:val="1"/>
        </w:numPr>
        <w:ind w:left="850" w:hanging="493"/>
        <w:contextualSpacing w:val="0"/>
        <w:rPr>
          <w:rFonts w:ascii="Arial" w:hAnsi="Arial" w:cs="Arial"/>
          <w:noProof/>
        </w:rPr>
      </w:pPr>
      <w:r>
        <w:rPr>
          <w:rFonts w:ascii="Arial" w:hAnsi="Arial" w:cs="Arial"/>
        </w:rPr>
        <w:t>The Applicant distributes</w:t>
      </w:r>
      <w:r w:rsidR="00B223A7">
        <w:rPr>
          <w:rFonts w:ascii="Arial" w:hAnsi="Arial" w:cs="Arial"/>
        </w:rPr>
        <w:t xml:space="preserve"> </w:t>
      </w:r>
      <w:r w:rsidR="003C16C1">
        <w:rPr>
          <w:rFonts w:ascii="Arial" w:hAnsi="Arial" w:cs="Arial"/>
        </w:rPr>
        <w:t>the Service to its own subscribers</w:t>
      </w:r>
      <w:r w:rsidR="00A63BCB">
        <w:rPr>
          <w:rFonts w:ascii="Arial" w:hAnsi="Arial" w:cs="Arial"/>
        </w:rPr>
        <w:t xml:space="preserve"> as a reseller</w:t>
      </w:r>
      <w:r w:rsidR="00575A90">
        <w:rPr>
          <w:rFonts w:ascii="Arial" w:hAnsi="Arial" w:cs="Arial"/>
        </w:rPr>
        <w:t xml:space="preserve"> of Foxtel’s subscription television services.</w:t>
      </w:r>
      <w:r w:rsidR="006463E9">
        <w:rPr>
          <w:rFonts w:ascii="Arial" w:hAnsi="Arial" w:cs="Arial"/>
        </w:rPr>
        <w:t xml:space="preserve"> The Applicant has no direct contractual influence or control</w:t>
      </w:r>
      <w:r w:rsidR="008C3321">
        <w:rPr>
          <w:rFonts w:ascii="Arial" w:hAnsi="Arial" w:cs="Arial"/>
        </w:rPr>
        <w:t xml:space="preserve"> over the content of the Service or the Channel </w:t>
      </w:r>
      <w:r w:rsidR="00107C82">
        <w:rPr>
          <w:rFonts w:ascii="Arial" w:hAnsi="Arial" w:cs="Arial"/>
        </w:rPr>
        <w:t>P</w:t>
      </w:r>
      <w:r w:rsidR="008C3321">
        <w:rPr>
          <w:rFonts w:ascii="Arial" w:hAnsi="Arial" w:cs="Arial"/>
        </w:rPr>
        <w:t>rovider’s</w:t>
      </w:r>
      <w:r w:rsidR="00107C82">
        <w:rPr>
          <w:rFonts w:ascii="Arial" w:hAnsi="Arial" w:cs="Arial"/>
        </w:rPr>
        <w:t xml:space="preserve"> provision of captioning for the Service</w:t>
      </w:r>
      <w:r w:rsidR="00C71F39">
        <w:rPr>
          <w:rFonts w:ascii="Arial" w:hAnsi="Arial" w:cs="Arial"/>
        </w:rPr>
        <w:t xml:space="preserve">. </w:t>
      </w:r>
      <w:r w:rsidR="005F25F8" w:rsidRPr="00E602AB">
        <w:rPr>
          <w:rFonts w:ascii="Arial" w:hAnsi="Arial" w:cs="Arial"/>
        </w:rPr>
        <w:t>The Service is</w:t>
      </w:r>
      <w:r w:rsidR="00A4574D">
        <w:rPr>
          <w:rFonts w:ascii="Arial" w:hAnsi="Arial" w:cs="Arial"/>
        </w:rPr>
        <w:t xml:space="preserve"> </w:t>
      </w:r>
      <w:r w:rsidR="002E4483">
        <w:rPr>
          <w:rFonts w:ascii="Arial" w:hAnsi="Arial" w:cs="Arial"/>
        </w:rPr>
        <w:t>available</w:t>
      </w:r>
      <w:r w:rsidR="00C71F39">
        <w:rPr>
          <w:rFonts w:ascii="Arial" w:hAnsi="Arial" w:cs="Arial"/>
        </w:rPr>
        <w:t xml:space="preserve"> to the Applicant’s</w:t>
      </w:r>
      <w:r w:rsidR="000A5E1C">
        <w:rPr>
          <w:rFonts w:ascii="Arial" w:hAnsi="Arial" w:cs="Arial"/>
        </w:rPr>
        <w:t xml:space="preserve"> subscribers</w:t>
      </w:r>
      <w:r w:rsidR="002E4483">
        <w:rPr>
          <w:rFonts w:ascii="Arial" w:hAnsi="Arial" w:cs="Arial"/>
        </w:rPr>
        <w:t xml:space="preserve"> as part of the Applicant’s $29 per month ‘Entertainment’ package</w:t>
      </w:r>
      <w:r w:rsidR="00BB5040">
        <w:rPr>
          <w:rFonts w:ascii="Arial" w:hAnsi="Arial" w:cs="Arial"/>
        </w:rPr>
        <w:t>.</w:t>
      </w:r>
    </w:p>
    <w:p w14:paraId="5920B348" w14:textId="62B9B7D1" w:rsidR="002D49C4" w:rsidRPr="005F25F8" w:rsidRDefault="006335AE" w:rsidP="005F25F8">
      <w:pPr>
        <w:pStyle w:val="ListParagraph"/>
        <w:numPr>
          <w:ilvl w:val="1"/>
          <w:numId w:val="1"/>
        </w:numPr>
        <w:ind w:left="850" w:hanging="493"/>
        <w:contextualSpacing w:val="0"/>
        <w:rPr>
          <w:rFonts w:ascii="Arial" w:hAnsi="Arial" w:cs="Arial"/>
          <w:noProof/>
        </w:rPr>
      </w:pPr>
      <w:r w:rsidRPr="00764F61">
        <w:rPr>
          <w:rFonts w:ascii="Arial" w:hAnsi="Arial" w:cs="Arial"/>
        </w:rPr>
        <w:t xml:space="preserve">The Service has been in operation in Australia for over 20 years. The Service is provided by </w:t>
      </w:r>
      <w:r w:rsidR="002F715B">
        <w:rPr>
          <w:rFonts w:ascii="Arial" w:hAnsi="Arial" w:cs="Arial"/>
        </w:rPr>
        <w:t xml:space="preserve">the Channel Provider </w:t>
      </w:r>
      <w:r w:rsidRPr="00764F61">
        <w:rPr>
          <w:rFonts w:ascii="Arial" w:hAnsi="Arial" w:cs="Arial"/>
        </w:rPr>
        <w:t>and is available on the Foxtel platform</w:t>
      </w:r>
      <w:r w:rsidR="00FD4248">
        <w:rPr>
          <w:rFonts w:ascii="Arial" w:hAnsi="Arial" w:cs="Arial"/>
        </w:rPr>
        <w:t xml:space="preserve"> (which the </w:t>
      </w:r>
      <w:r w:rsidR="00FD4248">
        <w:rPr>
          <w:rFonts w:ascii="Arial" w:hAnsi="Arial" w:cs="Arial"/>
        </w:rPr>
        <w:lastRenderedPageBreak/>
        <w:t xml:space="preserve">Applicant accesses as a </w:t>
      </w:r>
      <w:r w:rsidR="008A096E">
        <w:rPr>
          <w:rFonts w:ascii="Arial" w:hAnsi="Arial" w:cs="Arial"/>
        </w:rPr>
        <w:t>licensee</w:t>
      </w:r>
      <w:r w:rsidR="00FD4248">
        <w:rPr>
          <w:rFonts w:ascii="Arial" w:hAnsi="Arial" w:cs="Arial"/>
        </w:rPr>
        <w:t>)</w:t>
      </w:r>
      <w:r w:rsidRPr="00764F61">
        <w:rPr>
          <w:rFonts w:ascii="Arial" w:hAnsi="Arial" w:cs="Arial"/>
        </w:rPr>
        <w:t>, Fetch TV, D2 satellite, online via the ACC.tv website and via the ACCTV app available for Apple and Android mobile devices and Apple TV, Android TV, Chromecast, Amazon Fire and Roku devices.</w:t>
      </w:r>
      <w:r w:rsidR="005516E8">
        <w:rPr>
          <w:rStyle w:val="FootnoteReference"/>
          <w:rFonts w:ascii="Arial" w:hAnsi="Arial" w:cs="Arial"/>
        </w:rPr>
        <w:footnoteReference w:id="5"/>
      </w:r>
      <w:r w:rsidRPr="00764F61">
        <w:rPr>
          <w:rFonts w:ascii="Arial" w:hAnsi="Arial" w:cs="Arial"/>
        </w:rPr>
        <w:t xml:space="preserve"> </w:t>
      </w:r>
    </w:p>
    <w:p w14:paraId="3A2982A1" w14:textId="38534F2C" w:rsidR="003E3C7E" w:rsidRPr="00C60AB1" w:rsidRDefault="005F25F8"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The Service’s </w:t>
      </w:r>
      <w:r w:rsidR="00A211AC">
        <w:rPr>
          <w:rFonts w:ascii="Arial" w:hAnsi="Arial" w:cs="Arial"/>
        </w:rPr>
        <w:t>captioning category</w:t>
      </w:r>
      <w:r w:rsidRPr="00764F61">
        <w:rPr>
          <w:rFonts w:ascii="Arial" w:hAnsi="Arial" w:cs="Arial"/>
        </w:rPr>
        <w:t xml:space="preserve"> is General Entertainment and is nominated by the Applicant as Category C, which would normally attract an annual captioning target of 50 percent for the financial year commencing 1 July 2019, increasing by five percent each financial year thereafter.</w:t>
      </w:r>
    </w:p>
    <w:p w14:paraId="7E77811E" w14:textId="46593405" w:rsidR="00E16C37" w:rsidRPr="005F44B6" w:rsidRDefault="00D64D2E" w:rsidP="007D5BF8">
      <w:pPr>
        <w:pStyle w:val="ListParagraph"/>
        <w:numPr>
          <w:ilvl w:val="0"/>
          <w:numId w:val="1"/>
        </w:numPr>
        <w:spacing w:before="240"/>
        <w:ind w:left="714" w:hanging="357"/>
        <w:contextualSpacing w:val="0"/>
        <w:rPr>
          <w:rFonts w:ascii="Arial" w:hAnsi="Arial" w:cs="Arial"/>
        </w:rPr>
      </w:pPr>
      <w:r w:rsidRPr="003529D1">
        <w:rPr>
          <w:rFonts w:ascii="Arial" w:hAnsi="Arial" w:cs="Arial"/>
          <w:b/>
          <w:sz w:val="28"/>
          <w:szCs w:val="28"/>
        </w:rPr>
        <w:t>EVIDENCE AND REASONS FOR</w:t>
      </w:r>
      <w:r w:rsidR="008768EF">
        <w:rPr>
          <w:rFonts w:ascii="Arial" w:hAnsi="Arial" w:cs="Arial"/>
          <w:b/>
          <w:sz w:val="28"/>
          <w:szCs w:val="28"/>
        </w:rPr>
        <w:t xml:space="preserve"> PRELIMINARY</w:t>
      </w:r>
      <w:r w:rsidRPr="003529D1">
        <w:rPr>
          <w:rFonts w:ascii="Arial" w:hAnsi="Arial" w:cs="Arial"/>
          <w:b/>
          <w:sz w:val="28"/>
          <w:szCs w:val="28"/>
        </w:rPr>
        <w:t xml:space="preserve"> </w:t>
      </w:r>
      <w:r w:rsidR="00A374C1" w:rsidRPr="003529D1">
        <w:rPr>
          <w:rFonts w:ascii="Arial" w:hAnsi="Arial" w:cs="Arial"/>
          <w:b/>
          <w:sz w:val="28"/>
          <w:szCs w:val="28"/>
        </w:rPr>
        <w:t>DECISION</w:t>
      </w:r>
      <w:r w:rsidRPr="003529D1">
        <w:rPr>
          <w:rFonts w:ascii="Arial" w:hAnsi="Arial" w:cs="Arial"/>
          <w:b/>
          <w:sz w:val="28"/>
          <w:szCs w:val="28"/>
        </w:rPr>
        <w:t xml:space="preserve"> </w:t>
      </w:r>
      <w:bookmarkStart w:id="3" w:name="_Hlk534998368"/>
      <w:bookmarkStart w:id="4" w:name="_Hlk534998401"/>
    </w:p>
    <w:p w14:paraId="5077CED7" w14:textId="49236F95" w:rsidR="00B37E06" w:rsidRPr="00E50612" w:rsidRDefault="00B37E06" w:rsidP="007D5BF8">
      <w:pPr>
        <w:pStyle w:val="ListParagraph"/>
        <w:numPr>
          <w:ilvl w:val="1"/>
          <w:numId w:val="1"/>
        </w:numPr>
        <w:ind w:left="850" w:hanging="493"/>
        <w:contextualSpacing w:val="0"/>
        <w:rPr>
          <w:rFonts w:ascii="Arial" w:hAnsi="Arial" w:cs="Arial"/>
        </w:rPr>
      </w:pPr>
      <w:r>
        <w:rPr>
          <w:rFonts w:ascii="Arial" w:hAnsi="Arial" w:cs="Arial"/>
        </w:rPr>
        <w:t xml:space="preserve">As noted above, the ACMA must not make a target reduction order unless </w:t>
      </w:r>
      <w:r w:rsidR="00671A60">
        <w:rPr>
          <w:rFonts w:ascii="Arial" w:hAnsi="Arial" w:cs="Arial"/>
        </w:rPr>
        <w:t>it</w:t>
      </w:r>
      <w:r>
        <w:rPr>
          <w:rFonts w:ascii="Arial" w:hAnsi="Arial" w:cs="Arial"/>
        </w:rPr>
        <w:t xml:space="preserve"> is satisfied that a refusal to make that order would impose an unjustifiable hardship on the Applicant. </w:t>
      </w:r>
      <w:r w:rsidRPr="00E50612">
        <w:rPr>
          <w:rFonts w:ascii="Arial" w:hAnsi="Arial" w:cs="Arial"/>
        </w:rPr>
        <w:t>In determining whether a failure to make a target reduction order would impose an unjustifiable hardship, the ACMA must have regard to each of the matters specified in subsection 130ZY(5)</w:t>
      </w:r>
      <w:r w:rsidR="00E2082F" w:rsidRPr="00E50612">
        <w:rPr>
          <w:rFonts w:ascii="Arial" w:hAnsi="Arial" w:cs="Arial"/>
        </w:rPr>
        <w:t xml:space="preserve"> of the BSA</w:t>
      </w:r>
      <w:r w:rsidRPr="00E50612">
        <w:rPr>
          <w:rFonts w:ascii="Arial" w:hAnsi="Arial" w:cs="Arial"/>
        </w:rPr>
        <w:t>, assessing their relative weight and significance.</w:t>
      </w:r>
    </w:p>
    <w:p w14:paraId="6E860D75" w14:textId="2EE35A16" w:rsidR="000E732B" w:rsidRDefault="00F5400A" w:rsidP="007D5BF8">
      <w:pPr>
        <w:pStyle w:val="ListParagraph"/>
        <w:numPr>
          <w:ilvl w:val="1"/>
          <w:numId w:val="1"/>
        </w:numPr>
        <w:ind w:left="850" w:hanging="493"/>
        <w:contextualSpacing w:val="0"/>
        <w:rPr>
          <w:rFonts w:ascii="Arial" w:hAnsi="Arial" w:cs="Arial"/>
        </w:rPr>
      </w:pPr>
      <w:r w:rsidRPr="00681183">
        <w:rPr>
          <w:rFonts w:ascii="Arial" w:hAnsi="Arial" w:cs="Arial"/>
        </w:rPr>
        <w:t>The</w:t>
      </w:r>
      <w:r w:rsidR="00D312C3">
        <w:rPr>
          <w:rFonts w:ascii="Arial" w:hAnsi="Arial" w:cs="Arial"/>
        </w:rPr>
        <w:t xml:space="preserve"> term </w:t>
      </w:r>
      <w:r w:rsidR="009D03A1">
        <w:rPr>
          <w:rFonts w:ascii="Arial" w:hAnsi="Arial" w:cs="Arial"/>
        </w:rPr>
        <w:t>‘</w:t>
      </w:r>
      <w:r w:rsidR="00D312C3">
        <w:rPr>
          <w:rFonts w:ascii="Arial" w:hAnsi="Arial" w:cs="Arial"/>
        </w:rPr>
        <w:t>unjustifiable hardship</w:t>
      </w:r>
      <w:r w:rsidR="009D03A1">
        <w:rPr>
          <w:rFonts w:ascii="Arial" w:hAnsi="Arial" w:cs="Arial"/>
        </w:rPr>
        <w:t>’</w:t>
      </w:r>
      <w:r w:rsidR="00FD2D0C">
        <w:rPr>
          <w:rFonts w:ascii="Arial" w:hAnsi="Arial" w:cs="Arial"/>
        </w:rPr>
        <w:t xml:space="preserve"> is not defined in the BSA</w:t>
      </w:r>
      <w:r w:rsidR="00F63F2C">
        <w:rPr>
          <w:rFonts w:ascii="Arial" w:hAnsi="Arial" w:cs="Arial"/>
        </w:rPr>
        <w:t xml:space="preserve"> and is to be given its ordinary and natural meaning as appropriate to the legislative context</w:t>
      </w:r>
      <w:r w:rsidR="001C4153">
        <w:rPr>
          <w:rFonts w:ascii="Arial" w:hAnsi="Arial" w:cs="Arial"/>
        </w:rPr>
        <w:t>.</w:t>
      </w:r>
      <w:r w:rsidR="005D1ED5">
        <w:rPr>
          <w:rFonts w:ascii="Arial" w:hAnsi="Arial" w:cs="Arial"/>
        </w:rPr>
        <w:t xml:space="preserve"> The</w:t>
      </w:r>
      <w:r w:rsidRPr="00681183">
        <w:rPr>
          <w:rFonts w:ascii="Arial" w:hAnsi="Arial" w:cs="Arial"/>
        </w:rPr>
        <w:t xml:space="preserve"> ACMA </w:t>
      </w:r>
      <w:r w:rsidR="005D1ED5">
        <w:rPr>
          <w:rFonts w:ascii="Arial" w:hAnsi="Arial" w:cs="Arial"/>
        </w:rPr>
        <w:t xml:space="preserve">considers that </w:t>
      </w:r>
      <w:r w:rsidR="00671A60">
        <w:rPr>
          <w:rFonts w:ascii="Arial" w:hAnsi="Arial" w:cs="Arial"/>
        </w:rPr>
        <w:t>BSA</w:t>
      </w:r>
      <w:r w:rsidR="00B34A41">
        <w:rPr>
          <w:rFonts w:ascii="Arial" w:hAnsi="Arial" w:cs="Arial"/>
        </w:rPr>
        <w:t xml:space="preserve"> requires it to </w:t>
      </w:r>
      <w:r w:rsidRPr="00681183">
        <w:rPr>
          <w:rFonts w:ascii="Arial" w:hAnsi="Arial" w:cs="Arial"/>
        </w:rPr>
        <w:t>asses</w:t>
      </w:r>
      <w:r w:rsidR="009130E3">
        <w:rPr>
          <w:rFonts w:ascii="Arial" w:hAnsi="Arial" w:cs="Arial"/>
        </w:rPr>
        <w:t>s</w:t>
      </w:r>
      <w:r w:rsidRPr="00681183">
        <w:rPr>
          <w:rFonts w:ascii="Arial" w:hAnsi="Arial" w:cs="Arial"/>
        </w:rPr>
        <w:t xml:space="preserve">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w:t>
      </w:r>
      <w:r w:rsidR="009D3CD9">
        <w:rPr>
          <w:rFonts w:ascii="Arial" w:hAnsi="Arial" w:cs="Arial"/>
        </w:rPr>
        <w:t xml:space="preserve"> to assess</w:t>
      </w:r>
      <w:r w:rsidR="003E3C7E">
        <w:rPr>
          <w:rFonts w:ascii="Arial" w:hAnsi="Arial" w:cs="Arial"/>
        </w:rPr>
        <w:t xml:space="preserve"> </w:t>
      </w:r>
      <w:r w:rsidRPr="00681183">
        <w:rPr>
          <w:rFonts w:ascii="Arial" w:hAnsi="Arial" w:cs="Arial"/>
        </w:rPr>
        <w:t xml:space="preserve">whether or not the imposition of those hardships on the Applicant is unjustifiable, having regard to the </w:t>
      </w:r>
      <w:r w:rsidR="00E006E7">
        <w:rPr>
          <w:rFonts w:ascii="Arial" w:hAnsi="Arial" w:cs="Arial"/>
        </w:rPr>
        <w:t>criteria</w:t>
      </w:r>
      <w:r w:rsidR="00BD0048" w:rsidRPr="00681183">
        <w:rPr>
          <w:rFonts w:ascii="Arial" w:hAnsi="Arial" w:cs="Arial"/>
        </w:rPr>
        <w:t xml:space="preserve"> </w:t>
      </w:r>
      <w:r w:rsidRPr="00681183">
        <w:rPr>
          <w:rFonts w:ascii="Arial" w:hAnsi="Arial" w:cs="Arial"/>
        </w:rPr>
        <w:t xml:space="preserve">specified in subsection 130ZY(5) </w:t>
      </w:r>
      <w:r w:rsidR="00BD0048">
        <w:rPr>
          <w:rFonts w:ascii="Arial" w:hAnsi="Arial" w:cs="Arial"/>
        </w:rPr>
        <w:t xml:space="preserve">of the BSA </w:t>
      </w:r>
      <w:r w:rsidRPr="00681183">
        <w:rPr>
          <w:rFonts w:ascii="Arial" w:hAnsi="Arial" w:cs="Arial"/>
        </w:rPr>
        <w:t xml:space="preserve">and the purpose and objects of the relevant statutory provisions. </w:t>
      </w:r>
    </w:p>
    <w:p w14:paraId="05C4AC8A" w14:textId="36BEA836" w:rsidR="008003F8" w:rsidRPr="00F43374" w:rsidRDefault="008003F8" w:rsidP="007D5BF8">
      <w:pPr>
        <w:pStyle w:val="ListParagraph"/>
        <w:numPr>
          <w:ilvl w:val="1"/>
          <w:numId w:val="1"/>
        </w:numPr>
        <w:ind w:left="850" w:hanging="493"/>
        <w:contextualSpacing w:val="0"/>
        <w:rPr>
          <w:rFonts w:ascii="Arial" w:hAnsi="Arial" w:cs="Arial"/>
        </w:rPr>
      </w:pPr>
      <w:bookmarkStart w:id="5" w:name="_Hlk11340833"/>
      <w:r w:rsidRPr="00513C6B">
        <w:rPr>
          <w:rFonts w:ascii="Arial" w:hAnsi="Arial" w:cs="Arial"/>
        </w:rPr>
        <w:t xml:space="preserve">In </w:t>
      </w:r>
      <w:bookmarkStart w:id="6" w:name="_Hlk11333030"/>
      <w:r w:rsidR="00D4465E" w:rsidRPr="00764F61">
        <w:rPr>
          <w:rFonts w:ascii="Arial" w:hAnsi="Arial" w:cs="Arial"/>
        </w:rPr>
        <w:t xml:space="preserve">reaching a preliminary decision to make the Target Reduction Order, the ACMA has considered written representations and supporting evidence submitted by the Applicant, </w:t>
      </w:r>
      <w:r w:rsidR="00E50612">
        <w:rPr>
          <w:rFonts w:ascii="Arial" w:hAnsi="Arial" w:cs="Arial"/>
        </w:rPr>
        <w:t>which also includes</w:t>
      </w:r>
      <w:r w:rsidR="00D4465E" w:rsidRPr="00764F61">
        <w:rPr>
          <w:rFonts w:ascii="Arial" w:hAnsi="Arial" w:cs="Arial"/>
        </w:rPr>
        <w:t xml:space="preserve"> information provided by the Channel Provider</w:t>
      </w:r>
      <w:r w:rsidR="00E50612">
        <w:rPr>
          <w:rFonts w:ascii="Arial" w:hAnsi="Arial" w:cs="Arial"/>
        </w:rPr>
        <w:t>,</w:t>
      </w:r>
      <w:r w:rsidR="00D4465E" w:rsidRPr="00764F61">
        <w:rPr>
          <w:rFonts w:ascii="Arial" w:hAnsi="Arial" w:cs="Arial"/>
        </w:rPr>
        <w:t xml:space="preserve"> in support of the application.</w:t>
      </w:r>
      <w:r w:rsidR="00E2082F">
        <w:rPr>
          <w:rFonts w:ascii="Arial" w:hAnsi="Arial" w:cs="Arial"/>
        </w:rPr>
        <w:t xml:space="preserve"> This information is </w:t>
      </w:r>
      <w:r w:rsidR="00FC52F5">
        <w:rPr>
          <w:rFonts w:ascii="Arial" w:hAnsi="Arial" w:cs="Arial"/>
        </w:rPr>
        <w:t xml:space="preserve">considered </w:t>
      </w:r>
      <w:r w:rsidR="00E2082F">
        <w:rPr>
          <w:rFonts w:ascii="Arial" w:hAnsi="Arial" w:cs="Arial"/>
        </w:rPr>
        <w:t>below by reference to each of the criteria specified in subsection 130ZY(5) of the BSA.</w:t>
      </w:r>
    </w:p>
    <w:bookmarkEnd w:id="3"/>
    <w:bookmarkEnd w:id="4"/>
    <w:bookmarkEnd w:id="5"/>
    <w:bookmarkEnd w:id="6"/>
    <w:p w14:paraId="43AB273B" w14:textId="3639FC1A" w:rsidR="005D7184" w:rsidRPr="00473918" w:rsidRDefault="009746D0" w:rsidP="00A12B4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752D53ED" w14:textId="4060E899" w:rsidR="00410367" w:rsidRDefault="00C02C0F" w:rsidP="00C02C0F">
      <w:pPr>
        <w:pStyle w:val="ListParagraph"/>
        <w:numPr>
          <w:ilvl w:val="1"/>
          <w:numId w:val="1"/>
        </w:numPr>
        <w:ind w:left="850" w:hanging="493"/>
        <w:contextualSpacing w:val="0"/>
        <w:rPr>
          <w:rFonts w:ascii="Arial" w:hAnsi="Arial" w:cs="Arial"/>
        </w:rPr>
      </w:pPr>
      <w:bookmarkStart w:id="7" w:name="_Hlk8316990"/>
      <w:r>
        <w:rPr>
          <w:rFonts w:ascii="Arial" w:hAnsi="Arial" w:cs="Arial"/>
        </w:rPr>
        <w:t xml:space="preserve">The Applicant </w:t>
      </w:r>
      <w:r w:rsidR="005033CD">
        <w:rPr>
          <w:rFonts w:ascii="Arial" w:hAnsi="Arial" w:cs="Arial"/>
        </w:rPr>
        <w:t>submitt</w:t>
      </w:r>
      <w:r>
        <w:rPr>
          <w:rFonts w:ascii="Arial" w:hAnsi="Arial" w:cs="Arial"/>
        </w:rPr>
        <w:t>ed that</w:t>
      </w:r>
      <w:r w:rsidR="005033CD">
        <w:rPr>
          <w:rFonts w:ascii="Arial" w:hAnsi="Arial" w:cs="Arial"/>
        </w:rPr>
        <w:t>,</w:t>
      </w:r>
      <w:r>
        <w:rPr>
          <w:rFonts w:ascii="Arial" w:hAnsi="Arial" w:cs="Arial"/>
        </w:rPr>
        <w:t xml:space="preserve"> if the Target Reduction Order is not granted, the nature of the detriment likely to be suffered by the Applicant is that it will be in breach of</w:t>
      </w:r>
      <w:r w:rsidRPr="00C02C0F">
        <w:rPr>
          <w:rFonts w:ascii="Arial" w:hAnsi="Arial" w:cs="Arial"/>
        </w:rPr>
        <w:t xml:space="preserve"> </w:t>
      </w:r>
      <w:r w:rsidRPr="00764F61">
        <w:rPr>
          <w:rFonts w:ascii="Arial" w:hAnsi="Arial" w:cs="Arial"/>
        </w:rPr>
        <w:t>Part 9D of the BSA in respect of the Service</w:t>
      </w:r>
      <w:r w:rsidR="00895F56">
        <w:rPr>
          <w:rFonts w:ascii="Arial" w:hAnsi="Arial" w:cs="Arial"/>
        </w:rPr>
        <w:t xml:space="preserve">, and </w:t>
      </w:r>
      <w:r w:rsidR="009B4B6E">
        <w:rPr>
          <w:rFonts w:ascii="Arial" w:hAnsi="Arial" w:cs="Arial"/>
        </w:rPr>
        <w:t>may be forced to suspend or cancel the Service due to the breach</w:t>
      </w:r>
      <w:r w:rsidR="00D614CE">
        <w:rPr>
          <w:rFonts w:ascii="Arial" w:hAnsi="Arial" w:cs="Arial"/>
        </w:rPr>
        <w:t>.</w:t>
      </w:r>
    </w:p>
    <w:p w14:paraId="3E1AFF90" w14:textId="10211605" w:rsidR="00C02C0F" w:rsidRDefault="007C6BD9" w:rsidP="00C02C0F">
      <w:pPr>
        <w:pStyle w:val="ListParagraph"/>
        <w:numPr>
          <w:ilvl w:val="1"/>
          <w:numId w:val="1"/>
        </w:numPr>
        <w:ind w:left="850" w:hanging="493"/>
        <w:contextualSpacing w:val="0"/>
        <w:rPr>
          <w:rFonts w:ascii="Arial" w:hAnsi="Arial" w:cs="Arial"/>
        </w:rPr>
      </w:pPr>
      <w:r>
        <w:rPr>
          <w:rFonts w:ascii="Arial" w:hAnsi="Arial" w:cs="Arial"/>
        </w:rPr>
        <w:t>The relevant circumstances relating to the Channel Provider</w:t>
      </w:r>
      <w:r w:rsidR="00CF00E8">
        <w:rPr>
          <w:rFonts w:ascii="Arial" w:hAnsi="Arial" w:cs="Arial"/>
        </w:rPr>
        <w:t>’s difficulties in meeting the prescribed (50%)</w:t>
      </w:r>
      <w:r w:rsidR="006B3D76">
        <w:rPr>
          <w:rFonts w:ascii="Arial" w:hAnsi="Arial" w:cs="Arial"/>
        </w:rPr>
        <w:t xml:space="preserve"> captioning target in 2019-2020 were explained in the ACMA’s</w:t>
      </w:r>
      <w:r w:rsidR="00D50C5D">
        <w:rPr>
          <w:rFonts w:ascii="Arial" w:hAnsi="Arial" w:cs="Arial"/>
        </w:rPr>
        <w:t xml:space="preserve"> reasons for its decision to grant target reduction order</w:t>
      </w:r>
      <w:r w:rsidR="008E4CE6">
        <w:rPr>
          <w:rFonts w:ascii="Arial" w:hAnsi="Arial" w:cs="Arial"/>
        </w:rPr>
        <w:t xml:space="preserve"> STV/TRO-078 to Foxtel, which reduced</w:t>
      </w:r>
      <w:r w:rsidR="00844E38">
        <w:rPr>
          <w:rFonts w:ascii="Arial" w:hAnsi="Arial" w:cs="Arial"/>
        </w:rPr>
        <w:t xml:space="preserve"> </w:t>
      </w:r>
      <w:r w:rsidR="00D23E56">
        <w:rPr>
          <w:rFonts w:ascii="Arial" w:hAnsi="Arial" w:cs="Arial"/>
        </w:rPr>
        <w:t xml:space="preserve">the captioning target for the Service for the 2019-2020 </w:t>
      </w:r>
      <w:r w:rsidR="004944E7">
        <w:rPr>
          <w:rFonts w:ascii="Arial" w:hAnsi="Arial" w:cs="Arial"/>
        </w:rPr>
        <w:t>financial year to 20%.</w:t>
      </w:r>
      <w:r w:rsidR="0023789B">
        <w:rPr>
          <w:rStyle w:val="FootnoteReference"/>
          <w:rFonts w:ascii="Arial" w:hAnsi="Arial" w:cs="Arial"/>
        </w:rPr>
        <w:footnoteReference w:id="6"/>
      </w:r>
      <w:r w:rsidR="00C02C0F">
        <w:rPr>
          <w:rFonts w:ascii="Arial" w:hAnsi="Arial" w:cs="Arial"/>
        </w:rPr>
        <w:t xml:space="preserve"> </w:t>
      </w:r>
    </w:p>
    <w:p w14:paraId="6072AB55" w14:textId="77777777" w:rsidR="00C46377" w:rsidRDefault="00CD0BE5" w:rsidP="00C02C0F">
      <w:pPr>
        <w:pStyle w:val="ListParagraph"/>
        <w:numPr>
          <w:ilvl w:val="1"/>
          <w:numId w:val="1"/>
        </w:numPr>
        <w:ind w:left="850" w:hanging="493"/>
        <w:contextualSpacing w:val="0"/>
        <w:rPr>
          <w:rFonts w:ascii="Arial" w:hAnsi="Arial" w:cs="Arial"/>
        </w:rPr>
      </w:pPr>
      <w:r>
        <w:rPr>
          <w:rFonts w:ascii="Arial" w:hAnsi="Arial" w:cs="Arial"/>
        </w:rPr>
        <w:lastRenderedPageBreak/>
        <w:t>The Applicant has submitted that,</w:t>
      </w:r>
      <w:r w:rsidR="00BF58F5">
        <w:rPr>
          <w:rFonts w:ascii="Arial" w:hAnsi="Arial" w:cs="Arial"/>
        </w:rPr>
        <w:t xml:space="preserve"> regardless of the financial circumstances of itself and</w:t>
      </w:r>
      <w:r w:rsidR="00415AB9">
        <w:rPr>
          <w:rFonts w:ascii="Arial" w:hAnsi="Arial" w:cs="Arial"/>
        </w:rPr>
        <w:t xml:space="preserve"> its broader corporate group (see below)</w:t>
      </w:r>
      <w:r w:rsidR="00780108">
        <w:rPr>
          <w:rFonts w:ascii="Arial" w:hAnsi="Arial" w:cs="Arial"/>
        </w:rPr>
        <w:t>, as a downstream reseller of the Service, it is not technically or commercially</w:t>
      </w:r>
      <w:r w:rsidR="003D59FF">
        <w:rPr>
          <w:rFonts w:ascii="Arial" w:hAnsi="Arial" w:cs="Arial"/>
        </w:rPr>
        <w:t xml:space="preserve"> feasible for the Applicant to caption the Service</w:t>
      </w:r>
      <w:r w:rsidR="00C84A2A">
        <w:rPr>
          <w:rFonts w:ascii="Arial" w:hAnsi="Arial" w:cs="Arial"/>
        </w:rPr>
        <w:t xml:space="preserve"> to any greater extent than that provided by the Channel Provider</w:t>
      </w:r>
      <w:r w:rsidR="00E61D3F">
        <w:rPr>
          <w:rFonts w:ascii="Arial" w:hAnsi="Arial" w:cs="Arial"/>
        </w:rPr>
        <w:t xml:space="preserve"> under its contractual arrangement</w:t>
      </w:r>
      <w:r w:rsidR="006F0FC9">
        <w:rPr>
          <w:rFonts w:ascii="Arial" w:hAnsi="Arial" w:cs="Arial"/>
        </w:rPr>
        <w:t>s with Foxtel.</w:t>
      </w:r>
    </w:p>
    <w:p w14:paraId="2BE54F69" w14:textId="3279F095" w:rsidR="00CD0BE5" w:rsidRDefault="006B5119" w:rsidP="00C02C0F">
      <w:pPr>
        <w:pStyle w:val="ListParagraph"/>
        <w:numPr>
          <w:ilvl w:val="1"/>
          <w:numId w:val="1"/>
        </w:numPr>
        <w:ind w:left="850" w:hanging="493"/>
        <w:contextualSpacing w:val="0"/>
        <w:rPr>
          <w:rFonts w:ascii="Arial" w:hAnsi="Arial" w:cs="Arial"/>
        </w:rPr>
      </w:pPr>
      <w:r>
        <w:rPr>
          <w:rFonts w:ascii="Arial" w:hAnsi="Arial" w:cs="Arial"/>
        </w:rPr>
        <w:t>As a reseller of the Service, the Applicant’s approach to captioning is effectively</w:t>
      </w:r>
      <w:r w:rsidR="005D6C43">
        <w:rPr>
          <w:rFonts w:ascii="Arial" w:hAnsi="Arial" w:cs="Arial"/>
        </w:rPr>
        <w:t xml:space="preserve"> to adopt the same approach that Foxtel takes.</w:t>
      </w:r>
      <w:r w:rsidR="00530347">
        <w:rPr>
          <w:rFonts w:ascii="Arial" w:hAnsi="Arial" w:cs="Arial"/>
        </w:rPr>
        <w:t xml:space="preserve"> Under the captioning provisions of the BSA, this does not preclude the Applicant</w:t>
      </w:r>
      <w:r w:rsidR="00EE224D">
        <w:rPr>
          <w:rFonts w:ascii="Arial" w:hAnsi="Arial" w:cs="Arial"/>
        </w:rPr>
        <w:t>, as a separate licensee, from providing captioning</w:t>
      </w:r>
      <w:r w:rsidR="00B15AED">
        <w:rPr>
          <w:rFonts w:ascii="Arial" w:hAnsi="Arial" w:cs="Arial"/>
        </w:rPr>
        <w:t xml:space="preserve"> to the prescribed target level, and indeed the Applicant’s</w:t>
      </w:r>
      <w:r w:rsidR="003B732B">
        <w:rPr>
          <w:rFonts w:ascii="Arial" w:hAnsi="Arial" w:cs="Arial"/>
        </w:rPr>
        <w:t xml:space="preserve"> approach would mean that if Foxtel</w:t>
      </w:r>
      <w:r w:rsidR="00331109">
        <w:rPr>
          <w:rFonts w:ascii="Arial" w:hAnsi="Arial" w:cs="Arial"/>
        </w:rPr>
        <w:t xml:space="preserve"> is found to have contravened a licence condition in respect of captioning,</w:t>
      </w:r>
      <w:r w:rsidR="006B3D94">
        <w:rPr>
          <w:rFonts w:ascii="Arial" w:hAnsi="Arial" w:cs="Arial"/>
        </w:rPr>
        <w:t xml:space="preserve"> the Applicant would likely also</w:t>
      </w:r>
      <w:r w:rsidR="00920B3B">
        <w:rPr>
          <w:rFonts w:ascii="Arial" w:hAnsi="Arial" w:cs="Arial"/>
        </w:rPr>
        <w:t xml:space="preserve"> have contravened the licence condition. However, in this instance</w:t>
      </w:r>
      <w:r w:rsidR="00461455">
        <w:rPr>
          <w:rFonts w:ascii="Arial" w:hAnsi="Arial" w:cs="Arial"/>
        </w:rPr>
        <w:t>, where Foxtel has obtained a target reduction order</w:t>
      </w:r>
      <w:r w:rsidR="00773AFD">
        <w:rPr>
          <w:rFonts w:ascii="Arial" w:hAnsi="Arial" w:cs="Arial"/>
        </w:rPr>
        <w:t xml:space="preserve"> for the Service, the ACMA considers it</w:t>
      </w:r>
      <w:r w:rsidR="009028FA">
        <w:rPr>
          <w:rFonts w:ascii="Arial" w:hAnsi="Arial" w:cs="Arial"/>
        </w:rPr>
        <w:t xml:space="preserve"> impractical and unnecessary for the Applicant to provide</w:t>
      </w:r>
      <w:r w:rsidR="001B7C2F">
        <w:rPr>
          <w:rFonts w:ascii="Arial" w:hAnsi="Arial" w:cs="Arial"/>
        </w:rPr>
        <w:t xml:space="preserve"> captioning to a higher target level</w:t>
      </w:r>
      <w:r w:rsidR="00146781">
        <w:rPr>
          <w:rFonts w:ascii="Arial" w:hAnsi="Arial" w:cs="Arial"/>
        </w:rPr>
        <w:t xml:space="preserve"> than Foxtel</w:t>
      </w:r>
      <w:r w:rsidR="00412B87">
        <w:rPr>
          <w:rFonts w:ascii="Arial" w:hAnsi="Arial" w:cs="Arial"/>
        </w:rPr>
        <w:t xml:space="preserve"> and other resellers</w:t>
      </w:r>
      <w:r w:rsidR="001E0702">
        <w:rPr>
          <w:rFonts w:ascii="Arial" w:hAnsi="Arial" w:cs="Arial"/>
        </w:rPr>
        <w:t xml:space="preserve"> (by arrangement with Foxtel) of the Service.</w:t>
      </w:r>
      <w:r w:rsidR="001B7C2F">
        <w:rPr>
          <w:rFonts w:ascii="Arial" w:hAnsi="Arial" w:cs="Arial"/>
        </w:rPr>
        <w:t xml:space="preserve"> </w:t>
      </w:r>
      <w:r w:rsidR="00BF58F5">
        <w:rPr>
          <w:rFonts w:ascii="Arial" w:hAnsi="Arial" w:cs="Arial"/>
        </w:rPr>
        <w:t xml:space="preserve"> </w:t>
      </w:r>
    </w:p>
    <w:p w14:paraId="4DD643F6" w14:textId="6B15FA4B" w:rsidR="00933DB6" w:rsidRDefault="00933DB6" w:rsidP="008831D9">
      <w:pPr>
        <w:pStyle w:val="ListParagraph"/>
        <w:numPr>
          <w:ilvl w:val="1"/>
          <w:numId w:val="1"/>
        </w:numPr>
        <w:ind w:left="850" w:hanging="493"/>
        <w:contextualSpacing w:val="0"/>
        <w:rPr>
          <w:rFonts w:ascii="Arial" w:hAnsi="Arial" w:cs="Arial"/>
        </w:rPr>
      </w:pPr>
      <w:r>
        <w:rPr>
          <w:rFonts w:ascii="Arial" w:hAnsi="Arial" w:cs="Arial"/>
        </w:rPr>
        <w:t>The ACMA has</w:t>
      </w:r>
      <w:r w:rsidR="00C7261F">
        <w:rPr>
          <w:rFonts w:ascii="Arial" w:hAnsi="Arial" w:cs="Arial"/>
        </w:rPr>
        <w:t xml:space="preserve"> also</w:t>
      </w:r>
      <w:r>
        <w:rPr>
          <w:rFonts w:ascii="Arial" w:hAnsi="Arial" w:cs="Arial"/>
        </w:rPr>
        <w:t xml:space="preserve"> considered the following in concluding that detriment would be suffered by the Applicant as a result of a failure to make the Target Reduction Order:</w:t>
      </w:r>
    </w:p>
    <w:p w14:paraId="5718A9D5" w14:textId="68BA3017" w:rsidR="00933DB6" w:rsidRDefault="00933DB6" w:rsidP="00933DB6">
      <w:pPr>
        <w:pStyle w:val="ListParagraph"/>
        <w:numPr>
          <w:ilvl w:val="0"/>
          <w:numId w:val="3"/>
        </w:numPr>
        <w:contextualSpacing w:val="0"/>
        <w:rPr>
          <w:rFonts w:ascii="Arial" w:hAnsi="Arial" w:cs="Arial"/>
        </w:rPr>
      </w:pPr>
      <w:r>
        <w:rPr>
          <w:rFonts w:ascii="Arial" w:hAnsi="Arial" w:cs="Arial"/>
        </w:rPr>
        <w:t xml:space="preserve">if it were technically and contractually feasible for the Applicant to caption the Service to meet the </w:t>
      </w:r>
      <w:r w:rsidR="007F46AC">
        <w:rPr>
          <w:rFonts w:ascii="Arial" w:hAnsi="Arial" w:cs="Arial"/>
        </w:rPr>
        <w:t>prescribed</w:t>
      </w:r>
      <w:r>
        <w:rPr>
          <w:rFonts w:ascii="Arial" w:hAnsi="Arial" w:cs="Arial"/>
        </w:rPr>
        <w:t xml:space="preserve"> annual target, following the failure of the Channel Provider to do so, the Applicant would be required to incur significant costs to do so (in addition to the costs already paid for the Service</w:t>
      </w:r>
      <w:r w:rsidR="009A70ED">
        <w:rPr>
          <w:rFonts w:ascii="Arial" w:hAnsi="Arial" w:cs="Arial"/>
        </w:rPr>
        <w:t>)</w:t>
      </w:r>
      <w:r>
        <w:rPr>
          <w:rFonts w:ascii="Arial" w:hAnsi="Arial" w:cs="Arial"/>
        </w:rPr>
        <w:t>; and</w:t>
      </w:r>
    </w:p>
    <w:p w14:paraId="54EFA88F" w14:textId="3F699134" w:rsidR="00933DB6" w:rsidRDefault="00933DB6" w:rsidP="00933DB6">
      <w:pPr>
        <w:pStyle w:val="ListParagraph"/>
        <w:numPr>
          <w:ilvl w:val="0"/>
          <w:numId w:val="3"/>
        </w:numPr>
        <w:contextualSpacing w:val="0"/>
        <w:rPr>
          <w:rFonts w:ascii="Arial" w:hAnsi="Arial" w:cs="Arial"/>
        </w:rPr>
      </w:pPr>
      <w:r>
        <w:rPr>
          <w:rFonts w:ascii="Arial" w:hAnsi="Arial" w:cs="Arial"/>
        </w:rPr>
        <w:t>the</w:t>
      </w:r>
      <w:r w:rsidR="00F3312A">
        <w:rPr>
          <w:rFonts w:ascii="Arial" w:hAnsi="Arial" w:cs="Arial"/>
        </w:rPr>
        <w:t xml:space="preserve"> low level of</w:t>
      </w:r>
      <w:r>
        <w:rPr>
          <w:rFonts w:ascii="Arial" w:hAnsi="Arial" w:cs="Arial"/>
        </w:rPr>
        <w:t xml:space="preserve"> viewership</w:t>
      </w:r>
      <w:r w:rsidR="009741BE">
        <w:rPr>
          <w:rFonts w:ascii="Arial" w:hAnsi="Arial" w:cs="Arial"/>
        </w:rPr>
        <w:t>,</w:t>
      </w:r>
      <w:r>
        <w:rPr>
          <w:rFonts w:ascii="Arial" w:hAnsi="Arial" w:cs="Arial"/>
        </w:rPr>
        <w:t xml:space="preserve"> and</w:t>
      </w:r>
      <w:r w:rsidR="009741BE">
        <w:rPr>
          <w:rFonts w:ascii="Arial" w:hAnsi="Arial" w:cs="Arial"/>
        </w:rPr>
        <w:t xml:space="preserve"> hence</w:t>
      </w:r>
      <w:r>
        <w:rPr>
          <w:rFonts w:ascii="Arial" w:hAnsi="Arial" w:cs="Arial"/>
        </w:rPr>
        <w:t xml:space="preserve"> revenue</w:t>
      </w:r>
      <w:r w:rsidR="009741BE">
        <w:rPr>
          <w:rFonts w:ascii="Arial" w:hAnsi="Arial" w:cs="Arial"/>
        </w:rPr>
        <w:t>,</w:t>
      </w:r>
      <w:r>
        <w:rPr>
          <w:rFonts w:ascii="Arial" w:hAnsi="Arial" w:cs="Arial"/>
        </w:rPr>
        <w:t xml:space="preserve"> generated</w:t>
      </w:r>
      <w:r w:rsidR="009741BE">
        <w:rPr>
          <w:rFonts w:ascii="Arial" w:hAnsi="Arial" w:cs="Arial"/>
        </w:rPr>
        <w:t xml:space="preserve"> for the Applicant</w:t>
      </w:r>
      <w:r>
        <w:rPr>
          <w:rFonts w:ascii="Arial" w:hAnsi="Arial" w:cs="Arial"/>
        </w:rPr>
        <w:t xml:space="preserve"> from the Service means that it would be uneconomical for the Applicant to </w:t>
      </w:r>
      <w:r w:rsidR="00D7473A">
        <w:rPr>
          <w:rFonts w:ascii="Arial" w:hAnsi="Arial" w:cs="Arial"/>
        </w:rPr>
        <w:t>continue offering the</w:t>
      </w:r>
      <w:r>
        <w:rPr>
          <w:rFonts w:ascii="Arial" w:hAnsi="Arial" w:cs="Arial"/>
        </w:rPr>
        <w:t xml:space="preserve"> </w:t>
      </w:r>
      <w:r w:rsidR="00D7473A">
        <w:rPr>
          <w:rFonts w:ascii="Arial" w:hAnsi="Arial" w:cs="Arial"/>
        </w:rPr>
        <w:t>S</w:t>
      </w:r>
      <w:r>
        <w:rPr>
          <w:rFonts w:ascii="Arial" w:hAnsi="Arial" w:cs="Arial"/>
        </w:rPr>
        <w:t>ervice</w:t>
      </w:r>
      <w:r w:rsidR="00D7473A">
        <w:rPr>
          <w:rFonts w:ascii="Arial" w:hAnsi="Arial" w:cs="Arial"/>
        </w:rPr>
        <w:t xml:space="preserve"> to its subscribers</w:t>
      </w:r>
      <w:r>
        <w:rPr>
          <w:rFonts w:ascii="Arial" w:hAnsi="Arial" w:cs="Arial"/>
        </w:rPr>
        <w:t xml:space="preserve"> if it was required to meet the captioning obligations independently of the Channel Provider.</w:t>
      </w:r>
    </w:p>
    <w:p w14:paraId="13DB7C5A" w14:textId="4FF448F6" w:rsidR="00933DB6" w:rsidRPr="009A070A" w:rsidRDefault="00933DB6" w:rsidP="00933DB6">
      <w:pPr>
        <w:pStyle w:val="ListParagraph"/>
        <w:numPr>
          <w:ilvl w:val="1"/>
          <w:numId w:val="1"/>
        </w:numPr>
        <w:ind w:left="850" w:hanging="493"/>
        <w:contextualSpacing w:val="0"/>
        <w:rPr>
          <w:rFonts w:ascii="Arial" w:hAnsi="Arial" w:cs="Arial"/>
        </w:rPr>
      </w:pPr>
      <w:r>
        <w:rPr>
          <w:rFonts w:ascii="Arial" w:hAnsi="Arial" w:cs="Arial"/>
        </w:rPr>
        <w:t>On this basis, if the ACMA does not make the Target Reduction Order, the Applicant would suffer either financial or regulatory detriment.</w:t>
      </w:r>
    </w:p>
    <w:bookmarkEnd w:id="7"/>
    <w:p w14:paraId="1EBB90D7" w14:textId="2FF246CE" w:rsidR="005D7184" w:rsidRPr="00F4444E" w:rsidRDefault="006B3350" w:rsidP="00BA5ED8">
      <w:pPr>
        <w:rPr>
          <w:rFonts w:ascii="Arial" w:hAnsi="Arial" w:cs="Arial"/>
          <w:i/>
          <w:u w:val="single"/>
        </w:rPr>
      </w:pPr>
      <w:r w:rsidRPr="00F4444E">
        <w:rPr>
          <w:rFonts w:ascii="Arial" w:hAnsi="Arial" w:cs="Arial"/>
          <w:i/>
          <w:u w:val="single"/>
        </w:rPr>
        <w:t>I</w:t>
      </w:r>
      <w:r w:rsidR="00C3224F" w:rsidRPr="00F4444E">
        <w:rPr>
          <w:rFonts w:ascii="Arial" w:hAnsi="Arial" w:cs="Arial"/>
          <w:i/>
          <w:u w:val="single"/>
        </w:rPr>
        <w:t xml:space="preserve">mpact of making the </w:t>
      </w:r>
      <w:r w:rsidR="00FD2E56">
        <w:rPr>
          <w:rFonts w:ascii="Arial" w:hAnsi="Arial" w:cs="Arial"/>
          <w:i/>
          <w:u w:val="single"/>
        </w:rPr>
        <w:t>target reduction</w:t>
      </w:r>
      <w:r w:rsidR="00FD2E56" w:rsidRPr="00F4444E">
        <w:rPr>
          <w:rFonts w:ascii="Arial" w:hAnsi="Arial" w:cs="Arial"/>
          <w:i/>
          <w:u w:val="single"/>
        </w:rPr>
        <w:t xml:space="preserve"> </w:t>
      </w:r>
      <w:r w:rsidR="00C3224F" w:rsidRPr="00F4444E">
        <w:rPr>
          <w:rFonts w:ascii="Arial" w:hAnsi="Arial" w:cs="Arial"/>
          <w:i/>
          <w:u w:val="single"/>
        </w:rPr>
        <w:t>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w:t>
      </w:r>
      <w:r w:rsidR="00FD2E56">
        <w:rPr>
          <w:rFonts w:ascii="Arial" w:hAnsi="Arial" w:cs="Arial"/>
          <w:i/>
          <w:u w:val="single"/>
        </w:rPr>
        <w:t>S</w:t>
      </w:r>
      <w:r w:rsidR="003D2FCA" w:rsidRPr="00F4444E">
        <w:rPr>
          <w:rFonts w:ascii="Arial" w:hAnsi="Arial" w:cs="Arial"/>
          <w:i/>
          <w:u w:val="single"/>
        </w:rPr>
        <w:t xml:space="preserve">ervice </w:t>
      </w:r>
      <w:r w:rsidR="00C3224F" w:rsidRPr="00F4444E">
        <w:rPr>
          <w:rFonts w:ascii="Arial" w:hAnsi="Arial" w:cs="Arial"/>
          <w:i/>
          <w:u w:val="single"/>
        </w:rPr>
        <w:t>(</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4B98182F" w14:textId="7E59C466" w:rsidR="007B2F25" w:rsidRDefault="00081061" w:rsidP="00A12B48">
      <w:pPr>
        <w:pStyle w:val="ListParagraph"/>
        <w:numPr>
          <w:ilvl w:val="1"/>
          <w:numId w:val="1"/>
        </w:numPr>
        <w:ind w:left="850" w:hanging="493"/>
        <w:contextualSpacing w:val="0"/>
        <w:rPr>
          <w:rFonts w:ascii="Arial" w:hAnsi="Arial" w:cs="Arial"/>
        </w:rPr>
      </w:pPr>
      <w:r w:rsidRPr="007A39DC">
        <w:rPr>
          <w:rFonts w:ascii="Arial" w:hAnsi="Arial" w:cs="Arial"/>
        </w:rPr>
        <w:t xml:space="preserve">The Applicant </w:t>
      </w:r>
      <w:r w:rsidR="00795468">
        <w:rPr>
          <w:rFonts w:ascii="Arial" w:hAnsi="Arial" w:cs="Arial"/>
        </w:rPr>
        <w:t>submit</w:t>
      </w:r>
      <w:r w:rsidR="002829F1">
        <w:rPr>
          <w:rFonts w:ascii="Arial" w:hAnsi="Arial" w:cs="Arial"/>
        </w:rPr>
        <w:t>ted</w:t>
      </w:r>
      <w:r w:rsidR="00795468">
        <w:rPr>
          <w:rFonts w:ascii="Arial" w:hAnsi="Arial" w:cs="Arial"/>
        </w:rPr>
        <w:t xml:space="preserve"> that the impact of making the Target Reduction Order on deaf and hearing-impaired viewers, or potential viewers, of the Service, would be low due to the low viewership of the </w:t>
      </w:r>
      <w:r w:rsidR="00073A37">
        <w:rPr>
          <w:rFonts w:ascii="Arial" w:hAnsi="Arial" w:cs="Arial"/>
        </w:rPr>
        <w:t>S</w:t>
      </w:r>
      <w:r w:rsidR="00795468">
        <w:rPr>
          <w:rFonts w:ascii="Arial" w:hAnsi="Arial" w:cs="Arial"/>
        </w:rPr>
        <w:t>ervice.</w:t>
      </w:r>
    </w:p>
    <w:p w14:paraId="143A71CD" w14:textId="4E6251D7" w:rsidR="00795468" w:rsidRDefault="00795468" w:rsidP="00A12B48">
      <w:pPr>
        <w:pStyle w:val="ListParagraph"/>
        <w:numPr>
          <w:ilvl w:val="1"/>
          <w:numId w:val="1"/>
        </w:numPr>
        <w:ind w:left="850" w:hanging="493"/>
        <w:contextualSpacing w:val="0"/>
        <w:rPr>
          <w:rFonts w:ascii="Arial" w:hAnsi="Arial" w:cs="Arial"/>
        </w:rPr>
      </w:pPr>
      <w:r>
        <w:rPr>
          <w:rFonts w:ascii="Arial" w:hAnsi="Arial" w:cs="Arial"/>
        </w:rPr>
        <w:t>The Applicant provided figures</w:t>
      </w:r>
      <w:r w:rsidR="007135B4">
        <w:rPr>
          <w:rFonts w:ascii="Arial" w:hAnsi="Arial" w:cs="Arial"/>
        </w:rPr>
        <w:t xml:space="preserve"> </w:t>
      </w:r>
      <w:r w:rsidR="0080291A">
        <w:rPr>
          <w:rFonts w:ascii="Arial" w:hAnsi="Arial" w:cs="Arial"/>
        </w:rPr>
        <w:t xml:space="preserve">from the </w:t>
      </w:r>
      <w:r w:rsidR="00127A53">
        <w:rPr>
          <w:rFonts w:ascii="Arial" w:hAnsi="Arial" w:cs="Arial"/>
        </w:rPr>
        <w:t>2017-18</w:t>
      </w:r>
      <w:r w:rsidR="00103EA8">
        <w:rPr>
          <w:rFonts w:ascii="Arial" w:hAnsi="Arial" w:cs="Arial"/>
        </w:rPr>
        <w:t xml:space="preserve"> </w:t>
      </w:r>
      <w:r w:rsidR="00397ECF">
        <w:rPr>
          <w:rFonts w:ascii="Arial" w:hAnsi="Arial" w:cs="Arial"/>
        </w:rPr>
        <w:t>financial year</w:t>
      </w:r>
      <w:r w:rsidR="002312F2">
        <w:rPr>
          <w:rFonts w:ascii="Arial" w:hAnsi="Arial" w:cs="Arial"/>
        </w:rPr>
        <w:t>, on a confidential basis</w:t>
      </w:r>
      <w:r w:rsidR="00281C7A">
        <w:rPr>
          <w:rFonts w:ascii="Arial" w:hAnsi="Arial" w:cs="Arial"/>
        </w:rPr>
        <w:t>,</w:t>
      </w:r>
      <w:r>
        <w:rPr>
          <w:rFonts w:ascii="Arial" w:hAnsi="Arial" w:cs="Arial"/>
        </w:rPr>
        <w:t xml:space="preserve"> </w:t>
      </w:r>
      <w:r w:rsidR="00847F88">
        <w:rPr>
          <w:rFonts w:ascii="Arial" w:hAnsi="Arial" w:cs="Arial"/>
        </w:rPr>
        <w:t>i</w:t>
      </w:r>
      <w:r>
        <w:rPr>
          <w:rFonts w:ascii="Arial" w:hAnsi="Arial" w:cs="Arial"/>
        </w:rPr>
        <w:t>n</w:t>
      </w:r>
      <w:r w:rsidR="00847F88">
        <w:rPr>
          <w:rFonts w:ascii="Arial" w:hAnsi="Arial" w:cs="Arial"/>
        </w:rPr>
        <w:t>dicating</w:t>
      </w:r>
      <w:r>
        <w:rPr>
          <w:rFonts w:ascii="Arial" w:hAnsi="Arial" w:cs="Arial"/>
        </w:rPr>
        <w:t xml:space="preserve"> the average daily </w:t>
      </w:r>
      <w:r w:rsidR="00B319D9">
        <w:rPr>
          <w:rFonts w:ascii="Arial" w:hAnsi="Arial" w:cs="Arial"/>
        </w:rPr>
        <w:t>viewer numbers for</w:t>
      </w:r>
      <w:r>
        <w:rPr>
          <w:rFonts w:ascii="Arial" w:hAnsi="Arial" w:cs="Arial"/>
        </w:rPr>
        <w:t xml:space="preserve"> the Service</w:t>
      </w:r>
      <w:r w:rsidR="00EE1788">
        <w:rPr>
          <w:rFonts w:ascii="Arial" w:hAnsi="Arial" w:cs="Arial"/>
        </w:rPr>
        <w:t>,</w:t>
      </w:r>
      <w:r>
        <w:rPr>
          <w:rFonts w:ascii="Arial" w:hAnsi="Arial" w:cs="Arial"/>
        </w:rPr>
        <w:t xml:space="preserve"> </w:t>
      </w:r>
      <w:r w:rsidR="00715CE6">
        <w:rPr>
          <w:rFonts w:ascii="Arial" w:hAnsi="Arial" w:cs="Arial"/>
        </w:rPr>
        <w:t xml:space="preserve">and </w:t>
      </w:r>
      <w:r w:rsidR="00715CE6" w:rsidRPr="00911DAA">
        <w:rPr>
          <w:rFonts w:ascii="Arial" w:hAnsi="Arial" w:cs="Arial"/>
        </w:rPr>
        <w:t xml:space="preserve">the </w:t>
      </w:r>
      <w:r w:rsidR="00715CE6">
        <w:rPr>
          <w:rFonts w:ascii="Arial" w:hAnsi="Arial" w:cs="Arial"/>
        </w:rPr>
        <w:t>estimated number of subscribers who might use captions on the Service</w:t>
      </w:r>
      <w:r w:rsidR="00EE1788">
        <w:rPr>
          <w:rFonts w:ascii="Arial" w:hAnsi="Arial" w:cs="Arial"/>
        </w:rPr>
        <w:t>.</w:t>
      </w:r>
      <w:r w:rsidR="00715CE6">
        <w:rPr>
          <w:rFonts w:ascii="Arial" w:hAnsi="Arial" w:cs="Arial"/>
        </w:rPr>
        <w:t xml:space="preserve"> </w:t>
      </w:r>
    </w:p>
    <w:p w14:paraId="43F8CF94" w14:textId="774233C7" w:rsidR="004A5CE3" w:rsidRPr="004A5CE3" w:rsidRDefault="004A5CE3" w:rsidP="004A5CE3">
      <w:pPr>
        <w:pStyle w:val="ListParagraph"/>
        <w:numPr>
          <w:ilvl w:val="1"/>
          <w:numId w:val="1"/>
        </w:numPr>
        <w:ind w:left="850" w:hanging="493"/>
        <w:contextualSpacing w:val="0"/>
        <w:rPr>
          <w:rFonts w:ascii="Arial" w:hAnsi="Arial" w:cs="Arial"/>
        </w:rPr>
      </w:pPr>
      <w:r>
        <w:rPr>
          <w:rFonts w:ascii="Arial" w:hAnsi="Arial" w:cs="Arial"/>
        </w:rPr>
        <w:t>The Applicant noted that the figures provided relate to the Foxtel platform as a whole and include viewership across all licensees who supply the Foxtel service. The Applicant advised that it does not have access to data relating to</w:t>
      </w:r>
      <w:r w:rsidR="00F81F38">
        <w:rPr>
          <w:rFonts w:ascii="Arial" w:hAnsi="Arial" w:cs="Arial"/>
        </w:rPr>
        <w:t xml:space="preserve"> viewership</w:t>
      </w:r>
      <w:r w:rsidR="00214281">
        <w:rPr>
          <w:rFonts w:ascii="Arial" w:hAnsi="Arial" w:cs="Arial"/>
        </w:rPr>
        <w:t xml:space="preserve"> of the Service among its own subscribers</w:t>
      </w:r>
      <w:r>
        <w:rPr>
          <w:rFonts w:ascii="Arial" w:hAnsi="Arial" w:cs="Arial"/>
        </w:rPr>
        <w:t>.</w:t>
      </w:r>
    </w:p>
    <w:p w14:paraId="6BC29798" w14:textId="7D1C1E32" w:rsidR="0081134B" w:rsidRDefault="0081134B" w:rsidP="00A12B48">
      <w:pPr>
        <w:pStyle w:val="ListParagraph"/>
        <w:numPr>
          <w:ilvl w:val="1"/>
          <w:numId w:val="1"/>
        </w:numPr>
        <w:ind w:left="850" w:hanging="493"/>
        <w:contextualSpacing w:val="0"/>
        <w:rPr>
          <w:rFonts w:ascii="Arial" w:hAnsi="Arial" w:cs="Arial"/>
        </w:rPr>
      </w:pPr>
      <w:r w:rsidRPr="004F2453">
        <w:rPr>
          <w:rFonts w:ascii="Arial" w:hAnsi="Arial" w:cs="Arial"/>
        </w:rPr>
        <w:lastRenderedPageBreak/>
        <w:t xml:space="preserve">The ACMA accepts the evidence provided by the Applicant about the </w:t>
      </w:r>
      <w:r>
        <w:rPr>
          <w:rFonts w:ascii="Arial" w:hAnsi="Arial" w:cs="Arial"/>
        </w:rPr>
        <w:t xml:space="preserve">relatively low </w:t>
      </w:r>
      <w:r w:rsidRPr="004F2453">
        <w:rPr>
          <w:rFonts w:ascii="Arial" w:hAnsi="Arial" w:cs="Arial"/>
        </w:rPr>
        <w:t xml:space="preserve">number of viewers </w:t>
      </w:r>
      <w:r>
        <w:rPr>
          <w:rFonts w:ascii="Arial" w:hAnsi="Arial" w:cs="Arial"/>
        </w:rPr>
        <w:t>of</w:t>
      </w:r>
      <w:r w:rsidRPr="004F2453">
        <w:rPr>
          <w:rFonts w:ascii="Arial" w:hAnsi="Arial" w:cs="Arial"/>
        </w:rPr>
        <w:t xml:space="preserve"> the Service</w:t>
      </w:r>
      <w:r>
        <w:rPr>
          <w:rFonts w:ascii="Arial" w:hAnsi="Arial" w:cs="Arial"/>
        </w:rPr>
        <w:t xml:space="preserve"> who are likely to require captioned content on any given day.</w:t>
      </w:r>
      <w:r w:rsidRPr="004F2453">
        <w:rPr>
          <w:rFonts w:ascii="Arial" w:hAnsi="Arial" w:cs="Arial"/>
        </w:rPr>
        <w:t xml:space="preserve"> </w:t>
      </w:r>
      <w:r w:rsidR="008831D9">
        <w:rPr>
          <w:rFonts w:ascii="Arial" w:hAnsi="Arial" w:cs="Arial"/>
        </w:rPr>
        <w:t>However, the ACMA also notes that although the total numbers may be low, hearing-impaired viewers may make up a reasonable proportion of total viewers. In forming this view, the ACMA has noted other evidence that suggests that</w:t>
      </w:r>
      <w:r>
        <w:rPr>
          <w:rFonts w:ascii="Arial" w:hAnsi="Arial" w:cs="Arial"/>
        </w:rPr>
        <w:t xml:space="preserve"> around one in six Australians are affected by total or partial hearing loss</w:t>
      </w:r>
      <w:r w:rsidRPr="00715CE6">
        <w:rPr>
          <w:vertAlign w:val="superscript"/>
        </w:rPr>
        <w:t>[</w:t>
      </w:r>
      <w:r w:rsidRPr="00715CE6">
        <w:rPr>
          <w:vertAlign w:val="superscript"/>
        </w:rPr>
        <w:footnoteReference w:id="7"/>
      </w:r>
      <w:r w:rsidRPr="00715CE6">
        <w:rPr>
          <w:vertAlign w:val="superscript"/>
        </w:rPr>
        <w:t>] [</w:t>
      </w:r>
      <w:r w:rsidRPr="00715CE6">
        <w:rPr>
          <w:vertAlign w:val="superscript"/>
        </w:rPr>
        <w:footnoteReference w:id="8"/>
      </w:r>
      <w:r w:rsidRPr="00715CE6">
        <w:rPr>
          <w:vertAlign w:val="superscript"/>
        </w:rPr>
        <w:t>]</w:t>
      </w:r>
      <w:r w:rsidR="008A2CD9">
        <w:rPr>
          <w:vertAlign w:val="superscript"/>
        </w:rPr>
        <w:t xml:space="preserve"> </w:t>
      </w:r>
      <w:r w:rsidR="00CA10E9">
        <w:rPr>
          <w:vertAlign w:val="superscript"/>
        </w:rPr>
        <w:t>[</w:t>
      </w:r>
      <w:r w:rsidR="00CA10E9">
        <w:rPr>
          <w:rStyle w:val="FootnoteReference"/>
        </w:rPr>
        <w:footnoteReference w:id="9"/>
      </w:r>
      <w:r w:rsidR="00CA10E9">
        <w:rPr>
          <w:vertAlign w:val="superscript"/>
        </w:rPr>
        <w:t>]</w:t>
      </w:r>
      <w:r w:rsidRPr="004F2453">
        <w:rPr>
          <w:rFonts w:ascii="Arial" w:hAnsi="Arial" w:cs="Arial"/>
        </w:rPr>
        <w:t>.</w:t>
      </w:r>
    </w:p>
    <w:p w14:paraId="2D43D5C0" w14:textId="35E5EFDC" w:rsidR="008831D9" w:rsidRDefault="00E83197" w:rsidP="006D147A">
      <w:pPr>
        <w:pStyle w:val="ListParagraph"/>
        <w:numPr>
          <w:ilvl w:val="1"/>
          <w:numId w:val="1"/>
        </w:numPr>
        <w:ind w:left="850" w:hanging="493"/>
        <w:contextualSpacing w:val="0"/>
        <w:rPr>
          <w:rFonts w:ascii="Arial" w:hAnsi="Arial" w:cs="Arial"/>
        </w:rPr>
      </w:pPr>
      <w:bookmarkStart w:id="8" w:name="_Hlk536807229"/>
      <w:r>
        <w:rPr>
          <w:rFonts w:ascii="Arial" w:hAnsi="Arial" w:cs="Arial"/>
        </w:rPr>
        <w:t>T</w:t>
      </w:r>
      <w:r w:rsidR="008831D9">
        <w:rPr>
          <w:rFonts w:ascii="Arial" w:hAnsi="Arial" w:cs="Arial"/>
        </w:rPr>
        <w:t xml:space="preserve">he </w:t>
      </w:r>
      <w:r w:rsidR="008831D9" w:rsidRPr="004F2453">
        <w:rPr>
          <w:rFonts w:ascii="Arial" w:hAnsi="Arial" w:cs="Arial"/>
        </w:rPr>
        <w:t>ACMA considers that making a</w:t>
      </w:r>
      <w:r w:rsidR="008831D9">
        <w:rPr>
          <w:rFonts w:ascii="Arial" w:hAnsi="Arial" w:cs="Arial"/>
        </w:rPr>
        <w:t xml:space="preserve"> Target Reduction Order</w:t>
      </w:r>
      <w:r w:rsidR="008831D9" w:rsidRPr="004F2453">
        <w:rPr>
          <w:rFonts w:ascii="Arial" w:hAnsi="Arial" w:cs="Arial"/>
        </w:rPr>
        <w:t xml:space="preserve"> </w:t>
      </w:r>
      <w:r w:rsidR="008831D9">
        <w:rPr>
          <w:rFonts w:ascii="Arial" w:hAnsi="Arial" w:cs="Arial"/>
        </w:rPr>
        <w:t xml:space="preserve">is likely to have some </w:t>
      </w:r>
      <w:r w:rsidR="00E15ECB">
        <w:rPr>
          <w:rFonts w:ascii="Arial" w:hAnsi="Arial" w:cs="Arial"/>
        </w:rPr>
        <w:t>adverse</w:t>
      </w:r>
      <w:r w:rsidR="008831D9">
        <w:rPr>
          <w:rFonts w:ascii="Arial" w:hAnsi="Arial" w:cs="Arial"/>
        </w:rPr>
        <w:t xml:space="preserve"> effect</w:t>
      </w:r>
      <w:r w:rsidR="00E15ECB">
        <w:rPr>
          <w:rFonts w:ascii="Arial" w:hAnsi="Arial" w:cs="Arial"/>
        </w:rPr>
        <w:t xml:space="preserve"> in 2019-2020</w:t>
      </w:r>
      <w:r w:rsidR="008831D9">
        <w:rPr>
          <w:rFonts w:ascii="Arial" w:hAnsi="Arial" w:cs="Arial"/>
        </w:rPr>
        <w:t xml:space="preserve"> for viewers, or potential viewers, of the Service who are </w:t>
      </w:r>
      <w:r w:rsidR="008831D9" w:rsidRPr="004F2453">
        <w:rPr>
          <w:rFonts w:ascii="Arial" w:hAnsi="Arial" w:cs="Arial"/>
        </w:rPr>
        <w:t>deaf or hearing-impaired</w:t>
      </w:r>
      <w:r w:rsidR="008831D9">
        <w:rPr>
          <w:rFonts w:ascii="Arial" w:hAnsi="Arial" w:cs="Arial"/>
        </w:rPr>
        <w:t xml:space="preserve">, </w:t>
      </w:r>
      <w:r w:rsidR="00A858EC">
        <w:rPr>
          <w:rFonts w:ascii="Arial" w:hAnsi="Arial" w:cs="Arial"/>
        </w:rPr>
        <w:t>by reducing the prescribed amount of captioned material</w:t>
      </w:r>
      <w:r w:rsidR="00C668D2">
        <w:rPr>
          <w:rFonts w:ascii="Arial" w:hAnsi="Arial" w:cs="Arial"/>
        </w:rPr>
        <w:t xml:space="preserve"> that should otherwise be available on the Service</w:t>
      </w:r>
      <w:r w:rsidR="008831D9">
        <w:rPr>
          <w:rFonts w:ascii="Arial" w:hAnsi="Arial" w:cs="Arial"/>
        </w:rPr>
        <w:t>.</w:t>
      </w:r>
    </w:p>
    <w:p w14:paraId="293E304F" w14:textId="5A7A55B6" w:rsidR="00C91A25" w:rsidRDefault="00C91A25" w:rsidP="006D147A">
      <w:pPr>
        <w:pStyle w:val="ListParagraph"/>
        <w:numPr>
          <w:ilvl w:val="1"/>
          <w:numId w:val="1"/>
        </w:numPr>
        <w:ind w:left="850" w:hanging="493"/>
        <w:contextualSpacing w:val="0"/>
        <w:rPr>
          <w:rFonts w:ascii="Arial" w:hAnsi="Arial" w:cs="Arial"/>
        </w:rPr>
      </w:pPr>
      <w:r w:rsidRPr="0061195C">
        <w:rPr>
          <w:rFonts w:ascii="Arial" w:hAnsi="Arial" w:cs="Arial"/>
        </w:rPr>
        <w:t xml:space="preserve">However, the ACMA notes that there was a strong prospect of Foxtel ceasing to provide </w:t>
      </w:r>
      <w:r w:rsidRPr="00656589">
        <w:rPr>
          <w:rFonts w:ascii="Arial" w:hAnsi="Arial" w:cs="Arial"/>
        </w:rPr>
        <w:t>the Service if it had not o</w:t>
      </w:r>
      <w:r w:rsidRPr="00C91A25">
        <w:rPr>
          <w:rFonts w:ascii="Arial" w:hAnsi="Arial" w:cs="Arial"/>
        </w:rPr>
        <w:t>btained a target reduction order</w:t>
      </w:r>
      <w:r w:rsidRPr="005B0D33">
        <w:rPr>
          <w:rFonts w:ascii="Arial" w:hAnsi="Arial" w:cs="Arial"/>
        </w:rPr>
        <w:t xml:space="preserve"> for 2019-2020. No captioning had previously been provided on the Service, but the Channel Provider has now commenced captioning with a view to meeting the reduced 20% target in 2019-2020. This is a better outcome for deaf and hearing-impaired subscribers or potential subscribers, and indeed for all other subscribers, than the loss of the Service altogether.</w:t>
      </w:r>
    </w:p>
    <w:bookmarkEnd w:id="8"/>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4E859212" w14:textId="623B3FA7" w:rsidR="000F7147" w:rsidRDefault="00C47575" w:rsidP="00A12B48">
      <w:pPr>
        <w:pStyle w:val="ListParagraph"/>
        <w:numPr>
          <w:ilvl w:val="1"/>
          <w:numId w:val="1"/>
        </w:numPr>
        <w:ind w:left="850" w:hanging="493"/>
        <w:contextualSpacing w:val="0"/>
        <w:rPr>
          <w:rFonts w:ascii="Arial" w:hAnsi="Arial" w:cs="Arial"/>
        </w:rPr>
      </w:pPr>
      <w:r w:rsidRPr="00911DAA">
        <w:rPr>
          <w:rFonts w:ascii="Arial" w:hAnsi="Arial" w:cs="Arial"/>
        </w:rPr>
        <w:t xml:space="preserve">The Applicant </w:t>
      </w:r>
      <w:r w:rsidR="009A2985">
        <w:rPr>
          <w:rFonts w:ascii="Arial" w:hAnsi="Arial" w:cs="Arial"/>
        </w:rPr>
        <w:t xml:space="preserve">provided </w:t>
      </w:r>
      <w:r w:rsidR="007D5BF8">
        <w:rPr>
          <w:rFonts w:ascii="Arial" w:hAnsi="Arial" w:cs="Arial"/>
        </w:rPr>
        <w:t>the following information to the ACMA on a confidential basis</w:t>
      </w:r>
      <w:r w:rsidR="009A2985">
        <w:rPr>
          <w:rFonts w:ascii="Arial" w:hAnsi="Arial" w:cs="Arial"/>
        </w:rPr>
        <w:t>:</w:t>
      </w:r>
    </w:p>
    <w:p w14:paraId="29E8D462" w14:textId="7E6633B9" w:rsidR="000F7147" w:rsidRDefault="00540212" w:rsidP="007D5BF8">
      <w:pPr>
        <w:pStyle w:val="ListParagraph"/>
        <w:numPr>
          <w:ilvl w:val="0"/>
          <w:numId w:val="3"/>
        </w:numPr>
        <w:contextualSpacing w:val="0"/>
        <w:rPr>
          <w:rFonts w:ascii="Arial" w:hAnsi="Arial" w:cs="Arial"/>
        </w:rPr>
      </w:pPr>
      <w:r>
        <w:rPr>
          <w:rFonts w:ascii="Arial" w:hAnsi="Arial" w:cs="Arial"/>
        </w:rPr>
        <w:t xml:space="preserve">the </w:t>
      </w:r>
      <w:r w:rsidR="009A2985">
        <w:rPr>
          <w:rFonts w:ascii="Arial" w:hAnsi="Arial" w:cs="Arial"/>
        </w:rPr>
        <w:t xml:space="preserve">total number of subscribers to </w:t>
      </w:r>
      <w:r w:rsidR="0062049C">
        <w:rPr>
          <w:rFonts w:ascii="Arial" w:hAnsi="Arial" w:cs="Arial"/>
        </w:rPr>
        <w:t>the Applicant’s ‘</w:t>
      </w:r>
      <w:r w:rsidR="00B15E01">
        <w:rPr>
          <w:rFonts w:ascii="Arial" w:hAnsi="Arial" w:cs="Arial"/>
        </w:rPr>
        <w:t>Entertainment</w:t>
      </w:r>
      <w:r w:rsidR="0062049C">
        <w:rPr>
          <w:rFonts w:ascii="Arial" w:hAnsi="Arial" w:cs="Arial"/>
        </w:rPr>
        <w:t>’</w:t>
      </w:r>
      <w:r w:rsidR="0057782E">
        <w:rPr>
          <w:rFonts w:ascii="Arial" w:hAnsi="Arial" w:cs="Arial"/>
        </w:rPr>
        <w:t xml:space="preserve"> package</w:t>
      </w:r>
      <w:r w:rsidR="0062049C">
        <w:rPr>
          <w:rFonts w:ascii="Arial" w:hAnsi="Arial" w:cs="Arial"/>
        </w:rPr>
        <w:t xml:space="preserve"> (which permits subscribers access to the Service)</w:t>
      </w:r>
      <w:r w:rsidR="005A782A">
        <w:rPr>
          <w:rFonts w:ascii="Arial" w:hAnsi="Arial" w:cs="Arial"/>
        </w:rPr>
        <w:t xml:space="preserve"> at </w:t>
      </w:r>
      <w:r w:rsidR="00671145">
        <w:rPr>
          <w:rFonts w:ascii="Arial" w:hAnsi="Arial" w:cs="Arial"/>
        </w:rPr>
        <w:t>the close of the 2018-19 financial year</w:t>
      </w:r>
      <w:r w:rsidR="000F7147">
        <w:rPr>
          <w:rFonts w:ascii="Arial" w:hAnsi="Arial" w:cs="Arial"/>
        </w:rPr>
        <w:t>;</w:t>
      </w:r>
    </w:p>
    <w:p w14:paraId="5CF138D0" w14:textId="31DB3638" w:rsidR="0062049C" w:rsidRDefault="00540212" w:rsidP="007D5BF8">
      <w:pPr>
        <w:pStyle w:val="ListParagraph"/>
        <w:numPr>
          <w:ilvl w:val="0"/>
          <w:numId w:val="3"/>
        </w:numPr>
        <w:contextualSpacing w:val="0"/>
        <w:rPr>
          <w:rFonts w:ascii="Arial" w:hAnsi="Arial" w:cs="Arial"/>
        </w:rPr>
      </w:pPr>
      <w:r>
        <w:rPr>
          <w:rFonts w:ascii="Arial" w:hAnsi="Arial" w:cs="Arial"/>
        </w:rPr>
        <w:t xml:space="preserve">the </w:t>
      </w:r>
      <w:r w:rsidR="009A2985">
        <w:rPr>
          <w:rFonts w:ascii="Arial" w:hAnsi="Arial" w:cs="Arial"/>
        </w:rPr>
        <w:t xml:space="preserve">average daily </w:t>
      </w:r>
      <w:r w:rsidR="009A2985" w:rsidRPr="00911DAA">
        <w:rPr>
          <w:rFonts w:ascii="Arial" w:hAnsi="Arial" w:cs="Arial"/>
        </w:rPr>
        <w:t xml:space="preserve">number of </w:t>
      </w:r>
      <w:r w:rsidR="0057782E">
        <w:rPr>
          <w:rFonts w:ascii="Arial" w:hAnsi="Arial" w:cs="Arial"/>
        </w:rPr>
        <w:t xml:space="preserve">all </w:t>
      </w:r>
      <w:r w:rsidR="009A2985" w:rsidRPr="00911DAA">
        <w:rPr>
          <w:rFonts w:ascii="Arial" w:hAnsi="Arial" w:cs="Arial"/>
        </w:rPr>
        <w:t>subscribers</w:t>
      </w:r>
      <w:r w:rsidR="0057782E">
        <w:rPr>
          <w:rFonts w:ascii="Arial" w:hAnsi="Arial" w:cs="Arial"/>
        </w:rPr>
        <w:t xml:space="preserve"> (Foxtel and its resellers)</w:t>
      </w:r>
      <w:r w:rsidR="009A2985" w:rsidRPr="00911DAA">
        <w:rPr>
          <w:rFonts w:ascii="Arial" w:hAnsi="Arial" w:cs="Arial"/>
        </w:rPr>
        <w:t xml:space="preserve"> who </w:t>
      </w:r>
      <w:r w:rsidR="009A2985">
        <w:rPr>
          <w:rFonts w:ascii="Arial" w:hAnsi="Arial" w:cs="Arial"/>
        </w:rPr>
        <w:t>accessed the</w:t>
      </w:r>
      <w:r w:rsidR="009A2985" w:rsidRPr="00911DAA">
        <w:rPr>
          <w:rFonts w:ascii="Arial" w:hAnsi="Arial" w:cs="Arial"/>
        </w:rPr>
        <w:t xml:space="preserve"> Service </w:t>
      </w:r>
      <w:r w:rsidR="009B5423">
        <w:rPr>
          <w:rFonts w:ascii="Arial" w:hAnsi="Arial" w:cs="Arial"/>
        </w:rPr>
        <w:t>in the</w:t>
      </w:r>
      <w:r w:rsidR="000128F0">
        <w:rPr>
          <w:rFonts w:ascii="Arial" w:hAnsi="Arial" w:cs="Arial"/>
        </w:rPr>
        <w:t xml:space="preserve"> 2017-18 financial year</w:t>
      </w:r>
      <w:r w:rsidR="009A2985" w:rsidRPr="00911DAA">
        <w:rPr>
          <w:rFonts w:ascii="Arial" w:hAnsi="Arial" w:cs="Arial"/>
        </w:rPr>
        <w:t>;</w:t>
      </w:r>
    </w:p>
    <w:p w14:paraId="0A4A986F" w14:textId="0A60F2CE" w:rsidR="00B54EB0" w:rsidRDefault="00B54EB0" w:rsidP="007D5BF8">
      <w:pPr>
        <w:pStyle w:val="ListParagraph"/>
        <w:numPr>
          <w:ilvl w:val="0"/>
          <w:numId w:val="3"/>
        </w:numPr>
        <w:contextualSpacing w:val="0"/>
        <w:rPr>
          <w:rFonts w:ascii="Arial" w:hAnsi="Arial" w:cs="Arial"/>
        </w:rPr>
      </w:pPr>
      <w:r w:rsidRPr="00911DAA">
        <w:rPr>
          <w:rFonts w:ascii="Arial" w:hAnsi="Arial" w:cs="Arial"/>
        </w:rPr>
        <w:t xml:space="preserve">the </w:t>
      </w:r>
      <w:r>
        <w:rPr>
          <w:rFonts w:ascii="Arial" w:hAnsi="Arial" w:cs="Arial"/>
        </w:rPr>
        <w:t xml:space="preserve">estimated number of </w:t>
      </w:r>
      <w:r w:rsidR="00A92DD6">
        <w:rPr>
          <w:rFonts w:ascii="Arial" w:hAnsi="Arial" w:cs="Arial"/>
        </w:rPr>
        <w:t xml:space="preserve">those </w:t>
      </w:r>
      <w:r>
        <w:rPr>
          <w:rFonts w:ascii="Arial" w:hAnsi="Arial" w:cs="Arial"/>
        </w:rPr>
        <w:t xml:space="preserve">subscribers who might </w:t>
      </w:r>
      <w:r w:rsidR="00A92DD6">
        <w:rPr>
          <w:rFonts w:ascii="Arial" w:hAnsi="Arial" w:cs="Arial"/>
        </w:rPr>
        <w:t xml:space="preserve">have </w:t>
      </w:r>
      <w:r>
        <w:rPr>
          <w:rFonts w:ascii="Arial" w:hAnsi="Arial" w:cs="Arial"/>
        </w:rPr>
        <w:t>use</w:t>
      </w:r>
      <w:r w:rsidR="00A92DD6">
        <w:rPr>
          <w:rFonts w:ascii="Arial" w:hAnsi="Arial" w:cs="Arial"/>
        </w:rPr>
        <w:t>d</w:t>
      </w:r>
      <w:r>
        <w:rPr>
          <w:rFonts w:ascii="Arial" w:hAnsi="Arial" w:cs="Arial"/>
        </w:rPr>
        <w:t xml:space="preserve"> captions on the Service</w:t>
      </w:r>
      <w:r w:rsidR="00A92DD6">
        <w:rPr>
          <w:rFonts w:ascii="Arial" w:hAnsi="Arial" w:cs="Arial"/>
        </w:rPr>
        <w:t xml:space="preserve"> if they had been available</w:t>
      </w:r>
      <w:r w:rsidR="00540212">
        <w:rPr>
          <w:rFonts w:ascii="Arial" w:hAnsi="Arial" w:cs="Arial"/>
        </w:rPr>
        <w:t>; and</w:t>
      </w:r>
    </w:p>
    <w:p w14:paraId="248E73C6" w14:textId="367ED067" w:rsidR="009A2985" w:rsidRPr="00540212" w:rsidRDefault="00540212" w:rsidP="00540212">
      <w:pPr>
        <w:pStyle w:val="ListParagraph"/>
        <w:numPr>
          <w:ilvl w:val="0"/>
          <w:numId w:val="3"/>
        </w:numPr>
        <w:contextualSpacing w:val="0"/>
        <w:rPr>
          <w:rFonts w:ascii="Arial" w:hAnsi="Arial" w:cs="Arial"/>
        </w:rPr>
      </w:pPr>
      <w:r>
        <w:rPr>
          <w:rFonts w:ascii="Arial" w:hAnsi="Arial" w:cs="Arial"/>
        </w:rPr>
        <w:t xml:space="preserve">the </w:t>
      </w:r>
      <w:r w:rsidR="0062049C">
        <w:rPr>
          <w:rFonts w:ascii="Arial" w:hAnsi="Arial" w:cs="Arial"/>
        </w:rPr>
        <w:t xml:space="preserve">total audience share of the Service across </w:t>
      </w:r>
      <w:r w:rsidR="00A3152E">
        <w:rPr>
          <w:rFonts w:ascii="Arial" w:hAnsi="Arial" w:cs="Arial"/>
        </w:rPr>
        <w:t>all subscribers with access (Foxtel and its resellers</w:t>
      </w:r>
      <w:r w:rsidR="00E06A34">
        <w:rPr>
          <w:rFonts w:ascii="Arial" w:hAnsi="Arial" w:cs="Arial"/>
        </w:rPr>
        <w:t>)</w:t>
      </w:r>
      <w:r w:rsidR="0062049C" w:rsidRPr="00540212">
        <w:rPr>
          <w:rFonts w:ascii="Arial" w:hAnsi="Arial" w:cs="Arial"/>
        </w:rPr>
        <w:t>.</w:t>
      </w:r>
    </w:p>
    <w:p w14:paraId="73C6C19E" w14:textId="0BA0E48C" w:rsidR="00417B7F" w:rsidRPr="00417B7F" w:rsidRDefault="00417B7F" w:rsidP="00A12B48">
      <w:pPr>
        <w:pStyle w:val="ListParagraph"/>
        <w:numPr>
          <w:ilvl w:val="1"/>
          <w:numId w:val="1"/>
        </w:numPr>
        <w:ind w:left="850" w:hanging="493"/>
        <w:contextualSpacing w:val="0"/>
        <w:rPr>
          <w:rFonts w:ascii="Arial" w:hAnsi="Arial" w:cs="Arial"/>
        </w:rPr>
      </w:pPr>
      <w:r>
        <w:rPr>
          <w:rFonts w:ascii="Arial" w:hAnsi="Arial" w:cs="Arial"/>
        </w:rPr>
        <w:t>The Applicant noted that the figures provided relate to the Foxtel platform as a whole and include viewership across all licensees who supply Foxtel service</w:t>
      </w:r>
      <w:r w:rsidR="00680067">
        <w:rPr>
          <w:rFonts w:ascii="Arial" w:hAnsi="Arial" w:cs="Arial"/>
        </w:rPr>
        <w:t>s</w:t>
      </w:r>
      <w:r>
        <w:rPr>
          <w:rFonts w:ascii="Arial" w:hAnsi="Arial" w:cs="Arial"/>
        </w:rPr>
        <w:t>. The Applicant advised that it does not have access to</w:t>
      </w:r>
      <w:r w:rsidR="00335AE6">
        <w:rPr>
          <w:rFonts w:ascii="Arial" w:hAnsi="Arial" w:cs="Arial"/>
        </w:rPr>
        <w:t xml:space="preserve"> comparable</w:t>
      </w:r>
      <w:r>
        <w:rPr>
          <w:rFonts w:ascii="Arial" w:hAnsi="Arial" w:cs="Arial"/>
        </w:rPr>
        <w:t xml:space="preserve"> data relating to</w:t>
      </w:r>
      <w:r w:rsidR="00335AE6">
        <w:rPr>
          <w:rFonts w:ascii="Arial" w:hAnsi="Arial" w:cs="Arial"/>
        </w:rPr>
        <w:t xml:space="preserve"> viewership</w:t>
      </w:r>
      <w:r w:rsidR="00F44E7D">
        <w:rPr>
          <w:rFonts w:ascii="Arial" w:hAnsi="Arial" w:cs="Arial"/>
        </w:rPr>
        <w:t xml:space="preserve"> of the Service among</w:t>
      </w:r>
      <w:r>
        <w:rPr>
          <w:rFonts w:ascii="Arial" w:hAnsi="Arial" w:cs="Arial"/>
        </w:rPr>
        <w:t xml:space="preserve"> its</w:t>
      </w:r>
      <w:r w:rsidR="00F44E7D">
        <w:rPr>
          <w:rFonts w:ascii="Arial" w:hAnsi="Arial" w:cs="Arial"/>
        </w:rPr>
        <w:t xml:space="preserve"> own subscribers</w:t>
      </w:r>
      <w:r>
        <w:rPr>
          <w:rFonts w:ascii="Arial" w:hAnsi="Arial" w:cs="Arial"/>
        </w:rPr>
        <w:t>.</w:t>
      </w:r>
    </w:p>
    <w:p w14:paraId="67A55D95" w14:textId="21442ADE" w:rsidR="005C62A1" w:rsidRDefault="00855C08" w:rsidP="00A12B48">
      <w:pPr>
        <w:pStyle w:val="ListParagraph"/>
        <w:numPr>
          <w:ilvl w:val="1"/>
          <w:numId w:val="1"/>
        </w:numPr>
        <w:ind w:left="850" w:hanging="493"/>
        <w:contextualSpacing w:val="0"/>
        <w:rPr>
          <w:rFonts w:ascii="Arial" w:hAnsi="Arial" w:cs="Arial"/>
        </w:rPr>
      </w:pPr>
      <w:r>
        <w:rPr>
          <w:rFonts w:ascii="Arial" w:hAnsi="Arial" w:cs="Arial"/>
        </w:rPr>
        <w:lastRenderedPageBreak/>
        <w:t xml:space="preserve">The ACMA accepts that </w:t>
      </w:r>
      <w:r w:rsidR="000F7147">
        <w:rPr>
          <w:rFonts w:ascii="Arial" w:hAnsi="Arial" w:cs="Arial"/>
        </w:rPr>
        <w:t>the</w:t>
      </w:r>
      <w:r w:rsidR="00286260">
        <w:rPr>
          <w:rFonts w:ascii="Arial" w:hAnsi="Arial" w:cs="Arial"/>
        </w:rPr>
        <w:t xml:space="preserve"> average</w:t>
      </w:r>
      <w:r w:rsidR="000F7147">
        <w:rPr>
          <w:rFonts w:ascii="Arial" w:hAnsi="Arial" w:cs="Arial"/>
        </w:rPr>
        <w:t xml:space="preserve"> number of</w:t>
      </w:r>
      <w:r w:rsidR="00E06D70">
        <w:rPr>
          <w:rFonts w:ascii="Arial" w:hAnsi="Arial" w:cs="Arial"/>
        </w:rPr>
        <w:t xml:space="preserve"> </w:t>
      </w:r>
      <w:r w:rsidR="00FF3202">
        <w:rPr>
          <w:rFonts w:ascii="Arial" w:hAnsi="Arial" w:cs="Arial"/>
        </w:rPr>
        <w:t>subscribers who accessed</w:t>
      </w:r>
      <w:r w:rsidR="00476964">
        <w:rPr>
          <w:rFonts w:ascii="Arial" w:hAnsi="Arial" w:cs="Arial"/>
        </w:rPr>
        <w:t xml:space="preserve"> </w:t>
      </w:r>
      <w:r w:rsidR="000F7147">
        <w:rPr>
          <w:rFonts w:ascii="Arial" w:hAnsi="Arial" w:cs="Arial"/>
        </w:rPr>
        <w:t>the</w:t>
      </w:r>
      <w:r>
        <w:rPr>
          <w:rFonts w:ascii="Arial" w:hAnsi="Arial" w:cs="Arial"/>
        </w:rPr>
        <w:t xml:space="preserve"> Service </w:t>
      </w:r>
      <w:r w:rsidR="008868B3">
        <w:rPr>
          <w:rFonts w:ascii="Arial" w:hAnsi="Arial" w:cs="Arial"/>
        </w:rPr>
        <w:t xml:space="preserve">in 2018-19 was </w:t>
      </w:r>
      <w:r w:rsidR="00476964">
        <w:rPr>
          <w:rFonts w:ascii="Arial" w:hAnsi="Arial" w:cs="Arial"/>
        </w:rPr>
        <w:t xml:space="preserve">relatively </w:t>
      </w:r>
      <w:r w:rsidR="000F7147">
        <w:rPr>
          <w:rFonts w:ascii="Arial" w:hAnsi="Arial" w:cs="Arial"/>
        </w:rPr>
        <w:t>low</w:t>
      </w:r>
      <w:r w:rsidR="008831D9">
        <w:rPr>
          <w:rFonts w:ascii="Arial" w:hAnsi="Arial" w:cs="Arial"/>
        </w:rPr>
        <w:t xml:space="preserve"> and</w:t>
      </w:r>
      <w:r w:rsidR="00E64FF1">
        <w:rPr>
          <w:rFonts w:ascii="Arial" w:hAnsi="Arial" w:cs="Arial"/>
        </w:rPr>
        <w:t xml:space="preserve"> accepts that a comparably low number </w:t>
      </w:r>
      <w:r w:rsidR="00A831BF">
        <w:rPr>
          <w:rFonts w:ascii="Arial" w:hAnsi="Arial" w:cs="Arial"/>
        </w:rPr>
        <w:t>is likely in respect of the Applicant’s subscribers</w:t>
      </w:r>
      <w:r w:rsidR="00BF2907">
        <w:rPr>
          <w:rFonts w:ascii="Arial" w:hAnsi="Arial" w:cs="Arial"/>
        </w:rPr>
        <w:t xml:space="preserve">. </w:t>
      </w:r>
    </w:p>
    <w:p w14:paraId="397EC6D1" w14:textId="2B41AB9C"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C411A07" w14:textId="3DCE7409" w:rsidR="00860D59" w:rsidRPr="00860D59" w:rsidRDefault="0062049C" w:rsidP="00860D59">
      <w:pPr>
        <w:pStyle w:val="ListParagraph"/>
        <w:numPr>
          <w:ilvl w:val="1"/>
          <w:numId w:val="1"/>
        </w:numPr>
        <w:ind w:left="850" w:hanging="493"/>
        <w:contextualSpacing w:val="0"/>
        <w:rPr>
          <w:rFonts w:ascii="Arial" w:hAnsi="Arial" w:cs="Arial"/>
        </w:rPr>
      </w:pPr>
      <w:bookmarkStart w:id="9" w:name="_Hlk534289924"/>
      <w:r>
        <w:rPr>
          <w:rFonts w:ascii="Arial" w:hAnsi="Arial" w:cs="Arial"/>
        </w:rPr>
        <w:t xml:space="preserve">The </w:t>
      </w:r>
      <w:r w:rsidR="00CE5278">
        <w:rPr>
          <w:rFonts w:ascii="Arial" w:hAnsi="Arial" w:cs="Arial"/>
        </w:rPr>
        <w:t>Applicant</w:t>
      </w:r>
      <w:r>
        <w:rPr>
          <w:rFonts w:ascii="Arial" w:hAnsi="Arial" w:cs="Arial"/>
        </w:rPr>
        <w:t xml:space="preserve"> </w:t>
      </w:r>
      <w:r w:rsidR="00860D59" w:rsidRPr="00860D59">
        <w:rPr>
          <w:rFonts w:ascii="Arial" w:hAnsi="Arial" w:cs="Arial"/>
        </w:rPr>
        <w:t xml:space="preserve">has submitted that it is a small proprietary company which does not trade and that individual financial results are not available. </w:t>
      </w:r>
    </w:p>
    <w:p w14:paraId="169F4834" w14:textId="4F2D5A31" w:rsidR="009C7FC0" w:rsidRPr="00860D59" w:rsidRDefault="00860D59" w:rsidP="00860D59">
      <w:pPr>
        <w:pStyle w:val="ListParagraph"/>
        <w:numPr>
          <w:ilvl w:val="1"/>
          <w:numId w:val="1"/>
        </w:numPr>
        <w:ind w:left="850" w:hanging="493"/>
        <w:contextualSpacing w:val="0"/>
        <w:rPr>
          <w:rFonts w:ascii="Arial" w:hAnsi="Arial" w:cs="Arial"/>
        </w:rPr>
      </w:pPr>
      <w:r w:rsidRPr="00860D59">
        <w:rPr>
          <w:rFonts w:ascii="Arial" w:hAnsi="Arial" w:cs="Arial"/>
        </w:rPr>
        <w:t>The Applicant has submitted that it is not commercially feasible for the Applicant, as a reseller of the Service, to caption the Service</w:t>
      </w:r>
      <w:r w:rsidR="00D264DA">
        <w:rPr>
          <w:rFonts w:ascii="Arial" w:hAnsi="Arial" w:cs="Arial"/>
        </w:rPr>
        <w:t xml:space="preserve"> to a greater extent</w:t>
      </w:r>
      <w:r w:rsidR="00E24BA6">
        <w:rPr>
          <w:rFonts w:ascii="Arial" w:hAnsi="Arial" w:cs="Arial"/>
        </w:rPr>
        <w:t xml:space="preserve"> than</w:t>
      </w:r>
      <w:r w:rsidR="00C413C7">
        <w:rPr>
          <w:rFonts w:ascii="Arial" w:hAnsi="Arial" w:cs="Arial"/>
        </w:rPr>
        <w:t xml:space="preserve"> is done by</w:t>
      </w:r>
      <w:r w:rsidR="00E24BA6">
        <w:rPr>
          <w:rFonts w:ascii="Arial" w:hAnsi="Arial" w:cs="Arial"/>
        </w:rPr>
        <w:t xml:space="preserve"> the Channel Provider</w:t>
      </w:r>
      <w:r w:rsidR="00C413C7">
        <w:rPr>
          <w:rFonts w:ascii="Arial" w:hAnsi="Arial" w:cs="Arial"/>
        </w:rPr>
        <w:t xml:space="preserve"> pursuant to its contract arrangements with Foxtel</w:t>
      </w:r>
      <w:r w:rsidRPr="00860D59">
        <w:rPr>
          <w:rFonts w:ascii="Arial" w:hAnsi="Arial" w:cs="Arial"/>
        </w:rPr>
        <w:t>.</w:t>
      </w:r>
    </w:p>
    <w:p w14:paraId="237CB44C" w14:textId="31383076" w:rsidR="00407F49" w:rsidRPr="0047211E" w:rsidRDefault="00F74C5A" w:rsidP="0047211E">
      <w:pPr>
        <w:pStyle w:val="ListParagraph"/>
        <w:numPr>
          <w:ilvl w:val="1"/>
          <w:numId w:val="1"/>
        </w:numPr>
        <w:ind w:left="850" w:hanging="493"/>
        <w:contextualSpacing w:val="0"/>
        <w:rPr>
          <w:rFonts w:ascii="Arial" w:hAnsi="Arial" w:cs="Arial"/>
        </w:rPr>
      </w:pPr>
      <w:r w:rsidRPr="0047211E">
        <w:rPr>
          <w:rFonts w:ascii="Arial" w:hAnsi="Arial" w:cs="Arial"/>
        </w:rPr>
        <w:t>The ACMA has considered the financial information of Singapore Telecommunications Limited (</w:t>
      </w:r>
      <w:r w:rsidRPr="0047211E">
        <w:rPr>
          <w:rFonts w:ascii="Arial" w:hAnsi="Arial" w:cs="Arial"/>
          <w:b/>
          <w:bCs/>
        </w:rPr>
        <w:t>Singtel</w:t>
      </w:r>
      <w:r w:rsidRPr="0047211E">
        <w:rPr>
          <w:rFonts w:ascii="Arial" w:hAnsi="Arial" w:cs="Arial"/>
        </w:rPr>
        <w:t>), of which the Applicant is a subsidiary. As noted above with respect to the Applicant, Singtel is also a subsidiary of the Parent Company</w:t>
      </w:r>
      <w:r>
        <w:rPr>
          <w:rStyle w:val="FootnoteReference"/>
          <w:rFonts w:ascii="Arial" w:hAnsi="Arial" w:cs="Arial"/>
        </w:rPr>
        <w:footnoteReference w:id="10"/>
      </w:r>
      <w:r w:rsidRPr="0047211E">
        <w:rPr>
          <w:rFonts w:ascii="Arial" w:hAnsi="Arial" w:cs="Arial"/>
        </w:rPr>
        <w:t>. Financial information considered by the ACMA is available in the Singtel Annual Report</w:t>
      </w:r>
      <w:r>
        <w:rPr>
          <w:rStyle w:val="FootnoteReference"/>
          <w:rFonts w:ascii="Arial" w:hAnsi="Arial" w:cs="Arial"/>
        </w:rPr>
        <w:footnoteReference w:id="11"/>
      </w:r>
      <w:r w:rsidRPr="0047211E">
        <w:rPr>
          <w:rFonts w:ascii="Arial" w:hAnsi="Arial" w:cs="Arial"/>
        </w:rPr>
        <w:t>.</w:t>
      </w:r>
      <w:r w:rsidR="00B95CBC" w:rsidRPr="0047211E">
        <w:rPr>
          <w:rFonts w:ascii="Arial" w:hAnsi="Arial" w:cs="Arial"/>
        </w:rPr>
        <w:t xml:space="preserve"> The ACMA considers that having the financial means to caption a service to the prescribed target does not necessarily mean that the hardship caused by the financial impost is justifiable. </w:t>
      </w:r>
      <w:r w:rsidR="00C02B51" w:rsidRPr="0047211E">
        <w:rPr>
          <w:rFonts w:ascii="Arial" w:hAnsi="Arial" w:cs="Arial"/>
        </w:rPr>
        <w:t>T</w:t>
      </w:r>
      <w:r w:rsidRPr="0047211E">
        <w:rPr>
          <w:rFonts w:ascii="Arial" w:hAnsi="Arial" w:cs="Arial"/>
        </w:rPr>
        <w:t xml:space="preserve">he figures provided in confidence about the viewership of the Service indicate that the Service on its own is unlikely to contribute significantly to generating revenue from viewer subscriptions. This would likely make it uneconomical for the Applicant to </w:t>
      </w:r>
      <w:r w:rsidR="00A92A25" w:rsidRPr="0047211E">
        <w:rPr>
          <w:rFonts w:ascii="Arial" w:hAnsi="Arial" w:cs="Arial"/>
        </w:rPr>
        <w:t>continue to</w:t>
      </w:r>
      <w:r w:rsidR="005B7BF8" w:rsidRPr="0047211E">
        <w:rPr>
          <w:rFonts w:ascii="Arial" w:hAnsi="Arial" w:cs="Arial"/>
        </w:rPr>
        <w:t xml:space="preserve"> </w:t>
      </w:r>
      <w:r w:rsidRPr="0047211E">
        <w:rPr>
          <w:rFonts w:ascii="Arial" w:hAnsi="Arial" w:cs="Arial"/>
        </w:rPr>
        <w:t>provide the Service</w:t>
      </w:r>
      <w:r w:rsidR="005B7BF8" w:rsidRPr="0047211E">
        <w:rPr>
          <w:rFonts w:ascii="Arial" w:hAnsi="Arial" w:cs="Arial"/>
        </w:rPr>
        <w:t xml:space="preserve"> to its subscribers</w:t>
      </w:r>
      <w:r w:rsidRPr="0047211E">
        <w:rPr>
          <w:rFonts w:ascii="Arial" w:hAnsi="Arial" w:cs="Arial"/>
        </w:rPr>
        <w:t xml:space="preserve">, if it </w:t>
      </w:r>
      <w:r w:rsidR="005B7BF8" w:rsidRPr="0047211E">
        <w:rPr>
          <w:rFonts w:ascii="Arial" w:hAnsi="Arial" w:cs="Arial"/>
        </w:rPr>
        <w:t>were</w:t>
      </w:r>
      <w:r w:rsidRPr="0047211E">
        <w:rPr>
          <w:rFonts w:ascii="Arial" w:hAnsi="Arial" w:cs="Arial"/>
        </w:rPr>
        <w:t xml:space="preserve"> required to meet the captioning obligations independently of the Channel Provider</w:t>
      </w:r>
      <w:r w:rsidR="0047211E" w:rsidRPr="0047211E">
        <w:rPr>
          <w:rFonts w:ascii="Arial" w:hAnsi="Arial" w:cs="Arial"/>
        </w:rPr>
        <w:t>.</w:t>
      </w:r>
    </w:p>
    <w:p w14:paraId="44E194C5" w14:textId="1785A985" w:rsidR="00606B1E" w:rsidRPr="00606B1E" w:rsidRDefault="00C76A8E" w:rsidP="00A12B48">
      <w:pPr>
        <w:pStyle w:val="ListParagraph"/>
        <w:numPr>
          <w:ilvl w:val="1"/>
          <w:numId w:val="1"/>
        </w:numPr>
        <w:ind w:left="850" w:hanging="493"/>
        <w:contextualSpacing w:val="0"/>
        <w:rPr>
          <w:rFonts w:ascii="Arial" w:hAnsi="Arial" w:cs="Arial"/>
        </w:rPr>
      </w:pPr>
      <w:r>
        <w:rPr>
          <w:rFonts w:ascii="Arial" w:hAnsi="Arial" w:cs="Arial"/>
        </w:rPr>
        <w:t>T</w:t>
      </w:r>
      <w:r w:rsidR="006B6E4C">
        <w:rPr>
          <w:rFonts w:ascii="Arial" w:hAnsi="Arial" w:cs="Arial"/>
        </w:rPr>
        <w:t xml:space="preserve">he ACMA considers that </w:t>
      </w:r>
      <w:r w:rsidR="00537ACE">
        <w:rPr>
          <w:rFonts w:ascii="Arial" w:hAnsi="Arial" w:cs="Arial"/>
        </w:rPr>
        <w:t xml:space="preserve">requiring the Applicant to caption the Service </w:t>
      </w:r>
      <w:r w:rsidR="00E875A0">
        <w:rPr>
          <w:rFonts w:ascii="Arial" w:hAnsi="Arial" w:cs="Arial"/>
        </w:rPr>
        <w:t>at the prescribed</w:t>
      </w:r>
      <w:r w:rsidR="00346641">
        <w:rPr>
          <w:rFonts w:ascii="Arial" w:hAnsi="Arial" w:cs="Arial"/>
        </w:rPr>
        <w:t xml:space="preserve"> 50% target </w:t>
      </w:r>
      <w:r w:rsidR="00DF7304">
        <w:rPr>
          <w:rFonts w:ascii="Arial" w:hAnsi="Arial" w:cs="Arial"/>
        </w:rPr>
        <w:t xml:space="preserve">during </w:t>
      </w:r>
      <w:r w:rsidR="008831D9">
        <w:rPr>
          <w:rFonts w:ascii="Arial" w:hAnsi="Arial" w:cs="Arial"/>
        </w:rPr>
        <w:t xml:space="preserve"> the </w:t>
      </w:r>
      <w:r w:rsidR="00DF7304">
        <w:rPr>
          <w:rFonts w:ascii="Arial" w:hAnsi="Arial" w:cs="Arial"/>
        </w:rPr>
        <w:t>Specified Eligible Period</w:t>
      </w:r>
      <w:r w:rsidR="008831D9">
        <w:rPr>
          <w:rFonts w:ascii="Arial" w:hAnsi="Arial" w:cs="Arial"/>
        </w:rPr>
        <w:t xml:space="preserve"> , if it were </w:t>
      </w:r>
      <w:r w:rsidR="00D837E8">
        <w:rPr>
          <w:rFonts w:ascii="Arial" w:hAnsi="Arial" w:cs="Arial"/>
        </w:rPr>
        <w:t xml:space="preserve">even </w:t>
      </w:r>
      <w:r w:rsidR="008831D9">
        <w:rPr>
          <w:rFonts w:ascii="Arial" w:hAnsi="Arial" w:cs="Arial"/>
        </w:rPr>
        <w:t>possible, would be</w:t>
      </w:r>
      <w:r w:rsidR="002D1B4A">
        <w:rPr>
          <w:rFonts w:ascii="Arial" w:hAnsi="Arial" w:cs="Arial"/>
        </w:rPr>
        <w:t xml:space="preserve"> likely to</w:t>
      </w:r>
      <w:r w:rsidR="00606B1E" w:rsidRPr="00764F61">
        <w:rPr>
          <w:rFonts w:ascii="Arial" w:hAnsi="Arial" w:cs="Arial"/>
        </w:rPr>
        <w:t xml:space="preserve"> impose</w:t>
      </w:r>
      <w:r w:rsidR="008831D9">
        <w:rPr>
          <w:rFonts w:ascii="Arial" w:hAnsi="Arial" w:cs="Arial"/>
        </w:rPr>
        <w:t xml:space="preserve"> a</w:t>
      </w:r>
      <w:r w:rsidR="00962B14">
        <w:rPr>
          <w:rFonts w:ascii="Arial" w:hAnsi="Arial" w:cs="Arial"/>
        </w:rPr>
        <w:t xml:space="preserve"> substantial and unjustifiable financial</w:t>
      </w:r>
      <w:r w:rsidR="00606B1E" w:rsidRPr="00764F61">
        <w:rPr>
          <w:rFonts w:ascii="Arial" w:hAnsi="Arial" w:cs="Arial"/>
        </w:rPr>
        <w:t xml:space="preserve"> hardship on the Applicant. </w:t>
      </w:r>
    </w:p>
    <w:bookmarkEnd w:id="9"/>
    <w:p w14:paraId="70D92C3D" w14:textId="10645BF1" w:rsidR="0026350F" w:rsidRDefault="001A3C77" w:rsidP="00103C64">
      <w:pPr>
        <w:ind w:left="284"/>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w:t>
      </w:r>
      <w:r w:rsidR="00A51FF2">
        <w:rPr>
          <w:rFonts w:ascii="Arial" w:hAnsi="Arial" w:cs="Arial"/>
          <w:i/>
          <w:u w:val="single"/>
        </w:rPr>
        <w:t xml:space="preserve">target reduction </w:t>
      </w:r>
      <w:r w:rsidR="00CB1FBD">
        <w:rPr>
          <w:rFonts w:ascii="Arial" w:hAnsi="Arial" w:cs="Arial"/>
          <w:i/>
          <w:u w:val="single"/>
        </w:rPr>
        <w:t xml:space="preserve">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r w:rsidR="00981A7F">
        <w:rPr>
          <w:rFonts w:ascii="Arial" w:hAnsi="Arial" w:cs="Arial"/>
          <w:i/>
          <w:u w:val="single"/>
        </w:rPr>
        <w:t xml:space="preserve"> </w:t>
      </w:r>
    </w:p>
    <w:p w14:paraId="4941035D" w14:textId="66BFF425" w:rsidR="007457BE" w:rsidRDefault="002401FB" w:rsidP="00BA5ED8">
      <w:pPr>
        <w:pStyle w:val="ListParagraph"/>
        <w:numPr>
          <w:ilvl w:val="1"/>
          <w:numId w:val="1"/>
        </w:numPr>
        <w:ind w:left="850" w:hanging="493"/>
        <w:contextualSpacing w:val="0"/>
        <w:rPr>
          <w:rFonts w:ascii="Arial" w:hAnsi="Arial" w:cs="Arial"/>
        </w:rPr>
      </w:pPr>
      <w:r>
        <w:rPr>
          <w:rFonts w:ascii="Arial" w:hAnsi="Arial" w:cs="Arial"/>
        </w:rPr>
        <w:t>The Channel Provider has informed the ACMA that the estimated expenditure</w:t>
      </w:r>
      <w:r w:rsidR="0001333D">
        <w:rPr>
          <w:rFonts w:ascii="Arial" w:hAnsi="Arial" w:cs="Arial"/>
        </w:rPr>
        <w:t xml:space="preserve"> it would incur to caption the Service would be $772,</w:t>
      </w:r>
      <w:r w:rsidR="005F15FD">
        <w:rPr>
          <w:rFonts w:ascii="Arial" w:hAnsi="Arial" w:cs="Arial"/>
        </w:rPr>
        <w:t>757 per financial year, and the ACMA infers that</w:t>
      </w:r>
      <w:r w:rsidR="00A50A73">
        <w:rPr>
          <w:rFonts w:ascii="Arial" w:hAnsi="Arial" w:cs="Arial"/>
        </w:rPr>
        <w:t xml:space="preserve"> it would cost approximately 50% of that figure to meet </w:t>
      </w:r>
      <w:r w:rsidR="00E44283">
        <w:rPr>
          <w:rFonts w:ascii="Arial" w:hAnsi="Arial" w:cs="Arial"/>
        </w:rPr>
        <w:t>the prescribed 50% captioning target in 2019-2020.</w:t>
      </w:r>
    </w:p>
    <w:p w14:paraId="73E85F33" w14:textId="77777777" w:rsidR="00CA49A9" w:rsidRDefault="00CA49A9" w:rsidP="009A070A">
      <w:pPr>
        <w:rPr>
          <w:rFonts w:ascii="Arial" w:hAnsi="Arial" w:cs="Arial"/>
          <w:i/>
          <w:u w:val="single"/>
        </w:rPr>
      </w:pPr>
    </w:p>
    <w:p w14:paraId="6E407499" w14:textId="77777777" w:rsidR="00CA49A9" w:rsidRDefault="00CA49A9" w:rsidP="009A070A">
      <w:pPr>
        <w:rPr>
          <w:rFonts w:ascii="Arial" w:hAnsi="Arial" w:cs="Arial"/>
          <w:i/>
          <w:u w:val="single"/>
        </w:rPr>
      </w:pPr>
    </w:p>
    <w:p w14:paraId="7C8B95DF" w14:textId="77777777" w:rsidR="00CA49A9" w:rsidRDefault="00CA49A9" w:rsidP="009A070A">
      <w:pPr>
        <w:rPr>
          <w:rFonts w:ascii="Arial" w:hAnsi="Arial" w:cs="Arial"/>
          <w:i/>
          <w:u w:val="single"/>
        </w:rPr>
      </w:pPr>
    </w:p>
    <w:p w14:paraId="60DD06C2" w14:textId="77777777" w:rsidR="00CA49A9" w:rsidRDefault="00CA49A9" w:rsidP="009A070A">
      <w:pPr>
        <w:rPr>
          <w:rFonts w:ascii="Arial" w:hAnsi="Arial" w:cs="Arial"/>
          <w:i/>
          <w:u w:val="single"/>
        </w:rPr>
      </w:pPr>
    </w:p>
    <w:p w14:paraId="0F80AEF6" w14:textId="12018F24" w:rsidR="00E62D73" w:rsidRPr="00D62119" w:rsidRDefault="00E93137" w:rsidP="009A070A">
      <w:pPr>
        <w:rPr>
          <w:rFonts w:ascii="Arial" w:hAnsi="Arial" w:cs="Arial"/>
          <w:i/>
          <w:u w:val="single"/>
        </w:rPr>
      </w:pPr>
      <w:r w:rsidRPr="005E4914">
        <w:rPr>
          <w:rFonts w:ascii="Arial" w:hAnsi="Arial" w:cs="Arial"/>
          <w:i/>
          <w:u w:val="single"/>
        </w:rPr>
        <w:lastRenderedPageBreak/>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4C423F9D" w:rsidR="00795915" w:rsidRDefault="00B70E9A" w:rsidP="00682D21">
      <w:pPr>
        <w:pStyle w:val="ListParagraph"/>
        <w:keepNext/>
        <w:keepLines/>
        <w:widowControl w:val="0"/>
        <w:numPr>
          <w:ilvl w:val="1"/>
          <w:numId w:val="1"/>
        </w:numPr>
        <w:ind w:left="850" w:hanging="493"/>
        <w:contextualSpacing w:val="0"/>
        <w:rPr>
          <w:rFonts w:ascii="Arial" w:hAnsi="Arial" w:cs="Arial"/>
        </w:rPr>
      </w:pPr>
      <w:r>
        <w:rPr>
          <w:rFonts w:ascii="Arial" w:hAnsi="Arial" w:cs="Arial"/>
        </w:rPr>
        <w:t>In its 201</w:t>
      </w:r>
      <w:r w:rsidR="00047AF8">
        <w:rPr>
          <w:rFonts w:ascii="Arial" w:hAnsi="Arial" w:cs="Arial"/>
        </w:rPr>
        <w:t>8</w:t>
      </w:r>
      <w:r>
        <w:rPr>
          <w:rFonts w:ascii="Arial" w:hAnsi="Arial" w:cs="Arial"/>
        </w:rPr>
        <w:t>-1</w:t>
      </w:r>
      <w:r w:rsidR="00047AF8">
        <w:rPr>
          <w:rFonts w:ascii="Arial" w:hAnsi="Arial" w:cs="Arial"/>
        </w:rPr>
        <w:t>9</w:t>
      </w:r>
      <w:r>
        <w:rPr>
          <w:rFonts w:ascii="Arial" w:hAnsi="Arial" w:cs="Arial"/>
        </w:rPr>
        <w:t xml:space="preserve"> annual compliance </w:t>
      </w:r>
      <w:r w:rsidR="009601B8">
        <w:rPr>
          <w:rFonts w:ascii="Arial" w:hAnsi="Arial" w:cs="Arial"/>
        </w:rPr>
        <w:t>return</w:t>
      </w:r>
      <w:r>
        <w:rPr>
          <w:rFonts w:ascii="Arial" w:hAnsi="Arial" w:cs="Arial"/>
        </w:rPr>
        <w:t xml:space="preserve">, </w:t>
      </w:r>
      <w:r w:rsidR="00F34DAF">
        <w:rPr>
          <w:rFonts w:ascii="Arial" w:hAnsi="Arial" w:cs="Arial"/>
        </w:rPr>
        <w:t xml:space="preserve">the Applicant reported providing captioning on </w:t>
      </w:r>
      <w:r w:rsidR="00D11D34">
        <w:rPr>
          <w:rFonts w:ascii="Arial" w:hAnsi="Arial" w:cs="Arial"/>
        </w:rPr>
        <w:t>81</w:t>
      </w:r>
      <w:r w:rsidR="00F34DAF">
        <w:rPr>
          <w:rFonts w:ascii="Arial" w:hAnsi="Arial" w:cs="Arial"/>
        </w:rPr>
        <w:t xml:space="preserve"> </w:t>
      </w:r>
      <w:r w:rsidR="002E2482">
        <w:rPr>
          <w:rFonts w:ascii="Arial" w:hAnsi="Arial" w:cs="Arial"/>
        </w:rPr>
        <w:t xml:space="preserve">subscription television </w:t>
      </w:r>
      <w:r w:rsidR="00F34DAF">
        <w:rPr>
          <w:rFonts w:ascii="Arial" w:hAnsi="Arial" w:cs="Arial"/>
        </w:rPr>
        <w:t>services.</w:t>
      </w:r>
      <w:r w:rsidR="004638F6">
        <w:rPr>
          <w:rFonts w:ascii="Arial" w:hAnsi="Arial" w:cs="Arial"/>
        </w:rPr>
        <w:t xml:space="preserve"> The Applicant met the captioning target requirements on 73 of the 81 subscription television services.  </w:t>
      </w:r>
    </w:p>
    <w:p w14:paraId="1B055021" w14:textId="509EDEAE" w:rsidR="00D40612" w:rsidRPr="00B350CA" w:rsidDel="00EF60EF" w:rsidRDefault="00FC5737" w:rsidP="00682D21">
      <w:pPr>
        <w:pStyle w:val="ListParagraph"/>
        <w:keepNext/>
        <w:keepLines/>
        <w:widowControl w:val="0"/>
        <w:numPr>
          <w:ilvl w:val="1"/>
          <w:numId w:val="1"/>
        </w:numPr>
        <w:ind w:left="850" w:hanging="493"/>
        <w:contextualSpacing w:val="0"/>
        <w:rPr>
          <w:rFonts w:ascii="Arial" w:hAnsi="Arial" w:cs="Arial"/>
        </w:rPr>
      </w:pPr>
      <w:r>
        <w:rPr>
          <w:rFonts w:ascii="Arial" w:hAnsi="Arial" w:cs="Arial"/>
        </w:rPr>
        <w:t>Captioning has been provided</w:t>
      </w:r>
      <w:r w:rsidR="005E43F0">
        <w:rPr>
          <w:rFonts w:ascii="Arial" w:hAnsi="Arial" w:cs="Arial"/>
        </w:rPr>
        <w:t xml:space="preserve"> on the Service since 3 September 2019 with a view to meeting the proposed</w:t>
      </w:r>
      <w:r w:rsidR="00C438D6">
        <w:rPr>
          <w:rFonts w:ascii="Arial" w:hAnsi="Arial" w:cs="Arial"/>
        </w:rPr>
        <w:t xml:space="preserve"> reduced annual captioning target</w:t>
      </w:r>
      <w:r w:rsidR="00617BC7">
        <w:rPr>
          <w:rFonts w:ascii="Arial" w:hAnsi="Arial" w:cs="Arial"/>
        </w:rPr>
        <w:t xml:space="preserve"> of 20%</w:t>
      </w:r>
      <w:r w:rsidR="00C438D6">
        <w:rPr>
          <w:rFonts w:ascii="Arial" w:hAnsi="Arial" w:cs="Arial"/>
        </w:rPr>
        <w:t xml:space="preserve"> in 2019-2020</w:t>
      </w:r>
      <w:r w:rsidR="00651F04">
        <w:rPr>
          <w:rFonts w:ascii="Arial" w:hAnsi="Arial" w:cs="Arial"/>
        </w:rPr>
        <w:t xml:space="preserve">. </w:t>
      </w:r>
      <w:r w:rsidR="00EA7207">
        <w:rPr>
          <w:rFonts w:ascii="Arial" w:hAnsi="Arial" w:cs="Arial"/>
        </w:rPr>
        <w:t>T</w:t>
      </w:r>
      <w:r w:rsidR="00596D62" w:rsidRPr="00B350CA">
        <w:rPr>
          <w:rFonts w:ascii="Arial" w:hAnsi="Arial" w:cs="Arial"/>
        </w:rPr>
        <w:t xml:space="preserve">he Applicant </w:t>
      </w:r>
      <w:r w:rsidR="002E2482">
        <w:rPr>
          <w:rFonts w:ascii="Arial" w:hAnsi="Arial" w:cs="Arial"/>
        </w:rPr>
        <w:t xml:space="preserve">did </w:t>
      </w:r>
      <w:r w:rsidR="00EA7207">
        <w:rPr>
          <w:rFonts w:ascii="Arial" w:hAnsi="Arial" w:cs="Arial"/>
        </w:rPr>
        <w:t>not provide</w:t>
      </w:r>
      <w:r w:rsidR="00596D62" w:rsidRPr="00B350CA">
        <w:rPr>
          <w:rFonts w:ascii="Arial" w:hAnsi="Arial" w:cs="Arial"/>
        </w:rPr>
        <w:t xml:space="preserve"> details </w:t>
      </w:r>
      <w:r w:rsidR="00EA7207">
        <w:rPr>
          <w:rFonts w:ascii="Arial" w:hAnsi="Arial" w:cs="Arial"/>
        </w:rPr>
        <w:t>o</w:t>
      </w:r>
      <w:r w:rsidR="00A074F6">
        <w:rPr>
          <w:rFonts w:ascii="Arial" w:hAnsi="Arial" w:cs="Arial"/>
        </w:rPr>
        <w:t>f</w:t>
      </w:r>
      <w:r w:rsidR="00596D62" w:rsidRPr="00B350CA">
        <w:rPr>
          <w:rFonts w:ascii="Arial" w:hAnsi="Arial" w:cs="Arial"/>
        </w:rPr>
        <w:t xml:space="preserve"> the programs </w:t>
      </w:r>
      <w:r w:rsidR="0007393F">
        <w:rPr>
          <w:rFonts w:ascii="Arial" w:hAnsi="Arial" w:cs="Arial"/>
        </w:rPr>
        <w:t>on the Service</w:t>
      </w:r>
      <w:r w:rsidR="00941555">
        <w:rPr>
          <w:rFonts w:ascii="Arial" w:hAnsi="Arial" w:cs="Arial"/>
        </w:rPr>
        <w:t xml:space="preserve"> that</w:t>
      </w:r>
      <w:r w:rsidR="0007393F">
        <w:rPr>
          <w:rFonts w:ascii="Arial" w:hAnsi="Arial" w:cs="Arial"/>
        </w:rPr>
        <w:t xml:space="preserve"> </w:t>
      </w:r>
      <w:r w:rsidR="00617BC7">
        <w:rPr>
          <w:rFonts w:ascii="Arial" w:hAnsi="Arial" w:cs="Arial"/>
        </w:rPr>
        <w:t>are being</w:t>
      </w:r>
      <w:r w:rsidR="00B87CDA" w:rsidRPr="00B350CA">
        <w:rPr>
          <w:rFonts w:ascii="Arial" w:hAnsi="Arial" w:cs="Arial"/>
        </w:rPr>
        <w:t xml:space="preserve"> caption</w:t>
      </w:r>
      <w:r w:rsidR="00A074F6">
        <w:rPr>
          <w:rFonts w:ascii="Arial" w:hAnsi="Arial" w:cs="Arial"/>
        </w:rPr>
        <w:t>ed</w:t>
      </w:r>
      <w:r w:rsidR="00B87CDA" w:rsidRPr="00B350CA">
        <w:rPr>
          <w:rFonts w:ascii="Arial" w:hAnsi="Arial" w:cs="Arial"/>
        </w:rPr>
        <w:t xml:space="preserve"> </w:t>
      </w:r>
      <w:r w:rsidR="00596D62" w:rsidRPr="00B350CA">
        <w:rPr>
          <w:rFonts w:ascii="Arial" w:hAnsi="Arial" w:cs="Arial"/>
        </w:rPr>
        <w:t>to meet th</w:t>
      </w:r>
      <w:r w:rsidR="00003A8A">
        <w:rPr>
          <w:rFonts w:ascii="Arial" w:hAnsi="Arial" w:cs="Arial"/>
        </w:rPr>
        <w:t>at</w:t>
      </w:r>
      <w:r w:rsidR="00596D62" w:rsidRPr="00B350CA">
        <w:rPr>
          <w:rFonts w:ascii="Arial" w:hAnsi="Arial" w:cs="Arial"/>
        </w:rPr>
        <w:t xml:space="preserve"> target</w:t>
      </w:r>
      <w:r w:rsidR="00003A8A">
        <w:rPr>
          <w:rFonts w:ascii="Arial" w:hAnsi="Arial" w:cs="Arial"/>
        </w:rPr>
        <w:t>.</w:t>
      </w:r>
      <w:r w:rsidR="00596D62" w:rsidRPr="00B350CA">
        <w:rPr>
          <w:rFonts w:ascii="Arial" w:hAnsi="Arial" w:cs="Arial"/>
        </w:rPr>
        <w:t xml:space="preserve"> </w:t>
      </w:r>
    </w:p>
    <w:p w14:paraId="24F2EE73" w14:textId="380DE954" w:rsidR="006863F5" w:rsidRPr="00A148D2" w:rsidRDefault="00F920B4" w:rsidP="00AC1166">
      <w:pPr>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3572DC">
        <w:rPr>
          <w:rFonts w:ascii="Arial" w:hAnsi="Arial" w:cs="Arial"/>
          <w:i/>
          <w:u w:val="single"/>
        </w:rPr>
        <w:t>target reduction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television programs </w:t>
      </w:r>
      <w:r w:rsidR="00D12E93" w:rsidRPr="004F2453">
        <w:rPr>
          <w:rFonts w:ascii="Arial" w:hAnsi="Arial" w:cs="Arial"/>
          <w:i/>
          <w:u w:val="single"/>
        </w:rPr>
        <w:t xml:space="preserve">transmitted on </w:t>
      </w:r>
      <w:r w:rsidR="00D52A9A">
        <w:rPr>
          <w:rFonts w:ascii="Arial" w:hAnsi="Arial" w:cs="Arial"/>
          <w:i/>
          <w:u w:val="single"/>
        </w:rPr>
        <w:t xml:space="preserve">subscription television </w:t>
      </w:r>
      <w:r w:rsidR="00D12E93" w:rsidRPr="004F2453">
        <w:rPr>
          <w:rFonts w:ascii="Arial" w:hAnsi="Arial" w:cs="Arial"/>
          <w:i/>
          <w:u w:val="single"/>
        </w:rPr>
        <w:t xml:space="preserve">services </w:t>
      </w:r>
      <w:r w:rsidR="006863F5" w:rsidRPr="004F2453">
        <w:rPr>
          <w:rFonts w:ascii="Arial" w:hAnsi="Arial" w:cs="Arial"/>
          <w:i/>
          <w:u w:val="single"/>
        </w:rPr>
        <w:t xml:space="preserve">provided by the </w:t>
      </w:r>
      <w:r w:rsidR="001876CF" w:rsidRPr="004F2453">
        <w:rPr>
          <w:rFonts w:ascii="Arial" w:hAnsi="Arial" w:cs="Arial"/>
          <w:i/>
          <w:u w:val="single"/>
        </w:rPr>
        <w:t>A</w:t>
      </w:r>
      <w:r w:rsidR="006863F5" w:rsidRPr="004F2453">
        <w:rPr>
          <w:rFonts w:ascii="Arial" w:hAnsi="Arial" w:cs="Arial"/>
          <w:i/>
          <w:u w:val="single"/>
        </w:rPr>
        <w:t>pplicant (</w:t>
      </w:r>
      <w:r w:rsidR="006A3776" w:rsidRPr="004F2453">
        <w:rPr>
          <w:rFonts w:ascii="Arial" w:hAnsi="Arial" w:cs="Arial"/>
          <w:i/>
          <w:u w:val="single"/>
        </w:rPr>
        <w:t xml:space="preserve">paragraph </w:t>
      </w:r>
      <w:r w:rsidR="006863F5" w:rsidRPr="004F2453">
        <w:rPr>
          <w:rFonts w:ascii="Arial" w:hAnsi="Arial" w:cs="Arial"/>
          <w:i/>
          <w:u w:val="single"/>
        </w:rPr>
        <w:t>130ZY(5)(g)</w:t>
      </w:r>
      <w:r w:rsidR="006A3776" w:rsidRPr="004F2453">
        <w:rPr>
          <w:rFonts w:ascii="Arial" w:hAnsi="Arial" w:cs="Arial"/>
          <w:i/>
          <w:u w:val="single"/>
        </w:rPr>
        <w:t xml:space="preserve"> of the BSA</w:t>
      </w:r>
      <w:r w:rsidR="006863F5" w:rsidRPr="004F2453">
        <w:rPr>
          <w:rFonts w:ascii="Arial" w:hAnsi="Arial" w:cs="Arial"/>
          <w:i/>
          <w:u w:val="single"/>
        </w:rPr>
        <w:t>)</w:t>
      </w:r>
    </w:p>
    <w:p w14:paraId="4D8AE23C" w14:textId="7EF6CFCF" w:rsidR="00E755DD" w:rsidRDefault="00890C00" w:rsidP="00E755DD">
      <w:pPr>
        <w:pStyle w:val="ListParagraph"/>
        <w:numPr>
          <w:ilvl w:val="1"/>
          <w:numId w:val="1"/>
        </w:numPr>
        <w:ind w:left="850" w:hanging="493"/>
        <w:contextualSpacing w:val="0"/>
        <w:rPr>
          <w:rFonts w:ascii="Arial" w:hAnsi="Arial" w:cs="Arial"/>
        </w:rPr>
      </w:pPr>
      <w:bookmarkStart w:id="10" w:name="_Hlk8226928"/>
      <w:r w:rsidRPr="00764F61">
        <w:rPr>
          <w:rFonts w:ascii="Arial" w:hAnsi="Arial" w:cs="Arial"/>
        </w:rPr>
        <w:t>The Applicant submits that, if the ACMA does not grant the order, the Service may need to be removed from the Foxtel platform to mitigate a breach of the Applicant’s obligations under Part 9D of the BSA. The Channel Provider intends to caption its content to a 20% target in the 2019-2020 financial year, with a progressive increase in captioning in subsequent financial years. The Applicant also submits that a loss of the Service will have a significant detrimental impact on the number and quality of dedicated local religious channels offered on the Foxtel platform.</w:t>
      </w:r>
      <w:r w:rsidR="00E755DD" w:rsidRPr="00764F61">
        <w:rPr>
          <w:rFonts w:ascii="Arial" w:hAnsi="Arial" w:cs="Arial"/>
        </w:rPr>
        <w:t xml:space="preserve"> </w:t>
      </w:r>
    </w:p>
    <w:p w14:paraId="4FDE5065" w14:textId="00447297" w:rsidR="00047AF8" w:rsidRPr="00580FFC" w:rsidRDefault="00166834" w:rsidP="00580FFC">
      <w:pPr>
        <w:pStyle w:val="ListParagraph"/>
        <w:numPr>
          <w:ilvl w:val="1"/>
          <w:numId w:val="1"/>
        </w:numPr>
        <w:ind w:left="850" w:hanging="493"/>
        <w:contextualSpacing w:val="0"/>
        <w:rPr>
          <w:rFonts w:ascii="Arial" w:hAnsi="Arial" w:cs="Arial"/>
        </w:rPr>
      </w:pPr>
      <w:r w:rsidRPr="00764F61">
        <w:rPr>
          <w:rFonts w:ascii="Arial" w:hAnsi="Arial" w:cs="Arial"/>
        </w:rPr>
        <w:t xml:space="preserve">As </w:t>
      </w:r>
      <w:r>
        <w:rPr>
          <w:rFonts w:ascii="Arial" w:hAnsi="Arial" w:cs="Arial"/>
        </w:rPr>
        <w:t>noted</w:t>
      </w:r>
      <w:r w:rsidRPr="00764F61">
        <w:rPr>
          <w:rFonts w:ascii="Arial" w:hAnsi="Arial" w:cs="Arial"/>
        </w:rPr>
        <w:t xml:space="preserve"> above, the</w:t>
      </w:r>
      <w:r w:rsidR="00112098">
        <w:rPr>
          <w:rFonts w:ascii="Arial" w:hAnsi="Arial" w:cs="Arial"/>
        </w:rPr>
        <w:t>re was a strong prospect</w:t>
      </w:r>
      <w:r w:rsidR="006E49BD">
        <w:rPr>
          <w:rFonts w:ascii="Arial" w:hAnsi="Arial" w:cs="Arial"/>
        </w:rPr>
        <w:t xml:space="preserve"> of Foxtel ceasing to provide the Service if it had not obtained a target reduction order for 2019-2020</w:t>
      </w:r>
      <w:r w:rsidR="00B054E0">
        <w:rPr>
          <w:rFonts w:ascii="Arial" w:hAnsi="Arial" w:cs="Arial"/>
        </w:rPr>
        <w:t>. The continued availability of the Service</w:t>
      </w:r>
      <w:r w:rsidR="00C033DC">
        <w:rPr>
          <w:rFonts w:ascii="Arial" w:hAnsi="Arial" w:cs="Arial"/>
        </w:rPr>
        <w:t xml:space="preserve"> with some caption</w:t>
      </w:r>
      <w:r w:rsidR="0059490C">
        <w:rPr>
          <w:rFonts w:ascii="Arial" w:hAnsi="Arial" w:cs="Arial"/>
        </w:rPr>
        <w:t>ing, albeit reduced from the prescribed target,</w:t>
      </w:r>
      <w:r w:rsidR="00B22ED3">
        <w:rPr>
          <w:rFonts w:ascii="Arial" w:hAnsi="Arial" w:cs="Arial"/>
        </w:rPr>
        <w:t xml:space="preserve"> is a preferable result for all subscribers, compared to the loss of the Service altogether</w:t>
      </w:r>
      <w:r w:rsidR="009144BD">
        <w:rPr>
          <w:rFonts w:ascii="Arial" w:hAnsi="Arial" w:cs="Arial"/>
        </w:rPr>
        <w:t>.</w:t>
      </w:r>
      <w:r w:rsidRPr="00764F61">
        <w:rPr>
          <w:rFonts w:ascii="Arial" w:hAnsi="Arial" w:cs="Arial"/>
        </w:rPr>
        <w:t xml:space="preserve"> </w:t>
      </w:r>
      <w:bookmarkEnd w:id="10"/>
    </w:p>
    <w:p w14:paraId="205C05BF" w14:textId="2C1229E7" w:rsidR="006863F5" w:rsidRPr="00E407CA" w:rsidRDefault="00DD58F3" w:rsidP="005E4914">
      <w:pPr>
        <w:ind w:left="357"/>
        <w:rPr>
          <w:rFonts w:ascii="Arial" w:hAnsi="Arial" w:cs="Arial"/>
          <w:i/>
          <w:u w:val="single"/>
        </w:rPr>
      </w:pPr>
      <w:r>
        <w:rPr>
          <w:rFonts w:ascii="Arial" w:hAnsi="Arial" w:cs="Arial"/>
          <w:i/>
          <w:u w:val="single"/>
        </w:rPr>
        <w:t>Whether the Applicant has a</w:t>
      </w:r>
      <w:r w:rsidR="00E93137" w:rsidRPr="002542C2">
        <w:rPr>
          <w:rFonts w:ascii="Arial" w:hAnsi="Arial" w:cs="Arial"/>
          <w:i/>
          <w:u w:val="single"/>
        </w:rPr>
        <w:t>ppli</w:t>
      </w:r>
      <w:r w:rsidR="00F46C71">
        <w:rPr>
          <w:rFonts w:ascii="Arial" w:hAnsi="Arial" w:cs="Arial"/>
          <w:i/>
          <w:u w:val="single"/>
        </w:rPr>
        <w:t xml:space="preserve">ed, </w:t>
      </w:r>
      <w:r w:rsidR="00E93137" w:rsidRPr="002542C2">
        <w:rPr>
          <w:rFonts w:ascii="Arial" w:hAnsi="Arial" w:cs="Arial"/>
          <w:i/>
          <w:u w:val="single"/>
        </w:rPr>
        <w:t xml:space="preserve">or </w:t>
      </w:r>
      <w:r w:rsidR="00F46C71">
        <w:rPr>
          <w:rFonts w:ascii="Arial" w:hAnsi="Arial" w:cs="Arial"/>
          <w:i/>
          <w:u w:val="single"/>
        </w:rPr>
        <w:t xml:space="preserve">has </w:t>
      </w:r>
      <w:r w:rsidR="00E93137" w:rsidRPr="002542C2">
        <w:rPr>
          <w:rFonts w:ascii="Arial" w:hAnsi="Arial" w:cs="Arial"/>
          <w:i/>
          <w:u w:val="single"/>
        </w:rPr>
        <w:t xml:space="preserve">proposed </w:t>
      </w:r>
      <w:r w:rsidR="00F46C71">
        <w:rPr>
          <w:rFonts w:ascii="Arial" w:hAnsi="Arial" w:cs="Arial"/>
          <w:i/>
          <w:u w:val="single"/>
        </w:rPr>
        <w:t xml:space="preserve">to </w:t>
      </w:r>
      <w:r w:rsidR="00E93137" w:rsidRPr="002542C2">
        <w:rPr>
          <w:rFonts w:ascii="Arial" w:hAnsi="Arial" w:cs="Arial"/>
          <w:i/>
          <w:u w:val="single"/>
        </w:rPr>
        <w:t>appl</w:t>
      </w:r>
      <w:r w:rsidR="00F46C71">
        <w:rPr>
          <w:rFonts w:ascii="Arial" w:hAnsi="Arial" w:cs="Arial"/>
          <w:i/>
          <w:u w:val="single"/>
        </w:rPr>
        <w:t>y</w:t>
      </w:r>
      <w:r w:rsidR="006C5B19">
        <w:rPr>
          <w:rFonts w:ascii="Arial" w:hAnsi="Arial" w:cs="Arial"/>
          <w:i/>
          <w:u w:val="single"/>
        </w:rPr>
        <w:t xml:space="preserve">, </w:t>
      </w:r>
      <w:r w:rsidR="0054663D" w:rsidRPr="002542C2">
        <w:rPr>
          <w:rFonts w:ascii="Arial" w:hAnsi="Arial" w:cs="Arial"/>
          <w:i/>
          <w:u w:val="single"/>
        </w:rPr>
        <w:t>for</w:t>
      </w:r>
      <w:r w:rsidR="00E93137" w:rsidRPr="002542C2">
        <w:rPr>
          <w:rFonts w:ascii="Arial" w:hAnsi="Arial" w:cs="Arial"/>
          <w:i/>
          <w:u w:val="single"/>
        </w:rPr>
        <w:t xml:space="preserve"> exemption orders or target reduction orders in relation to any other </w:t>
      </w:r>
      <w:r w:rsidR="00502AFA">
        <w:rPr>
          <w:rFonts w:ascii="Arial" w:hAnsi="Arial" w:cs="Arial"/>
          <w:i/>
          <w:u w:val="single"/>
        </w:rPr>
        <w:t>subscription television</w:t>
      </w:r>
      <w:r w:rsidR="00E93137" w:rsidRPr="002542C2">
        <w:rPr>
          <w:rFonts w:ascii="Arial" w:hAnsi="Arial" w:cs="Arial"/>
          <w:i/>
          <w:u w:val="single"/>
        </w:rPr>
        <w:t xml:space="preserve"> services provided by the Applicant (paragraph</w:t>
      </w:r>
      <w:r w:rsidR="00E93137" w:rsidRPr="00DB1A6B" w:rsidDel="00EE3F90">
        <w:rPr>
          <w:rFonts w:ascii="Arial" w:hAnsi="Arial" w:cs="Arial"/>
          <w:i/>
          <w:u w:val="single"/>
        </w:rPr>
        <w:t xml:space="preserve"> </w:t>
      </w:r>
      <w:r w:rsidR="00E93137" w:rsidRPr="00E407CA">
        <w:rPr>
          <w:rFonts w:ascii="Arial" w:hAnsi="Arial" w:cs="Arial"/>
          <w:i/>
          <w:u w:val="single"/>
        </w:rPr>
        <w:t>130ZY(5)(h) of the BSA)</w:t>
      </w:r>
    </w:p>
    <w:p w14:paraId="122D4A65" w14:textId="3D52A85E" w:rsidR="00587D2D" w:rsidRPr="00587D2D" w:rsidRDefault="00715CA4" w:rsidP="00C22A45">
      <w:pPr>
        <w:pStyle w:val="ListParagraph"/>
        <w:numPr>
          <w:ilvl w:val="1"/>
          <w:numId w:val="1"/>
        </w:numPr>
        <w:ind w:left="850" w:hanging="493"/>
        <w:contextualSpacing w:val="0"/>
      </w:pPr>
      <w:bookmarkStart w:id="11" w:name="_Hlk7708750"/>
      <w:r w:rsidRPr="00F81C21">
        <w:rPr>
          <w:rFonts w:ascii="Arial" w:hAnsi="Arial" w:cs="Arial"/>
        </w:rPr>
        <w:t xml:space="preserve">The Applicant has made </w:t>
      </w:r>
      <w:r w:rsidR="002E7947" w:rsidRPr="00F81C21">
        <w:rPr>
          <w:rFonts w:ascii="Arial" w:hAnsi="Arial" w:cs="Arial"/>
        </w:rPr>
        <w:t>applications</w:t>
      </w:r>
      <w:r w:rsidR="002E7947">
        <w:rPr>
          <w:rFonts w:ascii="Arial" w:hAnsi="Arial" w:cs="Arial"/>
        </w:rPr>
        <w:t xml:space="preserve"> for</w:t>
      </w:r>
      <w:r w:rsidR="002E7947" w:rsidRPr="00F81C21">
        <w:rPr>
          <w:rFonts w:ascii="Arial" w:hAnsi="Arial" w:cs="Arial"/>
        </w:rPr>
        <w:t xml:space="preserve"> </w:t>
      </w:r>
      <w:r w:rsidR="00E34698">
        <w:rPr>
          <w:rFonts w:ascii="Arial" w:hAnsi="Arial" w:cs="Arial"/>
        </w:rPr>
        <w:t>one</w:t>
      </w:r>
      <w:r w:rsidRPr="00F81C21">
        <w:rPr>
          <w:rFonts w:ascii="Arial" w:hAnsi="Arial" w:cs="Arial"/>
        </w:rPr>
        <w:t xml:space="preserve"> exemption order</w:t>
      </w:r>
      <w:r w:rsidR="00882074">
        <w:rPr>
          <w:rFonts w:ascii="Arial" w:hAnsi="Arial" w:cs="Arial"/>
        </w:rPr>
        <w:t xml:space="preserve"> </w:t>
      </w:r>
      <w:r w:rsidRPr="00F81C21">
        <w:rPr>
          <w:rFonts w:ascii="Arial" w:hAnsi="Arial" w:cs="Arial"/>
        </w:rPr>
        <w:t xml:space="preserve">and </w:t>
      </w:r>
      <w:r w:rsidR="00E34698">
        <w:rPr>
          <w:rFonts w:ascii="Arial" w:hAnsi="Arial" w:cs="Arial"/>
        </w:rPr>
        <w:t>three</w:t>
      </w:r>
      <w:r w:rsidR="00CF50E2">
        <w:rPr>
          <w:rFonts w:ascii="Arial" w:hAnsi="Arial" w:cs="Arial"/>
        </w:rPr>
        <w:t xml:space="preserve"> </w:t>
      </w:r>
      <w:r w:rsidRPr="00F81C21">
        <w:rPr>
          <w:rFonts w:ascii="Arial" w:hAnsi="Arial" w:cs="Arial"/>
        </w:rPr>
        <w:t>target reduction order</w:t>
      </w:r>
      <w:r w:rsidR="002E7947">
        <w:rPr>
          <w:rFonts w:ascii="Arial" w:hAnsi="Arial" w:cs="Arial"/>
        </w:rPr>
        <w:t>s</w:t>
      </w:r>
      <w:r w:rsidR="00882074">
        <w:rPr>
          <w:rFonts w:ascii="Arial" w:hAnsi="Arial" w:cs="Arial"/>
        </w:rPr>
        <w:t xml:space="preserve"> </w:t>
      </w:r>
      <w:r w:rsidR="004753EE">
        <w:rPr>
          <w:rFonts w:ascii="Arial" w:hAnsi="Arial" w:cs="Arial"/>
        </w:rPr>
        <w:t>for periods between 1 July 2018 and 30 June 202</w:t>
      </w:r>
      <w:r w:rsidR="003F658A">
        <w:rPr>
          <w:rFonts w:ascii="Arial" w:hAnsi="Arial" w:cs="Arial"/>
        </w:rPr>
        <w:t>4</w:t>
      </w:r>
      <w:r w:rsidR="004753EE">
        <w:rPr>
          <w:rFonts w:ascii="Arial" w:hAnsi="Arial" w:cs="Arial"/>
        </w:rPr>
        <w:t>.</w:t>
      </w:r>
    </w:p>
    <w:bookmarkEnd w:id="11"/>
    <w:p w14:paraId="40802B1C" w14:textId="101E2E40" w:rsidR="009B107D" w:rsidRPr="00102B5A" w:rsidRDefault="009B107D" w:rsidP="00C22A45">
      <w:pPr>
        <w:ind w:left="357"/>
        <w:rPr>
          <w:rFonts w:ascii="Arial" w:hAnsi="Arial" w:cs="Arial"/>
          <w:i/>
          <w:u w:val="single"/>
        </w:rPr>
      </w:pPr>
      <w:r w:rsidRPr="00102B5A">
        <w:rPr>
          <w:rFonts w:ascii="Arial" w:hAnsi="Arial" w:cs="Arial"/>
          <w:i/>
          <w:u w:val="single"/>
        </w:rPr>
        <w:t>Other matters as the ACMA considers relevant (paragraph 130ZY(5)(i) of the BSA)</w:t>
      </w:r>
    </w:p>
    <w:p w14:paraId="6A0FAEED" w14:textId="21CEEC3E" w:rsidR="0007619C" w:rsidRPr="002325EF" w:rsidRDefault="0007619C" w:rsidP="000534F0">
      <w:pPr>
        <w:pStyle w:val="ListParagraph"/>
        <w:numPr>
          <w:ilvl w:val="1"/>
          <w:numId w:val="1"/>
        </w:numPr>
        <w:ind w:left="850" w:hanging="493"/>
        <w:contextualSpacing w:val="0"/>
        <w:rPr>
          <w:rFonts w:ascii="Arial" w:hAnsi="Arial" w:cs="Arial"/>
        </w:rPr>
      </w:pPr>
      <w:r w:rsidRPr="002325EF">
        <w:rPr>
          <w:rFonts w:ascii="Arial" w:hAnsi="Arial" w:cs="Arial"/>
        </w:rPr>
        <w:t>Th</w:t>
      </w:r>
      <w:r w:rsidR="005B6FD4">
        <w:rPr>
          <w:rFonts w:ascii="Arial" w:hAnsi="Arial" w:cs="Arial"/>
        </w:rPr>
        <w:t xml:space="preserve">ere are no other matters the ACMA considers relevant in respect of this </w:t>
      </w:r>
      <w:r w:rsidR="00386E5D">
        <w:rPr>
          <w:rFonts w:ascii="Arial" w:hAnsi="Arial" w:cs="Arial"/>
        </w:rPr>
        <w:t>a</w:t>
      </w:r>
      <w:r w:rsidR="005B6FD4">
        <w:rPr>
          <w:rFonts w:ascii="Arial" w:hAnsi="Arial" w:cs="Arial"/>
        </w:rPr>
        <w:t>pplication.</w:t>
      </w:r>
    </w:p>
    <w:p w14:paraId="1A7E62F3" w14:textId="3115A708" w:rsidR="006C52C5" w:rsidRPr="000534F0" w:rsidRDefault="00047E32" w:rsidP="00994D87">
      <w:pPr>
        <w:pStyle w:val="ListParagraph"/>
        <w:numPr>
          <w:ilvl w:val="0"/>
          <w:numId w:val="1"/>
        </w:numPr>
        <w:spacing w:before="240"/>
        <w:ind w:left="714" w:hanging="357"/>
        <w:contextualSpacing w:val="0"/>
        <w:rPr>
          <w:rFonts w:ascii="Arial" w:hAnsi="Arial" w:cs="Arial"/>
          <w:b/>
          <w:sz w:val="28"/>
          <w:szCs w:val="28"/>
        </w:rPr>
      </w:pPr>
      <w:r w:rsidRPr="000534F0">
        <w:rPr>
          <w:rFonts w:ascii="Arial" w:hAnsi="Arial" w:cs="Arial"/>
          <w:b/>
          <w:sz w:val="28"/>
          <w:szCs w:val="28"/>
        </w:rPr>
        <w:t>CONCLUSION</w:t>
      </w:r>
    </w:p>
    <w:p w14:paraId="49AAF2B1" w14:textId="4D21450B" w:rsidR="00D7293A" w:rsidRPr="004F2453" w:rsidRDefault="00F237A1" w:rsidP="000534F0">
      <w:pPr>
        <w:pStyle w:val="ListParagraph"/>
        <w:numPr>
          <w:ilvl w:val="1"/>
          <w:numId w:val="1"/>
        </w:numPr>
        <w:ind w:left="850" w:hanging="493"/>
        <w:contextualSpacing w:val="0"/>
        <w:rPr>
          <w:rFonts w:ascii="Arial" w:hAnsi="Arial" w:cs="Arial"/>
        </w:rPr>
      </w:pPr>
      <w:r w:rsidRPr="004F2453">
        <w:rPr>
          <w:rFonts w:ascii="Arial" w:hAnsi="Arial" w:cs="Arial"/>
        </w:rPr>
        <w:t>In summary</w:t>
      </w:r>
      <w:bookmarkStart w:id="12" w:name="_Hlk534996757"/>
      <w:r w:rsidR="00D7293A" w:rsidRPr="004F2453">
        <w:rPr>
          <w:rFonts w:ascii="Arial" w:hAnsi="Arial" w:cs="Arial"/>
        </w:rPr>
        <w:t xml:space="preserve">, the ACMA is satisfied that </w:t>
      </w:r>
      <w:r w:rsidR="00A54BEF">
        <w:rPr>
          <w:rFonts w:ascii="Arial" w:hAnsi="Arial" w:cs="Arial"/>
        </w:rPr>
        <w:t>a refusal</w:t>
      </w:r>
      <w:r w:rsidR="00D7293A" w:rsidRPr="004F2453">
        <w:rPr>
          <w:rFonts w:ascii="Arial" w:hAnsi="Arial" w:cs="Arial"/>
        </w:rPr>
        <w:t xml:space="preserve"> </w:t>
      </w:r>
      <w:r w:rsidR="00320515">
        <w:rPr>
          <w:rFonts w:ascii="Arial" w:hAnsi="Arial" w:cs="Arial"/>
        </w:rPr>
        <w:t xml:space="preserve">to </w:t>
      </w:r>
      <w:r w:rsidR="00D7293A" w:rsidRPr="004F2453">
        <w:rPr>
          <w:rFonts w:ascii="Arial" w:hAnsi="Arial" w:cs="Arial"/>
        </w:rPr>
        <w:t xml:space="preserve">make the </w:t>
      </w:r>
      <w:r w:rsidR="006E5A67">
        <w:rPr>
          <w:rFonts w:ascii="Arial" w:hAnsi="Arial" w:cs="Arial"/>
        </w:rPr>
        <w:t>Target Reduction</w:t>
      </w:r>
      <w:r w:rsidR="00D7293A" w:rsidRPr="004F2453">
        <w:rPr>
          <w:rFonts w:ascii="Arial" w:hAnsi="Arial" w:cs="Arial"/>
        </w:rPr>
        <w:t xml:space="preserve"> Order would impose an unjustifiable hardship on the Applicant because:</w:t>
      </w:r>
    </w:p>
    <w:p w14:paraId="0B008494" w14:textId="6E0E73C9" w:rsidR="00586E3E" w:rsidRDefault="006D440F" w:rsidP="009A070A">
      <w:pPr>
        <w:pStyle w:val="ListParagraph"/>
        <w:numPr>
          <w:ilvl w:val="0"/>
          <w:numId w:val="3"/>
        </w:numPr>
        <w:contextualSpacing w:val="0"/>
        <w:rPr>
          <w:rFonts w:ascii="Arial" w:hAnsi="Arial" w:cs="Arial"/>
        </w:rPr>
      </w:pPr>
      <w:r>
        <w:rPr>
          <w:rFonts w:ascii="Arial" w:hAnsi="Arial" w:cs="Arial"/>
        </w:rPr>
        <w:t>the Channel Provider</w:t>
      </w:r>
      <w:r w:rsidR="008A440B">
        <w:rPr>
          <w:rFonts w:ascii="Arial" w:hAnsi="Arial" w:cs="Arial"/>
        </w:rPr>
        <w:t xml:space="preserve"> experienced difficulties</w:t>
      </w:r>
      <w:r w:rsidR="00142B86">
        <w:rPr>
          <w:rFonts w:ascii="Arial" w:hAnsi="Arial" w:cs="Arial"/>
        </w:rPr>
        <w:t xml:space="preserve"> in meeting the prescribed 50% captioning target</w:t>
      </w:r>
      <w:r w:rsidR="009F1B5B">
        <w:rPr>
          <w:rFonts w:ascii="Arial" w:hAnsi="Arial" w:cs="Arial"/>
        </w:rPr>
        <w:t xml:space="preserve"> in 2019-2020, and for reasons explained</w:t>
      </w:r>
      <w:r w:rsidR="00B039C1">
        <w:rPr>
          <w:rFonts w:ascii="Arial" w:hAnsi="Arial" w:cs="Arial"/>
        </w:rPr>
        <w:t xml:space="preserve"> in the ACMA’s published statement of reasons</w:t>
      </w:r>
      <w:r w:rsidR="00AC0B04">
        <w:rPr>
          <w:rFonts w:ascii="Arial" w:hAnsi="Arial" w:cs="Arial"/>
        </w:rPr>
        <w:t>, Foxtel was</w:t>
      </w:r>
      <w:r w:rsidR="00B039C1">
        <w:rPr>
          <w:rFonts w:ascii="Arial" w:hAnsi="Arial" w:cs="Arial"/>
        </w:rPr>
        <w:t xml:space="preserve"> grant</w:t>
      </w:r>
      <w:r w:rsidR="00AC0B04">
        <w:rPr>
          <w:rFonts w:ascii="Arial" w:hAnsi="Arial" w:cs="Arial"/>
        </w:rPr>
        <w:t>ed</w:t>
      </w:r>
      <w:r w:rsidR="00BB4B0B">
        <w:rPr>
          <w:rFonts w:ascii="Arial" w:hAnsi="Arial" w:cs="Arial"/>
        </w:rPr>
        <w:t xml:space="preserve"> target reduction order </w:t>
      </w:r>
      <w:r w:rsidR="00BB4B0B">
        <w:rPr>
          <w:rFonts w:ascii="Arial" w:hAnsi="Arial" w:cs="Arial"/>
        </w:rPr>
        <w:lastRenderedPageBreak/>
        <w:t>STV/TRO-078</w:t>
      </w:r>
      <w:r w:rsidR="00CF0284">
        <w:rPr>
          <w:rStyle w:val="FootnoteReference"/>
          <w:rFonts w:ascii="Arial" w:hAnsi="Arial" w:cs="Arial"/>
        </w:rPr>
        <w:footnoteReference w:id="12"/>
      </w:r>
      <w:r w:rsidR="00BB4B0B">
        <w:rPr>
          <w:rFonts w:ascii="Arial" w:hAnsi="Arial" w:cs="Arial"/>
        </w:rPr>
        <w:t>, which reduced</w:t>
      </w:r>
      <w:r w:rsidR="00691304">
        <w:rPr>
          <w:rFonts w:ascii="Arial" w:hAnsi="Arial" w:cs="Arial"/>
        </w:rPr>
        <w:t xml:space="preserve"> the captioning target for the Service</w:t>
      </w:r>
      <w:r w:rsidR="00512330">
        <w:rPr>
          <w:rFonts w:ascii="Arial" w:hAnsi="Arial" w:cs="Arial"/>
        </w:rPr>
        <w:t xml:space="preserve"> to 20%</w:t>
      </w:r>
      <w:r>
        <w:rPr>
          <w:rFonts w:ascii="Arial" w:hAnsi="Arial" w:cs="Arial"/>
        </w:rPr>
        <w:t xml:space="preserve"> in the Specified Eligible Period</w:t>
      </w:r>
      <w:r w:rsidR="00586E3E">
        <w:rPr>
          <w:rFonts w:ascii="Arial" w:hAnsi="Arial" w:cs="Arial"/>
        </w:rPr>
        <w:t>;</w:t>
      </w:r>
    </w:p>
    <w:p w14:paraId="5AB103F1" w14:textId="73254D8A" w:rsidR="00586E3E" w:rsidRDefault="00EB2155" w:rsidP="009A070A">
      <w:pPr>
        <w:pStyle w:val="ListParagraph"/>
        <w:numPr>
          <w:ilvl w:val="0"/>
          <w:numId w:val="3"/>
        </w:numPr>
        <w:contextualSpacing w:val="0"/>
        <w:rPr>
          <w:rFonts w:ascii="Arial" w:hAnsi="Arial" w:cs="Arial"/>
        </w:rPr>
      </w:pPr>
      <w:r>
        <w:rPr>
          <w:rFonts w:ascii="Arial" w:hAnsi="Arial" w:cs="Arial"/>
        </w:rPr>
        <w:t>as a reseller of the Service from Foxtel as a wholesale supplier</w:t>
      </w:r>
      <w:r w:rsidR="009D39DA">
        <w:rPr>
          <w:rFonts w:ascii="Arial" w:hAnsi="Arial" w:cs="Arial"/>
        </w:rPr>
        <w:t>, it is neither practical</w:t>
      </w:r>
      <w:r w:rsidR="00EE0E37">
        <w:rPr>
          <w:rFonts w:ascii="Arial" w:hAnsi="Arial" w:cs="Arial"/>
        </w:rPr>
        <w:t xml:space="preserve"> nor commercially justifiable for the Applicant to take responsibility</w:t>
      </w:r>
      <w:r w:rsidR="00827D13">
        <w:rPr>
          <w:rFonts w:ascii="Arial" w:hAnsi="Arial" w:cs="Arial"/>
        </w:rPr>
        <w:t xml:space="preserve">, independently of Foxtel and the Channel </w:t>
      </w:r>
      <w:r w:rsidR="000500C3">
        <w:rPr>
          <w:rFonts w:ascii="Arial" w:hAnsi="Arial" w:cs="Arial"/>
        </w:rPr>
        <w:t>P</w:t>
      </w:r>
      <w:r w:rsidR="00827D13">
        <w:rPr>
          <w:rFonts w:ascii="Arial" w:hAnsi="Arial" w:cs="Arial"/>
        </w:rPr>
        <w:t>rovider</w:t>
      </w:r>
      <w:r w:rsidR="000500C3">
        <w:rPr>
          <w:rFonts w:ascii="Arial" w:hAnsi="Arial" w:cs="Arial"/>
        </w:rPr>
        <w:t>,</w:t>
      </w:r>
      <w:r w:rsidR="00151738">
        <w:rPr>
          <w:rFonts w:ascii="Arial" w:hAnsi="Arial" w:cs="Arial"/>
        </w:rPr>
        <w:t xml:space="preserve"> for captioning the Service to the prescribed level of 50%</w:t>
      </w:r>
      <w:r w:rsidR="00413794">
        <w:rPr>
          <w:rFonts w:ascii="Arial" w:hAnsi="Arial" w:cs="Arial"/>
        </w:rPr>
        <w:t xml:space="preserve"> in the Specified Eligible Period</w:t>
      </w:r>
      <w:r w:rsidR="00F7729C">
        <w:rPr>
          <w:rFonts w:ascii="Arial" w:hAnsi="Arial" w:cs="Arial"/>
        </w:rPr>
        <w:t xml:space="preserve">, since </w:t>
      </w:r>
      <w:r w:rsidR="00586E3E">
        <w:rPr>
          <w:rFonts w:ascii="Arial" w:hAnsi="Arial" w:cs="Arial"/>
        </w:rPr>
        <w:t>the cost</w:t>
      </w:r>
      <w:r w:rsidR="00F7729C">
        <w:rPr>
          <w:rFonts w:ascii="Arial" w:hAnsi="Arial" w:cs="Arial"/>
        </w:rPr>
        <w:t xml:space="preserve"> of doing so</w:t>
      </w:r>
      <w:r w:rsidR="00586E3E">
        <w:rPr>
          <w:rFonts w:ascii="Arial" w:hAnsi="Arial" w:cs="Arial"/>
        </w:rPr>
        <w:t xml:space="preserve"> would be prohibitive relative to the revenue generated</w:t>
      </w:r>
      <w:r w:rsidR="0022352F">
        <w:rPr>
          <w:rFonts w:ascii="Arial" w:hAnsi="Arial" w:cs="Arial"/>
        </w:rPr>
        <w:t xml:space="preserve"> for the Applicant</w:t>
      </w:r>
      <w:r w:rsidR="00586E3E">
        <w:rPr>
          <w:rFonts w:ascii="Arial" w:hAnsi="Arial" w:cs="Arial"/>
        </w:rPr>
        <w:t xml:space="preserve"> by the Service; and</w:t>
      </w:r>
    </w:p>
    <w:p w14:paraId="64BD8D05" w14:textId="74CA58FE" w:rsidR="00586E3E" w:rsidRPr="009A070A" w:rsidRDefault="005D0095" w:rsidP="009A070A">
      <w:pPr>
        <w:pStyle w:val="ListParagraph"/>
        <w:numPr>
          <w:ilvl w:val="0"/>
          <w:numId w:val="3"/>
        </w:numPr>
        <w:contextualSpacing w:val="0"/>
        <w:rPr>
          <w:rFonts w:ascii="Arial" w:hAnsi="Arial" w:cs="Arial"/>
        </w:rPr>
      </w:pPr>
      <w:r>
        <w:rPr>
          <w:rFonts w:ascii="Arial" w:hAnsi="Arial" w:cs="Arial"/>
        </w:rPr>
        <w:t>a process has commenced</w:t>
      </w:r>
      <w:r w:rsidR="005479D1">
        <w:rPr>
          <w:rFonts w:ascii="Arial" w:hAnsi="Arial" w:cs="Arial"/>
        </w:rPr>
        <w:t xml:space="preserve"> to caption 20% of content broadcast on the Service in 2019-2020</w:t>
      </w:r>
      <w:r w:rsidR="00EF30DF">
        <w:rPr>
          <w:rFonts w:ascii="Arial" w:hAnsi="Arial" w:cs="Arial"/>
        </w:rPr>
        <w:t>, and to progressively increase</w:t>
      </w:r>
      <w:r w:rsidR="00716AC6">
        <w:rPr>
          <w:rFonts w:ascii="Arial" w:hAnsi="Arial" w:cs="Arial"/>
        </w:rPr>
        <w:t xml:space="preserve"> the amount of captioned content broadcast on the Service in future years</w:t>
      </w:r>
      <w:r w:rsidR="00233749">
        <w:rPr>
          <w:rFonts w:ascii="Arial" w:hAnsi="Arial" w:cs="Arial"/>
        </w:rPr>
        <w:t>, and so a refusal to make</w:t>
      </w:r>
      <w:r w:rsidR="007D1EBD">
        <w:rPr>
          <w:rFonts w:ascii="Arial" w:hAnsi="Arial" w:cs="Arial"/>
        </w:rPr>
        <w:t xml:space="preserve"> the order (which is likely to result in the Applicant ceasing to provide the Service to its subscribers) would see a reduct</w:t>
      </w:r>
      <w:r w:rsidR="003A5CA2">
        <w:rPr>
          <w:rFonts w:ascii="Arial" w:hAnsi="Arial" w:cs="Arial"/>
        </w:rPr>
        <w:t>ion in the amount of available</w:t>
      </w:r>
      <w:r w:rsidR="009D24B7">
        <w:rPr>
          <w:rFonts w:ascii="Arial" w:hAnsi="Arial" w:cs="Arial"/>
        </w:rPr>
        <w:t xml:space="preserve"> captioned content, which is not to the benefit of existing and potential</w:t>
      </w:r>
      <w:r w:rsidR="00EF0EE9">
        <w:rPr>
          <w:rFonts w:ascii="Arial" w:hAnsi="Arial" w:cs="Arial"/>
        </w:rPr>
        <w:t xml:space="preserve"> deaf and hearing-impaired viewers.</w:t>
      </w:r>
      <w:r w:rsidR="007E0AD0">
        <w:rPr>
          <w:rFonts w:ascii="Arial" w:hAnsi="Arial" w:cs="Arial"/>
        </w:rPr>
        <w:t xml:space="preserve"> </w:t>
      </w:r>
    </w:p>
    <w:bookmarkEnd w:id="12"/>
    <w:p w14:paraId="00A87185" w14:textId="5FE8E179" w:rsidR="00BE337B" w:rsidRPr="00241940" w:rsidRDefault="00BE337B" w:rsidP="009A070A"/>
    <w:sectPr w:rsidR="00BE337B" w:rsidRPr="00241940" w:rsidSect="0056244F">
      <w:footerReference w:type="default" r:id="rId13"/>
      <w:pgSz w:w="11906" w:h="16838"/>
      <w:pgMar w:top="1276" w:right="1418" w:bottom="993"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885AE0" w14:textId="77777777" w:rsidR="00FD4248" w:rsidRDefault="00FD4248" w:rsidP="002E2183">
      <w:pPr>
        <w:spacing w:after="0" w:line="240" w:lineRule="auto"/>
      </w:pPr>
      <w:r>
        <w:separator/>
      </w:r>
    </w:p>
  </w:endnote>
  <w:endnote w:type="continuationSeparator" w:id="0">
    <w:p w14:paraId="6F809043" w14:textId="77777777" w:rsidR="00FD4248" w:rsidRDefault="00FD4248" w:rsidP="002E2183">
      <w:pPr>
        <w:spacing w:after="0" w:line="240" w:lineRule="auto"/>
      </w:pPr>
      <w:r>
        <w:continuationSeparator/>
      </w:r>
    </w:p>
  </w:endnote>
  <w:endnote w:type="continuationNotice" w:id="1">
    <w:p w14:paraId="3F860E8F" w14:textId="77777777" w:rsidR="00FD4248" w:rsidRDefault="00FD424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FD4248" w:rsidRDefault="00FD4248">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FD4248" w:rsidRDefault="00FD42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FA4431" w14:textId="77777777" w:rsidR="00FD4248" w:rsidRDefault="00FD4248" w:rsidP="002E2183">
      <w:pPr>
        <w:spacing w:after="0" w:line="240" w:lineRule="auto"/>
      </w:pPr>
      <w:r>
        <w:separator/>
      </w:r>
    </w:p>
  </w:footnote>
  <w:footnote w:type="continuationSeparator" w:id="0">
    <w:p w14:paraId="15946057" w14:textId="77777777" w:rsidR="00FD4248" w:rsidRDefault="00FD4248" w:rsidP="002E2183">
      <w:pPr>
        <w:spacing w:after="0" w:line="240" w:lineRule="auto"/>
      </w:pPr>
      <w:r>
        <w:continuationSeparator/>
      </w:r>
    </w:p>
  </w:footnote>
  <w:footnote w:type="continuationNotice" w:id="1">
    <w:p w14:paraId="63F367FC" w14:textId="77777777" w:rsidR="00FD4248" w:rsidRDefault="00FD4248">
      <w:pPr>
        <w:spacing w:after="0" w:line="240" w:lineRule="auto"/>
      </w:pPr>
    </w:p>
  </w:footnote>
  <w:footnote w:id="2">
    <w:p w14:paraId="34E84173" w14:textId="77777777" w:rsidR="00FD4248" w:rsidRDefault="00FD4248" w:rsidP="00AB1BC4">
      <w:pPr>
        <w:pStyle w:val="FootnoteText"/>
        <w:ind w:left="142" w:hanging="142"/>
      </w:pPr>
      <w:r w:rsidRPr="00BB5CEB">
        <w:rPr>
          <w:rStyle w:val="FootnoteReference"/>
        </w:rPr>
        <w:footnoteRef/>
      </w:r>
      <w:r w:rsidRPr="00BB5CEB">
        <w:t xml:space="preserve"> </w:t>
      </w:r>
      <w:r w:rsidRPr="00AB1BC4">
        <w:rPr>
          <w:i/>
          <w:iCs/>
        </w:rPr>
        <w:t>Broadcasting Services Amendment (Improved Access to Television Services) Bill 2012</w:t>
      </w:r>
      <w:r w:rsidRPr="00BB5CEB">
        <w:t xml:space="preserve">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21029AFA" w14:textId="7D6FF5FE" w:rsidR="00FD4248" w:rsidRDefault="00FD4248">
      <w:pPr>
        <w:pStyle w:val="FootnoteText"/>
      </w:pPr>
      <w:r>
        <w:rPr>
          <w:rStyle w:val="FootnoteReference"/>
        </w:rPr>
        <w:footnoteRef/>
      </w:r>
      <w:r>
        <w:t xml:space="preserve"> </w:t>
      </w:r>
      <w:r w:rsidRPr="00671A60">
        <w:t>An exemption under subsection 130ZX(5) of the BSA permits the Applicant, prior to 1 July 2022, to exempt a number of subscription television news services from compliance with captioning obligations, where the circumstances prescribed in subsections 130ZX(5) and (6) apply.</w:t>
      </w:r>
    </w:p>
  </w:footnote>
  <w:footnote w:id="4">
    <w:p w14:paraId="058496B6" w14:textId="4F505EBF" w:rsidR="00FD4248" w:rsidRDefault="00FD4248">
      <w:pPr>
        <w:pStyle w:val="FootnoteText"/>
      </w:pPr>
      <w:r>
        <w:rPr>
          <w:rStyle w:val="FootnoteReference"/>
        </w:rPr>
        <w:footnoteRef/>
      </w:r>
      <w:r>
        <w:t xml:space="preserve"> </w:t>
      </w:r>
      <w:hyperlink r:id="rId2" w:history="1">
        <w:r w:rsidRPr="00A51020">
          <w:rPr>
            <w:rStyle w:val="Hyperlink"/>
          </w:rPr>
          <w:t>https://www.singtel.com/content/dam/singtel/investorRelations/annualReports/2019/singtel-annual-report-2019.pdf</w:t>
        </w:r>
      </w:hyperlink>
      <w:r>
        <w:t xml:space="preserve"> at page 240 accessed on 1 May 2020 at 15:20.</w:t>
      </w:r>
    </w:p>
  </w:footnote>
  <w:footnote w:id="5">
    <w:p w14:paraId="537B95E0" w14:textId="316939C2" w:rsidR="00FD4248" w:rsidRDefault="00FD4248">
      <w:pPr>
        <w:pStyle w:val="FootnoteText"/>
      </w:pPr>
      <w:r>
        <w:rPr>
          <w:rStyle w:val="FootnoteReference"/>
        </w:rPr>
        <w:footnoteRef/>
      </w:r>
      <w:r>
        <w:t xml:space="preserve"> </w:t>
      </w:r>
      <w:r w:rsidRPr="005E6193">
        <w:t>https://acc.tv/</w:t>
      </w:r>
      <w:r>
        <w:t>.</w:t>
      </w:r>
    </w:p>
  </w:footnote>
  <w:footnote w:id="6">
    <w:p w14:paraId="60566946" w14:textId="2CD997CD" w:rsidR="00FD4248" w:rsidRDefault="00FD4248">
      <w:pPr>
        <w:pStyle w:val="FootnoteText"/>
      </w:pPr>
      <w:r>
        <w:rPr>
          <w:rStyle w:val="FootnoteReference"/>
        </w:rPr>
        <w:footnoteRef/>
      </w:r>
      <w:r>
        <w:t xml:space="preserve"> Statement of reasons for the decision to make a target reduction order (STV-TRO-078) for Foxtel Cable Television Pty Limited in respect of the subscription television service Australia Christian Channel for the 2019-2020 financial year, available at </w:t>
      </w:r>
      <w:hyperlink r:id="rId3" w:history="1">
        <w:r w:rsidRPr="00B0623C">
          <w:rPr>
            <w:rStyle w:val="Hyperlink"/>
          </w:rPr>
          <w:t>https://www.acma.gov.au/publications/2019-11/publication/78-foxtel-cable-australian-christian-channel</w:t>
        </w:r>
      </w:hyperlink>
      <w:r>
        <w:rPr>
          <w:rStyle w:val="Hyperlink"/>
        </w:rPr>
        <w:t>.</w:t>
      </w:r>
      <w:r>
        <w:t xml:space="preserve"> </w:t>
      </w:r>
    </w:p>
  </w:footnote>
  <w:footnote w:id="7">
    <w:p w14:paraId="34537742" w14:textId="1CE5C767" w:rsidR="00FD4248" w:rsidRPr="00AC168F" w:rsidRDefault="00FD4248" w:rsidP="0081134B">
      <w:pPr>
        <w:pStyle w:val="FootnoteText"/>
        <w:ind w:left="142" w:hanging="142"/>
        <w:rPr>
          <w:rFonts w:asciiTheme="minorHAnsi" w:hAnsiTheme="minorHAnsi" w:cstheme="minorHAnsi"/>
        </w:rPr>
      </w:pPr>
      <w:r w:rsidRPr="00AC168F">
        <w:rPr>
          <w:rStyle w:val="FootnoteReference"/>
          <w:rFonts w:asciiTheme="minorHAnsi" w:hAnsiTheme="minorHAnsi" w:cstheme="minorHAnsi"/>
        </w:rPr>
        <w:footnoteRef/>
      </w:r>
      <w:r w:rsidRPr="00AC168F">
        <w:rPr>
          <w:rFonts w:asciiTheme="minorHAnsi" w:hAnsiTheme="minorHAnsi" w:cstheme="minorHAnsi"/>
        </w:rPr>
        <w:t xml:space="preserve"> 2012 Year Book Australia,</w:t>
      </w:r>
      <w:r>
        <w:rPr>
          <w:rFonts w:asciiTheme="minorHAnsi" w:hAnsiTheme="minorHAnsi" w:cstheme="minorHAnsi"/>
        </w:rPr>
        <w:t xml:space="preserve"> located at</w:t>
      </w:r>
      <w:r w:rsidRPr="00AC168F">
        <w:rPr>
          <w:rFonts w:asciiTheme="minorHAnsi" w:hAnsiTheme="minorHAnsi" w:cstheme="minorHAnsi"/>
        </w:rPr>
        <w:t xml:space="preserve"> </w:t>
      </w:r>
      <w:hyperlink r:id="rId4" w:history="1">
        <w:r w:rsidRPr="00AC168F">
          <w:rPr>
            <w:rStyle w:val="Hyperlink"/>
            <w:rFonts w:asciiTheme="minorHAnsi" w:hAnsiTheme="minorHAnsi" w:cstheme="minorHAnsi"/>
          </w:rPr>
          <w:t>https://www.abs.gov.au/ausstats/abs@.nsf/Lookup/by%20Subject/1301.0~2012~Main%20Features~Health%20status~229</w:t>
        </w:r>
      </w:hyperlink>
    </w:p>
  </w:footnote>
  <w:footnote w:id="8">
    <w:p w14:paraId="0112E411" w14:textId="53BE33B2" w:rsidR="00FD4248" w:rsidRPr="00AC168F" w:rsidRDefault="00FD4248" w:rsidP="0081134B">
      <w:pPr>
        <w:pStyle w:val="FootnoteText"/>
        <w:ind w:left="142" w:hanging="142"/>
        <w:rPr>
          <w:rFonts w:asciiTheme="minorHAnsi" w:hAnsiTheme="minorHAnsi" w:cstheme="minorHAnsi"/>
        </w:rPr>
      </w:pPr>
      <w:r w:rsidRPr="00AC168F">
        <w:rPr>
          <w:rStyle w:val="FootnoteReference"/>
          <w:rFonts w:asciiTheme="minorHAnsi" w:hAnsiTheme="minorHAnsi" w:cstheme="minorHAnsi"/>
        </w:rPr>
        <w:footnoteRef/>
      </w:r>
      <w:r w:rsidRPr="00AC168F">
        <w:rPr>
          <w:rFonts w:asciiTheme="minorHAnsi" w:hAnsiTheme="minorHAnsi" w:cstheme="minorHAnsi"/>
        </w:rPr>
        <w:t xml:space="preserve"> Access Economics: Listen Hear! The economic impact and cost of hearing loss in Australia, February 2006 located at </w:t>
      </w:r>
      <w:hyperlink r:id="rId5" w:history="1">
        <w:r w:rsidRPr="00AC168F">
          <w:rPr>
            <w:rStyle w:val="Hyperlink"/>
            <w:rFonts w:asciiTheme="minorHAnsi" w:hAnsiTheme="minorHAnsi" w:cstheme="minorHAnsi"/>
          </w:rPr>
          <w:t>http://apo.org.au/node/2755</w:t>
        </w:r>
      </w:hyperlink>
    </w:p>
  </w:footnote>
  <w:footnote w:id="9">
    <w:p w14:paraId="2CF05C0D" w14:textId="77777777" w:rsidR="00FD4248" w:rsidRPr="00AC168F" w:rsidRDefault="00FD4248" w:rsidP="004F6FBE">
      <w:pPr>
        <w:pStyle w:val="FootnoteText"/>
        <w:rPr>
          <w:rFonts w:asciiTheme="minorHAnsi" w:hAnsiTheme="minorHAnsi" w:cstheme="minorHAnsi"/>
        </w:rPr>
      </w:pPr>
      <w:r w:rsidRPr="00AC168F">
        <w:rPr>
          <w:rStyle w:val="FootnoteReference"/>
          <w:rFonts w:asciiTheme="minorHAnsi" w:hAnsiTheme="minorHAnsi" w:cstheme="minorHAnsi"/>
        </w:rPr>
        <w:footnoteRef/>
      </w:r>
      <w:r w:rsidRPr="00AC168F">
        <w:rPr>
          <w:rFonts w:asciiTheme="minorHAnsi" w:hAnsiTheme="minorHAnsi" w:cstheme="minorHAnsi"/>
        </w:rPr>
        <w:t xml:space="preserve"> Roadmap for Hearing Health, Department of Health, February 2019 located at</w:t>
      </w:r>
    </w:p>
    <w:p w14:paraId="18E3910B" w14:textId="270CDC21" w:rsidR="00FD4248" w:rsidRDefault="00523007" w:rsidP="004F6FBE">
      <w:pPr>
        <w:pStyle w:val="FootnoteText"/>
        <w:ind w:left="142"/>
      </w:pPr>
      <w:hyperlink r:id="rId6" w:history="1">
        <w:r w:rsidR="00FD4248" w:rsidRPr="00AC168F">
          <w:rPr>
            <w:rStyle w:val="Hyperlink"/>
            <w:rFonts w:asciiTheme="minorHAnsi" w:hAnsiTheme="minorHAnsi" w:cstheme="minorHAnsi"/>
          </w:rPr>
          <w:t>https://www1.health.gov.au/internet/main/publishing.nsf/content/CDFD1B86FA5F437CCA2583B7000465DB/$File/Roadmap%20for%20Hearing%20Health.pdf</w:t>
        </w:r>
      </w:hyperlink>
      <w:r w:rsidR="00FD4248">
        <w:rPr>
          <w:rStyle w:val="Hyperlink"/>
          <w:rFonts w:asciiTheme="minorHAnsi" w:hAnsiTheme="minorHAnsi" w:cstheme="minorHAnsi"/>
        </w:rPr>
        <w:t>.</w:t>
      </w:r>
    </w:p>
  </w:footnote>
  <w:footnote w:id="10">
    <w:p w14:paraId="09552E46" w14:textId="77777777" w:rsidR="00FD4248" w:rsidRDefault="00FD4248" w:rsidP="00F74C5A">
      <w:pPr>
        <w:pStyle w:val="FootnoteText"/>
      </w:pPr>
      <w:r>
        <w:rPr>
          <w:rStyle w:val="FootnoteReference"/>
        </w:rPr>
        <w:footnoteRef/>
      </w:r>
      <w:r>
        <w:t xml:space="preserve"> </w:t>
      </w:r>
      <w:r w:rsidRPr="00E43729">
        <w:t>https://www.singtel.com/content/dam/singtel/investorRelations/annualReports/2019/singtel-annual-report-2019.pdf at page 240 accessed on 30 April 2020 at 16:22.</w:t>
      </w:r>
    </w:p>
  </w:footnote>
  <w:footnote w:id="11">
    <w:p w14:paraId="23DCD78C" w14:textId="77777777" w:rsidR="00FD4248" w:rsidRDefault="00FD4248" w:rsidP="00F74C5A">
      <w:pPr>
        <w:pStyle w:val="FootnoteText"/>
      </w:pPr>
      <w:r>
        <w:rPr>
          <w:rStyle w:val="FootnoteReference"/>
        </w:rPr>
        <w:footnoteRef/>
      </w:r>
      <w:r>
        <w:t xml:space="preserve"> </w:t>
      </w:r>
      <w:hyperlink r:id="rId7" w:history="1">
        <w:r w:rsidRPr="00425509">
          <w:rPr>
            <w:rStyle w:val="Hyperlink"/>
          </w:rPr>
          <w:t>https://www.singtel.com/content/dam/singtel/investorRelations/annualReports/2019/singtel-annual-report-2019.pdf</w:t>
        </w:r>
      </w:hyperlink>
      <w:r>
        <w:t>.</w:t>
      </w:r>
    </w:p>
  </w:footnote>
  <w:footnote w:id="12">
    <w:p w14:paraId="3B7CE480" w14:textId="70C47655" w:rsidR="00CF0284" w:rsidRDefault="00CF0284">
      <w:pPr>
        <w:pStyle w:val="FootnoteText"/>
      </w:pPr>
      <w:r>
        <w:rPr>
          <w:rStyle w:val="FootnoteReference"/>
        </w:rPr>
        <w:footnoteRef/>
      </w:r>
      <w:r>
        <w:t xml:space="preserve"> Statement of reasons for the decision to make a target reduction order (STV-TRO-078) for Foxtel Cable Television Pty Limited in respect of the subscription television service Australia Christian Channel for the 2019-2020 financial year, available at </w:t>
      </w:r>
      <w:hyperlink r:id="rId8" w:history="1">
        <w:r w:rsidRPr="00B0623C">
          <w:rPr>
            <w:rStyle w:val="Hyperlink"/>
          </w:rPr>
          <w:t>https://www.acma.gov.au/publications/2019-11/publication/78-foxtel-cable-australian-christian-channel</w:t>
        </w:r>
      </w:hyperlink>
      <w:r w:rsidR="00523007">
        <w:rPr>
          <w:rStyle w:val="Hyperlink"/>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2"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3"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4" w15:restartNumberingAfterBreak="0">
    <w:nsid w:val="26833675"/>
    <w:multiLevelType w:val="hybridMultilevel"/>
    <w:tmpl w:val="BDCAA53C"/>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5"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69F10CFE"/>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9"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0"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7DD65E4F"/>
    <w:multiLevelType w:val="multilevel"/>
    <w:tmpl w:val="7480ECB2"/>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916" w:hanging="491"/>
      </w:pPr>
      <w:rPr>
        <w:rFonts w:ascii="Arial" w:hAnsi="Arial" w:cs="Aria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1"/>
  </w:num>
  <w:num w:numId="2">
    <w:abstractNumId w:val="1"/>
  </w:num>
  <w:num w:numId="3">
    <w:abstractNumId w:val="9"/>
  </w:num>
  <w:num w:numId="4">
    <w:abstractNumId w:val="10"/>
  </w:num>
  <w:num w:numId="5">
    <w:abstractNumId w:val="6"/>
  </w:num>
  <w:num w:numId="6">
    <w:abstractNumId w:val="3"/>
  </w:num>
  <w:num w:numId="7">
    <w:abstractNumId w:val="2"/>
  </w:num>
  <w:num w:numId="8">
    <w:abstractNumId w:val="8"/>
  </w:num>
  <w:num w:numId="9">
    <w:abstractNumId w:val="5"/>
  </w:num>
  <w:num w:numId="10">
    <w:abstractNumId w:val="7"/>
  </w:num>
  <w:num w:numId="11">
    <w:abstractNumId w:val="4"/>
  </w:num>
  <w:num w:numId="12">
    <w:abstractNumId w:val="0"/>
  </w:num>
  <w:num w:numId="13">
    <w:abstractNumId w:val="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drawingGridHorizontalSpacing w:val="110"/>
  <w:displayHorizontalDrawingGridEvery w:val="2"/>
  <w:characterSpacingControl w:val="doNotCompress"/>
  <w:hdrShapeDefaults>
    <o:shapedefaults v:ext="edit" spidmax="3686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05F0"/>
    <w:rsid w:val="00000CC4"/>
    <w:rsid w:val="00001FE8"/>
    <w:rsid w:val="00003535"/>
    <w:rsid w:val="00003A8A"/>
    <w:rsid w:val="00003AA4"/>
    <w:rsid w:val="000041BE"/>
    <w:rsid w:val="000054C1"/>
    <w:rsid w:val="0000682C"/>
    <w:rsid w:val="00006A3D"/>
    <w:rsid w:val="00007086"/>
    <w:rsid w:val="000106B1"/>
    <w:rsid w:val="00011A41"/>
    <w:rsid w:val="000128F0"/>
    <w:rsid w:val="0001333D"/>
    <w:rsid w:val="000136B6"/>
    <w:rsid w:val="00013E22"/>
    <w:rsid w:val="00014749"/>
    <w:rsid w:val="00015850"/>
    <w:rsid w:val="0001626B"/>
    <w:rsid w:val="000209F4"/>
    <w:rsid w:val="00021240"/>
    <w:rsid w:val="0002226C"/>
    <w:rsid w:val="000222B1"/>
    <w:rsid w:val="000223FE"/>
    <w:rsid w:val="000224FE"/>
    <w:rsid w:val="00022B58"/>
    <w:rsid w:val="00022E02"/>
    <w:rsid w:val="00023567"/>
    <w:rsid w:val="000238BF"/>
    <w:rsid w:val="00023EC3"/>
    <w:rsid w:val="00024605"/>
    <w:rsid w:val="0002480C"/>
    <w:rsid w:val="00025405"/>
    <w:rsid w:val="0002567E"/>
    <w:rsid w:val="00025EE5"/>
    <w:rsid w:val="00026627"/>
    <w:rsid w:val="00030320"/>
    <w:rsid w:val="000308E2"/>
    <w:rsid w:val="00030B01"/>
    <w:rsid w:val="00031531"/>
    <w:rsid w:val="000316AC"/>
    <w:rsid w:val="0003199C"/>
    <w:rsid w:val="000327A5"/>
    <w:rsid w:val="00032F40"/>
    <w:rsid w:val="0003324A"/>
    <w:rsid w:val="000349A4"/>
    <w:rsid w:val="000350C1"/>
    <w:rsid w:val="0003548C"/>
    <w:rsid w:val="0003550A"/>
    <w:rsid w:val="00035EA3"/>
    <w:rsid w:val="00036DC4"/>
    <w:rsid w:val="00037877"/>
    <w:rsid w:val="0004037D"/>
    <w:rsid w:val="00040650"/>
    <w:rsid w:val="00040F3A"/>
    <w:rsid w:val="00041C9B"/>
    <w:rsid w:val="00041EE7"/>
    <w:rsid w:val="00042251"/>
    <w:rsid w:val="000425B1"/>
    <w:rsid w:val="00042C6E"/>
    <w:rsid w:val="00043888"/>
    <w:rsid w:val="000439E8"/>
    <w:rsid w:val="00043AF4"/>
    <w:rsid w:val="00043B62"/>
    <w:rsid w:val="000446B1"/>
    <w:rsid w:val="0004511C"/>
    <w:rsid w:val="0004609C"/>
    <w:rsid w:val="00046240"/>
    <w:rsid w:val="00046CCE"/>
    <w:rsid w:val="00047AF8"/>
    <w:rsid w:val="00047E32"/>
    <w:rsid w:val="000500C3"/>
    <w:rsid w:val="000507D6"/>
    <w:rsid w:val="00051421"/>
    <w:rsid w:val="00051676"/>
    <w:rsid w:val="00052390"/>
    <w:rsid w:val="0005245E"/>
    <w:rsid w:val="00052787"/>
    <w:rsid w:val="000534F0"/>
    <w:rsid w:val="000548FF"/>
    <w:rsid w:val="000552B3"/>
    <w:rsid w:val="00060443"/>
    <w:rsid w:val="00062D7F"/>
    <w:rsid w:val="00063B0E"/>
    <w:rsid w:val="00064BC4"/>
    <w:rsid w:val="0006509A"/>
    <w:rsid w:val="000661D4"/>
    <w:rsid w:val="00066E6B"/>
    <w:rsid w:val="000675F5"/>
    <w:rsid w:val="00070082"/>
    <w:rsid w:val="00070267"/>
    <w:rsid w:val="00070577"/>
    <w:rsid w:val="00070823"/>
    <w:rsid w:val="00071196"/>
    <w:rsid w:val="000714C7"/>
    <w:rsid w:val="0007170F"/>
    <w:rsid w:val="00071B66"/>
    <w:rsid w:val="00071D23"/>
    <w:rsid w:val="00072CFB"/>
    <w:rsid w:val="0007393F"/>
    <w:rsid w:val="00073A37"/>
    <w:rsid w:val="0007423F"/>
    <w:rsid w:val="000753EC"/>
    <w:rsid w:val="00075554"/>
    <w:rsid w:val="00075D9E"/>
    <w:rsid w:val="00076154"/>
    <w:rsid w:val="0007619C"/>
    <w:rsid w:val="00076381"/>
    <w:rsid w:val="0007644C"/>
    <w:rsid w:val="000765BA"/>
    <w:rsid w:val="00076A66"/>
    <w:rsid w:val="00076B3E"/>
    <w:rsid w:val="00080045"/>
    <w:rsid w:val="00080E77"/>
    <w:rsid w:val="00081061"/>
    <w:rsid w:val="00081557"/>
    <w:rsid w:val="000820A2"/>
    <w:rsid w:val="00082208"/>
    <w:rsid w:val="0008290C"/>
    <w:rsid w:val="00083D65"/>
    <w:rsid w:val="00084922"/>
    <w:rsid w:val="000864D7"/>
    <w:rsid w:val="00087464"/>
    <w:rsid w:val="000903C2"/>
    <w:rsid w:val="00090418"/>
    <w:rsid w:val="00090619"/>
    <w:rsid w:val="0009075B"/>
    <w:rsid w:val="000908CF"/>
    <w:rsid w:val="00090B60"/>
    <w:rsid w:val="00092083"/>
    <w:rsid w:val="000924AA"/>
    <w:rsid w:val="00092B5D"/>
    <w:rsid w:val="00092C35"/>
    <w:rsid w:val="00093A8C"/>
    <w:rsid w:val="00093C68"/>
    <w:rsid w:val="00094633"/>
    <w:rsid w:val="00095191"/>
    <w:rsid w:val="00096325"/>
    <w:rsid w:val="000966C2"/>
    <w:rsid w:val="00096C85"/>
    <w:rsid w:val="00096F60"/>
    <w:rsid w:val="000A17AF"/>
    <w:rsid w:val="000A2F2C"/>
    <w:rsid w:val="000A4055"/>
    <w:rsid w:val="000A41DF"/>
    <w:rsid w:val="000A4553"/>
    <w:rsid w:val="000A589B"/>
    <w:rsid w:val="000A59F9"/>
    <w:rsid w:val="000A5E1C"/>
    <w:rsid w:val="000B0395"/>
    <w:rsid w:val="000B0AAB"/>
    <w:rsid w:val="000B0B3A"/>
    <w:rsid w:val="000B0F87"/>
    <w:rsid w:val="000B11D2"/>
    <w:rsid w:val="000B1255"/>
    <w:rsid w:val="000B129B"/>
    <w:rsid w:val="000B12DA"/>
    <w:rsid w:val="000B14B3"/>
    <w:rsid w:val="000B1A94"/>
    <w:rsid w:val="000B27AA"/>
    <w:rsid w:val="000B2B87"/>
    <w:rsid w:val="000B2D9B"/>
    <w:rsid w:val="000B394B"/>
    <w:rsid w:val="000B3A5F"/>
    <w:rsid w:val="000B53E4"/>
    <w:rsid w:val="000B5A60"/>
    <w:rsid w:val="000B60D2"/>
    <w:rsid w:val="000B68C6"/>
    <w:rsid w:val="000B7CAB"/>
    <w:rsid w:val="000B7CD6"/>
    <w:rsid w:val="000C1FBB"/>
    <w:rsid w:val="000C2663"/>
    <w:rsid w:val="000C3CE9"/>
    <w:rsid w:val="000C472C"/>
    <w:rsid w:val="000C4B73"/>
    <w:rsid w:val="000C60CD"/>
    <w:rsid w:val="000C6111"/>
    <w:rsid w:val="000C6B50"/>
    <w:rsid w:val="000D05FB"/>
    <w:rsid w:val="000D07AE"/>
    <w:rsid w:val="000D1506"/>
    <w:rsid w:val="000D2098"/>
    <w:rsid w:val="000D2968"/>
    <w:rsid w:val="000D3D19"/>
    <w:rsid w:val="000D4AE2"/>
    <w:rsid w:val="000D4ECF"/>
    <w:rsid w:val="000D5387"/>
    <w:rsid w:val="000D77BD"/>
    <w:rsid w:val="000E0178"/>
    <w:rsid w:val="000E060F"/>
    <w:rsid w:val="000E1BCE"/>
    <w:rsid w:val="000E1DFD"/>
    <w:rsid w:val="000E206F"/>
    <w:rsid w:val="000E2596"/>
    <w:rsid w:val="000E2D57"/>
    <w:rsid w:val="000E322B"/>
    <w:rsid w:val="000E38B3"/>
    <w:rsid w:val="000E3AAB"/>
    <w:rsid w:val="000E4057"/>
    <w:rsid w:val="000E495B"/>
    <w:rsid w:val="000E4F25"/>
    <w:rsid w:val="000E50F8"/>
    <w:rsid w:val="000E5697"/>
    <w:rsid w:val="000E5D55"/>
    <w:rsid w:val="000E6BFA"/>
    <w:rsid w:val="000E732B"/>
    <w:rsid w:val="000F0704"/>
    <w:rsid w:val="000F0B64"/>
    <w:rsid w:val="000F10AE"/>
    <w:rsid w:val="000F11F0"/>
    <w:rsid w:val="000F1972"/>
    <w:rsid w:val="000F1ABE"/>
    <w:rsid w:val="000F2287"/>
    <w:rsid w:val="000F3DAE"/>
    <w:rsid w:val="000F531A"/>
    <w:rsid w:val="000F5560"/>
    <w:rsid w:val="000F679F"/>
    <w:rsid w:val="000F7147"/>
    <w:rsid w:val="000F7B13"/>
    <w:rsid w:val="0010014A"/>
    <w:rsid w:val="00100D1D"/>
    <w:rsid w:val="0010152A"/>
    <w:rsid w:val="001016F9"/>
    <w:rsid w:val="00101FCA"/>
    <w:rsid w:val="00102011"/>
    <w:rsid w:val="00102525"/>
    <w:rsid w:val="00102B5A"/>
    <w:rsid w:val="00103C64"/>
    <w:rsid w:val="00103EA8"/>
    <w:rsid w:val="00104E8F"/>
    <w:rsid w:val="00105E6A"/>
    <w:rsid w:val="001070C1"/>
    <w:rsid w:val="00107C82"/>
    <w:rsid w:val="00107DE6"/>
    <w:rsid w:val="00110154"/>
    <w:rsid w:val="00110BA2"/>
    <w:rsid w:val="00110E38"/>
    <w:rsid w:val="001112AC"/>
    <w:rsid w:val="0011136D"/>
    <w:rsid w:val="001114FE"/>
    <w:rsid w:val="00111BCC"/>
    <w:rsid w:val="00112098"/>
    <w:rsid w:val="00112648"/>
    <w:rsid w:val="00112F7D"/>
    <w:rsid w:val="00113D41"/>
    <w:rsid w:val="00113DDF"/>
    <w:rsid w:val="0011562F"/>
    <w:rsid w:val="00115791"/>
    <w:rsid w:val="001166EA"/>
    <w:rsid w:val="0011677E"/>
    <w:rsid w:val="001170DC"/>
    <w:rsid w:val="00117268"/>
    <w:rsid w:val="0011792B"/>
    <w:rsid w:val="00117D58"/>
    <w:rsid w:val="00117D9E"/>
    <w:rsid w:val="001217EE"/>
    <w:rsid w:val="0012214A"/>
    <w:rsid w:val="00123397"/>
    <w:rsid w:val="001233F0"/>
    <w:rsid w:val="00125845"/>
    <w:rsid w:val="00125B70"/>
    <w:rsid w:val="00126275"/>
    <w:rsid w:val="00127A53"/>
    <w:rsid w:val="00127AF6"/>
    <w:rsid w:val="00127B79"/>
    <w:rsid w:val="0013095C"/>
    <w:rsid w:val="00131077"/>
    <w:rsid w:val="00132054"/>
    <w:rsid w:val="00132441"/>
    <w:rsid w:val="001338CE"/>
    <w:rsid w:val="001344D0"/>
    <w:rsid w:val="00134C6C"/>
    <w:rsid w:val="0013538C"/>
    <w:rsid w:val="0013589A"/>
    <w:rsid w:val="00136080"/>
    <w:rsid w:val="001364DB"/>
    <w:rsid w:val="00136D51"/>
    <w:rsid w:val="00140619"/>
    <w:rsid w:val="00140A7C"/>
    <w:rsid w:val="00141538"/>
    <w:rsid w:val="001425F0"/>
    <w:rsid w:val="00142B86"/>
    <w:rsid w:val="001437F7"/>
    <w:rsid w:val="00143B27"/>
    <w:rsid w:val="001449AE"/>
    <w:rsid w:val="00144D47"/>
    <w:rsid w:val="001452C6"/>
    <w:rsid w:val="0014556A"/>
    <w:rsid w:val="001456AD"/>
    <w:rsid w:val="00146534"/>
    <w:rsid w:val="001465EF"/>
    <w:rsid w:val="001466BF"/>
    <w:rsid w:val="00146781"/>
    <w:rsid w:val="00146D89"/>
    <w:rsid w:val="00146E35"/>
    <w:rsid w:val="00151738"/>
    <w:rsid w:val="00151BEB"/>
    <w:rsid w:val="00152461"/>
    <w:rsid w:val="0015250E"/>
    <w:rsid w:val="001529F8"/>
    <w:rsid w:val="00153C06"/>
    <w:rsid w:val="00153D49"/>
    <w:rsid w:val="00154B56"/>
    <w:rsid w:val="00155AC1"/>
    <w:rsid w:val="00156F1F"/>
    <w:rsid w:val="0015752F"/>
    <w:rsid w:val="00160170"/>
    <w:rsid w:val="001607CE"/>
    <w:rsid w:val="00162AE1"/>
    <w:rsid w:val="00163067"/>
    <w:rsid w:val="001642A5"/>
    <w:rsid w:val="001647C0"/>
    <w:rsid w:val="001648C3"/>
    <w:rsid w:val="00164ACD"/>
    <w:rsid w:val="00164C95"/>
    <w:rsid w:val="00165CE5"/>
    <w:rsid w:val="001660C6"/>
    <w:rsid w:val="001661CB"/>
    <w:rsid w:val="00166834"/>
    <w:rsid w:val="00166C29"/>
    <w:rsid w:val="001678FB"/>
    <w:rsid w:val="00167D5B"/>
    <w:rsid w:val="001714F2"/>
    <w:rsid w:val="00171A66"/>
    <w:rsid w:val="001743DD"/>
    <w:rsid w:val="0017445A"/>
    <w:rsid w:val="00174672"/>
    <w:rsid w:val="001746C1"/>
    <w:rsid w:val="001752B1"/>
    <w:rsid w:val="00175919"/>
    <w:rsid w:val="00175D2A"/>
    <w:rsid w:val="0017615D"/>
    <w:rsid w:val="00176A77"/>
    <w:rsid w:val="001771B8"/>
    <w:rsid w:val="001773A9"/>
    <w:rsid w:val="00177F5F"/>
    <w:rsid w:val="00180056"/>
    <w:rsid w:val="001807B3"/>
    <w:rsid w:val="00180993"/>
    <w:rsid w:val="00180BED"/>
    <w:rsid w:val="00181091"/>
    <w:rsid w:val="00181314"/>
    <w:rsid w:val="00181443"/>
    <w:rsid w:val="00181D49"/>
    <w:rsid w:val="001826BC"/>
    <w:rsid w:val="001834FF"/>
    <w:rsid w:val="0018382B"/>
    <w:rsid w:val="0018563A"/>
    <w:rsid w:val="00185D15"/>
    <w:rsid w:val="001860AB"/>
    <w:rsid w:val="00186B4B"/>
    <w:rsid w:val="00186FD2"/>
    <w:rsid w:val="001876CF"/>
    <w:rsid w:val="00187775"/>
    <w:rsid w:val="00191CCE"/>
    <w:rsid w:val="00191F13"/>
    <w:rsid w:val="00192137"/>
    <w:rsid w:val="001928CC"/>
    <w:rsid w:val="001945AB"/>
    <w:rsid w:val="00194A40"/>
    <w:rsid w:val="001951B5"/>
    <w:rsid w:val="0019536D"/>
    <w:rsid w:val="001966DA"/>
    <w:rsid w:val="00196D21"/>
    <w:rsid w:val="00196EC3"/>
    <w:rsid w:val="00196FBD"/>
    <w:rsid w:val="00197CE9"/>
    <w:rsid w:val="001A0432"/>
    <w:rsid w:val="001A0708"/>
    <w:rsid w:val="001A0C27"/>
    <w:rsid w:val="001A2135"/>
    <w:rsid w:val="001A2FB9"/>
    <w:rsid w:val="001A3C77"/>
    <w:rsid w:val="001A463A"/>
    <w:rsid w:val="001A4A36"/>
    <w:rsid w:val="001A4C3F"/>
    <w:rsid w:val="001A5F02"/>
    <w:rsid w:val="001A668B"/>
    <w:rsid w:val="001A68CF"/>
    <w:rsid w:val="001A73A2"/>
    <w:rsid w:val="001A75EB"/>
    <w:rsid w:val="001B0FD5"/>
    <w:rsid w:val="001B1C42"/>
    <w:rsid w:val="001B288D"/>
    <w:rsid w:val="001B2A3A"/>
    <w:rsid w:val="001B44CD"/>
    <w:rsid w:val="001B4757"/>
    <w:rsid w:val="001B5255"/>
    <w:rsid w:val="001B54C5"/>
    <w:rsid w:val="001B5588"/>
    <w:rsid w:val="001B5907"/>
    <w:rsid w:val="001B5A8C"/>
    <w:rsid w:val="001B5B71"/>
    <w:rsid w:val="001B688C"/>
    <w:rsid w:val="001B7325"/>
    <w:rsid w:val="001B79EE"/>
    <w:rsid w:val="001B7C2F"/>
    <w:rsid w:val="001B7D49"/>
    <w:rsid w:val="001C05D4"/>
    <w:rsid w:val="001C0F98"/>
    <w:rsid w:val="001C1A46"/>
    <w:rsid w:val="001C4153"/>
    <w:rsid w:val="001C4A6F"/>
    <w:rsid w:val="001C4F8A"/>
    <w:rsid w:val="001C505D"/>
    <w:rsid w:val="001C53BE"/>
    <w:rsid w:val="001C6561"/>
    <w:rsid w:val="001C66AE"/>
    <w:rsid w:val="001C7E3B"/>
    <w:rsid w:val="001D0BBD"/>
    <w:rsid w:val="001D0E39"/>
    <w:rsid w:val="001D2040"/>
    <w:rsid w:val="001D31D0"/>
    <w:rsid w:val="001D33CD"/>
    <w:rsid w:val="001D3A2B"/>
    <w:rsid w:val="001D4100"/>
    <w:rsid w:val="001D452A"/>
    <w:rsid w:val="001D4FF4"/>
    <w:rsid w:val="001D557B"/>
    <w:rsid w:val="001D7576"/>
    <w:rsid w:val="001D79AF"/>
    <w:rsid w:val="001E0702"/>
    <w:rsid w:val="001E2334"/>
    <w:rsid w:val="001E270D"/>
    <w:rsid w:val="001E28B3"/>
    <w:rsid w:val="001E2CD0"/>
    <w:rsid w:val="001E2E1E"/>
    <w:rsid w:val="001E48E6"/>
    <w:rsid w:val="001E4D61"/>
    <w:rsid w:val="001E4D6D"/>
    <w:rsid w:val="001E553A"/>
    <w:rsid w:val="001E696F"/>
    <w:rsid w:val="001E6B74"/>
    <w:rsid w:val="001E715A"/>
    <w:rsid w:val="001E73B5"/>
    <w:rsid w:val="001E7AC6"/>
    <w:rsid w:val="001F0526"/>
    <w:rsid w:val="001F05BD"/>
    <w:rsid w:val="001F1330"/>
    <w:rsid w:val="001F2C48"/>
    <w:rsid w:val="001F53F3"/>
    <w:rsid w:val="001F5879"/>
    <w:rsid w:val="001F60FF"/>
    <w:rsid w:val="001F616B"/>
    <w:rsid w:val="001F6DB3"/>
    <w:rsid w:val="001F6DEB"/>
    <w:rsid w:val="002001AE"/>
    <w:rsid w:val="00202030"/>
    <w:rsid w:val="00202561"/>
    <w:rsid w:val="002025DF"/>
    <w:rsid w:val="002026F6"/>
    <w:rsid w:val="002027D5"/>
    <w:rsid w:val="002033B3"/>
    <w:rsid w:val="00203A12"/>
    <w:rsid w:val="0020428E"/>
    <w:rsid w:val="00204403"/>
    <w:rsid w:val="002050F5"/>
    <w:rsid w:val="002052BA"/>
    <w:rsid w:val="00205B2F"/>
    <w:rsid w:val="00205B91"/>
    <w:rsid w:val="00205CC7"/>
    <w:rsid w:val="00206F40"/>
    <w:rsid w:val="00207396"/>
    <w:rsid w:val="00210995"/>
    <w:rsid w:val="00210CF4"/>
    <w:rsid w:val="00210D75"/>
    <w:rsid w:val="002118E6"/>
    <w:rsid w:val="002136FE"/>
    <w:rsid w:val="00213B88"/>
    <w:rsid w:val="00214281"/>
    <w:rsid w:val="002146E8"/>
    <w:rsid w:val="0021476D"/>
    <w:rsid w:val="00214986"/>
    <w:rsid w:val="00215910"/>
    <w:rsid w:val="00215A5A"/>
    <w:rsid w:val="00215C10"/>
    <w:rsid w:val="0021630D"/>
    <w:rsid w:val="00216716"/>
    <w:rsid w:val="00216DCB"/>
    <w:rsid w:val="00217273"/>
    <w:rsid w:val="002179DC"/>
    <w:rsid w:val="00217EAD"/>
    <w:rsid w:val="00217F5A"/>
    <w:rsid w:val="0022226A"/>
    <w:rsid w:val="002233B3"/>
    <w:rsid w:val="0022352F"/>
    <w:rsid w:val="00223AB1"/>
    <w:rsid w:val="00223BC1"/>
    <w:rsid w:val="002247D2"/>
    <w:rsid w:val="002248E1"/>
    <w:rsid w:val="00225897"/>
    <w:rsid w:val="0022628C"/>
    <w:rsid w:val="00226A61"/>
    <w:rsid w:val="00227FAC"/>
    <w:rsid w:val="002312F2"/>
    <w:rsid w:val="00232921"/>
    <w:rsid w:val="00232C2E"/>
    <w:rsid w:val="0023326C"/>
    <w:rsid w:val="00233749"/>
    <w:rsid w:val="00234E24"/>
    <w:rsid w:val="002350A0"/>
    <w:rsid w:val="00235A31"/>
    <w:rsid w:val="00235C4E"/>
    <w:rsid w:val="002360D9"/>
    <w:rsid w:val="002371C7"/>
    <w:rsid w:val="0023789B"/>
    <w:rsid w:val="00237ABD"/>
    <w:rsid w:val="00237F78"/>
    <w:rsid w:val="002401FB"/>
    <w:rsid w:val="00240ED0"/>
    <w:rsid w:val="00241066"/>
    <w:rsid w:val="00241940"/>
    <w:rsid w:val="00242378"/>
    <w:rsid w:val="002423BA"/>
    <w:rsid w:val="00242C11"/>
    <w:rsid w:val="002438FB"/>
    <w:rsid w:val="00243912"/>
    <w:rsid w:val="0024423C"/>
    <w:rsid w:val="002451DE"/>
    <w:rsid w:val="002451E1"/>
    <w:rsid w:val="002456BC"/>
    <w:rsid w:val="0024584F"/>
    <w:rsid w:val="002458FC"/>
    <w:rsid w:val="00245AB4"/>
    <w:rsid w:val="0024679A"/>
    <w:rsid w:val="00246E25"/>
    <w:rsid w:val="00246F32"/>
    <w:rsid w:val="00247736"/>
    <w:rsid w:val="00252C43"/>
    <w:rsid w:val="002534B4"/>
    <w:rsid w:val="002539A9"/>
    <w:rsid w:val="002541C8"/>
    <w:rsid w:val="002542C2"/>
    <w:rsid w:val="00254474"/>
    <w:rsid w:val="002546D4"/>
    <w:rsid w:val="00254706"/>
    <w:rsid w:val="0025480F"/>
    <w:rsid w:val="002570BE"/>
    <w:rsid w:val="00257F83"/>
    <w:rsid w:val="0026025B"/>
    <w:rsid w:val="00260379"/>
    <w:rsid w:val="00260E97"/>
    <w:rsid w:val="002618F2"/>
    <w:rsid w:val="002619B9"/>
    <w:rsid w:val="002622CD"/>
    <w:rsid w:val="0026256F"/>
    <w:rsid w:val="0026350F"/>
    <w:rsid w:val="00263EE8"/>
    <w:rsid w:val="00264082"/>
    <w:rsid w:val="00264A9E"/>
    <w:rsid w:val="00265167"/>
    <w:rsid w:val="00266181"/>
    <w:rsid w:val="002661C1"/>
    <w:rsid w:val="0026676C"/>
    <w:rsid w:val="0027092E"/>
    <w:rsid w:val="00270F8D"/>
    <w:rsid w:val="00271730"/>
    <w:rsid w:val="002723B4"/>
    <w:rsid w:val="00272ACF"/>
    <w:rsid w:val="00272F55"/>
    <w:rsid w:val="00273492"/>
    <w:rsid w:val="002742E7"/>
    <w:rsid w:val="00274467"/>
    <w:rsid w:val="00276264"/>
    <w:rsid w:val="002764C2"/>
    <w:rsid w:val="002770C2"/>
    <w:rsid w:val="002771AE"/>
    <w:rsid w:val="00277D6B"/>
    <w:rsid w:val="002810A7"/>
    <w:rsid w:val="00281C7A"/>
    <w:rsid w:val="002822B9"/>
    <w:rsid w:val="0028234D"/>
    <w:rsid w:val="002829F1"/>
    <w:rsid w:val="00282DA9"/>
    <w:rsid w:val="0028378D"/>
    <w:rsid w:val="00283BDE"/>
    <w:rsid w:val="00283F98"/>
    <w:rsid w:val="00284371"/>
    <w:rsid w:val="00284F77"/>
    <w:rsid w:val="00285314"/>
    <w:rsid w:val="0028620D"/>
    <w:rsid w:val="00286260"/>
    <w:rsid w:val="0028634C"/>
    <w:rsid w:val="00287204"/>
    <w:rsid w:val="0028736C"/>
    <w:rsid w:val="002873C9"/>
    <w:rsid w:val="002877DB"/>
    <w:rsid w:val="00287955"/>
    <w:rsid w:val="002879E9"/>
    <w:rsid w:val="00287CC3"/>
    <w:rsid w:val="00287FB4"/>
    <w:rsid w:val="002908B1"/>
    <w:rsid w:val="00291153"/>
    <w:rsid w:val="0029183C"/>
    <w:rsid w:val="002919AF"/>
    <w:rsid w:val="00291EC8"/>
    <w:rsid w:val="00291F5D"/>
    <w:rsid w:val="00291FC5"/>
    <w:rsid w:val="0029309C"/>
    <w:rsid w:val="00294CAC"/>
    <w:rsid w:val="00295582"/>
    <w:rsid w:val="00295A4B"/>
    <w:rsid w:val="002962BA"/>
    <w:rsid w:val="00297157"/>
    <w:rsid w:val="002A0538"/>
    <w:rsid w:val="002A1A23"/>
    <w:rsid w:val="002A21E3"/>
    <w:rsid w:val="002A234F"/>
    <w:rsid w:val="002A27B1"/>
    <w:rsid w:val="002A303D"/>
    <w:rsid w:val="002A4252"/>
    <w:rsid w:val="002A56BA"/>
    <w:rsid w:val="002A6CAE"/>
    <w:rsid w:val="002A7664"/>
    <w:rsid w:val="002A7807"/>
    <w:rsid w:val="002B033C"/>
    <w:rsid w:val="002B1057"/>
    <w:rsid w:val="002B11CD"/>
    <w:rsid w:val="002B14CC"/>
    <w:rsid w:val="002B243D"/>
    <w:rsid w:val="002B24DF"/>
    <w:rsid w:val="002B3071"/>
    <w:rsid w:val="002B31BD"/>
    <w:rsid w:val="002B3250"/>
    <w:rsid w:val="002B34C0"/>
    <w:rsid w:val="002B3853"/>
    <w:rsid w:val="002B39A2"/>
    <w:rsid w:val="002B39AB"/>
    <w:rsid w:val="002B5139"/>
    <w:rsid w:val="002B529A"/>
    <w:rsid w:val="002B54C8"/>
    <w:rsid w:val="002B562A"/>
    <w:rsid w:val="002B665B"/>
    <w:rsid w:val="002B766C"/>
    <w:rsid w:val="002B79AF"/>
    <w:rsid w:val="002B7D20"/>
    <w:rsid w:val="002C0982"/>
    <w:rsid w:val="002C0D98"/>
    <w:rsid w:val="002C2810"/>
    <w:rsid w:val="002C2D8A"/>
    <w:rsid w:val="002C33F6"/>
    <w:rsid w:val="002C3954"/>
    <w:rsid w:val="002C3C07"/>
    <w:rsid w:val="002C4A50"/>
    <w:rsid w:val="002C55E5"/>
    <w:rsid w:val="002C56A8"/>
    <w:rsid w:val="002C5EAE"/>
    <w:rsid w:val="002C6709"/>
    <w:rsid w:val="002C7744"/>
    <w:rsid w:val="002D0407"/>
    <w:rsid w:val="002D07CB"/>
    <w:rsid w:val="002D1B4A"/>
    <w:rsid w:val="002D25D7"/>
    <w:rsid w:val="002D2645"/>
    <w:rsid w:val="002D2768"/>
    <w:rsid w:val="002D2A7C"/>
    <w:rsid w:val="002D3B10"/>
    <w:rsid w:val="002D4345"/>
    <w:rsid w:val="002D4460"/>
    <w:rsid w:val="002D46E1"/>
    <w:rsid w:val="002D49C4"/>
    <w:rsid w:val="002D5C72"/>
    <w:rsid w:val="002D6C69"/>
    <w:rsid w:val="002D7502"/>
    <w:rsid w:val="002D7909"/>
    <w:rsid w:val="002E0A37"/>
    <w:rsid w:val="002E0D9B"/>
    <w:rsid w:val="002E17E0"/>
    <w:rsid w:val="002E2183"/>
    <w:rsid w:val="002E2391"/>
    <w:rsid w:val="002E2482"/>
    <w:rsid w:val="002E2C78"/>
    <w:rsid w:val="002E409F"/>
    <w:rsid w:val="002E4483"/>
    <w:rsid w:val="002E4928"/>
    <w:rsid w:val="002E4AB4"/>
    <w:rsid w:val="002E6D5A"/>
    <w:rsid w:val="002E7353"/>
    <w:rsid w:val="002E7582"/>
    <w:rsid w:val="002E7762"/>
    <w:rsid w:val="002E7873"/>
    <w:rsid w:val="002E78AC"/>
    <w:rsid w:val="002E7947"/>
    <w:rsid w:val="002E79EE"/>
    <w:rsid w:val="002F063D"/>
    <w:rsid w:val="002F08D3"/>
    <w:rsid w:val="002F099F"/>
    <w:rsid w:val="002F0B20"/>
    <w:rsid w:val="002F1659"/>
    <w:rsid w:val="002F1995"/>
    <w:rsid w:val="002F3D7B"/>
    <w:rsid w:val="002F3DEA"/>
    <w:rsid w:val="002F3FF8"/>
    <w:rsid w:val="002F487C"/>
    <w:rsid w:val="002F510B"/>
    <w:rsid w:val="002F577B"/>
    <w:rsid w:val="002F67C2"/>
    <w:rsid w:val="002F6837"/>
    <w:rsid w:val="002F6C45"/>
    <w:rsid w:val="002F715B"/>
    <w:rsid w:val="002F7380"/>
    <w:rsid w:val="002F78CD"/>
    <w:rsid w:val="002F7BFB"/>
    <w:rsid w:val="003014FE"/>
    <w:rsid w:val="00301997"/>
    <w:rsid w:val="00301E58"/>
    <w:rsid w:val="00302E2C"/>
    <w:rsid w:val="0030323B"/>
    <w:rsid w:val="0030372C"/>
    <w:rsid w:val="00303A5C"/>
    <w:rsid w:val="00303C8F"/>
    <w:rsid w:val="00304DEE"/>
    <w:rsid w:val="00304F37"/>
    <w:rsid w:val="003053C4"/>
    <w:rsid w:val="00305C9D"/>
    <w:rsid w:val="003061AF"/>
    <w:rsid w:val="00306946"/>
    <w:rsid w:val="00306A8F"/>
    <w:rsid w:val="00307266"/>
    <w:rsid w:val="0030786F"/>
    <w:rsid w:val="00307B71"/>
    <w:rsid w:val="00310AEF"/>
    <w:rsid w:val="00310E97"/>
    <w:rsid w:val="003119F0"/>
    <w:rsid w:val="00312950"/>
    <w:rsid w:val="00313374"/>
    <w:rsid w:val="0031390F"/>
    <w:rsid w:val="00314486"/>
    <w:rsid w:val="00314D9F"/>
    <w:rsid w:val="003160E5"/>
    <w:rsid w:val="003163CB"/>
    <w:rsid w:val="00316B04"/>
    <w:rsid w:val="003171E7"/>
    <w:rsid w:val="00317503"/>
    <w:rsid w:val="0031790E"/>
    <w:rsid w:val="00317957"/>
    <w:rsid w:val="00317AEF"/>
    <w:rsid w:val="00320515"/>
    <w:rsid w:val="00322716"/>
    <w:rsid w:val="00322945"/>
    <w:rsid w:val="003235A2"/>
    <w:rsid w:val="00323FD8"/>
    <w:rsid w:val="00324643"/>
    <w:rsid w:val="00324E83"/>
    <w:rsid w:val="003257B8"/>
    <w:rsid w:val="00325AF5"/>
    <w:rsid w:val="00330091"/>
    <w:rsid w:val="003301BB"/>
    <w:rsid w:val="003306A2"/>
    <w:rsid w:val="00330F18"/>
    <w:rsid w:val="00331109"/>
    <w:rsid w:val="00331139"/>
    <w:rsid w:val="0033154F"/>
    <w:rsid w:val="00331B83"/>
    <w:rsid w:val="0033258A"/>
    <w:rsid w:val="00332C92"/>
    <w:rsid w:val="00333FAA"/>
    <w:rsid w:val="0033480F"/>
    <w:rsid w:val="00334B16"/>
    <w:rsid w:val="00334BE3"/>
    <w:rsid w:val="00335781"/>
    <w:rsid w:val="00335AE6"/>
    <w:rsid w:val="003369D0"/>
    <w:rsid w:val="0033799F"/>
    <w:rsid w:val="00342422"/>
    <w:rsid w:val="0034308E"/>
    <w:rsid w:val="00343172"/>
    <w:rsid w:val="003438F2"/>
    <w:rsid w:val="00343ED3"/>
    <w:rsid w:val="00344883"/>
    <w:rsid w:val="003448A0"/>
    <w:rsid w:val="0034556A"/>
    <w:rsid w:val="00345A47"/>
    <w:rsid w:val="0034623F"/>
    <w:rsid w:val="00346641"/>
    <w:rsid w:val="0034696C"/>
    <w:rsid w:val="003477C3"/>
    <w:rsid w:val="003506DD"/>
    <w:rsid w:val="00352302"/>
    <w:rsid w:val="003529D1"/>
    <w:rsid w:val="00352D67"/>
    <w:rsid w:val="003532C0"/>
    <w:rsid w:val="003535AC"/>
    <w:rsid w:val="0035377C"/>
    <w:rsid w:val="00353BBA"/>
    <w:rsid w:val="00354D2B"/>
    <w:rsid w:val="003563FC"/>
    <w:rsid w:val="003572DC"/>
    <w:rsid w:val="00360DD0"/>
    <w:rsid w:val="003634F2"/>
    <w:rsid w:val="003635BB"/>
    <w:rsid w:val="00363631"/>
    <w:rsid w:val="00363FB6"/>
    <w:rsid w:val="0036465B"/>
    <w:rsid w:val="0036562F"/>
    <w:rsid w:val="0036599E"/>
    <w:rsid w:val="00366165"/>
    <w:rsid w:val="003665EA"/>
    <w:rsid w:val="00367659"/>
    <w:rsid w:val="00367DB5"/>
    <w:rsid w:val="0037054F"/>
    <w:rsid w:val="00370644"/>
    <w:rsid w:val="003708A3"/>
    <w:rsid w:val="00371365"/>
    <w:rsid w:val="003718F3"/>
    <w:rsid w:val="00371D58"/>
    <w:rsid w:val="00372471"/>
    <w:rsid w:val="00372A80"/>
    <w:rsid w:val="00373AE3"/>
    <w:rsid w:val="0037406D"/>
    <w:rsid w:val="00374DDD"/>
    <w:rsid w:val="00375CC8"/>
    <w:rsid w:val="003760BC"/>
    <w:rsid w:val="00377457"/>
    <w:rsid w:val="00380701"/>
    <w:rsid w:val="00381E64"/>
    <w:rsid w:val="0038306D"/>
    <w:rsid w:val="00383410"/>
    <w:rsid w:val="003837CF"/>
    <w:rsid w:val="00383979"/>
    <w:rsid w:val="00384005"/>
    <w:rsid w:val="0038650D"/>
    <w:rsid w:val="0038672A"/>
    <w:rsid w:val="00386E5D"/>
    <w:rsid w:val="00387F00"/>
    <w:rsid w:val="003906C9"/>
    <w:rsid w:val="00390CCC"/>
    <w:rsid w:val="003915B0"/>
    <w:rsid w:val="00391E3F"/>
    <w:rsid w:val="00392219"/>
    <w:rsid w:val="003922C6"/>
    <w:rsid w:val="00392B05"/>
    <w:rsid w:val="00393151"/>
    <w:rsid w:val="003935E2"/>
    <w:rsid w:val="00393AA0"/>
    <w:rsid w:val="00393CE8"/>
    <w:rsid w:val="00393F52"/>
    <w:rsid w:val="003964CD"/>
    <w:rsid w:val="0039672D"/>
    <w:rsid w:val="003968AA"/>
    <w:rsid w:val="00396CEE"/>
    <w:rsid w:val="00397152"/>
    <w:rsid w:val="00397B02"/>
    <w:rsid w:val="00397ECF"/>
    <w:rsid w:val="003A21F8"/>
    <w:rsid w:val="003A33AC"/>
    <w:rsid w:val="003A50B1"/>
    <w:rsid w:val="003A5CA2"/>
    <w:rsid w:val="003A7767"/>
    <w:rsid w:val="003B03AD"/>
    <w:rsid w:val="003B05B4"/>
    <w:rsid w:val="003B1314"/>
    <w:rsid w:val="003B197B"/>
    <w:rsid w:val="003B1B64"/>
    <w:rsid w:val="003B27C1"/>
    <w:rsid w:val="003B28A7"/>
    <w:rsid w:val="003B2D44"/>
    <w:rsid w:val="003B3230"/>
    <w:rsid w:val="003B3DAD"/>
    <w:rsid w:val="003B4024"/>
    <w:rsid w:val="003B46C6"/>
    <w:rsid w:val="003B5A0F"/>
    <w:rsid w:val="003B5EC1"/>
    <w:rsid w:val="003B631D"/>
    <w:rsid w:val="003B66E7"/>
    <w:rsid w:val="003B6CD3"/>
    <w:rsid w:val="003B7081"/>
    <w:rsid w:val="003B732B"/>
    <w:rsid w:val="003B75BF"/>
    <w:rsid w:val="003C02D0"/>
    <w:rsid w:val="003C16C1"/>
    <w:rsid w:val="003C1C4F"/>
    <w:rsid w:val="003C210D"/>
    <w:rsid w:val="003C2AD7"/>
    <w:rsid w:val="003C3AA1"/>
    <w:rsid w:val="003C3B47"/>
    <w:rsid w:val="003C5009"/>
    <w:rsid w:val="003C592A"/>
    <w:rsid w:val="003C59BB"/>
    <w:rsid w:val="003C5F77"/>
    <w:rsid w:val="003C6E9B"/>
    <w:rsid w:val="003C7E13"/>
    <w:rsid w:val="003C7E3D"/>
    <w:rsid w:val="003D04EA"/>
    <w:rsid w:val="003D05AD"/>
    <w:rsid w:val="003D0A44"/>
    <w:rsid w:val="003D18EE"/>
    <w:rsid w:val="003D19B7"/>
    <w:rsid w:val="003D1BB6"/>
    <w:rsid w:val="003D2257"/>
    <w:rsid w:val="003D2ECD"/>
    <w:rsid w:val="003D2FCA"/>
    <w:rsid w:val="003D3D54"/>
    <w:rsid w:val="003D43E5"/>
    <w:rsid w:val="003D4C89"/>
    <w:rsid w:val="003D587E"/>
    <w:rsid w:val="003D59FF"/>
    <w:rsid w:val="003D600A"/>
    <w:rsid w:val="003D65CA"/>
    <w:rsid w:val="003D7D6E"/>
    <w:rsid w:val="003E0851"/>
    <w:rsid w:val="003E0BBB"/>
    <w:rsid w:val="003E0D41"/>
    <w:rsid w:val="003E0D48"/>
    <w:rsid w:val="003E0DC9"/>
    <w:rsid w:val="003E12DF"/>
    <w:rsid w:val="003E15F8"/>
    <w:rsid w:val="003E3697"/>
    <w:rsid w:val="003E3C7E"/>
    <w:rsid w:val="003E4728"/>
    <w:rsid w:val="003E4E08"/>
    <w:rsid w:val="003E51FC"/>
    <w:rsid w:val="003E57B9"/>
    <w:rsid w:val="003E5D29"/>
    <w:rsid w:val="003E5E37"/>
    <w:rsid w:val="003E6B3A"/>
    <w:rsid w:val="003E76C8"/>
    <w:rsid w:val="003F0615"/>
    <w:rsid w:val="003F11AD"/>
    <w:rsid w:val="003F156C"/>
    <w:rsid w:val="003F1D6D"/>
    <w:rsid w:val="003F1F91"/>
    <w:rsid w:val="003F2B0C"/>
    <w:rsid w:val="003F45A0"/>
    <w:rsid w:val="003F4713"/>
    <w:rsid w:val="003F4AA0"/>
    <w:rsid w:val="003F4AF1"/>
    <w:rsid w:val="003F52CE"/>
    <w:rsid w:val="003F5DB1"/>
    <w:rsid w:val="003F5E90"/>
    <w:rsid w:val="003F658A"/>
    <w:rsid w:val="003F6D23"/>
    <w:rsid w:val="003F73D7"/>
    <w:rsid w:val="003F783E"/>
    <w:rsid w:val="004010B0"/>
    <w:rsid w:val="00402912"/>
    <w:rsid w:val="00403676"/>
    <w:rsid w:val="00403A9A"/>
    <w:rsid w:val="00403D06"/>
    <w:rsid w:val="00405D22"/>
    <w:rsid w:val="0040743E"/>
    <w:rsid w:val="00407F49"/>
    <w:rsid w:val="00410367"/>
    <w:rsid w:val="00410E6C"/>
    <w:rsid w:val="004114DC"/>
    <w:rsid w:val="00412336"/>
    <w:rsid w:val="00412B87"/>
    <w:rsid w:val="0041340B"/>
    <w:rsid w:val="00413794"/>
    <w:rsid w:val="004139D7"/>
    <w:rsid w:val="004150AE"/>
    <w:rsid w:val="00415AB9"/>
    <w:rsid w:val="00417B7F"/>
    <w:rsid w:val="0042014C"/>
    <w:rsid w:val="00420DE2"/>
    <w:rsid w:val="00420F1B"/>
    <w:rsid w:val="00421236"/>
    <w:rsid w:val="00421592"/>
    <w:rsid w:val="004223C6"/>
    <w:rsid w:val="004237C7"/>
    <w:rsid w:val="004238EE"/>
    <w:rsid w:val="0042431B"/>
    <w:rsid w:val="00424356"/>
    <w:rsid w:val="00424598"/>
    <w:rsid w:val="004253CA"/>
    <w:rsid w:val="0042551D"/>
    <w:rsid w:val="00425545"/>
    <w:rsid w:val="00425F03"/>
    <w:rsid w:val="004261B6"/>
    <w:rsid w:val="00426FC7"/>
    <w:rsid w:val="00427840"/>
    <w:rsid w:val="0042796B"/>
    <w:rsid w:val="00427C57"/>
    <w:rsid w:val="00430043"/>
    <w:rsid w:val="004300FA"/>
    <w:rsid w:val="00430546"/>
    <w:rsid w:val="00430F39"/>
    <w:rsid w:val="0043143E"/>
    <w:rsid w:val="004319BC"/>
    <w:rsid w:val="00431D3C"/>
    <w:rsid w:val="00432945"/>
    <w:rsid w:val="00433A32"/>
    <w:rsid w:val="00434B64"/>
    <w:rsid w:val="00434BB2"/>
    <w:rsid w:val="0043663C"/>
    <w:rsid w:val="00436BC2"/>
    <w:rsid w:val="00436D01"/>
    <w:rsid w:val="004400DD"/>
    <w:rsid w:val="00441B63"/>
    <w:rsid w:val="00441B90"/>
    <w:rsid w:val="00443024"/>
    <w:rsid w:val="00443224"/>
    <w:rsid w:val="0044322D"/>
    <w:rsid w:val="00443E07"/>
    <w:rsid w:val="004443D5"/>
    <w:rsid w:val="00444DD9"/>
    <w:rsid w:val="00446D1C"/>
    <w:rsid w:val="004507CA"/>
    <w:rsid w:val="004508B9"/>
    <w:rsid w:val="0045189D"/>
    <w:rsid w:val="00453874"/>
    <w:rsid w:val="004541D3"/>
    <w:rsid w:val="00454517"/>
    <w:rsid w:val="00455DAC"/>
    <w:rsid w:val="004577FB"/>
    <w:rsid w:val="00460019"/>
    <w:rsid w:val="00460294"/>
    <w:rsid w:val="00460588"/>
    <w:rsid w:val="0046064F"/>
    <w:rsid w:val="00460860"/>
    <w:rsid w:val="00460902"/>
    <w:rsid w:val="00460C85"/>
    <w:rsid w:val="00460D14"/>
    <w:rsid w:val="00461455"/>
    <w:rsid w:val="00461706"/>
    <w:rsid w:val="004617A4"/>
    <w:rsid w:val="00461D43"/>
    <w:rsid w:val="00461E35"/>
    <w:rsid w:val="00462750"/>
    <w:rsid w:val="004627DC"/>
    <w:rsid w:val="00462B5B"/>
    <w:rsid w:val="0046320D"/>
    <w:rsid w:val="00463680"/>
    <w:rsid w:val="004638F6"/>
    <w:rsid w:val="004640F7"/>
    <w:rsid w:val="0046476E"/>
    <w:rsid w:val="004663DE"/>
    <w:rsid w:val="00470449"/>
    <w:rsid w:val="00471705"/>
    <w:rsid w:val="004718E9"/>
    <w:rsid w:val="0047211E"/>
    <w:rsid w:val="004723C2"/>
    <w:rsid w:val="00472B8E"/>
    <w:rsid w:val="00472CE8"/>
    <w:rsid w:val="00473172"/>
    <w:rsid w:val="00473290"/>
    <w:rsid w:val="00473918"/>
    <w:rsid w:val="0047487B"/>
    <w:rsid w:val="00475170"/>
    <w:rsid w:val="004751F8"/>
    <w:rsid w:val="004753EE"/>
    <w:rsid w:val="00475444"/>
    <w:rsid w:val="004760C9"/>
    <w:rsid w:val="00476964"/>
    <w:rsid w:val="00476B74"/>
    <w:rsid w:val="00476BB0"/>
    <w:rsid w:val="004772F1"/>
    <w:rsid w:val="004775B7"/>
    <w:rsid w:val="00477681"/>
    <w:rsid w:val="004820ED"/>
    <w:rsid w:val="00482220"/>
    <w:rsid w:val="0048232A"/>
    <w:rsid w:val="0048232C"/>
    <w:rsid w:val="00482C28"/>
    <w:rsid w:val="0048362F"/>
    <w:rsid w:val="00483F91"/>
    <w:rsid w:val="0048477E"/>
    <w:rsid w:val="00485BFB"/>
    <w:rsid w:val="00485F9D"/>
    <w:rsid w:val="004869F4"/>
    <w:rsid w:val="00490154"/>
    <w:rsid w:val="00491DDC"/>
    <w:rsid w:val="00492F80"/>
    <w:rsid w:val="004939E6"/>
    <w:rsid w:val="00493D49"/>
    <w:rsid w:val="004944E7"/>
    <w:rsid w:val="00494D5B"/>
    <w:rsid w:val="00495895"/>
    <w:rsid w:val="00495F2B"/>
    <w:rsid w:val="00496E35"/>
    <w:rsid w:val="004A011F"/>
    <w:rsid w:val="004A0276"/>
    <w:rsid w:val="004A1051"/>
    <w:rsid w:val="004A1BE0"/>
    <w:rsid w:val="004A1F21"/>
    <w:rsid w:val="004A2C87"/>
    <w:rsid w:val="004A4068"/>
    <w:rsid w:val="004A56DB"/>
    <w:rsid w:val="004A5818"/>
    <w:rsid w:val="004A5CE3"/>
    <w:rsid w:val="004A6397"/>
    <w:rsid w:val="004A6D78"/>
    <w:rsid w:val="004A71F1"/>
    <w:rsid w:val="004A722F"/>
    <w:rsid w:val="004B08DD"/>
    <w:rsid w:val="004B0BDD"/>
    <w:rsid w:val="004B0C07"/>
    <w:rsid w:val="004B1C82"/>
    <w:rsid w:val="004B200D"/>
    <w:rsid w:val="004B360A"/>
    <w:rsid w:val="004B3CA6"/>
    <w:rsid w:val="004B3CED"/>
    <w:rsid w:val="004B497D"/>
    <w:rsid w:val="004B5C4C"/>
    <w:rsid w:val="004B6915"/>
    <w:rsid w:val="004B6F79"/>
    <w:rsid w:val="004B79F6"/>
    <w:rsid w:val="004B7A7E"/>
    <w:rsid w:val="004B7D3C"/>
    <w:rsid w:val="004C137E"/>
    <w:rsid w:val="004C35D8"/>
    <w:rsid w:val="004C49C5"/>
    <w:rsid w:val="004C52BA"/>
    <w:rsid w:val="004C5E88"/>
    <w:rsid w:val="004C6070"/>
    <w:rsid w:val="004C65D4"/>
    <w:rsid w:val="004D06AA"/>
    <w:rsid w:val="004D15E9"/>
    <w:rsid w:val="004D1CA8"/>
    <w:rsid w:val="004D3865"/>
    <w:rsid w:val="004D4004"/>
    <w:rsid w:val="004D4350"/>
    <w:rsid w:val="004D4F80"/>
    <w:rsid w:val="004D522A"/>
    <w:rsid w:val="004D63FB"/>
    <w:rsid w:val="004E0DB0"/>
    <w:rsid w:val="004E1343"/>
    <w:rsid w:val="004E30BB"/>
    <w:rsid w:val="004E337F"/>
    <w:rsid w:val="004E3742"/>
    <w:rsid w:val="004E3D67"/>
    <w:rsid w:val="004E4EBB"/>
    <w:rsid w:val="004E69A5"/>
    <w:rsid w:val="004E6A08"/>
    <w:rsid w:val="004E7396"/>
    <w:rsid w:val="004E7D02"/>
    <w:rsid w:val="004F0522"/>
    <w:rsid w:val="004F06C2"/>
    <w:rsid w:val="004F1426"/>
    <w:rsid w:val="004F191B"/>
    <w:rsid w:val="004F1AEE"/>
    <w:rsid w:val="004F1B70"/>
    <w:rsid w:val="004F1CD2"/>
    <w:rsid w:val="004F2453"/>
    <w:rsid w:val="004F2C85"/>
    <w:rsid w:val="004F3196"/>
    <w:rsid w:val="004F3A0F"/>
    <w:rsid w:val="004F3F61"/>
    <w:rsid w:val="004F3F69"/>
    <w:rsid w:val="004F4E5F"/>
    <w:rsid w:val="004F56F7"/>
    <w:rsid w:val="004F58A8"/>
    <w:rsid w:val="004F59CB"/>
    <w:rsid w:val="004F5FD4"/>
    <w:rsid w:val="004F6C11"/>
    <w:rsid w:val="004F6FBE"/>
    <w:rsid w:val="004F71D4"/>
    <w:rsid w:val="004F78F9"/>
    <w:rsid w:val="0050146E"/>
    <w:rsid w:val="00501DF9"/>
    <w:rsid w:val="005020CD"/>
    <w:rsid w:val="00502AFA"/>
    <w:rsid w:val="00502CDD"/>
    <w:rsid w:val="005033CD"/>
    <w:rsid w:val="005037C1"/>
    <w:rsid w:val="00504EDF"/>
    <w:rsid w:val="00505369"/>
    <w:rsid w:val="0050573C"/>
    <w:rsid w:val="005058CE"/>
    <w:rsid w:val="00505C91"/>
    <w:rsid w:val="0050671D"/>
    <w:rsid w:val="005069F3"/>
    <w:rsid w:val="00506ACE"/>
    <w:rsid w:val="00506AF6"/>
    <w:rsid w:val="00506CB7"/>
    <w:rsid w:val="00507003"/>
    <w:rsid w:val="005120A6"/>
    <w:rsid w:val="00512330"/>
    <w:rsid w:val="005125EF"/>
    <w:rsid w:val="00513A44"/>
    <w:rsid w:val="00513C8B"/>
    <w:rsid w:val="00513D39"/>
    <w:rsid w:val="00513E93"/>
    <w:rsid w:val="00514FA5"/>
    <w:rsid w:val="00515E98"/>
    <w:rsid w:val="0051643F"/>
    <w:rsid w:val="005176A0"/>
    <w:rsid w:val="0052141C"/>
    <w:rsid w:val="00521677"/>
    <w:rsid w:val="00522051"/>
    <w:rsid w:val="005223D0"/>
    <w:rsid w:val="00523007"/>
    <w:rsid w:val="00525637"/>
    <w:rsid w:val="00525674"/>
    <w:rsid w:val="005265BD"/>
    <w:rsid w:val="00527E71"/>
    <w:rsid w:val="005301D7"/>
    <w:rsid w:val="00530347"/>
    <w:rsid w:val="00530C2E"/>
    <w:rsid w:val="00530CDA"/>
    <w:rsid w:val="005316AC"/>
    <w:rsid w:val="00531CC5"/>
    <w:rsid w:val="00531E98"/>
    <w:rsid w:val="00533697"/>
    <w:rsid w:val="00533FD0"/>
    <w:rsid w:val="00534430"/>
    <w:rsid w:val="005347D3"/>
    <w:rsid w:val="0053493A"/>
    <w:rsid w:val="00536864"/>
    <w:rsid w:val="00536A94"/>
    <w:rsid w:val="00536DCB"/>
    <w:rsid w:val="005372B4"/>
    <w:rsid w:val="00537ACE"/>
    <w:rsid w:val="00540159"/>
    <w:rsid w:val="00540212"/>
    <w:rsid w:val="00540F60"/>
    <w:rsid w:val="00541ECA"/>
    <w:rsid w:val="00542348"/>
    <w:rsid w:val="005426D6"/>
    <w:rsid w:val="00542DC7"/>
    <w:rsid w:val="005432DC"/>
    <w:rsid w:val="0054368B"/>
    <w:rsid w:val="005448E0"/>
    <w:rsid w:val="00545386"/>
    <w:rsid w:val="0054663D"/>
    <w:rsid w:val="0054687D"/>
    <w:rsid w:val="00547865"/>
    <w:rsid w:val="00547872"/>
    <w:rsid w:val="005479D1"/>
    <w:rsid w:val="00547E54"/>
    <w:rsid w:val="00550985"/>
    <w:rsid w:val="00550F20"/>
    <w:rsid w:val="005513F3"/>
    <w:rsid w:val="005516E8"/>
    <w:rsid w:val="00552AC4"/>
    <w:rsid w:val="00552ADA"/>
    <w:rsid w:val="00553C65"/>
    <w:rsid w:val="00555D42"/>
    <w:rsid w:val="005566B4"/>
    <w:rsid w:val="0055736D"/>
    <w:rsid w:val="00557CCD"/>
    <w:rsid w:val="00557D35"/>
    <w:rsid w:val="00557DC8"/>
    <w:rsid w:val="00561349"/>
    <w:rsid w:val="0056244F"/>
    <w:rsid w:val="00562469"/>
    <w:rsid w:val="00562654"/>
    <w:rsid w:val="005629A4"/>
    <w:rsid w:val="005631C0"/>
    <w:rsid w:val="00564940"/>
    <w:rsid w:val="00564A27"/>
    <w:rsid w:val="00564A9B"/>
    <w:rsid w:val="00565033"/>
    <w:rsid w:val="005655E1"/>
    <w:rsid w:val="005669E7"/>
    <w:rsid w:val="00566B17"/>
    <w:rsid w:val="005674E9"/>
    <w:rsid w:val="00570774"/>
    <w:rsid w:val="00570850"/>
    <w:rsid w:val="00570E3B"/>
    <w:rsid w:val="005711D6"/>
    <w:rsid w:val="005712B0"/>
    <w:rsid w:val="00571B83"/>
    <w:rsid w:val="00571CBD"/>
    <w:rsid w:val="0057248A"/>
    <w:rsid w:val="00573716"/>
    <w:rsid w:val="00573BBA"/>
    <w:rsid w:val="00575441"/>
    <w:rsid w:val="00575A90"/>
    <w:rsid w:val="00575AA3"/>
    <w:rsid w:val="005773FC"/>
    <w:rsid w:val="0057782E"/>
    <w:rsid w:val="0058051C"/>
    <w:rsid w:val="00580AE0"/>
    <w:rsid w:val="00580FC3"/>
    <w:rsid w:val="00580FFC"/>
    <w:rsid w:val="00581769"/>
    <w:rsid w:val="0058180E"/>
    <w:rsid w:val="00581AE0"/>
    <w:rsid w:val="0058236F"/>
    <w:rsid w:val="00582513"/>
    <w:rsid w:val="00582636"/>
    <w:rsid w:val="00583C59"/>
    <w:rsid w:val="00584555"/>
    <w:rsid w:val="00586E3E"/>
    <w:rsid w:val="00586F90"/>
    <w:rsid w:val="00587732"/>
    <w:rsid w:val="00587D2D"/>
    <w:rsid w:val="00590207"/>
    <w:rsid w:val="00591755"/>
    <w:rsid w:val="0059228D"/>
    <w:rsid w:val="005925B8"/>
    <w:rsid w:val="0059285C"/>
    <w:rsid w:val="005928D2"/>
    <w:rsid w:val="00593162"/>
    <w:rsid w:val="0059490C"/>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E26"/>
    <w:rsid w:val="005A7822"/>
    <w:rsid w:val="005A782A"/>
    <w:rsid w:val="005A7B30"/>
    <w:rsid w:val="005A7E06"/>
    <w:rsid w:val="005B05F2"/>
    <w:rsid w:val="005B070C"/>
    <w:rsid w:val="005B0DEC"/>
    <w:rsid w:val="005B16F1"/>
    <w:rsid w:val="005B2DD9"/>
    <w:rsid w:val="005B3968"/>
    <w:rsid w:val="005B487C"/>
    <w:rsid w:val="005B4D94"/>
    <w:rsid w:val="005B4DB1"/>
    <w:rsid w:val="005B529B"/>
    <w:rsid w:val="005B6FD4"/>
    <w:rsid w:val="005B7BF8"/>
    <w:rsid w:val="005B7EC5"/>
    <w:rsid w:val="005C0341"/>
    <w:rsid w:val="005C1D08"/>
    <w:rsid w:val="005C1E7A"/>
    <w:rsid w:val="005C2001"/>
    <w:rsid w:val="005C233A"/>
    <w:rsid w:val="005C2E82"/>
    <w:rsid w:val="005C327D"/>
    <w:rsid w:val="005C362A"/>
    <w:rsid w:val="005C38C7"/>
    <w:rsid w:val="005C38E1"/>
    <w:rsid w:val="005C3EB2"/>
    <w:rsid w:val="005C45D6"/>
    <w:rsid w:val="005C4B4F"/>
    <w:rsid w:val="005C5438"/>
    <w:rsid w:val="005C5848"/>
    <w:rsid w:val="005C62A1"/>
    <w:rsid w:val="005C650C"/>
    <w:rsid w:val="005C6B22"/>
    <w:rsid w:val="005C6F5E"/>
    <w:rsid w:val="005C70A5"/>
    <w:rsid w:val="005D0095"/>
    <w:rsid w:val="005D022C"/>
    <w:rsid w:val="005D063E"/>
    <w:rsid w:val="005D07D7"/>
    <w:rsid w:val="005D0A4D"/>
    <w:rsid w:val="005D11F1"/>
    <w:rsid w:val="005D1934"/>
    <w:rsid w:val="005D1ED5"/>
    <w:rsid w:val="005D2059"/>
    <w:rsid w:val="005D2694"/>
    <w:rsid w:val="005D2D59"/>
    <w:rsid w:val="005D4579"/>
    <w:rsid w:val="005D51C9"/>
    <w:rsid w:val="005D6020"/>
    <w:rsid w:val="005D6588"/>
    <w:rsid w:val="005D67C3"/>
    <w:rsid w:val="005D6C43"/>
    <w:rsid w:val="005D7128"/>
    <w:rsid w:val="005D7184"/>
    <w:rsid w:val="005D7AE6"/>
    <w:rsid w:val="005D7AFD"/>
    <w:rsid w:val="005E0A8B"/>
    <w:rsid w:val="005E0BE6"/>
    <w:rsid w:val="005E1085"/>
    <w:rsid w:val="005E1429"/>
    <w:rsid w:val="005E2309"/>
    <w:rsid w:val="005E2452"/>
    <w:rsid w:val="005E2901"/>
    <w:rsid w:val="005E2A4E"/>
    <w:rsid w:val="005E3104"/>
    <w:rsid w:val="005E343C"/>
    <w:rsid w:val="005E43F0"/>
    <w:rsid w:val="005E4914"/>
    <w:rsid w:val="005E5320"/>
    <w:rsid w:val="005E5D36"/>
    <w:rsid w:val="005E5E52"/>
    <w:rsid w:val="005E603A"/>
    <w:rsid w:val="005E6660"/>
    <w:rsid w:val="005E6873"/>
    <w:rsid w:val="005E6DC5"/>
    <w:rsid w:val="005F0F51"/>
    <w:rsid w:val="005F0FC5"/>
    <w:rsid w:val="005F10BA"/>
    <w:rsid w:val="005F15FD"/>
    <w:rsid w:val="005F1AD0"/>
    <w:rsid w:val="005F206F"/>
    <w:rsid w:val="005F208D"/>
    <w:rsid w:val="005F22FC"/>
    <w:rsid w:val="005F25F8"/>
    <w:rsid w:val="005F29A3"/>
    <w:rsid w:val="005F3802"/>
    <w:rsid w:val="005F384A"/>
    <w:rsid w:val="005F40E7"/>
    <w:rsid w:val="005F446E"/>
    <w:rsid w:val="005F44B6"/>
    <w:rsid w:val="005F57D3"/>
    <w:rsid w:val="005F63F6"/>
    <w:rsid w:val="006008EF"/>
    <w:rsid w:val="00600FBC"/>
    <w:rsid w:val="006013A9"/>
    <w:rsid w:val="006016C6"/>
    <w:rsid w:val="00602B64"/>
    <w:rsid w:val="00602BC4"/>
    <w:rsid w:val="006040D1"/>
    <w:rsid w:val="00604A8D"/>
    <w:rsid w:val="00604D8A"/>
    <w:rsid w:val="00605668"/>
    <w:rsid w:val="006068A7"/>
    <w:rsid w:val="00606B1E"/>
    <w:rsid w:val="006075E5"/>
    <w:rsid w:val="00607743"/>
    <w:rsid w:val="00610A74"/>
    <w:rsid w:val="0061195C"/>
    <w:rsid w:val="00612045"/>
    <w:rsid w:val="00612F58"/>
    <w:rsid w:val="00613101"/>
    <w:rsid w:val="0061618D"/>
    <w:rsid w:val="00617BC7"/>
    <w:rsid w:val="0062049C"/>
    <w:rsid w:val="0062066C"/>
    <w:rsid w:val="006209DF"/>
    <w:rsid w:val="00620B42"/>
    <w:rsid w:val="00621480"/>
    <w:rsid w:val="00621C43"/>
    <w:rsid w:val="00621F35"/>
    <w:rsid w:val="006220A8"/>
    <w:rsid w:val="006236E0"/>
    <w:rsid w:val="00623820"/>
    <w:rsid w:val="0062390A"/>
    <w:rsid w:val="006239AA"/>
    <w:rsid w:val="00623D4C"/>
    <w:rsid w:val="006245FD"/>
    <w:rsid w:val="00625001"/>
    <w:rsid w:val="00625B2B"/>
    <w:rsid w:val="00625E40"/>
    <w:rsid w:val="0062654B"/>
    <w:rsid w:val="0062734F"/>
    <w:rsid w:val="00627537"/>
    <w:rsid w:val="00627BA0"/>
    <w:rsid w:val="0063027C"/>
    <w:rsid w:val="006311DA"/>
    <w:rsid w:val="0063197F"/>
    <w:rsid w:val="00632DC4"/>
    <w:rsid w:val="0063335D"/>
    <w:rsid w:val="006335AE"/>
    <w:rsid w:val="0063397F"/>
    <w:rsid w:val="00633C9A"/>
    <w:rsid w:val="00635973"/>
    <w:rsid w:val="00635F21"/>
    <w:rsid w:val="00636645"/>
    <w:rsid w:val="00636D76"/>
    <w:rsid w:val="00637115"/>
    <w:rsid w:val="00637B7C"/>
    <w:rsid w:val="00637D23"/>
    <w:rsid w:val="00640CED"/>
    <w:rsid w:val="00641B3C"/>
    <w:rsid w:val="00641BBF"/>
    <w:rsid w:val="00641C2C"/>
    <w:rsid w:val="00643EC4"/>
    <w:rsid w:val="00644684"/>
    <w:rsid w:val="006461E0"/>
    <w:rsid w:val="006463E9"/>
    <w:rsid w:val="006464CA"/>
    <w:rsid w:val="00647869"/>
    <w:rsid w:val="006505B3"/>
    <w:rsid w:val="00651797"/>
    <w:rsid w:val="00651F04"/>
    <w:rsid w:val="006527C6"/>
    <w:rsid w:val="00652DDC"/>
    <w:rsid w:val="00652F05"/>
    <w:rsid w:val="00653F8D"/>
    <w:rsid w:val="00654206"/>
    <w:rsid w:val="006544A0"/>
    <w:rsid w:val="00655BDD"/>
    <w:rsid w:val="00656589"/>
    <w:rsid w:val="00657FB9"/>
    <w:rsid w:val="00660808"/>
    <w:rsid w:val="00662095"/>
    <w:rsid w:val="006629BA"/>
    <w:rsid w:val="00662E35"/>
    <w:rsid w:val="00664293"/>
    <w:rsid w:val="00664873"/>
    <w:rsid w:val="00664EED"/>
    <w:rsid w:val="0066555B"/>
    <w:rsid w:val="00665B43"/>
    <w:rsid w:val="00667986"/>
    <w:rsid w:val="00671145"/>
    <w:rsid w:val="00671A60"/>
    <w:rsid w:val="0067217A"/>
    <w:rsid w:val="00672553"/>
    <w:rsid w:val="006725C6"/>
    <w:rsid w:val="0067271F"/>
    <w:rsid w:val="006727DB"/>
    <w:rsid w:val="00672854"/>
    <w:rsid w:val="006729C0"/>
    <w:rsid w:val="006732E9"/>
    <w:rsid w:val="00673DA5"/>
    <w:rsid w:val="00674071"/>
    <w:rsid w:val="006741BB"/>
    <w:rsid w:val="006746E2"/>
    <w:rsid w:val="0067510A"/>
    <w:rsid w:val="006762A1"/>
    <w:rsid w:val="00676C0C"/>
    <w:rsid w:val="00677727"/>
    <w:rsid w:val="00677F1C"/>
    <w:rsid w:val="00677F81"/>
    <w:rsid w:val="00680067"/>
    <w:rsid w:val="00680299"/>
    <w:rsid w:val="006805F3"/>
    <w:rsid w:val="0068093B"/>
    <w:rsid w:val="006809F9"/>
    <w:rsid w:val="00681154"/>
    <w:rsid w:val="00682479"/>
    <w:rsid w:val="00682D21"/>
    <w:rsid w:val="006831BB"/>
    <w:rsid w:val="006831C8"/>
    <w:rsid w:val="00683697"/>
    <w:rsid w:val="006842DD"/>
    <w:rsid w:val="00685175"/>
    <w:rsid w:val="006857E3"/>
    <w:rsid w:val="00686353"/>
    <w:rsid w:val="006863F5"/>
    <w:rsid w:val="00686C75"/>
    <w:rsid w:val="006876A7"/>
    <w:rsid w:val="006902C2"/>
    <w:rsid w:val="00690B66"/>
    <w:rsid w:val="00691304"/>
    <w:rsid w:val="00691E48"/>
    <w:rsid w:val="006921FC"/>
    <w:rsid w:val="0069220C"/>
    <w:rsid w:val="00692861"/>
    <w:rsid w:val="00693252"/>
    <w:rsid w:val="006935B8"/>
    <w:rsid w:val="00693BFF"/>
    <w:rsid w:val="006940B5"/>
    <w:rsid w:val="0069458B"/>
    <w:rsid w:val="00696087"/>
    <w:rsid w:val="00696421"/>
    <w:rsid w:val="00696EC0"/>
    <w:rsid w:val="00696EE8"/>
    <w:rsid w:val="006977A5"/>
    <w:rsid w:val="006A01CC"/>
    <w:rsid w:val="006A14FC"/>
    <w:rsid w:val="006A258F"/>
    <w:rsid w:val="006A34F1"/>
    <w:rsid w:val="006A36C0"/>
    <w:rsid w:val="006A3776"/>
    <w:rsid w:val="006A4696"/>
    <w:rsid w:val="006A4B83"/>
    <w:rsid w:val="006A570F"/>
    <w:rsid w:val="006A587A"/>
    <w:rsid w:val="006A5F42"/>
    <w:rsid w:val="006A632F"/>
    <w:rsid w:val="006A6F65"/>
    <w:rsid w:val="006A7F05"/>
    <w:rsid w:val="006B2BEE"/>
    <w:rsid w:val="006B3350"/>
    <w:rsid w:val="006B3D76"/>
    <w:rsid w:val="006B3D94"/>
    <w:rsid w:val="006B440F"/>
    <w:rsid w:val="006B4435"/>
    <w:rsid w:val="006B4B74"/>
    <w:rsid w:val="006B4C7F"/>
    <w:rsid w:val="006B5119"/>
    <w:rsid w:val="006B5514"/>
    <w:rsid w:val="006B6AF2"/>
    <w:rsid w:val="006B6CEE"/>
    <w:rsid w:val="006B6E4C"/>
    <w:rsid w:val="006B717B"/>
    <w:rsid w:val="006B7506"/>
    <w:rsid w:val="006B75A9"/>
    <w:rsid w:val="006B7E74"/>
    <w:rsid w:val="006B7FC3"/>
    <w:rsid w:val="006C04C1"/>
    <w:rsid w:val="006C0937"/>
    <w:rsid w:val="006C0F41"/>
    <w:rsid w:val="006C2001"/>
    <w:rsid w:val="006C22D0"/>
    <w:rsid w:val="006C24A1"/>
    <w:rsid w:val="006C2B9E"/>
    <w:rsid w:val="006C2D9E"/>
    <w:rsid w:val="006C3D87"/>
    <w:rsid w:val="006C465D"/>
    <w:rsid w:val="006C48FD"/>
    <w:rsid w:val="006C5294"/>
    <w:rsid w:val="006C52C5"/>
    <w:rsid w:val="006C5B19"/>
    <w:rsid w:val="006C60CF"/>
    <w:rsid w:val="006C6187"/>
    <w:rsid w:val="006C6437"/>
    <w:rsid w:val="006D042C"/>
    <w:rsid w:val="006D1383"/>
    <w:rsid w:val="006D1409"/>
    <w:rsid w:val="006D147A"/>
    <w:rsid w:val="006D1D4A"/>
    <w:rsid w:val="006D313E"/>
    <w:rsid w:val="006D364B"/>
    <w:rsid w:val="006D3C4F"/>
    <w:rsid w:val="006D3FC8"/>
    <w:rsid w:val="006D440F"/>
    <w:rsid w:val="006D75D4"/>
    <w:rsid w:val="006D76E6"/>
    <w:rsid w:val="006E060A"/>
    <w:rsid w:val="006E2F09"/>
    <w:rsid w:val="006E36B8"/>
    <w:rsid w:val="006E3FC9"/>
    <w:rsid w:val="006E474A"/>
    <w:rsid w:val="006E49BD"/>
    <w:rsid w:val="006E5429"/>
    <w:rsid w:val="006E5A67"/>
    <w:rsid w:val="006E6258"/>
    <w:rsid w:val="006E6452"/>
    <w:rsid w:val="006E7AE3"/>
    <w:rsid w:val="006F0FC9"/>
    <w:rsid w:val="006F102B"/>
    <w:rsid w:val="006F2577"/>
    <w:rsid w:val="006F2B38"/>
    <w:rsid w:val="006F317C"/>
    <w:rsid w:val="006F36F3"/>
    <w:rsid w:val="006F3855"/>
    <w:rsid w:val="006F45A0"/>
    <w:rsid w:val="006F45CF"/>
    <w:rsid w:val="006F68AA"/>
    <w:rsid w:val="006F7099"/>
    <w:rsid w:val="006F722D"/>
    <w:rsid w:val="006F78D3"/>
    <w:rsid w:val="006F7C41"/>
    <w:rsid w:val="006F7F9A"/>
    <w:rsid w:val="006F7FCA"/>
    <w:rsid w:val="0070056B"/>
    <w:rsid w:val="0070139F"/>
    <w:rsid w:val="007014F0"/>
    <w:rsid w:val="007036AF"/>
    <w:rsid w:val="007036B0"/>
    <w:rsid w:val="00703BFD"/>
    <w:rsid w:val="00704260"/>
    <w:rsid w:val="007045EF"/>
    <w:rsid w:val="007049FC"/>
    <w:rsid w:val="00704D08"/>
    <w:rsid w:val="00704D68"/>
    <w:rsid w:val="00705F12"/>
    <w:rsid w:val="007060D5"/>
    <w:rsid w:val="007062A4"/>
    <w:rsid w:val="007067C7"/>
    <w:rsid w:val="00706EDC"/>
    <w:rsid w:val="00707D66"/>
    <w:rsid w:val="00710426"/>
    <w:rsid w:val="00710479"/>
    <w:rsid w:val="00712D1C"/>
    <w:rsid w:val="007134CC"/>
    <w:rsid w:val="007135B4"/>
    <w:rsid w:val="00713B34"/>
    <w:rsid w:val="00715CA4"/>
    <w:rsid w:val="00715CE6"/>
    <w:rsid w:val="00716AC6"/>
    <w:rsid w:val="0071710E"/>
    <w:rsid w:val="007178E8"/>
    <w:rsid w:val="00720240"/>
    <w:rsid w:val="00720750"/>
    <w:rsid w:val="007219F0"/>
    <w:rsid w:val="00721E86"/>
    <w:rsid w:val="00721EB6"/>
    <w:rsid w:val="0072208C"/>
    <w:rsid w:val="0072229C"/>
    <w:rsid w:val="0072234D"/>
    <w:rsid w:val="00723741"/>
    <w:rsid w:val="00723B80"/>
    <w:rsid w:val="00723FFC"/>
    <w:rsid w:val="007243F4"/>
    <w:rsid w:val="00725614"/>
    <w:rsid w:val="00725E6C"/>
    <w:rsid w:val="00726329"/>
    <w:rsid w:val="0072699F"/>
    <w:rsid w:val="00726F26"/>
    <w:rsid w:val="0072706E"/>
    <w:rsid w:val="007270AF"/>
    <w:rsid w:val="00727379"/>
    <w:rsid w:val="007302C0"/>
    <w:rsid w:val="007305AD"/>
    <w:rsid w:val="00731A4A"/>
    <w:rsid w:val="00733124"/>
    <w:rsid w:val="007346DD"/>
    <w:rsid w:val="00734C93"/>
    <w:rsid w:val="00735409"/>
    <w:rsid w:val="00735740"/>
    <w:rsid w:val="00736038"/>
    <w:rsid w:val="007404CC"/>
    <w:rsid w:val="007415DB"/>
    <w:rsid w:val="007419C3"/>
    <w:rsid w:val="00741B9E"/>
    <w:rsid w:val="00742271"/>
    <w:rsid w:val="00742343"/>
    <w:rsid w:val="00742FAC"/>
    <w:rsid w:val="007432FF"/>
    <w:rsid w:val="0074337F"/>
    <w:rsid w:val="007438E5"/>
    <w:rsid w:val="007442A7"/>
    <w:rsid w:val="00744422"/>
    <w:rsid w:val="00744493"/>
    <w:rsid w:val="00745007"/>
    <w:rsid w:val="0074517D"/>
    <w:rsid w:val="007457BE"/>
    <w:rsid w:val="00746221"/>
    <w:rsid w:val="0074658A"/>
    <w:rsid w:val="00747851"/>
    <w:rsid w:val="00752195"/>
    <w:rsid w:val="007524A4"/>
    <w:rsid w:val="00752C81"/>
    <w:rsid w:val="00753C9C"/>
    <w:rsid w:val="007540DB"/>
    <w:rsid w:val="00754222"/>
    <w:rsid w:val="00754DC0"/>
    <w:rsid w:val="00755C0D"/>
    <w:rsid w:val="0075661F"/>
    <w:rsid w:val="00756EA3"/>
    <w:rsid w:val="0075739D"/>
    <w:rsid w:val="00757EF6"/>
    <w:rsid w:val="00760344"/>
    <w:rsid w:val="007613C2"/>
    <w:rsid w:val="00761632"/>
    <w:rsid w:val="007620B4"/>
    <w:rsid w:val="007621B2"/>
    <w:rsid w:val="00762EF6"/>
    <w:rsid w:val="007634C0"/>
    <w:rsid w:val="00763FA1"/>
    <w:rsid w:val="007640A2"/>
    <w:rsid w:val="007640B0"/>
    <w:rsid w:val="0076427D"/>
    <w:rsid w:val="0076455D"/>
    <w:rsid w:val="00764D31"/>
    <w:rsid w:val="00764DE0"/>
    <w:rsid w:val="00765321"/>
    <w:rsid w:val="00765E14"/>
    <w:rsid w:val="00767093"/>
    <w:rsid w:val="00767295"/>
    <w:rsid w:val="007709AB"/>
    <w:rsid w:val="00770CF1"/>
    <w:rsid w:val="00770FD1"/>
    <w:rsid w:val="00772B92"/>
    <w:rsid w:val="00772FB8"/>
    <w:rsid w:val="00773AFD"/>
    <w:rsid w:val="007743A7"/>
    <w:rsid w:val="0077747F"/>
    <w:rsid w:val="007774CD"/>
    <w:rsid w:val="00777599"/>
    <w:rsid w:val="00777771"/>
    <w:rsid w:val="00777C5E"/>
    <w:rsid w:val="00780108"/>
    <w:rsid w:val="00780E73"/>
    <w:rsid w:val="0078263E"/>
    <w:rsid w:val="007832BC"/>
    <w:rsid w:val="00783842"/>
    <w:rsid w:val="007840B1"/>
    <w:rsid w:val="007869B1"/>
    <w:rsid w:val="00786CE6"/>
    <w:rsid w:val="00786F0F"/>
    <w:rsid w:val="00786F8E"/>
    <w:rsid w:val="00787E22"/>
    <w:rsid w:val="00790383"/>
    <w:rsid w:val="0079100D"/>
    <w:rsid w:val="0079144A"/>
    <w:rsid w:val="00792DE4"/>
    <w:rsid w:val="00792DF8"/>
    <w:rsid w:val="00792ECF"/>
    <w:rsid w:val="00792EFB"/>
    <w:rsid w:val="00793994"/>
    <w:rsid w:val="00793DCD"/>
    <w:rsid w:val="00794B7E"/>
    <w:rsid w:val="00795468"/>
    <w:rsid w:val="007954A1"/>
    <w:rsid w:val="007956BE"/>
    <w:rsid w:val="00795718"/>
    <w:rsid w:val="00795915"/>
    <w:rsid w:val="00795C9C"/>
    <w:rsid w:val="007A106A"/>
    <w:rsid w:val="007A1703"/>
    <w:rsid w:val="007A1857"/>
    <w:rsid w:val="007A1FB1"/>
    <w:rsid w:val="007A1FD2"/>
    <w:rsid w:val="007A200E"/>
    <w:rsid w:val="007A2315"/>
    <w:rsid w:val="007A3799"/>
    <w:rsid w:val="007A39DC"/>
    <w:rsid w:val="007A3BE2"/>
    <w:rsid w:val="007A3C63"/>
    <w:rsid w:val="007A45B2"/>
    <w:rsid w:val="007A638D"/>
    <w:rsid w:val="007B0050"/>
    <w:rsid w:val="007B0E6E"/>
    <w:rsid w:val="007B15F4"/>
    <w:rsid w:val="007B2BDD"/>
    <w:rsid w:val="007B2F25"/>
    <w:rsid w:val="007B4DB4"/>
    <w:rsid w:val="007B5F52"/>
    <w:rsid w:val="007B79B2"/>
    <w:rsid w:val="007B7E34"/>
    <w:rsid w:val="007C12EE"/>
    <w:rsid w:val="007C19F3"/>
    <w:rsid w:val="007C2734"/>
    <w:rsid w:val="007C3598"/>
    <w:rsid w:val="007C36FE"/>
    <w:rsid w:val="007C3B04"/>
    <w:rsid w:val="007C3DFE"/>
    <w:rsid w:val="007C404E"/>
    <w:rsid w:val="007C57E9"/>
    <w:rsid w:val="007C6071"/>
    <w:rsid w:val="007C6075"/>
    <w:rsid w:val="007C6335"/>
    <w:rsid w:val="007C647C"/>
    <w:rsid w:val="007C6BD9"/>
    <w:rsid w:val="007C725C"/>
    <w:rsid w:val="007C79CF"/>
    <w:rsid w:val="007C7AC2"/>
    <w:rsid w:val="007C7E53"/>
    <w:rsid w:val="007D0BA6"/>
    <w:rsid w:val="007D170C"/>
    <w:rsid w:val="007D1EBD"/>
    <w:rsid w:val="007D1EDA"/>
    <w:rsid w:val="007D1FAA"/>
    <w:rsid w:val="007D2291"/>
    <w:rsid w:val="007D2D93"/>
    <w:rsid w:val="007D30AF"/>
    <w:rsid w:val="007D3270"/>
    <w:rsid w:val="007D332C"/>
    <w:rsid w:val="007D35F7"/>
    <w:rsid w:val="007D39B4"/>
    <w:rsid w:val="007D3C1D"/>
    <w:rsid w:val="007D4412"/>
    <w:rsid w:val="007D49A9"/>
    <w:rsid w:val="007D4B4A"/>
    <w:rsid w:val="007D56AA"/>
    <w:rsid w:val="007D57AA"/>
    <w:rsid w:val="007D5B22"/>
    <w:rsid w:val="007D5BF8"/>
    <w:rsid w:val="007D6704"/>
    <w:rsid w:val="007D6749"/>
    <w:rsid w:val="007D69B9"/>
    <w:rsid w:val="007D6D42"/>
    <w:rsid w:val="007D6DE2"/>
    <w:rsid w:val="007D732D"/>
    <w:rsid w:val="007E028A"/>
    <w:rsid w:val="007E0298"/>
    <w:rsid w:val="007E03FF"/>
    <w:rsid w:val="007E0AD0"/>
    <w:rsid w:val="007E231F"/>
    <w:rsid w:val="007E2C00"/>
    <w:rsid w:val="007E3BE3"/>
    <w:rsid w:val="007E5C65"/>
    <w:rsid w:val="007E70AA"/>
    <w:rsid w:val="007E7430"/>
    <w:rsid w:val="007E7856"/>
    <w:rsid w:val="007F0071"/>
    <w:rsid w:val="007F095F"/>
    <w:rsid w:val="007F0B23"/>
    <w:rsid w:val="007F0C39"/>
    <w:rsid w:val="007F102B"/>
    <w:rsid w:val="007F1044"/>
    <w:rsid w:val="007F16BE"/>
    <w:rsid w:val="007F2B62"/>
    <w:rsid w:val="007F2B86"/>
    <w:rsid w:val="007F4696"/>
    <w:rsid w:val="007F46AC"/>
    <w:rsid w:val="007F5211"/>
    <w:rsid w:val="007F5CE4"/>
    <w:rsid w:val="007F5F30"/>
    <w:rsid w:val="007F6144"/>
    <w:rsid w:val="007F740F"/>
    <w:rsid w:val="007F7470"/>
    <w:rsid w:val="007F79E9"/>
    <w:rsid w:val="007F7C9C"/>
    <w:rsid w:val="007F7E70"/>
    <w:rsid w:val="008003F8"/>
    <w:rsid w:val="00800FD9"/>
    <w:rsid w:val="008015DB"/>
    <w:rsid w:val="00801925"/>
    <w:rsid w:val="0080291A"/>
    <w:rsid w:val="00803167"/>
    <w:rsid w:val="00804197"/>
    <w:rsid w:val="0080463B"/>
    <w:rsid w:val="00805599"/>
    <w:rsid w:val="00805F66"/>
    <w:rsid w:val="00806052"/>
    <w:rsid w:val="00810316"/>
    <w:rsid w:val="00810B00"/>
    <w:rsid w:val="00810DC6"/>
    <w:rsid w:val="0081134B"/>
    <w:rsid w:val="00811EE7"/>
    <w:rsid w:val="008125DD"/>
    <w:rsid w:val="00812AC6"/>
    <w:rsid w:val="00812F28"/>
    <w:rsid w:val="0081302B"/>
    <w:rsid w:val="00813197"/>
    <w:rsid w:val="00813C7B"/>
    <w:rsid w:val="00814489"/>
    <w:rsid w:val="0081454B"/>
    <w:rsid w:val="0081513D"/>
    <w:rsid w:val="00815D12"/>
    <w:rsid w:val="00815E3D"/>
    <w:rsid w:val="0081609B"/>
    <w:rsid w:val="00816374"/>
    <w:rsid w:val="00816932"/>
    <w:rsid w:val="00816B79"/>
    <w:rsid w:val="008176EA"/>
    <w:rsid w:val="00820355"/>
    <w:rsid w:val="008205C9"/>
    <w:rsid w:val="008209E0"/>
    <w:rsid w:val="00821086"/>
    <w:rsid w:val="00822B78"/>
    <w:rsid w:val="0082318E"/>
    <w:rsid w:val="008231B3"/>
    <w:rsid w:val="0082321D"/>
    <w:rsid w:val="0082499C"/>
    <w:rsid w:val="00825186"/>
    <w:rsid w:val="00825488"/>
    <w:rsid w:val="008259F5"/>
    <w:rsid w:val="0082616F"/>
    <w:rsid w:val="00826996"/>
    <w:rsid w:val="00826DDA"/>
    <w:rsid w:val="00827479"/>
    <w:rsid w:val="00827528"/>
    <w:rsid w:val="00827864"/>
    <w:rsid w:val="00827D13"/>
    <w:rsid w:val="00831A20"/>
    <w:rsid w:val="00831A59"/>
    <w:rsid w:val="00831CA9"/>
    <w:rsid w:val="0083279C"/>
    <w:rsid w:val="00832809"/>
    <w:rsid w:val="0083282D"/>
    <w:rsid w:val="008331B1"/>
    <w:rsid w:val="0083361B"/>
    <w:rsid w:val="0083375C"/>
    <w:rsid w:val="00833FC5"/>
    <w:rsid w:val="00834E91"/>
    <w:rsid w:val="008350EB"/>
    <w:rsid w:val="00835D61"/>
    <w:rsid w:val="00836330"/>
    <w:rsid w:val="00836778"/>
    <w:rsid w:val="008370C2"/>
    <w:rsid w:val="00837343"/>
    <w:rsid w:val="00837C00"/>
    <w:rsid w:val="0084015E"/>
    <w:rsid w:val="00842E77"/>
    <w:rsid w:val="00843F3A"/>
    <w:rsid w:val="008446AE"/>
    <w:rsid w:val="00844E38"/>
    <w:rsid w:val="0084503C"/>
    <w:rsid w:val="00845303"/>
    <w:rsid w:val="008456B2"/>
    <w:rsid w:val="00845841"/>
    <w:rsid w:val="00847842"/>
    <w:rsid w:val="00847F88"/>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FF7"/>
    <w:rsid w:val="00855975"/>
    <w:rsid w:val="00855A1E"/>
    <w:rsid w:val="00855C08"/>
    <w:rsid w:val="00855FBA"/>
    <w:rsid w:val="00856385"/>
    <w:rsid w:val="0085648A"/>
    <w:rsid w:val="00856625"/>
    <w:rsid w:val="00856A8C"/>
    <w:rsid w:val="00856E09"/>
    <w:rsid w:val="00860302"/>
    <w:rsid w:val="00860536"/>
    <w:rsid w:val="00860D59"/>
    <w:rsid w:val="00861739"/>
    <w:rsid w:val="00863170"/>
    <w:rsid w:val="0086370F"/>
    <w:rsid w:val="00863965"/>
    <w:rsid w:val="00863A23"/>
    <w:rsid w:val="00863CBA"/>
    <w:rsid w:val="00864B08"/>
    <w:rsid w:val="00866408"/>
    <w:rsid w:val="00866FE6"/>
    <w:rsid w:val="008723C3"/>
    <w:rsid w:val="00872828"/>
    <w:rsid w:val="00872E60"/>
    <w:rsid w:val="008740B5"/>
    <w:rsid w:val="0087446A"/>
    <w:rsid w:val="00875C34"/>
    <w:rsid w:val="00875D7D"/>
    <w:rsid w:val="008768EF"/>
    <w:rsid w:val="00877F89"/>
    <w:rsid w:val="00880E3D"/>
    <w:rsid w:val="00882074"/>
    <w:rsid w:val="008831D9"/>
    <w:rsid w:val="00883608"/>
    <w:rsid w:val="00883A56"/>
    <w:rsid w:val="00884A93"/>
    <w:rsid w:val="00885DEA"/>
    <w:rsid w:val="008868B3"/>
    <w:rsid w:val="008874DF"/>
    <w:rsid w:val="00887A3F"/>
    <w:rsid w:val="00887E35"/>
    <w:rsid w:val="0089002D"/>
    <w:rsid w:val="0089022E"/>
    <w:rsid w:val="00890343"/>
    <w:rsid w:val="00890456"/>
    <w:rsid w:val="00890482"/>
    <w:rsid w:val="00890792"/>
    <w:rsid w:val="00890C00"/>
    <w:rsid w:val="00890E20"/>
    <w:rsid w:val="00891A49"/>
    <w:rsid w:val="00892DEF"/>
    <w:rsid w:val="008933D5"/>
    <w:rsid w:val="008934A9"/>
    <w:rsid w:val="008934EF"/>
    <w:rsid w:val="00893A73"/>
    <w:rsid w:val="00893C02"/>
    <w:rsid w:val="00893CD2"/>
    <w:rsid w:val="00894824"/>
    <w:rsid w:val="00894A3F"/>
    <w:rsid w:val="00894ACE"/>
    <w:rsid w:val="008953B3"/>
    <w:rsid w:val="00895F56"/>
    <w:rsid w:val="00896E33"/>
    <w:rsid w:val="0089708B"/>
    <w:rsid w:val="0089734A"/>
    <w:rsid w:val="00897938"/>
    <w:rsid w:val="008A0572"/>
    <w:rsid w:val="008A096E"/>
    <w:rsid w:val="008A208B"/>
    <w:rsid w:val="008A23E0"/>
    <w:rsid w:val="008A2B28"/>
    <w:rsid w:val="008A2CD9"/>
    <w:rsid w:val="008A2F22"/>
    <w:rsid w:val="008A32CB"/>
    <w:rsid w:val="008A3EEB"/>
    <w:rsid w:val="008A4015"/>
    <w:rsid w:val="008A4176"/>
    <w:rsid w:val="008A440B"/>
    <w:rsid w:val="008A4CD1"/>
    <w:rsid w:val="008A519E"/>
    <w:rsid w:val="008A6226"/>
    <w:rsid w:val="008A628A"/>
    <w:rsid w:val="008A6298"/>
    <w:rsid w:val="008A6D24"/>
    <w:rsid w:val="008A6FC6"/>
    <w:rsid w:val="008A7DD6"/>
    <w:rsid w:val="008B0059"/>
    <w:rsid w:val="008B1376"/>
    <w:rsid w:val="008B1FE8"/>
    <w:rsid w:val="008B21E4"/>
    <w:rsid w:val="008B2506"/>
    <w:rsid w:val="008B33DD"/>
    <w:rsid w:val="008B41F7"/>
    <w:rsid w:val="008B5ABE"/>
    <w:rsid w:val="008B72F5"/>
    <w:rsid w:val="008B74A2"/>
    <w:rsid w:val="008C0E11"/>
    <w:rsid w:val="008C0F08"/>
    <w:rsid w:val="008C0F6A"/>
    <w:rsid w:val="008C19B9"/>
    <w:rsid w:val="008C2D96"/>
    <w:rsid w:val="008C3321"/>
    <w:rsid w:val="008C415C"/>
    <w:rsid w:val="008C438B"/>
    <w:rsid w:val="008C4809"/>
    <w:rsid w:val="008C49CE"/>
    <w:rsid w:val="008C529C"/>
    <w:rsid w:val="008C5A66"/>
    <w:rsid w:val="008C5E76"/>
    <w:rsid w:val="008C6C49"/>
    <w:rsid w:val="008C6F7B"/>
    <w:rsid w:val="008C724F"/>
    <w:rsid w:val="008D0167"/>
    <w:rsid w:val="008D166B"/>
    <w:rsid w:val="008D1FC0"/>
    <w:rsid w:val="008D2C76"/>
    <w:rsid w:val="008D2CC1"/>
    <w:rsid w:val="008D3A8E"/>
    <w:rsid w:val="008D4DC2"/>
    <w:rsid w:val="008D5214"/>
    <w:rsid w:val="008D5778"/>
    <w:rsid w:val="008D577A"/>
    <w:rsid w:val="008D58B5"/>
    <w:rsid w:val="008D5F14"/>
    <w:rsid w:val="008D6D45"/>
    <w:rsid w:val="008D7826"/>
    <w:rsid w:val="008E06ED"/>
    <w:rsid w:val="008E0738"/>
    <w:rsid w:val="008E21B9"/>
    <w:rsid w:val="008E2303"/>
    <w:rsid w:val="008E24CF"/>
    <w:rsid w:val="008E2AC1"/>
    <w:rsid w:val="008E3079"/>
    <w:rsid w:val="008E310F"/>
    <w:rsid w:val="008E40A5"/>
    <w:rsid w:val="008E4CE6"/>
    <w:rsid w:val="008E50DE"/>
    <w:rsid w:val="008E69E5"/>
    <w:rsid w:val="008E6BC6"/>
    <w:rsid w:val="008E70E2"/>
    <w:rsid w:val="008E784B"/>
    <w:rsid w:val="008E78BE"/>
    <w:rsid w:val="008E7C2F"/>
    <w:rsid w:val="008F0BD2"/>
    <w:rsid w:val="008F22C9"/>
    <w:rsid w:val="008F231A"/>
    <w:rsid w:val="008F363F"/>
    <w:rsid w:val="008F5ABD"/>
    <w:rsid w:val="008F6B76"/>
    <w:rsid w:val="008F76FE"/>
    <w:rsid w:val="008F784E"/>
    <w:rsid w:val="008F7DF8"/>
    <w:rsid w:val="00900213"/>
    <w:rsid w:val="00901D2A"/>
    <w:rsid w:val="0090214D"/>
    <w:rsid w:val="009028FA"/>
    <w:rsid w:val="00903003"/>
    <w:rsid w:val="00903F63"/>
    <w:rsid w:val="009043C4"/>
    <w:rsid w:val="00904535"/>
    <w:rsid w:val="00904649"/>
    <w:rsid w:val="00904AB7"/>
    <w:rsid w:val="009053FB"/>
    <w:rsid w:val="00905919"/>
    <w:rsid w:val="00906275"/>
    <w:rsid w:val="00906640"/>
    <w:rsid w:val="00906B98"/>
    <w:rsid w:val="00907894"/>
    <w:rsid w:val="00910551"/>
    <w:rsid w:val="00910839"/>
    <w:rsid w:val="00911208"/>
    <w:rsid w:val="009112C9"/>
    <w:rsid w:val="00911350"/>
    <w:rsid w:val="00911FA3"/>
    <w:rsid w:val="00912117"/>
    <w:rsid w:val="0091289B"/>
    <w:rsid w:val="009128B6"/>
    <w:rsid w:val="00912BAA"/>
    <w:rsid w:val="00912E8F"/>
    <w:rsid w:val="009130E3"/>
    <w:rsid w:val="00913173"/>
    <w:rsid w:val="009133E6"/>
    <w:rsid w:val="00913C5C"/>
    <w:rsid w:val="009144BD"/>
    <w:rsid w:val="00914E0E"/>
    <w:rsid w:val="009175DD"/>
    <w:rsid w:val="00917A9B"/>
    <w:rsid w:val="00917C12"/>
    <w:rsid w:val="00917CD7"/>
    <w:rsid w:val="00920452"/>
    <w:rsid w:val="00920657"/>
    <w:rsid w:val="0092068F"/>
    <w:rsid w:val="00920B3B"/>
    <w:rsid w:val="00921BAC"/>
    <w:rsid w:val="0092215A"/>
    <w:rsid w:val="00922795"/>
    <w:rsid w:val="00922ECB"/>
    <w:rsid w:val="009233C4"/>
    <w:rsid w:val="00923731"/>
    <w:rsid w:val="0092396E"/>
    <w:rsid w:val="00925CB4"/>
    <w:rsid w:val="00926088"/>
    <w:rsid w:val="00926445"/>
    <w:rsid w:val="0092688F"/>
    <w:rsid w:val="0092728D"/>
    <w:rsid w:val="00927331"/>
    <w:rsid w:val="00927947"/>
    <w:rsid w:val="009305C3"/>
    <w:rsid w:val="00931ADA"/>
    <w:rsid w:val="009337C6"/>
    <w:rsid w:val="00933C01"/>
    <w:rsid w:val="00933DB6"/>
    <w:rsid w:val="0093439E"/>
    <w:rsid w:val="00934A6C"/>
    <w:rsid w:val="00936730"/>
    <w:rsid w:val="00936783"/>
    <w:rsid w:val="0093728B"/>
    <w:rsid w:val="00940402"/>
    <w:rsid w:val="00940560"/>
    <w:rsid w:val="009408ED"/>
    <w:rsid w:val="00940A6C"/>
    <w:rsid w:val="00940CD2"/>
    <w:rsid w:val="00941284"/>
    <w:rsid w:val="00941555"/>
    <w:rsid w:val="00941E5F"/>
    <w:rsid w:val="009423DD"/>
    <w:rsid w:val="00943026"/>
    <w:rsid w:val="009436E0"/>
    <w:rsid w:val="00943905"/>
    <w:rsid w:val="0094507A"/>
    <w:rsid w:val="00945175"/>
    <w:rsid w:val="00945373"/>
    <w:rsid w:val="00946122"/>
    <w:rsid w:val="00947D8B"/>
    <w:rsid w:val="00950319"/>
    <w:rsid w:val="0095181A"/>
    <w:rsid w:val="009520F6"/>
    <w:rsid w:val="009521F4"/>
    <w:rsid w:val="00952719"/>
    <w:rsid w:val="00952C28"/>
    <w:rsid w:val="00952FDC"/>
    <w:rsid w:val="009536B1"/>
    <w:rsid w:val="00956E4B"/>
    <w:rsid w:val="009572FD"/>
    <w:rsid w:val="0095794C"/>
    <w:rsid w:val="00957C5C"/>
    <w:rsid w:val="009601B8"/>
    <w:rsid w:val="0096175C"/>
    <w:rsid w:val="0096194F"/>
    <w:rsid w:val="00962B14"/>
    <w:rsid w:val="009632AA"/>
    <w:rsid w:val="009633F2"/>
    <w:rsid w:val="00964024"/>
    <w:rsid w:val="00964044"/>
    <w:rsid w:val="00964EAA"/>
    <w:rsid w:val="009650B9"/>
    <w:rsid w:val="0096608C"/>
    <w:rsid w:val="0096737B"/>
    <w:rsid w:val="00967B1C"/>
    <w:rsid w:val="00970181"/>
    <w:rsid w:val="009705BD"/>
    <w:rsid w:val="0097088A"/>
    <w:rsid w:val="00970FF7"/>
    <w:rsid w:val="009716C2"/>
    <w:rsid w:val="00971E80"/>
    <w:rsid w:val="009728DB"/>
    <w:rsid w:val="00972A35"/>
    <w:rsid w:val="00972C1F"/>
    <w:rsid w:val="00972F42"/>
    <w:rsid w:val="009741BE"/>
    <w:rsid w:val="009746D0"/>
    <w:rsid w:val="009747B7"/>
    <w:rsid w:val="00975496"/>
    <w:rsid w:val="009757D8"/>
    <w:rsid w:val="009779FC"/>
    <w:rsid w:val="00980DD0"/>
    <w:rsid w:val="009810BC"/>
    <w:rsid w:val="009810F3"/>
    <w:rsid w:val="00981105"/>
    <w:rsid w:val="00981A7F"/>
    <w:rsid w:val="00981B9E"/>
    <w:rsid w:val="009821E2"/>
    <w:rsid w:val="009824E1"/>
    <w:rsid w:val="00982AE9"/>
    <w:rsid w:val="00982DFA"/>
    <w:rsid w:val="00984893"/>
    <w:rsid w:val="00985819"/>
    <w:rsid w:val="00985996"/>
    <w:rsid w:val="00985E8A"/>
    <w:rsid w:val="009866C2"/>
    <w:rsid w:val="00987037"/>
    <w:rsid w:val="00987280"/>
    <w:rsid w:val="00991077"/>
    <w:rsid w:val="009917F3"/>
    <w:rsid w:val="00991B92"/>
    <w:rsid w:val="00992163"/>
    <w:rsid w:val="009929A9"/>
    <w:rsid w:val="00993876"/>
    <w:rsid w:val="00994D87"/>
    <w:rsid w:val="009950C0"/>
    <w:rsid w:val="0099545D"/>
    <w:rsid w:val="009958F1"/>
    <w:rsid w:val="00995AA2"/>
    <w:rsid w:val="009965FE"/>
    <w:rsid w:val="00997FAE"/>
    <w:rsid w:val="009A0677"/>
    <w:rsid w:val="009A070A"/>
    <w:rsid w:val="009A1CB0"/>
    <w:rsid w:val="009A2985"/>
    <w:rsid w:val="009A39D5"/>
    <w:rsid w:val="009A3D6F"/>
    <w:rsid w:val="009A3E34"/>
    <w:rsid w:val="009A4372"/>
    <w:rsid w:val="009A4719"/>
    <w:rsid w:val="009A4DDE"/>
    <w:rsid w:val="009A4E19"/>
    <w:rsid w:val="009A54E8"/>
    <w:rsid w:val="009A5E11"/>
    <w:rsid w:val="009A6817"/>
    <w:rsid w:val="009A6EC1"/>
    <w:rsid w:val="009A6F60"/>
    <w:rsid w:val="009A70ED"/>
    <w:rsid w:val="009A75B5"/>
    <w:rsid w:val="009A7AAC"/>
    <w:rsid w:val="009A7BA0"/>
    <w:rsid w:val="009A7C7E"/>
    <w:rsid w:val="009B000E"/>
    <w:rsid w:val="009B0A1A"/>
    <w:rsid w:val="009B107D"/>
    <w:rsid w:val="009B155F"/>
    <w:rsid w:val="009B160B"/>
    <w:rsid w:val="009B298B"/>
    <w:rsid w:val="009B2EF7"/>
    <w:rsid w:val="009B41B5"/>
    <w:rsid w:val="009B48CE"/>
    <w:rsid w:val="009B4B6E"/>
    <w:rsid w:val="009B5394"/>
    <w:rsid w:val="009B5423"/>
    <w:rsid w:val="009B6B50"/>
    <w:rsid w:val="009B764C"/>
    <w:rsid w:val="009B7722"/>
    <w:rsid w:val="009C03BD"/>
    <w:rsid w:val="009C044C"/>
    <w:rsid w:val="009C0C5D"/>
    <w:rsid w:val="009C0F05"/>
    <w:rsid w:val="009C0F8A"/>
    <w:rsid w:val="009C16A9"/>
    <w:rsid w:val="009C1BF6"/>
    <w:rsid w:val="009C25F4"/>
    <w:rsid w:val="009C2732"/>
    <w:rsid w:val="009C2C9C"/>
    <w:rsid w:val="009C31B1"/>
    <w:rsid w:val="009C3F7D"/>
    <w:rsid w:val="009C4699"/>
    <w:rsid w:val="009C4BAF"/>
    <w:rsid w:val="009C51F6"/>
    <w:rsid w:val="009C68A9"/>
    <w:rsid w:val="009C798F"/>
    <w:rsid w:val="009C7FC0"/>
    <w:rsid w:val="009D03A1"/>
    <w:rsid w:val="009D040D"/>
    <w:rsid w:val="009D0B97"/>
    <w:rsid w:val="009D17A9"/>
    <w:rsid w:val="009D24B7"/>
    <w:rsid w:val="009D3923"/>
    <w:rsid w:val="009D39DA"/>
    <w:rsid w:val="009D3CD9"/>
    <w:rsid w:val="009D45B8"/>
    <w:rsid w:val="009D466D"/>
    <w:rsid w:val="009D62A3"/>
    <w:rsid w:val="009D7791"/>
    <w:rsid w:val="009D7A63"/>
    <w:rsid w:val="009D7C38"/>
    <w:rsid w:val="009E05D2"/>
    <w:rsid w:val="009E0A4B"/>
    <w:rsid w:val="009E0AC5"/>
    <w:rsid w:val="009E0E07"/>
    <w:rsid w:val="009E0FB7"/>
    <w:rsid w:val="009E1295"/>
    <w:rsid w:val="009E1767"/>
    <w:rsid w:val="009E18B2"/>
    <w:rsid w:val="009E18B5"/>
    <w:rsid w:val="009E1B83"/>
    <w:rsid w:val="009E227B"/>
    <w:rsid w:val="009E27F4"/>
    <w:rsid w:val="009E2937"/>
    <w:rsid w:val="009E330B"/>
    <w:rsid w:val="009E51ED"/>
    <w:rsid w:val="009E6A45"/>
    <w:rsid w:val="009E707A"/>
    <w:rsid w:val="009E743A"/>
    <w:rsid w:val="009E7E3D"/>
    <w:rsid w:val="009F03B3"/>
    <w:rsid w:val="009F0482"/>
    <w:rsid w:val="009F0A59"/>
    <w:rsid w:val="009F1B5B"/>
    <w:rsid w:val="009F2414"/>
    <w:rsid w:val="009F24C3"/>
    <w:rsid w:val="009F3892"/>
    <w:rsid w:val="009F4FA5"/>
    <w:rsid w:val="009F5601"/>
    <w:rsid w:val="009F5845"/>
    <w:rsid w:val="009F5A56"/>
    <w:rsid w:val="009F6EFD"/>
    <w:rsid w:val="00A00583"/>
    <w:rsid w:val="00A01D5F"/>
    <w:rsid w:val="00A02AE3"/>
    <w:rsid w:val="00A02C7B"/>
    <w:rsid w:val="00A02FE6"/>
    <w:rsid w:val="00A03207"/>
    <w:rsid w:val="00A04256"/>
    <w:rsid w:val="00A06326"/>
    <w:rsid w:val="00A06473"/>
    <w:rsid w:val="00A06498"/>
    <w:rsid w:val="00A06EF0"/>
    <w:rsid w:val="00A074F6"/>
    <w:rsid w:val="00A11504"/>
    <w:rsid w:val="00A124D5"/>
    <w:rsid w:val="00A1291D"/>
    <w:rsid w:val="00A12B48"/>
    <w:rsid w:val="00A12FA8"/>
    <w:rsid w:val="00A13BB3"/>
    <w:rsid w:val="00A148D2"/>
    <w:rsid w:val="00A155B5"/>
    <w:rsid w:val="00A15CAB"/>
    <w:rsid w:val="00A1674C"/>
    <w:rsid w:val="00A16A9E"/>
    <w:rsid w:val="00A16FA9"/>
    <w:rsid w:val="00A17931"/>
    <w:rsid w:val="00A20283"/>
    <w:rsid w:val="00A20819"/>
    <w:rsid w:val="00A211AC"/>
    <w:rsid w:val="00A2182F"/>
    <w:rsid w:val="00A22605"/>
    <w:rsid w:val="00A22CB7"/>
    <w:rsid w:val="00A22E27"/>
    <w:rsid w:val="00A231A2"/>
    <w:rsid w:val="00A232B6"/>
    <w:rsid w:val="00A23925"/>
    <w:rsid w:val="00A239D3"/>
    <w:rsid w:val="00A24DE0"/>
    <w:rsid w:val="00A25198"/>
    <w:rsid w:val="00A25273"/>
    <w:rsid w:val="00A25978"/>
    <w:rsid w:val="00A26519"/>
    <w:rsid w:val="00A274B4"/>
    <w:rsid w:val="00A27FCF"/>
    <w:rsid w:val="00A30EEF"/>
    <w:rsid w:val="00A3152E"/>
    <w:rsid w:val="00A32E6D"/>
    <w:rsid w:val="00A33723"/>
    <w:rsid w:val="00A33BBE"/>
    <w:rsid w:val="00A3443B"/>
    <w:rsid w:val="00A34655"/>
    <w:rsid w:val="00A35C31"/>
    <w:rsid w:val="00A372D6"/>
    <w:rsid w:val="00A372E9"/>
    <w:rsid w:val="00A374C1"/>
    <w:rsid w:val="00A37C26"/>
    <w:rsid w:val="00A40C6A"/>
    <w:rsid w:val="00A40DA2"/>
    <w:rsid w:val="00A41A06"/>
    <w:rsid w:val="00A4286E"/>
    <w:rsid w:val="00A430F1"/>
    <w:rsid w:val="00A4394B"/>
    <w:rsid w:val="00A43CB8"/>
    <w:rsid w:val="00A4532F"/>
    <w:rsid w:val="00A4574D"/>
    <w:rsid w:val="00A47416"/>
    <w:rsid w:val="00A503DF"/>
    <w:rsid w:val="00A50A73"/>
    <w:rsid w:val="00A513CC"/>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7B60"/>
    <w:rsid w:val="00A61011"/>
    <w:rsid w:val="00A612AB"/>
    <w:rsid w:val="00A61EC0"/>
    <w:rsid w:val="00A63754"/>
    <w:rsid w:val="00A63BCB"/>
    <w:rsid w:val="00A64142"/>
    <w:rsid w:val="00A6513E"/>
    <w:rsid w:val="00A65B9E"/>
    <w:rsid w:val="00A67201"/>
    <w:rsid w:val="00A67BC8"/>
    <w:rsid w:val="00A706FA"/>
    <w:rsid w:val="00A7093F"/>
    <w:rsid w:val="00A70973"/>
    <w:rsid w:val="00A70A5C"/>
    <w:rsid w:val="00A70B97"/>
    <w:rsid w:val="00A71114"/>
    <w:rsid w:val="00A7286F"/>
    <w:rsid w:val="00A72E4B"/>
    <w:rsid w:val="00A73487"/>
    <w:rsid w:val="00A736B8"/>
    <w:rsid w:val="00A74D00"/>
    <w:rsid w:val="00A74EE9"/>
    <w:rsid w:val="00A75FBF"/>
    <w:rsid w:val="00A776EF"/>
    <w:rsid w:val="00A77C21"/>
    <w:rsid w:val="00A8082E"/>
    <w:rsid w:val="00A80CE2"/>
    <w:rsid w:val="00A81F5F"/>
    <w:rsid w:val="00A821FD"/>
    <w:rsid w:val="00A82681"/>
    <w:rsid w:val="00A83105"/>
    <w:rsid w:val="00A831BF"/>
    <w:rsid w:val="00A83B20"/>
    <w:rsid w:val="00A83FD6"/>
    <w:rsid w:val="00A84528"/>
    <w:rsid w:val="00A85869"/>
    <w:rsid w:val="00A858EC"/>
    <w:rsid w:val="00A85EB6"/>
    <w:rsid w:val="00A8614F"/>
    <w:rsid w:val="00A868D6"/>
    <w:rsid w:val="00A86D98"/>
    <w:rsid w:val="00A904B5"/>
    <w:rsid w:val="00A91926"/>
    <w:rsid w:val="00A91BC7"/>
    <w:rsid w:val="00A924C2"/>
    <w:rsid w:val="00A92A25"/>
    <w:rsid w:val="00A92DD6"/>
    <w:rsid w:val="00A93854"/>
    <w:rsid w:val="00A941E2"/>
    <w:rsid w:val="00A944D4"/>
    <w:rsid w:val="00A944DE"/>
    <w:rsid w:val="00A96F42"/>
    <w:rsid w:val="00A97338"/>
    <w:rsid w:val="00A979F2"/>
    <w:rsid w:val="00A97E68"/>
    <w:rsid w:val="00AA0163"/>
    <w:rsid w:val="00AA0412"/>
    <w:rsid w:val="00AA1327"/>
    <w:rsid w:val="00AA1848"/>
    <w:rsid w:val="00AA2148"/>
    <w:rsid w:val="00AA2F2B"/>
    <w:rsid w:val="00AA3A44"/>
    <w:rsid w:val="00AA44DF"/>
    <w:rsid w:val="00AA4929"/>
    <w:rsid w:val="00AA4B44"/>
    <w:rsid w:val="00AA55ED"/>
    <w:rsid w:val="00AA56BF"/>
    <w:rsid w:val="00AA5EF8"/>
    <w:rsid w:val="00AA6C0B"/>
    <w:rsid w:val="00AA6CAE"/>
    <w:rsid w:val="00AA6F02"/>
    <w:rsid w:val="00AA7EA3"/>
    <w:rsid w:val="00AA7F43"/>
    <w:rsid w:val="00AB0733"/>
    <w:rsid w:val="00AB0D9E"/>
    <w:rsid w:val="00AB10EE"/>
    <w:rsid w:val="00AB13D2"/>
    <w:rsid w:val="00AB1883"/>
    <w:rsid w:val="00AB1BC4"/>
    <w:rsid w:val="00AB1D79"/>
    <w:rsid w:val="00AB22EE"/>
    <w:rsid w:val="00AB27CE"/>
    <w:rsid w:val="00AB3FFB"/>
    <w:rsid w:val="00AB4269"/>
    <w:rsid w:val="00AB4ACD"/>
    <w:rsid w:val="00AB4EED"/>
    <w:rsid w:val="00AB5256"/>
    <w:rsid w:val="00AB54CE"/>
    <w:rsid w:val="00AB552D"/>
    <w:rsid w:val="00AB581D"/>
    <w:rsid w:val="00AB5CB8"/>
    <w:rsid w:val="00AB5F4D"/>
    <w:rsid w:val="00AB62F0"/>
    <w:rsid w:val="00AB6BAA"/>
    <w:rsid w:val="00AC0572"/>
    <w:rsid w:val="00AC0B04"/>
    <w:rsid w:val="00AC1166"/>
    <w:rsid w:val="00AC168F"/>
    <w:rsid w:val="00AC3942"/>
    <w:rsid w:val="00AC3A83"/>
    <w:rsid w:val="00AC3E72"/>
    <w:rsid w:val="00AC458D"/>
    <w:rsid w:val="00AC5212"/>
    <w:rsid w:val="00AC558D"/>
    <w:rsid w:val="00AC5A81"/>
    <w:rsid w:val="00AC605D"/>
    <w:rsid w:val="00AC7805"/>
    <w:rsid w:val="00AD11F8"/>
    <w:rsid w:val="00AD1726"/>
    <w:rsid w:val="00AD200F"/>
    <w:rsid w:val="00AD2BA4"/>
    <w:rsid w:val="00AD327A"/>
    <w:rsid w:val="00AD3467"/>
    <w:rsid w:val="00AD4834"/>
    <w:rsid w:val="00AD5E49"/>
    <w:rsid w:val="00AD6039"/>
    <w:rsid w:val="00AD682B"/>
    <w:rsid w:val="00AD68BB"/>
    <w:rsid w:val="00AD6A76"/>
    <w:rsid w:val="00AD6E08"/>
    <w:rsid w:val="00AD78FA"/>
    <w:rsid w:val="00AD7F65"/>
    <w:rsid w:val="00AE132C"/>
    <w:rsid w:val="00AE1849"/>
    <w:rsid w:val="00AE196B"/>
    <w:rsid w:val="00AE205F"/>
    <w:rsid w:val="00AE2926"/>
    <w:rsid w:val="00AE2A24"/>
    <w:rsid w:val="00AE2D86"/>
    <w:rsid w:val="00AE2ED7"/>
    <w:rsid w:val="00AE4976"/>
    <w:rsid w:val="00AE68D6"/>
    <w:rsid w:val="00AF0853"/>
    <w:rsid w:val="00AF0AD4"/>
    <w:rsid w:val="00AF14AA"/>
    <w:rsid w:val="00AF2C01"/>
    <w:rsid w:val="00AF399B"/>
    <w:rsid w:val="00AF440B"/>
    <w:rsid w:val="00AF5DE1"/>
    <w:rsid w:val="00AF646C"/>
    <w:rsid w:val="00AF67A8"/>
    <w:rsid w:val="00AF79C4"/>
    <w:rsid w:val="00B015EB"/>
    <w:rsid w:val="00B019B3"/>
    <w:rsid w:val="00B0344A"/>
    <w:rsid w:val="00B039C1"/>
    <w:rsid w:val="00B043F6"/>
    <w:rsid w:val="00B048C6"/>
    <w:rsid w:val="00B051D8"/>
    <w:rsid w:val="00B054E0"/>
    <w:rsid w:val="00B05812"/>
    <w:rsid w:val="00B058C6"/>
    <w:rsid w:val="00B06F6B"/>
    <w:rsid w:val="00B0718C"/>
    <w:rsid w:val="00B10E29"/>
    <w:rsid w:val="00B11407"/>
    <w:rsid w:val="00B12254"/>
    <w:rsid w:val="00B123E6"/>
    <w:rsid w:val="00B132EC"/>
    <w:rsid w:val="00B142A7"/>
    <w:rsid w:val="00B149DA"/>
    <w:rsid w:val="00B15738"/>
    <w:rsid w:val="00B15AED"/>
    <w:rsid w:val="00B15E01"/>
    <w:rsid w:val="00B17B47"/>
    <w:rsid w:val="00B17C90"/>
    <w:rsid w:val="00B17F12"/>
    <w:rsid w:val="00B21D73"/>
    <w:rsid w:val="00B21E60"/>
    <w:rsid w:val="00B223A7"/>
    <w:rsid w:val="00B2295B"/>
    <w:rsid w:val="00B22B5E"/>
    <w:rsid w:val="00B22ED3"/>
    <w:rsid w:val="00B2307C"/>
    <w:rsid w:val="00B232E2"/>
    <w:rsid w:val="00B23672"/>
    <w:rsid w:val="00B23AAA"/>
    <w:rsid w:val="00B2413C"/>
    <w:rsid w:val="00B243F8"/>
    <w:rsid w:val="00B24523"/>
    <w:rsid w:val="00B2486E"/>
    <w:rsid w:val="00B24974"/>
    <w:rsid w:val="00B24A46"/>
    <w:rsid w:val="00B2522F"/>
    <w:rsid w:val="00B25B69"/>
    <w:rsid w:val="00B25BA0"/>
    <w:rsid w:val="00B26CF3"/>
    <w:rsid w:val="00B272E2"/>
    <w:rsid w:val="00B31319"/>
    <w:rsid w:val="00B313C9"/>
    <w:rsid w:val="00B319D9"/>
    <w:rsid w:val="00B32632"/>
    <w:rsid w:val="00B33723"/>
    <w:rsid w:val="00B34A41"/>
    <w:rsid w:val="00B34BF1"/>
    <w:rsid w:val="00B350CA"/>
    <w:rsid w:val="00B35916"/>
    <w:rsid w:val="00B36766"/>
    <w:rsid w:val="00B37E06"/>
    <w:rsid w:val="00B405B7"/>
    <w:rsid w:val="00B40699"/>
    <w:rsid w:val="00B412C6"/>
    <w:rsid w:val="00B41413"/>
    <w:rsid w:val="00B41DF4"/>
    <w:rsid w:val="00B41E02"/>
    <w:rsid w:val="00B42216"/>
    <w:rsid w:val="00B425E6"/>
    <w:rsid w:val="00B42F04"/>
    <w:rsid w:val="00B43394"/>
    <w:rsid w:val="00B439BE"/>
    <w:rsid w:val="00B44E9B"/>
    <w:rsid w:val="00B45E1E"/>
    <w:rsid w:val="00B4694A"/>
    <w:rsid w:val="00B46B91"/>
    <w:rsid w:val="00B47003"/>
    <w:rsid w:val="00B476E2"/>
    <w:rsid w:val="00B5101B"/>
    <w:rsid w:val="00B51B24"/>
    <w:rsid w:val="00B5401F"/>
    <w:rsid w:val="00B5479B"/>
    <w:rsid w:val="00B54907"/>
    <w:rsid w:val="00B54EB0"/>
    <w:rsid w:val="00B551C9"/>
    <w:rsid w:val="00B55380"/>
    <w:rsid w:val="00B578B2"/>
    <w:rsid w:val="00B600AF"/>
    <w:rsid w:val="00B60C76"/>
    <w:rsid w:val="00B61D74"/>
    <w:rsid w:val="00B63F72"/>
    <w:rsid w:val="00B64047"/>
    <w:rsid w:val="00B64085"/>
    <w:rsid w:val="00B641AE"/>
    <w:rsid w:val="00B6488D"/>
    <w:rsid w:val="00B64F46"/>
    <w:rsid w:val="00B6541E"/>
    <w:rsid w:val="00B659E3"/>
    <w:rsid w:val="00B65F22"/>
    <w:rsid w:val="00B663B0"/>
    <w:rsid w:val="00B6719A"/>
    <w:rsid w:val="00B671E3"/>
    <w:rsid w:val="00B702ED"/>
    <w:rsid w:val="00B70768"/>
    <w:rsid w:val="00B70AA8"/>
    <w:rsid w:val="00B70DCF"/>
    <w:rsid w:val="00B70E9A"/>
    <w:rsid w:val="00B711F0"/>
    <w:rsid w:val="00B7121D"/>
    <w:rsid w:val="00B71654"/>
    <w:rsid w:val="00B729FF"/>
    <w:rsid w:val="00B72E8E"/>
    <w:rsid w:val="00B740E8"/>
    <w:rsid w:val="00B7472E"/>
    <w:rsid w:val="00B74AF7"/>
    <w:rsid w:val="00B74BBF"/>
    <w:rsid w:val="00B774F5"/>
    <w:rsid w:val="00B77C65"/>
    <w:rsid w:val="00B77D55"/>
    <w:rsid w:val="00B804E3"/>
    <w:rsid w:val="00B80938"/>
    <w:rsid w:val="00B809A0"/>
    <w:rsid w:val="00B814E1"/>
    <w:rsid w:val="00B815EC"/>
    <w:rsid w:val="00B81B1F"/>
    <w:rsid w:val="00B82E9B"/>
    <w:rsid w:val="00B83A7B"/>
    <w:rsid w:val="00B83AD3"/>
    <w:rsid w:val="00B83B85"/>
    <w:rsid w:val="00B840AD"/>
    <w:rsid w:val="00B840CB"/>
    <w:rsid w:val="00B8492F"/>
    <w:rsid w:val="00B8578D"/>
    <w:rsid w:val="00B857F3"/>
    <w:rsid w:val="00B858FB"/>
    <w:rsid w:val="00B85B31"/>
    <w:rsid w:val="00B8689C"/>
    <w:rsid w:val="00B87B8D"/>
    <w:rsid w:val="00B87C7A"/>
    <w:rsid w:val="00B87CDA"/>
    <w:rsid w:val="00B90443"/>
    <w:rsid w:val="00B908EB"/>
    <w:rsid w:val="00B91034"/>
    <w:rsid w:val="00B9144F"/>
    <w:rsid w:val="00B91627"/>
    <w:rsid w:val="00B92995"/>
    <w:rsid w:val="00B92A3E"/>
    <w:rsid w:val="00B93842"/>
    <w:rsid w:val="00B93D25"/>
    <w:rsid w:val="00B93E69"/>
    <w:rsid w:val="00B940FB"/>
    <w:rsid w:val="00B94218"/>
    <w:rsid w:val="00B946ED"/>
    <w:rsid w:val="00B9566C"/>
    <w:rsid w:val="00B9577A"/>
    <w:rsid w:val="00B95CBC"/>
    <w:rsid w:val="00B96D31"/>
    <w:rsid w:val="00B97E64"/>
    <w:rsid w:val="00BA0C56"/>
    <w:rsid w:val="00BA0EF7"/>
    <w:rsid w:val="00BA1A6E"/>
    <w:rsid w:val="00BA21A0"/>
    <w:rsid w:val="00BA2418"/>
    <w:rsid w:val="00BA2DA5"/>
    <w:rsid w:val="00BA3120"/>
    <w:rsid w:val="00BA356F"/>
    <w:rsid w:val="00BA3620"/>
    <w:rsid w:val="00BA3E6D"/>
    <w:rsid w:val="00BA49A8"/>
    <w:rsid w:val="00BA5A00"/>
    <w:rsid w:val="00BA5ED8"/>
    <w:rsid w:val="00BB093D"/>
    <w:rsid w:val="00BB0BA4"/>
    <w:rsid w:val="00BB12DE"/>
    <w:rsid w:val="00BB13B3"/>
    <w:rsid w:val="00BB1873"/>
    <w:rsid w:val="00BB19C6"/>
    <w:rsid w:val="00BB2699"/>
    <w:rsid w:val="00BB26DA"/>
    <w:rsid w:val="00BB31EC"/>
    <w:rsid w:val="00BB3965"/>
    <w:rsid w:val="00BB3A53"/>
    <w:rsid w:val="00BB46A6"/>
    <w:rsid w:val="00BB495C"/>
    <w:rsid w:val="00BB4B0B"/>
    <w:rsid w:val="00BB4C55"/>
    <w:rsid w:val="00BB4C7B"/>
    <w:rsid w:val="00BB4D9A"/>
    <w:rsid w:val="00BB5040"/>
    <w:rsid w:val="00BB5164"/>
    <w:rsid w:val="00BB5CEB"/>
    <w:rsid w:val="00BB6136"/>
    <w:rsid w:val="00BB6EC6"/>
    <w:rsid w:val="00BB72E0"/>
    <w:rsid w:val="00BB7B43"/>
    <w:rsid w:val="00BB7D56"/>
    <w:rsid w:val="00BB7EE8"/>
    <w:rsid w:val="00BC1BBD"/>
    <w:rsid w:val="00BC1C98"/>
    <w:rsid w:val="00BC2386"/>
    <w:rsid w:val="00BC2499"/>
    <w:rsid w:val="00BC3417"/>
    <w:rsid w:val="00BC3A52"/>
    <w:rsid w:val="00BC4CFD"/>
    <w:rsid w:val="00BC567F"/>
    <w:rsid w:val="00BC5E72"/>
    <w:rsid w:val="00BC7990"/>
    <w:rsid w:val="00BC7C15"/>
    <w:rsid w:val="00BC7F99"/>
    <w:rsid w:val="00BD0048"/>
    <w:rsid w:val="00BD0A76"/>
    <w:rsid w:val="00BD0D94"/>
    <w:rsid w:val="00BD1459"/>
    <w:rsid w:val="00BD1DB7"/>
    <w:rsid w:val="00BD2043"/>
    <w:rsid w:val="00BD35D1"/>
    <w:rsid w:val="00BD38BD"/>
    <w:rsid w:val="00BD3ABA"/>
    <w:rsid w:val="00BD5FC7"/>
    <w:rsid w:val="00BE00E4"/>
    <w:rsid w:val="00BE02EB"/>
    <w:rsid w:val="00BE24C2"/>
    <w:rsid w:val="00BE2CFC"/>
    <w:rsid w:val="00BE337B"/>
    <w:rsid w:val="00BE36FC"/>
    <w:rsid w:val="00BE3AEC"/>
    <w:rsid w:val="00BE3C77"/>
    <w:rsid w:val="00BE6139"/>
    <w:rsid w:val="00BE6316"/>
    <w:rsid w:val="00BE6779"/>
    <w:rsid w:val="00BE70D0"/>
    <w:rsid w:val="00BE7E73"/>
    <w:rsid w:val="00BF00BB"/>
    <w:rsid w:val="00BF141E"/>
    <w:rsid w:val="00BF277A"/>
    <w:rsid w:val="00BF2907"/>
    <w:rsid w:val="00BF2E41"/>
    <w:rsid w:val="00BF3787"/>
    <w:rsid w:val="00BF3EBA"/>
    <w:rsid w:val="00BF419E"/>
    <w:rsid w:val="00BF4504"/>
    <w:rsid w:val="00BF5071"/>
    <w:rsid w:val="00BF52F5"/>
    <w:rsid w:val="00BF58F5"/>
    <w:rsid w:val="00BF5B29"/>
    <w:rsid w:val="00BF6205"/>
    <w:rsid w:val="00BF64F7"/>
    <w:rsid w:val="00BF7217"/>
    <w:rsid w:val="00BF7585"/>
    <w:rsid w:val="00BF774E"/>
    <w:rsid w:val="00C01578"/>
    <w:rsid w:val="00C01703"/>
    <w:rsid w:val="00C019B5"/>
    <w:rsid w:val="00C01B06"/>
    <w:rsid w:val="00C01E14"/>
    <w:rsid w:val="00C02B51"/>
    <w:rsid w:val="00C02C0F"/>
    <w:rsid w:val="00C032A8"/>
    <w:rsid w:val="00C033DC"/>
    <w:rsid w:val="00C0345B"/>
    <w:rsid w:val="00C0372D"/>
    <w:rsid w:val="00C03C0F"/>
    <w:rsid w:val="00C03FC8"/>
    <w:rsid w:val="00C04623"/>
    <w:rsid w:val="00C04B38"/>
    <w:rsid w:val="00C04ED6"/>
    <w:rsid w:val="00C04EFD"/>
    <w:rsid w:val="00C04F5C"/>
    <w:rsid w:val="00C06C38"/>
    <w:rsid w:val="00C06C72"/>
    <w:rsid w:val="00C06FCD"/>
    <w:rsid w:val="00C10CA4"/>
    <w:rsid w:val="00C11D96"/>
    <w:rsid w:val="00C127D9"/>
    <w:rsid w:val="00C13AC9"/>
    <w:rsid w:val="00C13C97"/>
    <w:rsid w:val="00C1434A"/>
    <w:rsid w:val="00C14D8E"/>
    <w:rsid w:val="00C151C5"/>
    <w:rsid w:val="00C15200"/>
    <w:rsid w:val="00C15F28"/>
    <w:rsid w:val="00C16660"/>
    <w:rsid w:val="00C17227"/>
    <w:rsid w:val="00C17D0E"/>
    <w:rsid w:val="00C2130B"/>
    <w:rsid w:val="00C21395"/>
    <w:rsid w:val="00C215F8"/>
    <w:rsid w:val="00C21C4D"/>
    <w:rsid w:val="00C227DE"/>
    <w:rsid w:val="00C22A45"/>
    <w:rsid w:val="00C22F43"/>
    <w:rsid w:val="00C230AD"/>
    <w:rsid w:val="00C23DF3"/>
    <w:rsid w:val="00C240CB"/>
    <w:rsid w:val="00C2430A"/>
    <w:rsid w:val="00C24B39"/>
    <w:rsid w:val="00C25B2A"/>
    <w:rsid w:val="00C260B4"/>
    <w:rsid w:val="00C26844"/>
    <w:rsid w:val="00C2714A"/>
    <w:rsid w:val="00C27CFA"/>
    <w:rsid w:val="00C27EA7"/>
    <w:rsid w:val="00C30635"/>
    <w:rsid w:val="00C30669"/>
    <w:rsid w:val="00C3100A"/>
    <w:rsid w:val="00C314D3"/>
    <w:rsid w:val="00C3162D"/>
    <w:rsid w:val="00C31664"/>
    <w:rsid w:val="00C31BFF"/>
    <w:rsid w:val="00C31FF2"/>
    <w:rsid w:val="00C3224F"/>
    <w:rsid w:val="00C331FD"/>
    <w:rsid w:val="00C33F74"/>
    <w:rsid w:val="00C342B9"/>
    <w:rsid w:val="00C3438F"/>
    <w:rsid w:val="00C347BC"/>
    <w:rsid w:val="00C34D64"/>
    <w:rsid w:val="00C35465"/>
    <w:rsid w:val="00C358E0"/>
    <w:rsid w:val="00C3599C"/>
    <w:rsid w:val="00C35C89"/>
    <w:rsid w:val="00C35F91"/>
    <w:rsid w:val="00C367C7"/>
    <w:rsid w:val="00C36C23"/>
    <w:rsid w:val="00C370BB"/>
    <w:rsid w:val="00C378D1"/>
    <w:rsid w:val="00C402B8"/>
    <w:rsid w:val="00C409C0"/>
    <w:rsid w:val="00C40BB9"/>
    <w:rsid w:val="00C40C19"/>
    <w:rsid w:val="00C413C7"/>
    <w:rsid w:val="00C41505"/>
    <w:rsid w:val="00C41C26"/>
    <w:rsid w:val="00C438D6"/>
    <w:rsid w:val="00C43F6E"/>
    <w:rsid w:val="00C43F88"/>
    <w:rsid w:val="00C4468A"/>
    <w:rsid w:val="00C44847"/>
    <w:rsid w:val="00C44D24"/>
    <w:rsid w:val="00C44F02"/>
    <w:rsid w:val="00C458A0"/>
    <w:rsid w:val="00C4597E"/>
    <w:rsid w:val="00C4611E"/>
    <w:rsid w:val="00C46377"/>
    <w:rsid w:val="00C46489"/>
    <w:rsid w:val="00C467E1"/>
    <w:rsid w:val="00C47575"/>
    <w:rsid w:val="00C47652"/>
    <w:rsid w:val="00C5041D"/>
    <w:rsid w:val="00C50501"/>
    <w:rsid w:val="00C50AF8"/>
    <w:rsid w:val="00C51D28"/>
    <w:rsid w:val="00C51E9A"/>
    <w:rsid w:val="00C522BA"/>
    <w:rsid w:val="00C5238D"/>
    <w:rsid w:val="00C525EE"/>
    <w:rsid w:val="00C52874"/>
    <w:rsid w:val="00C52936"/>
    <w:rsid w:val="00C52D52"/>
    <w:rsid w:val="00C53B5E"/>
    <w:rsid w:val="00C54C7A"/>
    <w:rsid w:val="00C554C3"/>
    <w:rsid w:val="00C56A08"/>
    <w:rsid w:val="00C5712F"/>
    <w:rsid w:val="00C60AB1"/>
    <w:rsid w:val="00C62C00"/>
    <w:rsid w:val="00C63D3B"/>
    <w:rsid w:val="00C655DC"/>
    <w:rsid w:val="00C6677B"/>
    <w:rsid w:val="00C668D2"/>
    <w:rsid w:val="00C669AF"/>
    <w:rsid w:val="00C66FDA"/>
    <w:rsid w:val="00C67AA3"/>
    <w:rsid w:val="00C67AD3"/>
    <w:rsid w:val="00C67BEC"/>
    <w:rsid w:val="00C7063A"/>
    <w:rsid w:val="00C70972"/>
    <w:rsid w:val="00C71A20"/>
    <w:rsid w:val="00C71F39"/>
    <w:rsid w:val="00C720C6"/>
    <w:rsid w:val="00C72148"/>
    <w:rsid w:val="00C7261F"/>
    <w:rsid w:val="00C7276F"/>
    <w:rsid w:val="00C730B8"/>
    <w:rsid w:val="00C731A6"/>
    <w:rsid w:val="00C742E2"/>
    <w:rsid w:val="00C7547F"/>
    <w:rsid w:val="00C76A8E"/>
    <w:rsid w:val="00C76E6C"/>
    <w:rsid w:val="00C77899"/>
    <w:rsid w:val="00C77911"/>
    <w:rsid w:val="00C80882"/>
    <w:rsid w:val="00C80E35"/>
    <w:rsid w:val="00C81A1C"/>
    <w:rsid w:val="00C82509"/>
    <w:rsid w:val="00C84A2A"/>
    <w:rsid w:val="00C84BA9"/>
    <w:rsid w:val="00C85FC6"/>
    <w:rsid w:val="00C862F8"/>
    <w:rsid w:val="00C8685C"/>
    <w:rsid w:val="00C901E3"/>
    <w:rsid w:val="00C90405"/>
    <w:rsid w:val="00C90908"/>
    <w:rsid w:val="00C90A98"/>
    <w:rsid w:val="00C90ADA"/>
    <w:rsid w:val="00C90B30"/>
    <w:rsid w:val="00C91A25"/>
    <w:rsid w:val="00C91AF5"/>
    <w:rsid w:val="00C91CE8"/>
    <w:rsid w:val="00C922DA"/>
    <w:rsid w:val="00C92693"/>
    <w:rsid w:val="00C92756"/>
    <w:rsid w:val="00C9276B"/>
    <w:rsid w:val="00C942B3"/>
    <w:rsid w:val="00C9473E"/>
    <w:rsid w:val="00C947B8"/>
    <w:rsid w:val="00C94852"/>
    <w:rsid w:val="00C94A2E"/>
    <w:rsid w:val="00C956EE"/>
    <w:rsid w:val="00C9638D"/>
    <w:rsid w:val="00C96BB0"/>
    <w:rsid w:val="00C97540"/>
    <w:rsid w:val="00C97E2B"/>
    <w:rsid w:val="00CA0041"/>
    <w:rsid w:val="00CA0846"/>
    <w:rsid w:val="00CA0DFD"/>
    <w:rsid w:val="00CA10E9"/>
    <w:rsid w:val="00CA10FC"/>
    <w:rsid w:val="00CA1FAB"/>
    <w:rsid w:val="00CA2181"/>
    <w:rsid w:val="00CA3269"/>
    <w:rsid w:val="00CA33C9"/>
    <w:rsid w:val="00CA3FC4"/>
    <w:rsid w:val="00CA414A"/>
    <w:rsid w:val="00CA477C"/>
    <w:rsid w:val="00CA498C"/>
    <w:rsid w:val="00CA49A9"/>
    <w:rsid w:val="00CA625A"/>
    <w:rsid w:val="00CA62D3"/>
    <w:rsid w:val="00CA68B0"/>
    <w:rsid w:val="00CA6B5F"/>
    <w:rsid w:val="00CA70FC"/>
    <w:rsid w:val="00CA746E"/>
    <w:rsid w:val="00CA7601"/>
    <w:rsid w:val="00CB0443"/>
    <w:rsid w:val="00CB078A"/>
    <w:rsid w:val="00CB0B09"/>
    <w:rsid w:val="00CB1555"/>
    <w:rsid w:val="00CB1FBD"/>
    <w:rsid w:val="00CB2543"/>
    <w:rsid w:val="00CB3C0D"/>
    <w:rsid w:val="00CB3E3E"/>
    <w:rsid w:val="00CB45AE"/>
    <w:rsid w:val="00CB482E"/>
    <w:rsid w:val="00CB4AAC"/>
    <w:rsid w:val="00CB529E"/>
    <w:rsid w:val="00CB569C"/>
    <w:rsid w:val="00CB5C28"/>
    <w:rsid w:val="00CB60BB"/>
    <w:rsid w:val="00CB6431"/>
    <w:rsid w:val="00CB6701"/>
    <w:rsid w:val="00CB71E1"/>
    <w:rsid w:val="00CB725D"/>
    <w:rsid w:val="00CB7287"/>
    <w:rsid w:val="00CB77CD"/>
    <w:rsid w:val="00CC123E"/>
    <w:rsid w:val="00CC14E8"/>
    <w:rsid w:val="00CC1695"/>
    <w:rsid w:val="00CC1AB6"/>
    <w:rsid w:val="00CC3418"/>
    <w:rsid w:val="00CC3847"/>
    <w:rsid w:val="00CC3899"/>
    <w:rsid w:val="00CC4723"/>
    <w:rsid w:val="00CC5AB0"/>
    <w:rsid w:val="00CC6FC6"/>
    <w:rsid w:val="00CC73C5"/>
    <w:rsid w:val="00CC7593"/>
    <w:rsid w:val="00CD0440"/>
    <w:rsid w:val="00CD06D5"/>
    <w:rsid w:val="00CD0BE5"/>
    <w:rsid w:val="00CD18DE"/>
    <w:rsid w:val="00CD1F1E"/>
    <w:rsid w:val="00CD35C6"/>
    <w:rsid w:val="00CD3BEC"/>
    <w:rsid w:val="00CD4526"/>
    <w:rsid w:val="00CD47CB"/>
    <w:rsid w:val="00CD50E1"/>
    <w:rsid w:val="00CD5953"/>
    <w:rsid w:val="00CD5A3B"/>
    <w:rsid w:val="00CD6609"/>
    <w:rsid w:val="00CD6E8A"/>
    <w:rsid w:val="00CD7571"/>
    <w:rsid w:val="00CD7D56"/>
    <w:rsid w:val="00CE0233"/>
    <w:rsid w:val="00CE06D7"/>
    <w:rsid w:val="00CE099E"/>
    <w:rsid w:val="00CE2464"/>
    <w:rsid w:val="00CE3699"/>
    <w:rsid w:val="00CE3AA1"/>
    <w:rsid w:val="00CE3F33"/>
    <w:rsid w:val="00CE44F8"/>
    <w:rsid w:val="00CE492D"/>
    <w:rsid w:val="00CE51F4"/>
    <w:rsid w:val="00CE5278"/>
    <w:rsid w:val="00CE62A8"/>
    <w:rsid w:val="00CE6439"/>
    <w:rsid w:val="00CE6575"/>
    <w:rsid w:val="00CE66B8"/>
    <w:rsid w:val="00CE6BB1"/>
    <w:rsid w:val="00CE6E9C"/>
    <w:rsid w:val="00CF00E8"/>
    <w:rsid w:val="00CF012E"/>
    <w:rsid w:val="00CF0284"/>
    <w:rsid w:val="00CF15F7"/>
    <w:rsid w:val="00CF25CA"/>
    <w:rsid w:val="00CF2C67"/>
    <w:rsid w:val="00CF3226"/>
    <w:rsid w:val="00CF32FE"/>
    <w:rsid w:val="00CF422A"/>
    <w:rsid w:val="00CF4470"/>
    <w:rsid w:val="00CF4CF9"/>
    <w:rsid w:val="00CF50E2"/>
    <w:rsid w:val="00CF51B0"/>
    <w:rsid w:val="00CF564B"/>
    <w:rsid w:val="00CF5682"/>
    <w:rsid w:val="00CF5A92"/>
    <w:rsid w:val="00CF5D4C"/>
    <w:rsid w:val="00CF6028"/>
    <w:rsid w:val="00CF6528"/>
    <w:rsid w:val="00CF723D"/>
    <w:rsid w:val="00CF73E8"/>
    <w:rsid w:val="00D002D4"/>
    <w:rsid w:val="00D00809"/>
    <w:rsid w:val="00D014FA"/>
    <w:rsid w:val="00D01935"/>
    <w:rsid w:val="00D0285A"/>
    <w:rsid w:val="00D028C8"/>
    <w:rsid w:val="00D029F0"/>
    <w:rsid w:val="00D02F41"/>
    <w:rsid w:val="00D0323C"/>
    <w:rsid w:val="00D035A7"/>
    <w:rsid w:val="00D03C90"/>
    <w:rsid w:val="00D041DF"/>
    <w:rsid w:val="00D04808"/>
    <w:rsid w:val="00D054DA"/>
    <w:rsid w:val="00D064EC"/>
    <w:rsid w:val="00D064EF"/>
    <w:rsid w:val="00D06A49"/>
    <w:rsid w:val="00D07B5A"/>
    <w:rsid w:val="00D10F0A"/>
    <w:rsid w:val="00D11CCC"/>
    <w:rsid w:val="00D11D34"/>
    <w:rsid w:val="00D122C4"/>
    <w:rsid w:val="00D12E93"/>
    <w:rsid w:val="00D145A3"/>
    <w:rsid w:val="00D15A98"/>
    <w:rsid w:val="00D164FC"/>
    <w:rsid w:val="00D16E46"/>
    <w:rsid w:val="00D174A4"/>
    <w:rsid w:val="00D17851"/>
    <w:rsid w:val="00D212A1"/>
    <w:rsid w:val="00D22EBB"/>
    <w:rsid w:val="00D239DA"/>
    <w:rsid w:val="00D23E56"/>
    <w:rsid w:val="00D24156"/>
    <w:rsid w:val="00D24627"/>
    <w:rsid w:val="00D24E1A"/>
    <w:rsid w:val="00D24F4B"/>
    <w:rsid w:val="00D264DA"/>
    <w:rsid w:val="00D268EE"/>
    <w:rsid w:val="00D26BF3"/>
    <w:rsid w:val="00D278AD"/>
    <w:rsid w:val="00D27CCD"/>
    <w:rsid w:val="00D312C3"/>
    <w:rsid w:val="00D315C9"/>
    <w:rsid w:val="00D32BF8"/>
    <w:rsid w:val="00D32C47"/>
    <w:rsid w:val="00D32C64"/>
    <w:rsid w:val="00D33202"/>
    <w:rsid w:val="00D33D05"/>
    <w:rsid w:val="00D341DD"/>
    <w:rsid w:val="00D347BD"/>
    <w:rsid w:val="00D352DF"/>
    <w:rsid w:val="00D36435"/>
    <w:rsid w:val="00D36659"/>
    <w:rsid w:val="00D36B3C"/>
    <w:rsid w:val="00D3790D"/>
    <w:rsid w:val="00D37A04"/>
    <w:rsid w:val="00D4037F"/>
    <w:rsid w:val="00D40469"/>
    <w:rsid w:val="00D4052C"/>
    <w:rsid w:val="00D40612"/>
    <w:rsid w:val="00D4113F"/>
    <w:rsid w:val="00D415A7"/>
    <w:rsid w:val="00D425FD"/>
    <w:rsid w:val="00D438C1"/>
    <w:rsid w:val="00D43D30"/>
    <w:rsid w:val="00D4465E"/>
    <w:rsid w:val="00D44BD5"/>
    <w:rsid w:val="00D45013"/>
    <w:rsid w:val="00D450C5"/>
    <w:rsid w:val="00D4568E"/>
    <w:rsid w:val="00D45848"/>
    <w:rsid w:val="00D4675A"/>
    <w:rsid w:val="00D475E8"/>
    <w:rsid w:val="00D47832"/>
    <w:rsid w:val="00D50845"/>
    <w:rsid w:val="00D50C02"/>
    <w:rsid w:val="00D50C5D"/>
    <w:rsid w:val="00D511FD"/>
    <w:rsid w:val="00D5133D"/>
    <w:rsid w:val="00D516F3"/>
    <w:rsid w:val="00D520E6"/>
    <w:rsid w:val="00D52612"/>
    <w:rsid w:val="00D5275D"/>
    <w:rsid w:val="00D527E9"/>
    <w:rsid w:val="00D52A9A"/>
    <w:rsid w:val="00D5348A"/>
    <w:rsid w:val="00D53655"/>
    <w:rsid w:val="00D537E4"/>
    <w:rsid w:val="00D53A1D"/>
    <w:rsid w:val="00D53BDA"/>
    <w:rsid w:val="00D54011"/>
    <w:rsid w:val="00D5461A"/>
    <w:rsid w:val="00D5572A"/>
    <w:rsid w:val="00D5695B"/>
    <w:rsid w:val="00D570EB"/>
    <w:rsid w:val="00D57545"/>
    <w:rsid w:val="00D57AC5"/>
    <w:rsid w:val="00D57D5A"/>
    <w:rsid w:val="00D57EE4"/>
    <w:rsid w:val="00D60219"/>
    <w:rsid w:val="00D60503"/>
    <w:rsid w:val="00D60A2D"/>
    <w:rsid w:val="00D61183"/>
    <w:rsid w:val="00D614CE"/>
    <w:rsid w:val="00D61758"/>
    <w:rsid w:val="00D61D86"/>
    <w:rsid w:val="00D61FAA"/>
    <w:rsid w:val="00D62119"/>
    <w:rsid w:val="00D62179"/>
    <w:rsid w:val="00D6298A"/>
    <w:rsid w:val="00D629B7"/>
    <w:rsid w:val="00D63A33"/>
    <w:rsid w:val="00D63AF5"/>
    <w:rsid w:val="00D63CEB"/>
    <w:rsid w:val="00D6447E"/>
    <w:rsid w:val="00D64A32"/>
    <w:rsid w:val="00D64D2E"/>
    <w:rsid w:val="00D65B83"/>
    <w:rsid w:val="00D66278"/>
    <w:rsid w:val="00D662B4"/>
    <w:rsid w:val="00D66487"/>
    <w:rsid w:val="00D678E5"/>
    <w:rsid w:val="00D67ECA"/>
    <w:rsid w:val="00D70C70"/>
    <w:rsid w:val="00D70D1F"/>
    <w:rsid w:val="00D7293A"/>
    <w:rsid w:val="00D72AB7"/>
    <w:rsid w:val="00D72DDF"/>
    <w:rsid w:val="00D72EA8"/>
    <w:rsid w:val="00D732F9"/>
    <w:rsid w:val="00D739C2"/>
    <w:rsid w:val="00D73E7B"/>
    <w:rsid w:val="00D73EDB"/>
    <w:rsid w:val="00D74117"/>
    <w:rsid w:val="00D7473A"/>
    <w:rsid w:val="00D76ECB"/>
    <w:rsid w:val="00D77324"/>
    <w:rsid w:val="00D80FBC"/>
    <w:rsid w:val="00D812CC"/>
    <w:rsid w:val="00D816F3"/>
    <w:rsid w:val="00D81A16"/>
    <w:rsid w:val="00D81F09"/>
    <w:rsid w:val="00D82E71"/>
    <w:rsid w:val="00D83457"/>
    <w:rsid w:val="00D837E8"/>
    <w:rsid w:val="00D83822"/>
    <w:rsid w:val="00D84535"/>
    <w:rsid w:val="00D84DB6"/>
    <w:rsid w:val="00D8544B"/>
    <w:rsid w:val="00D85570"/>
    <w:rsid w:val="00D86965"/>
    <w:rsid w:val="00D86D8D"/>
    <w:rsid w:val="00D87A0D"/>
    <w:rsid w:val="00D90A1A"/>
    <w:rsid w:val="00D90A5A"/>
    <w:rsid w:val="00D90C3B"/>
    <w:rsid w:val="00D929E4"/>
    <w:rsid w:val="00D93508"/>
    <w:rsid w:val="00D9362E"/>
    <w:rsid w:val="00D948E0"/>
    <w:rsid w:val="00D95388"/>
    <w:rsid w:val="00D9662C"/>
    <w:rsid w:val="00D96816"/>
    <w:rsid w:val="00D969AE"/>
    <w:rsid w:val="00D96D44"/>
    <w:rsid w:val="00D96DE3"/>
    <w:rsid w:val="00D9703C"/>
    <w:rsid w:val="00D975B9"/>
    <w:rsid w:val="00DA004C"/>
    <w:rsid w:val="00DA0798"/>
    <w:rsid w:val="00DA1ED6"/>
    <w:rsid w:val="00DA25A5"/>
    <w:rsid w:val="00DA279B"/>
    <w:rsid w:val="00DA2A22"/>
    <w:rsid w:val="00DA35D5"/>
    <w:rsid w:val="00DA3A44"/>
    <w:rsid w:val="00DA4BE7"/>
    <w:rsid w:val="00DA4F72"/>
    <w:rsid w:val="00DA53AB"/>
    <w:rsid w:val="00DA6473"/>
    <w:rsid w:val="00DA6FCC"/>
    <w:rsid w:val="00DB1520"/>
    <w:rsid w:val="00DB1A6B"/>
    <w:rsid w:val="00DB2890"/>
    <w:rsid w:val="00DB3547"/>
    <w:rsid w:val="00DB3AD5"/>
    <w:rsid w:val="00DB3DDE"/>
    <w:rsid w:val="00DB49F8"/>
    <w:rsid w:val="00DB4D12"/>
    <w:rsid w:val="00DB4D3D"/>
    <w:rsid w:val="00DB6354"/>
    <w:rsid w:val="00DB6A1D"/>
    <w:rsid w:val="00DB7D49"/>
    <w:rsid w:val="00DC08BA"/>
    <w:rsid w:val="00DC0B99"/>
    <w:rsid w:val="00DC1648"/>
    <w:rsid w:val="00DC179F"/>
    <w:rsid w:val="00DC1D26"/>
    <w:rsid w:val="00DC1EF9"/>
    <w:rsid w:val="00DC2376"/>
    <w:rsid w:val="00DC23CC"/>
    <w:rsid w:val="00DC288F"/>
    <w:rsid w:val="00DC2C7D"/>
    <w:rsid w:val="00DC2E6D"/>
    <w:rsid w:val="00DC3DE9"/>
    <w:rsid w:val="00DC470B"/>
    <w:rsid w:val="00DC5315"/>
    <w:rsid w:val="00DC57DB"/>
    <w:rsid w:val="00DC5D4D"/>
    <w:rsid w:val="00DC61C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530F"/>
    <w:rsid w:val="00DD58F3"/>
    <w:rsid w:val="00DD5DF6"/>
    <w:rsid w:val="00DD6598"/>
    <w:rsid w:val="00DD73BA"/>
    <w:rsid w:val="00DD7DC7"/>
    <w:rsid w:val="00DE0418"/>
    <w:rsid w:val="00DE04F6"/>
    <w:rsid w:val="00DE07B4"/>
    <w:rsid w:val="00DE2091"/>
    <w:rsid w:val="00DE2482"/>
    <w:rsid w:val="00DE24B7"/>
    <w:rsid w:val="00DE26AE"/>
    <w:rsid w:val="00DE2E59"/>
    <w:rsid w:val="00DE3379"/>
    <w:rsid w:val="00DE4D95"/>
    <w:rsid w:val="00DE5275"/>
    <w:rsid w:val="00DE6546"/>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59"/>
    <w:rsid w:val="00DF40EC"/>
    <w:rsid w:val="00DF4E55"/>
    <w:rsid w:val="00DF5715"/>
    <w:rsid w:val="00DF7304"/>
    <w:rsid w:val="00DF7472"/>
    <w:rsid w:val="00E006A2"/>
    <w:rsid w:val="00E006E7"/>
    <w:rsid w:val="00E0072C"/>
    <w:rsid w:val="00E00DF8"/>
    <w:rsid w:val="00E00F71"/>
    <w:rsid w:val="00E01647"/>
    <w:rsid w:val="00E018D9"/>
    <w:rsid w:val="00E01CA9"/>
    <w:rsid w:val="00E022FC"/>
    <w:rsid w:val="00E034A7"/>
    <w:rsid w:val="00E0386C"/>
    <w:rsid w:val="00E03B27"/>
    <w:rsid w:val="00E0417A"/>
    <w:rsid w:val="00E043D7"/>
    <w:rsid w:val="00E0548D"/>
    <w:rsid w:val="00E05E01"/>
    <w:rsid w:val="00E065A6"/>
    <w:rsid w:val="00E06610"/>
    <w:rsid w:val="00E06693"/>
    <w:rsid w:val="00E06A34"/>
    <w:rsid w:val="00E06B6D"/>
    <w:rsid w:val="00E06D70"/>
    <w:rsid w:val="00E07941"/>
    <w:rsid w:val="00E07B23"/>
    <w:rsid w:val="00E07C1C"/>
    <w:rsid w:val="00E10386"/>
    <w:rsid w:val="00E104A7"/>
    <w:rsid w:val="00E1053E"/>
    <w:rsid w:val="00E10918"/>
    <w:rsid w:val="00E10B07"/>
    <w:rsid w:val="00E11051"/>
    <w:rsid w:val="00E113AB"/>
    <w:rsid w:val="00E118AA"/>
    <w:rsid w:val="00E11B3B"/>
    <w:rsid w:val="00E127D0"/>
    <w:rsid w:val="00E13990"/>
    <w:rsid w:val="00E139AE"/>
    <w:rsid w:val="00E1488E"/>
    <w:rsid w:val="00E148A1"/>
    <w:rsid w:val="00E15ECB"/>
    <w:rsid w:val="00E16BBA"/>
    <w:rsid w:val="00E16C37"/>
    <w:rsid w:val="00E20414"/>
    <w:rsid w:val="00E20458"/>
    <w:rsid w:val="00E2082F"/>
    <w:rsid w:val="00E209BA"/>
    <w:rsid w:val="00E20F07"/>
    <w:rsid w:val="00E22507"/>
    <w:rsid w:val="00E22681"/>
    <w:rsid w:val="00E2409D"/>
    <w:rsid w:val="00E24214"/>
    <w:rsid w:val="00E243C1"/>
    <w:rsid w:val="00E2471F"/>
    <w:rsid w:val="00E24BA6"/>
    <w:rsid w:val="00E25950"/>
    <w:rsid w:val="00E27B21"/>
    <w:rsid w:val="00E30835"/>
    <w:rsid w:val="00E30C43"/>
    <w:rsid w:val="00E31018"/>
    <w:rsid w:val="00E31668"/>
    <w:rsid w:val="00E31D0A"/>
    <w:rsid w:val="00E32508"/>
    <w:rsid w:val="00E329A3"/>
    <w:rsid w:val="00E32A02"/>
    <w:rsid w:val="00E3324C"/>
    <w:rsid w:val="00E338FF"/>
    <w:rsid w:val="00E33943"/>
    <w:rsid w:val="00E33BE7"/>
    <w:rsid w:val="00E34698"/>
    <w:rsid w:val="00E36145"/>
    <w:rsid w:val="00E37BE3"/>
    <w:rsid w:val="00E40489"/>
    <w:rsid w:val="00E40574"/>
    <w:rsid w:val="00E407CA"/>
    <w:rsid w:val="00E40C2B"/>
    <w:rsid w:val="00E40CEF"/>
    <w:rsid w:val="00E40D52"/>
    <w:rsid w:val="00E4150F"/>
    <w:rsid w:val="00E41CF5"/>
    <w:rsid w:val="00E4237D"/>
    <w:rsid w:val="00E44283"/>
    <w:rsid w:val="00E44729"/>
    <w:rsid w:val="00E44A71"/>
    <w:rsid w:val="00E44BDA"/>
    <w:rsid w:val="00E44FB3"/>
    <w:rsid w:val="00E459D0"/>
    <w:rsid w:val="00E45A28"/>
    <w:rsid w:val="00E45CC9"/>
    <w:rsid w:val="00E4639D"/>
    <w:rsid w:val="00E46884"/>
    <w:rsid w:val="00E4752D"/>
    <w:rsid w:val="00E4756F"/>
    <w:rsid w:val="00E47CEC"/>
    <w:rsid w:val="00E50612"/>
    <w:rsid w:val="00E51A27"/>
    <w:rsid w:val="00E51EBD"/>
    <w:rsid w:val="00E5235B"/>
    <w:rsid w:val="00E54EE4"/>
    <w:rsid w:val="00E5567F"/>
    <w:rsid w:val="00E55930"/>
    <w:rsid w:val="00E55D63"/>
    <w:rsid w:val="00E5694B"/>
    <w:rsid w:val="00E569C5"/>
    <w:rsid w:val="00E56CB4"/>
    <w:rsid w:val="00E56EB2"/>
    <w:rsid w:val="00E6017A"/>
    <w:rsid w:val="00E602AB"/>
    <w:rsid w:val="00E6091A"/>
    <w:rsid w:val="00E61386"/>
    <w:rsid w:val="00E61D3F"/>
    <w:rsid w:val="00E61E37"/>
    <w:rsid w:val="00E62763"/>
    <w:rsid w:val="00E628DD"/>
    <w:rsid w:val="00E62B3A"/>
    <w:rsid w:val="00E62B42"/>
    <w:rsid w:val="00E62C3B"/>
    <w:rsid w:val="00E62D73"/>
    <w:rsid w:val="00E631F8"/>
    <w:rsid w:val="00E64FF1"/>
    <w:rsid w:val="00E65108"/>
    <w:rsid w:val="00E65141"/>
    <w:rsid w:val="00E6515C"/>
    <w:rsid w:val="00E6556B"/>
    <w:rsid w:val="00E65B6C"/>
    <w:rsid w:val="00E66116"/>
    <w:rsid w:val="00E66650"/>
    <w:rsid w:val="00E66E0B"/>
    <w:rsid w:val="00E70195"/>
    <w:rsid w:val="00E7067C"/>
    <w:rsid w:val="00E70691"/>
    <w:rsid w:val="00E70A1D"/>
    <w:rsid w:val="00E7204E"/>
    <w:rsid w:val="00E72584"/>
    <w:rsid w:val="00E725F6"/>
    <w:rsid w:val="00E73DC3"/>
    <w:rsid w:val="00E752A0"/>
    <w:rsid w:val="00E752A1"/>
    <w:rsid w:val="00E755DD"/>
    <w:rsid w:val="00E75A0B"/>
    <w:rsid w:val="00E75DCC"/>
    <w:rsid w:val="00E75FF4"/>
    <w:rsid w:val="00E7624D"/>
    <w:rsid w:val="00E762E8"/>
    <w:rsid w:val="00E763FE"/>
    <w:rsid w:val="00E7681C"/>
    <w:rsid w:val="00E76F33"/>
    <w:rsid w:val="00E77506"/>
    <w:rsid w:val="00E77661"/>
    <w:rsid w:val="00E777B9"/>
    <w:rsid w:val="00E77981"/>
    <w:rsid w:val="00E77A94"/>
    <w:rsid w:val="00E810DD"/>
    <w:rsid w:val="00E81D5D"/>
    <w:rsid w:val="00E81E1D"/>
    <w:rsid w:val="00E825DB"/>
    <w:rsid w:val="00E8312D"/>
    <w:rsid w:val="00E83197"/>
    <w:rsid w:val="00E833E8"/>
    <w:rsid w:val="00E836BB"/>
    <w:rsid w:val="00E836EA"/>
    <w:rsid w:val="00E85D6B"/>
    <w:rsid w:val="00E86B8C"/>
    <w:rsid w:val="00E874D8"/>
    <w:rsid w:val="00E875A0"/>
    <w:rsid w:val="00E879C2"/>
    <w:rsid w:val="00E9081A"/>
    <w:rsid w:val="00E91727"/>
    <w:rsid w:val="00E91ECC"/>
    <w:rsid w:val="00E91F25"/>
    <w:rsid w:val="00E921E9"/>
    <w:rsid w:val="00E9258B"/>
    <w:rsid w:val="00E9263D"/>
    <w:rsid w:val="00E92D64"/>
    <w:rsid w:val="00E92D76"/>
    <w:rsid w:val="00E93137"/>
    <w:rsid w:val="00E93182"/>
    <w:rsid w:val="00E937CA"/>
    <w:rsid w:val="00E9391B"/>
    <w:rsid w:val="00E93F57"/>
    <w:rsid w:val="00E94B35"/>
    <w:rsid w:val="00E95F68"/>
    <w:rsid w:val="00E9631C"/>
    <w:rsid w:val="00E9652C"/>
    <w:rsid w:val="00E96850"/>
    <w:rsid w:val="00E972B3"/>
    <w:rsid w:val="00EA162F"/>
    <w:rsid w:val="00EA242B"/>
    <w:rsid w:val="00EA2716"/>
    <w:rsid w:val="00EA3356"/>
    <w:rsid w:val="00EA373F"/>
    <w:rsid w:val="00EA3DC9"/>
    <w:rsid w:val="00EA4284"/>
    <w:rsid w:val="00EA518B"/>
    <w:rsid w:val="00EA5A97"/>
    <w:rsid w:val="00EA5E46"/>
    <w:rsid w:val="00EA7207"/>
    <w:rsid w:val="00EB0079"/>
    <w:rsid w:val="00EB08AD"/>
    <w:rsid w:val="00EB0B78"/>
    <w:rsid w:val="00EB12C0"/>
    <w:rsid w:val="00EB2155"/>
    <w:rsid w:val="00EB23EF"/>
    <w:rsid w:val="00EB26DB"/>
    <w:rsid w:val="00EB2B7A"/>
    <w:rsid w:val="00EB2C59"/>
    <w:rsid w:val="00EB2F7F"/>
    <w:rsid w:val="00EB319C"/>
    <w:rsid w:val="00EB3934"/>
    <w:rsid w:val="00EB3F8A"/>
    <w:rsid w:val="00EB5097"/>
    <w:rsid w:val="00EB70EC"/>
    <w:rsid w:val="00EB7402"/>
    <w:rsid w:val="00EB7B66"/>
    <w:rsid w:val="00EC05FC"/>
    <w:rsid w:val="00EC1739"/>
    <w:rsid w:val="00EC181A"/>
    <w:rsid w:val="00EC2ACC"/>
    <w:rsid w:val="00EC2BC1"/>
    <w:rsid w:val="00EC2C78"/>
    <w:rsid w:val="00EC315C"/>
    <w:rsid w:val="00EC3AFE"/>
    <w:rsid w:val="00EC3CE9"/>
    <w:rsid w:val="00EC3DAD"/>
    <w:rsid w:val="00EC59B6"/>
    <w:rsid w:val="00EC6FF1"/>
    <w:rsid w:val="00EC7836"/>
    <w:rsid w:val="00ED0426"/>
    <w:rsid w:val="00ED0684"/>
    <w:rsid w:val="00ED0A14"/>
    <w:rsid w:val="00ED0FE2"/>
    <w:rsid w:val="00ED1DE5"/>
    <w:rsid w:val="00ED2776"/>
    <w:rsid w:val="00ED3050"/>
    <w:rsid w:val="00ED3F23"/>
    <w:rsid w:val="00ED3FD1"/>
    <w:rsid w:val="00ED4983"/>
    <w:rsid w:val="00ED4BBB"/>
    <w:rsid w:val="00ED4F92"/>
    <w:rsid w:val="00ED58E1"/>
    <w:rsid w:val="00ED5C7C"/>
    <w:rsid w:val="00ED741C"/>
    <w:rsid w:val="00ED7A36"/>
    <w:rsid w:val="00ED7F2B"/>
    <w:rsid w:val="00EE002B"/>
    <w:rsid w:val="00EE009A"/>
    <w:rsid w:val="00EE0939"/>
    <w:rsid w:val="00EE094A"/>
    <w:rsid w:val="00EE0E37"/>
    <w:rsid w:val="00EE1340"/>
    <w:rsid w:val="00EE14B3"/>
    <w:rsid w:val="00EE1725"/>
    <w:rsid w:val="00EE1788"/>
    <w:rsid w:val="00EE224D"/>
    <w:rsid w:val="00EE28DE"/>
    <w:rsid w:val="00EE2C49"/>
    <w:rsid w:val="00EE3384"/>
    <w:rsid w:val="00EE344E"/>
    <w:rsid w:val="00EE3FE8"/>
    <w:rsid w:val="00EE4010"/>
    <w:rsid w:val="00EE423B"/>
    <w:rsid w:val="00EE46F9"/>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0EE9"/>
    <w:rsid w:val="00EF1CC5"/>
    <w:rsid w:val="00EF30CC"/>
    <w:rsid w:val="00EF30DF"/>
    <w:rsid w:val="00EF42ED"/>
    <w:rsid w:val="00EF43FD"/>
    <w:rsid w:val="00EF44EA"/>
    <w:rsid w:val="00EF4E3B"/>
    <w:rsid w:val="00EF544A"/>
    <w:rsid w:val="00EF5BFD"/>
    <w:rsid w:val="00EF5CD1"/>
    <w:rsid w:val="00EF60EF"/>
    <w:rsid w:val="00EF612D"/>
    <w:rsid w:val="00EF71BD"/>
    <w:rsid w:val="00F0005A"/>
    <w:rsid w:val="00F00D35"/>
    <w:rsid w:val="00F01B40"/>
    <w:rsid w:val="00F01BBE"/>
    <w:rsid w:val="00F01CF2"/>
    <w:rsid w:val="00F02214"/>
    <w:rsid w:val="00F03987"/>
    <w:rsid w:val="00F04161"/>
    <w:rsid w:val="00F041BE"/>
    <w:rsid w:val="00F04F8B"/>
    <w:rsid w:val="00F0532F"/>
    <w:rsid w:val="00F05B51"/>
    <w:rsid w:val="00F0623C"/>
    <w:rsid w:val="00F0738A"/>
    <w:rsid w:val="00F0741A"/>
    <w:rsid w:val="00F07866"/>
    <w:rsid w:val="00F10169"/>
    <w:rsid w:val="00F10697"/>
    <w:rsid w:val="00F112F2"/>
    <w:rsid w:val="00F113E9"/>
    <w:rsid w:val="00F11C15"/>
    <w:rsid w:val="00F13450"/>
    <w:rsid w:val="00F13DF0"/>
    <w:rsid w:val="00F14630"/>
    <w:rsid w:val="00F1474C"/>
    <w:rsid w:val="00F15AA6"/>
    <w:rsid w:val="00F15E41"/>
    <w:rsid w:val="00F166C7"/>
    <w:rsid w:val="00F21AB6"/>
    <w:rsid w:val="00F21CB2"/>
    <w:rsid w:val="00F22673"/>
    <w:rsid w:val="00F229E1"/>
    <w:rsid w:val="00F237A1"/>
    <w:rsid w:val="00F23BFE"/>
    <w:rsid w:val="00F2451F"/>
    <w:rsid w:val="00F2468D"/>
    <w:rsid w:val="00F24D67"/>
    <w:rsid w:val="00F257FC"/>
    <w:rsid w:val="00F2583C"/>
    <w:rsid w:val="00F25C49"/>
    <w:rsid w:val="00F26811"/>
    <w:rsid w:val="00F26BF6"/>
    <w:rsid w:val="00F274CA"/>
    <w:rsid w:val="00F3028A"/>
    <w:rsid w:val="00F30F03"/>
    <w:rsid w:val="00F31725"/>
    <w:rsid w:val="00F32CD4"/>
    <w:rsid w:val="00F32EFC"/>
    <w:rsid w:val="00F3312A"/>
    <w:rsid w:val="00F33B42"/>
    <w:rsid w:val="00F33CAF"/>
    <w:rsid w:val="00F34140"/>
    <w:rsid w:val="00F34691"/>
    <w:rsid w:val="00F34DAF"/>
    <w:rsid w:val="00F358FE"/>
    <w:rsid w:val="00F3599D"/>
    <w:rsid w:val="00F36288"/>
    <w:rsid w:val="00F363BF"/>
    <w:rsid w:val="00F367F7"/>
    <w:rsid w:val="00F36BDC"/>
    <w:rsid w:val="00F36CE5"/>
    <w:rsid w:val="00F376A4"/>
    <w:rsid w:val="00F4049B"/>
    <w:rsid w:val="00F41F03"/>
    <w:rsid w:val="00F42A8D"/>
    <w:rsid w:val="00F4302C"/>
    <w:rsid w:val="00F43F63"/>
    <w:rsid w:val="00F440AC"/>
    <w:rsid w:val="00F4444E"/>
    <w:rsid w:val="00F44488"/>
    <w:rsid w:val="00F44535"/>
    <w:rsid w:val="00F44E7D"/>
    <w:rsid w:val="00F45967"/>
    <w:rsid w:val="00F462E6"/>
    <w:rsid w:val="00F46C71"/>
    <w:rsid w:val="00F47513"/>
    <w:rsid w:val="00F47C6E"/>
    <w:rsid w:val="00F50913"/>
    <w:rsid w:val="00F50A79"/>
    <w:rsid w:val="00F50ADE"/>
    <w:rsid w:val="00F5126C"/>
    <w:rsid w:val="00F513E5"/>
    <w:rsid w:val="00F52561"/>
    <w:rsid w:val="00F5326F"/>
    <w:rsid w:val="00F535B2"/>
    <w:rsid w:val="00F53922"/>
    <w:rsid w:val="00F53F66"/>
    <w:rsid w:val="00F5400A"/>
    <w:rsid w:val="00F541AB"/>
    <w:rsid w:val="00F54269"/>
    <w:rsid w:val="00F54529"/>
    <w:rsid w:val="00F54C77"/>
    <w:rsid w:val="00F5538E"/>
    <w:rsid w:val="00F55A6F"/>
    <w:rsid w:val="00F55EEE"/>
    <w:rsid w:val="00F563F2"/>
    <w:rsid w:val="00F5650D"/>
    <w:rsid w:val="00F56913"/>
    <w:rsid w:val="00F56A8D"/>
    <w:rsid w:val="00F56DC2"/>
    <w:rsid w:val="00F57DED"/>
    <w:rsid w:val="00F57E56"/>
    <w:rsid w:val="00F60414"/>
    <w:rsid w:val="00F6044B"/>
    <w:rsid w:val="00F60750"/>
    <w:rsid w:val="00F607A0"/>
    <w:rsid w:val="00F6084D"/>
    <w:rsid w:val="00F60D76"/>
    <w:rsid w:val="00F61E26"/>
    <w:rsid w:val="00F62340"/>
    <w:rsid w:val="00F6285C"/>
    <w:rsid w:val="00F6322B"/>
    <w:rsid w:val="00F63F2C"/>
    <w:rsid w:val="00F645CF"/>
    <w:rsid w:val="00F64C22"/>
    <w:rsid w:val="00F66185"/>
    <w:rsid w:val="00F6643C"/>
    <w:rsid w:val="00F667C3"/>
    <w:rsid w:val="00F67C98"/>
    <w:rsid w:val="00F70AF1"/>
    <w:rsid w:val="00F70F2E"/>
    <w:rsid w:val="00F71322"/>
    <w:rsid w:val="00F7132B"/>
    <w:rsid w:val="00F7166C"/>
    <w:rsid w:val="00F718F3"/>
    <w:rsid w:val="00F7193A"/>
    <w:rsid w:val="00F71B47"/>
    <w:rsid w:val="00F73A76"/>
    <w:rsid w:val="00F73B82"/>
    <w:rsid w:val="00F7427F"/>
    <w:rsid w:val="00F744B4"/>
    <w:rsid w:val="00F74C5A"/>
    <w:rsid w:val="00F7527D"/>
    <w:rsid w:val="00F75A85"/>
    <w:rsid w:val="00F76461"/>
    <w:rsid w:val="00F765B5"/>
    <w:rsid w:val="00F771DC"/>
    <w:rsid w:val="00F7729C"/>
    <w:rsid w:val="00F778D8"/>
    <w:rsid w:val="00F77A23"/>
    <w:rsid w:val="00F77DC7"/>
    <w:rsid w:val="00F77FBC"/>
    <w:rsid w:val="00F800CD"/>
    <w:rsid w:val="00F801AA"/>
    <w:rsid w:val="00F8061C"/>
    <w:rsid w:val="00F80B01"/>
    <w:rsid w:val="00F810AD"/>
    <w:rsid w:val="00F81C21"/>
    <w:rsid w:val="00F81F38"/>
    <w:rsid w:val="00F821BB"/>
    <w:rsid w:val="00F82915"/>
    <w:rsid w:val="00F82DAB"/>
    <w:rsid w:val="00F8305F"/>
    <w:rsid w:val="00F83115"/>
    <w:rsid w:val="00F83527"/>
    <w:rsid w:val="00F83AA0"/>
    <w:rsid w:val="00F8679A"/>
    <w:rsid w:val="00F868D9"/>
    <w:rsid w:val="00F86C38"/>
    <w:rsid w:val="00F874B9"/>
    <w:rsid w:val="00F90584"/>
    <w:rsid w:val="00F920B4"/>
    <w:rsid w:val="00F929DF"/>
    <w:rsid w:val="00F92B25"/>
    <w:rsid w:val="00F92C0B"/>
    <w:rsid w:val="00F9357D"/>
    <w:rsid w:val="00F93D38"/>
    <w:rsid w:val="00F95EEF"/>
    <w:rsid w:val="00F9638B"/>
    <w:rsid w:val="00F9665A"/>
    <w:rsid w:val="00F966AF"/>
    <w:rsid w:val="00F96D23"/>
    <w:rsid w:val="00F96F20"/>
    <w:rsid w:val="00F97892"/>
    <w:rsid w:val="00F979B1"/>
    <w:rsid w:val="00FA049F"/>
    <w:rsid w:val="00FA0AF4"/>
    <w:rsid w:val="00FA0F31"/>
    <w:rsid w:val="00FA110F"/>
    <w:rsid w:val="00FA2A15"/>
    <w:rsid w:val="00FA4250"/>
    <w:rsid w:val="00FA43BF"/>
    <w:rsid w:val="00FA5656"/>
    <w:rsid w:val="00FA670D"/>
    <w:rsid w:val="00FA67BD"/>
    <w:rsid w:val="00FA6F18"/>
    <w:rsid w:val="00FA7190"/>
    <w:rsid w:val="00FA72DE"/>
    <w:rsid w:val="00FB202F"/>
    <w:rsid w:val="00FB2366"/>
    <w:rsid w:val="00FB2406"/>
    <w:rsid w:val="00FB2D38"/>
    <w:rsid w:val="00FB323C"/>
    <w:rsid w:val="00FB326B"/>
    <w:rsid w:val="00FB33CA"/>
    <w:rsid w:val="00FB4386"/>
    <w:rsid w:val="00FB46FE"/>
    <w:rsid w:val="00FB4E87"/>
    <w:rsid w:val="00FB541E"/>
    <w:rsid w:val="00FB5D67"/>
    <w:rsid w:val="00FB6760"/>
    <w:rsid w:val="00FB6D96"/>
    <w:rsid w:val="00FC011F"/>
    <w:rsid w:val="00FC2240"/>
    <w:rsid w:val="00FC286E"/>
    <w:rsid w:val="00FC2CC8"/>
    <w:rsid w:val="00FC3260"/>
    <w:rsid w:val="00FC3491"/>
    <w:rsid w:val="00FC475A"/>
    <w:rsid w:val="00FC52F5"/>
    <w:rsid w:val="00FC5737"/>
    <w:rsid w:val="00FC5C00"/>
    <w:rsid w:val="00FC6283"/>
    <w:rsid w:val="00FC62D6"/>
    <w:rsid w:val="00FC6AD4"/>
    <w:rsid w:val="00FC6EE1"/>
    <w:rsid w:val="00FD0868"/>
    <w:rsid w:val="00FD0EFD"/>
    <w:rsid w:val="00FD1331"/>
    <w:rsid w:val="00FD134F"/>
    <w:rsid w:val="00FD1734"/>
    <w:rsid w:val="00FD21AE"/>
    <w:rsid w:val="00FD2D0C"/>
    <w:rsid w:val="00FD2D4B"/>
    <w:rsid w:val="00FD2D69"/>
    <w:rsid w:val="00FD2E56"/>
    <w:rsid w:val="00FD2E80"/>
    <w:rsid w:val="00FD350C"/>
    <w:rsid w:val="00FD3763"/>
    <w:rsid w:val="00FD3769"/>
    <w:rsid w:val="00FD4248"/>
    <w:rsid w:val="00FD5FA2"/>
    <w:rsid w:val="00FD6646"/>
    <w:rsid w:val="00FD6F64"/>
    <w:rsid w:val="00FD7F88"/>
    <w:rsid w:val="00FE0605"/>
    <w:rsid w:val="00FE0A6F"/>
    <w:rsid w:val="00FE2642"/>
    <w:rsid w:val="00FE2C6D"/>
    <w:rsid w:val="00FE336F"/>
    <w:rsid w:val="00FE366B"/>
    <w:rsid w:val="00FE3C0A"/>
    <w:rsid w:val="00FE498B"/>
    <w:rsid w:val="00FE5FE0"/>
    <w:rsid w:val="00FE652F"/>
    <w:rsid w:val="00FE6666"/>
    <w:rsid w:val="00FE6982"/>
    <w:rsid w:val="00FE6C1A"/>
    <w:rsid w:val="00FE7BD2"/>
    <w:rsid w:val="00FE7DC0"/>
    <w:rsid w:val="00FE7F85"/>
    <w:rsid w:val="00FF14B8"/>
    <w:rsid w:val="00FF1F23"/>
    <w:rsid w:val="00FF2367"/>
    <w:rsid w:val="00FF3040"/>
    <w:rsid w:val="00FF3202"/>
    <w:rsid w:val="00FF544C"/>
    <w:rsid w:val="00FF7BA1"/>
    <w:rsid w:val="00FF7CE4"/>
    <w:rsid w:val="385A6A7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64410544"/>
  <w15:docId w15:val="{671F17D4-C836-413C-8D67-AF1D5935E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318658664">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19248329">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828666717">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59055553">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s://www.acma.gov.au/publications/2019-11/publication/78-foxtel-cable-australian-christian-channel" TargetMode="External"/><Relationship Id="rId3" Type="http://schemas.openxmlformats.org/officeDocument/2006/relationships/hyperlink" Target="https://www.acma.gov.au/publications/2019-11/publication/78-foxtel-cable-australian-christian-channel" TargetMode="External"/><Relationship Id="rId7" Type="http://schemas.openxmlformats.org/officeDocument/2006/relationships/hyperlink" Target="https://www.singtel.com/content/dam/singtel/investorRelations/annualReports/2019/singtel-annual-report-2019.pdf" TargetMode="External"/><Relationship Id="rId2" Type="http://schemas.openxmlformats.org/officeDocument/2006/relationships/hyperlink" Target="https://www.singtel.com/content/dam/singtel/investorRelations/annualReports/2019/singtel-annual-report-2019.pdf"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6" Type="http://schemas.openxmlformats.org/officeDocument/2006/relationships/hyperlink" Target="https://www1.health.gov.au/internet/main/publishing.nsf/content/CDFD1B86FA5F437CCA2583B7000465DB/$File/Roadmap%20for%20Hearing%20Health.pdf" TargetMode="External"/><Relationship Id="rId5" Type="http://schemas.openxmlformats.org/officeDocument/2006/relationships/hyperlink" Target="http://apo.org.au/node/2755" TargetMode="External"/><Relationship Id="rId4" Type="http://schemas.openxmlformats.org/officeDocument/2006/relationships/hyperlink" Target="https://www.abs.gov.au/ausstats/abs@.nsf/Lookup/by%20Subject/1301.0~2012~Main%20Features~Health%20status~2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437C43F5693804686617AD3D54758C0" ma:contentTypeVersion="5" ma:contentTypeDescription="Create a new document." ma:contentTypeScope="" ma:versionID="6aeab7d22be66f61d3e86794b902bcc4">
  <xsd:schema xmlns:xsd="http://www.w3.org/2001/XMLSchema" xmlns:xs="http://www.w3.org/2001/XMLSchema" xmlns:p="http://schemas.microsoft.com/office/2006/metadata/properties" xmlns:ns2="d71819ef-55b9-420a-86a4-d36bc037540e" targetNamespace="http://schemas.microsoft.com/office/2006/metadata/properties" ma:root="true" ma:fieldsID="8b159aecb01e3c24c765f2783bfda757"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AM7W7QW6R7VW-108252633-9310</_dlc_DocId>
    <_dlc_DocIdUrl xmlns="d71819ef-55b9-420a-86a4-d36bc037540e">
      <Url>http://collaboration/organisation/cccd/CCB/MOD/_layouts/15/DocIdRedir.aspx?ID=AM7W7QW6R7VW-108252633-9310</Url>
      <Description>AM7W7QW6R7VW-108252633-9310</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ABC88E-1E9A-4CDE-B6DC-017F5BA32B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DAD096F-024C-4F5C-A55C-8017FC2CDC22}">
  <ds:schemaRefs>
    <ds:schemaRef ds:uri="http://schemas.microsoft.com/sharepoint/events"/>
  </ds:schemaRefs>
</ds:datastoreItem>
</file>

<file path=customXml/itemProps3.xml><?xml version="1.0" encoding="utf-8"?>
<ds:datastoreItem xmlns:ds="http://schemas.openxmlformats.org/officeDocument/2006/customXml" ds:itemID="{F5871EEB-8BC6-46AB-8D68-3D64C1984A9A}">
  <ds:schemaRefs>
    <ds:schemaRef ds:uri="http://schemas.microsoft.com/sharepoint/v3/contenttype/forms"/>
  </ds:schemaRefs>
</ds:datastoreItem>
</file>

<file path=customXml/itemProps4.xml><?xml version="1.0" encoding="utf-8"?>
<ds:datastoreItem xmlns:ds="http://schemas.openxmlformats.org/officeDocument/2006/customXml" ds:itemID="{BF92DC4A-3DF8-41CE-92D8-0429A3F88D89}">
  <ds:schemaRefs>
    <ds:schemaRef ds:uri="http://purl.org/dc/term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d71819ef-55b9-420a-86a4-d36bc037540e"/>
    <ds:schemaRef ds:uri="http://www.w3.org/XML/1998/namespace"/>
  </ds:schemaRefs>
</ds:datastoreItem>
</file>

<file path=customXml/itemProps5.xml><?xml version="1.0" encoding="utf-8"?>
<ds:datastoreItem xmlns:ds="http://schemas.openxmlformats.org/officeDocument/2006/customXml" ds:itemID="{7F92F866-8007-45F5-8320-2FCECF85CF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225</TotalTime>
  <Pages>9</Pages>
  <Words>3088</Words>
  <Characters>17603</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20650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ACMA</dc:creator>
  <cp:keywords/>
  <dc:description/>
  <cp:lastModifiedBy>Eoin McMahon</cp:lastModifiedBy>
  <cp:revision>210</cp:revision>
  <cp:lastPrinted>2019-04-30T00:38:00Z</cp:lastPrinted>
  <dcterms:created xsi:type="dcterms:W3CDTF">2020-05-11T08:35:00Z</dcterms:created>
  <dcterms:modified xsi:type="dcterms:W3CDTF">2020-05-18T06:24:00Z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0x010100D437C43F5693804686617AD3D54758C0</vt:lpwstr>
  </property>
  <property fmtid="{D5CDD505-2E9C-101B-9397-08002B2CF9AE}" pid="3" name="_dlc_DocIdItemGuid">
    <vt:lpwstr>5de38396-0504-4035-91e4-cec52e3318e7</vt:lpwstr>
  </property>
  <property fmtid="{D5CDD505-2E9C-101B-9397-08002B2CF9AE}" pid="4" name="Order">
    <vt:r8>13100</vt:r8>
  </property>
  <property fmtid="{D5CDD505-2E9C-101B-9397-08002B2CF9AE}" pid="5" name="xd_ProgID">
    <vt:lpwstr/>
  </property>
  <property fmtid="{D5CDD505-2E9C-101B-9397-08002B2CF9AE}" pid="6" name="TemplateUrl">
    <vt:lpwstr/>
  </property>
</Properties>
</file>