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word/charts/chart10.xml" ContentType="application/vnd.openxmlformats-officedocument.drawingml.chart+xml"/>
  <Override PartName="/customXml/itemProps1.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Default Extension="emf" ContentType="image/x-emf"/>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charts/chart8.xml" ContentType="application/vnd.openxmlformats-officedocument.drawingml.chart+xml"/>
  <Override PartName="/word/charts/chart9.xml" ContentType="application/vnd.openxmlformats-officedocument.drawingml.chart+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charts/chart6.xml" ContentType="application/vnd.openxmlformats-officedocument.drawingml.chart+xml"/>
  <Override PartName="/word/charts/chart7.xml" ContentType="application/vnd.openxmlformats-officedocument.drawingml.chart+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973" w:type="dxa"/>
        <w:tblLayout w:type="fixed"/>
        <w:tblCellMar>
          <w:left w:w="0" w:type="dxa"/>
          <w:right w:w="0" w:type="dxa"/>
        </w:tblCellMar>
        <w:tblLook w:val="01E0"/>
      </w:tblPr>
      <w:tblGrid>
        <w:gridCol w:w="8973"/>
      </w:tblGrid>
      <w:tr w:rsidR="000969BF" w:rsidRPr="001D4014" w:rsidTr="00915B1C">
        <w:tc>
          <w:tcPr>
            <w:tcW w:w="8973" w:type="dxa"/>
            <w:shd w:val="clear" w:color="auto" w:fill="auto"/>
          </w:tcPr>
          <w:p w:rsidR="00E663F4" w:rsidRPr="001D4014" w:rsidRDefault="003811CD" w:rsidP="00E663F4">
            <w:pPr>
              <w:pStyle w:val="ReportTitle"/>
              <w:rPr>
                <w:rFonts w:asciiTheme="minorHAnsi" w:hAnsiTheme="minorHAnsi" w:cstheme="minorHAnsi"/>
              </w:rPr>
            </w:pPr>
            <w:bookmarkStart w:id="0" w:name="OLE_LINK1"/>
            <w:bookmarkStart w:id="1" w:name="OLE_LINK2"/>
            <w:r w:rsidRPr="001D4014">
              <w:rPr>
                <w:rFonts w:asciiTheme="minorHAnsi" w:hAnsiTheme="minorHAnsi" w:cstheme="minorHAnsi"/>
              </w:rPr>
              <w:t>Technical Liaison Group</w:t>
            </w:r>
          </w:p>
          <w:p w:rsidR="00E83BBF" w:rsidRPr="001D4014" w:rsidRDefault="003811CD" w:rsidP="00E663F4">
            <w:pPr>
              <w:pStyle w:val="ReportTitle"/>
              <w:rPr>
                <w:rFonts w:asciiTheme="minorHAnsi" w:hAnsiTheme="minorHAnsi" w:cstheme="minorHAnsi"/>
              </w:rPr>
            </w:pPr>
            <w:r w:rsidRPr="001D4014">
              <w:rPr>
                <w:rFonts w:asciiTheme="minorHAnsi" w:hAnsiTheme="minorHAnsi" w:cstheme="minorHAnsi"/>
              </w:rPr>
              <w:t>Discussion Paper #1</w:t>
            </w:r>
          </w:p>
          <w:bookmarkEnd w:id="0"/>
          <w:bookmarkEnd w:id="1"/>
          <w:p w:rsidR="00E83BBF" w:rsidRPr="001D4014" w:rsidRDefault="00E83BBF" w:rsidP="00E83BBF">
            <w:pPr>
              <w:pStyle w:val="ReportTitle"/>
              <w:rPr>
                <w:rFonts w:asciiTheme="minorHAnsi" w:hAnsiTheme="minorHAnsi" w:cstheme="minorHAnsi"/>
              </w:rPr>
            </w:pPr>
          </w:p>
          <w:p w:rsidR="000969BF" w:rsidRPr="001D4014" w:rsidRDefault="003811CD" w:rsidP="00E83BBF">
            <w:pPr>
              <w:pStyle w:val="Heading1"/>
              <w:rPr>
                <w:rFonts w:asciiTheme="minorHAnsi" w:hAnsiTheme="minorHAnsi" w:cstheme="minorHAnsi"/>
              </w:rPr>
            </w:pPr>
            <w:bookmarkStart w:id="2" w:name="_Toc310004545"/>
            <w:bookmarkStart w:id="3" w:name="OLE_LINK3"/>
            <w:bookmarkStart w:id="4" w:name="OLE_LINK4"/>
            <w:r w:rsidRPr="001D4014">
              <w:rPr>
                <w:rFonts w:asciiTheme="minorHAnsi" w:hAnsiTheme="minorHAnsi" w:cstheme="minorHAnsi"/>
              </w:rPr>
              <w:t>Review of the 800MHz Technical Framework</w:t>
            </w:r>
            <w:bookmarkEnd w:id="2"/>
          </w:p>
          <w:p w:rsidR="00E83BBF" w:rsidRPr="001D4014" w:rsidRDefault="003811CD" w:rsidP="00C927E7">
            <w:pPr>
              <w:pStyle w:val="Heading1"/>
              <w:rPr>
                <w:rFonts w:asciiTheme="minorHAnsi" w:hAnsiTheme="minorHAnsi" w:cstheme="minorHAnsi"/>
                <w:sz w:val="32"/>
              </w:rPr>
            </w:pPr>
            <w:bookmarkStart w:id="5" w:name="_Toc310004546"/>
            <w:bookmarkEnd w:id="3"/>
            <w:bookmarkEnd w:id="4"/>
            <w:proofErr w:type="gramStart"/>
            <w:r w:rsidRPr="001D4014">
              <w:rPr>
                <w:rFonts w:asciiTheme="minorHAnsi" w:hAnsiTheme="minorHAnsi" w:cstheme="minorHAnsi"/>
                <w:sz w:val="32"/>
              </w:rPr>
              <w:t xml:space="preserve">Technology Characteristics, </w:t>
            </w:r>
            <w:r w:rsidR="00C927E7">
              <w:rPr>
                <w:rFonts w:asciiTheme="minorHAnsi" w:hAnsiTheme="minorHAnsi" w:cstheme="minorHAnsi"/>
                <w:sz w:val="32"/>
              </w:rPr>
              <w:t>Standard Trading Unit and Minimum Contiguous Bandwidth and Core Conditions of the Technical Framework.</w:t>
            </w:r>
            <w:bookmarkEnd w:id="5"/>
            <w:proofErr w:type="gramEnd"/>
          </w:p>
        </w:tc>
      </w:tr>
      <w:tr w:rsidR="000969BF" w:rsidRPr="001D4014" w:rsidTr="00915B1C">
        <w:tc>
          <w:tcPr>
            <w:tcW w:w="8973" w:type="dxa"/>
            <w:shd w:val="clear" w:color="auto" w:fill="auto"/>
            <w:tcMar>
              <w:bottom w:w="232" w:type="dxa"/>
            </w:tcMar>
          </w:tcPr>
          <w:p w:rsidR="000969BF" w:rsidRPr="001D4014" w:rsidRDefault="000969BF" w:rsidP="00E663F4">
            <w:pPr>
              <w:pStyle w:val="ReportSubtitle"/>
              <w:rPr>
                <w:rFonts w:asciiTheme="minorHAnsi" w:hAnsiTheme="minorHAnsi" w:cstheme="minorHAnsi"/>
              </w:rPr>
            </w:pPr>
          </w:p>
        </w:tc>
      </w:tr>
      <w:tr w:rsidR="000969BF" w:rsidRPr="001D4014" w:rsidTr="00915B1C">
        <w:tc>
          <w:tcPr>
            <w:tcW w:w="8973" w:type="dxa"/>
            <w:shd w:val="clear" w:color="auto" w:fill="auto"/>
          </w:tcPr>
          <w:p w:rsidR="000969BF" w:rsidRPr="001D4014" w:rsidRDefault="00DE4ADB" w:rsidP="00DE4ADB">
            <w:pPr>
              <w:pStyle w:val="ReportDate"/>
              <w:rPr>
                <w:rFonts w:asciiTheme="minorHAnsi" w:hAnsiTheme="minorHAnsi" w:cstheme="minorHAnsi"/>
              </w:rPr>
            </w:pPr>
            <w:r>
              <w:rPr>
                <w:rFonts w:asciiTheme="minorHAnsi" w:hAnsiTheme="minorHAnsi" w:cstheme="minorHAnsi"/>
              </w:rPr>
              <w:t>November</w:t>
            </w:r>
            <w:r w:rsidR="003811CD" w:rsidRPr="001D4014">
              <w:rPr>
                <w:rFonts w:asciiTheme="minorHAnsi" w:hAnsiTheme="minorHAnsi" w:cstheme="minorHAnsi"/>
              </w:rPr>
              <w:t xml:space="preserve"> 2011</w:t>
            </w:r>
          </w:p>
        </w:tc>
      </w:tr>
    </w:tbl>
    <w:p w:rsidR="00D57515" w:rsidRDefault="00D57515">
      <w:pPr>
        <w:rPr>
          <w:rFonts w:asciiTheme="minorHAnsi" w:hAnsiTheme="minorHAnsi" w:cstheme="minorHAnsi"/>
        </w:rPr>
      </w:pPr>
    </w:p>
    <w:tbl>
      <w:tblPr>
        <w:tblStyle w:val="TableGrid"/>
        <w:tblW w:w="0" w:type="auto"/>
        <w:jc w:val="center"/>
        <w:tblLook w:val="04A0"/>
      </w:tblPr>
      <w:tblGrid>
        <w:gridCol w:w="1985"/>
        <w:gridCol w:w="1985"/>
        <w:gridCol w:w="1985"/>
      </w:tblGrid>
      <w:tr w:rsidR="00D57515" w:rsidTr="00D57515">
        <w:trPr>
          <w:jc w:val="center"/>
        </w:trPr>
        <w:tc>
          <w:tcPr>
            <w:tcW w:w="1985" w:type="dxa"/>
          </w:tcPr>
          <w:p w:rsidR="00D57515" w:rsidRPr="00D57515" w:rsidRDefault="00D57515" w:rsidP="00D57515">
            <w:pPr>
              <w:jc w:val="center"/>
              <w:rPr>
                <w:rFonts w:asciiTheme="minorHAnsi" w:hAnsiTheme="minorHAnsi" w:cstheme="minorHAnsi"/>
                <w:sz w:val="22"/>
                <w:szCs w:val="22"/>
              </w:rPr>
            </w:pPr>
            <w:r w:rsidRPr="00D57515">
              <w:rPr>
                <w:rFonts w:asciiTheme="minorHAnsi" w:hAnsiTheme="minorHAnsi" w:cstheme="minorHAnsi"/>
                <w:sz w:val="22"/>
                <w:szCs w:val="22"/>
              </w:rPr>
              <w:t>Version</w:t>
            </w:r>
          </w:p>
        </w:tc>
        <w:tc>
          <w:tcPr>
            <w:tcW w:w="1985" w:type="dxa"/>
          </w:tcPr>
          <w:p w:rsidR="00D57515" w:rsidRPr="00D57515" w:rsidRDefault="00D57515" w:rsidP="00D57515">
            <w:pPr>
              <w:jc w:val="center"/>
              <w:rPr>
                <w:rFonts w:asciiTheme="minorHAnsi" w:hAnsiTheme="minorHAnsi" w:cstheme="minorHAnsi"/>
                <w:sz w:val="22"/>
                <w:szCs w:val="22"/>
              </w:rPr>
            </w:pPr>
            <w:r w:rsidRPr="00D57515">
              <w:rPr>
                <w:rFonts w:asciiTheme="minorHAnsi" w:hAnsiTheme="minorHAnsi" w:cstheme="minorHAnsi"/>
                <w:sz w:val="22"/>
                <w:szCs w:val="22"/>
              </w:rPr>
              <w:t>Date of Release</w:t>
            </w:r>
          </w:p>
        </w:tc>
        <w:tc>
          <w:tcPr>
            <w:tcW w:w="1985" w:type="dxa"/>
          </w:tcPr>
          <w:p w:rsidR="00D57515" w:rsidRPr="00D57515" w:rsidRDefault="00D57515" w:rsidP="00D57515">
            <w:pPr>
              <w:jc w:val="center"/>
              <w:rPr>
                <w:rFonts w:asciiTheme="minorHAnsi" w:hAnsiTheme="minorHAnsi" w:cstheme="minorHAnsi"/>
                <w:sz w:val="22"/>
                <w:szCs w:val="22"/>
              </w:rPr>
            </w:pPr>
            <w:r w:rsidRPr="00D57515">
              <w:rPr>
                <w:rFonts w:asciiTheme="minorHAnsi" w:hAnsiTheme="minorHAnsi" w:cstheme="minorHAnsi"/>
                <w:sz w:val="22"/>
                <w:szCs w:val="22"/>
              </w:rPr>
              <w:t>Remarks</w:t>
            </w:r>
          </w:p>
        </w:tc>
      </w:tr>
      <w:tr w:rsidR="00D57515" w:rsidTr="00D57515">
        <w:trPr>
          <w:jc w:val="center"/>
        </w:trPr>
        <w:tc>
          <w:tcPr>
            <w:tcW w:w="1985" w:type="dxa"/>
          </w:tcPr>
          <w:p w:rsidR="00D57515" w:rsidRPr="00D57515" w:rsidRDefault="00D57515" w:rsidP="00D57515">
            <w:pPr>
              <w:jc w:val="center"/>
              <w:rPr>
                <w:rFonts w:asciiTheme="minorHAnsi" w:hAnsiTheme="minorHAnsi" w:cstheme="minorHAnsi"/>
                <w:sz w:val="22"/>
                <w:szCs w:val="22"/>
              </w:rPr>
            </w:pPr>
            <w:r w:rsidRPr="00D57515">
              <w:rPr>
                <w:rFonts w:asciiTheme="minorHAnsi" w:hAnsiTheme="minorHAnsi" w:cstheme="minorHAnsi"/>
                <w:sz w:val="22"/>
                <w:szCs w:val="22"/>
              </w:rPr>
              <w:t>1</w:t>
            </w:r>
          </w:p>
        </w:tc>
        <w:tc>
          <w:tcPr>
            <w:tcW w:w="1985" w:type="dxa"/>
          </w:tcPr>
          <w:p w:rsidR="00D57515" w:rsidRPr="00D57515" w:rsidRDefault="00D57515" w:rsidP="00D57515">
            <w:pPr>
              <w:jc w:val="center"/>
              <w:rPr>
                <w:rFonts w:asciiTheme="minorHAnsi" w:hAnsiTheme="minorHAnsi" w:cstheme="minorHAnsi"/>
                <w:sz w:val="22"/>
                <w:szCs w:val="22"/>
              </w:rPr>
            </w:pPr>
            <w:r w:rsidRPr="00D57515">
              <w:rPr>
                <w:rFonts w:asciiTheme="minorHAnsi" w:hAnsiTheme="minorHAnsi" w:cstheme="minorHAnsi"/>
                <w:sz w:val="22"/>
                <w:szCs w:val="22"/>
              </w:rPr>
              <w:t>22</w:t>
            </w:r>
            <w:r w:rsidRPr="00D57515">
              <w:rPr>
                <w:rFonts w:asciiTheme="minorHAnsi" w:hAnsiTheme="minorHAnsi" w:cstheme="minorHAnsi"/>
                <w:sz w:val="22"/>
                <w:szCs w:val="22"/>
                <w:vertAlign w:val="superscript"/>
              </w:rPr>
              <w:t>nd</w:t>
            </w:r>
            <w:r w:rsidRPr="00D57515">
              <w:rPr>
                <w:rFonts w:asciiTheme="minorHAnsi" w:hAnsiTheme="minorHAnsi" w:cstheme="minorHAnsi"/>
                <w:sz w:val="22"/>
                <w:szCs w:val="22"/>
              </w:rPr>
              <w:t xml:space="preserve"> July 2011</w:t>
            </w:r>
          </w:p>
        </w:tc>
        <w:tc>
          <w:tcPr>
            <w:tcW w:w="1985" w:type="dxa"/>
          </w:tcPr>
          <w:p w:rsidR="00D57515" w:rsidRPr="00D57515" w:rsidRDefault="00D57515" w:rsidP="00D57515">
            <w:pPr>
              <w:jc w:val="center"/>
              <w:rPr>
                <w:rFonts w:asciiTheme="minorHAnsi" w:hAnsiTheme="minorHAnsi" w:cstheme="minorHAnsi"/>
                <w:sz w:val="22"/>
                <w:szCs w:val="22"/>
              </w:rPr>
            </w:pPr>
            <w:r w:rsidRPr="00D57515">
              <w:rPr>
                <w:rFonts w:asciiTheme="minorHAnsi" w:hAnsiTheme="minorHAnsi" w:cstheme="minorHAnsi"/>
                <w:sz w:val="22"/>
                <w:szCs w:val="22"/>
              </w:rPr>
              <w:t>Initial Release</w:t>
            </w:r>
          </w:p>
        </w:tc>
      </w:tr>
      <w:tr w:rsidR="00D57515" w:rsidTr="00D57515">
        <w:trPr>
          <w:jc w:val="center"/>
        </w:trPr>
        <w:tc>
          <w:tcPr>
            <w:tcW w:w="1985" w:type="dxa"/>
          </w:tcPr>
          <w:p w:rsidR="00D57515" w:rsidRPr="00D57515" w:rsidRDefault="00D527D1" w:rsidP="00D57515">
            <w:pPr>
              <w:jc w:val="center"/>
              <w:rPr>
                <w:rFonts w:asciiTheme="minorHAnsi" w:hAnsiTheme="minorHAnsi" w:cstheme="minorHAnsi"/>
                <w:sz w:val="22"/>
                <w:szCs w:val="22"/>
              </w:rPr>
            </w:pPr>
            <w:r>
              <w:rPr>
                <w:rFonts w:asciiTheme="minorHAnsi" w:hAnsiTheme="minorHAnsi" w:cstheme="minorHAnsi"/>
                <w:sz w:val="22"/>
                <w:szCs w:val="22"/>
              </w:rPr>
              <w:t>Final</w:t>
            </w:r>
          </w:p>
        </w:tc>
        <w:tc>
          <w:tcPr>
            <w:tcW w:w="1985" w:type="dxa"/>
          </w:tcPr>
          <w:p w:rsidR="00D57515" w:rsidRPr="00D57515" w:rsidRDefault="00E3567B" w:rsidP="00E3567B">
            <w:pPr>
              <w:jc w:val="center"/>
              <w:rPr>
                <w:rFonts w:asciiTheme="minorHAnsi" w:hAnsiTheme="minorHAnsi" w:cstheme="minorHAnsi"/>
                <w:sz w:val="22"/>
                <w:szCs w:val="22"/>
              </w:rPr>
            </w:pPr>
            <w:r>
              <w:rPr>
                <w:rFonts w:asciiTheme="minorHAnsi" w:hAnsiTheme="minorHAnsi" w:cstheme="minorHAnsi"/>
                <w:sz w:val="22"/>
                <w:szCs w:val="22"/>
              </w:rPr>
              <w:t>28</w:t>
            </w:r>
            <w:r w:rsidRPr="00E3567B">
              <w:rPr>
                <w:rFonts w:asciiTheme="minorHAnsi" w:hAnsiTheme="minorHAnsi" w:cstheme="minorHAnsi"/>
                <w:sz w:val="22"/>
                <w:szCs w:val="22"/>
                <w:vertAlign w:val="superscript"/>
              </w:rPr>
              <w:t>th</w:t>
            </w:r>
            <w:r>
              <w:rPr>
                <w:rFonts w:asciiTheme="minorHAnsi" w:hAnsiTheme="minorHAnsi" w:cstheme="minorHAnsi"/>
                <w:sz w:val="22"/>
                <w:szCs w:val="22"/>
              </w:rPr>
              <w:t xml:space="preserve"> </w:t>
            </w:r>
            <w:r w:rsidR="00D527D1">
              <w:rPr>
                <w:rFonts w:asciiTheme="minorHAnsi" w:hAnsiTheme="minorHAnsi" w:cstheme="minorHAnsi"/>
                <w:sz w:val="22"/>
                <w:szCs w:val="22"/>
              </w:rPr>
              <w:t>November 2011</w:t>
            </w:r>
          </w:p>
        </w:tc>
        <w:tc>
          <w:tcPr>
            <w:tcW w:w="1985" w:type="dxa"/>
          </w:tcPr>
          <w:p w:rsidR="00D57515" w:rsidRPr="00D57515" w:rsidRDefault="00D527D1" w:rsidP="00D57515">
            <w:pPr>
              <w:jc w:val="center"/>
              <w:rPr>
                <w:rFonts w:asciiTheme="minorHAnsi" w:hAnsiTheme="minorHAnsi" w:cstheme="minorHAnsi"/>
                <w:sz w:val="22"/>
                <w:szCs w:val="22"/>
              </w:rPr>
            </w:pPr>
            <w:r>
              <w:rPr>
                <w:rFonts w:asciiTheme="minorHAnsi" w:hAnsiTheme="minorHAnsi" w:cstheme="minorHAnsi"/>
                <w:sz w:val="22"/>
                <w:szCs w:val="22"/>
              </w:rPr>
              <w:t>Final Release</w:t>
            </w:r>
          </w:p>
        </w:tc>
      </w:tr>
    </w:tbl>
    <w:p w:rsidR="00D57515" w:rsidRPr="001D4014" w:rsidRDefault="00D57515">
      <w:pPr>
        <w:rPr>
          <w:rFonts w:asciiTheme="minorHAnsi" w:hAnsiTheme="minorHAnsi" w:cstheme="minorHAnsi"/>
        </w:rPr>
      </w:pPr>
    </w:p>
    <w:p w:rsidR="000969BF" w:rsidRPr="001D4014" w:rsidRDefault="000969BF" w:rsidP="000969BF">
      <w:pPr>
        <w:rPr>
          <w:rFonts w:asciiTheme="minorHAnsi" w:hAnsiTheme="minorHAnsi" w:cstheme="minorHAnsi"/>
        </w:rPr>
      </w:pPr>
    </w:p>
    <w:p w:rsidR="004E39D3" w:rsidRPr="001D4014" w:rsidRDefault="004E39D3" w:rsidP="0041071D">
      <w:pPr>
        <w:rPr>
          <w:rFonts w:asciiTheme="minorHAnsi" w:hAnsiTheme="minorHAnsi" w:cstheme="minorHAnsi"/>
        </w:rPr>
        <w:sectPr w:rsidR="004E39D3" w:rsidRPr="001D4014" w:rsidSect="00A74B5E">
          <w:headerReference w:type="default" r:id="rId11"/>
          <w:footerReference w:type="default" r:id="rId12"/>
          <w:headerReference w:type="first" r:id="rId13"/>
          <w:pgSz w:w="11906" w:h="16838" w:code="9"/>
          <w:pgMar w:top="3924" w:right="1797" w:bottom="1440" w:left="1132" w:header="709" w:footer="709" w:gutter="0"/>
          <w:cols w:space="708"/>
          <w:docGrid w:linePitch="360"/>
        </w:sectPr>
      </w:pPr>
    </w:p>
    <w:tbl>
      <w:tblPr>
        <w:tblW w:w="8987" w:type="dxa"/>
        <w:tblLayout w:type="fixed"/>
        <w:tblCellMar>
          <w:left w:w="0" w:type="dxa"/>
          <w:right w:w="0" w:type="dxa"/>
        </w:tblCellMar>
        <w:tblLook w:val="01E0"/>
      </w:tblPr>
      <w:tblGrid>
        <w:gridCol w:w="8987"/>
      </w:tblGrid>
      <w:tr w:rsidR="00C64CD0" w:rsidRPr="001D4014" w:rsidTr="006E4B1B">
        <w:trPr>
          <w:trHeight w:val="5897"/>
        </w:trPr>
        <w:tc>
          <w:tcPr>
            <w:tcW w:w="8987" w:type="dxa"/>
            <w:shd w:val="clear" w:color="auto" w:fill="auto"/>
          </w:tcPr>
          <w:tbl>
            <w:tblPr>
              <w:tblW w:w="0" w:type="auto"/>
              <w:tblLayout w:type="fixed"/>
              <w:tblCellMar>
                <w:left w:w="0" w:type="dxa"/>
                <w:right w:w="0" w:type="dxa"/>
              </w:tblCellMar>
              <w:tblLook w:val="01E0"/>
            </w:tblPr>
            <w:tblGrid>
              <w:gridCol w:w="1491"/>
              <w:gridCol w:w="1694"/>
              <w:gridCol w:w="1764"/>
              <w:gridCol w:w="2011"/>
              <w:gridCol w:w="2012"/>
            </w:tblGrid>
            <w:tr w:rsidR="004151A7" w:rsidRPr="001D4014" w:rsidTr="00915B1C">
              <w:tc>
                <w:tcPr>
                  <w:tcW w:w="1491" w:type="dxa"/>
                  <w:shd w:val="clear" w:color="auto" w:fill="auto"/>
                  <w:tcMar>
                    <w:top w:w="28" w:type="dxa"/>
                  </w:tcMar>
                </w:tcPr>
                <w:p w:rsidR="004151A7" w:rsidRPr="001D4014" w:rsidRDefault="003811CD" w:rsidP="004151A7">
                  <w:pPr>
                    <w:pStyle w:val="CorporateAddresses"/>
                    <w:rPr>
                      <w:rFonts w:asciiTheme="minorHAnsi" w:hAnsiTheme="minorHAnsi" w:cstheme="minorHAnsi"/>
                      <w:b/>
                    </w:rPr>
                  </w:pPr>
                  <w:r w:rsidRPr="001D4014">
                    <w:rPr>
                      <w:rFonts w:asciiTheme="minorHAnsi" w:hAnsiTheme="minorHAnsi" w:cstheme="minorHAnsi"/>
                      <w:b/>
                    </w:rPr>
                    <w:lastRenderedPageBreak/>
                    <w:t>Canberra</w:t>
                  </w:r>
                </w:p>
                <w:p w:rsidR="004151A7" w:rsidRPr="001D4014" w:rsidRDefault="00AC20B3" w:rsidP="004151A7">
                  <w:pPr>
                    <w:pStyle w:val="CorporateAddresses"/>
                    <w:rPr>
                      <w:rFonts w:asciiTheme="minorHAnsi" w:hAnsiTheme="minorHAnsi" w:cstheme="minorHAnsi"/>
                    </w:rPr>
                  </w:pPr>
                  <w:r>
                    <w:rPr>
                      <w:rFonts w:asciiTheme="minorHAnsi" w:hAnsiTheme="minorHAnsi" w:cstheme="minorHAnsi"/>
                    </w:rPr>
                    <w:t>Purple Building</w:t>
                  </w:r>
                </w:p>
                <w:p w:rsidR="004151A7" w:rsidRPr="001D4014" w:rsidRDefault="003811CD" w:rsidP="004151A7">
                  <w:pPr>
                    <w:pStyle w:val="CorporateAddresses"/>
                    <w:rPr>
                      <w:rFonts w:asciiTheme="minorHAnsi" w:hAnsiTheme="minorHAnsi" w:cstheme="minorHAnsi"/>
                    </w:rPr>
                  </w:pPr>
                  <w:r w:rsidRPr="001D4014">
                    <w:rPr>
                      <w:rFonts w:asciiTheme="minorHAnsi" w:hAnsiTheme="minorHAnsi" w:cstheme="minorHAnsi"/>
                    </w:rPr>
                    <w:t>Benjamin Offices</w:t>
                  </w:r>
                </w:p>
                <w:p w:rsidR="004151A7" w:rsidRPr="001D4014" w:rsidRDefault="00AC20B3" w:rsidP="004151A7">
                  <w:pPr>
                    <w:pStyle w:val="CorporateAddresses"/>
                    <w:rPr>
                      <w:rFonts w:asciiTheme="minorHAnsi" w:hAnsiTheme="minorHAnsi" w:cstheme="minorHAnsi"/>
                    </w:rPr>
                  </w:pPr>
                  <w:r>
                    <w:rPr>
                      <w:rFonts w:asciiTheme="minorHAnsi" w:hAnsiTheme="minorHAnsi" w:cstheme="minorHAnsi"/>
                    </w:rPr>
                    <w:t>Chan Street</w:t>
                  </w:r>
                </w:p>
                <w:p w:rsidR="004151A7" w:rsidRPr="001D4014" w:rsidRDefault="003811CD" w:rsidP="004151A7">
                  <w:pPr>
                    <w:pStyle w:val="CorporateAddresses"/>
                    <w:rPr>
                      <w:rFonts w:asciiTheme="minorHAnsi" w:hAnsiTheme="minorHAnsi" w:cstheme="minorHAnsi"/>
                    </w:rPr>
                  </w:pPr>
                  <w:r w:rsidRPr="001D4014">
                    <w:rPr>
                      <w:rFonts w:asciiTheme="minorHAnsi" w:hAnsiTheme="minorHAnsi" w:cstheme="minorHAnsi"/>
                    </w:rPr>
                    <w:t>Belconnen ACT</w:t>
                  </w:r>
                </w:p>
                <w:p w:rsidR="004151A7" w:rsidRPr="001D4014" w:rsidRDefault="004151A7" w:rsidP="004151A7">
                  <w:pPr>
                    <w:pStyle w:val="CorporateAddresses"/>
                    <w:rPr>
                      <w:rFonts w:asciiTheme="minorHAnsi" w:hAnsiTheme="minorHAnsi" w:cstheme="minorHAnsi"/>
                    </w:rPr>
                  </w:pPr>
                </w:p>
                <w:p w:rsidR="004151A7" w:rsidRPr="001D4014" w:rsidRDefault="003811CD" w:rsidP="004151A7">
                  <w:pPr>
                    <w:pStyle w:val="CorporateAddresses"/>
                    <w:rPr>
                      <w:rFonts w:asciiTheme="minorHAnsi" w:hAnsiTheme="minorHAnsi" w:cstheme="minorHAnsi"/>
                    </w:rPr>
                  </w:pPr>
                  <w:r w:rsidRPr="001D4014">
                    <w:rPr>
                      <w:rFonts w:asciiTheme="minorHAnsi" w:hAnsiTheme="minorHAnsi" w:cstheme="minorHAnsi"/>
                    </w:rPr>
                    <w:t>PO Box 78</w:t>
                  </w:r>
                </w:p>
                <w:p w:rsidR="004151A7" w:rsidRPr="001D4014" w:rsidRDefault="003811CD" w:rsidP="004151A7">
                  <w:pPr>
                    <w:pStyle w:val="CorporateAddresses"/>
                    <w:rPr>
                      <w:rFonts w:asciiTheme="minorHAnsi" w:hAnsiTheme="minorHAnsi" w:cstheme="minorHAnsi"/>
                    </w:rPr>
                  </w:pPr>
                  <w:r w:rsidRPr="001D4014">
                    <w:rPr>
                      <w:rFonts w:asciiTheme="minorHAnsi" w:hAnsiTheme="minorHAnsi" w:cstheme="minorHAnsi"/>
                    </w:rPr>
                    <w:t>Belconnen ACT 2616</w:t>
                  </w:r>
                </w:p>
                <w:p w:rsidR="004151A7" w:rsidRPr="001D4014" w:rsidRDefault="004151A7" w:rsidP="004151A7">
                  <w:pPr>
                    <w:pStyle w:val="CorporateAddresses"/>
                    <w:rPr>
                      <w:rFonts w:asciiTheme="minorHAnsi" w:hAnsiTheme="minorHAnsi" w:cstheme="minorHAnsi"/>
                    </w:rPr>
                  </w:pPr>
                </w:p>
                <w:p w:rsidR="002B381A" w:rsidRPr="001D4014" w:rsidRDefault="002B381A" w:rsidP="004151A7">
                  <w:pPr>
                    <w:pStyle w:val="CorporateAddresses"/>
                    <w:rPr>
                      <w:rFonts w:asciiTheme="minorHAnsi" w:hAnsiTheme="minorHAnsi" w:cstheme="minorHAnsi"/>
                    </w:rPr>
                  </w:pPr>
                </w:p>
                <w:p w:rsidR="004151A7" w:rsidRPr="001D4014" w:rsidRDefault="003811CD" w:rsidP="004151A7">
                  <w:pPr>
                    <w:pStyle w:val="CorporateAddresses"/>
                    <w:rPr>
                      <w:rFonts w:asciiTheme="minorHAnsi" w:hAnsiTheme="minorHAnsi" w:cstheme="minorHAnsi"/>
                    </w:rPr>
                  </w:pPr>
                  <w:r w:rsidRPr="001D4014">
                    <w:rPr>
                      <w:rFonts w:asciiTheme="minorHAnsi" w:hAnsiTheme="minorHAnsi" w:cstheme="minorHAnsi"/>
                    </w:rPr>
                    <w:t>T  +61 2 6219 5555</w:t>
                  </w:r>
                </w:p>
                <w:p w:rsidR="004151A7" w:rsidRPr="001D4014" w:rsidRDefault="003811CD" w:rsidP="004151A7">
                  <w:pPr>
                    <w:pStyle w:val="CorporateAddresses"/>
                    <w:rPr>
                      <w:rFonts w:asciiTheme="minorHAnsi" w:hAnsiTheme="minorHAnsi" w:cstheme="minorHAnsi"/>
                    </w:rPr>
                  </w:pPr>
                  <w:r w:rsidRPr="001D4014">
                    <w:rPr>
                      <w:rFonts w:asciiTheme="minorHAnsi" w:hAnsiTheme="minorHAnsi" w:cstheme="minorHAnsi"/>
                    </w:rPr>
                    <w:t>F  +61 2 6219 5353</w:t>
                  </w:r>
                </w:p>
              </w:tc>
              <w:tc>
                <w:tcPr>
                  <w:tcW w:w="1694" w:type="dxa"/>
                  <w:shd w:val="clear" w:color="auto" w:fill="auto"/>
                </w:tcPr>
                <w:p w:rsidR="004151A7" w:rsidRPr="001D4014" w:rsidRDefault="003811CD" w:rsidP="004151A7">
                  <w:pPr>
                    <w:pStyle w:val="CorporateAddresses"/>
                    <w:rPr>
                      <w:rFonts w:asciiTheme="minorHAnsi" w:hAnsiTheme="minorHAnsi" w:cstheme="minorHAnsi"/>
                      <w:b/>
                    </w:rPr>
                  </w:pPr>
                  <w:r w:rsidRPr="001D4014">
                    <w:rPr>
                      <w:rFonts w:asciiTheme="minorHAnsi" w:hAnsiTheme="minorHAnsi" w:cstheme="minorHAnsi"/>
                      <w:b/>
                    </w:rPr>
                    <w:t>Melbourne</w:t>
                  </w:r>
                </w:p>
                <w:p w:rsidR="004151A7" w:rsidRPr="001D4014" w:rsidRDefault="00AC20B3" w:rsidP="004151A7">
                  <w:pPr>
                    <w:pStyle w:val="CorporateAddresses"/>
                    <w:rPr>
                      <w:rFonts w:asciiTheme="minorHAnsi" w:hAnsiTheme="minorHAnsi" w:cstheme="minorHAnsi"/>
                    </w:rPr>
                  </w:pPr>
                  <w:r>
                    <w:rPr>
                      <w:rFonts w:asciiTheme="minorHAnsi" w:hAnsiTheme="minorHAnsi" w:cstheme="minorHAnsi"/>
                    </w:rPr>
                    <w:t>Level 44</w:t>
                  </w:r>
                </w:p>
                <w:p w:rsidR="004151A7" w:rsidRPr="001D4014" w:rsidRDefault="003811CD" w:rsidP="004151A7">
                  <w:pPr>
                    <w:pStyle w:val="CorporateAddresses"/>
                    <w:rPr>
                      <w:rFonts w:asciiTheme="minorHAnsi" w:hAnsiTheme="minorHAnsi" w:cstheme="minorHAnsi"/>
                    </w:rPr>
                  </w:pPr>
                  <w:r w:rsidRPr="001D4014">
                    <w:rPr>
                      <w:rFonts w:asciiTheme="minorHAnsi" w:hAnsiTheme="minorHAnsi" w:cstheme="minorHAnsi"/>
                    </w:rPr>
                    <w:t>Melbourne Central Tower</w:t>
                  </w:r>
                </w:p>
                <w:p w:rsidR="00AC20B3" w:rsidRDefault="00AC20B3" w:rsidP="004151A7">
                  <w:pPr>
                    <w:pStyle w:val="CorporateAddresses"/>
                    <w:rPr>
                      <w:rFonts w:asciiTheme="minorHAnsi" w:hAnsiTheme="minorHAnsi" w:cstheme="minorHAnsi"/>
                    </w:rPr>
                  </w:pPr>
                  <w:r>
                    <w:rPr>
                      <w:rFonts w:asciiTheme="minorHAnsi" w:hAnsiTheme="minorHAnsi" w:cstheme="minorHAnsi"/>
                    </w:rPr>
                    <w:t>360 Elizabeth Street</w:t>
                  </w:r>
                </w:p>
                <w:p w:rsidR="004151A7" w:rsidRPr="001D4014" w:rsidRDefault="003811CD" w:rsidP="004151A7">
                  <w:pPr>
                    <w:pStyle w:val="CorporateAddresses"/>
                    <w:rPr>
                      <w:rFonts w:asciiTheme="minorHAnsi" w:hAnsiTheme="minorHAnsi" w:cstheme="minorHAnsi"/>
                    </w:rPr>
                  </w:pPr>
                  <w:r w:rsidRPr="001D4014">
                    <w:rPr>
                      <w:rFonts w:asciiTheme="minorHAnsi" w:hAnsiTheme="minorHAnsi" w:cstheme="minorHAnsi"/>
                    </w:rPr>
                    <w:t>Melbourne VIC</w:t>
                  </w:r>
                </w:p>
                <w:p w:rsidR="004151A7" w:rsidRPr="001D4014" w:rsidRDefault="004151A7" w:rsidP="004151A7">
                  <w:pPr>
                    <w:pStyle w:val="CorporateAddresses"/>
                    <w:rPr>
                      <w:rFonts w:asciiTheme="minorHAnsi" w:hAnsiTheme="minorHAnsi" w:cstheme="minorHAnsi"/>
                    </w:rPr>
                  </w:pPr>
                </w:p>
                <w:p w:rsidR="004151A7" w:rsidRPr="001D4014" w:rsidRDefault="003811CD" w:rsidP="004151A7">
                  <w:pPr>
                    <w:pStyle w:val="CorporateAddresses"/>
                    <w:rPr>
                      <w:rFonts w:asciiTheme="minorHAnsi" w:hAnsiTheme="minorHAnsi" w:cstheme="minorHAnsi"/>
                    </w:rPr>
                  </w:pPr>
                  <w:r w:rsidRPr="001D4014">
                    <w:rPr>
                      <w:rFonts w:asciiTheme="minorHAnsi" w:hAnsiTheme="minorHAnsi" w:cstheme="minorHAnsi"/>
                    </w:rPr>
                    <w:t>PO Box 13112</w:t>
                  </w:r>
                </w:p>
                <w:p w:rsidR="004151A7" w:rsidRPr="001D4014" w:rsidRDefault="00AC20B3" w:rsidP="004151A7">
                  <w:pPr>
                    <w:pStyle w:val="CorporateAddresses"/>
                    <w:rPr>
                      <w:rFonts w:asciiTheme="minorHAnsi" w:hAnsiTheme="minorHAnsi" w:cstheme="minorHAnsi"/>
                    </w:rPr>
                  </w:pPr>
                  <w:r>
                    <w:rPr>
                      <w:rFonts w:asciiTheme="minorHAnsi" w:hAnsiTheme="minorHAnsi" w:cstheme="minorHAnsi"/>
                    </w:rPr>
                    <w:t>Law Courts</w:t>
                  </w:r>
                </w:p>
                <w:p w:rsidR="004151A7" w:rsidRPr="001D4014" w:rsidRDefault="003811CD" w:rsidP="004151A7">
                  <w:pPr>
                    <w:pStyle w:val="CorporateAddresses"/>
                    <w:rPr>
                      <w:rFonts w:asciiTheme="minorHAnsi" w:hAnsiTheme="minorHAnsi" w:cstheme="minorHAnsi"/>
                    </w:rPr>
                  </w:pPr>
                  <w:r w:rsidRPr="001D4014">
                    <w:rPr>
                      <w:rFonts w:asciiTheme="minorHAnsi" w:hAnsiTheme="minorHAnsi" w:cstheme="minorHAnsi"/>
                    </w:rPr>
                    <w:t>Melbourne VIC 8010</w:t>
                  </w:r>
                </w:p>
                <w:p w:rsidR="004151A7" w:rsidRPr="001D4014" w:rsidRDefault="004151A7" w:rsidP="004151A7">
                  <w:pPr>
                    <w:pStyle w:val="CorporateAddresses"/>
                    <w:rPr>
                      <w:rFonts w:asciiTheme="minorHAnsi" w:hAnsiTheme="minorHAnsi" w:cstheme="minorHAnsi"/>
                    </w:rPr>
                  </w:pPr>
                </w:p>
                <w:p w:rsidR="004151A7" w:rsidRPr="001D4014" w:rsidRDefault="003811CD" w:rsidP="004151A7">
                  <w:pPr>
                    <w:pStyle w:val="CorporateAddresses"/>
                    <w:rPr>
                      <w:rFonts w:asciiTheme="minorHAnsi" w:hAnsiTheme="minorHAnsi" w:cstheme="minorHAnsi"/>
                    </w:rPr>
                  </w:pPr>
                  <w:r w:rsidRPr="001D4014">
                    <w:rPr>
                      <w:rFonts w:asciiTheme="minorHAnsi" w:hAnsiTheme="minorHAnsi" w:cstheme="minorHAnsi"/>
                    </w:rPr>
                    <w:t>T  +61 3 9963 6800</w:t>
                  </w:r>
                </w:p>
                <w:p w:rsidR="004151A7" w:rsidRPr="001D4014" w:rsidRDefault="003811CD" w:rsidP="004151A7">
                  <w:pPr>
                    <w:pStyle w:val="CorporateAddresses"/>
                    <w:rPr>
                      <w:rFonts w:asciiTheme="minorHAnsi" w:hAnsiTheme="minorHAnsi" w:cstheme="minorHAnsi"/>
                    </w:rPr>
                  </w:pPr>
                  <w:r w:rsidRPr="001D4014">
                    <w:rPr>
                      <w:rFonts w:asciiTheme="minorHAnsi" w:hAnsiTheme="minorHAnsi" w:cstheme="minorHAnsi"/>
                    </w:rPr>
                    <w:t>F  +61 3 9963 6899</w:t>
                  </w:r>
                </w:p>
              </w:tc>
              <w:tc>
                <w:tcPr>
                  <w:tcW w:w="1764" w:type="dxa"/>
                  <w:shd w:val="clear" w:color="auto" w:fill="auto"/>
                </w:tcPr>
                <w:p w:rsidR="004151A7" w:rsidRPr="001D4014" w:rsidRDefault="003811CD" w:rsidP="004151A7">
                  <w:pPr>
                    <w:pStyle w:val="CorporateAddresses"/>
                    <w:rPr>
                      <w:rFonts w:asciiTheme="minorHAnsi" w:hAnsiTheme="minorHAnsi" w:cstheme="minorHAnsi"/>
                      <w:b/>
                    </w:rPr>
                  </w:pPr>
                  <w:r w:rsidRPr="001D4014">
                    <w:rPr>
                      <w:rFonts w:asciiTheme="minorHAnsi" w:hAnsiTheme="minorHAnsi" w:cstheme="minorHAnsi"/>
                      <w:b/>
                    </w:rPr>
                    <w:t>Sydney</w:t>
                  </w:r>
                </w:p>
                <w:p w:rsidR="004151A7" w:rsidRPr="001D4014" w:rsidRDefault="00AC20B3" w:rsidP="004151A7">
                  <w:pPr>
                    <w:pStyle w:val="CorporateAddresses"/>
                    <w:rPr>
                      <w:rFonts w:asciiTheme="minorHAnsi" w:hAnsiTheme="minorHAnsi" w:cstheme="minorHAnsi"/>
                    </w:rPr>
                  </w:pPr>
                  <w:r>
                    <w:rPr>
                      <w:rFonts w:asciiTheme="minorHAnsi" w:hAnsiTheme="minorHAnsi" w:cstheme="minorHAnsi"/>
                    </w:rPr>
                    <w:t xml:space="preserve">Level </w:t>
                  </w:r>
                  <w:r w:rsidR="003811CD" w:rsidRPr="001D4014">
                    <w:rPr>
                      <w:rFonts w:asciiTheme="minorHAnsi" w:hAnsiTheme="minorHAnsi" w:cstheme="minorHAnsi"/>
                    </w:rPr>
                    <w:t>5</w:t>
                  </w:r>
                </w:p>
                <w:p w:rsidR="00AC20B3" w:rsidRDefault="00AC20B3" w:rsidP="004151A7">
                  <w:pPr>
                    <w:pStyle w:val="CorporateAddresses"/>
                    <w:rPr>
                      <w:rFonts w:asciiTheme="minorHAnsi" w:hAnsiTheme="minorHAnsi" w:cstheme="minorHAnsi"/>
                    </w:rPr>
                  </w:pPr>
                  <w:r>
                    <w:rPr>
                      <w:rFonts w:asciiTheme="minorHAnsi" w:hAnsiTheme="minorHAnsi" w:cstheme="minorHAnsi"/>
                    </w:rPr>
                    <w:t>The Bay Centre</w:t>
                  </w:r>
                  <w:r w:rsidRPr="001D4014">
                    <w:rPr>
                      <w:rFonts w:asciiTheme="minorHAnsi" w:hAnsiTheme="minorHAnsi" w:cstheme="minorHAnsi"/>
                    </w:rPr>
                    <w:t xml:space="preserve"> </w:t>
                  </w:r>
                </w:p>
                <w:p w:rsidR="004151A7" w:rsidRPr="001D4014" w:rsidRDefault="00AC20B3" w:rsidP="004151A7">
                  <w:pPr>
                    <w:pStyle w:val="CorporateAddresses"/>
                    <w:rPr>
                      <w:rFonts w:asciiTheme="minorHAnsi" w:hAnsiTheme="minorHAnsi" w:cstheme="minorHAnsi"/>
                    </w:rPr>
                  </w:pPr>
                  <w:r>
                    <w:rPr>
                      <w:rFonts w:asciiTheme="minorHAnsi" w:hAnsiTheme="minorHAnsi" w:cstheme="minorHAnsi"/>
                    </w:rPr>
                    <w:t>65 Pirrama Road</w:t>
                  </w:r>
                </w:p>
                <w:p w:rsidR="004151A7" w:rsidRPr="001D4014" w:rsidRDefault="00AC20B3" w:rsidP="004151A7">
                  <w:pPr>
                    <w:pStyle w:val="CorporateAddresses"/>
                    <w:rPr>
                      <w:rFonts w:asciiTheme="minorHAnsi" w:hAnsiTheme="minorHAnsi" w:cstheme="minorHAnsi"/>
                    </w:rPr>
                  </w:pPr>
                  <w:r>
                    <w:rPr>
                      <w:rFonts w:asciiTheme="minorHAnsi" w:hAnsiTheme="minorHAnsi" w:cstheme="minorHAnsi"/>
                    </w:rPr>
                    <w:t>Pyrmont</w:t>
                  </w:r>
                  <w:r w:rsidR="003811CD" w:rsidRPr="001D4014">
                    <w:rPr>
                      <w:rFonts w:asciiTheme="minorHAnsi" w:hAnsiTheme="minorHAnsi" w:cstheme="minorHAnsi"/>
                    </w:rPr>
                    <w:t xml:space="preserve"> NSW</w:t>
                  </w:r>
                </w:p>
                <w:p w:rsidR="004151A7" w:rsidRPr="001D4014" w:rsidRDefault="004151A7" w:rsidP="004151A7">
                  <w:pPr>
                    <w:pStyle w:val="CorporateAddresses"/>
                    <w:rPr>
                      <w:rFonts w:asciiTheme="minorHAnsi" w:hAnsiTheme="minorHAnsi" w:cstheme="minorHAnsi"/>
                    </w:rPr>
                  </w:pPr>
                </w:p>
                <w:p w:rsidR="004151A7" w:rsidRPr="001D4014" w:rsidRDefault="003811CD" w:rsidP="004151A7">
                  <w:pPr>
                    <w:pStyle w:val="CorporateAddresses"/>
                    <w:rPr>
                      <w:rFonts w:asciiTheme="minorHAnsi" w:hAnsiTheme="minorHAnsi" w:cstheme="minorHAnsi"/>
                    </w:rPr>
                  </w:pPr>
                  <w:r w:rsidRPr="001D4014">
                    <w:rPr>
                      <w:rFonts w:asciiTheme="minorHAnsi" w:hAnsiTheme="minorHAnsi" w:cstheme="minorHAnsi"/>
                    </w:rPr>
                    <w:t>PO Box Q500</w:t>
                  </w:r>
                </w:p>
                <w:p w:rsidR="004151A7" w:rsidRPr="001D4014" w:rsidRDefault="00AC20B3" w:rsidP="004151A7">
                  <w:pPr>
                    <w:pStyle w:val="CorporateAddresses"/>
                    <w:rPr>
                      <w:rFonts w:asciiTheme="minorHAnsi" w:hAnsiTheme="minorHAnsi" w:cstheme="minorHAnsi"/>
                    </w:rPr>
                  </w:pPr>
                  <w:r>
                    <w:rPr>
                      <w:rFonts w:asciiTheme="minorHAnsi" w:hAnsiTheme="minorHAnsi" w:cstheme="minorHAnsi"/>
                    </w:rPr>
                    <w:t>Queen Victoria Building</w:t>
                  </w:r>
                </w:p>
                <w:p w:rsidR="004151A7" w:rsidRPr="001D4014" w:rsidRDefault="003811CD" w:rsidP="004151A7">
                  <w:pPr>
                    <w:pStyle w:val="CorporateAddresses"/>
                    <w:rPr>
                      <w:rFonts w:asciiTheme="minorHAnsi" w:hAnsiTheme="minorHAnsi" w:cstheme="minorHAnsi"/>
                    </w:rPr>
                  </w:pPr>
                  <w:r w:rsidRPr="001D4014">
                    <w:rPr>
                      <w:rFonts w:asciiTheme="minorHAnsi" w:hAnsiTheme="minorHAnsi" w:cstheme="minorHAnsi"/>
                    </w:rPr>
                    <w:t>NSW 1230</w:t>
                  </w:r>
                </w:p>
                <w:p w:rsidR="004151A7" w:rsidRPr="001D4014" w:rsidRDefault="004151A7" w:rsidP="004151A7">
                  <w:pPr>
                    <w:pStyle w:val="CorporateAddresses"/>
                    <w:rPr>
                      <w:rFonts w:asciiTheme="minorHAnsi" w:hAnsiTheme="minorHAnsi" w:cstheme="minorHAnsi"/>
                    </w:rPr>
                  </w:pPr>
                </w:p>
                <w:p w:rsidR="004151A7" w:rsidRPr="001D4014" w:rsidRDefault="00AC20B3" w:rsidP="004151A7">
                  <w:pPr>
                    <w:pStyle w:val="CorporateAddresses"/>
                    <w:rPr>
                      <w:rFonts w:asciiTheme="minorHAnsi" w:hAnsiTheme="minorHAnsi" w:cstheme="minorHAnsi"/>
                    </w:rPr>
                  </w:pPr>
                  <w:r>
                    <w:rPr>
                      <w:rFonts w:asciiTheme="minorHAnsi" w:hAnsiTheme="minorHAnsi" w:cstheme="minorHAnsi"/>
                    </w:rPr>
                    <w:t>T  +61 2 9334 7700</w:t>
                  </w:r>
                </w:p>
                <w:p w:rsidR="004151A7" w:rsidRPr="001D4014" w:rsidRDefault="003811CD" w:rsidP="00915B1C">
                  <w:pPr>
                    <w:pStyle w:val="CorporateAddresses"/>
                    <w:spacing w:after="28"/>
                    <w:rPr>
                      <w:rFonts w:asciiTheme="minorHAnsi" w:hAnsiTheme="minorHAnsi" w:cstheme="minorHAnsi"/>
                    </w:rPr>
                  </w:pPr>
                  <w:r w:rsidRPr="001D4014">
                    <w:rPr>
                      <w:rFonts w:asciiTheme="minorHAnsi" w:hAnsiTheme="minorHAnsi" w:cstheme="minorHAnsi"/>
                    </w:rPr>
                    <w:t xml:space="preserve">    1800 226 667</w:t>
                  </w:r>
                </w:p>
                <w:p w:rsidR="004151A7" w:rsidRPr="001D4014" w:rsidRDefault="003811CD" w:rsidP="004151A7">
                  <w:pPr>
                    <w:pStyle w:val="CorporateAddresses"/>
                    <w:rPr>
                      <w:rFonts w:asciiTheme="minorHAnsi" w:hAnsiTheme="minorHAnsi" w:cstheme="minorHAnsi"/>
                    </w:rPr>
                  </w:pPr>
                  <w:r w:rsidRPr="001D4014">
                    <w:rPr>
                      <w:rFonts w:asciiTheme="minorHAnsi" w:hAnsiTheme="minorHAnsi" w:cstheme="minorHAnsi"/>
                    </w:rPr>
                    <w:t>F  +61 2 9334 7799</w:t>
                  </w:r>
                </w:p>
              </w:tc>
              <w:tc>
                <w:tcPr>
                  <w:tcW w:w="2011" w:type="dxa"/>
                  <w:shd w:val="clear" w:color="auto" w:fill="auto"/>
                </w:tcPr>
                <w:p w:rsidR="004151A7" w:rsidRPr="001D4014" w:rsidRDefault="004151A7" w:rsidP="004151A7">
                  <w:pPr>
                    <w:pStyle w:val="CorporateAddresses"/>
                    <w:rPr>
                      <w:rFonts w:asciiTheme="minorHAnsi" w:hAnsiTheme="minorHAnsi" w:cstheme="minorHAnsi"/>
                    </w:rPr>
                  </w:pPr>
                </w:p>
              </w:tc>
              <w:tc>
                <w:tcPr>
                  <w:tcW w:w="2012" w:type="dxa"/>
                  <w:shd w:val="clear" w:color="auto" w:fill="auto"/>
                </w:tcPr>
                <w:p w:rsidR="004151A7" w:rsidRPr="001D4014" w:rsidRDefault="004151A7" w:rsidP="004151A7">
                  <w:pPr>
                    <w:pStyle w:val="CorporateAddresses"/>
                    <w:rPr>
                      <w:rFonts w:asciiTheme="minorHAnsi" w:hAnsiTheme="minorHAnsi" w:cstheme="minorHAnsi"/>
                    </w:rPr>
                  </w:pPr>
                </w:p>
              </w:tc>
            </w:tr>
          </w:tbl>
          <w:p w:rsidR="00C64CD0" w:rsidRPr="001D4014" w:rsidRDefault="00C64CD0" w:rsidP="004151A7">
            <w:pPr>
              <w:pStyle w:val="CorporateAddresses"/>
              <w:rPr>
                <w:rFonts w:asciiTheme="minorHAnsi" w:hAnsiTheme="minorHAnsi" w:cstheme="minorHAnsi"/>
              </w:rPr>
            </w:pPr>
          </w:p>
        </w:tc>
      </w:tr>
      <w:tr w:rsidR="00745A5C" w:rsidRPr="001D4014" w:rsidTr="006E4B1B">
        <w:trPr>
          <w:trHeight w:hRule="exact" w:val="6080"/>
        </w:trPr>
        <w:tc>
          <w:tcPr>
            <w:tcW w:w="8987" w:type="dxa"/>
            <w:shd w:val="clear" w:color="auto" w:fill="auto"/>
            <w:vAlign w:val="bottom"/>
          </w:tcPr>
          <w:p w:rsidR="00745A5C" w:rsidRPr="001D4014" w:rsidRDefault="003811CD" w:rsidP="004151A7">
            <w:pPr>
              <w:pStyle w:val="Copyright"/>
              <w:rPr>
                <w:rFonts w:asciiTheme="minorHAnsi" w:hAnsiTheme="minorHAnsi" w:cstheme="minorHAnsi"/>
              </w:rPr>
            </w:pPr>
            <w:r w:rsidRPr="001D4014">
              <w:rPr>
                <w:rFonts w:asciiTheme="minorHAnsi" w:hAnsiTheme="minorHAnsi" w:cstheme="minorHAnsi"/>
              </w:rPr>
              <w:t xml:space="preserve">© Commonwealth of Australia </w:t>
            </w:r>
            <w:r w:rsidR="00627C09">
              <w:rPr>
                <w:rFonts w:asciiTheme="minorHAnsi" w:hAnsiTheme="minorHAnsi" w:cstheme="minorHAnsi"/>
              </w:rPr>
              <w:t>2011</w:t>
            </w:r>
          </w:p>
          <w:p w:rsidR="00745A5C" w:rsidRPr="001D4014" w:rsidRDefault="003811CD" w:rsidP="004151A7">
            <w:pPr>
              <w:pStyle w:val="Copyright"/>
              <w:rPr>
                <w:rFonts w:asciiTheme="minorHAnsi" w:hAnsiTheme="minorHAnsi" w:cstheme="minorHAnsi"/>
              </w:rPr>
            </w:pPr>
            <w:r w:rsidRPr="001D4014">
              <w:rPr>
                <w:rFonts w:asciiTheme="minorHAnsi" w:hAnsiTheme="minorHAnsi" w:cstheme="minorHAnsi"/>
              </w:rPr>
              <w:t xml:space="preserve">This work is copyright. Apart from any use as permitted under the </w:t>
            </w:r>
            <w:r w:rsidRPr="003921F7">
              <w:rPr>
                <w:rFonts w:asciiTheme="minorHAnsi" w:hAnsiTheme="minorHAnsi" w:cstheme="minorHAnsi"/>
                <w:i/>
              </w:rPr>
              <w:t>Copyright Act 1968</w:t>
            </w:r>
            <w:r w:rsidRPr="001D4014">
              <w:rPr>
                <w:rFonts w:asciiTheme="minorHAnsi" w:hAnsiTheme="minorHAnsi" w:cstheme="minorHAnsi"/>
              </w:rPr>
              <w:t xml:space="preserve">, no part may be reproduced  </w:t>
            </w:r>
          </w:p>
          <w:p w:rsidR="00745A5C" w:rsidRPr="001D4014" w:rsidRDefault="003811CD" w:rsidP="004151A7">
            <w:pPr>
              <w:pStyle w:val="Copyright"/>
              <w:rPr>
                <w:rFonts w:asciiTheme="minorHAnsi" w:hAnsiTheme="minorHAnsi" w:cstheme="minorHAnsi"/>
              </w:rPr>
            </w:pPr>
            <w:proofErr w:type="gramStart"/>
            <w:r w:rsidRPr="001D4014">
              <w:rPr>
                <w:rFonts w:asciiTheme="minorHAnsi" w:hAnsiTheme="minorHAnsi" w:cstheme="minorHAnsi"/>
              </w:rPr>
              <w:t>by</w:t>
            </w:r>
            <w:proofErr w:type="gramEnd"/>
            <w:r w:rsidRPr="001D4014">
              <w:rPr>
                <w:rFonts w:asciiTheme="minorHAnsi" w:hAnsiTheme="minorHAnsi" w:cstheme="minorHAnsi"/>
              </w:rPr>
              <w:t xml:space="preserve"> any process without prior written permission from the Commonwealth. Requests and inquiries concerning reproduction  </w:t>
            </w:r>
          </w:p>
          <w:p w:rsidR="00745A5C" w:rsidRPr="001D4014" w:rsidRDefault="003811CD" w:rsidP="004151A7">
            <w:pPr>
              <w:pStyle w:val="Copyright"/>
              <w:rPr>
                <w:rFonts w:asciiTheme="minorHAnsi" w:hAnsiTheme="minorHAnsi" w:cstheme="minorHAnsi"/>
              </w:rPr>
            </w:pPr>
            <w:r w:rsidRPr="001D4014">
              <w:rPr>
                <w:rFonts w:asciiTheme="minorHAnsi" w:hAnsiTheme="minorHAnsi" w:cstheme="minorHAnsi"/>
              </w:rPr>
              <w:t xml:space="preserve">and rights should be addressed to the Manager, </w:t>
            </w:r>
            <w:r w:rsidR="003921F7">
              <w:rPr>
                <w:rFonts w:asciiTheme="minorHAnsi" w:hAnsiTheme="minorHAnsi" w:cstheme="minorHAnsi"/>
              </w:rPr>
              <w:t>Editorial Services</w:t>
            </w:r>
            <w:r w:rsidRPr="001D4014">
              <w:rPr>
                <w:rFonts w:asciiTheme="minorHAnsi" w:hAnsiTheme="minorHAnsi" w:cstheme="minorHAnsi"/>
              </w:rPr>
              <w:t xml:space="preserve">, Australian Communications and Media Authority,  </w:t>
            </w:r>
          </w:p>
          <w:p w:rsidR="00745A5C" w:rsidRPr="001D4014" w:rsidRDefault="003811CD" w:rsidP="004151A7">
            <w:pPr>
              <w:pStyle w:val="Copyright"/>
              <w:rPr>
                <w:rFonts w:asciiTheme="minorHAnsi" w:hAnsiTheme="minorHAnsi" w:cstheme="minorHAnsi"/>
              </w:rPr>
            </w:pPr>
            <w:r w:rsidRPr="001D4014">
              <w:rPr>
                <w:rFonts w:asciiTheme="minorHAnsi" w:hAnsiTheme="minorHAnsi" w:cstheme="minorHAnsi"/>
              </w:rPr>
              <w:t>PO Box 13112 Law Courts, Melbourne Vic 8010.</w:t>
            </w:r>
          </w:p>
          <w:p w:rsidR="00745A5C" w:rsidRPr="001D4014" w:rsidRDefault="00745A5C" w:rsidP="004151A7">
            <w:pPr>
              <w:pStyle w:val="Copyright"/>
              <w:rPr>
                <w:rFonts w:asciiTheme="minorHAnsi" w:hAnsiTheme="minorHAnsi" w:cstheme="minorHAnsi"/>
              </w:rPr>
            </w:pPr>
          </w:p>
          <w:p w:rsidR="00745A5C" w:rsidRPr="001D4014" w:rsidRDefault="003811CD" w:rsidP="004151A7">
            <w:pPr>
              <w:pStyle w:val="Copyright"/>
              <w:rPr>
                <w:rFonts w:asciiTheme="minorHAnsi" w:hAnsiTheme="minorHAnsi" w:cstheme="minorHAnsi"/>
              </w:rPr>
            </w:pPr>
            <w:r w:rsidRPr="001D4014">
              <w:rPr>
                <w:rFonts w:asciiTheme="minorHAnsi" w:hAnsiTheme="minorHAnsi" w:cstheme="minorHAnsi"/>
              </w:rPr>
              <w:t>Published by the Australian Communications and Media Authority</w:t>
            </w:r>
          </w:p>
        </w:tc>
      </w:tr>
    </w:tbl>
    <w:p w:rsidR="00745A5C" w:rsidRPr="001D4014" w:rsidRDefault="00745A5C" w:rsidP="0041071D">
      <w:pPr>
        <w:spacing w:line="240" w:lineRule="auto"/>
        <w:rPr>
          <w:rFonts w:asciiTheme="minorHAnsi" w:hAnsiTheme="minorHAnsi" w:cstheme="minorHAnsi"/>
          <w:sz w:val="10"/>
          <w:szCs w:val="10"/>
        </w:rPr>
      </w:pPr>
    </w:p>
    <w:p w:rsidR="00FE1823" w:rsidRPr="001D4014" w:rsidRDefault="00FE1823" w:rsidP="0041071D">
      <w:pPr>
        <w:rPr>
          <w:rFonts w:asciiTheme="minorHAnsi" w:hAnsiTheme="minorHAnsi" w:cstheme="minorHAnsi"/>
        </w:rPr>
        <w:sectPr w:rsidR="00FE1823" w:rsidRPr="001D4014" w:rsidSect="00A74B5E">
          <w:headerReference w:type="even" r:id="rId14"/>
          <w:headerReference w:type="default" r:id="rId15"/>
          <w:footerReference w:type="even" r:id="rId16"/>
          <w:footerReference w:type="default" r:id="rId17"/>
          <w:pgSz w:w="11906" w:h="16838" w:code="9"/>
          <w:pgMar w:top="3924" w:right="1797" w:bottom="697" w:left="1134" w:header="709" w:footer="119" w:gutter="0"/>
          <w:cols w:space="708"/>
          <w:docGrid w:linePitch="360"/>
        </w:sectPr>
      </w:pPr>
    </w:p>
    <w:p w:rsidR="00B567FA" w:rsidRDefault="004D021F">
      <w:pPr>
        <w:pStyle w:val="TOC1"/>
        <w:rPr>
          <w:rFonts w:asciiTheme="minorHAnsi" w:eastAsiaTheme="minorEastAsia" w:hAnsiTheme="minorHAnsi" w:cstheme="minorBidi"/>
          <w:b w:val="0"/>
          <w:color w:val="auto"/>
          <w:spacing w:val="0"/>
          <w:sz w:val="22"/>
          <w:szCs w:val="22"/>
        </w:rPr>
      </w:pPr>
      <w:r w:rsidRPr="004D021F">
        <w:rPr>
          <w:rFonts w:asciiTheme="minorHAnsi" w:hAnsiTheme="minorHAnsi" w:cstheme="minorHAnsi"/>
          <w:szCs w:val="28"/>
        </w:rPr>
        <w:lastRenderedPageBreak/>
        <w:fldChar w:fldCharType="begin"/>
      </w:r>
      <w:r w:rsidR="003811CD" w:rsidRPr="001D4014">
        <w:rPr>
          <w:rFonts w:asciiTheme="minorHAnsi" w:hAnsiTheme="minorHAnsi" w:cstheme="minorHAnsi"/>
        </w:rPr>
        <w:instrText xml:space="preserve"> TOC \o "1-3" \t "Exec Summary Heading,9" </w:instrText>
      </w:r>
      <w:r w:rsidRPr="004D021F">
        <w:rPr>
          <w:rFonts w:asciiTheme="minorHAnsi" w:hAnsiTheme="minorHAnsi" w:cstheme="minorHAnsi"/>
          <w:szCs w:val="28"/>
        </w:rPr>
        <w:fldChar w:fldCharType="separate"/>
      </w:r>
      <w:r w:rsidR="00B567FA" w:rsidRPr="006F2379">
        <w:rPr>
          <w:rFonts w:asciiTheme="minorHAnsi" w:hAnsiTheme="minorHAnsi" w:cstheme="minorHAnsi"/>
        </w:rPr>
        <w:t>Review of the 800MHz Technical Framework</w:t>
      </w:r>
      <w:r w:rsidR="00B567FA">
        <w:tab/>
      </w:r>
      <w:r>
        <w:fldChar w:fldCharType="begin"/>
      </w:r>
      <w:r w:rsidR="00B567FA">
        <w:instrText xml:space="preserve"> PAGEREF _Toc310004545 \h </w:instrText>
      </w:r>
      <w:r>
        <w:fldChar w:fldCharType="separate"/>
      </w:r>
      <w:r w:rsidR="00B567FA">
        <w:t>1</w:t>
      </w:r>
      <w:r>
        <w:fldChar w:fldCharType="end"/>
      </w:r>
    </w:p>
    <w:p w:rsidR="00B567FA" w:rsidRDefault="00B567FA">
      <w:pPr>
        <w:pStyle w:val="TOC1"/>
        <w:rPr>
          <w:rFonts w:asciiTheme="minorHAnsi" w:eastAsiaTheme="minorEastAsia" w:hAnsiTheme="minorHAnsi" w:cstheme="minorBidi"/>
          <w:b w:val="0"/>
          <w:color w:val="auto"/>
          <w:spacing w:val="0"/>
          <w:sz w:val="22"/>
          <w:szCs w:val="22"/>
        </w:rPr>
      </w:pPr>
      <w:r w:rsidRPr="006F2379">
        <w:rPr>
          <w:rFonts w:asciiTheme="minorHAnsi" w:hAnsiTheme="minorHAnsi" w:cstheme="minorHAnsi"/>
        </w:rPr>
        <w:t>Technology Characteristics, Standard Trading Unit and Minimum Contiguous Bandwidth and Core Conditions of the Technical Framework.</w:t>
      </w:r>
      <w:r>
        <w:tab/>
      </w:r>
      <w:r w:rsidR="004D021F">
        <w:fldChar w:fldCharType="begin"/>
      </w:r>
      <w:r>
        <w:instrText xml:space="preserve"> PAGEREF _Toc310004546 \h </w:instrText>
      </w:r>
      <w:r w:rsidR="004D021F">
        <w:fldChar w:fldCharType="separate"/>
      </w:r>
      <w:r>
        <w:t>1</w:t>
      </w:r>
      <w:r w:rsidR="004D021F">
        <w:fldChar w:fldCharType="end"/>
      </w:r>
    </w:p>
    <w:p w:rsidR="00B567FA" w:rsidRDefault="00B567FA">
      <w:pPr>
        <w:pStyle w:val="TOC1"/>
        <w:tabs>
          <w:tab w:val="left" w:pos="885"/>
        </w:tabs>
        <w:rPr>
          <w:rFonts w:asciiTheme="minorHAnsi" w:eastAsiaTheme="minorEastAsia" w:hAnsiTheme="minorHAnsi" w:cstheme="minorBidi"/>
          <w:b w:val="0"/>
          <w:color w:val="auto"/>
          <w:spacing w:val="0"/>
          <w:sz w:val="22"/>
          <w:szCs w:val="22"/>
        </w:rPr>
      </w:pPr>
      <w:r w:rsidRPr="006F2379">
        <w:rPr>
          <w:rFonts w:asciiTheme="minorHAnsi" w:hAnsiTheme="minorHAnsi" w:cstheme="minorHAnsi"/>
        </w:rPr>
        <w:t>1.</w:t>
      </w:r>
      <w:r>
        <w:rPr>
          <w:rFonts w:asciiTheme="minorHAnsi" w:eastAsiaTheme="minorEastAsia" w:hAnsiTheme="minorHAnsi" w:cstheme="minorBidi"/>
          <w:b w:val="0"/>
          <w:color w:val="auto"/>
          <w:spacing w:val="0"/>
          <w:sz w:val="22"/>
          <w:szCs w:val="22"/>
        </w:rPr>
        <w:tab/>
      </w:r>
      <w:r w:rsidRPr="006F2379">
        <w:rPr>
          <w:rFonts w:asciiTheme="minorHAnsi" w:hAnsiTheme="minorHAnsi" w:cstheme="minorHAnsi"/>
        </w:rPr>
        <w:t>Introduction</w:t>
      </w:r>
      <w:r>
        <w:tab/>
      </w:r>
      <w:r w:rsidR="004D021F">
        <w:fldChar w:fldCharType="begin"/>
      </w:r>
      <w:r>
        <w:instrText xml:space="preserve"> PAGEREF _Toc310004547 \h </w:instrText>
      </w:r>
      <w:r w:rsidR="004D021F">
        <w:fldChar w:fldCharType="separate"/>
      </w:r>
      <w:r>
        <w:t>1</w:t>
      </w:r>
      <w:r w:rsidR="004D021F">
        <w:fldChar w:fldCharType="end"/>
      </w:r>
    </w:p>
    <w:p w:rsidR="00B567FA" w:rsidRDefault="00B567FA">
      <w:pPr>
        <w:pStyle w:val="TOC1"/>
        <w:tabs>
          <w:tab w:val="left" w:pos="885"/>
        </w:tabs>
        <w:rPr>
          <w:rFonts w:asciiTheme="minorHAnsi" w:eastAsiaTheme="minorEastAsia" w:hAnsiTheme="minorHAnsi" w:cstheme="minorBidi"/>
          <w:b w:val="0"/>
          <w:color w:val="auto"/>
          <w:spacing w:val="0"/>
          <w:sz w:val="22"/>
          <w:szCs w:val="22"/>
        </w:rPr>
      </w:pPr>
      <w:r w:rsidRPr="006F2379">
        <w:rPr>
          <w:rFonts w:asciiTheme="minorHAnsi" w:hAnsiTheme="minorHAnsi" w:cstheme="minorHAnsi"/>
        </w:rPr>
        <w:t>2.</w:t>
      </w:r>
      <w:r>
        <w:rPr>
          <w:rFonts w:asciiTheme="minorHAnsi" w:eastAsiaTheme="minorEastAsia" w:hAnsiTheme="minorHAnsi" w:cstheme="minorBidi"/>
          <w:b w:val="0"/>
          <w:color w:val="auto"/>
          <w:spacing w:val="0"/>
          <w:sz w:val="22"/>
          <w:szCs w:val="22"/>
        </w:rPr>
        <w:tab/>
      </w:r>
      <w:r w:rsidRPr="006F2379">
        <w:rPr>
          <w:rFonts w:asciiTheme="minorHAnsi" w:hAnsiTheme="minorHAnsi" w:cstheme="minorHAnsi"/>
        </w:rPr>
        <w:t>Band Format and Current Usage</w:t>
      </w:r>
      <w:r>
        <w:tab/>
      </w:r>
      <w:r w:rsidR="004D021F">
        <w:fldChar w:fldCharType="begin"/>
      </w:r>
      <w:r>
        <w:instrText xml:space="preserve"> PAGEREF _Toc310004548 \h </w:instrText>
      </w:r>
      <w:r w:rsidR="004D021F">
        <w:fldChar w:fldCharType="separate"/>
      </w:r>
      <w:r>
        <w:t>3</w:t>
      </w:r>
      <w:r w:rsidR="004D021F">
        <w:fldChar w:fldCharType="end"/>
      </w:r>
    </w:p>
    <w:p w:rsidR="00B567FA" w:rsidRDefault="00B567FA">
      <w:pPr>
        <w:pStyle w:val="TOC1"/>
        <w:tabs>
          <w:tab w:val="left" w:pos="885"/>
        </w:tabs>
        <w:rPr>
          <w:rFonts w:asciiTheme="minorHAnsi" w:eastAsiaTheme="minorEastAsia" w:hAnsiTheme="minorHAnsi" w:cstheme="minorBidi"/>
          <w:b w:val="0"/>
          <w:color w:val="auto"/>
          <w:spacing w:val="0"/>
          <w:sz w:val="22"/>
          <w:szCs w:val="22"/>
        </w:rPr>
      </w:pPr>
      <w:r w:rsidRPr="006F2379">
        <w:rPr>
          <w:rFonts w:asciiTheme="minorHAnsi" w:hAnsiTheme="minorHAnsi" w:cstheme="minorHAnsi"/>
        </w:rPr>
        <w:t>3.</w:t>
      </w:r>
      <w:r>
        <w:rPr>
          <w:rFonts w:asciiTheme="minorHAnsi" w:eastAsiaTheme="minorEastAsia" w:hAnsiTheme="minorHAnsi" w:cstheme="minorBidi"/>
          <w:b w:val="0"/>
          <w:color w:val="auto"/>
          <w:spacing w:val="0"/>
          <w:sz w:val="22"/>
          <w:szCs w:val="22"/>
        </w:rPr>
        <w:tab/>
      </w:r>
      <w:r w:rsidRPr="006F2379">
        <w:rPr>
          <w:rFonts w:asciiTheme="minorHAnsi" w:hAnsiTheme="minorHAnsi" w:cstheme="minorHAnsi"/>
        </w:rPr>
        <w:t>Technology Characteristics</w:t>
      </w:r>
      <w:r>
        <w:tab/>
      </w:r>
      <w:r w:rsidR="004D021F">
        <w:fldChar w:fldCharType="begin"/>
      </w:r>
      <w:r>
        <w:instrText xml:space="preserve"> PAGEREF _Toc310004549 \h </w:instrText>
      </w:r>
      <w:r w:rsidR="004D021F">
        <w:fldChar w:fldCharType="separate"/>
      </w:r>
      <w:r>
        <w:t>5</w:t>
      </w:r>
      <w:r w:rsidR="004D021F">
        <w:fldChar w:fldCharType="end"/>
      </w:r>
    </w:p>
    <w:p w:rsidR="00B567FA" w:rsidRDefault="00B567FA" w:rsidP="003921F7">
      <w:pPr>
        <w:pStyle w:val="TOC1"/>
        <w:ind w:left="851" w:hanging="851"/>
        <w:rPr>
          <w:rFonts w:asciiTheme="minorHAnsi" w:eastAsiaTheme="minorEastAsia" w:hAnsiTheme="minorHAnsi" w:cstheme="minorBidi"/>
          <w:b w:val="0"/>
          <w:color w:val="auto"/>
          <w:spacing w:val="0"/>
          <w:sz w:val="22"/>
          <w:szCs w:val="22"/>
        </w:rPr>
      </w:pPr>
      <w:r w:rsidRPr="006F2379">
        <w:rPr>
          <w:rFonts w:asciiTheme="minorHAnsi" w:hAnsiTheme="minorHAnsi" w:cstheme="minorHAnsi"/>
        </w:rPr>
        <w:t>4.</w:t>
      </w:r>
      <w:r>
        <w:rPr>
          <w:rFonts w:asciiTheme="minorHAnsi" w:eastAsiaTheme="minorEastAsia" w:hAnsiTheme="minorHAnsi" w:cstheme="minorBidi"/>
          <w:b w:val="0"/>
          <w:color w:val="auto"/>
          <w:spacing w:val="0"/>
          <w:sz w:val="22"/>
          <w:szCs w:val="22"/>
        </w:rPr>
        <w:tab/>
      </w:r>
      <w:r w:rsidRPr="006F2379">
        <w:rPr>
          <w:rFonts w:asciiTheme="minorHAnsi" w:hAnsiTheme="minorHAnsi" w:cstheme="minorHAnsi"/>
        </w:rPr>
        <w:t>Standard Trading Unit and Minimum Contiguous Bandwidth</w:t>
      </w:r>
      <w:r>
        <w:tab/>
      </w:r>
      <w:r w:rsidR="004D021F">
        <w:fldChar w:fldCharType="begin"/>
      </w:r>
      <w:r>
        <w:instrText xml:space="preserve"> PAGEREF _Toc310004550 \h </w:instrText>
      </w:r>
      <w:r w:rsidR="004D021F">
        <w:fldChar w:fldCharType="separate"/>
      </w:r>
      <w:r>
        <w:t>7</w:t>
      </w:r>
      <w:r w:rsidR="004D021F">
        <w:fldChar w:fldCharType="end"/>
      </w:r>
    </w:p>
    <w:p w:rsidR="00B567FA" w:rsidRDefault="00B567FA">
      <w:pPr>
        <w:pStyle w:val="TOC1"/>
        <w:tabs>
          <w:tab w:val="left" w:pos="885"/>
        </w:tabs>
        <w:rPr>
          <w:rFonts w:asciiTheme="minorHAnsi" w:eastAsiaTheme="minorEastAsia" w:hAnsiTheme="minorHAnsi" w:cstheme="minorBidi"/>
          <w:b w:val="0"/>
          <w:color w:val="auto"/>
          <w:spacing w:val="0"/>
          <w:sz w:val="22"/>
          <w:szCs w:val="22"/>
        </w:rPr>
      </w:pPr>
      <w:r w:rsidRPr="006F2379">
        <w:rPr>
          <w:rFonts w:asciiTheme="minorHAnsi" w:hAnsiTheme="minorHAnsi" w:cstheme="minorHAnsi"/>
        </w:rPr>
        <w:t>5.</w:t>
      </w:r>
      <w:r>
        <w:rPr>
          <w:rFonts w:asciiTheme="minorHAnsi" w:eastAsiaTheme="minorEastAsia" w:hAnsiTheme="minorHAnsi" w:cstheme="minorBidi"/>
          <w:b w:val="0"/>
          <w:color w:val="auto"/>
          <w:spacing w:val="0"/>
          <w:sz w:val="22"/>
          <w:szCs w:val="22"/>
        </w:rPr>
        <w:tab/>
      </w:r>
      <w:r w:rsidRPr="006F2379">
        <w:rPr>
          <w:rFonts w:asciiTheme="minorHAnsi" w:hAnsiTheme="minorHAnsi" w:cstheme="minorHAnsi"/>
        </w:rPr>
        <w:t>Non-Spurious Out of Band Emission Limits</w:t>
      </w:r>
      <w:r>
        <w:tab/>
      </w:r>
      <w:r w:rsidR="004D021F">
        <w:fldChar w:fldCharType="begin"/>
      </w:r>
      <w:r>
        <w:instrText xml:space="preserve"> PAGEREF _Toc310004551 \h </w:instrText>
      </w:r>
      <w:r w:rsidR="004D021F">
        <w:fldChar w:fldCharType="separate"/>
      </w:r>
      <w:r>
        <w:t>9</w:t>
      </w:r>
      <w:r w:rsidR="004D021F">
        <w:fldChar w:fldCharType="end"/>
      </w:r>
    </w:p>
    <w:p w:rsidR="00B567FA" w:rsidRDefault="00B567FA">
      <w:pPr>
        <w:pStyle w:val="TOC2"/>
        <w:rPr>
          <w:rFonts w:asciiTheme="minorHAnsi" w:eastAsiaTheme="minorEastAsia" w:hAnsiTheme="minorHAnsi" w:cstheme="minorBidi"/>
          <w:color w:val="auto"/>
          <w:spacing w:val="0"/>
          <w:sz w:val="22"/>
          <w:szCs w:val="22"/>
        </w:rPr>
      </w:pPr>
      <w:r w:rsidRPr="006F2379">
        <w:rPr>
          <w:rFonts w:asciiTheme="minorHAnsi" w:hAnsiTheme="minorHAnsi" w:cstheme="minorHAnsi"/>
        </w:rPr>
        <w:t>5.1.</w:t>
      </w:r>
      <w:r>
        <w:rPr>
          <w:rFonts w:asciiTheme="minorHAnsi" w:eastAsiaTheme="minorEastAsia" w:hAnsiTheme="minorHAnsi" w:cstheme="minorBidi"/>
          <w:color w:val="auto"/>
          <w:spacing w:val="0"/>
          <w:sz w:val="22"/>
          <w:szCs w:val="22"/>
        </w:rPr>
        <w:tab/>
      </w:r>
      <w:r w:rsidRPr="006F2379">
        <w:rPr>
          <w:rFonts w:asciiTheme="minorHAnsi" w:hAnsiTheme="minorHAnsi" w:cstheme="minorHAnsi"/>
        </w:rPr>
        <w:t>Existing Non-Spurious Out of Band Limits of the Technical Framework</w:t>
      </w:r>
      <w:r>
        <w:tab/>
      </w:r>
      <w:r w:rsidR="004D021F">
        <w:fldChar w:fldCharType="begin"/>
      </w:r>
      <w:r>
        <w:instrText xml:space="preserve"> PAGEREF _Toc310004552 \h </w:instrText>
      </w:r>
      <w:r w:rsidR="004D021F">
        <w:fldChar w:fldCharType="separate"/>
      </w:r>
      <w:r>
        <w:t>9</w:t>
      </w:r>
      <w:r w:rsidR="004D021F">
        <w:fldChar w:fldCharType="end"/>
      </w:r>
    </w:p>
    <w:p w:rsidR="00B567FA" w:rsidRDefault="00B567FA">
      <w:pPr>
        <w:pStyle w:val="TOC2"/>
        <w:rPr>
          <w:rFonts w:asciiTheme="minorHAnsi" w:eastAsiaTheme="minorEastAsia" w:hAnsiTheme="minorHAnsi" w:cstheme="minorBidi"/>
          <w:color w:val="auto"/>
          <w:spacing w:val="0"/>
          <w:sz w:val="22"/>
          <w:szCs w:val="22"/>
        </w:rPr>
      </w:pPr>
      <w:r w:rsidRPr="006F2379">
        <w:rPr>
          <w:rFonts w:asciiTheme="minorHAnsi" w:hAnsiTheme="minorHAnsi" w:cstheme="minorHAnsi"/>
        </w:rPr>
        <w:t>5.2.</w:t>
      </w:r>
      <w:r>
        <w:rPr>
          <w:rFonts w:asciiTheme="minorHAnsi" w:eastAsiaTheme="minorEastAsia" w:hAnsiTheme="minorHAnsi" w:cstheme="minorBidi"/>
          <w:color w:val="auto"/>
          <w:spacing w:val="0"/>
          <w:sz w:val="22"/>
          <w:szCs w:val="22"/>
        </w:rPr>
        <w:tab/>
      </w:r>
      <w:r w:rsidRPr="006F2379">
        <w:rPr>
          <w:rFonts w:asciiTheme="minorHAnsi" w:hAnsiTheme="minorHAnsi" w:cstheme="minorHAnsi"/>
        </w:rPr>
        <w:t>A Method for Out of Band Interference Assessment</w:t>
      </w:r>
      <w:r>
        <w:tab/>
      </w:r>
      <w:r w:rsidR="004D021F">
        <w:fldChar w:fldCharType="begin"/>
      </w:r>
      <w:r>
        <w:instrText xml:space="preserve"> PAGEREF _Toc310004553 \h </w:instrText>
      </w:r>
      <w:r w:rsidR="004D021F">
        <w:fldChar w:fldCharType="separate"/>
      </w:r>
      <w:r>
        <w:t>10</w:t>
      </w:r>
      <w:r w:rsidR="004D021F">
        <w:fldChar w:fldCharType="end"/>
      </w:r>
    </w:p>
    <w:p w:rsidR="00B567FA" w:rsidRDefault="00B567FA">
      <w:pPr>
        <w:pStyle w:val="TOC2"/>
        <w:rPr>
          <w:rFonts w:asciiTheme="minorHAnsi" w:eastAsiaTheme="minorEastAsia" w:hAnsiTheme="minorHAnsi" w:cstheme="minorBidi"/>
          <w:color w:val="auto"/>
          <w:spacing w:val="0"/>
          <w:sz w:val="22"/>
          <w:szCs w:val="22"/>
        </w:rPr>
      </w:pPr>
      <w:r w:rsidRPr="006F2379">
        <w:rPr>
          <w:rFonts w:asciiTheme="minorHAnsi" w:hAnsiTheme="minorHAnsi" w:cstheme="minorHAnsi"/>
        </w:rPr>
        <w:t>5.3.</w:t>
      </w:r>
      <w:r>
        <w:rPr>
          <w:rFonts w:asciiTheme="minorHAnsi" w:eastAsiaTheme="minorEastAsia" w:hAnsiTheme="minorHAnsi" w:cstheme="minorBidi"/>
          <w:color w:val="auto"/>
          <w:spacing w:val="0"/>
          <w:sz w:val="22"/>
          <w:szCs w:val="22"/>
        </w:rPr>
        <w:tab/>
      </w:r>
      <w:r w:rsidRPr="006F2379">
        <w:rPr>
          <w:rFonts w:asciiTheme="minorHAnsi" w:hAnsiTheme="minorHAnsi" w:cstheme="minorHAnsi"/>
        </w:rPr>
        <w:t>890MHz Band Edge Study and Mitigation Requirements</w:t>
      </w:r>
      <w:r>
        <w:tab/>
      </w:r>
      <w:r w:rsidR="004D021F">
        <w:fldChar w:fldCharType="begin"/>
      </w:r>
      <w:r>
        <w:instrText xml:space="preserve"> PAGEREF _Toc310004554 \h </w:instrText>
      </w:r>
      <w:r w:rsidR="004D021F">
        <w:fldChar w:fldCharType="separate"/>
      </w:r>
      <w:r>
        <w:t>11</w:t>
      </w:r>
      <w:r w:rsidR="004D021F">
        <w:fldChar w:fldCharType="end"/>
      </w:r>
    </w:p>
    <w:p w:rsidR="00B567FA" w:rsidRDefault="00B567FA">
      <w:pPr>
        <w:pStyle w:val="TOC3"/>
        <w:tabs>
          <w:tab w:val="left" w:pos="885"/>
        </w:tabs>
        <w:rPr>
          <w:rFonts w:asciiTheme="minorHAnsi" w:eastAsiaTheme="minorEastAsia" w:hAnsiTheme="minorHAnsi" w:cstheme="minorBidi"/>
          <w:color w:val="auto"/>
        </w:rPr>
      </w:pPr>
      <w:r w:rsidRPr="006F2379">
        <w:rPr>
          <w:rFonts w:asciiTheme="minorHAnsi" w:hAnsiTheme="minorHAnsi" w:cstheme="minorHAnsi"/>
          <w:i/>
        </w:rPr>
        <w:t>5.3.1.</w:t>
      </w:r>
      <w:r>
        <w:rPr>
          <w:rFonts w:asciiTheme="minorHAnsi" w:eastAsiaTheme="minorEastAsia" w:hAnsiTheme="minorHAnsi" w:cstheme="minorBidi"/>
          <w:color w:val="auto"/>
        </w:rPr>
        <w:tab/>
      </w:r>
      <w:r w:rsidRPr="006F2379">
        <w:rPr>
          <w:rFonts w:asciiTheme="minorHAnsi" w:hAnsiTheme="minorHAnsi" w:cstheme="minorHAnsi"/>
          <w:i/>
        </w:rPr>
        <w:t>Derivation of a New Planned Out of Band Emission Mask</w:t>
      </w:r>
      <w:r>
        <w:tab/>
      </w:r>
      <w:r w:rsidR="004D021F">
        <w:fldChar w:fldCharType="begin"/>
      </w:r>
      <w:r>
        <w:instrText xml:space="preserve"> PAGEREF _Toc310004555 \h </w:instrText>
      </w:r>
      <w:r w:rsidR="004D021F">
        <w:fldChar w:fldCharType="separate"/>
      </w:r>
      <w:r>
        <w:t>11</w:t>
      </w:r>
      <w:r w:rsidR="004D021F">
        <w:fldChar w:fldCharType="end"/>
      </w:r>
    </w:p>
    <w:p w:rsidR="00B567FA" w:rsidRDefault="00B567FA">
      <w:pPr>
        <w:pStyle w:val="TOC3"/>
        <w:tabs>
          <w:tab w:val="left" w:pos="885"/>
        </w:tabs>
        <w:rPr>
          <w:rFonts w:asciiTheme="minorHAnsi" w:eastAsiaTheme="minorEastAsia" w:hAnsiTheme="minorHAnsi" w:cstheme="minorBidi"/>
          <w:color w:val="auto"/>
        </w:rPr>
      </w:pPr>
      <w:r w:rsidRPr="006F2379">
        <w:rPr>
          <w:rFonts w:asciiTheme="minorHAnsi" w:hAnsiTheme="minorHAnsi" w:cstheme="minorHAnsi"/>
          <w:i/>
        </w:rPr>
        <w:t>5.3.2.</w:t>
      </w:r>
      <w:r>
        <w:rPr>
          <w:rFonts w:asciiTheme="minorHAnsi" w:eastAsiaTheme="minorEastAsia" w:hAnsiTheme="minorHAnsi" w:cstheme="minorBidi"/>
          <w:color w:val="auto"/>
        </w:rPr>
        <w:tab/>
      </w:r>
      <w:r w:rsidRPr="006F2379">
        <w:rPr>
          <w:rFonts w:asciiTheme="minorHAnsi" w:hAnsiTheme="minorHAnsi" w:cstheme="minorHAnsi"/>
          <w:i/>
        </w:rPr>
        <w:t>Formal Description of the New Mask</w:t>
      </w:r>
      <w:r>
        <w:tab/>
      </w:r>
      <w:r w:rsidR="004D021F">
        <w:fldChar w:fldCharType="begin"/>
      </w:r>
      <w:r>
        <w:instrText xml:space="preserve"> PAGEREF _Toc310004556 \h </w:instrText>
      </w:r>
      <w:r w:rsidR="004D021F">
        <w:fldChar w:fldCharType="separate"/>
      </w:r>
      <w:r>
        <w:t>13</w:t>
      </w:r>
      <w:r w:rsidR="004D021F">
        <w:fldChar w:fldCharType="end"/>
      </w:r>
    </w:p>
    <w:p w:rsidR="00B567FA" w:rsidRDefault="00B567FA">
      <w:pPr>
        <w:pStyle w:val="TOC2"/>
        <w:rPr>
          <w:rFonts w:asciiTheme="minorHAnsi" w:eastAsiaTheme="minorEastAsia" w:hAnsiTheme="minorHAnsi" w:cstheme="minorBidi"/>
          <w:color w:val="auto"/>
          <w:spacing w:val="0"/>
          <w:sz w:val="22"/>
          <w:szCs w:val="22"/>
        </w:rPr>
      </w:pPr>
      <w:r w:rsidRPr="006F2379">
        <w:rPr>
          <w:rFonts w:asciiTheme="minorHAnsi" w:hAnsiTheme="minorHAnsi" w:cstheme="minorHAnsi"/>
        </w:rPr>
        <w:t>5.4.</w:t>
      </w:r>
      <w:r>
        <w:rPr>
          <w:rFonts w:asciiTheme="minorHAnsi" w:eastAsiaTheme="minorEastAsia" w:hAnsiTheme="minorHAnsi" w:cstheme="minorBidi"/>
          <w:color w:val="auto"/>
          <w:spacing w:val="0"/>
          <w:sz w:val="22"/>
          <w:szCs w:val="22"/>
        </w:rPr>
        <w:tab/>
      </w:r>
      <w:r w:rsidRPr="006F2379">
        <w:rPr>
          <w:rFonts w:asciiTheme="minorHAnsi" w:hAnsiTheme="minorHAnsi" w:cstheme="minorHAnsi"/>
        </w:rPr>
        <w:t>870MHz Band Edge Study and Mitigation Requirements</w:t>
      </w:r>
      <w:r>
        <w:tab/>
      </w:r>
      <w:r w:rsidR="004D021F">
        <w:fldChar w:fldCharType="begin"/>
      </w:r>
      <w:r>
        <w:instrText xml:space="preserve"> PAGEREF _Toc310004557 \h </w:instrText>
      </w:r>
      <w:r w:rsidR="004D021F">
        <w:fldChar w:fldCharType="separate"/>
      </w:r>
      <w:r>
        <w:t>14</w:t>
      </w:r>
      <w:r w:rsidR="004D021F">
        <w:fldChar w:fldCharType="end"/>
      </w:r>
    </w:p>
    <w:p w:rsidR="00B567FA" w:rsidRDefault="00B567FA">
      <w:pPr>
        <w:pStyle w:val="TOC3"/>
        <w:tabs>
          <w:tab w:val="left" w:pos="885"/>
        </w:tabs>
        <w:rPr>
          <w:rFonts w:asciiTheme="minorHAnsi" w:eastAsiaTheme="minorEastAsia" w:hAnsiTheme="minorHAnsi" w:cstheme="minorBidi"/>
          <w:color w:val="auto"/>
        </w:rPr>
      </w:pPr>
      <w:r w:rsidRPr="006F2379">
        <w:rPr>
          <w:rFonts w:asciiTheme="minorHAnsi" w:hAnsiTheme="minorHAnsi" w:cstheme="minorHAnsi"/>
          <w:i/>
        </w:rPr>
        <w:t>5.4.1.</w:t>
      </w:r>
      <w:r>
        <w:rPr>
          <w:rFonts w:asciiTheme="minorHAnsi" w:eastAsiaTheme="minorEastAsia" w:hAnsiTheme="minorHAnsi" w:cstheme="minorBidi"/>
          <w:color w:val="auto"/>
        </w:rPr>
        <w:tab/>
      </w:r>
      <w:r w:rsidRPr="006F2379">
        <w:rPr>
          <w:rFonts w:asciiTheme="minorHAnsi" w:hAnsiTheme="minorHAnsi" w:cstheme="minorHAnsi"/>
          <w:i/>
        </w:rPr>
        <w:t>Derivation of a New Planned Mask at the 870MHz Band Edge.</w:t>
      </w:r>
      <w:r>
        <w:tab/>
      </w:r>
      <w:r w:rsidR="004D021F">
        <w:fldChar w:fldCharType="begin"/>
      </w:r>
      <w:r>
        <w:instrText xml:space="preserve"> PAGEREF _Toc310004558 \h </w:instrText>
      </w:r>
      <w:r w:rsidR="004D021F">
        <w:fldChar w:fldCharType="separate"/>
      </w:r>
      <w:r>
        <w:t>14</w:t>
      </w:r>
      <w:r w:rsidR="004D021F">
        <w:fldChar w:fldCharType="end"/>
      </w:r>
    </w:p>
    <w:p w:rsidR="00B567FA" w:rsidRDefault="00B567FA">
      <w:pPr>
        <w:pStyle w:val="TOC3"/>
        <w:tabs>
          <w:tab w:val="left" w:pos="885"/>
        </w:tabs>
        <w:rPr>
          <w:rFonts w:asciiTheme="minorHAnsi" w:eastAsiaTheme="minorEastAsia" w:hAnsiTheme="minorHAnsi" w:cstheme="minorBidi"/>
          <w:color w:val="auto"/>
        </w:rPr>
      </w:pPr>
      <w:r w:rsidRPr="006F2379">
        <w:rPr>
          <w:rFonts w:asciiTheme="minorHAnsi" w:hAnsiTheme="minorHAnsi" w:cstheme="minorHAnsi"/>
          <w:i/>
        </w:rPr>
        <w:t>5.4.2.</w:t>
      </w:r>
      <w:r>
        <w:rPr>
          <w:rFonts w:asciiTheme="minorHAnsi" w:eastAsiaTheme="minorEastAsia" w:hAnsiTheme="minorHAnsi" w:cstheme="minorBidi"/>
          <w:color w:val="auto"/>
        </w:rPr>
        <w:tab/>
      </w:r>
      <w:r w:rsidRPr="006F2379">
        <w:rPr>
          <w:rFonts w:asciiTheme="minorHAnsi" w:hAnsiTheme="minorHAnsi" w:cstheme="minorHAnsi"/>
          <w:i/>
        </w:rPr>
        <w:t>Formal Description of the New Mask</w:t>
      </w:r>
      <w:r>
        <w:tab/>
      </w:r>
      <w:r w:rsidR="004D021F">
        <w:fldChar w:fldCharType="begin"/>
      </w:r>
      <w:r>
        <w:instrText xml:space="preserve"> PAGEREF _Toc310004559 \h </w:instrText>
      </w:r>
      <w:r w:rsidR="004D021F">
        <w:fldChar w:fldCharType="separate"/>
      </w:r>
      <w:r>
        <w:t>15</w:t>
      </w:r>
      <w:r w:rsidR="004D021F">
        <w:fldChar w:fldCharType="end"/>
      </w:r>
    </w:p>
    <w:p w:rsidR="00B567FA" w:rsidRDefault="00B567FA">
      <w:pPr>
        <w:pStyle w:val="TOC2"/>
        <w:rPr>
          <w:rFonts w:asciiTheme="minorHAnsi" w:eastAsiaTheme="minorEastAsia" w:hAnsiTheme="minorHAnsi" w:cstheme="minorBidi"/>
          <w:color w:val="auto"/>
          <w:spacing w:val="0"/>
          <w:sz w:val="22"/>
          <w:szCs w:val="22"/>
        </w:rPr>
      </w:pPr>
      <w:r w:rsidRPr="006F2379">
        <w:rPr>
          <w:rFonts w:asciiTheme="minorHAnsi" w:hAnsiTheme="minorHAnsi" w:cstheme="minorHAnsi"/>
        </w:rPr>
        <w:t>5.5.</w:t>
      </w:r>
      <w:r>
        <w:rPr>
          <w:rFonts w:asciiTheme="minorHAnsi" w:eastAsiaTheme="minorEastAsia" w:hAnsiTheme="minorHAnsi" w:cstheme="minorBidi"/>
          <w:color w:val="auto"/>
          <w:spacing w:val="0"/>
          <w:sz w:val="22"/>
          <w:szCs w:val="22"/>
        </w:rPr>
        <w:tab/>
      </w:r>
      <w:r w:rsidRPr="006F2379">
        <w:rPr>
          <w:rFonts w:asciiTheme="minorHAnsi" w:hAnsiTheme="minorHAnsi" w:cstheme="minorHAnsi"/>
        </w:rPr>
        <w:t>845MHz Band Edge Study and Mitigation Requirements.</w:t>
      </w:r>
      <w:r>
        <w:tab/>
      </w:r>
      <w:r w:rsidR="004D021F">
        <w:fldChar w:fldCharType="begin"/>
      </w:r>
      <w:r>
        <w:instrText xml:space="preserve"> PAGEREF _Toc310004560 \h </w:instrText>
      </w:r>
      <w:r w:rsidR="004D021F">
        <w:fldChar w:fldCharType="separate"/>
      </w:r>
      <w:r>
        <w:t>16</w:t>
      </w:r>
      <w:r w:rsidR="004D021F">
        <w:fldChar w:fldCharType="end"/>
      </w:r>
    </w:p>
    <w:p w:rsidR="00B567FA" w:rsidRDefault="00B567FA">
      <w:pPr>
        <w:pStyle w:val="TOC3"/>
        <w:tabs>
          <w:tab w:val="left" w:pos="885"/>
        </w:tabs>
        <w:rPr>
          <w:rFonts w:asciiTheme="minorHAnsi" w:eastAsiaTheme="minorEastAsia" w:hAnsiTheme="minorHAnsi" w:cstheme="minorBidi"/>
          <w:color w:val="auto"/>
        </w:rPr>
      </w:pPr>
      <w:r w:rsidRPr="006F2379">
        <w:rPr>
          <w:rFonts w:asciiTheme="minorHAnsi" w:hAnsiTheme="minorHAnsi" w:cstheme="minorHAnsi"/>
          <w:i/>
        </w:rPr>
        <w:t>5.5.1.</w:t>
      </w:r>
      <w:r>
        <w:rPr>
          <w:rFonts w:asciiTheme="minorHAnsi" w:eastAsiaTheme="minorEastAsia" w:hAnsiTheme="minorHAnsi" w:cstheme="minorBidi"/>
          <w:color w:val="auto"/>
        </w:rPr>
        <w:tab/>
      </w:r>
      <w:r w:rsidRPr="006F2379">
        <w:rPr>
          <w:rFonts w:asciiTheme="minorHAnsi" w:hAnsiTheme="minorHAnsi" w:cstheme="minorHAnsi"/>
          <w:i/>
        </w:rPr>
        <w:t>Derivation of a New Planned Out of Band Emission Mask</w:t>
      </w:r>
      <w:r>
        <w:tab/>
      </w:r>
      <w:r w:rsidR="004D021F">
        <w:fldChar w:fldCharType="begin"/>
      </w:r>
      <w:r>
        <w:instrText xml:space="preserve"> PAGEREF _Toc310004561 \h </w:instrText>
      </w:r>
      <w:r w:rsidR="004D021F">
        <w:fldChar w:fldCharType="separate"/>
      </w:r>
      <w:r>
        <w:t>16</w:t>
      </w:r>
      <w:r w:rsidR="004D021F">
        <w:fldChar w:fldCharType="end"/>
      </w:r>
    </w:p>
    <w:p w:rsidR="00B567FA" w:rsidRDefault="00B567FA">
      <w:pPr>
        <w:pStyle w:val="TOC3"/>
        <w:tabs>
          <w:tab w:val="left" w:pos="885"/>
        </w:tabs>
        <w:rPr>
          <w:rFonts w:asciiTheme="minorHAnsi" w:eastAsiaTheme="minorEastAsia" w:hAnsiTheme="minorHAnsi" w:cstheme="minorBidi"/>
          <w:color w:val="auto"/>
        </w:rPr>
      </w:pPr>
      <w:r w:rsidRPr="006F2379">
        <w:rPr>
          <w:rFonts w:asciiTheme="minorHAnsi" w:hAnsiTheme="minorHAnsi" w:cstheme="minorHAnsi"/>
          <w:i/>
        </w:rPr>
        <w:t>5.5.2.</w:t>
      </w:r>
      <w:r>
        <w:rPr>
          <w:rFonts w:asciiTheme="minorHAnsi" w:eastAsiaTheme="minorEastAsia" w:hAnsiTheme="minorHAnsi" w:cstheme="minorBidi"/>
          <w:color w:val="auto"/>
        </w:rPr>
        <w:tab/>
      </w:r>
      <w:r w:rsidRPr="006F2379">
        <w:rPr>
          <w:rFonts w:asciiTheme="minorHAnsi" w:hAnsiTheme="minorHAnsi" w:cstheme="minorHAnsi"/>
          <w:i/>
        </w:rPr>
        <w:t>Formal Description of the New Mask</w:t>
      </w:r>
      <w:r>
        <w:tab/>
      </w:r>
      <w:r w:rsidR="004D021F">
        <w:fldChar w:fldCharType="begin"/>
      </w:r>
      <w:r>
        <w:instrText xml:space="preserve"> PAGEREF _Toc310004562 \h </w:instrText>
      </w:r>
      <w:r w:rsidR="004D021F">
        <w:fldChar w:fldCharType="separate"/>
      </w:r>
      <w:r>
        <w:t>16</w:t>
      </w:r>
      <w:r w:rsidR="004D021F">
        <w:fldChar w:fldCharType="end"/>
      </w:r>
    </w:p>
    <w:p w:rsidR="00B567FA" w:rsidRDefault="00B567FA">
      <w:pPr>
        <w:pStyle w:val="TOC2"/>
        <w:rPr>
          <w:rFonts w:asciiTheme="minorHAnsi" w:eastAsiaTheme="minorEastAsia" w:hAnsiTheme="minorHAnsi" w:cstheme="minorBidi"/>
          <w:color w:val="auto"/>
          <w:spacing w:val="0"/>
          <w:sz w:val="22"/>
          <w:szCs w:val="22"/>
        </w:rPr>
      </w:pPr>
      <w:r w:rsidRPr="006F2379">
        <w:rPr>
          <w:rFonts w:asciiTheme="minorHAnsi" w:hAnsiTheme="minorHAnsi" w:cstheme="minorHAnsi"/>
        </w:rPr>
        <w:t>5.6.</w:t>
      </w:r>
      <w:r>
        <w:rPr>
          <w:rFonts w:asciiTheme="minorHAnsi" w:eastAsiaTheme="minorEastAsia" w:hAnsiTheme="minorHAnsi" w:cstheme="minorBidi"/>
          <w:color w:val="auto"/>
          <w:spacing w:val="0"/>
          <w:sz w:val="22"/>
          <w:szCs w:val="22"/>
        </w:rPr>
        <w:tab/>
      </w:r>
      <w:r w:rsidRPr="006F2379">
        <w:rPr>
          <w:rFonts w:asciiTheme="minorHAnsi" w:hAnsiTheme="minorHAnsi" w:cstheme="minorHAnsi"/>
        </w:rPr>
        <w:t>825MHz Band Edge Study and Mitigation Requirements.</w:t>
      </w:r>
      <w:r>
        <w:tab/>
      </w:r>
      <w:r w:rsidR="004D021F">
        <w:fldChar w:fldCharType="begin"/>
      </w:r>
      <w:r>
        <w:instrText xml:space="preserve"> PAGEREF _Toc310004563 \h </w:instrText>
      </w:r>
      <w:r w:rsidR="004D021F">
        <w:fldChar w:fldCharType="separate"/>
      </w:r>
      <w:r>
        <w:t>16</w:t>
      </w:r>
      <w:r w:rsidR="004D021F">
        <w:fldChar w:fldCharType="end"/>
      </w:r>
    </w:p>
    <w:p w:rsidR="00B567FA" w:rsidRDefault="00B567FA">
      <w:pPr>
        <w:pStyle w:val="TOC3"/>
        <w:tabs>
          <w:tab w:val="left" w:pos="885"/>
        </w:tabs>
        <w:rPr>
          <w:rFonts w:asciiTheme="minorHAnsi" w:eastAsiaTheme="minorEastAsia" w:hAnsiTheme="minorHAnsi" w:cstheme="minorBidi"/>
          <w:color w:val="auto"/>
        </w:rPr>
      </w:pPr>
      <w:r w:rsidRPr="006F2379">
        <w:rPr>
          <w:rFonts w:asciiTheme="minorHAnsi" w:hAnsiTheme="minorHAnsi" w:cstheme="minorHAnsi"/>
          <w:i/>
        </w:rPr>
        <w:t>5.6.1.</w:t>
      </w:r>
      <w:r>
        <w:rPr>
          <w:rFonts w:asciiTheme="minorHAnsi" w:eastAsiaTheme="minorEastAsia" w:hAnsiTheme="minorHAnsi" w:cstheme="minorBidi"/>
          <w:color w:val="auto"/>
        </w:rPr>
        <w:tab/>
      </w:r>
      <w:r w:rsidRPr="006F2379">
        <w:rPr>
          <w:rFonts w:asciiTheme="minorHAnsi" w:hAnsiTheme="minorHAnsi" w:cstheme="minorHAnsi"/>
          <w:i/>
        </w:rPr>
        <w:t>Derivation of a New Planned Out of Band Emission Mask</w:t>
      </w:r>
      <w:r>
        <w:tab/>
      </w:r>
      <w:r w:rsidR="004D021F">
        <w:fldChar w:fldCharType="begin"/>
      </w:r>
      <w:r>
        <w:instrText xml:space="preserve"> PAGEREF _Toc310004564 \h </w:instrText>
      </w:r>
      <w:r w:rsidR="004D021F">
        <w:fldChar w:fldCharType="separate"/>
      </w:r>
      <w:r>
        <w:t>16</w:t>
      </w:r>
      <w:r w:rsidR="004D021F">
        <w:fldChar w:fldCharType="end"/>
      </w:r>
    </w:p>
    <w:p w:rsidR="00B567FA" w:rsidRDefault="00B567FA">
      <w:pPr>
        <w:pStyle w:val="TOC3"/>
        <w:tabs>
          <w:tab w:val="left" w:pos="885"/>
        </w:tabs>
        <w:rPr>
          <w:rFonts w:asciiTheme="minorHAnsi" w:eastAsiaTheme="minorEastAsia" w:hAnsiTheme="minorHAnsi" w:cstheme="minorBidi"/>
          <w:color w:val="auto"/>
        </w:rPr>
      </w:pPr>
      <w:r w:rsidRPr="006F2379">
        <w:rPr>
          <w:rFonts w:asciiTheme="minorHAnsi" w:hAnsiTheme="minorHAnsi" w:cstheme="minorHAnsi"/>
          <w:i/>
        </w:rPr>
        <w:t>5.6.2.</w:t>
      </w:r>
      <w:r>
        <w:rPr>
          <w:rFonts w:asciiTheme="minorHAnsi" w:eastAsiaTheme="minorEastAsia" w:hAnsiTheme="minorHAnsi" w:cstheme="minorBidi"/>
          <w:color w:val="auto"/>
        </w:rPr>
        <w:tab/>
      </w:r>
      <w:r w:rsidRPr="006F2379">
        <w:rPr>
          <w:rFonts w:asciiTheme="minorHAnsi" w:hAnsiTheme="minorHAnsi" w:cstheme="minorHAnsi"/>
          <w:i/>
        </w:rPr>
        <w:t>Formal Description of the New Mask</w:t>
      </w:r>
      <w:r>
        <w:tab/>
      </w:r>
      <w:r w:rsidR="004D021F">
        <w:fldChar w:fldCharType="begin"/>
      </w:r>
      <w:r>
        <w:instrText xml:space="preserve"> PAGEREF _Toc310004565 \h </w:instrText>
      </w:r>
      <w:r w:rsidR="004D021F">
        <w:fldChar w:fldCharType="separate"/>
      </w:r>
      <w:r>
        <w:t>16</w:t>
      </w:r>
      <w:r w:rsidR="004D021F">
        <w:fldChar w:fldCharType="end"/>
      </w:r>
    </w:p>
    <w:p w:rsidR="00B567FA" w:rsidRDefault="00B567FA">
      <w:pPr>
        <w:pStyle w:val="TOC2"/>
        <w:rPr>
          <w:rFonts w:asciiTheme="minorHAnsi" w:eastAsiaTheme="minorEastAsia" w:hAnsiTheme="minorHAnsi" w:cstheme="minorBidi"/>
          <w:color w:val="auto"/>
          <w:spacing w:val="0"/>
          <w:sz w:val="22"/>
          <w:szCs w:val="22"/>
        </w:rPr>
      </w:pPr>
      <w:r w:rsidRPr="006F2379">
        <w:rPr>
          <w:rFonts w:asciiTheme="minorHAnsi" w:hAnsiTheme="minorHAnsi" w:cstheme="minorHAnsi"/>
        </w:rPr>
        <w:t>5.7.</w:t>
      </w:r>
      <w:r>
        <w:rPr>
          <w:rFonts w:asciiTheme="minorHAnsi" w:eastAsiaTheme="minorEastAsia" w:hAnsiTheme="minorHAnsi" w:cstheme="minorBidi"/>
          <w:color w:val="auto"/>
          <w:spacing w:val="0"/>
          <w:sz w:val="22"/>
          <w:szCs w:val="22"/>
        </w:rPr>
        <w:tab/>
      </w:r>
      <w:r w:rsidRPr="006F2379">
        <w:rPr>
          <w:rFonts w:asciiTheme="minorHAnsi" w:hAnsiTheme="minorHAnsi" w:cstheme="minorHAnsi"/>
        </w:rPr>
        <w:t>Licensed Frequency Band Edge Study and Mitigation Requirements</w:t>
      </w:r>
      <w:r>
        <w:tab/>
      </w:r>
      <w:r w:rsidR="004D021F">
        <w:fldChar w:fldCharType="begin"/>
      </w:r>
      <w:r>
        <w:instrText xml:space="preserve"> PAGEREF _Toc310004566 \h </w:instrText>
      </w:r>
      <w:r w:rsidR="004D021F">
        <w:fldChar w:fldCharType="separate"/>
      </w:r>
      <w:r>
        <w:t>17</w:t>
      </w:r>
      <w:r w:rsidR="004D021F">
        <w:fldChar w:fldCharType="end"/>
      </w:r>
    </w:p>
    <w:p w:rsidR="00B567FA" w:rsidRDefault="00B567FA">
      <w:pPr>
        <w:pStyle w:val="TOC3"/>
        <w:tabs>
          <w:tab w:val="left" w:pos="885"/>
        </w:tabs>
        <w:rPr>
          <w:rFonts w:asciiTheme="minorHAnsi" w:eastAsiaTheme="minorEastAsia" w:hAnsiTheme="minorHAnsi" w:cstheme="minorBidi"/>
          <w:color w:val="auto"/>
        </w:rPr>
      </w:pPr>
      <w:r w:rsidRPr="006F2379">
        <w:rPr>
          <w:rFonts w:asciiTheme="minorHAnsi" w:hAnsiTheme="minorHAnsi" w:cstheme="minorHAnsi"/>
          <w:i/>
        </w:rPr>
        <w:t>5.7.1.</w:t>
      </w:r>
      <w:r>
        <w:rPr>
          <w:rFonts w:asciiTheme="minorHAnsi" w:eastAsiaTheme="minorEastAsia" w:hAnsiTheme="minorHAnsi" w:cstheme="minorBidi"/>
          <w:color w:val="auto"/>
        </w:rPr>
        <w:tab/>
      </w:r>
      <w:r w:rsidRPr="006F2379">
        <w:rPr>
          <w:rFonts w:asciiTheme="minorHAnsi" w:hAnsiTheme="minorHAnsi" w:cstheme="minorHAnsi"/>
          <w:i/>
        </w:rPr>
        <w:t>Derivation of a New Planned Out of Band Emission Mask</w:t>
      </w:r>
      <w:r>
        <w:tab/>
      </w:r>
      <w:r w:rsidR="004D021F">
        <w:fldChar w:fldCharType="begin"/>
      </w:r>
      <w:r>
        <w:instrText xml:space="preserve"> PAGEREF _Toc310004567 \h </w:instrText>
      </w:r>
      <w:r w:rsidR="004D021F">
        <w:fldChar w:fldCharType="separate"/>
      </w:r>
      <w:r>
        <w:t>19</w:t>
      </w:r>
      <w:r w:rsidR="004D021F">
        <w:fldChar w:fldCharType="end"/>
      </w:r>
    </w:p>
    <w:p w:rsidR="00B567FA" w:rsidRDefault="00B567FA">
      <w:pPr>
        <w:pStyle w:val="TOC3"/>
        <w:tabs>
          <w:tab w:val="left" w:pos="885"/>
        </w:tabs>
        <w:rPr>
          <w:rFonts w:asciiTheme="minorHAnsi" w:eastAsiaTheme="minorEastAsia" w:hAnsiTheme="minorHAnsi" w:cstheme="minorBidi"/>
          <w:color w:val="auto"/>
        </w:rPr>
      </w:pPr>
      <w:r w:rsidRPr="006F2379">
        <w:rPr>
          <w:rFonts w:asciiTheme="minorHAnsi" w:hAnsiTheme="minorHAnsi" w:cstheme="minorHAnsi"/>
          <w:i/>
        </w:rPr>
        <w:t>5.7.2.</w:t>
      </w:r>
      <w:r>
        <w:rPr>
          <w:rFonts w:asciiTheme="minorHAnsi" w:eastAsiaTheme="minorEastAsia" w:hAnsiTheme="minorHAnsi" w:cstheme="minorBidi"/>
          <w:color w:val="auto"/>
        </w:rPr>
        <w:tab/>
      </w:r>
      <w:r w:rsidRPr="006F2379">
        <w:rPr>
          <w:rFonts w:asciiTheme="minorHAnsi" w:hAnsiTheme="minorHAnsi" w:cstheme="minorHAnsi"/>
          <w:i/>
        </w:rPr>
        <w:t>Formal Description of a New Mask</w:t>
      </w:r>
      <w:r>
        <w:tab/>
      </w:r>
      <w:r w:rsidR="004D021F">
        <w:fldChar w:fldCharType="begin"/>
      </w:r>
      <w:r>
        <w:instrText xml:space="preserve"> PAGEREF _Toc310004568 \h </w:instrText>
      </w:r>
      <w:r w:rsidR="004D021F">
        <w:fldChar w:fldCharType="separate"/>
      </w:r>
      <w:r>
        <w:t>20</w:t>
      </w:r>
      <w:r w:rsidR="004D021F">
        <w:fldChar w:fldCharType="end"/>
      </w:r>
    </w:p>
    <w:p w:rsidR="00B567FA" w:rsidRDefault="00B567FA">
      <w:pPr>
        <w:pStyle w:val="TOC1"/>
        <w:tabs>
          <w:tab w:val="left" w:pos="885"/>
        </w:tabs>
        <w:rPr>
          <w:rFonts w:asciiTheme="minorHAnsi" w:eastAsiaTheme="minorEastAsia" w:hAnsiTheme="minorHAnsi" w:cstheme="minorBidi"/>
          <w:b w:val="0"/>
          <w:color w:val="auto"/>
          <w:spacing w:val="0"/>
          <w:sz w:val="22"/>
          <w:szCs w:val="22"/>
        </w:rPr>
      </w:pPr>
      <w:r w:rsidRPr="006F2379">
        <w:rPr>
          <w:rFonts w:asciiTheme="minorHAnsi" w:hAnsiTheme="minorHAnsi" w:cstheme="minorHAnsi"/>
        </w:rPr>
        <w:t>6.</w:t>
      </w:r>
      <w:r>
        <w:rPr>
          <w:rFonts w:asciiTheme="minorHAnsi" w:eastAsiaTheme="minorEastAsia" w:hAnsiTheme="minorHAnsi" w:cstheme="minorBidi"/>
          <w:b w:val="0"/>
          <w:color w:val="auto"/>
          <w:spacing w:val="0"/>
          <w:sz w:val="22"/>
          <w:szCs w:val="22"/>
        </w:rPr>
        <w:tab/>
      </w:r>
      <w:r w:rsidRPr="006F2379">
        <w:rPr>
          <w:rFonts w:asciiTheme="minorHAnsi" w:hAnsiTheme="minorHAnsi" w:cstheme="minorHAnsi"/>
        </w:rPr>
        <w:t>Spurious Emission Limits</w:t>
      </w:r>
      <w:r>
        <w:tab/>
      </w:r>
      <w:r w:rsidR="004D021F">
        <w:fldChar w:fldCharType="begin"/>
      </w:r>
      <w:r>
        <w:instrText xml:space="preserve"> PAGEREF _Toc310004569 \h </w:instrText>
      </w:r>
      <w:r w:rsidR="004D021F">
        <w:fldChar w:fldCharType="separate"/>
      </w:r>
      <w:r>
        <w:t>21</w:t>
      </w:r>
      <w:r w:rsidR="004D021F">
        <w:fldChar w:fldCharType="end"/>
      </w:r>
    </w:p>
    <w:p w:rsidR="00B567FA" w:rsidRDefault="00B567FA">
      <w:pPr>
        <w:pStyle w:val="TOC2"/>
        <w:rPr>
          <w:rFonts w:asciiTheme="minorHAnsi" w:eastAsiaTheme="minorEastAsia" w:hAnsiTheme="minorHAnsi" w:cstheme="minorBidi"/>
          <w:color w:val="auto"/>
          <w:spacing w:val="0"/>
          <w:sz w:val="22"/>
          <w:szCs w:val="22"/>
        </w:rPr>
      </w:pPr>
      <w:r w:rsidRPr="006F2379">
        <w:rPr>
          <w:rFonts w:asciiTheme="minorHAnsi" w:hAnsiTheme="minorHAnsi" w:cstheme="minorHAnsi"/>
        </w:rPr>
        <w:t>6.1.</w:t>
      </w:r>
      <w:r>
        <w:rPr>
          <w:rFonts w:asciiTheme="minorHAnsi" w:eastAsiaTheme="minorEastAsia" w:hAnsiTheme="minorHAnsi" w:cstheme="minorBidi"/>
          <w:color w:val="auto"/>
          <w:spacing w:val="0"/>
          <w:sz w:val="22"/>
          <w:szCs w:val="22"/>
        </w:rPr>
        <w:tab/>
      </w:r>
      <w:r w:rsidRPr="006F2379">
        <w:rPr>
          <w:rFonts w:asciiTheme="minorHAnsi" w:hAnsiTheme="minorHAnsi" w:cstheme="minorHAnsi"/>
        </w:rPr>
        <w:t>Spurious Limits for Transmitters</w:t>
      </w:r>
      <w:r>
        <w:tab/>
      </w:r>
      <w:r w:rsidR="004D021F">
        <w:fldChar w:fldCharType="begin"/>
      </w:r>
      <w:r>
        <w:instrText xml:space="preserve"> PAGEREF _Toc310004570 \h </w:instrText>
      </w:r>
      <w:r w:rsidR="004D021F">
        <w:fldChar w:fldCharType="separate"/>
      </w:r>
      <w:r>
        <w:t>21</w:t>
      </w:r>
      <w:r w:rsidR="004D021F">
        <w:fldChar w:fldCharType="end"/>
      </w:r>
    </w:p>
    <w:p w:rsidR="00B567FA" w:rsidRDefault="00B567FA">
      <w:pPr>
        <w:pStyle w:val="TOC2"/>
        <w:rPr>
          <w:rFonts w:asciiTheme="minorHAnsi" w:eastAsiaTheme="minorEastAsia" w:hAnsiTheme="minorHAnsi" w:cstheme="minorBidi"/>
          <w:color w:val="auto"/>
          <w:spacing w:val="0"/>
          <w:sz w:val="22"/>
          <w:szCs w:val="22"/>
        </w:rPr>
      </w:pPr>
      <w:r w:rsidRPr="006F2379">
        <w:rPr>
          <w:rFonts w:asciiTheme="minorHAnsi" w:hAnsiTheme="minorHAnsi" w:cstheme="minorHAnsi"/>
        </w:rPr>
        <w:t>6.2.</w:t>
      </w:r>
      <w:r>
        <w:rPr>
          <w:rFonts w:asciiTheme="minorHAnsi" w:eastAsiaTheme="minorEastAsia" w:hAnsiTheme="minorHAnsi" w:cstheme="minorBidi"/>
          <w:color w:val="auto"/>
          <w:spacing w:val="0"/>
          <w:sz w:val="22"/>
          <w:szCs w:val="22"/>
        </w:rPr>
        <w:tab/>
      </w:r>
      <w:r w:rsidRPr="006F2379">
        <w:rPr>
          <w:rFonts w:asciiTheme="minorHAnsi" w:hAnsiTheme="minorHAnsi" w:cstheme="minorHAnsi"/>
        </w:rPr>
        <w:t>Spurious Limits for Receivers</w:t>
      </w:r>
      <w:r>
        <w:tab/>
      </w:r>
      <w:r w:rsidR="004D021F">
        <w:fldChar w:fldCharType="begin"/>
      </w:r>
      <w:r>
        <w:instrText xml:space="preserve"> PAGEREF _Toc310004571 \h </w:instrText>
      </w:r>
      <w:r w:rsidR="004D021F">
        <w:fldChar w:fldCharType="separate"/>
      </w:r>
      <w:r>
        <w:t>23</w:t>
      </w:r>
      <w:r w:rsidR="004D021F">
        <w:fldChar w:fldCharType="end"/>
      </w:r>
    </w:p>
    <w:p w:rsidR="00B567FA" w:rsidRDefault="00B567FA">
      <w:pPr>
        <w:pStyle w:val="TOC1"/>
        <w:tabs>
          <w:tab w:val="left" w:pos="885"/>
        </w:tabs>
        <w:rPr>
          <w:rFonts w:asciiTheme="minorHAnsi" w:eastAsiaTheme="minorEastAsia" w:hAnsiTheme="minorHAnsi" w:cstheme="minorBidi"/>
          <w:b w:val="0"/>
          <w:color w:val="auto"/>
          <w:spacing w:val="0"/>
          <w:sz w:val="22"/>
          <w:szCs w:val="22"/>
        </w:rPr>
      </w:pPr>
      <w:r w:rsidRPr="006F2379">
        <w:rPr>
          <w:rFonts w:asciiTheme="minorHAnsi" w:hAnsiTheme="minorHAnsi" w:cstheme="minorHAnsi"/>
        </w:rPr>
        <w:t>7.</w:t>
      </w:r>
      <w:r>
        <w:rPr>
          <w:rFonts w:asciiTheme="minorHAnsi" w:eastAsiaTheme="minorEastAsia" w:hAnsiTheme="minorHAnsi" w:cstheme="minorBidi"/>
          <w:b w:val="0"/>
          <w:color w:val="auto"/>
          <w:spacing w:val="0"/>
          <w:sz w:val="22"/>
          <w:szCs w:val="22"/>
        </w:rPr>
        <w:tab/>
      </w:r>
      <w:r w:rsidRPr="006F2379">
        <w:rPr>
          <w:rFonts w:asciiTheme="minorHAnsi" w:hAnsiTheme="minorHAnsi" w:cstheme="minorHAnsi"/>
        </w:rPr>
        <w:t>Out of Area Emission Limits</w:t>
      </w:r>
      <w:r>
        <w:tab/>
      </w:r>
      <w:r w:rsidR="004D021F">
        <w:fldChar w:fldCharType="begin"/>
      </w:r>
      <w:r>
        <w:instrText xml:space="preserve"> PAGEREF _Toc310004572 \h </w:instrText>
      </w:r>
      <w:r w:rsidR="004D021F">
        <w:fldChar w:fldCharType="separate"/>
      </w:r>
      <w:r>
        <w:t>25</w:t>
      </w:r>
      <w:r w:rsidR="004D021F">
        <w:fldChar w:fldCharType="end"/>
      </w:r>
    </w:p>
    <w:p w:rsidR="00B567FA" w:rsidRDefault="00B567FA" w:rsidP="003921F7">
      <w:pPr>
        <w:pStyle w:val="TOC1"/>
        <w:ind w:left="851" w:hanging="851"/>
        <w:rPr>
          <w:rFonts w:asciiTheme="minorHAnsi" w:eastAsiaTheme="minorEastAsia" w:hAnsiTheme="minorHAnsi" w:cstheme="minorBidi"/>
          <w:b w:val="0"/>
          <w:color w:val="auto"/>
          <w:spacing w:val="0"/>
          <w:sz w:val="22"/>
          <w:szCs w:val="22"/>
        </w:rPr>
      </w:pPr>
      <w:r w:rsidRPr="006F2379">
        <w:rPr>
          <w:rFonts w:asciiTheme="minorHAnsi" w:hAnsiTheme="minorHAnsi" w:cstheme="minorHAnsi"/>
        </w:rPr>
        <w:lastRenderedPageBreak/>
        <w:t>8.</w:t>
      </w:r>
      <w:r>
        <w:rPr>
          <w:rFonts w:asciiTheme="minorHAnsi" w:eastAsiaTheme="minorEastAsia" w:hAnsiTheme="minorHAnsi" w:cstheme="minorBidi"/>
          <w:b w:val="0"/>
          <w:color w:val="auto"/>
          <w:spacing w:val="0"/>
          <w:sz w:val="22"/>
          <w:szCs w:val="22"/>
        </w:rPr>
        <w:tab/>
      </w:r>
      <w:r w:rsidRPr="006F2379">
        <w:rPr>
          <w:rFonts w:asciiTheme="minorHAnsi" w:hAnsiTheme="minorHAnsi" w:cstheme="minorHAnsi"/>
        </w:rPr>
        <w:t>Information Sought from Technical Liaison Group Participants</w:t>
      </w:r>
      <w:r>
        <w:tab/>
      </w:r>
      <w:r w:rsidR="004D021F">
        <w:fldChar w:fldCharType="begin"/>
      </w:r>
      <w:r>
        <w:instrText xml:space="preserve"> PAGEREF _Toc310004573 \h </w:instrText>
      </w:r>
      <w:r w:rsidR="004D021F">
        <w:fldChar w:fldCharType="separate"/>
      </w:r>
      <w:r>
        <w:t>27</w:t>
      </w:r>
      <w:r w:rsidR="004D021F">
        <w:fldChar w:fldCharType="end"/>
      </w:r>
    </w:p>
    <w:p w:rsidR="00B567FA" w:rsidRDefault="00B567FA">
      <w:pPr>
        <w:pStyle w:val="TOC1"/>
        <w:tabs>
          <w:tab w:val="left" w:pos="885"/>
        </w:tabs>
        <w:rPr>
          <w:rFonts w:asciiTheme="minorHAnsi" w:eastAsiaTheme="minorEastAsia" w:hAnsiTheme="minorHAnsi" w:cstheme="minorBidi"/>
          <w:b w:val="0"/>
          <w:color w:val="auto"/>
          <w:spacing w:val="0"/>
          <w:sz w:val="22"/>
          <w:szCs w:val="22"/>
        </w:rPr>
      </w:pPr>
      <w:r w:rsidRPr="006F2379">
        <w:rPr>
          <w:rFonts w:asciiTheme="minorHAnsi" w:hAnsiTheme="minorHAnsi" w:cstheme="minorHAnsi"/>
        </w:rPr>
        <w:t>9.</w:t>
      </w:r>
      <w:r>
        <w:rPr>
          <w:rFonts w:asciiTheme="minorHAnsi" w:eastAsiaTheme="minorEastAsia" w:hAnsiTheme="minorHAnsi" w:cstheme="minorBidi"/>
          <w:b w:val="0"/>
          <w:color w:val="auto"/>
          <w:spacing w:val="0"/>
          <w:sz w:val="22"/>
          <w:szCs w:val="22"/>
        </w:rPr>
        <w:tab/>
      </w:r>
      <w:r w:rsidRPr="006F2379">
        <w:rPr>
          <w:rFonts w:asciiTheme="minorHAnsi" w:hAnsiTheme="minorHAnsi" w:cstheme="minorHAnsi"/>
        </w:rPr>
        <w:t>References</w:t>
      </w:r>
      <w:r>
        <w:tab/>
      </w:r>
      <w:r w:rsidR="004D021F">
        <w:fldChar w:fldCharType="begin"/>
      </w:r>
      <w:r>
        <w:instrText xml:space="preserve"> PAGEREF _Toc310004574 \h </w:instrText>
      </w:r>
      <w:r w:rsidR="004D021F">
        <w:fldChar w:fldCharType="separate"/>
      </w:r>
      <w:r>
        <w:t>28</w:t>
      </w:r>
      <w:r w:rsidR="004D021F">
        <w:fldChar w:fldCharType="end"/>
      </w:r>
    </w:p>
    <w:p w:rsidR="00B567FA" w:rsidRDefault="00B567FA">
      <w:pPr>
        <w:pStyle w:val="TOC1"/>
        <w:tabs>
          <w:tab w:val="left" w:pos="885"/>
        </w:tabs>
        <w:rPr>
          <w:rFonts w:asciiTheme="minorHAnsi" w:eastAsiaTheme="minorEastAsia" w:hAnsiTheme="minorHAnsi" w:cstheme="minorBidi"/>
          <w:b w:val="0"/>
          <w:color w:val="auto"/>
          <w:spacing w:val="0"/>
          <w:sz w:val="22"/>
          <w:szCs w:val="22"/>
        </w:rPr>
      </w:pPr>
      <w:r w:rsidRPr="006F2379">
        <w:rPr>
          <w:rFonts w:asciiTheme="minorHAnsi" w:hAnsiTheme="minorHAnsi" w:cstheme="minorHAnsi"/>
        </w:rPr>
        <w:t>10.</w:t>
      </w:r>
      <w:r>
        <w:rPr>
          <w:rFonts w:asciiTheme="minorHAnsi" w:eastAsiaTheme="minorEastAsia" w:hAnsiTheme="minorHAnsi" w:cstheme="minorBidi"/>
          <w:b w:val="0"/>
          <w:color w:val="auto"/>
          <w:spacing w:val="0"/>
          <w:sz w:val="22"/>
          <w:szCs w:val="22"/>
        </w:rPr>
        <w:tab/>
      </w:r>
      <w:r w:rsidRPr="006F2379">
        <w:rPr>
          <w:rFonts w:asciiTheme="minorHAnsi" w:hAnsiTheme="minorHAnsi" w:cstheme="minorHAnsi"/>
        </w:rPr>
        <w:t>Appendix A</w:t>
      </w:r>
      <w:r>
        <w:tab/>
      </w:r>
      <w:r w:rsidR="004D021F">
        <w:fldChar w:fldCharType="begin"/>
      </w:r>
      <w:r>
        <w:instrText xml:space="preserve"> PAGEREF _Toc310004575 \h </w:instrText>
      </w:r>
      <w:r w:rsidR="004D021F">
        <w:fldChar w:fldCharType="separate"/>
      </w:r>
      <w:r>
        <w:t>29</w:t>
      </w:r>
      <w:r w:rsidR="004D021F">
        <w:fldChar w:fldCharType="end"/>
      </w:r>
    </w:p>
    <w:p w:rsidR="00B567FA" w:rsidRDefault="00B567FA">
      <w:pPr>
        <w:pStyle w:val="TOC1"/>
        <w:tabs>
          <w:tab w:val="left" w:pos="885"/>
        </w:tabs>
        <w:rPr>
          <w:rFonts w:asciiTheme="minorHAnsi" w:eastAsiaTheme="minorEastAsia" w:hAnsiTheme="minorHAnsi" w:cstheme="minorBidi"/>
          <w:b w:val="0"/>
          <w:color w:val="auto"/>
          <w:spacing w:val="0"/>
          <w:sz w:val="22"/>
          <w:szCs w:val="22"/>
        </w:rPr>
      </w:pPr>
      <w:r w:rsidRPr="006F2379">
        <w:rPr>
          <w:rFonts w:asciiTheme="minorHAnsi" w:hAnsiTheme="minorHAnsi" w:cstheme="minorHAnsi"/>
        </w:rPr>
        <w:t>11.</w:t>
      </w:r>
      <w:r>
        <w:rPr>
          <w:rFonts w:asciiTheme="minorHAnsi" w:eastAsiaTheme="minorEastAsia" w:hAnsiTheme="minorHAnsi" w:cstheme="minorBidi"/>
          <w:b w:val="0"/>
          <w:color w:val="auto"/>
          <w:spacing w:val="0"/>
          <w:sz w:val="22"/>
          <w:szCs w:val="22"/>
        </w:rPr>
        <w:tab/>
      </w:r>
      <w:r w:rsidRPr="006F2379">
        <w:rPr>
          <w:rFonts w:asciiTheme="minorHAnsi" w:hAnsiTheme="minorHAnsi" w:cstheme="minorHAnsi"/>
        </w:rPr>
        <w:t>Appendix B</w:t>
      </w:r>
      <w:r>
        <w:tab/>
      </w:r>
      <w:r w:rsidR="004D021F">
        <w:fldChar w:fldCharType="begin"/>
      </w:r>
      <w:r>
        <w:instrText xml:space="preserve"> PAGEREF _Toc310004576 \h </w:instrText>
      </w:r>
      <w:r w:rsidR="004D021F">
        <w:fldChar w:fldCharType="separate"/>
      </w:r>
      <w:r>
        <w:t>33</w:t>
      </w:r>
      <w:r w:rsidR="004D021F">
        <w:fldChar w:fldCharType="end"/>
      </w:r>
    </w:p>
    <w:p w:rsidR="000A4A51" w:rsidRPr="001D4014" w:rsidRDefault="004D021F">
      <w:pPr>
        <w:rPr>
          <w:rFonts w:asciiTheme="minorHAnsi" w:hAnsiTheme="minorHAnsi" w:cstheme="minorHAnsi"/>
        </w:rPr>
      </w:pPr>
      <w:r w:rsidRPr="001D4014">
        <w:rPr>
          <w:rFonts w:asciiTheme="minorHAnsi" w:hAnsiTheme="minorHAnsi" w:cstheme="minorHAnsi"/>
        </w:rPr>
        <w:fldChar w:fldCharType="end"/>
      </w:r>
    </w:p>
    <w:p w:rsidR="004D56FF" w:rsidRPr="001D4014" w:rsidRDefault="004D56FF">
      <w:pPr>
        <w:rPr>
          <w:rFonts w:asciiTheme="minorHAnsi" w:hAnsiTheme="minorHAnsi" w:cstheme="minorHAnsi"/>
        </w:rPr>
        <w:sectPr w:rsidR="004D56FF" w:rsidRPr="001D4014" w:rsidSect="00BE4C11">
          <w:headerReference w:type="even" r:id="rId18"/>
          <w:headerReference w:type="default" r:id="rId19"/>
          <w:footerReference w:type="even" r:id="rId20"/>
          <w:footerReference w:type="default" r:id="rId21"/>
          <w:footerReference w:type="first" r:id="rId22"/>
          <w:pgSz w:w="11906" w:h="16838" w:code="9"/>
          <w:pgMar w:top="3646" w:right="3102" w:bottom="868" w:left="1134" w:header="709" w:footer="119" w:gutter="0"/>
          <w:cols w:space="708"/>
          <w:titlePg/>
          <w:docGrid w:linePitch="360"/>
        </w:sectPr>
      </w:pPr>
    </w:p>
    <w:p w:rsidR="00BE4C11" w:rsidRPr="001D4014" w:rsidRDefault="003811CD" w:rsidP="00EE5333">
      <w:pPr>
        <w:pStyle w:val="Heading1"/>
        <w:numPr>
          <w:ilvl w:val="0"/>
          <w:numId w:val="27"/>
        </w:numPr>
        <w:rPr>
          <w:rFonts w:asciiTheme="minorHAnsi" w:hAnsiTheme="minorHAnsi" w:cstheme="minorHAnsi"/>
        </w:rPr>
      </w:pPr>
      <w:bookmarkStart w:id="6" w:name="_Toc310004547"/>
      <w:r w:rsidRPr="001D4014">
        <w:rPr>
          <w:rFonts w:asciiTheme="minorHAnsi" w:hAnsiTheme="minorHAnsi" w:cstheme="minorHAnsi"/>
        </w:rPr>
        <w:lastRenderedPageBreak/>
        <w:t>Introduction</w:t>
      </w:r>
      <w:bookmarkEnd w:id="6"/>
    </w:p>
    <w:p w:rsidR="0013289A" w:rsidRPr="001D4014" w:rsidRDefault="008E34BA" w:rsidP="009321D3">
      <w:pPr>
        <w:spacing w:after="200" w:line="276" w:lineRule="auto"/>
        <w:rPr>
          <w:rFonts w:asciiTheme="minorHAnsi" w:hAnsiTheme="minorHAnsi" w:cstheme="minorHAnsi"/>
          <w:sz w:val="22"/>
          <w:szCs w:val="22"/>
        </w:rPr>
      </w:pPr>
      <w:r w:rsidRPr="001D4014">
        <w:rPr>
          <w:rFonts w:asciiTheme="minorHAnsi" w:hAnsiTheme="minorHAnsi" w:cstheme="minorHAnsi"/>
          <w:sz w:val="22"/>
          <w:szCs w:val="22"/>
        </w:rPr>
        <w:t xml:space="preserve">Spectrum licences in the </w:t>
      </w:r>
      <w:r w:rsidR="00B6718E" w:rsidRPr="001D4014">
        <w:rPr>
          <w:rFonts w:asciiTheme="minorHAnsi" w:hAnsiTheme="minorHAnsi" w:cstheme="minorHAnsi"/>
          <w:sz w:val="22"/>
          <w:szCs w:val="22"/>
        </w:rPr>
        <w:t>825-845 / 870-890 MHz (</w:t>
      </w:r>
      <w:r w:rsidRPr="001D4014">
        <w:rPr>
          <w:rFonts w:asciiTheme="minorHAnsi" w:hAnsiTheme="minorHAnsi" w:cstheme="minorHAnsi"/>
          <w:sz w:val="22"/>
          <w:szCs w:val="22"/>
        </w:rPr>
        <w:t>800MHz</w:t>
      </w:r>
      <w:r w:rsidR="00B6718E" w:rsidRPr="001D4014">
        <w:rPr>
          <w:rFonts w:asciiTheme="minorHAnsi" w:hAnsiTheme="minorHAnsi" w:cstheme="minorHAnsi"/>
          <w:sz w:val="22"/>
          <w:szCs w:val="22"/>
        </w:rPr>
        <w:t>)</w:t>
      </w:r>
      <w:r w:rsidRPr="001D4014">
        <w:rPr>
          <w:rFonts w:asciiTheme="minorHAnsi" w:hAnsiTheme="minorHAnsi" w:cstheme="minorHAnsi"/>
          <w:sz w:val="22"/>
          <w:szCs w:val="22"/>
        </w:rPr>
        <w:t xml:space="preserve"> band are due to reach their expiry on 17</w:t>
      </w:r>
      <w:r w:rsidRPr="001D4014">
        <w:rPr>
          <w:rFonts w:asciiTheme="minorHAnsi" w:hAnsiTheme="minorHAnsi" w:cstheme="minorHAnsi"/>
          <w:sz w:val="22"/>
          <w:szCs w:val="22"/>
          <w:vertAlign w:val="superscript"/>
        </w:rPr>
        <w:t>th</w:t>
      </w:r>
      <w:r w:rsidR="003811CD" w:rsidRPr="001D4014">
        <w:rPr>
          <w:rFonts w:asciiTheme="minorHAnsi" w:hAnsiTheme="minorHAnsi" w:cstheme="minorHAnsi"/>
          <w:sz w:val="22"/>
          <w:szCs w:val="22"/>
        </w:rPr>
        <w:t xml:space="preserve"> June 2013.  In order to prepare for potential re-issue of spectrum licences in the band a review of the </w:t>
      </w:r>
      <w:r w:rsidR="007B69E5">
        <w:rPr>
          <w:rFonts w:asciiTheme="minorHAnsi" w:hAnsiTheme="minorHAnsi" w:cstheme="minorHAnsi"/>
          <w:sz w:val="22"/>
          <w:szCs w:val="22"/>
        </w:rPr>
        <w:t>Spectrum Licensing T</w:t>
      </w:r>
      <w:r w:rsidR="003811CD" w:rsidRPr="001D4014">
        <w:rPr>
          <w:rFonts w:asciiTheme="minorHAnsi" w:hAnsiTheme="minorHAnsi" w:cstheme="minorHAnsi"/>
          <w:sz w:val="22"/>
          <w:szCs w:val="22"/>
        </w:rPr>
        <w:t xml:space="preserve">echnical </w:t>
      </w:r>
      <w:r w:rsidR="007B69E5">
        <w:rPr>
          <w:rFonts w:asciiTheme="minorHAnsi" w:hAnsiTheme="minorHAnsi" w:cstheme="minorHAnsi"/>
          <w:sz w:val="22"/>
          <w:szCs w:val="22"/>
        </w:rPr>
        <w:t>F</w:t>
      </w:r>
      <w:r w:rsidR="003811CD" w:rsidRPr="001D4014">
        <w:rPr>
          <w:rFonts w:asciiTheme="minorHAnsi" w:hAnsiTheme="minorHAnsi" w:cstheme="minorHAnsi"/>
          <w:sz w:val="22"/>
          <w:szCs w:val="22"/>
        </w:rPr>
        <w:t xml:space="preserve">ramework </w:t>
      </w:r>
      <w:r w:rsidR="0013289A">
        <w:rPr>
          <w:rFonts w:asciiTheme="minorHAnsi" w:hAnsiTheme="minorHAnsi" w:cstheme="minorHAnsi"/>
          <w:sz w:val="22"/>
          <w:szCs w:val="22"/>
        </w:rPr>
        <w:t xml:space="preserve">and its conditions </w:t>
      </w:r>
      <w:r w:rsidR="003811CD" w:rsidRPr="001D4014">
        <w:rPr>
          <w:rFonts w:asciiTheme="minorHAnsi" w:hAnsiTheme="minorHAnsi" w:cstheme="minorHAnsi"/>
          <w:sz w:val="22"/>
          <w:szCs w:val="22"/>
        </w:rPr>
        <w:t>is being conducted</w:t>
      </w:r>
      <w:r w:rsidR="00AF073D">
        <w:rPr>
          <w:rFonts w:asciiTheme="minorHAnsi" w:hAnsiTheme="minorHAnsi" w:cstheme="minorHAnsi"/>
          <w:sz w:val="22"/>
          <w:szCs w:val="22"/>
        </w:rPr>
        <w:t xml:space="preserve"> with the objectives:</w:t>
      </w:r>
    </w:p>
    <w:p w:rsidR="008E34BA" w:rsidRPr="001D4014" w:rsidRDefault="008E34BA" w:rsidP="009321D3">
      <w:pPr>
        <w:pStyle w:val="ListParagraph"/>
        <w:numPr>
          <w:ilvl w:val="0"/>
          <w:numId w:val="19"/>
        </w:numPr>
        <w:rPr>
          <w:rFonts w:cstheme="minorHAnsi"/>
        </w:rPr>
      </w:pPr>
      <w:r w:rsidRPr="001D4014">
        <w:rPr>
          <w:rFonts w:cstheme="minorHAnsi"/>
        </w:rPr>
        <w:t>To ensure technology flexibility so that a range of modern techn</w:t>
      </w:r>
      <w:r w:rsidR="00803D7F" w:rsidRPr="001D4014">
        <w:rPr>
          <w:rFonts w:cstheme="minorHAnsi"/>
        </w:rPr>
        <w:t>ologies can be used in the band</w:t>
      </w:r>
      <w:r w:rsidR="008762BB" w:rsidRPr="001D4014">
        <w:rPr>
          <w:rFonts w:cstheme="minorHAnsi"/>
        </w:rPr>
        <w:t xml:space="preserve">, with a particular focus on </w:t>
      </w:r>
      <w:r w:rsidR="000E65A1" w:rsidRPr="001D4014">
        <w:rPr>
          <w:rFonts w:cstheme="minorHAnsi"/>
        </w:rPr>
        <w:t>International Mobile Telecommunications (</w:t>
      </w:r>
      <w:r w:rsidR="003811CD" w:rsidRPr="001D4014">
        <w:rPr>
          <w:rFonts w:cstheme="minorHAnsi"/>
        </w:rPr>
        <w:t>IMT) technologies.</w:t>
      </w:r>
    </w:p>
    <w:p w:rsidR="008E34BA" w:rsidRPr="001D4014" w:rsidRDefault="002F7200" w:rsidP="009321D3">
      <w:pPr>
        <w:pStyle w:val="ListParagraph"/>
        <w:numPr>
          <w:ilvl w:val="0"/>
          <w:numId w:val="19"/>
        </w:numPr>
        <w:rPr>
          <w:rFonts w:cstheme="minorHAnsi"/>
        </w:rPr>
      </w:pPr>
      <w:r>
        <w:rPr>
          <w:rFonts w:cstheme="minorHAnsi"/>
        </w:rPr>
        <w:t>To p</w:t>
      </w:r>
      <w:r w:rsidR="003811CD" w:rsidRPr="001D4014">
        <w:rPr>
          <w:rFonts w:cstheme="minorHAnsi"/>
        </w:rPr>
        <w:t>rovide conditions that enable continued usage of existing network technologies in the band.</w:t>
      </w:r>
    </w:p>
    <w:p w:rsidR="008E34BA" w:rsidRPr="001D4014" w:rsidRDefault="002F7200" w:rsidP="009321D3">
      <w:pPr>
        <w:pStyle w:val="ListParagraph"/>
        <w:numPr>
          <w:ilvl w:val="0"/>
          <w:numId w:val="19"/>
        </w:numPr>
        <w:rPr>
          <w:rFonts w:cstheme="minorHAnsi"/>
        </w:rPr>
      </w:pPr>
      <w:r>
        <w:rPr>
          <w:rFonts w:cstheme="minorHAnsi"/>
        </w:rPr>
        <w:t>To p</w:t>
      </w:r>
      <w:r w:rsidR="003811CD" w:rsidRPr="001D4014">
        <w:rPr>
          <w:rFonts w:cstheme="minorHAnsi"/>
        </w:rPr>
        <w:t>rovide interference management within the 800MHz band and in adjacent bands.</w:t>
      </w:r>
    </w:p>
    <w:p w:rsidR="008E34BA" w:rsidRPr="001D4014" w:rsidRDefault="003811CD" w:rsidP="009321D3">
      <w:pPr>
        <w:pStyle w:val="ListParagraph"/>
        <w:numPr>
          <w:ilvl w:val="0"/>
          <w:numId w:val="19"/>
        </w:numPr>
        <w:rPr>
          <w:rFonts w:cstheme="minorHAnsi"/>
        </w:rPr>
      </w:pPr>
      <w:r w:rsidRPr="001D4014">
        <w:rPr>
          <w:rFonts w:cstheme="minorHAnsi"/>
        </w:rPr>
        <w:t xml:space="preserve">To address deficiencies </w:t>
      </w:r>
      <w:proofErr w:type="gramStart"/>
      <w:r w:rsidRPr="001D4014">
        <w:rPr>
          <w:rFonts w:cstheme="minorHAnsi"/>
        </w:rPr>
        <w:t>that have</w:t>
      </w:r>
      <w:proofErr w:type="gramEnd"/>
      <w:r w:rsidRPr="001D4014">
        <w:rPr>
          <w:rFonts w:cstheme="minorHAnsi"/>
        </w:rPr>
        <w:t xml:space="preserve"> come to light during the </w:t>
      </w:r>
      <w:r w:rsidR="00FC1511">
        <w:rPr>
          <w:rFonts w:cstheme="minorHAnsi"/>
        </w:rPr>
        <w:t>current</w:t>
      </w:r>
      <w:r w:rsidRPr="001D4014">
        <w:rPr>
          <w:rFonts w:cstheme="minorHAnsi"/>
        </w:rPr>
        <w:t xml:space="preserve"> licence period.</w:t>
      </w:r>
    </w:p>
    <w:p w:rsidR="007B69E5" w:rsidRDefault="007B69E5" w:rsidP="009321D3">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The Spectrum Licensing Technical framework in the 800MHz band consists </w:t>
      </w:r>
      <w:r w:rsidR="00D50B6E">
        <w:rPr>
          <w:rFonts w:asciiTheme="minorHAnsi" w:hAnsiTheme="minorHAnsi" w:cstheme="minorHAnsi"/>
          <w:sz w:val="22"/>
          <w:szCs w:val="22"/>
        </w:rPr>
        <w:t xml:space="preserve">of </w:t>
      </w:r>
      <w:r>
        <w:rPr>
          <w:rFonts w:asciiTheme="minorHAnsi" w:hAnsiTheme="minorHAnsi" w:cstheme="minorHAnsi"/>
          <w:sz w:val="22"/>
          <w:szCs w:val="22"/>
        </w:rPr>
        <w:t>the following components</w:t>
      </w:r>
      <w:r w:rsidR="00D50B6E">
        <w:rPr>
          <w:rFonts w:asciiTheme="minorHAnsi" w:hAnsiTheme="minorHAnsi" w:cstheme="minorHAnsi"/>
          <w:sz w:val="22"/>
          <w:szCs w:val="22"/>
        </w:rPr>
        <w:t xml:space="preserve"> based on Sections within the Radiocommunications Act (RA)</w:t>
      </w:r>
      <w:r>
        <w:rPr>
          <w:rFonts w:asciiTheme="minorHAnsi" w:hAnsiTheme="minorHAnsi" w:cstheme="minorHAnsi"/>
          <w:sz w:val="22"/>
          <w:szCs w:val="22"/>
        </w:rPr>
        <w:t>.</w:t>
      </w:r>
    </w:p>
    <w:p w:rsidR="007B69E5" w:rsidRDefault="007B69E5" w:rsidP="009321D3">
      <w:pPr>
        <w:spacing w:after="200" w:line="276" w:lineRule="auto"/>
        <w:rPr>
          <w:rFonts w:asciiTheme="minorHAnsi" w:hAnsiTheme="minorHAnsi" w:cstheme="minorHAnsi"/>
          <w:sz w:val="22"/>
          <w:szCs w:val="22"/>
        </w:rPr>
      </w:pPr>
      <w:r w:rsidRPr="00A53F33">
        <w:rPr>
          <w:rFonts w:asciiTheme="minorHAnsi" w:hAnsiTheme="minorHAnsi" w:cstheme="minorHAnsi"/>
          <w:b/>
          <w:sz w:val="22"/>
          <w:szCs w:val="22"/>
        </w:rPr>
        <w:t>Core Conditions</w:t>
      </w:r>
      <w:r>
        <w:rPr>
          <w:rFonts w:asciiTheme="minorHAnsi" w:hAnsiTheme="minorHAnsi" w:cstheme="minorHAnsi"/>
          <w:b/>
          <w:sz w:val="22"/>
          <w:szCs w:val="22"/>
        </w:rPr>
        <w:t xml:space="preserve"> (in accordance with RA S66) – </w:t>
      </w:r>
      <w:r w:rsidRPr="00AB3B6D">
        <w:rPr>
          <w:rFonts w:asciiTheme="minorHAnsi" w:hAnsiTheme="minorHAnsi" w:cstheme="minorHAnsi"/>
          <w:sz w:val="22"/>
          <w:szCs w:val="22"/>
        </w:rPr>
        <w:t xml:space="preserve">including </w:t>
      </w:r>
      <w:r w:rsidR="0040080C">
        <w:rPr>
          <w:rFonts w:asciiTheme="minorHAnsi" w:hAnsiTheme="minorHAnsi" w:cstheme="minorHAnsi"/>
          <w:sz w:val="22"/>
          <w:szCs w:val="22"/>
        </w:rPr>
        <w:t>Out of band</w:t>
      </w:r>
      <w:r w:rsidR="007E5A10">
        <w:rPr>
          <w:rFonts w:asciiTheme="minorHAnsi" w:hAnsiTheme="minorHAnsi" w:cstheme="minorHAnsi"/>
          <w:sz w:val="22"/>
          <w:szCs w:val="22"/>
        </w:rPr>
        <w:t xml:space="preserve"> </w:t>
      </w:r>
      <w:r w:rsidRPr="001F4AE5">
        <w:rPr>
          <w:rFonts w:asciiTheme="minorHAnsi" w:hAnsiTheme="minorHAnsi" w:cstheme="minorHAnsi"/>
          <w:sz w:val="22"/>
          <w:szCs w:val="22"/>
        </w:rPr>
        <w:t xml:space="preserve">Non-spurious </w:t>
      </w:r>
      <w:r w:rsidR="00202B5C">
        <w:rPr>
          <w:rFonts w:asciiTheme="minorHAnsi" w:hAnsiTheme="minorHAnsi" w:cstheme="minorHAnsi"/>
          <w:sz w:val="22"/>
          <w:szCs w:val="22"/>
        </w:rPr>
        <w:t>and</w:t>
      </w:r>
      <w:r>
        <w:rPr>
          <w:rFonts w:asciiTheme="minorHAnsi" w:hAnsiTheme="minorHAnsi" w:cstheme="minorHAnsi"/>
          <w:sz w:val="22"/>
          <w:szCs w:val="22"/>
        </w:rPr>
        <w:t xml:space="preserve"> S</w:t>
      </w:r>
      <w:r w:rsidRPr="001F4AE5">
        <w:rPr>
          <w:rFonts w:asciiTheme="minorHAnsi" w:hAnsiTheme="minorHAnsi" w:cstheme="minorHAnsi"/>
          <w:sz w:val="22"/>
          <w:szCs w:val="22"/>
        </w:rPr>
        <w:t xml:space="preserve">purious </w:t>
      </w:r>
      <w:r>
        <w:rPr>
          <w:rFonts w:asciiTheme="minorHAnsi" w:hAnsiTheme="minorHAnsi" w:cstheme="minorHAnsi"/>
          <w:sz w:val="22"/>
          <w:szCs w:val="22"/>
        </w:rPr>
        <w:t xml:space="preserve">emission limits and an </w:t>
      </w:r>
      <w:r w:rsidR="002B3407">
        <w:rPr>
          <w:rFonts w:asciiTheme="minorHAnsi" w:hAnsiTheme="minorHAnsi" w:cstheme="minorHAnsi"/>
          <w:sz w:val="22"/>
          <w:szCs w:val="22"/>
        </w:rPr>
        <w:t>o</w:t>
      </w:r>
      <w:r w:rsidR="0040080C">
        <w:rPr>
          <w:rFonts w:asciiTheme="minorHAnsi" w:hAnsiTheme="minorHAnsi" w:cstheme="minorHAnsi"/>
          <w:sz w:val="22"/>
          <w:szCs w:val="22"/>
        </w:rPr>
        <w:t xml:space="preserve">ut of </w:t>
      </w:r>
      <w:r w:rsidR="002B3407">
        <w:rPr>
          <w:rFonts w:asciiTheme="minorHAnsi" w:hAnsiTheme="minorHAnsi" w:cstheme="minorHAnsi"/>
          <w:sz w:val="22"/>
          <w:szCs w:val="22"/>
        </w:rPr>
        <w:t>a</w:t>
      </w:r>
      <w:r w:rsidR="0040080C">
        <w:rPr>
          <w:rFonts w:asciiTheme="minorHAnsi" w:hAnsiTheme="minorHAnsi" w:cstheme="minorHAnsi"/>
          <w:sz w:val="22"/>
          <w:szCs w:val="22"/>
        </w:rPr>
        <w:t>rea</w:t>
      </w:r>
      <w:r>
        <w:rPr>
          <w:rFonts w:asciiTheme="minorHAnsi" w:hAnsiTheme="minorHAnsi" w:cstheme="minorHAnsi"/>
          <w:sz w:val="22"/>
          <w:szCs w:val="22"/>
        </w:rPr>
        <w:t xml:space="preserve"> radiated power limit.  </w:t>
      </w:r>
      <w:r w:rsidR="00B62EEC">
        <w:rPr>
          <w:rFonts w:asciiTheme="minorHAnsi" w:hAnsiTheme="minorHAnsi" w:cstheme="minorHAnsi"/>
          <w:sz w:val="22"/>
          <w:szCs w:val="22"/>
        </w:rPr>
        <w:t>These c</w:t>
      </w:r>
      <w:r>
        <w:rPr>
          <w:rFonts w:asciiTheme="minorHAnsi" w:hAnsiTheme="minorHAnsi" w:cstheme="minorHAnsi"/>
          <w:sz w:val="22"/>
          <w:szCs w:val="22"/>
        </w:rPr>
        <w:t>ore conditions perform the function of managing interference from spectrum licensed transmitters into adjacent frequency bands and adjacent geographical areas.</w:t>
      </w:r>
    </w:p>
    <w:p w:rsidR="007B69E5" w:rsidRDefault="007B69E5" w:rsidP="00AA6A3D">
      <w:pPr>
        <w:spacing w:after="200" w:line="276" w:lineRule="auto"/>
        <w:rPr>
          <w:rFonts w:asciiTheme="minorHAnsi" w:hAnsiTheme="minorHAnsi" w:cstheme="minorHAnsi"/>
          <w:sz w:val="22"/>
          <w:szCs w:val="22"/>
        </w:rPr>
      </w:pPr>
      <w:r w:rsidRPr="00542687">
        <w:rPr>
          <w:rFonts w:asciiTheme="minorHAnsi" w:hAnsiTheme="minorHAnsi" w:cstheme="minorHAnsi"/>
          <w:b/>
          <w:sz w:val="22"/>
          <w:szCs w:val="22"/>
        </w:rPr>
        <w:t xml:space="preserve">Radiocommunications </w:t>
      </w:r>
      <w:r>
        <w:rPr>
          <w:rFonts w:asciiTheme="minorHAnsi" w:hAnsiTheme="minorHAnsi" w:cstheme="minorHAnsi"/>
          <w:b/>
          <w:sz w:val="22"/>
          <w:szCs w:val="22"/>
        </w:rPr>
        <w:t xml:space="preserve">(Unacceptable Levels of Interference – 800MHz Band) </w:t>
      </w:r>
      <w:r w:rsidRPr="00542687">
        <w:rPr>
          <w:rFonts w:asciiTheme="minorHAnsi" w:hAnsiTheme="minorHAnsi" w:cstheme="minorHAnsi"/>
          <w:b/>
          <w:sz w:val="22"/>
          <w:szCs w:val="22"/>
        </w:rPr>
        <w:t>Determinatio</w:t>
      </w:r>
      <w:r w:rsidRPr="00A34615">
        <w:rPr>
          <w:rFonts w:asciiTheme="minorHAnsi" w:hAnsiTheme="minorHAnsi" w:cstheme="minorHAnsi"/>
          <w:b/>
          <w:sz w:val="22"/>
          <w:szCs w:val="22"/>
        </w:rPr>
        <w:t>n 1998</w:t>
      </w:r>
      <w:r>
        <w:rPr>
          <w:rFonts w:asciiTheme="minorHAnsi" w:hAnsiTheme="minorHAnsi" w:cstheme="minorHAnsi"/>
          <w:b/>
          <w:sz w:val="22"/>
          <w:szCs w:val="22"/>
        </w:rPr>
        <w:t xml:space="preserve"> (in accordance with RA S145)</w:t>
      </w:r>
      <w:r w:rsidR="00D6294C">
        <w:rPr>
          <w:rFonts w:asciiTheme="minorHAnsi" w:hAnsiTheme="minorHAnsi" w:cstheme="minorHAnsi"/>
          <w:b/>
          <w:sz w:val="22"/>
          <w:szCs w:val="22"/>
        </w:rPr>
        <w:t xml:space="preserve"> - </w:t>
      </w:r>
      <w:r>
        <w:rPr>
          <w:rFonts w:asciiTheme="minorHAnsi" w:hAnsiTheme="minorHAnsi" w:cstheme="minorHAnsi"/>
          <w:sz w:val="22"/>
          <w:szCs w:val="22"/>
        </w:rPr>
        <w:t>consisting of instruction on the registration of spectrum licensed devices through a device boundary criteria calculated around a transmitter or receiver</w:t>
      </w:r>
      <w:r w:rsidR="00D6294C">
        <w:rPr>
          <w:rFonts w:asciiTheme="minorHAnsi" w:hAnsiTheme="minorHAnsi" w:cstheme="minorHAnsi"/>
          <w:sz w:val="22"/>
          <w:szCs w:val="22"/>
        </w:rPr>
        <w:t xml:space="preserve">.  The device boundary </w:t>
      </w:r>
      <w:r w:rsidR="001E6D7F">
        <w:rPr>
          <w:rFonts w:asciiTheme="minorHAnsi" w:hAnsiTheme="minorHAnsi" w:cstheme="minorHAnsi"/>
          <w:sz w:val="22"/>
          <w:szCs w:val="22"/>
        </w:rPr>
        <w:t>criterion is</w:t>
      </w:r>
      <w:r w:rsidR="00D6294C">
        <w:rPr>
          <w:rFonts w:asciiTheme="minorHAnsi" w:hAnsiTheme="minorHAnsi" w:cstheme="minorHAnsi"/>
          <w:sz w:val="22"/>
          <w:szCs w:val="22"/>
        </w:rPr>
        <w:t xml:space="preserve"> used to </w:t>
      </w:r>
      <w:r>
        <w:rPr>
          <w:rFonts w:asciiTheme="minorHAnsi" w:hAnsiTheme="minorHAnsi" w:cstheme="minorHAnsi"/>
          <w:sz w:val="22"/>
          <w:szCs w:val="22"/>
        </w:rPr>
        <w:t xml:space="preserve">ensure that devices operating under a spectrum licence </w:t>
      </w:r>
      <w:r w:rsidR="00202B5C">
        <w:rPr>
          <w:rFonts w:asciiTheme="minorHAnsi" w:hAnsiTheme="minorHAnsi" w:cstheme="minorHAnsi"/>
          <w:sz w:val="22"/>
          <w:szCs w:val="22"/>
        </w:rPr>
        <w:t xml:space="preserve">are contained within the boundary of the spectrum licence and to </w:t>
      </w:r>
      <w:r w:rsidR="00955670">
        <w:rPr>
          <w:rFonts w:asciiTheme="minorHAnsi" w:hAnsiTheme="minorHAnsi" w:cstheme="minorHAnsi"/>
          <w:sz w:val="22"/>
          <w:szCs w:val="22"/>
        </w:rPr>
        <w:t xml:space="preserve">avoid </w:t>
      </w:r>
      <w:r>
        <w:rPr>
          <w:rFonts w:asciiTheme="minorHAnsi" w:hAnsiTheme="minorHAnsi" w:cstheme="minorHAnsi"/>
          <w:sz w:val="22"/>
          <w:szCs w:val="22"/>
        </w:rPr>
        <w:t>co-frequency interference to receivers in an adjacent area.</w:t>
      </w:r>
    </w:p>
    <w:p w:rsidR="007B69E5" w:rsidRDefault="007B69E5" w:rsidP="00AA6A3D">
      <w:pPr>
        <w:spacing w:after="200" w:line="276" w:lineRule="auto"/>
        <w:rPr>
          <w:rFonts w:asciiTheme="minorHAnsi" w:hAnsiTheme="minorHAnsi" w:cstheme="minorHAnsi"/>
          <w:sz w:val="22"/>
          <w:szCs w:val="22"/>
        </w:rPr>
      </w:pPr>
      <w:r w:rsidRPr="00542687">
        <w:rPr>
          <w:rFonts w:asciiTheme="minorHAnsi" w:hAnsiTheme="minorHAnsi" w:cstheme="minorHAnsi"/>
          <w:b/>
          <w:sz w:val="22"/>
          <w:szCs w:val="22"/>
        </w:rPr>
        <w:t>Radiocom</w:t>
      </w:r>
      <w:r w:rsidRPr="00AB3B6D">
        <w:rPr>
          <w:rFonts w:asciiTheme="minorHAnsi" w:hAnsiTheme="minorHAnsi" w:cstheme="minorHAnsi"/>
          <w:b/>
          <w:sz w:val="22"/>
          <w:szCs w:val="22"/>
        </w:rPr>
        <w:t>munications Advisory Guidelines (in accordance with RA 262)</w:t>
      </w:r>
      <w:r w:rsidR="00D6294C">
        <w:rPr>
          <w:rFonts w:asciiTheme="minorHAnsi" w:hAnsiTheme="minorHAnsi" w:cstheme="minorHAnsi"/>
          <w:b/>
          <w:sz w:val="22"/>
          <w:szCs w:val="22"/>
        </w:rPr>
        <w:t xml:space="preserve"> - </w:t>
      </w:r>
      <w:r>
        <w:rPr>
          <w:rFonts w:asciiTheme="minorHAnsi" w:hAnsiTheme="minorHAnsi" w:cstheme="minorHAnsi"/>
          <w:sz w:val="22"/>
          <w:szCs w:val="22"/>
        </w:rPr>
        <w:t>for the purpose of:</w:t>
      </w:r>
    </w:p>
    <w:p w:rsidR="007B69E5" w:rsidRPr="001127A8" w:rsidRDefault="007B69E5" w:rsidP="00AA6A3D">
      <w:pPr>
        <w:pStyle w:val="ListParagraph"/>
        <w:numPr>
          <w:ilvl w:val="0"/>
          <w:numId w:val="45"/>
        </w:numPr>
        <w:rPr>
          <w:rFonts w:cstheme="minorHAnsi"/>
        </w:rPr>
      </w:pPr>
      <w:r w:rsidRPr="001127A8">
        <w:rPr>
          <w:rFonts w:cstheme="minorHAnsi"/>
        </w:rPr>
        <w:t>Managing interference from spectrum licensed transmitters into adjacent apparatus licensed receivers.</w:t>
      </w:r>
    </w:p>
    <w:p w:rsidR="007B69E5" w:rsidRDefault="007B69E5" w:rsidP="00AA6A3D">
      <w:pPr>
        <w:pStyle w:val="ListParagraph"/>
        <w:numPr>
          <w:ilvl w:val="0"/>
          <w:numId w:val="45"/>
        </w:numPr>
        <w:rPr>
          <w:rFonts w:cstheme="minorHAnsi"/>
        </w:rPr>
      </w:pPr>
      <w:r w:rsidRPr="001127A8">
        <w:rPr>
          <w:rFonts w:cstheme="minorHAnsi"/>
        </w:rPr>
        <w:t>Managing interference from apparatus licensed transmitters in adjacent frequency bands or adjacent geographic areas.</w:t>
      </w:r>
    </w:p>
    <w:p w:rsidR="00202B5C" w:rsidRPr="001127A8" w:rsidRDefault="00202B5C" w:rsidP="00AA6A3D">
      <w:pPr>
        <w:pStyle w:val="ListParagraph"/>
        <w:numPr>
          <w:ilvl w:val="0"/>
          <w:numId w:val="45"/>
        </w:numPr>
        <w:rPr>
          <w:rFonts w:cstheme="minorHAnsi"/>
        </w:rPr>
      </w:pPr>
      <w:r>
        <w:t xml:space="preserve">Providing </w:t>
      </w:r>
      <w:r w:rsidRPr="008403B0">
        <w:t>information for use by apparatus and spectrum licensees who may need to coordinate with registered spectrum-licensed receivers</w:t>
      </w:r>
      <w:r>
        <w:t>.</w:t>
      </w:r>
    </w:p>
    <w:p w:rsidR="005330DE" w:rsidRDefault="00A219D0" w:rsidP="005330DE">
      <w:pPr>
        <w:spacing w:after="200" w:line="276" w:lineRule="auto"/>
        <w:rPr>
          <w:rFonts w:asciiTheme="minorHAnsi" w:hAnsiTheme="minorHAnsi" w:cstheme="minorHAnsi"/>
          <w:sz w:val="22"/>
          <w:szCs w:val="22"/>
        </w:rPr>
      </w:pPr>
      <w:r w:rsidRPr="00483E7B">
        <w:rPr>
          <w:rFonts w:asciiTheme="minorHAnsi" w:hAnsiTheme="minorHAnsi" w:cstheme="minorHAnsi"/>
          <w:sz w:val="22"/>
          <w:szCs w:val="22"/>
        </w:rPr>
        <w:t xml:space="preserve">The main purpose of this paper is to outline </w:t>
      </w:r>
      <w:r w:rsidR="00483E7B" w:rsidRPr="00483E7B">
        <w:rPr>
          <w:rFonts w:asciiTheme="minorHAnsi" w:hAnsiTheme="minorHAnsi" w:cstheme="minorHAnsi"/>
          <w:sz w:val="22"/>
          <w:szCs w:val="22"/>
        </w:rPr>
        <w:t>recommended</w:t>
      </w:r>
      <w:r w:rsidRPr="00483E7B">
        <w:rPr>
          <w:rFonts w:asciiTheme="minorHAnsi" w:hAnsiTheme="minorHAnsi" w:cstheme="minorHAnsi"/>
          <w:sz w:val="22"/>
          <w:szCs w:val="22"/>
        </w:rPr>
        <w:t xml:space="preserve"> changes to the Core Conditions of the 800MH</w:t>
      </w:r>
      <w:r w:rsidR="00483E7B" w:rsidRPr="00483E7B">
        <w:rPr>
          <w:rFonts w:asciiTheme="minorHAnsi" w:hAnsiTheme="minorHAnsi" w:cstheme="minorHAnsi"/>
          <w:sz w:val="22"/>
          <w:szCs w:val="22"/>
        </w:rPr>
        <w:t xml:space="preserve">z Technical Framework </w:t>
      </w:r>
      <w:r w:rsidR="005330DE">
        <w:rPr>
          <w:rFonts w:asciiTheme="minorHAnsi" w:hAnsiTheme="minorHAnsi" w:cstheme="minorHAnsi"/>
          <w:sz w:val="22"/>
          <w:szCs w:val="22"/>
        </w:rPr>
        <w:t>which are to take effect for re-issued spectrum licences in the band and also to present the reasoning behind these recommendations.</w:t>
      </w:r>
    </w:p>
    <w:p w:rsidR="005330DE" w:rsidRDefault="005330DE">
      <w:pPr>
        <w:spacing w:line="240" w:lineRule="auto"/>
        <w:rPr>
          <w:rFonts w:asciiTheme="minorHAnsi" w:hAnsiTheme="minorHAnsi" w:cstheme="minorHAnsi"/>
          <w:sz w:val="22"/>
          <w:szCs w:val="22"/>
        </w:rPr>
      </w:pPr>
      <w:r>
        <w:rPr>
          <w:rFonts w:asciiTheme="minorHAnsi" w:hAnsiTheme="minorHAnsi" w:cstheme="minorHAnsi"/>
          <w:sz w:val="22"/>
          <w:szCs w:val="22"/>
        </w:rPr>
        <w:br w:type="page"/>
      </w:r>
    </w:p>
    <w:p w:rsidR="00CE0FB7" w:rsidRDefault="00CA43D6" w:rsidP="00483E7B">
      <w:pPr>
        <w:spacing w:after="200" w:line="276" w:lineRule="auto"/>
        <w:rPr>
          <w:rFonts w:asciiTheme="minorHAnsi" w:hAnsiTheme="minorHAnsi" w:cstheme="minorHAnsi"/>
          <w:sz w:val="22"/>
          <w:szCs w:val="22"/>
        </w:rPr>
      </w:pPr>
      <w:r>
        <w:rPr>
          <w:rFonts w:asciiTheme="minorHAnsi" w:hAnsiTheme="minorHAnsi" w:cstheme="minorHAnsi"/>
          <w:sz w:val="22"/>
          <w:szCs w:val="22"/>
        </w:rPr>
        <w:lastRenderedPageBreak/>
        <w:t xml:space="preserve">The table </w:t>
      </w:r>
      <w:r w:rsidR="00202B5C">
        <w:rPr>
          <w:rFonts w:asciiTheme="minorHAnsi" w:hAnsiTheme="minorHAnsi" w:cstheme="minorHAnsi"/>
          <w:sz w:val="22"/>
          <w:szCs w:val="22"/>
        </w:rPr>
        <w:t xml:space="preserve">below provides </w:t>
      </w:r>
      <w:r>
        <w:rPr>
          <w:rFonts w:asciiTheme="minorHAnsi" w:hAnsiTheme="minorHAnsi" w:cstheme="minorHAnsi"/>
          <w:sz w:val="22"/>
          <w:szCs w:val="22"/>
        </w:rPr>
        <w:t>a summary of the proposed changes to element</w:t>
      </w:r>
      <w:r w:rsidR="00202B5C">
        <w:rPr>
          <w:rFonts w:asciiTheme="minorHAnsi" w:hAnsiTheme="minorHAnsi" w:cstheme="minorHAnsi"/>
          <w:sz w:val="22"/>
          <w:szCs w:val="22"/>
        </w:rPr>
        <w:t>s</w:t>
      </w:r>
      <w:r>
        <w:rPr>
          <w:rFonts w:asciiTheme="minorHAnsi" w:hAnsiTheme="minorHAnsi" w:cstheme="minorHAnsi"/>
          <w:sz w:val="22"/>
          <w:szCs w:val="22"/>
        </w:rPr>
        <w:t xml:space="preserve"> of the 800MHz </w:t>
      </w:r>
      <w:r w:rsidR="00202B5C">
        <w:rPr>
          <w:rFonts w:asciiTheme="minorHAnsi" w:hAnsiTheme="minorHAnsi" w:cstheme="minorHAnsi"/>
          <w:sz w:val="22"/>
          <w:szCs w:val="22"/>
        </w:rPr>
        <w:t xml:space="preserve">band spectrum licence </w:t>
      </w:r>
      <w:r>
        <w:rPr>
          <w:rFonts w:asciiTheme="minorHAnsi" w:hAnsiTheme="minorHAnsi" w:cstheme="minorHAnsi"/>
          <w:sz w:val="22"/>
          <w:szCs w:val="22"/>
        </w:rPr>
        <w:t xml:space="preserve">technical framework covered by this paper.  </w:t>
      </w:r>
      <w:r w:rsidR="00CE0FB7" w:rsidRPr="005330DE">
        <w:rPr>
          <w:rFonts w:asciiTheme="minorHAnsi" w:hAnsiTheme="minorHAnsi" w:cstheme="minorHAnsi"/>
          <w:sz w:val="22"/>
          <w:szCs w:val="22"/>
        </w:rPr>
        <w:t xml:space="preserve">The final section of the paper presents </w:t>
      </w:r>
      <w:r w:rsidR="00994372" w:rsidRPr="005330DE">
        <w:rPr>
          <w:rFonts w:asciiTheme="minorHAnsi" w:hAnsiTheme="minorHAnsi" w:cstheme="minorHAnsi"/>
          <w:sz w:val="22"/>
          <w:szCs w:val="22"/>
        </w:rPr>
        <w:t xml:space="preserve">a number of discussion points </w:t>
      </w:r>
      <w:r w:rsidR="00A37F4B" w:rsidRPr="005330DE">
        <w:rPr>
          <w:rFonts w:asciiTheme="minorHAnsi" w:hAnsiTheme="minorHAnsi" w:cstheme="minorHAnsi"/>
          <w:sz w:val="22"/>
          <w:szCs w:val="22"/>
        </w:rPr>
        <w:t xml:space="preserve">upon which ACMA seeks comment from </w:t>
      </w:r>
      <w:r w:rsidR="00202B5C">
        <w:rPr>
          <w:rFonts w:asciiTheme="minorHAnsi" w:hAnsiTheme="minorHAnsi" w:cstheme="minorHAnsi"/>
          <w:sz w:val="22"/>
          <w:szCs w:val="22"/>
        </w:rPr>
        <w:t xml:space="preserve">members of the </w:t>
      </w:r>
      <w:r w:rsidR="00A37F4B" w:rsidRPr="005330DE">
        <w:rPr>
          <w:rFonts w:asciiTheme="minorHAnsi" w:hAnsiTheme="minorHAnsi" w:cstheme="minorHAnsi"/>
          <w:sz w:val="22"/>
          <w:szCs w:val="22"/>
        </w:rPr>
        <w:t>Technical Liaison Group.</w:t>
      </w:r>
    </w:p>
    <w:tbl>
      <w:tblPr>
        <w:tblStyle w:val="TableGrid"/>
        <w:tblW w:w="0" w:type="auto"/>
        <w:tblLook w:val="04A0"/>
      </w:tblPr>
      <w:tblGrid>
        <w:gridCol w:w="2944"/>
        <w:gridCol w:w="6344"/>
      </w:tblGrid>
      <w:tr w:rsidR="00CA43D6" w:rsidTr="00040522">
        <w:tc>
          <w:tcPr>
            <w:tcW w:w="2944" w:type="dxa"/>
          </w:tcPr>
          <w:p w:rsidR="00CA43D6" w:rsidRPr="00CA43D6" w:rsidRDefault="00CA43D6" w:rsidP="00483E7B">
            <w:pPr>
              <w:spacing w:after="200" w:line="276" w:lineRule="auto"/>
              <w:rPr>
                <w:rFonts w:asciiTheme="minorHAnsi" w:hAnsiTheme="minorHAnsi" w:cstheme="minorHAnsi"/>
                <w:b/>
                <w:sz w:val="24"/>
              </w:rPr>
            </w:pPr>
            <w:r w:rsidRPr="00CA43D6">
              <w:rPr>
                <w:rFonts w:asciiTheme="minorHAnsi" w:hAnsiTheme="minorHAnsi" w:cstheme="minorHAnsi"/>
                <w:b/>
                <w:sz w:val="24"/>
              </w:rPr>
              <w:t>Technical Framework</w:t>
            </w:r>
            <w:r w:rsidR="00040522">
              <w:rPr>
                <w:rFonts w:asciiTheme="minorHAnsi" w:hAnsiTheme="minorHAnsi" w:cstheme="minorHAnsi"/>
                <w:b/>
                <w:sz w:val="24"/>
              </w:rPr>
              <w:t xml:space="preserve"> Element</w:t>
            </w:r>
          </w:p>
        </w:tc>
        <w:tc>
          <w:tcPr>
            <w:tcW w:w="6344" w:type="dxa"/>
          </w:tcPr>
          <w:p w:rsidR="00CA43D6" w:rsidRPr="00CA43D6" w:rsidRDefault="00CA43D6" w:rsidP="00483E7B">
            <w:pPr>
              <w:spacing w:after="200" w:line="276" w:lineRule="auto"/>
              <w:rPr>
                <w:rFonts w:asciiTheme="minorHAnsi" w:hAnsiTheme="minorHAnsi" w:cstheme="minorHAnsi"/>
                <w:b/>
                <w:sz w:val="24"/>
              </w:rPr>
            </w:pPr>
            <w:r w:rsidRPr="00CA43D6">
              <w:rPr>
                <w:rFonts w:asciiTheme="minorHAnsi" w:hAnsiTheme="minorHAnsi" w:cstheme="minorHAnsi"/>
                <w:b/>
                <w:sz w:val="24"/>
              </w:rPr>
              <w:t>Proposed Changes</w:t>
            </w:r>
          </w:p>
        </w:tc>
      </w:tr>
      <w:tr w:rsidR="00CA43D6" w:rsidTr="00040522">
        <w:tc>
          <w:tcPr>
            <w:tcW w:w="2944" w:type="dxa"/>
          </w:tcPr>
          <w:p w:rsidR="00CA43D6" w:rsidRDefault="00CA43D6" w:rsidP="00483E7B">
            <w:pPr>
              <w:spacing w:after="200" w:line="276" w:lineRule="auto"/>
              <w:rPr>
                <w:rFonts w:asciiTheme="minorHAnsi" w:hAnsiTheme="minorHAnsi" w:cstheme="minorHAnsi"/>
                <w:sz w:val="22"/>
                <w:szCs w:val="22"/>
              </w:rPr>
            </w:pPr>
            <w:r>
              <w:rPr>
                <w:rFonts w:asciiTheme="minorHAnsi" w:hAnsiTheme="minorHAnsi" w:cstheme="minorHAnsi"/>
                <w:sz w:val="22"/>
                <w:szCs w:val="22"/>
              </w:rPr>
              <w:t>Standard Trading Unit</w:t>
            </w:r>
          </w:p>
        </w:tc>
        <w:tc>
          <w:tcPr>
            <w:tcW w:w="6344" w:type="dxa"/>
          </w:tcPr>
          <w:p w:rsidR="00CA43D6" w:rsidRDefault="00CA43D6" w:rsidP="00483E7B">
            <w:pPr>
              <w:spacing w:after="200" w:line="276" w:lineRule="auto"/>
              <w:rPr>
                <w:rFonts w:asciiTheme="minorHAnsi" w:hAnsiTheme="minorHAnsi" w:cstheme="minorHAnsi"/>
                <w:sz w:val="22"/>
                <w:szCs w:val="22"/>
              </w:rPr>
            </w:pPr>
            <w:r>
              <w:rPr>
                <w:rFonts w:asciiTheme="minorHAnsi" w:hAnsiTheme="minorHAnsi" w:cstheme="minorHAnsi"/>
                <w:sz w:val="22"/>
                <w:szCs w:val="22"/>
              </w:rPr>
              <w:t>Removal of the frequency component of the STU (or a change to 1Hz.)</w:t>
            </w:r>
          </w:p>
          <w:p w:rsidR="00CA43D6" w:rsidRDefault="00CA43D6" w:rsidP="00483E7B">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Change of resolution </w:t>
            </w:r>
            <w:r w:rsidR="009458EB">
              <w:rPr>
                <w:rFonts w:asciiTheme="minorHAnsi" w:hAnsiTheme="minorHAnsi" w:cstheme="minorHAnsi"/>
                <w:sz w:val="22"/>
                <w:szCs w:val="22"/>
              </w:rPr>
              <w:t>to</w:t>
            </w:r>
            <w:r>
              <w:rPr>
                <w:rFonts w:asciiTheme="minorHAnsi" w:hAnsiTheme="minorHAnsi" w:cstheme="minorHAnsi"/>
                <w:sz w:val="22"/>
                <w:szCs w:val="22"/>
              </w:rPr>
              <w:t xml:space="preserve"> the geographic component of the STU to 5 minutes on an Australia-wide basis.</w:t>
            </w:r>
          </w:p>
        </w:tc>
      </w:tr>
      <w:tr w:rsidR="00CA43D6" w:rsidTr="00040522">
        <w:tc>
          <w:tcPr>
            <w:tcW w:w="2944" w:type="dxa"/>
          </w:tcPr>
          <w:p w:rsidR="00CA43D6" w:rsidRDefault="00CA43D6" w:rsidP="00483E7B">
            <w:pPr>
              <w:spacing w:after="200" w:line="276" w:lineRule="auto"/>
              <w:rPr>
                <w:rFonts w:asciiTheme="minorHAnsi" w:hAnsiTheme="minorHAnsi" w:cstheme="minorHAnsi"/>
                <w:sz w:val="22"/>
                <w:szCs w:val="22"/>
              </w:rPr>
            </w:pPr>
            <w:r>
              <w:rPr>
                <w:rFonts w:asciiTheme="minorHAnsi" w:hAnsiTheme="minorHAnsi" w:cstheme="minorHAnsi"/>
                <w:sz w:val="22"/>
                <w:szCs w:val="22"/>
              </w:rPr>
              <w:t>Minimum Contiguous Bandwidth</w:t>
            </w:r>
          </w:p>
        </w:tc>
        <w:tc>
          <w:tcPr>
            <w:tcW w:w="6344" w:type="dxa"/>
          </w:tcPr>
          <w:p w:rsidR="00AD2D20" w:rsidRDefault="00AD2D20" w:rsidP="00483E7B">
            <w:pPr>
              <w:spacing w:after="200" w:line="276" w:lineRule="auto"/>
              <w:rPr>
                <w:rFonts w:asciiTheme="minorHAnsi" w:hAnsiTheme="minorHAnsi" w:cstheme="minorHAnsi"/>
                <w:sz w:val="22"/>
                <w:szCs w:val="22"/>
              </w:rPr>
            </w:pPr>
            <w:r>
              <w:rPr>
                <w:rFonts w:asciiTheme="minorHAnsi" w:hAnsiTheme="minorHAnsi" w:cstheme="minorHAnsi"/>
                <w:sz w:val="22"/>
                <w:szCs w:val="22"/>
              </w:rPr>
              <w:t>In response to submissions to the first release of this paper, the ‘Recommended MCB’ is to be changed to 5MHz.</w:t>
            </w:r>
          </w:p>
        </w:tc>
      </w:tr>
      <w:tr w:rsidR="00CA43D6" w:rsidTr="00040522">
        <w:tc>
          <w:tcPr>
            <w:tcW w:w="2944" w:type="dxa"/>
          </w:tcPr>
          <w:p w:rsidR="00CA43D6" w:rsidRDefault="00CA43D6" w:rsidP="00483E7B">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Core Condition: Non-Spurious </w:t>
            </w:r>
            <w:r w:rsidR="0040080C">
              <w:rPr>
                <w:rFonts w:asciiTheme="minorHAnsi" w:hAnsiTheme="minorHAnsi" w:cstheme="minorHAnsi"/>
                <w:sz w:val="22"/>
                <w:szCs w:val="22"/>
              </w:rPr>
              <w:t xml:space="preserve">Out of </w:t>
            </w:r>
            <w:r w:rsidR="0018517C">
              <w:rPr>
                <w:rFonts w:asciiTheme="minorHAnsi" w:hAnsiTheme="minorHAnsi" w:cstheme="minorHAnsi"/>
                <w:sz w:val="22"/>
                <w:szCs w:val="22"/>
              </w:rPr>
              <w:t>B</w:t>
            </w:r>
            <w:r w:rsidR="0040080C">
              <w:rPr>
                <w:rFonts w:asciiTheme="minorHAnsi" w:hAnsiTheme="minorHAnsi" w:cstheme="minorHAnsi"/>
                <w:sz w:val="22"/>
                <w:szCs w:val="22"/>
              </w:rPr>
              <w:t>and</w:t>
            </w:r>
            <w:r>
              <w:rPr>
                <w:rFonts w:asciiTheme="minorHAnsi" w:hAnsiTheme="minorHAnsi" w:cstheme="minorHAnsi"/>
                <w:sz w:val="22"/>
                <w:szCs w:val="22"/>
              </w:rPr>
              <w:t xml:space="preserve"> Emission Limits</w:t>
            </w:r>
          </w:p>
        </w:tc>
        <w:tc>
          <w:tcPr>
            <w:tcW w:w="6344" w:type="dxa"/>
          </w:tcPr>
          <w:p w:rsidR="00CA43D6" w:rsidRDefault="00CA43D6" w:rsidP="00483E7B">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Changes to the non-spurious </w:t>
            </w:r>
            <w:r w:rsidR="0040080C">
              <w:rPr>
                <w:rFonts w:asciiTheme="minorHAnsi" w:hAnsiTheme="minorHAnsi" w:cstheme="minorHAnsi"/>
                <w:sz w:val="22"/>
                <w:szCs w:val="22"/>
              </w:rPr>
              <w:t>out of band</w:t>
            </w:r>
            <w:r>
              <w:rPr>
                <w:rFonts w:asciiTheme="minorHAnsi" w:hAnsiTheme="minorHAnsi" w:cstheme="minorHAnsi"/>
                <w:sz w:val="22"/>
                <w:szCs w:val="22"/>
              </w:rPr>
              <w:t xml:space="preserve"> emission limits at the:</w:t>
            </w:r>
          </w:p>
          <w:p w:rsidR="00CA43D6" w:rsidRPr="00CA43D6" w:rsidRDefault="00CA43D6" w:rsidP="00CA43D6">
            <w:pPr>
              <w:pStyle w:val="ListParagraph"/>
              <w:numPr>
                <w:ilvl w:val="0"/>
                <w:numId w:val="58"/>
              </w:numPr>
              <w:rPr>
                <w:rFonts w:cstheme="minorHAnsi"/>
              </w:rPr>
            </w:pPr>
            <w:r w:rsidRPr="00CA43D6">
              <w:rPr>
                <w:rFonts w:cstheme="minorHAnsi"/>
              </w:rPr>
              <w:t xml:space="preserve">890MHz band edge, </w:t>
            </w:r>
          </w:p>
          <w:p w:rsidR="00CA43D6" w:rsidRPr="00CA43D6" w:rsidRDefault="00CA43D6" w:rsidP="00CA43D6">
            <w:pPr>
              <w:pStyle w:val="ListParagraph"/>
              <w:numPr>
                <w:ilvl w:val="0"/>
                <w:numId w:val="58"/>
              </w:numPr>
              <w:rPr>
                <w:rFonts w:cstheme="minorHAnsi"/>
              </w:rPr>
            </w:pPr>
            <w:r w:rsidRPr="00CA43D6">
              <w:rPr>
                <w:rFonts w:cstheme="minorHAnsi"/>
              </w:rPr>
              <w:t xml:space="preserve">870MHz band edge, </w:t>
            </w:r>
          </w:p>
          <w:p w:rsidR="00CA43D6" w:rsidRPr="00CA43D6" w:rsidRDefault="00CA43D6" w:rsidP="00CA43D6">
            <w:pPr>
              <w:pStyle w:val="ListParagraph"/>
              <w:numPr>
                <w:ilvl w:val="0"/>
                <w:numId w:val="58"/>
              </w:numPr>
              <w:rPr>
                <w:rFonts w:cstheme="minorHAnsi"/>
              </w:rPr>
            </w:pPr>
            <w:r w:rsidRPr="00CA43D6">
              <w:rPr>
                <w:rFonts w:cstheme="minorHAnsi"/>
              </w:rPr>
              <w:t xml:space="preserve">845MHz band edge, </w:t>
            </w:r>
          </w:p>
          <w:p w:rsidR="00CA43D6" w:rsidRPr="00CA43D6" w:rsidRDefault="00CA43D6" w:rsidP="00CA43D6">
            <w:pPr>
              <w:pStyle w:val="ListParagraph"/>
              <w:numPr>
                <w:ilvl w:val="0"/>
                <w:numId w:val="58"/>
              </w:numPr>
              <w:rPr>
                <w:rFonts w:cstheme="minorHAnsi"/>
              </w:rPr>
            </w:pPr>
            <w:r w:rsidRPr="00CA43D6">
              <w:rPr>
                <w:rFonts w:cstheme="minorHAnsi"/>
              </w:rPr>
              <w:t>825M</w:t>
            </w:r>
            <w:r w:rsidR="000E4079">
              <w:rPr>
                <w:rFonts w:cstheme="minorHAnsi"/>
              </w:rPr>
              <w:t>H</w:t>
            </w:r>
            <w:r w:rsidRPr="00CA43D6">
              <w:rPr>
                <w:rFonts w:cstheme="minorHAnsi"/>
              </w:rPr>
              <w:t>z band edge, and</w:t>
            </w:r>
          </w:p>
          <w:p w:rsidR="00C15DD7" w:rsidRPr="00B869B9" w:rsidRDefault="00CA43D6" w:rsidP="00B869B9">
            <w:pPr>
              <w:pStyle w:val="ListParagraph"/>
              <w:numPr>
                <w:ilvl w:val="0"/>
                <w:numId w:val="58"/>
              </w:numPr>
              <w:rPr>
                <w:rFonts w:cstheme="minorHAnsi"/>
              </w:rPr>
            </w:pPr>
            <w:r w:rsidRPr="00CA43D6">
              <w:rPr>
                <w:rFonts w:cstheme="minorHAnsi"/>
              </w:rPr>
              <w:t>Licensed frequency band edge.</w:t>
            </w:r>
          </w:p>
          <w:p w:rsidR="00C15DD7" w:rsidRDefault="00B567FA" w:rsidP="00B869B9">
            <w:pPr>
              <w:rPr>
                <w:rFonts w:asciiTheme="minorHAnsi" w:hAnsiTheme="minorHAnsi" w:cstheme="minorHAnsi"/>
                <w:sz w:val="22"/>
                <w:szCs w:val="22"/>
              </w:rPr>
            </w:pPr>
            <w:r w:rsidRPr="008D12AD">
              <w:rPr>
                <w:rFonts w:asciiTheme="minorHAnsi" w:hAnsiTheme="minorHAnsi" w:cstheme="minorHAnsi"/>
                <w:sz w:val="22"/>
                <w:szCs w:val="22"/>
              </w:rPr>
              <w:t>Inclusion of an i</w:t>
            </w:r>
            <w:r w:rsidR="00C15DD7" w:rsidRPr="008D12AD">
              <w:rPr>
                <w:rFonts w:asciiTheme="minorHAnsi" w:hAnsiTheme="minorHAnsi" w:cstheme="minorHAnsi"/>
                <w:sz w:val="22"/>
                <w:szCs w:val="22"/>
              </w:rPr>
              <w:t xml:space="preserve">solation </w:t>
            </w:r>
            <w:r w:rsidR="00B01B69" w:rsidRPr="008D12AD">
              <w:rPr>
                <w:rFonts w:asciiTheme="minorHAnsi" w:hAnsiTheme="minorHAnsi" w:cstheme="minorHAnsi"/>
                <w:sz w:val="22"/>
                <w:szCs w:val="22"/>
              </w:rPr>
              <w:t xml:space="preserve">example </w:t>
            </w:r>
            <w:r w:rsidRPr="008D12AD">
              <w:rPr>
                <w:rFonts w:asciiTheme="minorHAnsi" w:hAnsiTheme="minorHAnsi" w:cstheme="minorHAnsi"/>
                <w:sz w:val="22"/>
                <w:szCs w:val="22"/>
              </w:rPr>
              <w:t>setting out the required attenuation of out-of-band emissions from 800MHz base transmitters to 900Mhz base receivers</w:t>
            </w:r>
            <w:r w:rsidR="008D12AD" w:rsidRPr="008D12AD">
              <w:rPr>
                <w:rFonts w:asciiTheme="minorHAnsi" w:hAnsiTheme="minorHAnsi" w:cstheme="minorHAnsi"/>
                <w:sz w:val="22"/>
                <w:szCs w:val="22"/>
              </w:rPr>
              <w:t>.</w:t>
            </w:r>
          </w:p>
          <w:p w:rsidR="00B869B9" w:rsidRPr="00B869B9" w:rsidRDefault="00B869B9" w:rsidP="00B869B9">
            <w:pPr>
              <w:rPr>
                <w:rFonts w:asciiTheme="minorHAnsi" w:hAnsiTheme="minorHAnsi" w:cstheme="minorHAnsi"/>
                <w:sz w:val="22"/>
                <w:szCs w:val="22"/>
              </w:rPr>
            </w:pPr>
          </w:p>
        </w:tc>
      </w:tr>
      <w:tr w:rsidR="00CA43D6" w:rsidTr="00040522">
        <w:tc>
          <w:tcPr>
            <w:tcW w:w="2944" w:type="dxa"/>
          </w:tcPr>
          <w:p w:rsidR="00CA43D6" w:rsidRDefault="00040522" w:rsidP="00040522">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Core Condition: </w:t>
            </w:r>
            <w:r w:rsidR="00CA43D6">
              <w:rPr>
                <w:rFonts w:asciiTheme="minorHAnsi" w:hAnsiTheme="minorHAnsi" w:cstheme="minorHAnsi"/>
                <w:sz w:val="22"/>
                <w:szCs w:val="22"/>
              </w:rPr>
              <w:t xml:space="preserve">Spurious </w:t>
            </w:r>
            <w:r>
              <w:rPr>
                <w:rFonts w:asciiTheme="minorHAnsi" w:hAnsiTheme="minorHAnsi" w:cstheme="minorHAnsi"/>
                <w:sz w:val="22"/>
                <w:szCs w:val="22"/>
              </w:rPr>
              <w:t xml:space="preserve">Emission Limits for </w:t>
            </w:r>
            <w:r w:rsidR="00CA43D6">
              <w:rPr>
                <w:rFonts w:asciiTheme="minorHAnsi" w:hAnsiTheme="minorHAnsi" w:cstheme="minorHAnsi"/>
                <w:sz w:val="22"/>
                <w:szCs w:val="22"/>
              </w:rPr>
              <w:t>Transmitter</w:t>
            </w:r>
            <w:r>
              <w:rPr>
                <w:rFonts w:asciiTheme="minorHAnsi" w:hAnsiTheme="minorHAnsi" w:cstheme="minorHAnsi"/>
                <w:sz w:val="22"/>
                <w:szCs w:val="22"/>
              </w:rPr>
              <w:t>s</w:t>
            </w:r>
            <w:r w:rsidR="00CA43D6">
              <w:rPr>
                <w:rFonts w:asciiTheme="minorHAnsi" w:hAnsiTheme="minorHAnsi" w:cstheme="minorHAnsi"/>
                <w:sz w:val="22"/>
                <w:szCs w:val="22"/>
              </w:rPr>
              <w:t xml:space="preserve"> and Receiver</w:t>
            </w:r>
            <w:r>
              <w:rPr>
                <w:rFonts w:asciiTheme="minorHAnsi" w:hAnsiTheme="minorHAnsi" w:cstheme="minorHAnsi"/>
                <w:sz w:val="22"/>
                <w:szCs w:val="22"/>
              </w:rPr>
              <w:t>s</w:t>
            </w:r>
          </w:p>
        </w:tc>
        <w:tc>
          <w:tcPr>
            <w:tcW w:w="6344" w:type="dxa"/>
          </w:tcPr>
          <w:p w:rsidR="00CA43D6" w:rsidRDefault="00CA43D6" w:rsidP="00483E7B">
            <w:pPr>
              <w:spacing w:after="200" w:line="276" w:lineRule="auto"/>
              <w:rPr>
                <w:rFonts w:asciiTheme="minorHAnsi" w:hAnsiTheme="minorHAnsi" w:cstheme="minorHAnsi"/>
                <w:sz w:val="22"/>
                <w:szCs w:val="22"/>
              </w:rPr>
            </w:pPr>
            <w:r>
              <w:rPr>
                <w:rFonts w:asciiTheme="minorHAnsi" w:hAnsiTheme="minorHAnsi" w:cstheme="minorHAnsi"/>
                <w:sz w:val="22"/>
                <w:szCs w:val="22"/>
              </w:rPr>
              <w:t>No change.</w:t>
            </w:r>
          </w:p>
        </w:tc>
      </w:tr>
      <w:tr w:rsidR="00CA43D6" w:rsidTr="00040522">
        <w:tc>
          <w:tcPr>
            <w:tcW w:w="2944" w:type="dxa"/>
          </w:tcPr>
          <w:p w:rsidR="00CA43D6" w:rsidRDefault="00040522" w:rsidP="00483E7B">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Core Condition: </w:t>
            </w:r>
            <w:r w:rsidR="00CA43D6">
              <w:rPr>
                <w:rFonts w:asciiTheme="minorHAnsi" w:hAnsiTheme="minorHAnsi" w:cstheme="minorHAnsi"/>
                <w:sz w:val="22"/>
                <w:szCs w:val="22"/>
              </w:rPr>
              <w:t xml:space="preserve">Emission Limits </w:t>
            </w:r>
            <w:r w:rsidR="0040080C">
              <w:rPr>
                <w:rFonts w:asciiTheme="minorHAnsi" w:hAnsiTheme="minorHAnsi" w:cstheme="minorHAnsi"/>
                <w:sz w:val="22"/>
                <w:szCs w:val="22"/>
              </w:rPr>
              <w:t xml:space="preserve">Out of </w:t>
            </w:r>
            <w:r w:rsidR="0018517C">
              <w:rPr>
                <w:rFonts w:asciiTheme="minorHAnsi" w:hAnsiTheme="minorHAnsi" w:cstheme="minorHAnsi"/>
                <w:sz w:val="22"/>
                <w:szCs w:val="22"/>
              </w:rPr>
              <w:t>A</w:t>
            </w:r>
            <w:r w:rsidR="0040080C">
              <w:rPr>
                <w:rFonts w:asciiTheme="minorHAnsi" w:hAnsiTheme="minorHAnsi" w:cstheme="minorHAnsi"/>
                <w:sz w:val="22"/>
                <w:szCs w:val="22"/>
              </w:rPr>
              <w:t>rea</w:t>
            </w:r>
          </w:p>
        </w:tc>
        <w:tc>
          <w:tcPr>
            <w:tcW w:w="6344" w:type="dxa"/>
          </w:tcPr>
          <w:p w:rsidR="00CA43D6" w:rsidRDefault="00CA43D6" w:rsidP="00483E7B">
            <w:pPr>
              <w:spacing w:after="200" w:line="276" w:lineRule="auto"/>
              <w:rPr>
                <w:rFonts w:asciiTheme="minorHAnsi" w:hAnsiTheme="minorHAnsi" w:cstheme="minorHAnsi"/>
                <w:sz w:val="22"/>
                <w:szCs w:val="22"/>
              </w:rPr>
            </w:pPr>
            <w:r>
              <w:rPr>
                <w:rFonts w:asciiTheme="minorHAnsi" w:hAnsiTheme="minorHAnsi" w:cstheme="minorHAnsi"/>
                <w:sz w:val="22"/>
                <w:szCs w:val="22"/>
              </w:rPr>
              <w:t>No change.</w:t>
            </w:r>
          </w:p>
        </w:tc>
      </w:tr>
    </w:tbl>
    <w:p w:rsidR="005C62FB" w:rsidRPr="00483E7B" w:rsidRDefault="00040522" w:rsidP="00040522">
      <w:pPr>
        <w:spacing w:after="200" w:line="276" w:lineRule="auto"/>
        <w:jc w:val="center"/>
        <w:rPr>
          <w:rFonts w:asciiTheme="minorHAnsi" w:hAnsiTheme="minorHAnsi" w:cstheme="minorHAnsi"/>
          <w:sz w:val="22"/>
          <w:szCs w:val="22"/>
        </w:rPr>
      </w:pPr>
      <w:proofErr w:type="gramStart"/>
      <w:r>
        <w:rPr>
          <w:rFonts w:asciiTheme="minorHAnsi" w:hAnsiTheme="minorHAnsi" w:cstheme="minorHAnsi"/>
          <w:sz w:val="22"/>
          <w:szCs w:val="22"/>
        </w:rPr>
        <w:t>Table 1.</w:t>
      </w:r>
      <w:proofErr w:type="gramEnd"/>
    </w:p>
    <w:p w:rsidR="00777BA2" w:rsidRPr="001D4014" w:rsidRDefault="003811CD" w:rsidP="00EE5333">
      <w:pPr>
        <w:pStyle w:val="Heading1"/>
        <w:numPr>
          <w:ilvl w:val="0"/>
          <w:numId w:val="27"/>
        </w:numPr>
        <w:rPr>
          <w:rFonts w:asciiTheme="minorHAnsi" w:hAnsiTheme="minorHAnsi" w:cstheme="minorHAnsi"/>
        </w:rPr>
      </w:pPr>
      <w:bookmarkStart w:id="7" w:name="_Toc310004548"/>
      <w:r w:rsidRPr="001D4014">
        <w:rPr>
          <w:rFonts w:asciiTheme="minorHAnsi" w:hAnsiTheme="minorHAnsi" w:cstheme="minorHAnsi"/>
        </w:rPr>
        <w:lastRenderedPageBreak/>
        <w:t>Band Format and Current Usage</w:t>
      </w:r>
      <w:bookmarkEnd w:id="7"/>
    </w:p>
    <w:p w:rsidR="00554B54" w:rsidRDefault="00554B54" w:rsidP="00554B54">
      <w:pPr>
        <w:spacing w:before="120" w:after="200" w:line="276" w:lineRule="auto"/>
        <w:rPr>
          <w:rFonts w:asciiTheme="minorHAnsi" w:hAnsiTheme="minorHAnsi" w:cstheme="minorHAnsi"/>
          <w:sz w:val="22"/>
          <w:szCs w:val="22"/>
        </w:rPr>
      </w:pPr>
      <w:r w:rsidRPr="008E5721">
        <w:rPr>
          <w:rFonts w:asciiTheme="minorHAnsi" w:hAnsiTheme="minorHAnsi" w:cstheme="minorHAnsi"/>
          <w:sz w:val="22"/>
          <w:szCs w:val="22"/>
        </w:rPr>
        <w:t xml:space="preserve">In Australia the 800MHz band is </w:t>
      </w:r>
      <w:proofErr w:type="gramStart"/>
      <w:r w:rsidRPr="008E5721">
        <w:rPr>
          <w:rFonts w:asciiTheme="minorHAnsi" w:hAnsiTheme="minorHAnsi" w:cstheme="minorHAnsi"/>
          <w:sz w:val="22"/>
          <w:szCs w:val="22"/>
        </w:rPr>
        <w:t>key</w:t>
      </w:r>
      <w:proofErr w:type="gramEnd"/>
      <w:r w:rsidRPr="008E5721">
        <w:rPr>
          <w:rFonts w:asciiTheme="minorHAnsi" w:hAnsiTheme="minorHAnsi" w:cstheme="minorHAnsi"/>
          <w:sz w:val="22"/>
          <w:szCs w:val="22"/>
        </w:rPr>
        <w:t xml:space="preserve"> to the delivery of mobile personal communications services</w:t>
      </w:r>
      <w:r>
        <w:rPr>
          <w:rFonts w:asciiTheme="minorHAnsi" w:hAnsiTheme="minorHAnsi" w:cstheme="minorHAnsi"/>
          <w:sz w:val="22"/>
          <w:szCs w:val="22"/>
        </w:rPr>
        <w:t xml:space="preserve"> (PCS)</w:t>
      </w:r>
      <w:r w:rsidRPr="008E5721">
        <w:rPr>
          <w:rFonts w:asciiTheme="minorHAnsi" w:hAnsiTheme="minorHAnsi" w:cstheme="minorHAnsi"/>
          <w:sz w:val="22"/>
          <w:szCs w:val="22"/>
        </w:rPr>
        <w:t xml:space="preserve">.  It was originally allocated </w:t>
      </w:r>
      <w:r w:rsidR="00202B5C">
        <w:rPr>
          <w:rFonts w:asciiTheme="minorHAnsi" w:hAnsiTheme="minorHAnsi" w:cstheme="minorHAnsi"/>
          <w:sz w:val="22"/>
          <w:szCs w:val="22"/>
        </w:rPr>
        <w:t>for</w:t>
      </w:r>
      <w:r w:rsidR="00202B5C" w:rsidRPr="008E5721">
        <w:rPr>
          <w:rFonts w:asciiTheme="minorHAnsi" w:hAnsiTheme="minorHAnsi" w:cstheme="minorHAnsi"/>
          <w:sz w:val="22"/>
          <w:szCs w:val="22"/>
        </w:rPr>
        <w:t xml:space="preserve"> </w:t>
      </w:r>
      <w:r w:rsidRPr="008E5721">
        <w:rPr>
          <w:rFonts w:asciiTheme="minorHAnsi" w:hAnsiTheme="minorHAnsi" w:cstheme="minorHAnsi"/>
          <w:sz w:val="22"/>
          <w:szCs w:val="22"/>
        </w:rPr>
        <w:t xml:space="preserve">the first generation of mobile networks </w:t>
      </w:r>
      <w:r w:rsidR="00202B5C">
        <w:rPr>
          <w:rFonts w:asciiTheme="minorHAnsi" w:hAnsiTheme="minorHAnsi" w:cstheme="minorHAnsi"/>
          <w:sz w:val="22"/>
          <w:szCs w:val="22"/>
        </w:rPr>
        <w:t>using</w:t>
      </w:r>
      <w:r w:rsidRPr="008E5721">
        <w:rPr>
          <w:rFonts w:asciiTheme="minorHAnsi" w:hAnsiTheme="minorHAnsi" w:cstheme="minorHAnsi"/>
          <w:sz w:val="22"/>
          <w:szCs w:val="22"/>
        </w:rPr>
        <w:t xml:space="preserve"> </w:t>
      </w:r>
      <w:r w:rsidR="00202B5C">
        <w:rPr>
          <w:rFonts w:asciiTheme="minorHAnsi" w:hAnsiTheme="minorHAnsi" w:cstheme="minorHAnsi"/>
          <w:sz w:val="22"/>
          <w:szCs w:val="22"/>
        </w:rPr>
        <w:t xml:space="preserve">the </w:t>
      </w:r>
      <w:r w:rsidRPr="008E5721">
        <w:rPr>
          <w:rFonts w:asciiTheme="minorHAnsi" w:hAnsiTheme="minorHAnsi" w:cstheme="minorHAnsi"/>
          <w:sz w:val="22"/>
          <w:szCs w:val="22"/>
        </w:rPr>
        <w:t xml:space="preserve">AMPS </w:t>
      </w:r>
      <w:r w:rsidR="00202B5C">
        <w:rPr>
          <w:rFonts w:asciiTheme="minorHAnsi" w:hAnsiTheme="minorHAnsi" w:cstheme="minorHAnsi"/>
          <w:sz w:val="22"/>
          <w:szCs w:val="22"/>
        </w:rPr>
        <w:t>technology</w:t>
      </w:r>
      <w:r w:rsidRPr="008E5721">
        <w:rPr>
          <w:rFonts w:asciiTheme="minorHAnsi" w:hAnsiTheme="minorHAnsi" w:cstheme="minorHAnsi"/>
          <w:sz w:val="22"/>
          <w:szCs w:val="22"/>
        </w:rPr>
        <w:t xml:space="preserve"> in the early nineties, </w:t>
      </w:r>
      <w:proofErr w:type="gramStart"/>
      <w:r w:rsidRPr="008E5721">
        <w:rPr>
          <w:rFonts w:asciiTheme="minorHAnsi" w:hAnsiTheme="minorHAnsi" w:cstheme="minorHAnsi"/>
          <w:sz w:val="22"/>
          <w:szCs w:val="22"/>
        </w:rPr>
        <w:t>then</w:t>
      </w:r>
      <w:proofErr w:type="gramEnd"/>
      <w:r w:rsidRPr="008E5721">
        <w:rPr>
          <w:rFonts w:asciiTheme="minorHAnsi" w:hAnsiTheme="minorHAnsi" w:cstheme="minorHAnsi"/>
          <w:sz w:val="22"/>
          <w:szCs w:val="22"/>
        </w:rPr>
        <w:t xml:space="preserve"> re-allocated to the second generation of PCS services in 1997.  This next generation </w:t>
      </w:r>
      <w:r>
        <w:rPr>
          <w:rFonts w:asciiTheme="minorHAnsi" w:hAnsiTheme="minorHAnsi" w:cstheme="minorHAnsi"/>
          <w:sz w:val="22"/>
          <w:szCs w:val="22"/>
        </w:rPr>
        <w:t xml:space="preserve">technologies were based on </w:t>
      </w:r>
      <w:r w:rsidRPr="008E5721">
        <w:rPr>
          <w:rFonts w:asciiTheme="minorHAnsi" w:hAnsiTheme="minorHAnsi" w:cstheme="minorHAnsi"/>
          <w:sz w:val="22"/>
          <w:szCs w:val="22"/>
        </w:rPr>
        <w:t>CDMA, although some networks have now transferred to WCDMA/HSPA technologies and provide similar services to mobile communications networks in other frequency bands.</w:t>
      </w:r>
    </w:p>
    <w:p w:rsidR="00495DF2" w:rsidRDefault="00745BD0" w:rsidP="00554B54">
      <w:pPr>
        <w:spacing w:before="120" w:after="200" w:line="276" w:lineRule="auto"/>
        <w:rPr>
          <w:rFonts w:asciiTheme="minorHAnsi" w:hAnsiTheme="minorHAnsi" w:cstheme="minorHAnsi"/>
          <w:sz w:val="22"/>
          <w:szCs w:val="22"/>
        </w:rPr>
      </w:pPr>
      <w:r>
        <w:rPr>
          <w:rFonts w:asciiTheme="minorHAnsi" w:hAnsiTheme="minorHAnsi" w:cstheme="minorHAnsi"/>
          <w:sz w:val="22"/>
          <w:szCs w:val="22"/>
        </w:rPr>
        <w:t xml:space="preserve">The usage of the 800MHz band by such technologies is in accordance with </w:t>
      </w:r>
      <w:r w:rsidR="00554B54">
        <w:rPr>
          <w:rFonts w:asciiTheme="minorHAnsi" w:hAnsiTheme="minorHAnsi" w:cstheme="minorHAnsi"/>
          <w:sz w:val="22"/>
          <w:szCs w:val="22"/>
        </w:rPr>
        <w:t>designation of the 806-960MHz frequency</w:t>
      </w:r>
      <w:r w:rsidR="00C72142">
        <w:rPr>
          <w:rFonts w:asciiTheme="minorHAnsi" w:hAnsiTheme="minorHAnsi" w:cstheme="minorHAnsi"/>
          <w:sz w:val="22"/>
          <w:szCs w:val="22"/>
        </w:rPr>
        <w:t xml:space="preserve"> range</w:t>
      </w:r>
      <w:r w:rsidR="00554B54">
        <w:rPr>
          <w:rFonts w:asciiTheme="minorHAnsi" w:hAnsiTheme="minorHAnsi" w:cstheme="minorHAnsi"/>
          <w:sz w:val="22"/>
          <w:szCs w:val="22"/>
        </w:rPr>
        <w:t xml:space="preserve"> to IMT technologies </w:t>
      </w:r>
      <w:r>
        <w:rPr>
          <w:rFonts w:asciiTheme="minorHAnsi" w:hAnsiTheme="minorHAnsi" w:cstheme="minorHAnsi"/>
          <w:sz w:val="22"/>
          <w:szCs w:val="22"/>
        </w:rPr>
        <w:t xml:space="preserve">at </w:t>
      </w:r>
      <w:r w:rsidR="00554B54">
        <w:rPr>
          <w:rFonts w:asciiTheme="minorHAnsi" w:hAnsiTheme="minorHAnsi" w:cstheme="minorHAnsi"/>
          <w:sz w:val="22"/>
          <w:szCs w:val="22"/>
        </w:rPr>
        <w:t xml:space="preserve">WRC-2000.  </w:t>
      </w:r>
      <w:r w:rsidR="00AB4C3C">
        <w:rPr>
          <w:rFonts w:asciiTheme="minorHAnsi" w:hAnsiTheme="minorHAnsi" w:cstheme="minorHAnsi"/>
          <w:sz w:val="22"/>
          <w:szCs w:val="22"/>
        </w:rPr>
        <w:t xml:space="preserve">Identification of this range for IMT-2000 is </w:t>
      </w:r>
      <w:r w:rsidR="00554B54">
        <w:rPr>
          <w:rFonts w:asciiTheme="minorHAnsi" w:hAnsiTheme="minorHAnsi" w:cstheme="minorHAnsi"/>
          <w:sz w:val="22"/>
          <w:szCs w:val="22"/>
        </w:rPr>
        <w:t xml:space="preserve">also </w:t>
      </w:r>
      <w:r>
        <w:rPr>
          <w:rFonts w:asciiTheme="minorHAnsi" w:hAnsiTheme="minorHAnsi" w:cstheme="minorHAnsi"/>
          <w:sz w:val="22"/>
          <w:szCs w:val="22"/>
        </w:rPr>
        <w:t xml:space="preserve">contained within </w:t>
      </w:r>
      <w:r w:rsidR="00554B54" w:rsidRPr="00952BF4">
        <w:rPr>
          <w:rFonts w:asciiTheme="minorHAnsi" w:hAnsiTheme="minorHAnsi" w:cstheme="minorHAnsi"/>
          <w:sz w:val="22"/>
          <w:szCs w:val="22"/>
        </w:rPr>
        <w:t>the Radio Regulation</w:t>
      </w:r>
      <w:r w:rsidR="0081005F" w:rsidRPr="00952BF4">
        <w:rPr>
          <w:rFonts w:asciiTheme="minorHAnsi" w:hAnsiTheme="minorHAnsi" w:cstheme="minorHAnsi"/>
          <w:sz w:val="22"/>
          <w:szCs w:val="22"/>
        </w:rPr>
        <w:t>s</w:t>
      </w:r>
      <w:r w:rsidR="00554B54">
        <w:rPr>
          <w:rFonts w:asciiTheme="minorHAnsi" w:hAnsiTheme="minorHAnsi" w:cstheme="minorHAnsi"/>
          <w:sz w:val="22"/>
          <w:szCs w:val="22"/>
        </w:rPr>
        <w:t xml:space="preserve"> and ITU-R Recommendation M.10</w:t>
      </w:r>
      <w:r>
        <w:rPr>
          <w:rFonts w:asciiTheme="minorHAnsi" w:hAnsiTheme="minorHAnsi" w:cstheme="minorHAnsi"/>
          <w:sz w:val="22"/>
          <w:szCs w:val="22"/>
        </w:rPr>
        <w:t xml:space="preserve">36-3, which refers to the </w:t>
      </w:r>
      <w:proofErr w:type="gramStart"/>
      <w:r w:rsidR="002D03D1">
        <w:rPr>
          <w:rFonts w:asciiTheme="minorHAnsi" w:hAnsiTheme="minorHAnsi" w:cstheme="minorHAnsi"/>
          <w:sz w:val="22"/>
          <w:szCs w:val="22"/>
        </w:rPr>
        <w:t>bands</w:t>
      </w:r>
      <w:proofErr w:type="gramEnd"/>
      <w:r w:rsidR="002D03D1">
        <w:rPr>
          <w:rFonts w:asciiTheme="minorHAnsi" w:hAnsiTheme="minorHAnsi" w:cstheme="minorHAnsi"/>
          <w:sz w:val="22"/>
          <w:szCs w:val="22"/>
        </w:rPr>
        <w:t xml:space="preserve"> denoted ‘A1’ where 824-849MH</w:t>
      </w:r>
      <w:r>
        <w:rPr>
          <w:rFonts w:asciiTheme="minorHAnsi" w:hAnsiTheme="minorHAnsi" w:cstheme="minorHAnsi"/>
          <w:sz w:val="22"/>
          <w:szCs w:val="22"/>
        </w:rPr>
        <w:t xml:space="preserve">z is used by the </w:t>
      </w:r>
      <w:r w:rsidR="002D03D1">
        <w:rPr>
          <w:rFonts w:asciiTheme="minorHAnsi" w:hAnsiTheme="minorHAnsi" w:cstheme="minorHAnsi"/>
          <w:sz w:val="22"/>
          <w:szCs w:val="22"/>
        </w:rPr>
        <w:t>mobile transmitters and 869-894MH</w:t>
      </w:r>
      <w:r>
        <w:rPr>
          <w:rFonts w:asciiTheme="minorHAnsi" w:hAnsiTheme="minorHAnsi" w:cstheme="minorHAnsi"/>
          <w:sz w:val="22"/>
          <w:szCs w:val="22"/>
        </w:rPr>
        <w:t>z is used by the base transmitter</w:t>
      </w:r>
      <w:r w:rsidR="002D03D1">
        <w:rPr>
          <w:rFonts w:asciiTheme="minorHAnsi" w:hAnsiTheme="minorHAnsi" w:cstheme="minorHAnsi"/>
          <w:sz w:val="22"/>
          <w:szCs w:val="22"/>
        </w:rPr>
        <w:t>s</w:t>
      </w:r>
      <w:r>
        <w:rPr>
          <w:rFonts w:asciiTheme="minorHAnsi" w:hAnsiTheme="minorHAnsi" w:cstheme="minorHAnsi"/>
          <w:sz w:val="22"/>
          <w:szCs w:val="22"/>
        </w:rPr>
        <w:t xml:space="preserve">.  </w:t>
      </w:r>
      <w:r w:rsidR="00495DF2">
        <w:rPr>
          <w:rFonts w:asciiTheme="minorHAnsi" w:hAnsiTheme="minorHAnsi" w:cstheme="minorHAnsi"/>
          <w:sz w:val="22"/>
          <w:szCs w:val="22"/>
        </w:rPr>
        <w:t>This range has also been identified by a number of IMT-Advanced candidate submissions to the ITU-R as an operational band for these beyond IMT-2000 technologies</w:t>
      </w:r>
      <w:r w:rsidR="001553FE">
        <w:rPr>
          <w:rFonts w:asciiTheme="minorHAnsi" w:hAnsiTheme="minorHAnsi" w:cstheme="minorHAnsi"/>
          <w:sz w:val="22"/>
          <w:szCs w:val="22"/>
        </w:rPr>
        <w:t>.</w:t>
      </w:r>
    </w:p>
    <w:p w:rsidR="001D1B2E" w:rsidRPr="001D4014" w:rsidRDefault="003811CD" w:rsidP="00745BD0">
      <w:pPr>
        <w:spacing w:after="200" w:line="276" w:lineRule="auto"/>
        <w:rPr>
          <w:rFonts w:asciiTheme="minorHAnsi" w:hAnsiTheme="minorHAnsi" w:cstheme="minorHAnsi"/>
          <w:sz w:val="22"/>
          <w:szCs w:val="22"/>
        </w:rPr>
      </w:pPr>
      <w:r w:rsidRPr="001D4014">
        <w:rPr>
          <w:rFonts w:asciiTheme="minorHAnsi" w:hAnsiTheme="minorHAnsi" w:cstheme="minorHAnsi"/>
          <w:sz w:val="22"/>
          <w:szCs w:val="22"/>
        </w:rPr>
        <w:t xml:space="preserve">The 800MHz band is divided into upper and lower paired </w:t>
      </w:r>
      <w:r w:rsidR="0091782B">
        <w:rPr>
          <w:rFonts w:asciiTheme="minorHAnsi" w:hAnsiTheme="minorHAnsi" w:cstheme="minorHAnsi"/>
          <w:sz w:val="22"/>
          <w:szCs w:val="22"/>
        </w:rPr>
        <w:t xml:space="preserve">FDD </w:t>
      </w:r>
      <w:r w:rsidRPr="001D4014">
        <w:rPr>
          <w:rFonts w:asciiTheme="minorHAnsi" w:hAnsiTheme="minorHAnsi" w:cstheme="minorHAnsi"/>
          <w:sz w:val="22"/>
          <w:szCs w:val="22"/>
        </w:rPr>
        <w:t>sub-bands</w:t>
      </w:r>
      <w:r w:rsidR="0091782B">
        <w:rPr>
          <w:rFonts w:asciiTheme="minorHAnsi" w:hAnsiTheme="minorHAnsi" w:cstheme="minorHAnsi"/>
          <w:sz w:val="22"/>
          <w:szCs w:val="22"/>
        </w:rPr>
        <w:t xml:space="preserve">; the lower </w:t>
      </w:r>
      <w:proofErr w:type="gramStart"/>
      <w:r w:rsidR="0091782B">
        <w:rPr>
          <w:rFonts w:asciiTheme="minorHAnsi" w:hAnsiTheme="minorHAnsi" w:cstheme="minorHAnsi"/>
          <w:sz w:val="22"/>
          <w:szCs w:val="22"/>
        </w:rPr>
        <w:t>range for base receive</w:t>
      </w:r>
      <w:proofErr w:type="gramEnd"/>
      <w:r w:rsidR="0091782B">
        <w:rPr>
          <w:rFonts w:asciiTheme="minorHAnsi" w:hAnsiTheme="minorHAnsi" w:cstheme="minorHAnsi"/>
          <w:sz w:val="22"/>
          <w:szCs w:val="22"/>
        </w:rPr>
        <w:t xml:space="preserve"> and the upper range for base transmit.</w:t>
      </w:r>
    </w:p>
    <w:p w:rsidR="001D1B2E" w:rsidRPr="001D4014" w:rsidRDefault="003811CD" w:rsidP="00745BD0">
      <w:pPr>
        <w:pStyle w:val="ListParagraph"/>
        <w:numPr>
          <w:ilvl w:val="0"/>
          <w:numId w:val="20"/>
        </w:numPr>
        <w:spacing w:before="120"/>
        <w:rPr>
          <w:rFonts w:cstheme="minorHAnsi"/>
        </w:rPr>
      </w:pPr>
      <w:r w:rsidRPr="001D4014">
        <w:rPr>
          <w:rFonts w:cstheme="minorHAnsi"/>
        </w:rPr>
        <w:t>825-845MHz paired with 870-890MHz (2 x 20MHz) in metropolitan areas,</w:t>
      </w:r>
    </w:p>
    <w:p w:rsidR="001D1B2E" w:rsidRPr="001D4014" w:rsidRDefault="003811CD" w:rsidP="00745BD0">
      <w:pPr>
        <w:pStyle w:val="ListParagraph"/>
        <w:numPr>
          <w:ilvl w:val="0"/>
          <w:numId w:val="20"/>
        </w:numPr>
        <w:spacing w:before="120"/>
        <w:rPr>
          <w:rFonts w:cstheme="minorHAnsi"/>
        </w:rPr>
      </w:pPr>
      <w:r w:rsidRPr="001D4014">
        <w:rPr>
          <w:rFonts w:cstheme="minorHAnsi"/>
        </w:rPr>
        <w:t>825-845MHz paired with 870-890MHz (2 x 20MHz) in regional and outback areas.</w:t>
      </w:r>
    </w:p>
    <w:p w:rsidR="001D1B2E" w:rsidRPr="001D4014" w:rsidRDefault="003811CD" w:rsidP="00745BD0">
      <w:pPr>
        <w:spacing w:after="200" w:line="276" w:lineRule="auto"/>
        <w:rPr>
          <w:rFonts w:asciiTheme="minorHAnsi" w:hAnsiTheme="minorHAnsi" w:cstheme="minorHAnsi"/>
          <w:sz w:val="22"/>
          <w:szCs w:val="22"/>
        </w:rPr>
      </w:pPr>
      <w:r w:rsidRPr="001D4014">
        <w:rPr>
          <w:rFonts w:asciiTheme="minorHAnsi" w:hAnsiTheme="minorHAnsi" w:cstheme="minorHAnsi"/>
          <w:sz w:val="22"/>
          <w:szCs w:val="22"/>
        </w:rPr>
        <w:t xml:space="preserve">The diagram </w:t>
      </w:r>
      <w:r w:rsidR="00955670">
        <w:rPr>
          <w:rFonts w:asciiTheme="minorHAnsi" w:hAnsiTheme="minorHAnsi" w:cstheme="minorHAnsi"/>
          <w:sz w:val="22"/>
          <w:szCs w:val="22"/>
        </w:rPr>
        <w:t>below</w:t>
      </w:r>
      <w:r w:rsidRPr="001D4014">
        <w:rPr>
          <w:rFonts w:asciiTheme="minorHAnsi" w:hAnsiTheme="minorHAnsi" w:cstheme="minorHAnsi"/>
          <w:sz w:val="22"/>
          <w:szCs w:val="22"/>
        </w:rPr>
        <w:t xml:space="preserve"> shows the set out of the band and the adjacent band services at each of the band edges of 800MHz sub-bands.</w:t>
      </w:r>
    </w:p>
    <w:p w:rsidR="001D1B2E" w:rsidRPr="001D4014" w:rsidRDefault="001D1B2E" w:rsidP="001D1B2E">
      <w:pPr>
        <w:jc w:val="center"/>
        <w:rPr>
          <w:rFonts w:asciiTheme="minorHAnsi" w:hAnsiTheme="minorHAnsi" w:cstheme="minorHAnsi"/>
        </w:rPr>
      </w:pPr>
      <w:r w:rsidRPr="001D4014">
        <w:rPr>
          <w:rFonts w:asciiTheme="minorHAnsi" w:hAnsiTheme="minorHAnsi" w:cstheme="minorHAnsi"/>
        </w:rPr>
        <w:object w:dxaOrig="10892" w:dyaOrig="27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pt;height:97.5pt" o:ole="">
            <v:imagedata r:id="rId23" o:title=""/>
          </v:shape>
          <o:OLEObject Type="Embed" ProgID="Visio.Drawing.11" ShapeID="_x0000_i1025" DrawAspect="Content" ObjectID="_1394438895" r:id="rId24"/>
        </w:object>
      </w:r>
    </w:p>
    <w:p w:rsidR="001D1B2E" w:rsidRPr="00863FF6" w:rsidRDefault="005C349C" w:rsidP="00BB4E82">
      <w:pPr>
        <w:jc w:val="center"/>
        <w:rPr>
          <w:rFonts w:asciiTheme="minorHAnsi" w:hAnsiTheme="minorHAnsi" w:cstheme="minorHAnsi"/>
          <w:sz w:val="22"/>
          <w:szCs w:val="22"/>
        </w:rPr>
      </w:pPr>
      <w:proofErr w:type="gramStart"/>
      <w:r w:rsidRPr="00863FF6">
        <w:rPr>
          <w:rFonts w:asciiTheme="minorHAnsi" w:hAnsiTheme="minorHAnsi" w:cstheme="minorHAnsi"/>
          <w:sz w:val="22"/>
          <w:szCs w:val="22"/>
        </w:rPr>
        <w:t>Figure 1.</w:t>
      </w:r>
      <w:proofErr w:type="gramEnd"/>
      <w:r w:rsidR="00863FF6" w:rsidRPr="00863FF6">
        <w:rPr>
          <w:rFonts w:asciiTheme="minorHAnsi" w:hAnsiTheme="minorHAnsi" w:cstheme="minorHAnsi"/>
          <w:sz w:val="22"/>
          <w:szCs w:val="22"/>
        </w:rPr>
        <w:t xml:space="preserve">  800MH</w:t>
      </w:r>
      <w:r w:rsidR="00BB4E82" w:rsidRPr="00863FF6">
        <w:rPr>
          <w:rFonts w:asciiTheme="minorHAnsi" w:hAnsiTheme="minorHAnsi" w:cstheme="minorHAnsi"/>
          <w:sz w:val="22"/>
          <w:szCs w:val="22"/>
        </w:rPr>
        <w:t>z Band and Adjacent Bands</w:t>
      </w:r>
    </w:p>
    <w:p w:rsidR="005C349C" w:rsidRPr="00863FF6" w:rsidRDefault="005C349C" w:rsidP="001D1B2E">
      <w:pPr>
        <w:rPr>
          <w:rFonts w:asciiTheme="minorHAnsi" w:hAnsiTheme="minorHAnsi" w:cstheme="minorHAnsi"/>
          <w:sz w:val="22"/>
          <w:szCs w:val="22"/>
        </w:rPr>
      </w:pPr>
    </w:p>
    <w:p w:rsidR="0091782B" w:rsidRDefault="001D1B2E" w:rsidP="00745BD0">
      <w:pPr>
        <w:spacing w:after="200" w:line="276" w:lineRule="auto"/>
        <w:rPr>
          <w:rFonts w:asciiTheme="minorHAnsi" w:hAnsiTheme="minorHAnsi" w:cstheme="minorHAnsi"/>
          <w:sz w:val="22"/>
          <w:szCs w:val="22"/>
        </w:rPr>
      </w:pPr>
      <w:r w:rsidRPr="00745BD0">
        <w:rPr>
          <w:rFonts w:asciiTheme="minorHAnsi" w:hAnsiTheme="minorHAnsi" w:cstheme="minorHAnsi"/>
          <w:sz w:val="22"/>
          <w:szCs w:val="22"/>
        </w:rPr>
        <w:t>There are currently two spectrum licensees in the band, Telstra and Vodafone Hutchison Pty Ltd with device registrations as set out in the table.  There are a limited number of apparatus licences in the band issued to Telstra.</w:t>
      </w:r>
    </w:p>
    <w:p w:rsidR="0091782B" w:rsidRDefault="0091782B">
      <w:pPr>
        <w:spacing w:line="240" w:lineRule="auto"/>
        <w:rPr>
          <w:rFonts w:asciiTheme="minorHAnsi" w:hAnsiTheme="minorHAnsi" w:cstheme="minorHAnsi"/>
          <w:sz w:val="22"/>
          <w:szCs w:val="22"/>
        </w:rPr>
      </w:pPr>
      <w:r>
        <w:rPr>
          <w:rFonts w:asciiTheme="minorHAnsi" w:hAnsiTheme="minorHAnsi" w:cstheme="minorHAnsi"/>
          <w:sz w:val="22"/>
          <w:szCs w:val="22"/>
        </w:rPr>
        <w:br w:type="page"/>
      </w:r>
    </w:p>
    <w:p w:rsidR="001D1B2E" w:rsidRPr="00745BD0" w:rsidRDefault="001D1B2E" w:rsidP="00745BD0">
      <w:pPr>
        <w:spacing w:after="200" w:line="276" w:lineRule="auto"/>
        <w:rPr>
          <w:rFonts w:asciiTheme="minorHAnsi" w:hAnsiTheme="minorHAnsi" w:cstheme="minorHAnsi"/>
          <w:sz w:val="22"/>
          <w:szCs w:val="22"/>
        </w:rPr>
      </w:pPr>
    </w:p>
    <w:tbl>
      <w:tblPr>
        <w:tblW w:w="7105" w:type="dxa"/>
        <w:jc w:val="center"/>
        <w:tblLayout w:type="fixed"/>
        <w:tblCellMar>
          <w:left w:w="0" w:type="dxa"/>
          <w:right w:w="0" w:type="dxa"/>
        </w:tblCellMar>
        <w:tblLook w:val="01E0"/>
      </w:tblPr>
      <w:tblGrid>
        <w:gridCol w:w="2286"/>
        <w:gridCol w:w="2551"/>
        <w:gridCol w:w="2268"/>
      </w:tblGrid>
      <w:tr w:rsidR="001D1B2E" w:rsidRPr="001D4014" w:rsidTr="006157B0">
        <w:trPr>
          <w:trHeight w:val="570"/>
          <w:jc w:val="center"/>
        </w:trPr>
        <w:tc>
          <w:tcPr>
            <w:tcW w:w="7105" w:type="dxa"/>
            <w:gridSpan w:val="3"/>
            <w:tcBorders>
              <w:top w:val="single" w:sz="2" w:space="0" w:color="505050"/>
              <w:bottom w:val="single" w:sz="4" w:space="0" w:color="auto"/>
            </w:tcBorders>
            <w:shd w:val="clear" w:color="auto" w:fill="auto"/>
            <w:vAlign w:val="center"/>
          </w:tcPr>
          <w:p w:rsidR="001D1B2E" w:rsidRPr="001D4014" w:rsidRDefault="003811CD" w:rsidP="00666D9B">
            <w:pPr>
              <w:pStyle w:val="Caption"/>
              <w:jc w:val="center"/>
              <w:rPr>
                <w:rFonts w:asciiTheme="minorHAnsi" w:hAnsiTheme="minorHAnsi" w:cstheme="minorHAnsi"/>
              </w:rPr>
            </w:pPr>
            <w:r w:rsidRPr="001D4014">
              <w:rPr>
                <w:rFonts w:asciiTheme="minorHAnsi" w:hAnsiTheme="minorHAnsi" w:cstheme="minorHAnsi"/>
              </w:rPr>
              <w:t xml:space="preserve">Table </w:t>
            </w:r>
            <w:r w:rsidR="00040522">
              <w:rPr>
                <w:rFonts w:asciiTheme="minorHAnsi" w:hAnsiTheme="minorHAnsi" w:cstheme="minorHAnsi"/>
              </w:rPr>
              <w:t>2</w:t>
            </w:r>
            <w:r w:rsidRPr="001D4014">
              <w:rPr>
                <w:rFonts w:asciiTheme="minorHAnsi" w:hAnsiTheme="minorHAnsi" w:cstheme="minorHAnsi"/>
              </w:rPr>
              <w:t>.  Existing device registrations and apparatus licen</w:t>
            </w:r>
            <w:r w:rsidR="00FF477A">
              <w:rPr>
                <w:rFonts w:asciiTheme="minorHAnsi" w:hAnsiTheme="minorHAnsi" w:cstheme="minorHAnsi"/>
              </w:rPr>
              <w:t>ces</w:t>
            </w:r>
            <w:r w:rsidRPr="001D4014">
              <w:rPr>
                <w:rFonts w:asciiTheme="minorHAnsi" w:hAnsiTheme="minorHAnsi" w:cstheme="minorHAnsi"/>
              </w:rPr>
              <w:t xml:space="preserve"> in the 800MHz Lower and Upper Bands – </w:t>
            </w:r>
            <w:r w:rsidR="00B34FFC">
              <w:rPr>
                <w:rFonts w:asciiTheme="minorHAnsi" w:hAnsiTheme="minorHAnsi" w:cstheme="minorHAnsi"/>
              </w:rPr>
              <w:t>RRL</w:t>
            </w:r>
            <w:r w:rsidR="003C5EE1">
              <w:rPr>
                <w:rFonts w:asciiTheme="minorHAnsi" w:hAnsiTheme="minorHAnsi" w:cstheme="minorHAnsi"/>
              </w:rPr>
              <w:t xml:space="preserve"> </w:t>
            </w:r>
            <w:r w:rsidRPr="001D4014">
              <w:rPr>
                <w:rFonts w:asciiTheme="minorHAnsi" w:hAnsiTheme="minorHAnsi" w:cstheme="minorHAnsi"/>
              </w:rPr>
              <w:t>extract from 1</w:t>
            </w:r>
            <w:r w:rsidRPr="001D4014">
              <w:rPr>
                <w:rFonts w:asciiTheme="minorHAnsi" w:hAnsiTheme="minorHAnsi" w:cstheme="minorHAnsi"/>
                <w:vertAlign w:val="superscript"/>
              </w:rPr>
              <w:t>st</w:t>
            </w:r>
            <w:r w:rsidRPr="001D4014">
              <w:rPr>
                <w:rFonts w:asciiTheme="minorHAnsi" w:hAnsiTheme="minorHAnsi" w:cstheme="minorHAnsi"/>
              </w:rPr>
              <w:t xml:space="preserve"> </w:t>
            </w:r>
            <w:r w:rsidR="00666D9B">
              <w:rPr>
                <w:rFonts w:asciiTheme="minorHAnsi" w:hAnsiTheme="minorHAnsi" w:cstheme="minorHAnsi"/>
              </w:rPr>
              <w:t>November</w:t>
            </w:r>
            <w:r w:rsidRPr="001D4014">
              <w:rPr>
                <w:rFonts w:asciiTheme="minorHAnsi" w:hAnsiTheme="minorHAnsi" w:cstheme="minorHAnsi"/>
              </w:rPr>
              <w:t xml:space="preserve"> 2011.</w:t>
            </w:r>
          </w:p>
        </w:tc>
      </w:tr>
      <w:tr w:rsidR="001D1B2E" w:rsidRPr="001D4014" w:rsidTr="006157B0">
        <w:trPr>
          <w:trHeight w:val="340"/>
          <w:jc w:val="center"/>
        </w:trPr>
        <w:tc>
          <w:tcPr>
            <w:tcW w:w="7105" w:type="dxa"/>
            <w:gridSpan w:val="3"/>
            <w:tcBorders>
              <w:top w:val="single" w:sz="4" w:space="0" w:color="auto"/>
              <w:left w:val="single" w:sz="4" w:space="0" w:color="auto"/>
              <w:bottom w:val="single" w:sz="6" w:space="0" w:color="auto"/>
              <w:right w:val="single" w:sz="4" w:space="0" w:color="auto"/>
            </w:tcBorders>
            <w:shd w:val="clear" w:color="auto" w:fill="auto"/>
            <w:tcMar>
              <w:left w:w="28" w:type="dxa"/>
            </w:tcMar>
            <w:vAlign w:val="center"/>
          </w:tcPr>
          <w:p w:rsidR="001D1B2E" w:rsidRPr="001D4014" w:rsidRDefault="003811CD" w:rsidP="006157B0">
            <w:pPr>
              <w:jc w:val="center"/>
              <w:rPr>
                <w:rFonts w:asciiTheme="minorHAnsi" w:hAnsiTheme="minorHAnsi" w:cstheme="minorHAnsi"/>
                <w:b/>
              </w:rPr>
            </w:pPr>
            <w:r w:rsidRPr="001D4014">
              <w:rPr>
                <w:rFonts w:asciiTheme="minorHAnsi" w:hAnsiTheme="minorHAnsi" w:cstheme="minorHAnsi"/>
                <w:b/>
              </w:rPr>
              <w:t>800MHz Device Registrations</w:t>
            </w:r>
          </w:p>
        </w:tc>
      </w:tr>
      <w:tr w:rsidR="001D1B2E" w:rsidRPr="001D4014" w:rsidTr="006157B0">
        <w:trPr>
          <w:trHeight w:val="340"/>
          <w:jc w:val="center"/>
        </w:trPr>
        <w:tc>
          <w:tcPr>
            <w:tcW w:w="2286" w:type="dxa"/>
            <w:tcBorders>
              <w:top w:val="single" w:sz="6" w:space="0" w:color="auto"/>
              <w:left w:val="single" w:sz="4" w:space="0" w:color="auto"/>
              <w:bottom w:val="single" w:sz="6" w:space="0" w:color="auto"/>
              <w:right w:val="single" w:sz="6" w:space="0" w:color="auto"/>
            </w:tcBorders>
            <w:shd w:val="clear" w:color="auto" w:fill="auto"/>
            <w:tcMar>
              <w:left w:w="28" w:type="dxa"/>
            </w:tcMar>
          </w:tcPr>
          <w:p w:rsidR="001D1B2E" w:rsidRPr="001D4014" w:rsidRDefault="001D1B2E" w:rsidP="006157B0">
            <w:pPr>
              <w:jc w:val="center"/>
              <w:rPr>
                <w:rFonts w:asciiTheme="minorHAnsi" w:hAnsiTheme="minorHAnsi" w:cstheme="minorHAnsi"/>
              </w:rPr>
            </w:pPr>
          </w:p>
        </w:tc>
        <w:tc>
          <w:tcPr>
            <w:tcW w:w="2551" w:type="dxa"/>
            <w:tcBorders>
              <w:top w:val="single" w:sz="6" w:space="0" w:color="auto"/>
              <w:left w:val="single" w:sz="6" w:space="0" w:color="auto"/>
              <w:bottom w:val="single" w:sz="6" w:space="0" w:color="auto"/>
              <w:right w:val="single" w:sz="6" w:space="0" w:color="auto"/>
            </w:tcBorders>
            <w:shd w:val="clear" w:color="auto" w:fill="auto"/>
          </w:tcPr>
          <w:p w:rsidR="001D1B2E" w:rsidRPr="001D4014" w:rsidRDefault="003811CD" w:rsidP="006157B0">
            <w:pPr>
              <w:jc w:val="center"/>
              <w:rPr>
                <w:rFonts w:asciiTheme="minorHAnsi" w:hAnsiTheme="minorHAnsi" w:cstheme="minorHAnsi"/>
              </w:rPr>
            </w:pPr>
            <w:r w:rsidRPr="001D4014">
              <w:rPr>
                <w:rFonts w:asciiTheme="minorHAnsi" w:hAnsiTheme="minorHAnsi" w:cstheme="minorHAnsi"/>
              </w:rPr>
              <w:t>Lower Band</w:t>
            </w:r>
          </w:p>
        </w:tc>
        <w:tc>
          <w:tcPr>
            <w:tcW w:w="2268" w:type="dxa"/>
            <w:tcBorders>
              <w:top w:val="single" w:sz="6" w:space="0" w:color="auto"/>
              <w:left w:val="single" w:sz="6" w:space="0" w:color="auto"/>
              <w:bottom w:val="single" w:sz="6" w:space="0" w:color="auto"/>
              <w:right w:val="single" w:sz="4" w:space="0" w:color="auto"/>
            </w:tcBorders>
            <w:shd w:val="clear" w:color="auto" w:fill="auto"/>
          </w:tcPr>
          <w:p w:rsidR="001D1B2E" w:rsidRPr="001D4014" w:rsidRDefault="003811CD" w:rsidP="006157B0">
            <w:pPr>
              <w:jc w:val="center"/>
              <w:rPr>
                <w:rFonts w:asciiTheme="minorHAnsi" w:hAnsiTheme="minorHAnsi" w:cstheme="minorHAnsi"/>
              </w:rPr>
            </w:pPr>
            <w:r w:rsidRPr="001D4014">
              <w:rPr>
                <w:rFonts w:asciiTheme="minorHAnsi" w:hAnsiTheme="minorHAnsi" w:cstheme="minorHAnsi"/>
              </w:rPr>
              <w:t>Upper Band</w:t>
            </w:r>
          </w:p>
        </w:tc>
      </w:tr>
      <w:tr w:rsidR="001D1B2E" w:rsidRPr="001D4014" w:rsidTr="006157B0">
        <w:trPr>
          <w:trHeight w:val="340"/>
          <w:jc w:val="center"/>
        </w:trPr>
        <w:tc>
          <w:tcPr>
            <w:tcW w:w="2286" w:type="dxa"/>
            <w:tcBorders>
              <w:top w:val="single" w:sz="6" w:space="0" w:color="auto"/>
              <w:left w:val="single" w:sz="4" w:space="0" w:color="auto"/>
              <w:bottom w:val="single" w:sz="6" w:space="0" w:color="auto"/>
              <w:right w:val="single" w:sz="6" w:space="0" w:color="auto"/>
            </w:tcBorders>
            <w:shd w:val="clear" w:color="auto" w:fill="auto"/>
            <w:tcMar>
              <w:left w:w="28" w:type="dxa"/>
            </w:tcMar>
          </w:tcPr>
          <w:p w:rsidR="001D1B2E" w:rsidRPr="001D4014" w:rsidRDefault="003811CD" w:rsidP="006157B0">
            <w:pPr>
              <w:rPr>
                <w:rFonts w:asciiTheme="minorHAnsi" w:hAnsiTheme="minorHAnsi" w:cstheme="minorHAnsi"/>
              </w:rPr>
            </w:pPr>
            <w:r w:rsidRPr="001D4014">
              <w:rPr>
                <w:rFonts w:asciiTheme="minorHAnsi" w:hAnsiTheme="minorHAnsi" w:cstheme="minorHAnsi"/>
              </w:rPr>
              <w:t>Total</w:t>
            </w:r>
          </w:p>
        </w:tc>
        <w:tc>
          <w:tcPr>
            <w:tcW w:w="2551" w:type="dxa"/>
            <w:tcBorders>
              <w:top w:val="single" w:sz="6" w:space="0" w:color="auto"/>
              <w:left w:val="single" w:sz="6" w:space="0" w:color="auto"/>
              <w:bottom w:val="single" w:sz="6" w:space="0" w:color="auto"/>
              <w:right w:val="single" w:sz="6" w:space="0" w:color="auto"/>
            </w:tcBorders>
            <w:shd w:val="clear" w:color="auto" w:fill="auto"/>
          </w:tcPr>
          <w:p w:rsidR="001D1B2E" w:rsidRPr="001D4014" w:rsidRDefault="00666D9B" w:rsidP="00666D9B">
            <w:pPr>
              <w:jc w:val="center"/>
              <w:rPr>
                <w:rFonts w:asciiTheme="minorHAnsi" w:hAnsiTheme="minorHAnsi" w:cstheme="minorHAnsi"/>
              </w:rPr>
            </w:pPr>
            <w:r>
              <w:rPr>
                <w:rFonts w:asciiTheme="minorHAnsi" w:hAnsiTheme="minorHAnsi" w:cstheme="minorHAnsi"/>
              </w:rPr>
              <w:t>29384</w:t>
            </w:r>
          </w:p>
        </w:tc>
        <w:tc>
          <w:tcPr>
            <w:tcW w:w="2268" w:type="dxa"/>
            <w:tcBorders>
              <w:top w:val="single" w:sz="6" w:space="0" w:color="auto"/>
              <w:left w:val="single" w:sz="6" w:space="0" w:color="auto"/>
              <w:bottom w:val="single" w:sz="6" w:space="0" w:color="auto"/>
              <w:right w:val="single" w:sz="4" w:space="0" w:color="auto"/>
            </w:tcBorders>
            <w:shd w:val="clear" w:color="auto" w:fill="auto"/>
          </w:tcPr>
          <w:p w:rsidR="001D1B2E" w:rsidRPr="001D4014" w:rsidRDefault="00666D9B" w:rsidP="00666D9B">
            <w:pPr>
              <w:jc w:val="center"/>
              <w:rPr>
                <w:rFonts w:asciiTheme="minorHAnsi" w:hAnsiTheme="minorHAnsi" w:cstheme="minorHAnsi"/>
              </w:rPr>
            </w:pPr>
            <w:r>
              <w:rPr>
                <w:rFonts w:asciiTheme="minorHAnsi" w:hAnsiTheme="minorHAnsi" w:cstheme="minorHAnsi"/>
              </w:rPr>
              <w:t>30433</w:t>
            </w:r>
          </w:p>
        </w:tc>
      </w:tr>
      <w:tr w:rsidR="001D1B2E" w:rsidRPr="001D4014" w:rsidTr="006157B0">
        <w:trPr>
          <w:trHeight w:val="340"/>
          <w:jc w:val="center"/>
        </w:trPr>
        <w:tc>
          <w:tcPr>
            <w:tcW w:w="2286" w:type="dxa"/>
            <w:tcBorders>
              <w:top w:val="single" w:sz="6" w:space="0" w:color="auto"/>
              <w:left w:val="single" w:sz="4" w:space="0" w:color="auto"/>
              <w:bottom w:val="single" w:sz="6" w:space="0" w:color="auto"/>
              <w:right w:val="single" w:sz="6" w:space="0" w:color="auto"/>
            </w:tcBorders>
            <w:shd w:val="clear" w:color="auto" w:fill="auto"/>
            <w:tcMar>
              <w:left w:w="28" w:type="dxa"/>
            </w:tcMar>
          </w:tcPr>
          <w:p w:rsidR="001D1B2E" w:rsidRPr="001D4014" w:rsidRDefault="003811CD" w:rsidP="006157B0">
            <w:pPr>
              <w:rPr>
                <w:rFonts w:asciiTheme="minorHAnsi" w:hAnsiTheme="minorHAnsi" w:cstheme="minorHAnsi"/>
              </w:rPr>
            </w:pPr>
            <w:r w:rsidRPr="001D4014">
              <w:rPr>
                <w:rFonts w:asciiTheme="minorHAnsi" w:hAnsiTheme="minorHAnsi" w:cstheme="minorHAnsi"/>
              </w:rPr>
              <w:t>Telstra Ltd</w:t>
            </w:r>
          </w:p>
        </w:tc>
        <w:tc>
          <w:tcPr>
            <w:tcW w:w="2551" w:type="dxa"/>
            <w:tcBorders>
              <w:top w:val="single" w:sz="6" w:space="0" w:color="auto"/>
              <w:left w:val="single" w:sz="6" w:space="0" w:color="auto"/>
              <w:bottom w:val="single" w:sz="6" w:space="0" w:color="auto"/>
              <w:right w:val="single" w:sz="6" w:space="0" w:color="auto"/>
            </w:tcBorders>
            <w:shd w:val="clear" w:color="auto" w:fill="auto"/>
          </w:tcPr>
          <w:p w:rsidR="001D1B2E" w:rsidRPr="001D4014" w:rsidRDefault="00666D9B" w:rsidP="00666D9B">
            <w:pPr>
              <w:jc w:val="center"/>
              <w:rPr>
                <w:rFonts w:asciiTheme="minorHAnsi" w:hAnsiTheme="minorHAnsi" w:cstheme="minorHAnsi"/>
              </w:rPr>
            </w:pPr>
            <w:r>
              <w:rPr>
                <w:rFonts w:asciiTheme="minorHAnsi" w:hAnsiTheme="minorHAnsi" w:cstheme="minorHAnsi"/>
              </w:rPr>
              <w:t>23986</w:t>
            </w:r>
          </w:p>
        </w:tc>
        <w:tc>
          <w:tcPr>
            <w:tcW w:w="2268" w:type="dxa"/>
            <w:tcBorders>
              <w:top w:val="single" w:sz="6" w:space="0" w:color="auto"/>
              <w:left w:val="single" w:sz="6" w:space="0" w:color="auto"/>
              <w:bottom w:val="single" w:sz="6" w:space="0" w:color="auto"/>
              <w:right w:val="single" w:sz="4" w:space="0" w:color="auto"/>
            </w:tcBorders>
            <w:shd w:val="clear" w:color="auto" w:fill="auto"/>
          </w:tcPr>
          <w:p w:rsidR="001D1B2E" w:rsidRPr="001D4014" w:rsidRDefault="00666D9B" w:rsidP="00666D9B">
            <w:pPr>
              <w:jc w:val="center"/>
              <w:rPr>
                <w:rFonts w:asciiTheme="minorHAnsi" w:hAnsiTheme="minorHAnsi" w:cstheme="minorHAnsi"/>
              </w:rPr>
            </w:pPr>
            <w:r>
              <w:rPr>
                <w:rFonts w:asciiTheme="minorHAnsi" w:hAnsiTheme="minorHAnsi" w:cstheme="minorHAnsi"/>
              </w:rPr>
              <w:t>25034</w:t>
            </w:r>
          </w:p>
        </w:tc>
      </w:tr>
      <w:tr w:rsidR="001D1B2E" w:rsidRPr="001D4014" w:rsidTr="006157B0">
        <w:trPr>
          <w:trHeight w:val="340"/>
          <w:jc w:val="center"/>
        </w:trPr>
        <w:tc>
          <w:tcPr>
            <w:tcW w:w="2286" w:type="dxa"/>
            <w:tcBorders>
              <w:top w:val="single" w:sz="6" w:space="0" w:color="auto"/>
              <w:left w:val="single" w:sz="4" w:space="0" w:color="auto"/>
              <w:bottom w:val="single" w:sz="6" w:space="0" w:color="auto"/>
              <w:right w:val="single" w:sz="6" w:space="0" w:color="auto"/>
            </w:tcBorders>
            <w:shd w:val="clear" w:color="auto" w:fill="auto"/>
            <w:tcMar>
              <w:left w:w="28" w:type="dxa"/>
            </w:tcMar>
          </w:tcPr>
          <w:p w:rsidR="001D1B2E" w:rsidRPr="001D4014" w:rsidRDefault="003811CD" w:rsidP="006157B0">
            <w:pPr>
              <w:rPr>
                <w:rFonts w:asciiTheme="minorHAnsi" w:hAnsiTheme="minorHAnsi" w:cstheme="minorHAnsi"/>
              </w:rPr>
            </w:pPr>
            <w:r w:rsidRPr="001D4014">
              <w:rPr>
                <w:rFonts w:asciiTheme="minorHAnsi" w:hAnsiTheme="minorHAnsi" w:cstheme="minorHAnsi"/>
              </w:rPr>
              <w:t>Vodafone Hutchison Australia Pty Ltd</w:t>
            </w:r>
          </w:p>
        </w:tc>
        <w:tc>
          <w:tcPr>
            <w:tcW w:w="2551" w:type="dxa"/>
            <w:tcBorders>
              <w:top w:val="single" w:sz="6" w:space="0" w:color="auto"/>
              <w:left w:val="single" w:sz="6" w:space="0" w:color="auto"/>
              <w:bottom w:val="single" w:sz="6" w:space="0" w:color="auto"/>
              <w:right w:val="single" w:sz="6" w:space="0" w:color="auto"/>
            </w:tcBorders>
            <w:shd w:val="clear" w:color="auto" w:fill="auto"/>
          </w:tcPr>
          <w:p w:rsidR="001D1B2E" w:rsidRPr="001D4014" w:rsidRDefault="00666D9B" w:rsidP="00666D9B">
            <w:pPr>
              <w:jc w:val="center"/>
              <w:rPr>
                <w:rFonts w:asciiTheme="minorHAnsi" w:hAnsiTheme="minorHAnsi" w:cstheme="minorHAnsi"/>
              </w:rPr>
            </w:pPr>
            <w:r>
              <w:rPr>
                <w:rFonts w:asciiTheme="minorHAnsi" w:hAnsiTheme="minorHAnsi" w:cstheme="minorHAnsi"/>
              </w:rPr>
              <w:t>5398</w:t>
            </w:r>
          </w:p>
        </w:tc>
        <w:tc>
          <w:tcPr>
            <w:tcW w:w="2268" w:type="dxa"/>
            <w:tcBorders>
              <w:top w:val="single" w:sz="6" w:space="0" w:color="auto"/>
              <w:left w:val="single" w:sz="6" w:space="0" w:color="auto"/>
              <w:bottom w:val="single" w:sz="6" w:space="0" w:color="auto"/>
              <w:right w:val="single" w:sz="4" w:space="0" w:color="auto"/>
            </w:tcBorders>
            <w:shd w:val="clear" w:color="auto" w:fill="auto"/>
          </w:tcPr>
          <w:p w:rsidR="001D1B2E" w:rsidRPr="001D4014" w:rsidRDefault="00666D9B" w:rsidP="00666D9B">
            <w:pPr>
              <w:jc w:val="center"/>
              <w:rPr>
                <w:rFonts w:asciiTheme="minorHAnsi" w:hAnsiTheme="minorHAnsi" w:cstheme="minorHAnsi"/>
              </w:rPr>
            </w:pPr>
            <w:r>
              <w:rPr>
                <w:rFonts w:asciiTheme="minorHAnsi" w:hAnsiTheme="minorHAnsi" w:cstheme="minorHAnsi"/>
              </w:rPr>
              <w:t>5399</w:t>
            </w:r>
          </w:p>
        </w:tc>
      </w:tr>
      <w:tr w:rsidR="001D1B2E" w:rsidRPr="001D4014" w:rsidTr="006157B0">
        <w:trPr>
          <w:trHeight w:val="340"/>
          <w:jc w:val="center"/>
        </w:trPr>
        <w:tc>
          <w:tcPr>
            <w:tcW w:w="7105" w:type="dxa"/>
            <w:gridSpan w:val="3"/>
            <w:tcBorders>
              <w:top w:val="single" w:sz="6" w:space="0" w:color="auto"/>
              <w:left w:val="single" w:sz="4" w:space="0" w:color="auto"/>
              <w:bottom w:val="single" w:sz="6" w:space="0" w:color="auto"/>
              <w:right w:val="single" w:sz="4" w:space="0" w:color="auto"/>
            </w:tcBorders>
            <w:shd w:val="clear" w:color="auto" w:fill="auto"/>
            <w:tcMar>
              <w:left w:w="28" w:type="dxa"/>
            </w:tcMar>
            <w:vAlign w:val="center"/>
          </w:tcPr>
          <w:p w:rsidR="001D1B2E" w:rsidRPr="001D4014" w:rsidRDefault="003811CD" w:rsidP="006157B0">
            <w:pPr>
              <w:jc w:val="center"/>
              <w:rPr>
                <w:rFonts w:asciiTheme="minorHAnsi" w:hAnsiTheme="minorHAnsi" w:cstheme="minorHAnsi"/>
                <w:b/>
              </w:rPr>
            </w:pPr>
            <w:r w:rsidRPr="001D4014">
              <w:rPr>
                <w:rFonts w:asciiTheme="minorHAnsi" w:hAnsiTheme="minorHAnsi" w:cstheme="minorHAnsi"/>
                <w:b/>
              </w:rPr>
              <w:t>800MHz Apparatus Licences</w:t>
            </w:r>
          </w:p>
        </w:tc>
      </w:tr>
      <w:tr w:rsidR="001D1B2E" w:rsidRPr="001D4014" w:rsidTr="006157B0">
        <w:trPr>
          <w:trHeight w:val="340"/>
          <w:jc w:val="center"/>
        </w:trPr>
        <w:tc>
          <w:tcPr>
            <w:tcW w:w="2286" w:type="dxa"/>
            <w:tcBorders>
              <w:top w:val="single" w:sz="6" w:space="0" w:color="auto"/>
              <w:left w:val="single" w:sz="4" w:space="0" w:color="auto"/>
              <w:bottom w:val="single" w:sz="6" w:space="0" w:color="auto"/>
              <w:right w:val="single" w:sz="6" w:space="0" w:color="auto"/>
            </w:tcBorders>
            <w:shd w:val="clear" w:color="auto" w:fill="auto"/>
            <w:tcMar>
              <w:left w:w="28" w:type="dxa"/>
            </w:tcMar>
          </w:tcPr>
          <w:p w:rsidR="001D1B2E" w:rsidRPr="001D4014" w:rsidRDefault="001D1B2E" w:rsidP="006157B0">
            <w:pPr>
              <w:jc w:val="center"/>
              <w:rPr>
                <w:rFonts w:asciiTheme="minorHAnsi" w:hAnsiTheme="minorHAnsi" w:cstheme="minorHAnsi"/>
              </w:rPr>
            </w:pPr>
          </w:p>
        </w:tc>
        <w:tc>
          <w:tcPr>
            <w:tcW w:w="2551" w:type="dxa"/>
            <w:tcBorders>
              <w:top w:val="single" w:sz="6" w:space="0" w:color="auto"/>
              <w:left w:val="single" w:sz="6" w:space="0" w:color="auto"/>
              <w:bottom w:val="single" w:sz="6" w:space="0" w:color="auto"/>
              <w:right w:val="single" w:sz="6" w:space="0" w:color="auto"/>
            </w:tcBorders>
            <w:shd w:val="clear" w:color="auto" w:fill="auto"/>
          </w:tcPr>
          <w:p w:rsidR="001D1B2E" w:rsidRPr="001D4014" w:rsidRDefault="003811CD" w:rsidP="006157B0">
            <w:pPr>
              <w:jc w:val="center"/>
              <w:rPr>
                <w:rFonts w:asciiTheme="minorHAnsi" w:hAnsiTheme="minorHAnsi" w:cstheme="minorHAnsi"/>
              </w:rPr>
            </w:pPr>
            <w:r w:rsidRPr="001D4014">
              <w:rPr>
                <w:rFonts w:asciiTheme="minorHAnsi" w:hAnsiTheme="minorHAnsi" w:cstheme="minorHAnsi"/>
              </w:rPr>
              <w:t>Lower Band</w:t>
            </w:r>
          </w:p>
        </w:tc>
        <w:tc>
          <w:tcPr>
            <w:tcW w:w="2268" w:type="dxa"/>
            <w:tcBorders>
              <w:top w:val="single" w:sz="6" w:space="0" w:color="auto"/>
              <w:left w:val="single" w:sz="6" w:space="0" w:color="auto"/>
              <w:bottom w:val="single" w:sz="6" w:space="0" w:color="auto"/>
              <w:right w:val="single" w:sz="4" w:space="0" w:color="auto"/>
            </w:tcBorders>
            <w:shd w:val="clear" w:color="auto" w:fill="auto"/>
          </w:tcPr>
          <w:p w:rsidR="001D1B2E" w:rsidRPr="001D4014" w:rsidRDefault="003811CD" w:rsidP="006157B0">
            <w:pPr>
              <w:jc w:val="center"/>
              <w:rPr>
                <w:rFonts w:asciiTheme="minorHAnsi" w:hAnsiTheme="minorHAnsi" w:cstheme="minorHAnsi"/>
              </w:rPr>
            </w:pPr>
            <w:r w:rsidRPr="001D4014">
              <w:rPr>
                <w:rFonts w:asciiTheme="minorHAnsi" w:hAnsiTheme="minorHAnsi" w:cstheme="minorHAnsi"/>
              </w:rPr>
              <w:t>Upper Band</w:t>
            </w:r>
          </w:p>
        </w:tc>
      </w:tr>
      <w:tr w:rsidR="001D1B2E" w:rsidRPr="001D4014" w:rsidTr="006157B0">
        <w:trPr>
          <w:trHeight w:val="340"/>
          <w:jc w:val="center"/>
        </w:trPr>
        <w:tc>
          <w:tcPr>
            <w:tcW w:w="2286" w:type="dxa"/>
            <w:tcBorders>
              <w:top w:val="single" w:sz="6" w:space="0" w:color="auto"/>
              <w:left w:val="single" w:sz="4" w:space="0" w:color="auto"/>
              <w:bottom w:val="single" w:sz="6" w:space="0" w:color="auto"/>
              <w:right w:val="single" w:sz="6" w:space="0" w:color="auto"/>
            </w:tcBorders>
            <w:shd w:val="clear" w:color="auto" w:fill="auto"/>
            <w:tcMar>
              <w:left w:w="28" w:type="dxa"/>
            </w:tcMar>
          </w:tcPr>
          <w:p w:rsidR="001D1B2E" w:rsidRPr="001D4014" w:rsidRDefault="003811CD" w:rsidP="006157B0">
            <w:pPr>
              <w:rPr>
                <w:rFonts w:asciiTheme="minorHAnsi" w:hAnsiTheme="minorHAnsi" w:cstheme="minorHAnsi"/>
              </w:rPr>
            </w:pPr>
            <w:r w:rsidRPr="001D4014">
              <w:rPr>
                <w:rFonts w:asciiTheme="minorHAnsi" w:hAnsiTheme="minorHAnsi" w:cstheme="minorHAnsi"/>
              </w:rPr>
              <w:t>Total</w:t>
            </w:r>
          </w:p>
        </w:tc>
        <w:tc>
          <w:tcPr>
            <w:tcW w:w="2551" w:type="dxa"/>
            <w:tcBorders>
              <w:top w:val="single" w:sz="6" w:space="0" w:color="auto"/>
              <w:left w:val="single" w:sz="6" w:space="0" w:color="auto"/>
              <w:bottom w:val="single" w:sz="6" w:space="0" w:color="auto"/>
              <w:right w:val="single" w:sz="6" w:space="0" w:color="auto"/>
            </w:tcBorders>
            <w:shd w:val="clear" w:color="auto" w:fill="auto"/>
          </w:tcPr>
          <w:p w:rsidR="001D1B2E" w:rsidRPr="001D4014" w:rsidRDefault="003811CD" w:rsidP="006157B0">
            <w:pPr>
              <w:jc w:val="center"/>
              <w:rPr>
                <w:rFonts w:asciiTheme="minorHAnsi" w:hAnsiTheme="minorHAnsi" w:cstheme="minorHAnsi"/>
              </w:rPr>
            </w:pPr>
            <w:r w:rsidRPr="001D4014">
              <w:rPr>
                <w:rFonts w:asciiTheme="minorHAnsi" w:hAnsiTheme="minorHAnsi" w:cstheme="minorHAnsi"/>
              </w:rPr>
              <w:t>4</w:t>
            </w:r>
          </w:p>
        </w:tc>
        <w:tc>
          <w:tcPr>
            <w:tcW w:w="2268" w:type="dxa"/>
            <w:tcBorders>
              <w:top w:val="single" w:sz="6" w:space="0" w:color="auto"/>
              <w:left w:val="single" w:sz="6" w:space="0" w:color="auto"/>
              <w:bottom w:val="single" w:sz="6" w:space="0" w:color="auto"/>
              <w:right w:val="single" w:sz="4" w:space="0" w:color="auto"/>
            </w:tcBorders>
            <w:shd w:val="clear" w:color="auto" w:fill="auto"/>
          </w:tcPr>
          <w:p w:rsidR="001D1B2E" w:rsidRPr="001D4014" w:rsidRDefault="00666D9B" w:rsidP="006157B0">
            <w:pPr>
              <w:jc w:val="center"/>
              <w:rPr>
                <w:rFonts w:asciiTheme="minorHAnsi" w:hAnsiTheme="minorHAnsi" w:cstheme="minorHAnsi"/>
              </w:rPr>
            </w:pPr>
            <w:r>
              <w:rPr>
                <w:rFonts w:asciiTheme="minorHAnsi" w:hAnsiTheme="minorHAnsi" w:cstheme="minorHAnsi"/>
              </w:rPr>
              <w:t>5</w:t>
            </w:r>
          </w:p>
        </w:tc>
      </w:tr>
      <w:tr w:rsidR="00666D9B" w:rsidRPr="001D4014" w:rsidTr="006157B0">
        <w:trPr>
          <w:trHeight w:val="340"/>
          <w:jc w:val="center"/>
        </w:trPr>
        <w:tc>
          <w:tcPr>
            <w:tcW w:w="2286" w:type="dxa"/>
            <w:tcBorders>
              <w:top w:val="single" w:sz="6" w:space="0" w:color="auto"/>
              <w:left w:val="single" w:sz="4" w:space="0" w:color="auto"/>
              <w:bottom w:val="single" w:sz="4" w:space="0" w:color="auto"/>
              <w:right w:val="single" w:sz="6" w:space="0" w:color="auto"/>
            </w:tcBorders>
            <w:shd w:val="clear" w:color="auto" w:fill="auto"/>
            <w:tcMar>
              <w:left w:w="28" w:type="dxa"/>
            </w:tcMar>
          </w:tcPr>
          <w:p w:rsidR="00666D9B" w:rsidRPr="001D4014" w:rsidRDefault="00666D9B" w:rsidP="006157B0">
            <w:pPr>
              <w:rPr>
                <w:rFonts w:asciiTheme="minorHAnsi" w:hAnsiTheme="minorHAnsi" w:cstheme="minorHAnsi"/>
              </w:rPr>
            </w:pPr>
            <w:r>
              <w:rPr>
                <w:rFonts w:asciiTheme="minorHAnsi" w:hAnsiTheme="minorHAnsi" w:cstheme="minorHAnsi"/>
              </w:rPr>
              <w:t>Telstra Ltd</w:t>
            </w:r>
          </w:p>
        </w:tc>
        <w:tc>
          <w:tcPr>
            <w:tcW w:w="2551" w:type="dxa"/>
            <w:tcBorders>
              <w:top w:val="single" w:sz="6" w:space="0" w:color="auto"/>
              <w:left w:val="single" w:sz="6" w:space="0" w:color="auto"/>
              <w:bottom w:val="single" w:sz="4" w:space="0" w:color="auto"/>
              <w:right w:val="single" w:sz="6" w:space="0" w:color="auto"/>
            </w:tcBorders>
            <w:shd w:val="clear" w:color="auto" w:fill="auto"/>
          </w:tcPr>
          <w:p w:rsidR="00666D9B" w:rsidRPr="001D4014" w:rsidRDefault="00666D9B" w:rsidP="006157B0">
            <w:pPr>
              <w:jc w:val="center"/>
              <w:rPr>
                <w:rFonts w:asciiTheme="minorHAnsi" w:hAnsiTheme="minorHAnsi" w:cstheme="minorHAnsi"/>
              </w:rPr>
            </w:pPr>
            <w:r w:rsidRPr="001D4014">
              <w:rPr>
                <w:rFonts w:asciiTheme="minorHAnsi" w:hAnsiTheme="minorHAnsi" w:cstheme="minorHAnsi"/>
              </w:rPr>
              <w:t>4 (PMTS Class B)</w:t>
            </w:r>
          </w:p>
        </w:tc>
        <w:tc>
          <w:tcPr>
            <w:tcW w:w="2268" w:type="dxa"/>
            <w:tcBorders>
              <w:top w:val="single" w:sz="6" w:space="0" w:color="auto"/>
              <w:left w:val="single" w:sz="6" w:space="0" w:color="auto"/>
              <w:bottom w:val="single" w:sz="4" w:space="0" w:color="auto"/>
              <w:right w:val="single" w:sz="4" w:space="0" w:color="auto"/>
            </w:tcBorders>
            <w:shd w:val="clear" w:color="auto" w:fill="auto"/>
          </w:tcPr>
          <w:p w:rsidR="00666D9B" w:rsidRPr="001D4014" w:rsidRDefault="00666D9B" w:rsidP="002F21A3">
            <w:pPr>
              <w:jc w:val="center"/>
              <w:rPr>
                <w:rFonts w:asciiTheme="minorHAnsi" w:hAnsiTheme="minorHAnsi" w:cstheme="minorHAnsi"/>
              </w:rPr>
            </w:pPr>
            <w:r w:rsidRPr="001D4014">
              <w:rPr>
                <w:rFonts w:asciiTheme="minorHAnsi" w:hAnsiTheme="minorHAnsi" w:cstheme="minorHAnsi"/>
              </w:rPr>
              <w:t>4 (PMTS Class B)</w:t>
            </w:r>
          </w:p>
        </w:tc>
      </w:tr>
      <w:tr w:rsidR="001D1B2E" w:rsidRPr="001D4014" w:rsidTr="006157B0">
        <w:trPr>
          <w:trHeight w:val="340"/>
          <w:jc w:val="center"/>
        </w:trPr>
        <w:tc>
          <w:tcPr>
            <w:tcW w:w="2286" w:type="dxa"/>
            <w:tcBorders>
              <w:top w:val="single" w:sz="6" w:space="0" w:color="auto"/>
              <w:left w:val="single" w:sz="4" w:space="0" w:color="auto"/>
              <w:bottom w:val="single" w:sz="4" w:space="0" w:color="auto"/>
              <w:right w:val="single" w:sz="6" w:space="0" w:color="auto"/>
            </w:tcBorders>
            <w:shd w:val="clear" w:color="auto" w:fill="auto"/>
            <w:tcMar>
              <w:left w:w="28" w:type="dxa"/>
            </w:tcMar>
          </w:tcPr>
          <w:p w:rsidR="001D1B2E" w:rsidRPr="001D4014" w:rsidRDefault="00666D9B" w:rsidP="006157B0">
            <w:pPr>
              <w:rPr>
                <w:rFonts w:asciiTheme="minorHAnsi" w:hAnsiTheme="minorHAnsi" w:cstheme="minorHAnsi"/>
              </w:rPr>
            </w:pPr>
            <w:r>
              <w:rPr>
                <w:rFonts w:asciiTheme="minorHAnsi" w:hAnsiTheme="minorHAnsi" w:cstheme="minorHAnsi"/>
              </w:rPr>
              <w:t>Aeromobile AS</w:t>
            </w:r>
          </w:p>
        </w:tc>
        <w:tc>
          <w:tcPr>
            <w:tcW w:w="2551" w:type="dxa"/>
            <w:tcBorders>
              <w:top w:val="single" w:sz="6" w:space="0" w:color="auto"/>
              <w:left w:val="single" w:sz="6" w:space="0" w:color="auto"/>
              <w:bottom w:val="single" w:sz="4" w:space="0" w:color="auto"/>
              <w:right w:val="single" w:sz="6" w:space="0" w:color="auto"/>
            </w:tcBorders>
            <w:shd w:val="clear" w:color="auto" w:fill="auto"/>
          </w:tcPr>
          <w:p w:rsidR="001D1B2E" w:rsidRPr="001D4014" w:rsidRDefault="00666D9B" w:rsidP="006157B0">
            <w:pPr>
              <w:jc w:val="center"/>
              <w:rPr>
                <w:rFonts w:asciiTheme="minorHAnsi" w:hAnsiTheme="minorHAnsi" w:cstheme="minorHAnsi"/>
              </w:rPr>
            </w:pPr>
            <w:r>
              <w:rPr>
                <w:rFonts w:asciiTheme="minorHAnsi" w:hAnsiTheme="minorHAnsi" w:cstheme="minorHAnsi"/>
              </w:rPr>
              <w:t>-</w:t>
            </w:r>
          </w:p>
        </w:tc>
        <w:tc>
          <w:tcPr>
            <w:tcW w:w="2268" w:type="dxa"/>
            <w:tcBorders>
              <w:top w:val="single" w:sz="6" w:space="0" w:color="auto"/>
              <w:left w:val="single" w:sz="6" w:space="0" w:color="auto"/>
              <w:bottom w:val="single" w:sz="4" w:space="0" w:color="auto"/>
              <w:right w:val="single" w:sz="4" w:space="0" w:color="auto"/>
            </w:tcBorders>
            <w:shd w:val="clear" w:color="auto" w:fill="auto"/>
          </w:tcPr>
          <w:p w:rsidR="001D1B2E" w:rsidRPr="001D4014" w:rsidRDefault="00666D9B" w:rsidP="002F21A3">
            <w:pPr>
              <w:jc w:val="center"/>
              <w:rPr>
                <w:rFonts w:asciiTheme="minorHAnsi" w:hAnsiTheme="minorHAnsi" w:cstheme="minorHAnsi"/>
              </w:rPr>
            </w:pPr>
            <w:r>
              <w:rPr>
                <w:rFonts w:asciiTheme="minorHAnsi" w:hAnsiTheme="minorHAnsi" w:cstheme="minorHAnsi"/>
              </w:rPr>
              <w:t>1 (PMTS Class C)</w:t>
            </w:r>
          </w:p>
        </w:tc>
      </w:tr>
      <w:tr w:rsidR="001D1B2E" w:rsidRPr="001D4014" w:rsidTr="006157B0">
        <w:trPr>
          <w:trHeight w:val="291"/>
          <w:jc w:val="center"/>
        </w:trPr>
        <w:tc>
          <w:tcPr>
            <w:tcW w:w="7105" w:type="dxa"/>
            <w:gridSpan w:val="3"/>
            <w:tcBorders>
              <w:top w:val="single" w:sz="4" w:space="0" w:color="auto"/>
              <w:bottom w:val="single" w:sz="2" w:space="0" w:color="505050"/>
            </w:tcBorders>
            <w:shd w:val="clear" w:color="auto" w:fill="auto"/>
          </w:tcPr>
          <w:p w:rsidR="001D1B2E" w:rsidRPr="001D4014" w:rsidRDefault="001D1B2E" w:rsidP="006157B0">
            <w:pPr>
              <w:rPr>
                <w:rFonts w:asciiTheme="minorHAnsi" w:hAnsiTheme="minorHAnsi" w:cstheme="minorHAnsi"/>
              </w:rPr>
            </w:pPr>
          </w:p>
        </w:tc>
      </w:tr>
    </w:tbl>
    <w:p w:rsidR="001D1B2E" w:rsidRPr="001D4014" w:rsidRDefault="001D1B2E" w:rsidP="001D1B2E">
      <w:pPr>
        <w:rPr>
          <w:rFonts w:asciiTheme="minorHAnsi" w:hAnsiTheme="minorHAnsi" w:cstheme="minorHAnsi"/>
        </w:rPr>
      </w:pPr>
    </w:p>
    <w:p w:rsidR="000563CE" w:rsidRPr="001D4014" w:rsidRDefault="000563CE" w:rsidP="00345927">
      <w:pPr>
        <w:rPr>
          <w:rFonts w:asciiTheme="minorHAnsi" w:hAnsiTheme="minorHAnsi" w:cstheme="minorHAnsi"/>
        </w:rPr>
      </w:pPr>
    </w:p>
    <w:p w:rsidR="00777BA2" w:rsidRPr="001D4014" w:rsidRDefault="003811CD" w:rsidP="00EE5333">
      <w:pPr>
        <w:pStyle w:val="Heading1"/>
        <w:numPr>
          <w:ilvl w:val="0"/>
          <w:numId w:val="27"/>
        </w:numPr>
        <w:rPr>
          <w:rFonts w:asciiTheme="minorHAnsi" w:hAnsiTheme="minorHAnsi" w:cstheme="minorHAnsi"/>
        </w:rPr>
      </w:pPr>
      <w:bookmarkStart w:id="8" w:name="_Toc310004549"/>
      <w:r w:rsidRPr="001D4014">
        <w:rPr>
          <w:rFonts w:asciiTheme="minorHAnsi" w:hAnsiTheme="minorHAnsi" w:cstheme="minorHAnsi"/>
        </w:rPr>
        <w:lastRenderedPageBreak/>
        <w:t>Technology Characteristics</w:t>
      </w:r>
      <w:bookmarkEnd w:id="8"/>
    </w:p>
    <w:p w:rsidR="001A1B1A" w:rsidRDefault="00325553" w:rsidP="00A471C8">
      <w:pPr>
        <w:spacing w:after="200" w:line="276" w:lineRule="auto"/>
        <w:rPr>
          <w:rFonts w:asciiTheme="minorHAnsi" w:hAnsiTheme="minorHAnsi" w:cstheme="minorHAnsi"/>
          <w:sz w:val="22"/>
          <w:szCs w:val="22"/>
        </w:rPr>
      </w:pPr>
      <w:r>
        <w:rPr>
          <w:rFonts w:asciiTheme="minorHAnsi" w:hAnsiTheme="minorHAnsi" w:cstheme="minorHAnsi"/>
          <w:sz w:val="22"/>
          <w:szCs w:val="22"/>
        </w:rPr>
        <w:t>T</w:t>
      </w:r>
      <w:r w:rsidR="00AE4BA3">
        <w:rPr>
          <w:rFonts w:asciiTheme="minorHAnsi" w:hAnsiTheme="minorHAnsi" w:cstheme="minorHAnsi"/>
          <w:sz w:val="22"/>
          <w:szCs w:val="22"/>
        </w:rPr>
        <w:t xml:space="preserve">he development of the revised technical framework conditions has been based on those IMT technologies considered to be likely candidates for </w:t>
      </w:r>
      <w:r w:rsidR="00A471C8">
        <w:rPr>
          <w:rFonts w:asciiTheme="minorHAnsi" w:hAnsiTheme="minorHAnsi" w:cstheme="minorHAnsi"/>
          <w:sz w:val="22"/>
          <w:szCs w:val="22"/>
        </w:rPr>
        <w:t>licensing and deployment in the 800MHz band.  These technologies include:</w:t>
      </w:r>
    </w:p>
    <w:tbl>
      <w:tblPr>
        <w:tblStyle w:val="TableGrid"/>
        <w:tblW w:w="0" w:type="auto"/>
        <w:tblLook w:val="04A0"/>
      </w:tblPr>
      <w:tblGrid>
        <w:gridCol w:w="3943"/>
        <w:gridCol w:w="3944"/>
      </w:tblGrid>
      <w:tr w:rsidR="001A1B1A" w:rsidTr="001A1B1A">
        <w:tc>
          <w:tcPr>
            <w:tcW w:w="3943" w:type="dxa"/>
          </w:tcPr>
          <w:p w:rsidR="001A1B1A" w:rsidRDefault="001A1B1A" w:rsidP="008E34BA">
            <w:pPr>
              <w:rPr>
                <w:rFonts w:asciiTheme="minorHAnsi" w:hAnsiTheme="minorHAnsi" w:cstheme="minorHAnsi"/>
                <w:sz w:val="22"/>
                <w:szCs w:val="22"/>
              </w:rPr>
            </w:pPr>
            <w:r>
              <w:rPr>
                <w:rFonts w:asciiTheme="minorHAnsi" w:hAnsiTheme="minorHAnsi" w:cstheme="minorHAnsi"/>
                <w:sz w:val="22"/>
                <w:szCs w:val="22"/>
              </w:rPr>
              <w:t>Technology</w:t>
            </w:r>
          </w:p>
        </w:tc>
        <w:tc>
          <w:tcPr>
            <w:tcW w:w="3944" w:type="dxa"/>
          </w:tcPr>
          <w:p w:rsidR="001A1B1A" w:rsidRDefault="001A1B1A" w:rsidP="008E34BA">
            <w:pPr>
              <w:rPr>
                <w:rFonts w:asciiTheme="minorHAnsi" w:hAnsiTheme="minorHAnsi" w:cstheme="minorHAnsi"/>
                <w:sz w:val="22"/>
                <w:szCs w:val="22"/>
              </w:rPr>
            </w:pPr>
            <w:r>
              <w:rPr>
                <w:rFonts w:asciiTheme="minorHAnsi" w:hAnsiTheme="minorHAnsi" w:cstheme="minorHAnsi"/>
                <w:sz w:val="22"/>
                <w:szCs w:val="22"/>
              </w:rPr>
              <w:t>Reference Specifications</w:t>
            </w:r>
          </w:p>
        </w:tc>
      </w:tr>
      <w:tr w:rsidR="001A1B1A" w:rsidTr="001A1B1A">
        <w:tc>
          <w:tcPr>
            <w:tcW w:w="3943" w:type="dxa"/>
          </w:tcPr>
          <w:p w:rsidR="001A1B1A" w:rsidRDefault="001A1B1A" w:rsidP="008E34BA">
            <w:pPr>
              <w:rPr>
                <w:rFonts w:asciiTheme="minorHAnsi" w:hAnsiTheme="minorHAnsi" w:cstheme="minorHAnsi"/>
                <w:sz w:val="22"/>
                <w:szCs w:val="22"/>
              </w:rPr>
            </w:pPr>
            <w:r>
              <w:rPr>
                <w:rFonts w:asciiTheme="minorHAnsi" w:hAnsiTheme="minorHAnsi" w:cstheme="minorHAnsi"/>
                <w:sz w:val="22"/>
                <w:szCs w:val="22"/>
              </w:rPr>
              <w:t>LTE and LTE-Advanced (E-UTRA)</w:t>
            </w:r>
          </w:p>
        </w:tc>
        <w:tc>
          <w:tcPr>
            <w:tcW w:w="3944" w:type="dxa"/>
          </w:tcPr>
          <w:p w:rsidR="001A1B1A" w:rsidRDefault="001A1B1A" w:rsidP="001A1B1A">
            <w:pPr>
              <w:rPr>
                <w:rFonts w:asciiTheme="minorHAnsi" w:hAnsiTheme="minorHAnsi" w:cstheme="minorHAnsi"/>
                <w:sz w:val="22"/>
                <w:szCs w:val="22"/>
              </w:rPr>
            </w:pPr>
            <w:r>
              <w:rPr>
                <w:rFonts w:asciiTheme="minorHAnsi" w:hAnsiTheme="minorHAnsi" w:cstheme="minorHAnsi"/>
                <w:sz w:val="22"/>
                <w:szCs w:val="22"/>
              </w:rPr>
              <w:t xml:space="preserve">36.104, 36.101, 36.106, 36.942, 25.814, ITU-R </w:t>
            </w:r>
            <w:r w:rsidR="00BB4028">
              <w:rPr>
                <w:rFonts w:asciiTheme="minorHAnsi" w:hAnsiTheme="minorHAnsi" w:cstheme="minorHAnsi"/>
                <w:sz w:val="22"/>
                <w:szCs w:val="22"/>
              </w:rPr>
              <w:t xml:space="preserve">Rec </w:t>
            </w:r>
            <w:r>
              <w:rPr>
                <w:rFonts w:asciiTheme="minorHAnsi" w:hAnsiTheme="minorHAnsi" w:cstheme="minorHAnsi"/>
                <w:sz w:val="22"/>
                <w:szCs w:val="22"/>
              </w:rPr>
              <w:t xml:space="preserve">M.1580, ITU-R </w:t>
            </w:r>
            <w:r w:rsidR="00BB4028">
              <w:rPr>
                <w:rFonts w:asciiTheme="minorHAnsi" w:hAnsiTheme="minorHAnsi" w:cstheme="minorHAnsi"/>
                <w:sz w:val="22"/>
                <w:szCs w:val="22"/>
              </w:rPr>
              <w:t xml:space="preserve">Rec </w:t>
            </w:r>
            <w:r>
              <w:rPr>
                <w:rFonts w:asciiTheme="minorHAnsi" w:hAnsiTheme="minorHAnsi" w:cstheme="minorHAnsi"/>
                <w:sz w:val="22"/>
                <w:szCs w:val="22"/>
              </w:rPr>
              <w:t>M.1581.</w:t>
            </w:r>
          </w:p>
        </w:tc>
      </w:tr>
      <w:tr w:rsidR="001A1B1A" w:rsidTr="001A1B1A">
        <w:tc>
          <w:tcPr>
            <w:tcW w:w="3943" w:type="dxa"/>
          </w:tcPr>
          <w:p w:rsidR="001A1B1A" w:rsidRDefault="001A1B1A" w:rsidP="008E34BA">
            <w:pPr>
              <w:rPr>
                <w:rFonts w:asciiTheme="minorHAnsi" w:hAnsiTheme="minorHAnsi" w:cstheme="minorHAnsi"/>
                <w:sz w:val="22"/>
                <w:szCs w:val="22"/>
              </w:rPr>
            </w:pPr>
            <w:r>
              <w:rPr>
                <w:rFonts w:asciiTheme="minorHAnsi" w:hAnsiTheme="minorHAnsi" w:cstheme="minorHAnsi"/>
                <w:sz w:val="22"/>
                <w:szCs w:val="22"/>
              </w:rPr>
              <w:t>WCDMA, HSDPA/HSUPA, HSPA, HSPA Evolution (UTRA)</w:t>
            </w:r>
          </w:p>
        </w:tc>
        <w:tc>
          <w:tcPr>
            <w:tcW w:w="3944" w:type="dxa"/>
          </w:tcPr>
          <w:p w:rsidR="001A1B1A" w:rsidRDefault="001A1B1A" w:rsidP="001A1B1A">
            <w:pPr>
              <w:rPr>
                <w:rFonts w:asciiTheme="minorHAnsi" w:hAnsiTheme="minorHAnsi" w:cstheme="minorHAnsi"/>
                <w:sz w:val="22"/>
                <w:szCs w:val="22"/>
              </w:rPr>
            </w:pPr>
            <w:r>
              <w:rPr>
                <w:rFonts w:asciiTheme="minorHAnsi" w:hAnsiTheme="minorHAnsi" w:cstheme="minorHAnsi"/>
                <w:sz w:val="22"/>
                <w:szCs w:val="22"/>
              </w:rPr>
              <w:t xml:space="preserve">25.104, 25.101, 25.106, 25.201, 36.942, ITU-R </w:t>
            </w:r>
            <w:r w:rsidR="00BB4028">
              <w:rPr>
                <w:rFonts w:asciiTheme="minorHAnsi" w:hAnsiTheme="minorHAnsi" w:cstheme="minorHAnsi"/>
                <w:sz w:val="22"/>
                <w:szCs w:val="22"/>
              </w:rPr>
              <w:t xml:space="preserve">Rec </w:t>
            </w:r>
            <w:r>
              <w:rPr>
                <w:rFonts w:asciiTheme="minorHAnsi" w:hAnsiTheme="minorHAnsi" w:cstheme="minorHAnsi"/>
                <w:sz w:val="22"/>
                <w:szCs w:val="22"/>
              </w:rPr>
              <w:t xml:space="preserve">M.1580, ITU-R </w:t>
            </w:r>
            <w:r w:rsidR="00BB4028">
              <w:rPr>
                <w:rFonts w:asciiTheme="minorHAnsi" w:hAnsiTheme="minorHAnsi" w:cstheme="minorHAnsi"/>
                <w:sz w:val="22"/>
                <w:szCs w:val="22"/>
              </w:rPr>
              <w:t xml:space="preserve">Rec </w:t>
            </w:r>
            <w:r>
              <w:rPr>
                <w:rFonts w:asciiTheme="minorHAnsi" w:hAnsiTheme="minorHAnsi" w:cstheme="minorHAnsi"/>
                <w:sz w:val="22"/>
                <w:szCs w:val="22"/>
              </w:rPr>
              <w:t>M.1581.</w:t>
            </w:r>
          </w:p>
        </w:tc>
      </w:tr>
      <w:tr w:rsidR="001A1B1A" w:rsidTr="001A1B1A">
        <w:tc>
          <w:tcPr>
            <w:tcW w:w="3943" w:type="dxa"/>
          </w:tcPr>
          <w:p w:rsidR="001A1B1A" w:rsidRDefault="001A1B1A" w:rsidP="008E34BA">
            <w:pPr>
              <w:rPr>
                <w:rFonts w:asciiTheme="minorHAnsi" w:hAnsiTheme="minorHAnsi" w:cstheme="minorHAnsi"/>
                <w:sz w:val="22"/>
                <w:szCs w:val="22"/>
              </w:rPr>
            </w:pPr>
            <w:r>
              <w:rPr>
                <w:rFonts w:asciiTheme="minorHAnsi" w:hAnsiTheme="minorHAnsi" w:cstheme="minorHAnsi"/>
                <w:sz w:val="22"/>
                <w:szCs w:val="22"/>
              </w:rPr>
              <w:t>CDMA2000, CDMA Multi</w:t>
            </w:r>
            <w:r w:rsidR="006C6F9F">
              <w:rPr>
                <w:rFonts w:asciiTheme="minorHAnsi" w:hAnsiTheme="minorHAnsi" w:cstheme="minorHAnsi"/>
                <w:sz w:val="22"/>
                <w:szCs w:val="22"/>
              </w:rPr>
              <w:t>-</w:t>
            </w:r>
            <w:r>
              <w:rPr>
                <w:rFonts w:asciiTheme="minorHAnsi" w:hAnsiTheme="minorHAnsi" w:cstheme="minorHAnsi"/>
                <w:sz w:val="22"/>
                <w:szCs w:val="22"/>
              </w:rPr>
              <w:t>Carrier, CDMA HRPD</w:t>
            </w:r>
          </w:p>
        </w:tc>
        <w:tc>
          <w:tcPr>
            <w:tcW w:w="3944" w:type="dxa"/>
          </w:tcPr>
          <w:p w:rsidR="001A1B1A" w:rsidRDefault="001A1B1A" w:rsidP="00BB4028">
            <w:pPr>
              <w:rPr>
                <w:rFonts w:asciiTheme="minorHAnsi" w:hAnsiTheme="minorHAnsi" w:cstheme="minorHAnsi"/>
                <w:sz w:val="22"/>
                <w:szCs w:val="22"/>
              </w:rPr>
            </w:pPr>
            <w:r>
              <w:rPr>
                <w:rFonts w:asciiTheme="minorHAnsi" w:hAnsiTheme="minorHAnsi" w:cstheme="minorHAnsi"/>
                <w:sz w:val="22"/>
                <w:szCs w:val="22"/>
              </w:rPr>
              <w:t>ITU-R Re</w:t>
            </w:r>
            <w:r w:rsidR="00BB4028">
              <w:rPr>
                <w:rFonts w:asciiTheme="minorHAnsi" w:hAnsiTheme="minorHAnsi" w:cstheme="minorHAnsi"/>
                <w:sz w:val="22"/>
                <w:szCs w:val="22"/>
              </w:rPr>
              <w:t>p</w:t>
            </w:r>
            <w:r>
              <w:rPr>
                <w:rFonts w:asciiTheme="minorHAnsi" w:hAnsiTheme="minorHAnsi" w:cstheme="minorHAnsi"/>
                <w:sz w:val="22"/>
                <w:szCs w:val="22"/>
              </w:rPr>
              <w:t xml:space="preserve"> M.2039, ITU-R Rec M.1580, ITU-R Rec M.1581.  3GPP2 specifications.</w:t>
            </w:r>
          </w:p>
        </w:tc>
      </w:tr>
    </w:tbl>
    <w:p w:rsidR="00831BB1" w:rsidRDefault="00994372">
      <w:pPr>
        <w:spacing w:after="200" w:line="276" w:lineRule="auto"/>
        <w:rPr>
          <w:rFonts w:asciiTheme="minorHAnsi" w:hAnsiTheme="minorHAnsi" w:cstheme="minorHAnsi"/>
        </w:rPr>
      </w:pPr>
      <w:r>
        <w:rPr>
          <w:rFonts w:asciiTheme="minorHAnsi" w:hAnsiTheme="minorHAnsi" w:cstheme="minorHAnsi"/>
          <w:vanish/>
          <w:sz w:val="22"/>
          <w:szCs w:val="22"/>
        </w:rPr>
        <w:t xml:space="preserve">Table </w:t>
      </w:r>
      <w:r w:rsidR="00040522">
        <w:rPr>
          <w:rFonts w:asciiTheme="minorHAnsi" w:hAnsiTheme="minorHAnsi" w:cstheme="minorHAnsi"/>
          <w:vanish/>
          <w:sz w:val="22"/>
          <w:szCs w:val="22"/>
        </w:rPr>
        <w:t>3</w:t>
      </w:r>
      <w:r>
        <w:rPr>
          <w:rFonts w:asciiTheme="minorHAnsi" w:hAnsiTheme="minorHAnsi" w:cstheme="minorHAnsi"/>
          <w:vanish/>
          <w:sz w:val="22"/>
          <w:szCs w:val="22"/>
        </w:rPr>
        <w:t>.</w:t>
      </w:r>
      <w:r w:rsidR="001A1B1A">
        <w:rPr>
          <w:rFonts w:asciiTheme="minorHAnsi" w:hAnsiTheme="minorHAnsi" w:cstheme="minorHAnsi"/>
          <w:vanish/>
          <w:sz w:val="22"/>
          <w:szCs w:val="22"/>
        </w:rPr>
        <w:cr/>
      </w:r>
      <w:r w:rsidR="0005038A">
        <w:rPr>
          <w:rFonts w:asciiTheme="minorHAnsi" w:hAnsiTheme="minorHAnsi" w:cstheme="minorHAnsi"/>
          <w:sz w:val="22"/>
          <w:szCs w:val="22"/>
        </w:rPr>
        <w:t>The main characteristics for each of the technology types listed here are provided in the following tables.  It is these characteristics and parameters that have been used in the studies and planning conducted to develop</w:t>
      </w:r>
      <w:r w:rsidR="007664BA">
        <w:rPr>
          <w:rFonts w:asciiTheme="minorHAnsi" w:hAnsiTheme="minorHAnsi" w:cstheme="minorHAnsi"/>
          <w:sz w:val="22"/>
          <w:szCs w:val="22"/>
        </w:rPr>
        <w:t>/revise</w:t>
      </w:r>
      <w:r w:rsidR="0005038A">
        <w:rPr>
          <w:rFonts w:asciiTheme="minorHAnsi" w:hAnsiTheme="minorHAnsi" w:cstheme="minorHAnsi"/>
          <w:sz w:val="22"/>
          <w:szCs w:val="22"/>
        </w:rPr>
        <w:t xml:space="preserve"> the technical conditions of the framework.</w:t>
      </w:r>
    </w:p>
    <w:tbl>
      <w:tblPr>
        <w:tblW w:w="9645" w:type="dxa"/>
        <w:tblLayout w:type="fixed"/>
        <w:tblCellMar>
          <w:left w:w="57" w:type="dxa"/>
          <w:right w:w="0" w:type="dxa"/>
        </w:tblCellMar>
        <w:tblLook w:val="01E0"/>
      </w:tblPr>
      <w:tblGrid>
        <w:gridCol w:w="2404"/>
        <w:gridCol w:w="2404"/>
        <w:gridCol w:w="2404"/>
        <w:gridCol w:w="1917"/>
        <w:gridCol w:w="516"/>
      </w:tblGrid>
      <w:tr w:rsidR="00CF126D" w:rsidRPr="001D4014" w:rsidTr="006157B0">
        <w:trPr>
          <w:trHeight w:val="570"/>
        </w:trPr>
        <w:tc>
          <w:tcPr>
            <w:tcW w:w="9645" w:type="dxa"/>
            <w:gridSpan w:val="5"/>
            <w:tcBorders>
              <w:top w:val="single" w:sz="2" w:space="0" w:color="505050"/>
            </w:tcBorders>
            <w:shd w:val="clear" w:color="auto" w:fill="auto"/>
            <w:vAlign w:val="center"/>
          </w:tcPr>
          <w:p w:rsidR="00CF126D" w:rsidRPr="001D4014" w:rsidRDefault="003811CD" w:rsidP="00994372">
            <w:pPr>
              <w:pStyle w:val="Caption"/>
              <w:rPr>
                <w:rFonts w:asciiTheme="minorHAnsi" w:hAnsiTheme="minorHAnsi" w:cstheme="minorHAnsi"/>
              </w:rPr>
            </w:pPr>
            <w:r w:rsidRPr="001D4014">
              <w:rPr>
                <w:rFonts w:asciiTheme="minorHAnsi" w:hAnsiTheme="minorHAnsi" w:cstheme="minorHAnsi"/>
              </w:rPr>
              <w:t xml:space="preserve">Table </w:t>
            </w:r>
            <w:r w:rsidR="00040522">
              <w:rPr>
                <w:rFonts w:asciiTheme="minorHAnsi" w:hAnsiTheme="minorHAnsi" w:cstheme="minorHAnsi"/>
              </w:rPr>
              <w:t>4</w:t>
            </w:r>
            <w:r w:rsidRPr="001D4014">
              <w:rPr>
                <w:rFonts w:asciiTheme="minorHAnsi" w:hAnsiTheme="minorHAnsi" w:cstheme="minorHAnsi"/>
              </w:rPr>
              <w:t>.  E-UTRA (LTE and LTE-Advanced) Base Station and Mobile Station characteristics.</w:t>
            </w:r>
          </w:p>
        </w:tc>
      </w:tr>
      <w:tr w:rsidR="00CF126D" w:rsidRPr="001D4014" w:rsidTr="00A471C8">
        <w:trPr>
          <w:gridAfter w:val="1"/>
          <w:wAfter w:w="516" w:type="dxa"/>
          <w:trHeight w:hRule="exact" w:val="397"/>
        </w:trPr>
        <w:tc>
          <w:tcPr>
            <w:tcW w:w="2404" w:type="dxa"/>
            <w:tcBorders>
              <w:top w:val="single" w:sz="4" w:space="0" w:color="auto"/>
              <w:left w:val="single" w:sz="4" w:space="0" w:color="auto"/>
              <w:bottom w:val="single" w:sz="6" w:space="0" w:color="auto"/>
              <w:right w:val="single" w:sz="6" w:space="0" w:color="auto"/>
            </w:tcBorders>
            <w:shd w:val="clear" w:color="auto" w:fill="auto"/>
            <w:tcMar>
              <w:left w:w="28" w:type="dxa"/>
            </w:tcMar>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Parameter</w:t>
            </w:r>
          </w:p>
        </w:tc>
        <w:tc>
          <w:tcPr>
            <w:tcW w:w="2404" w:type="dxa"/>
            <w:tcBorders>
              <w:top w:val="single" w:sz="4"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E-UTRA Base Station</w:t>
            </w:r>
          </w:p>
        </w:tc>
        <w:tc>
          <w:tcPr>
            <w:tcW w:w="2404" w:type="dxa"/>
            <w:tcBorders>
              <w:top w:val="single" w:sz="4" w:space="0" w:color="auto"/>
              <w:left w:val="single" w:sz="6" w:space="0" w:color="auto"/>
              <w:bottom w:val="single" w:sz="6" w:space="0" w:color="auto"/>
              <w:right w:val="single" w:sz="6" w:space="0" w:color="auto"/>
            </w:tcBorders>
            <w:shd w:val="clear" w:color="auto" w:fill="auto"/>
          </w:tcPr>
          <w:p w:rsidR="00CF126D" w:rsidRPr="001D4014" w:rsidRDefault="003811CD" w:rsidP="001A1B1A">
            <w:pPr>
              <w:rPr>
                <w:rFonts w:asciiTheme="minorHAnsi" w:hAnsiTheme="minorHAnsi" w:cstheme="minorHAnsi"/>
                <w:b/>
                <w:sz w:val="18"/>
                <w:szCs w:val="18"/>
              </w:rPr>
            </w:pPr>
            <w:r w:rsidRPr="001D4014">
              <w:rPr>
                <w:rFonts w:asciiTheme="minorHAnsi" w:hAnsiTheme="minorHAnsi" w:cstheme="minorHAnsi"/>
                <w:b/>
                <w:sz w:val="18"/>
                <w:szCs w:val="18"/>
              </w:rPr>
              <w:t>E-UTRA Mobile Station</w:t>
            </w:r>
          </w:p>
        </w:tc>
        <w:tc>
          <w:tcPr>
            <w:tcW w:w="1917" w:type="dxa"/>
            <w:tcBorders>
              <w:top w:val="single" w:sz="4" w:space="0" w:color="auto"/>
              <w:left w:val="single" w:sz="6" w:space="0" w:color="auto"/>
              <w:bottom w:val="single" w:sz="6" w:space="0" w:color="auto"/>
              <w:right w:val="single" w:sz="4" w:space="0" w:color="auto"/>
            </w:tcBorders>
            <w:shd w:val="clear" w:color="auto" w:fill="auto"/>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Reference</w:t>
            </w:r>
          </w:p>
        </w:tc>
      </w:tr>
      <w:tr w:rsidR="00CF126D" w:rsidRPr="001D4014" w:rsidTr="00A471C8">
        <w:trPr>
          <w:gridAfter w:val="1"/>
          <w:wAfter w:w="516" w:type="dxa"/>
          <w:trHeight w:hRule="exact" w:val="624"/>
        </w:trPr>
        <w:tc>
          <w:tcPr>
            <w:tcW w:w="2404" w:type="dxa"/>
            <w:tcBorders>
              <w:top w:val="single" w:sz="6" w:space="0" w:color="auto"/>
              <w:left w:val="single" w:sz="4" w:space="0" w:color="auto"/>
              <w:bottom w:val="single" w:sz="6" w:space="0" w:color="auto"/>
              <w:right w:val="single" w:sz="6" w:space="0" w:color="auto"/>
            </w:tcBorders>
            <w:shd w:val="clear" w:color="auto" w:fill="auto"/>
            <w:tcMar>
              <w:left w:w="28" w:type="dxa"/>
            </w:tcMar>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Bandwidth</w:t>
            </w:r>
          </w:p>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Carrier Spacing</w:t>
            </w:r>
          </w:p>
        </w:tc>
        <w:tc>
          <w:tcPr>
            <w:tcW w:w="4808" w:type="dxa"/>
            <w:gridSpan w:val="2"/>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jc w:val="center"/>
              <w:rPr>
                <w:rFonts w:asciiTheme="minorHAnsi" w:hAnsiTheme="minorHAnsi" w:cstheme="minorHAnsi"/>
                <w:sz w:val="18"/>
                <w:szCs w:val="18"/>
              </w:rPr>
            </w:pPr>
            <w:r w:rsidRPr="001D4014">
              <w:rPr>
                <w:rFonts w:asciiTheme="minorHAnsi" w:hAnsiTheme="minorHAnsi" w:cstheme="minorHAnsi"/>
                <w:sz w:val="18"/>
                <w:szCs w:val="18"/>
              </w:rPr>
              <w:t>5MHz (4.515MHz)</w:t>
            </w:r>
          </w:p>
        </w:tc>
        <w:tc>
          <w:tcPr>
            <w:tcW w:w="1917" w:type="dxa"/>
            <w:tcBorders>
              <w:top w:val="single" w:sz="6" w:space="0" w:color="auto"/>
              <w:left w:val="single" w:sz="6" w:space="0" w:color="auto"/>
              <w:bottom w:val="single" w:sz="6" w:space="0" w:color="auto"/>
              <w:right w:val="single" w:sz="4"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36.104, 36.101</w:t>
            </w:r>
          </w:p>
        </w:tc>
      </w:tr>
      <w:tr w:rsidR="00CF126D" w:rsidRPr="001D4014" w:rsidTr="006157B0">
        <w:trPr>
          <w:gridAfter w:val="1"/>
          <w:wAfter w:w="516" w:type="dxa"/>
          <w:trHeight w:hRule="exact" w:val="340"/>
        </w:trPr>
        <w:tc>
          <w:tcPr>
            <w:tcW w:w="2404" w:type="dxa"/>
            <w:tcBorders>
              <w:top w:val="single" w:sz="6" w:space="0" w:color="auto"/>
              <w:left w:val="single" w:sz="4" w:space="0" w:color="auto"/>
              <w:bottom w:val="single" w:sz="6" w:space="0" w:color="auto"/>
              <w:right w:val="single" w:sz="6" w:space="0" w:color="auto"/>
            </w:tcBorders>
            <w:shd w:val="clear" w:color="auto" w:fill="auto"/>
            <w:tcMar>
              <w:left w:w="28" w:type="dxa"/>
            </w:tcMar>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Duplex</w:t>
            </w:r>
          </w:p>
        </w:tc>
        <w:tc>
          <w:tcPr>
            <w:tcW w:w="4808" w:type="dxa"/>
            <w:gridSpan w:val="2"/>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jc w:val="center"/>
              <w:rPr>
                <w:rFonts w:asciiTheme="minorHAnsi" w:hAnsiTheme="minorHAnsi" w:cstheme="minorHAnsi"/>
                <w:sz w:val="18"/>
                <w:szCs w:val="18"/>
              </w:rPr>
            </w:pPr>
            <w:r w:rsidRPr="001D4014">
              <w:rPr>
                <w:rFonts w:asciiTheme="minorHAnsi" w:hAnsiTheme="minorHAnsi" w:cstheme="minorHAnsi"/>
                <w:sz w:val="18"/>
                <w:szCs w:val="18"/>
              </w:rPr>
              <w:t>FDD</w:t>
            </w:r>
          </w:p>
        </w:tc>
        <w:tc>
          <w:tcPr>
            <w:tcW w:w="1917" w:type="dxa"/>
            <w:tcBorders>
              <w:top w:val="single" w:sz="6" w:space="0" w:color="auto"/>
              <w:left w:val="single" w:sz="6" w:space="0" w:color="auto"/>
              <w:bottom w:val="single" w:sz="6" w:space="0" w:color="auto"/>
              <w:right w:val="single" w:sz="4"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36.104, 36.104</w:t>
            </w:r>
          </w:p>
        </w:tc>
      </w:tr>
      <w:tr w:rsidR="00CF126D" w:rsidRPr="001D4014" w:rsidTr="006157B0">
        <w:trPr>
          <w:gridAfter w:val="1"/>
          <w:wAfter w:w="516" w:type="dxa"/>
          <w:trHeight w:hRule="exact" w:val="340"/>
        </w:trPr>
        <w:tc>
          <w:tcPr>
            <w:tcW w:w="2404" w:type="dxa"/>
            <w:tcBorders>
              <w:top w:val="single" w:sz="6" w:space="0" w:color="auto"/>
              <w:left w:val="single" w:sz="4" w:space="0" w:color="auto"/>
              <w:bottom w:val="single" w:sz="6" w:space="0" w:color="auto"/>
              <w:right w:val="single" w:sz="6" w:space="0" w:color="auto"/>
            </w:tcBorders>
            <w:shd w:val="clear" w:color="auto" w:fill="auto"/>
            <w:tcMar>
              <w:left w:w="28" w:type="dxa"/>
            </w:tcMar>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Access Method</w:t>
            </w:r>
          </w:p>
        </w:tc>
        <w:tc>
          <w:tcPr>
            <w:tcW w:w="4808" w:type="dxa"/>
            <w:gridSpan w:val="2"/>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jc w:val="center"/>
              <w:rPr>
                <w:rFonts w:asciiTheme="minorHAnsi" w:hAnsiTheme="minorHAnsi" w:cstheme="minorHAnsi"/>
                <w:sz w:val="18"/>
                <w:szCs w:val="18"/>
              </w:rPr>
            </w:pPr>
            <w:r w:rsidRPr="001D4014">
              <w:rPr>
                <w:rFonts w:asciiTheme="minorHAnsi" w:hAnsiTheme="minorHAnsi" w:cstheme="minorHAnsi"/>
                <w:sz w:val="18"/>
                <w:szCs w:val="18"/>
              </w:rPr>
              <w:t>OFDMA (DL) / SC-FDMA (UL)</w:t>
            </w:r>
          </w:p>
        </w:tc>
        <w:tc>
          <w:tcPr>
            <w:tcW w:w="1917" w:type="dxa"/>
            <w:tcBorders>
              <w:top w:val="single" w:sz="6" w:space="0" w:color="auto"/>
              <w:left w:val="single" w:sz="6" w:space="0" w:color="auto"/>
              <w:bottom w:val="single" w:sz="6" w:space="0" w:color="auto"/>
              <w:right w:val="single" w:sz="4"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36.104, 36.101, 25.814</w:t>
            </w:r>
          </w:p>
        </w:tc>
      </w:tr>
      <w:tr w:rsidR="00CF126D" w:rsidRPr="001D4014" w:rsidTr="006157B0">
        <w:trPr>
          <w:gridAfter w:val="1"/>
          <w:wAfter w:w="516" w:type="dxa"/>
          <w:trHeight w:hRule="exact" w:val="340"/>
        </w:trPr>
        <w:tc>
          <w:tcPr>
            <w:tcW w:w="2404" w:type="dxa"/>
            <w:tcBorders>
              <w:top w:val="single" w:sz="6" w:space="0" w:color="auto"/>
              <w:left w:val="single" w:sz="4" w:space="0" w:color="auto"/>
              <w:bottom w:val="single" w:sz="6" w:space="0" w:color="auto"/>
              <w:right w:val="single" w:sz="6" w:space="0" w:color="auto"/>
            </w:tcBorders>
            <w:shd w:val="clear" w:color="auto" w:fill="auto"/>
            <w:tcMar>
              <w:left w:w="28" w:type="dxa"/>
            </w:tcMar>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Carrier Modulation</w:t>
            </w:r>
          </w:p>
        </w:tc>
        <w:tc>
          <w:tcPr>
            <w:tcW w:w="4808" w:type="dxa"/>
            <w:gridSpan w:val="2"/>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jc w:val="center"/>
              <w:rPr>
                <w:rFonts w:asciiTheme="minorHAnsi" w:hAnsiTheme="minorHAnsi" w:cstheme="minorHAnsi"/>
                <w:sz w:val="18"/>
                <w:szCs w:val="18"/>
              </w:rPr>
            </w:pPr>
            <w:r w:rsidRPr="001D4014">
              <w:rPr>
                <w:rFonts w:asciiTheme="minorHAnsi" w:hAnsiTheme="minorHAnsi" w:cstheme="minorHAnsi"/>
                <w:sz w:val="18"/>
                <w:szCs w:val="18"/>
              </w:rPr>
              <w:t>QPSK/16QAM/64QAM</w:t>
            </w:r>
          </w:p>
        </w:tc>
        <w:tc>
          <w:tcPr>
            <w:tcW w:w="1917" w:type="dxa"/>
            <w:tcBorders>
              <w:top w:val="single" w:sz="6" w:space="0" w:color="auto"/>
              <w:left w:val="single" w:sz="6" w:space="0" w:color="auto"/>
              <w:bottom w:val="single" w:sz="6" w:space="0" w:color="auto"/>
              <w:right w:val="single" w:sz="4"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36.104, 36.101</w:t>
            </w:r>
          </w:p>
        </w:tc>
      </w:tr>
      <w:tr w:rsidR="00CF126D" w:rsidRPr="001D4014" w:rsidTr="006157B0">
        <w:trPr>
          <w:gridAfter w:val="1"/>
          <w:wAfter w:w="516" w:type="dxa"/>
          <w:trHeight w:hRule="exact" w:val="510"/>
        </w:trPr>
        <w:tc>
          <w:tcPr>
            <w:tcW w:w="2404" w:type="dxa"/>
            <w:tcBorders>
              <w:top w:val="single" w:sz="6" w:space="0" w:color="auto"/>
              <w:left w:val="single" w:sz="4" w:space="0" w:color="auto"/>
              <w:bottom w:val="single" w:sz="6" w:space="0" w:color="auto"/>
              <w:right w:val="single" w:sz="6" w:space="0" w:color="auto"/>
            </w:tcBorders>
            <w:shd w:val="clear" w:color="auto" w:fill="auto"/>
            <w:tcMar>
              <w:left w:w="28" w:type="dxa"/>
            </w:tcMar>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Max Transmit Power</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sz w:val="18"/>
                <w:szCs w:val="18"/>
              </w:rPr>
              <w:t xml:space="preserve">43dBm/4.515MHz </w:t>
            </w:r>
            <w:r w:rsidRPr="001D4014">
              <w:rPr>
                <w:rFonts w:asciiTheme="minorHAnsi" w:hAnsiTheme="minorHAnsi" w:cstheme="minorHAnsi"/>
                <w:b/>
                <w:sz w:val="18"/>
                <w:szCs w:val="18"/>
              </w:rPr>
              <w:t>#</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24dBm/4.515MHz</w:t>
            </w:r>
          </w:p>
        </w:tc>
        <w:tc>
          <w:tcPr>
            <w:tcW w:w="1917" w:type="dxa"/>
            <w:tcBorders>
              <w:top w:val="single" w:sz="6" w:space="0" w:color="auto"/>
              <w:left w:val="single" w:sz="6" w:space="0" w:color="auto"/>
              <w:bottom w:val="single" w:sz="6" w:space="0" w:color="auto"/>
              <w:right w:val="single" w:sz="4"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For a 5MHz channel, 36.942.</w:t>
            </w:r>
          </w:p>
        </w:tc>
      </w:tr>
      <w:tr w:rsidR="00CF126D" w:rsidRPr="001D4014" w:rsidTr="006157B0">
        <w:trPr>
          <w:gridAfter w:val="1"/>
          <w:wAfter w:w="516" w:type="dxa"/>
          <w:trHeight w:hRule="exact" w:val="510"/>
        </w:trPr>
        <w:tc>
          <w:tcPr>
            <w:tcW w:w="2404" w:type="dxa"/>
            <w:tcBorders>
              <w:top w:val="single" w:sz="6" w:space="0" w:color="auto"/>
              <w:left w:val="single" w:sz="4" w:space="0" w:color="auto"/>
              <w:bottom w:val="single" w:sz="6" w:space="0" w:color="auto"/>
              <w:right w:val="single" w:sz="6" w:space="0" w:color="auto"/>
            </w:tcBorders>
            <w:shd w:val="clear" w:color="auto" w:fill="auto"/>
            <w:tcMar>
              <w:left w:w="28" w:type="dxa"/>
            </w:tcMar>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Minimum Output Power</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Dynamic power control range of 13.9dB/symbol (DL).</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-40dBm/4.515MHz</w:t>
            </w:r>
          </w:p>
        </w:tc>
        <w:tc>
          <w:tcPr>
            <w:tcW w:w="1917" w:type="dxa"/>
            <w:tcBorders>
              <w:top w:val="single" w:sz="6" w:space="0" w:color="auto"/>
              <w:left w:val="single" w:sz="6" w:space="0" w:color="auto"/>
              <w:bottom w:val="single" w:sz="6" w:space="0" w:color="auto"/>
              <w:right w:val="single" w:sz="4"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36.104, 36.101</w:t>
            </w:r>
          </w:p>
        </w:tc>
      </w:tr>
      <w:tr w:rsidR="00CF126D" w:rsidRPr="001D4014" w:rsidTr="00A471C8">
        <w:trPr>
          <w:gridAfter w:val="1"/>
          <w:wAfter w:w="516" w:type="dxa"/>
          <w:trHeight w:hRule="exact" w:val="624"/>
        </w:trPr>
        <w:tc>
          <w:tcPr>
            <w:tcW w:w="2404" w:type="dxa"/>
            <w:tcBorders>
              <w:top w:val="single" w:sz="6" w:space="0" w:color="auto"/>
              <w:left w:val="single" w:sz="4" w:space="0" w:color="auto"/>
              <w:bottom w:val="single" w:sz="6" w:space="0" w:color="auto"/>
              <w:right w:val="single" w:sz="6" w:space="0" w:color="auto"/>
            </w:tcBorders>
            <w:shd w:val="clear" w:color="auto" w:fill="auto"/>
            <w:tcMar>
              <w:left w:w="28" w:type="dxa"/>
            </w:tcMar>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Base Station Antenna Gain</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18dBi</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0dBi</w:t>
            </w:r>
          </w:p>
        </w:tc>
        <w:tc>
          <w:tcPr>
            <w:tcW w:w="1917" w:type="dxa"/>
            <w:tcBorders>
              <w:top w:val="single" w:sz="6" w:space="0" w:color="auto"/>
              <w:left w:val="single" w:sz="6" w:space="0" w:color="auto"/>
              <w:bottom w:val="single" w:sz="6" w:space="0" w:color="auto"/>
              <w:right w:val="single" w:sz="4" w:space="0" w:color="auto"/>
            </w:tcBorders>
            <w:shd w:val="clear" w:color="auto" w:fill="auto"/>
          </w:tcPr>
          <w:p w:rsidR="00CF126D" w:rsidRPr="001D4014" w:rsidRDefault="003811CD" w:rsidP="009852C8">
            <w:pPr>
              <w:rPr>
                <w:rFonts w:asciiTheme="minorHAnsi" w:hAnsiTheme="minorHAnsi" w:cstheme="minorHAnsi"/>
                <w:sz w:val="18"/>
                <w:szCs w:val="18"/>
              </w:rPr>
            </w:pPr>
            <w:r w:rsidRPr="001D4014">
              <w:rPr>
                <w:rFonts w:asciiTheme="minorHAnsi" w:hAnsiTheme="minorHAnsi" w:cstheme="minorHAnsi"/>
                <w:sz w:val="18"/>
                <w:szCs w:val="18"/>
              </w:rPr>
              <w:t>800MHz Notional Receiver Performance</w:t>
            </w:r>
          </w:p>
        </w:tc>
      </w:tr>
      <w:tr w:rsidR="00CF126D" w:rsidRPr="001D4014" w:rsidTr="00A471C8">
        <w:trPr>
          <w:gridAfter w:val="1"/>
          <w:wAfter w:w="516" w:type="dxa"/>
          <w:trHeight w:hRule="exact" w:val="624"/>
        </w:trPr>
        <w:tc>
          <w:tcPr>
            <w:tcW w:w="2404" w:type="dxa"/>
            <w:tcBorders>
              <w:top w:val="single" w:sz="6" w:space="0" w:color="auto"/>
              <w:left w:val="single" w:sz="4" w:space="0" w:color="auto"/>
              <w:bottom w:val="single" w:sz="6" w:space="0" w:color="auto"/>
              <w:right w:val="single" w:sz="6" w:space="0" w:color="auto"/>
            </w:tcBorders>
            <w:shd w:val="clear" w:color="auto" w:fill="auto"/>
            <w:tcMar>
              <w:left w:w="28" w:type="dxa"/>
            </w:tcMar>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Feeder &amp; Branching Losses</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5dB</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0dB</w:t>
            </w:r>
          </w:p>
        </w:tc>
        <w:tc>
          <w:tcPr>
            <w:tcW w:w="1917" w:type="dxa"/>
            <w:tcBorders>
              <w:top w:val="single" w:sz="6" w:space="0" w:color="auto"/>
              <w:left w:val="single" w:sz="6" w:space="0" w:color="auto"/>
              <w:bottom w:val="single" w:sz="6" w:space="0" w:color="auto"/>
              <w:right w:val="single" w:sz="4" w:space="0" w:color="auto"/>
            </w:tcBorders>
            <w:shd w:val="clear" w:color="auto" w:fill="auto"/>
          </w:tcPr>
          <w:p w:rsidR="00CF126D" w:rsidRPr="001D4014" w:rsidRDefault="003811CD" w:rsidP="009852C8">
            <w:pPr>
              <w:rPr>
                <w:rFonts w:asciiTheme="minorHAnsi" w:hAnsiTheme="minorHAnsi" w:cstheme="minorHAnsi"/>
                <w:sz w:val="18"/>
                <w:szCs w:val="18"/>
              </w:rPr>
            </w:pPr>
            <w:r w:rsidRPr="001D4014">
              <w:rPr>
                <w:rFonts w:asciiTheme="minorHAnsi" w:hAnsiTheme="minorHAnsi" w:cstheme="minorHAnsi"/>
                <w:sz w:val="18"/>
                <w:szCs w:val="18"/>
              </w:rPr>
              <w:t>800MHz  Notional Receiver Performance</w:t>
            </w:r>
          </w:p>
        </w:tc>
      </w:tr>
      <w:tr w:rsidR="00CF126D" w:rsidRPr="001D4014" w:rsidTr="006157B0">
        <w:trPr>
          <w:gridAfter w:val="1"/>
          <w:wAfter w:w="516" w:type="dxa"/>
          <w:trHeight w:hRule="exact" w:val="340"/>
        </w:trPr>
        <w:tc>
          <w:tcPr>
            <w:tcW w:w="2404" w:type="dxa"/>
            <w:tcBorders>
              <w:top w:val="single" w:sz="6" w:space="0" w:color="auto"/>
              <w:left w:val="single" w:sz="4" w:space="0" w:color="auto"/>
              <w:bottom w:val="single" w:sz="6" w:space="0" w:color="auto"/>
              <w:right w:val="single" w:sz="6" w:space="0" w:color="auto"/>
            </w:tcBorders>
            <w:shd w:val="clear" w:color="auto" w:fill="auto"/>
            <w:tcMar>
              <w:left w:w="28" w:type="dxa"/>
            </w:tcMar>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MS Body Loss</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0dB</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5dB</w:t>
            </w:r>
          </w:p>
        </w:tc>
        <w:tc>
          <w:tcPr>
            <w:tcW w:w="1917" w:type="dxa"/>
            <w:tcBorders>
              <w:top w:val="single" w:sz="6" w:space="0" w:color="auto"/>
              <w:left w:val="single" w:sz="6" w:space="0" w:color="auto"/>
              <w:bottom w:val="single" w:sz="6" w:space="0" w:color="auto"/>
              <w:right w:val="single" w:sz="4"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Presumed</w:t>
            </w:r>
          </w:p>
        </w:tc>
      </w:tr>
      <w:tr w:rsidR="00CF126D" w:rsidRPr="001D4014" w:rsidTr="006157B0">
        <w:trPr>
          <w:gridAfter w:val="1"/>
          <w:wAfter w:w="516" w:type="dxa"/>
          <w:trHeight w:hRule="exact" w:val="340"/>
        </w:trPr>
        <w:tc>
          <w:tcPr>
            <w:tcW w:w="2404" w:type="dxa"/>
            <w:tcBorders>
              <w:top w:val="single" w:sz="6" w:space="0" w:color="auto"/>
              <w:left w:val="single" w:sz="4" w:space="0" w:color="auto"/>
              <w:bottom w:val="single" w:sz="6" w:space="0" w:color="auto"/>
              <w:right w:val="single" w:sz="6" w:space="0" w:color="auto"/>
            </w:tcBorders>
            <w:shd w:val="clear" w:color="auto" w:fill="auto"/>
            <w:tcMar>
              <w:left w:w="28" w:type="dxa"/>
            </w:tcMar>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Receiver Noise Figure</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5dB</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9dB</w:t>
            </w:r>
          </w:p>
        </w:tc>
        <w:tc>
          <w:tcPr>
            <w:tcW w:w="1917" w:type="dxa"/>
            <w:tcBorders>
              <w:top w:val="single" w:sz="6" w:space="0" w:color="auto"/>
              <w:left w:val="single" w:sz="6" w:space="0" w:color="auto"/>
              <w:bottom w:val="single" w:sz="6" w:space="0" w:color="auto"/>
              <w:right w:val="single" w:sz="4"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36.942</w:t>
            </w:r>
          </w:p>
        </w:tc>
      </w:tr>
      <w:tr w:rsidR="00CF126D" w:rsidRPr="001D4014" w:rsidTr="006157B0">
        <w:trPr>
          <w:gridAfter w:val="1"/>
          <w:wAfter w:w="516" w:type="dxa"/>
          <w:trHeight w:hRule="exact" w:val="340"/>
        </w:trPr>
        <w:tc>
          <w:tcPr>
            <w:tcW w:w="2404" w:type="dxa"/>
            <w:tcBorders>
              <w:top w:val="single" w:sz="6" w:space="0" w:color="auto"/>
              <w:left w:val="single" w:sz="4" w:space="0" w:color="auto"/>
              <w:bottom w:val="single" w:sz="6" w:space="0" w:color="auto"/>
              <w:right w:val="single" w:sz="6" w:space="0" w:color="auto"/>
            </w:tcBorders>
            <w:shd w:val="clear" w:color="auto" w:fill="auto"/>
            <w:tcMar>
              <w:left w:w="28" w:type="dxa"/>
            </w:tcMar>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Receiver Thermal Noise</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-102dBm/4.515MHz</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-98dBm/4.515MHz</w:t>
            </w:r>
          </w:p>
        </w:tc>
        <w:tc>
          <w:tcPr>
            <w:tcW w:w="1917" w:type="dxa"/>
            <w:tcBorders>
              <w:top w:val="single" w:sz="6" w:space="0" w:color="auto"/>
              <w:left w:val="single" w:sz="6" w:space="0" w:color="auto"/>
              <w:bottom w:val="single" w:sz="6" w:space="0" w:color="auto"/>
              <w:right w:val="single" w:sz="4"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Calculated.</w:t>
            </w:r>
          </w:p>
        </w:tc>
      </w:tr>
      <w:tr w:rsidR="00CF126D" w:rsidRPr="001D4014" w:rsidTr="006157B0">
        <w:trPr>
          <w:gridAfter w:val="1"/>
          <w:wAfter w:w="516" w:type="dxa"/>
          <w:trHeight w:hRule="exact" w:val="340"/>
        </w:trPr>
        <w:tc>
          <w:tcPr>
            <w:tcW w:w="2404" w:type="dxa"/>
            <w:tcBorders>
              <w:top w:val="single" w:sz="6" w:space="0" w:color="auto"/>
              <w:left w:val="single" w:sz="4" w:space="0" w:color="auto"/>
              <w:bottom w:val="single" w:sz="6" w:space="0" w:color="auto"/>
              <w:right w:val="single" w:sz="6" w:space="0" w:color="auto"/>
            </w:tcBorders>
            <w:shd w:val="clear" w:color="auto" w:fill="auto"/>
            <w:tcMar>
              <w:left w:w="28" w:type="dxa"/>
            </w:tcMar>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Interference Threshold</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-108dBm/4.515MHz</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-104dBm/4.515MHz</w:t>
            </w:r>
          </w:p>
        </w:tc>
        <w:tc>
          <w:tcPr>
            <w:tcW w:w="1917" w:type="dxa"/>
            <w:tcBorders>
              <w:top w:val="single" w:sz="6" w:space="0" w:color="auto"/>
              <w:left w:val="single" w:sz="6" w:space="0" w:color="auto"/>
              <w:bottom w:val="single" w:sz="6" w:space="0" w:color="auto"/>
              <w:right w:val="single" w:sz="4"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Calculated, I/N = -6dB.</w:t>
            </w:r>
          </w:p>
        </w:tc>
      </w:tr>
      <w:tr w:rsidR="00CF126D" w:rsidRPr="001D4014" w:rsidTr="006157B0">
        <w:trPr>
          <w:gridAfter w:val="1"/>
          <w:wAfter w:w="516" w:type="dxa"/>
          <w:trHeight w:hRule="exact" w:val="510"/>
        </w:trPr>
        <w:tc>
          <w:tcPr>
            <w:tcW w:w="2404" w:type="dxa"/>
            <w:tcBorders>
              <w:top w:val="single" w:sz="6" w:space="0" w:color="auto"/>
              <w:left w:val="single" w:sz="4" w:space="0" w:color="auto"/>
              <w:bottom w:val="single" w:sz="6" w:space="0" w:color="auto"/>
              <w:right w:val="single" w:sz="6" w:space="0" w:color="auto"/>
            </w:tcBorders>
            <w:shd w:val="clear" w:color="auto" w:fill="auto"/>
            <w:tcMar>
              <w:left w:w="28" w:type="dxa"/>
            </w:tcMar>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Receiver Sensitivity</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-101.5dBm/4.515MHz, -123.2dBm/30kHz</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-98dBm/4.515MHz, -119.8dBm/30kHz</w:t>
            </w:r>
          </w:p>
        </w:tc>
        <w:tc>
          <w:tcPr>
            <w:tcW w:w="1917" w:type="dxa"/>
            <w:tcBorders>
              <w:top w:val="single" w:sz="6" w:space="0" w:color="auto"/>
              <w:left w:val="single" w:sz="6" w:space="0" w:color="auto"/>
              <w:bottom w:val="single" w:sz="6" w:space="0" w:color="auto"/>
              <w:right w:val="single" w:sz="4"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36.104, 36.101</w:t>
            </w:r>
          </w:p>
        </w:tc>
      </w:tr>
      <w:tr w:rsidR="00CF126D" w:rsidRPr="001D4014" w:rsidTr="006157B0">
        <w:trPr>
          <w:gridAfter w:val="1"/>
          <w:wAfter w:w="516" w:type="dxa"/>
          <w:trHeight w:val="291"/>
        </w:trPr>
        <w:tc>
          <w:tcPr>
            <w:tcW w:w="9129" w:type="dxa"/>
            <w:gridSpan w:val="4"/>
            <w:tcBorders>
              <w:top w:val="single" w:sz="4" w:space="0" w:color="auto"/>
              <w:bottom w:val="single" w:sz="2" w:space="0" w:color="505050"/>
            </w:tcBorders>
            <w:shd w:val="clear" w:color="auto" w:fill="auto"/>
          </w:tcPr>
          <w:p w:rsidR="00CF126D" w:rsidRPr="001D4014" w:rsidRDefault="003811CD" w:rsidP="006157B0">
            <w:pPr>
              <w:rPr>
                <w:rFonts w:asciiTheme="minorHAnsi" w:hAnsiTheme="minorHAnsi" w:cstheme="minorHAnsi"/>
              </w:rPr>
            </w:pPr>
            <w:r w:rsidRPr="001D4014">
              <w:rPr>
                <w:rFonts w:asciiTheme="minorHAnsi" w:hAnsiTheme="minorHAnsi" w:cstheme="minorHAnsi"/>
                <w:b/>
              </w:rPr>
              <w:t>#</w:t>
            </w:r>
            <w:r w:rsidRPr="001D4014">
              <w:rPr>
                <w:rFonts w:asciiTheme="minorHAnsi" w:hAnsiTheme="minorHAnsi" w:cstheme="minorHAnsi"/>
              </w:rPr>
              <w:t xml:space="preserve"> Note: 36.104 does not state maximum base station output power, so a presumed value has been used here in accordance with typical modern base station power levels.</w:t>
            </w:r>
          </w:p>
        </w:tc>
      </w:tr>
    </w:tbl>
    <w:p w:rsidR="00CF126D" w:rsidRPr="001D4014" w:rsidRDefault="003811CD">
      <w:pPr>
        <w:spacing w:line="240" w:lineRule="auto"/>
        <w:rPr>
          <w:rFonts w:asciiTheme="minorHAnsi" w:hAnsiTheme="minorHAnsi" w:cstheme="minorHAnsi"/>
        </w:rPr>
      </w:pPr>
      <w:r w:rsidRPr="001D4014">
        <w:rPr>
          <w:rFonts w:asciiTheme="minorHAnsi" w:hAnsiTheme="minorHAnsi" w:cstheme="minorHAnsi"/>
        </w:rPr>
        <w:br w:type="page"/>
      </w:r>
    </w:p>
    <w:p w:rsidR="00CF126D" w:rsidRPr="001D4014" w:rsidRDefault="00CF126D">
      <w:pPr>
        <w:spacing w:line="240" w:lineRule="auto"/>
        <w:rPr>
          <w:rFonts w:asciiTheme="minorHAnsi" w:hAnsiTheme="minorHAnsi" w:cstheme="minorHAnsi"/>
        </w:rPr>
      </w:pPr>
    </w:p>
    <w:tbl>
      <w:tblPr>
        <w:tblW w:w="9645" w:type="dxa"/>
        <w:tblLayout w:type="fixed"/>
        <w:tblCellMar>
          <w:left w:w="57" w:type="dxa"/>
          <w:right w:w="0" w:type="dxa"/>
        </w:tblCellMar>
        <w:tblLook w:val="01E0"/>
      </w:tblPr>
      <w:tblGrid>
        <w:gridCol w:w="2404"/>
        <w:gridCol w:w="2404"/>
        <w:gridCol w:w="2404"/>
        <w:gridCol w:w="1917"/>
        <w:gridCol w:w="516"/>
      </w:tblGrid>
      <w:tr w:rsidR="00CF126D" w:rsidRPr="001D4014" w:rsidTr="006157B0">
        <w:trPr>
          <w:trHeight w:val="570"/>
        </w:trPr>
        <w:tc>
          <w:tcPr>
            <w:tcW w:w="9645" w:type="dxa"/>
            <w:gridSpan w:val="5"/>
            <w:tcBorders>
              <w:top w:val="single" w:sz="2" w:space="0" w:color="505050"/>
            </w:tcBorders>
            <w:shd w:val="clear" w:color="auto" w:fill="auto"/>
            <w:vAlign w:val="center"/>
          </w:tcPr>
          <w:p w:rsidR="00CF126D" w:rsidRPr="001D4014" w:rsidRDefault="003811CD" w:rsidP="001A1B1A">
            <w:pPr>
              <w:pStyle w:val="Caption"/>
              <w:rPr>
                <w:rFonts w:asciiTheme="minorHAnsi" w:hAnsiTheme="minorHAnsi" w:cstheme="minorHAnsi"/>
              </w:rPr>
            </w:pPr>
            <w:r w:rsidRPr="001D4014">
              <w:rPr>
                <w:rFonts w:asciiTheme="minorHAnsi" w:hAnsiTheme="minorHAnsi" w:cstheme="minorHAnsi"/>
              </w:rPr>
              <w:t xml:space="preserve">Table </w:t>
            </w:r>
            <w:r w:rsidR="00040522">
              <w:rPr>
                <w:rFonts w:asciiTheme="minorHAnsi" w:hAnsiTheme="minorHAnsi" w:cstheme="minorHAnsi"/>
              </w:rPr>
              <w:t>5</w:t>
            </w:r>
            <w:r w:rsidRPr="001D4014">
              <w:rPr>
                <w:rFonts w:asciiTheme="minorHAnsi" w:hAnsiTheme="minorHAnsi" w:cstheme="minorHAnsi"/>
              </w:rPr>
              <w:t>.  UTRA (UMTS and WCDMA) Base Station and Mobile Station characteristics.</w:t>
            </w:r>
          </w:p>
        </w:tc>
      </w:tr>
      <w:tr w:rsidR="00CF126D" w:rsidRPr="001D4014" w:rsidTr="00D11947">
        <w:trPr>
          <w:gridAfter w:val="1"/>
          <w:wAfter w:w="516" w:type="dxa"/>
          <w:trHeight w:hRule="exact" w:val="345"/>
        </w:trPr>
        <w:tc>
          <w:tcPr>
            <w:tcW w:w="2404" w:type="dxa"/>
            <w:tcBorders>
              <w:top w:val="single" w:sz="4" w:space="0" w:color="auto"/>
              <w:left w:val="single" w:sz="4" w:space="0" w:color="auto"/>
              <w:bottom w:val="single" w:sz="6" w:space="0" w:color="auto"/>
              <w:right w:val="single" w:sz="6" w:space="0" w:color="auto"/>
            </w:tcBorders>
            <w:shd w:val="clear" w:color="auto" w:fill="auto"/>
            <w:tcMar>
              <w:left w:w="28" w:type="dxa"/>
            </w:tcMar>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Parameter</w:t>
            </w:r>
          </w:p>
        </w:tc>
        <w:tc>
          <w:tcPr>
            <w:tcW w:w="2404" w:type="dxa"/>
            <w:tcBorders>
              <w:top w:val="single" w:sz="4" w:space="0" w:color="auto"/>
              <w:left w:val="single" w:sz="6" w:space="0" w:color="auto"/>
              <w:bottom w:val="single" w:sz="6" w:space="0" w:color="auto"/>
              <w:right w:val="single" w:sz="6" w:space="0" w:color="auto"/>
            </w:tcBorders>
            <w:shd w:val="clear" w:color="auto" w:fill="auto"/>
          </w:tcPr>
          <w:p w:rsidR="00CF126D" w:rsidRPr="001D4014" w:rsidRDefault="003811CD" w:rsidP="001A1B1A">
            <w:pPr>
              <w:rPr>
                <w:rFonts w:asciiTheme="minorHAnsi" w:hAnsiTheme="minorHAnsi" w:cstheme="minorHAnsi"/>
                <w:b/>
                <w:sz w:val="18"/>
                <w:szCs w:val="18"/>
              </w:rPr>
            </w:pPr>
            <w:r w:rsidRPr="001D4014">
              <w:rPr>
                <w:rFonts w:asciiTheme="minorHAnsi" w:hAnsiTheme="minorHAnsi" w:cstheme="minorHAnsi"/>
                <w:b/>
                <w:sz w:val="18"/>
                <w:szCs w:val="18"/>
              </w:rPr>
              <w:t>UTRA Base Station</w:t>
            </w:r>
          </w:p>
        </w:tc>
        <w:tc>
          <w:tcPr>
            <w:tcW w:w="2404" w:type="dxa"/>
            <w:tcBorders>
              <w:top w:val="single" w:sz="4" w:space="0" w:color="auto"/>
              <w:left w:val="single" w:sz="6" w:space="0" w:color="auto"/>
              <w:bottom w:val="single" w:sz="6" w:space="0" w:color="auto"/>
              <w:right w:val="single" w:sz="6" w:space="0" w:color="auto"/>
            </w:tcBorders>
            <w:shd w:val="clear" w:color="auto" w:fill="auto"/>
          </w:tcPr>
          <w:p w:rsidR="00CF126D" w:rsidRPr="001D4014" w:rsidRDefault="003811CD" w:rsidP="001A1B1A">
            <w:pPr>
              <w:rPr>
                <w:rFonts w:asciiTheme="minorHAnsi" w:hAnsiTheme="minorHAnsi" w:cstheme="minorHAnsi"/>
                <w:b/>
                <w:sz w:val="18"/>
                <w:szCs w:val="18"/>
              </w:rPr>
            </w:pPr>
            <w:r w:rsidRPr="001D4014">
              <w:rPr>
                <w:rFonts w:asciiTheme="minorHAnsi" w:hAnsiTheme="minorHAnsi" w:cstheme="minorHAnsi"/>
                <w:b/>
                <w:sz w:val="18"/>
                <w:szCs w:val="18"/>
              </w:rPr>
              <w:t>UTRA Mobile Station</w:t>
            </w:r>
          </w:p>
        </w:tc>
        <w:tc>
          <w:tcPr>
            <w:tcW w:w="1917" w:type="dxa"/>
            <w:tcBorders>
              <w:top w:val="single" w:sz="4" w:space="0" w:color="auto"/>
              <w:left w:val="single" w:sz="6" w:space="0" w:color="auto"/>
              <w:bottom w:val="single" w:sz="6" w:space="0" w:color="auto"/>
              <w:right w:val="single" w:sz="4" w:space="0" w:color="auto"/>
            </w:tcBorders>
            <w:shd w:val="clear" w:color="auto" w:fill="auto"/>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Reference</w:t>
            </w:r>
          </w:p>
        </w:tc>
      </w:tr>
      <w:tr w:rsidR="00CF126D" w:rsidRPr="001D4014" w:rsidTr="009852C8">
        <w:trPr>
          <w:gridAfter w:val="1"/>
          <w:wAfter w:w="516" w:type="dxa"/>
          <w:trHeight w:hRule="exact" w:val="573"/>
        </w:trPr>
        <w:tc>
          <w:tcPr>
            <w:tcW w:w="2404" w:type="dxa"/>
            <w:tcBorders>
              <w:top w:val="single" w:sz="6" w:space="0" w:color="auto"/>
              <w:left w:val="single" w:sz="4" w:space="0" w:color="auto"/>
              <w:bottom w:val="single" w:sz="6" w:space="0" w:color="auto"/>
              <w:right w:val="single" w:sz="6" w:space="0" w:color="auto"/>
            </w:tcBorders>
            <w:shd w:val="clear" w:color="auto" w:fill="auto"/>
            <w:tcMar>
              <w:left w:w="28" w:type="dxa"/>
            </w:tcMar>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Bandwidth</w:t>
            </w:r>
          </w:p>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Carrier Spacing</w:t>
            </w:r>
          </w:p>
        </w:tc>
        <w:tc>
          <w:tcPr>
            <w:tcW w:w="4808" w:type="dxa"/>
            <w:gridSpan w:val="2"/>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jc w:val="center"/>
              <w:rPr>
                <w:rFonts w:asciiTheme="minorHAnsi" w:hAnsiTheme="minorHAnsi" w:cstheme="minorHAnsi"/>
                <w:sz w:val="18"/>
                <w:szCs w:val="18"/>
              </w:rPr>
            </w:pPr>
            <w:r w:rsidRPr="001D4014">
              <w:rPr>
                <w:rFonts w:asciiTheme="minorHAnsi" w:hAnsiTheme="minorHAnsi" w:cstheme="minorHAnsi"/>
                <w:sz w:val="18"/>
                <w:szCs w:val="18"/>
              </w:rPr>
              <w:t>5MHz (3.84MHz)</w:t>
            </w:r>
          </w:p>
        </w:tc>
        <w:tc>
          <w:tcPr>
            <w:tcW w:w="1917" w:type="dxa"/>
            <w:tcBorders>
              <w:top w:val="single" w:sz="6" w:space="0" w:color="auto"/>
              <w:left w:val="single" w:sz="6" w:space="0" w:color="auto"/>
              <w:bottom w:val="single" w:sz="6" w:space="0" w:color="auto"/>
              <w:right w:val="single" w:sz="4"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25.104, 25.101</w:t>
            </w:r>
          </w:p>
        </w:tc>
      </w:tr>
      <w:tr w:rsidR="00CF126D" w:rsidRPr="001D4014" w:rsidTr="006157B0">
        <w:trPr>
          <w:gridAfter w:val="1"/>
          <w:wAfter w:w="516" w:type="dxa"/>
          <w:trHeight w:hRule="exact" w:val="340"/>
        </w:trPr>
        <w:tc>
          <w:tcPr>
            <w:tcW w:w="2404" w:type="dxa"/>
            <w:tcBorders>
              <w:top w:val="single" w:sz="6" w:space="0" w:color="auto"/>
              <w:left w:val="single" w:sz="4" w:space="0" w:color="auto"/>
              <w:bottom w:val="single" w:sz="6" w:space="0" w:color="auto"/>
              <w:right w:val="single" w:sz="6" w:space="0" w:color="auto"/>
            </w:tcBorders>
            <w:shd w:val="clear" w:color="auto" w:fill="auto"/>
            <w:tcMar>
              <w:left w:w="28" w:type="dxa"/>
            </w:tcMar>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Duplex</w:t>
            </w:r>
          </w:p>
        </w:tc>
        <w:tc>
          <w:tcPr>
            <w:tcW w:w="4808" w:type="dxa"/>
            <w:gridSpan w:val="2"/>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jc w:val="center"/>
              <w:rPr>
                <w:rFonts w:asciiTheme="minorHAnsi" w:hAnsiTheme="minorHAnsi" w:cstheme="minorHAnsi"/>
                <w:sz w:val="18"/>
                <w:szCs w:val="18"/>
              </w:rPr>
            </w:pPr>
            <w:r w:rsidRPr="001D4014">
              <w:rPr>
                <w:rFonts w:asciiTheme="minorHAnsi" w:hAnsiTheme="minorHAnsi" w:cstheme="minorHAnsi"/>
                <w:sz w:val="18"/>
                <w:szCs w:val="18"/>
              </w:rPr>
              <w:t>FDD</w:t>
            </w:r>
          </w:p>
        </w:tc>
        <w:tc>
          <w:tcPr>
            <w:tcW w:w="1917" w:type="dxa"/>
            <w:tcBorders>
              <w:top w:val="single" w:sz="6" w:space="0" w:color="auto"/>
              <w:left w:val="single" w:sz="6" w:space="0" w:color="auto"/>
              <w:bottom w:val="single" w:sz="6" w:space="0" w:color="auto"/>
              <w:right w:val="single" w:sz="4"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25.104, 25.101</w:t>
            </w:r>
          </w:p>
        </w:tc>
      </w:tr>
      <w:tr w:rsidR="00CF126D" w:rsidRPr="001D4014" w:rsidTr="006157B0">
        <w:trPr>
          <w:gridAfter w:val="1"/>
          <w:wAfter w:w="516" w:type="dxa"/>
          <w:trHeight w:hRule="exact" w:val="340"/>
        </w:trPr>
        <w:tc>
          <w:tcPr>
            <w:tcW w:w="2404" w:type="dxa"/>
            <w:tcBorders>
              <w:top w:val="single" w:sz="6" w:space="0" w:color="auto"/>
              <w:left w:val="single" w:sz="4" w:space="0" w:color="auto"/>
              <w:bottom w:val="single" w:sz="6" w:space="0" w:color="auto"/>
              <w:right w:val="single" w:sz="6" w:space="0" w:color="auto"/>
            </w:tcBorders>
            <w:shd w:val="clear" w:color="auto" w:fill="auto"/>
            <w:tcMar>
              <w:left w:w="28" w:type="dxa"/>
            </w:tcMar>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Access Method</w:t>
            </w:r>
          </w:p>
        </w:tc>
        <w:tc>
          <w:tcPr>
            <w:tcW w:w="4808" w:type="dxa"/>
            <w:gridSpan w:val="2"/>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jc w:val="center"/>
              <w:rPr>
                <w:rFonts w:asciiTheme="minorHAnsi" w:hAnsiTheme="minorHAnsi" w:cstheme="minorHAnsi"/>
                <w:sz w:val="18"/>
                <w:szCs w:val="18"/>
              </w:rPr>
            </w:pPr>
            <w:r w:rsidRPr="001D4014">
              <w:rPr>
                <w:rFonts w:asciiTheme="minorHAnsi" w:hAnsiTheme="minorHAnsi" w:cstheme="minorHAnsi"/>
                <w:sz w:val="18"/>
                <w:szCs w:val="18"/>
              </w:rPr>
              <w:t>WCDMA (DL/UL)</w:t>
            </w:r>
          </w:p>
        </w:tc>
        <w:tc>
          <w:tcPr>
            <w:tcW w:w="1917" w:type="dxa"/>
            <w:tcBorders>
              <w:top w:val="single" w:sz="6" w:space="0" w:color="auto"/>
              <w:left w:val="single" w:sz="6" w:space="0" w:color="auto"/>
              <w:bottom w:val="single" w:sz="6" w:space="0" w:color="auto"/>
              <w:right w:val="single" w:sz="4"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25.104, 25.101, 25.201</w:t>
            </w:r>
          </w:p>
        </w:tc>
      </w:tr>
      <w:tr w:rsidR="00CF126D" w:rsidRPr="001D4014" w:rsidTr="006157B0">
        <w:trPr>
          <w:gridAfter w:val="1"/>
          <w:wAfter w:w="516" w:type="dxa"/>
          <w:trHeight w:hRule="exact" w:val="340"/>
        </w:trPr>
        <w:tc>
          <w:tcPr>
            <w:tcW w:w="2404" w:type="dxa"/>
            <w:tcBorders>
              <w:top w:val="single" w:sz="6" w:space="0" w:color="auto"/>
              <w:left w:val="single" w:sz="4" w:space="0" w:color="auto"/>
              <w:bottom w:val="single" w:sz="6" w:space="0" w:color="auto"/>
              <w:right w:val="single" w:sz="6" w:space="0" w:color="auto"/>
            </w:tcBorders>
            <w:shd w:val="clear" w:color="auto" w:fill="auto"/>
            <w:tcMar>
              <w:left w:w="28" w:type="dxa"/>
            </w:tcMar>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Carrier Modulation</w:t>
            </w:r>
          </w:p>
        </w:tc>
        <w:tc>
          <w:tcPr>
            <w:tcW w:w="4808" w:type="dxa"/>
            <w:gridSpan w:val="2"/>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jc w:val="center"/>
              <w:rPr>
                <w:rFonts w:asciiTheme="minorHAnsi" w:hAnsiTheme="minorHAnsi" w:cstheme="minorHAnsi"/>
                <w:sz w:val="18"/>
                <w:szCs w:val="18"/>
              </w:rPr>
            </w:pPr>
            <w:r w:rsidRPr="001D4014">
              <w:rPr>
                <w:rFonts w:asciiTheme="minorHAnsi" w:hAnsiTheme="minorHAnsi" w:cstheme="minorHAnsi"/>
                <w:sz w:val="18"/>
                <w:szCs w:val="18"/>
              </w:rPr>
              <w:t>QPSK/16QAM/64QAM</w:t>
            </w:r>
          </w:p>
        </w:tc>
        <w:tc>
          <w:tcPr>
            <w:tcW w:w="1917" w:type="dxa"/>
            <w:tcBorders>
              <w:top w:val="single" w:sz="6" w:space="0" w:color="auto"/>
              <w:left w:val="single" w:sz="6" w:space="0" w:color="auto"/>
              <w:bottom w:val="single" w:sz="6" w:space="0" w:color="auto"/>
              <w:right w:val="single" w:sz="4"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25.104, 25.101</w:t>
            </w:r>
          </w:p>
        </w:tc>
      </w:tr>
      <w:tr w:rsidR="00CF126D" w:rsidRPr="001D4014" w:rsidTr="006157B0">
        <w:trPr>
          <w:gridAfter w:val="1"/>
          <w:wAfter w:w="516" w:type="dxa"/>
          <w:trHeight w:hRule="exact" w:val="510"/>
        </w:trPr>
        <w:tc>
          <w:tcPr>
            <w:tcW w:w="2404" w:type="dxa"/>
            <w:tcBorders>
              <w:top w:val="single" w:sz="6" w:space="0" w:color="auto"/>
              <w:left w:val="single" w:sz="4" w:space="0" w:color="auto"/>
              <w:bottom w:val="single" w:sz="6" w:space="0" w:color="auto"/>
              <w:right w:val="single" w:sz="6" w:space="0" w:color="auto"/>
            </w:tcBorders>
            <w:shd w:val="clear" w:color="auto" w:fill="auto"/>
            <w:tcMar>
              <w:left w:w="28" w:type="dxa"/>
            </w:tcMar>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Max Transmit Power</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43dBm/3.84MHz</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24dBm/3.84MHz</w:t>
            </w:r>
          </w:p>
        </w:tc>
        <w:tc>
          <w:tcPr>
            <w:tcW w:w="1917" w:type="dxa"/>
            <w:tcBorders>
              <w:top w:val="single" w:sz="6" w:space="0" w:color="auto"/>
              <w:left w:val="single" w:sz="6" w:space="0" w:color="auto"/>
              <w:bottom w:val="single" w:sz="6" w:space="0" w:color="auto"/>
              <w:right w:val="single" w:sz="4"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For a 5MHz channel, 36.942.</w:t>
            </w:r>
          </w:p>
        </w:tc>
      </w:tr>
      <w:tr w:rsidR="00CF126D" w:rsidRPr="001D4014" w:rsidTr="006157B0">
        <w:trPr>
          <w:gridAfter w:val="1"/>
          <w:wAfter w:w="516" w:type="dxa"/>
          <w:trHeight w:hRule="exact" w:val="510"/>
        </w:trPr>
        <w:tc>
          <w:tcPr>
            <w:tcW w:w="2404" w:type="dxa"/>
            <w:tcBorders>
              <w:top w:val="single" w:sz="6" w:space="0" w:color="auto"/>
              <w:left w:val="single" w:sz="4" w:space="0" w:color="auto"/>
              <w:bottom w:val="single" w:sz="6" w:space="0" w:color="auto"/>
              <w:right w:val="single" w:sz="6" w:space="0" w:color="auto"/>
            </w:tcBorders>
            <w:shd w:val="clear" w:color="auto" w:fill="auto"/>
            <w:tcMar>
              <w:left w:w="28" w:type="dxa"/>
            </w:tcMar>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Minimum Output Power</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Dynamic power control range of &gt;= 18dB (DL).</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-50dBm</w:t>
            </w:r>
          </w:p>
        </w:tc>
        <w:tc>
          <w:tcPr>
            <w:tcW w:w="1917" w:type="dxa"/>
            <w:tcBorders>
              <w:top w:val="single" w:sz="6" w:space="0" w:color="auto"/>
              <w:left w:val="single" w:sz="6" w:space="0" w:color="auto"/>
              <w:bottom w:val="single" w:sz="6" w:space="0" w:color="auto"/>
              <w:right w:val="single" w:sz="4"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25.104, 25.101</w:t>
            </w:r>
          </w:p>
        </w:tc>
      </w:tr>
      <w:tr w:rsidR="00CF126D" w:rsidRPr="001D4014" w:rsidTr="009852C8">
        <w:trPr>
          <w:gridAfter w:val="1"/>
          <w:wAfter w:w="516" w:type="dxa"/>
          <w:trHeight w:hRule="exact" w:val="625"/>
        </w:trPr>
        <w:tc>
          <w:tcPr>
            <w:tcW w:w="2404" w:type="dxa"/>
            <w:tcBorders>
              <w:top w:val="single" w:sz="6" w:space="0" w:color="auto"/>
              <w:left w:val="single" w:sz="4" w:space="0" w:color="auto"/>
              <w:bottom w:val="single" w:sz="6" w:space="0" w:color="auto"/>
              <w:right w:val="single" w:sz="6" w:space="0" w:color="auto"/>
            </w:tcBorders>
            <w:shd w:val="clear" w:color="auto" w:fill="auto"/>
            <w:tcMar>
              <w:left w:w="28" w:type="dxa"/>
            </w:tcMar>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Base Station Antenna Gain</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18dBi</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0dBi</w:t>
            </w:r>
          </w:p>
        </w:tc>
        <w:tc>
          <w:tcPr>
            <w:tcW w:w="1917" w:type="dxa"/>
            <w:tcBorders>
              <w:top w:val="single" w:sz="6" w:space="0" w:color="auto"/>
              <w:left w:val="single" w:sz="6" w:space="0" w:color="auto"/>
              <w:bottom w:val="single" w:sz="6" w:space="0" w:color="auto"/>
              <w:right w:val="single" w:sz="4"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800MHz Notional Receiver Performance</w:t>
            </w:r>
          </w:p>
        </w:tc>
      </w:tr>
      <w:tr w:rsidR="00CF126D" w:rsidRPr="001D4014" w:rsidTr="009852C8">
        <w:trPr>
          <w:gridAfter w:val="1"/>
          <w:wAfter w:w="516" w:type="dxa"/>
          <w:trHeight w:hRule="exact" w:val="564"/>
        </w:trPr>
        <w:tc>
          <w:tcPr>
            <w:tcW w:w="2404" w:type="dxa"/>
            <w:tcBorders>
              <w:top w:val="single" w:sz="6" w:space="0" w:color="auto"/>
              <w:left w:val="single" w:sz="4" w:space="0" w:color="auto"/>
              <w:bottom w:val="single" w:sz="6" w:space="0" w:color="auto"/>
              <w:right w:val="single" w:sz="6" w:space="0" w:color="auto"/>
            </w:tcBorders>
            <w:shd w:val="clear" w:color="auto" w:fill="auto"/>
            <w:tcMar>
              <w:left w:w="28" w:type="dxa"/>
            </w:tcMar>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Feeder &amp; Branching Losses</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5dB</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0dB</w:t>
            </w:r>
          </w:p>
        </w:tc>
        <w:tc>
          <w:tcPr>
            <w:tcW w:w="1917" w:type="dxa"/>
            <w:tcBorders>
              <w:top w:val="single" w:sz="6" w:space="0" w:color="auto"/>
              <w:left w:val="single" w:sz="6" w:space="0" w:color="auto"/>
              <w:bottom w:val="single" w:sz="6" w:space="0" w:color="auto"/>
              <w:right w:val="single" w:sz="4"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800MHz TF Notional Receiver Performance</w:t>
            </w:r>
          </w:p>
        </w:tc>
      </w:tr>
      <w:tr w:rsidR="00CF126D" w:rsidRPr="001D4014" w:rsidTr="006157B0">
        <w:trPr>
          <w:gridAfter w:val="1"/>
          <w:wAfter w:w="516" w:type="dxa"/>
          <w:trHeight w:hRule="exact" w:val="340"/>
        </w:trPr>
        <w:tc>
          <w:tcPr>
            <w:tcW w:w="2404" w:type="dxa"/>
            <w:tcBorders>
              <w:top w:val="single" w:sz="6" w:space="0" w:color="auto"/>
              <w:left w:val="single" w:sz="4" w:space="0" w:color="auto"/>
              <w:bottom w:val="single" w:sz="6" w:space="0" w:color="auto"/>
              <w:right w:val="single" w:sz="6" w:space="0" w:color="auto"/>
            </w:tcBorders>
            <w:shd w:val="clear" w:color="auto" w:fill="auto"/>
            <w:tcMar>
              <w:left w:w="28" w:type="dxa"/>
            </w:tcMar>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MS Body Loss</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0dB</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5dB</w:t>
            </w:r>
          </w:p>
        </w:tc>
        <w:tc>
          <w:tcPr>
            <w:tcW w:w="1917" w:type="dxa"/>
            <w:tcBorders>
              <w:top w:val="single" w:sz="6" w:space="0" w:color="auto"/>
              <w:left w:val="single" w:sz="6" w:space="0" w:color="auto"/>
              <w:bottom w:val="single" w:sz="6" w:space="0" w:color="auto"/>
              <w:right w:val="single" w:sz="4"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Presumed</w:t>
            </w:r>
          </w:p>
        </w:tc>
      </w:tr>
      <w:tr w:rsidR="00CF126D" w:rsidRPr="001D4014" w:rsidTr="006157B0">
        <w:trPr>
          <w:gridAfter w:val="1"/>
          <w:wAfter w:w="516" w:type="dxa"/>
          <w:trHeight w:hRule="exact" w:val="340"/>
        </w:trPr>
        <w:tc>
          <w:tcPr>
            <w:tcW w:w="2404" w:type="dxa"/>
            <w:tcBorders>
              <w:top w:val="single" w:sz="6" w:space="0" w:color="auto"/>
              <w:left w:val="single" w:sz="4" w:space="0" w:color="auto"/>
              <w:bottom w:val="single" w:sz="6" w:space="0" w:color="auto"/>
              <w:right w:val="single" w:sz="6" w:space="0" w:color="auto"/>
            </w:tcBorders>
            <w:shd w:val="clear" w:color="auto" w:fill="auto"/>
            <w:tcMar>
              <w:left w:w="28" w:type="dxa"/>
            </w:tcMar>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Receiver Noise Figure</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5dB</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9dB</w:t>
            </w:r>
          </w:p>
        </w:tc>
        <w:tc>
          <w:tcPr>
            <w:tcW w:w="1917" w:type="dxa"/>
            <w:tcBorders>
              <w:top w:val="single" w:sz="6" w:space="0" w:color="auto"/>
              <w:left w:val="single" w:sz="6" w:space="0" w:color="auto"/>
              <w:bottom w:val="single" w:sz="6" w:space="0" w:color="auto"/>
              <w:right w:val="single" w:sz="4"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36.942</w:t>
            </w:r>
          </w:p>
        </w:tc>
      </w:tr>
      <w:tr w:rsidR="00CF126D" w:rsidRPr="001D4014" w:rsidTr="006157B0">
        <w:trPr>
          <w:gridAfter w:val="1"/>
          <w:wAfter w:w="516" w:type="dxa"/>
          <w:trHeight w:hRule="exact" w:val="340"/>
        </w:trPr>
        <w:tc>
          <w:tcPr>
            <w:tcW w:w="2404" w:type="dxa"/>
            <w:tcBorders>
              <w:top w:val="single" w:sz="6" w:space="0" w:color="auto"/>
              <w:left w:val="single" w:sz="4" w:space="0" w:color="auto"/>
              <w:bottom w:val="single" w:sz="6" w:space="0" w:color="auto"/>
              <w:right w:val="single" w:sz="6" w:space="0" w:color="auto"/>
            </w:tcBorders>
            <w:shd w:val="clear" w:color="auto" w:fill="auto"/>
            <w:tcMar>
              <w:left w:w="28" w:type="dxa"/>
            </w:tcMar>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Receiver Thermal Noise</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-103dBm/3.84MHz</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-99dBm/3.84MHz</w:t>
            </w:r>
          </w:p>
        </w:tc>
        <w:tc>
          <w:tcPr>
            <w:tcW w:w="1917" w:type="dxa"/>
            <w:tcBorders>
              <w:top w:val="single" w:sz="6" w:space="0" w:color="auto"/>
              <w:left w:val="single" w:sz="6" w:space="0" w:color="auto"/>
              <w:bottom w:val="single" w:sz="6" w:space="0" w:color="auto"/>
              <w:right w:val="single" w:sz="4"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Calculated.</w:t>
            </w:r>
          </w:p>
        </w:tc>
      </w:tr>
      <w:tr w:rsidR="00CF126D" w:rsidRPr="001D4014" w:rsidTr="009852C8">
        <w:trPr>
          <w:gridAfter w:val="1"/>
          <w:wAfter w:w="516" w:type="dxa"/>
          <w:trHeight w:hRule="exact" w:val="374"/>
        </w:trPr>
        <w:tc>
          <w:tcPr>
            <w:tcW w:w="2404" w:type="dxa"/>
            <w:tcBorders>
              <w:top w:val="single" w:sz="6" w:space="0" w:color="auto"/>
              <w:left w:val="single" w:sz="4" w:space="0" w:color="auto"/>
              <w:bottom w:val="single" w:sz="6" w:space="0" w:color="auto"/>
              <w:right w:val="single" w:sz="6" w:space="0" w:color="auto"/>
            </w:tcBorders>
            <w:shd w:val="clear" w:color="auto" w:fill="auto"/>
            <w:tcMar>
              <w:left w:w="28" w:type="dxa"/>
            </w:tcMar>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Interference Threshold</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-109dBm/3.84MHz.</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-105dBm/3.84MHz.</w:t>
            </w:r>
          </w:p>
        </w:tc>
        <w:tc>
          <w:tcPr>
            <w:tcW w:w="1917" w:type="dxa"/>
            <w:tcBorders>
              <w:top w:val="single" w:sz="6" w:space="0" w:color="auto"/>
              <w:left w:val="single" w:sz="6" w:space="0" w:color="auto"/>
              <w:bottom w:val="single" w:sz="6" w:space="0" w:color="auto"/>
              <w:right w:val="single" w:sz="4"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Calculated, I/N = -6dB.</w:t>
            </w:r>
          </w:p>
        </w:tc>
      </w:tr>
      <w:tr w:rsidR="00CF126D" w:rsidRPr="001D4014" w:rsidTr="006157B0">
        <w:trPr>
          <w:gridAfter w:val="1"/>
          <w:wAfter w:w="516" w:type="dxa"/>
          <w:trHeight w:hRule="exact" w:val="510"/>
        </w:trPr>
        <w:tc>
          <w:tcPr>
            <w:tcW w:w="2404" w:type="dxa"/>
            <w:tcBorders>
              <w:top w:val="single" w:sz="6" w:space="0" w:color="auto"/>
              <w:left w:val="single" w:sz="4" w:space="0" w:color="auto"/>
              <w:bottom w:val="single" w:sz="6" w:space="0" w:color="auto"/>
              <w:right w:val="single" w:sz="6" w:space="0" w:color="auto"/>
            </w:tcBorders>
            <w:shd w:val="clear" w:color="auto" w:fill="auto"/>
            <w:tcMar>
              <w:left w:w="28" w:type="dxa"/>
            </w:tcMar>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Receiver Sensitivity</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-121dBm/3.84MHz, -143dBm/30kHz</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-115dBm/3.84MHz, -136dBm/30kHz</w:t>
            </w:r>
          </w:p>
        </w:tc>
        <w:tc>
          <w:tcPr>
            <w:tcW w:w="1917" w:type="dxa"/>
            <w:tcBorders>
              <w:top w:val="single" w:sz="6" w:space="0" w:color="auto"/>
              <w:left w:val="single" w:sz="6" w:space="0" w:color="auto"/>
              <w:bottom w:val="single" w:sz="6" w:space="0" w:color="auto"/>
              <w:right w:val="single" w:sz="4"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25.104, 25.101</w:t>
            </w:r>
          </w:p>
        </w:tc>
      </w:tr>
    </w:tbl>
    <w:p w:rsidR="00CF126D" w:rsidRPr="001D4014" w:rsidRDefault="00CF126D">
      <w:pPr>
        <w:spacing w:line="240" w:lineRule="auto"/>
        <w:rPr>
          <w:rFonts w:asciiTheme="minorHAnsi" w:hAnsiTheme="minorHAnsi" w:cstheme="minorHAnsi"/>
        </w:rPr>
      </w:pPr>
    </w:p>
    <w:tbl>
      <w:tblPr>
        <w:tblW w:w="9645" w:type="dxa"/>
        <w:tblLayout w:type="fixed"/>
        <w:tblCellMar>
          <w:left w:w="57" w:type="dxa"/>
          <w:right w:w="0" w:type="dxa"/>
        </w:tblCellMar>
        <w:tblLook w:val="01E0"/>
      </w:tblPr>
      <w:tblGrid>
        <w:gridCol w:w="2404"/>
        <w:gridCol w:w="2404"/>
        <w:gridCol w:w="2404"/>
        <w:gridCol w:w="1917"/>
        <w:gridCol w:w="516"/>
      </w:tblGrid>
      <w:tr w:rsidR="00CF126D" w:rsidRPr="001D4014" w:rsidTr="006157B0">
        <w:trPr>
          <w:trHeight w:val="570"/>
        </w:trPr>
        <w:tc>
          <w:tcPr>
            <w:tcW w:w="9645" w:type="dxa"/>
            <w:gridSpan w:val="5"/>
            <w:tcBorders>
              <w:top w:val="single" w:sz="2" w:space="0" w:color="505050"/>
            </w:tcBorders>
            <w:shd w:val="clear" w:color="auto" w:fill="auto"/>
            <w:vAlign w:val="center"/>
          </w:tcPr>
          <w:p w:rsidR="00CF126D" w:rsidRPr="001D4014" w:rsidRDefault="003811CD" w:rsidP="00040522">
            <w:pPr>
              <w:pStyle w:val="Caption"/>
              <w:rPr>
                <w:rFonts w:asciiTheme="minorHAnsi" w:hAnsiTheme="minorHAnsi" w:cstheme="minorHAnsi"/>
              </w:rPr>
            </w:pPr>
            <w:r w:rsidRPr="001D4014">
              <w:rPr>
                <w:rFonts w:asciiTheme="minorHAnsi" w:hAnsiTheme="minorHAnsi" w:cstheme="minorHAnsi"/>
              </w:rPr>
              <w:t xml:space="preserve">Table </w:t>
            </w:r>
            <w:r w:rsidR="00040522">
              <w:rPr>
                <w:rFonts w:asciiTheme="minorHAnsi" w:hAnsiTheme="minorHAnsi" w:cstheme="minorHAnsi"/>
              </w:rPr>
              <w:t>6</w:t>
            </w:r>
            <w:r w:rsidRPr="001D4014">
              <w:rPr>
                <w:rFonts w:asciiTheme="minorHAnsi" w:hAnsiTheme="minorHAnsi" w:cstheme="minorHAnsi"/>
              </w:rPr>
              <w:t>.  CDMA2000 (Multi-Carrier) Base Station and Mobile Station characteristics.</w:t>
            </w:r>
          </w:p>
        </w:tc>
      </w:tr>
      <w:tr w:rsidR="00CF126D" w:rsidRPr="001D4014" w:rsidTr="006157B0">
        <w:trPr>
          <w:gridAfter w:val="1"/>
          <w:wAfter w:w="516" w:type="dxa"/>
          <w:trHeight w:hRule="exact" w:val="340"/>
        </w:trPr>
        <w:tc>
          <w:tcPr>
            <w:tcW w:w="2404" w:type="dxa"/>
            <w:tcBorders>
              <w:top w:val="single" w:sz="4" w:space="0" w:color="auto"/>
              <w:left w:val="single" w:sz="4" w:space="0" w:color="auto"/>
              <w:bottom w:val="single" w:sz="6" w:space="0" w:color="auto"/>
              <w:right w:val="single" w:sz="6" w:space="0" w:color="auto"/>
            </w:tcBorders>
            <w:shd w:val="clear" w:color="auto" w:fill="auto"/>
            <w:tcMar>
              <w:left w:w="28" w:type="dxa"/>
            </w:tcMar>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Parameter</w:t>
            </w:r>
          </w:p>
        </w:tc>
        <w:tc>
          <w:tcPr>
            <w:tcW w:w="2404" w:type="dxa"/>
            <w:tcBorders>
              <w:top w:val="single" w:sz="4"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CDMA2000 Base Station</w:t>
            </w:r>
          </w:p>
        </w:tc>
        <w:tc>
          <w:tcPr>
            <w:tcW w:w="2404" w:type="dxa"/>
            <w:tcBorders>
              <w:top w:val="single" w:sz="4"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CDMA2000 Mobile Station</w:t>
            </w:r>
          </w:p>
        </w:tc>
        <w:tc>
          <w:tcPr>
            <w:tcW w:w="1917" w:type="dxa"/>
            <w:tcBorders>
              <w:top w:val="single" w:sz="4" w:space="0" w:color="auto"/>
              <w:left w:val="single" w:sz="6" w:space="0" w:color="auto"/>
              <w:bottom w:val="single" w:sz="6" w:space="0" w:color="auto"/>
              <w:right w:val="single" w:sz="4" w:space="0" w:color="auto"/>
            </w:tcBorders>
            <w:shd w:val="clear" w:color="auto" w:fill="auto"/>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Reference</w:t>
            </w:r>
          </w:p>
        </w:tc>
      </w:tr>
      <w:tr w:rsidR="00CF126D" w:rsidRPr="001D4014" w:rsidTr="006039CA">
        <w:trPr>
          <w:gridAfter w:val="1"/>
          <w:wAfter w:w="516" w:type="dxa"/>
          <w:trHeight w:hRule="exact" w:val="614"/>
        </w:trPr>
        <w:tc>
          <w:tcPr>
            <w:tcW w:w="2404" w:type="dxa"/>
            <w:tcBorders>
              <w:top w:val="single" w:sz="6" w:space="0" w:color="auto"/>
              <w:left w:val="single" w:sz="4" w:space="0" w:color="auto"/>
              <w:bottom w:val="single" w:sz="6" w:space="0" w:color="auto"/>
              <w:right w:val="single" w:sz="6" w:space="0" w:color="auto"/>
            </w:tcBorders>
            <w:shd w:val="clear" w:color="auto" w:fill="auto"/>
            <w:tcMar>
              <w:left w:w="28" w:type="dxa"/>
            </w:tcMar>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Bandwidth</w:t>
            </w:r>
          </w:p>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Carrier Spacing</w:t>
            </w:r>
          </w:p>
        </w:tc>
        <w:tc>
          <w:tcPr>
            <w:tcW w:w="4808" w:type="dxa"/>
            <w:gridSpan w:val="2"/>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jc w:val="center"/>
              <w:rPr>
                <w:rFonts w:asciiTheme="minorHAnsi" w:hAnsiTheme="minorHAnsi" w:cstheme="minorHAnsi"/>
                <w:sz w:val="18"/>
                <w:szCs w:val="18"/>
              </w:rPr>
            </w:pPr>
            <w:r w:rsidRPr="001D4014">
              <w:rPr>
                <w:rFonts w:asciiTheme="minorHAnsi" w:hAnsiTheme="minorHAnsi" w:cstheme="minorHAnsi"/>
                <w:sz w:val="18"/>
                <w:szCs w:val="18"/>
              </w:rPr>
              <w:t>3.75MHz Multi Carrier CDMA (3*1.25MHz)</w:t>
            </w:r>
          </w:p>
        </w:tc>
        <w:tc>
          <w:tcPr>
            <w:tcW w:w="1917" w:type="dxa"/>
            <w:tcBorders>
              <w:top w:val="single" w:sz="6" w:space="0" w:color="auto"/>
              <w:left w:val="single" w:sz="6" w:space="0" w:color="auto"/>
              <w:bottom w:val="single" w:sz="6" w:space="0" w:color="auto"/>
              <w:right w:val="single" w:sz="4"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M.2039</w:t>
            </w:r>
          </w:p>
        </w:tc>
      </w:tr>
      <w:tr w:rsidR="00CF126D" w:rsidRPr="001D4014" w:rsidTr="006157B0">
        <w:trPr>
          <w:gridAfter w:val="1"/>
          <w:wAfter w:w="516" w:type="dxa"/>
          <w:trHeight w:hRule="exact" w:val="340"/>
        </w:trPr>
        <w:tc>
          <w:tcPr>
            <w:tcW w:w="2404" w:type="dxa"/>
            <w:tcBorders>
              <w:top w:val="single" w:sz="6" w:space="0" w:color="auto"/>
              <w:left w:val="single" w:sz="4" w:space="0" w:color="auto"/>
              <w:bottom w:val="single" w:sz="6" w:space="0" w:color="auto"/>
              <w:right w:val="single" w:sz="6" w:space="0" w:color="auto"/>
            </w:tcBorders>
            <w:shd w:val="clear" w:color="auto" w:fill="auto"/>
            <w:tcMar>
              <w:left w:w="28" w:type="dxa"/>
            </w:tcMar>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Duplex</w:t>
            </w:r>
          </w:p>
        </w:tc>
        <w:tc>
          <w:tcPr>
            <w:tcW w:w="4808" w:type="dxa"/>
            <w:gridSpan w:val="2"/>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jc w:val="center"/>
              <w:rPr>
                <w:rFonts w:asciiTheme="minorHAnsi" w:hAnsiTheme="minorHAnsi" w:cstheme="minorHAnsi"/>
                <w:sz w:val="18"/>
                <w:szCs w:val="18"/>
              </w:rPr>
            </w:pPr>
            <w:r w:rsidRPr="001D4014">
              <w:rPr>
                <w:rFonts w:asciiTheme="minorHAnsi" w:hAnsiTheme="minorHAnsi" w:cstheme="minorHAnsi"/>
                <w:sz w:val="18"/>
                <w:szCs w:val="18"/>
              </w:rPr>
              <w:t>FDD</w:t>
            </w:r>
          </w:p>
        </w:tc>
        <w:tc>
          <w:tcPr>
            <w:tcW w:w="1917" w:type="dxa"/>
            <w:tcBorders>
              <w:top w:val="single" w:sz="6" w:space="0" w:color="auto"/>
              <w:left w:val="single" w:sz="6" w:space="0" w:color="auto"/>
              <w:bottom w:val="single" w:sz="6" w:space="0" w:color="auto"/>
              <w:right w:val="single" w:sz="4"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M.2039</w:t>
            </w:r>
          </w:p>
        </w:tc>
      </w:tr>
      <w:tr w:rsidR="00CF126D" w:rsidRPr="001D4014" w:rsidTr="006157B0">
        <w:trPr>
          <w:gridAfter w:val="1"/>
          <w:wAfter w:w="516" w:type="dxa"/>
          <w:trHeight w:hRule="exact" w:val="340"/>
        </w:trPr>
        <w:tc>
          <w:tcPr>
            <w:tcW w:w="2404" w:type="dxa"/>
            <w:tcBorders>
              <w:top w:val="single" w:sz="6" w:space="0" w:color="auto"/>
              <w:left w:val="single" w:sz="4" w:space="0" w:color="auto"/>
              <w:bottom w:val="single" w:sz="6" w:space="0" w:color="auto"/>
              <w:right w:val="single" w:sz="6" w:space="0" w:color="auto"/>
            </w:tcBorders>
            <w:shd w:val="clear" w:color="auto" w:fill="auto"/>
            <w:tcMar>
              <w:left w:w="28" w:type="dxa"/>
            </w:tcMar>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Access Method</w:t>
            </w:r>
          </w:p>
        </w:tc>
        <w:tc>
          <w:tcPr>
            <w:tcW w:w="4808" w:type="dxa"/>
            <w:gridSpan w:val="2"/>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jc w:val="center"/>
              <w:rPr>
                <w:rFonts w:asciiTheme="minorHAnsi" w:hAnsiTheme="minorHAnsi" w:cstheme="minorHAnsi"/>
                <w:sz w:val="18"/>
                <w:szCs w:val="18"/>
              </w:rPr>
            </w:pPr>
            <w:r w:rsidRPr="001D4014">
              <w:rPr>
                <w:rFonts w:asciiTheme="minorHAnsi" w:hAnsiTheme="minorHAnsi" w:cstheme="minorHAnsi"/>
                <w:sz w:val="18"/>
                <w:szCs w:val="18"/>
              </w:rPr>
              <w:t>CDMA Multi-Carrier (DL/UL)</w:t>
            </w:r>
          </w:p>
        </w:tc>
        <w:tc>
          <w:tcPr>
            <w:tcW w:w="1917" w:type="dxa"/>
            <w:tcBorders>
              <w:top w:val="single" w:sz="6" w:space="0" w:color="auto"/>
              <w:left w:val="single" w:sz="6" w:space="0" w:color="auto"/>
              <w:bottom w:val="single" w:sz="6" w:space="0" w:color="auto"/>
              <w:right w:val="single" w:sz="4"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M.2039</w:t>
            </w:r>
          </w:p>
        </w:tc>
      </w:tr>
      <w:tr w:rsidR="00CF126D" w:rsidRPr="001D4014" w:rsidTr="006157B0">
        <w:trPr>
          <w:gridAfter w:val="1"/>
          <w:wAfter w:w="516" w:type="dxa"/>
          <w:trHeight w:hRule="exact" w:val="340"/>
        </w:trPr>
        <w:tc>
          <w:tcPr>
            <w:tcW w:w="2404" w:type="dxa"/>
            <w:tcBorders>
              <w:top w:val="single" w:sz="6" w:space="0" w:color="auto"/>
              <w:left w:val="single" w:sz="4" w:space="0" w:color="auto"/>
              <w:bottom w:val="single" w:sz="6" w:space="0" w:color="auto"/>
              <w:right w:val="single" w:sz="6" w:space="0" w:color="auto"/>
            </w:tcBorders>
            <w:shd w:val="clear" w:color="auto" w:fill="auto"/>
            <w:tcMar>
              <w:left w:w="28" w:type="dxa"/>
            </w:tcMar>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Carrier Modulation</w:t>
            </w:r>
          </w:p>
        </w:tc>
        <w:tc>
          <w:tcPr>
            <w:tcW w:w="4808" w:type="dxa"/>
            <w:gridSpan w:val="2"/>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jc w:val="center"/>
              <w:rPr>
                <w:rFonts w:asciiTheme="minorHAnsi" w:hAnsiTheme="minorHAnsi" w:cstheme="minorHAnsi"/>
                <w:sz w:val="18"/>
                <w:szCs w:val="18"/>
              </w:rPr>
            </w:pPr>
            <w:r w:rsidRPr="001D4014">
              <w:rPr>
                <w:rFonts w:asciiTheme="minorHAnsi" w:hAnsiTheme="minorHAnsi" w:cstheme="minorHAnsi"/>
                <w:sz w:val="18"/>
                <w:szCs w:val="18"/>
              </w:rPr>
              <w:t>BPSK/QPSK</w:t>
            </w:r>
          </w:p>
        </w:tc>
        <w:tc>
          <w:tcPr>
            <w:tcW w:w="1917" w:type="dxa"/>
            <w:tcBorders>
              <w:top w:val="single" w:sz="6" w:space="0" w:color="auto"/>
              <w:left w:val="single" w:sz="6" w:space="0" w:color="auto"/>
              <w:bottom w:val="single" w:sz="6" w:space="0" w:color="auto"/>
              <w:right w:val="single" w:sz="4"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M.2039</w:t>
            </w:r>
          </w:p>
        </w:tc>
      </w:tr>
      <w:tr w:rsidR="00CF126D" w:rsidRPr="001D4014" w:rsidTr="006157B0">
        <w:trPr>
          <w:gridAfter w:val="1"/>
          <w:wAfter w:w="516" w:type="dxa"/>
          <w:trHeight w:hRule="exact" w:val="454"/>
        </w:trPr>
        <w:tc>
          <w:tcPr>
            <w:tcW w:w="2404" w:type="dxa"/>
            <w:tcBorders>
              <w:top w:val="single" w:sz="6" w:space="0" w:color="auto"/>
              <w:left w:val="single" w:sz="4" w:space="0" w:color="auto"/>
              <w:bottom w:val="single" w:sz="6" w:space="0" w:color="auto"/>
              <w:right w:val="single" w:sz="6" w:space="0" w:color="auto"/>
            </w:tcBorders>
            <w:shd w:val="clear" w:color="auto" w:fill="auto"/>
            <w:tcMar>
              <w:left w:w="28" w:type="dxa"/>
            </w:tcMar>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Max Transmit Power</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40dBm/3.75MHz</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24dBm/3.75MHz</w:t>
            </w:r>
          </w:p>
        </w:tc>
        <w:tc>
          <w:tcPr>
            <w:tcW w:w="1917" w:type="dxa"/>
            <w:tcBorders>
              <w:top w:val="single" w:sz="6" w:space="0" w:color="auto"/>
              <w:left w:val="single" w:sz="6" w:space="0" w:color="auto"/>
              <w:bottom w:val="single" w:sz="6" w:space="0" w:color="auto"/>
              <w:right w:val="single" w:sz="4"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M.2039</w:t>
            </w:r>
          </w:p>
        </w:tc>
      </w:tr>
      <w:tr w:rsidR="00CF126D" w:rsidRPr="001D4014" w:rsidTr="006157B0">
        <w:trPr>
          <w:gridAfter w:val="1"/>
          <w:wAfter w:w="516" w:type="dxa"/>
          <w:trHeight w:hRule="exact" w:val="340"/>
        </w:trPr>
        <w:tc>
          <w:tcPr>
            <w:tcW w:w="2404" w:type="dxa"/>
            <w:tcBorders>
              <w:top w:val="single" w:sz="6" w:space="0" w:color="auto"/>
              <w:left w:val="single" w:sz="4" w:space="0" w:color="auto"/>
              <w:bottom w:val="single" w:sz="6" w:space="0" w:color="auto"/>
              <w:right w:val="single" w:sz="6" w:space="0" w:color="auto"/>
            </w:tcBorders>
            <w:shd w:val="clear" w:color="auto" w:fill="auto"/>
            <w:tcMar>
              <w:left w:w="28" w:type="dxa"/>
            </w:tcMar>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Minimum Output Power</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w:t>
            </w:r>
          </w:p>
        </w:tc>
        <w:tc>
          <w:tcPr>
            <w:tcW w:w="1917" w:type="dxa"/>
            <w:tcBorders>
              <w:top w:val="single" w:sz="6" w:space="0" w:color="auto"/>
              <w:left w:val="single" w:sz="6" w:space="0" w:color="auto"/>
              <w:bottom w:val="single" w:sz="6" w:space="0" w:color="auto"/>
              <w:right w:val="single" w:sz="4" w:space="0" w:color="auto"/>
            </w:tcBorders>
            <w:shd w:val="clear" w:color="auto" w:fill="auto"/>
          </w:tcPr>
          <w:p w:rsidR="00CF126D" w:rsidRPr="001D4014" w:rsidRDefault="00CF126D" w:rsidP="006157B0">
            <w:pPr>
              <w:rPr>
                <w:rFonts w:asciiTheme="minorHAnsi" w:hAnsiTheme="minorHAnsi" w:cstheme="minorHAnsi"/>
                <w:sz w:val="18"/>
                <w:szCs w:val="18"/>
              </w:rPr>
            </w:pPr>
          </w:p>
        </w:tc>
      </w:tr>
      <w:tr w:rsidR="00CF126D" w:rsidRPr="001D4014" w:rsidTr="009852C8">
        <w:trPr>
          <w:gridAfter w:val="1"/>
          <w:wAfter w:w="516" w:type="dxa"/>
          <w:trHeight w:hRule="exact" w:val="593"/>
        </w:trPr>
        <w:tc>
          <w:tcPr>
            <w:tcW w:w="2404" w:type="dxa"/>
            <w:tcBorders>
              <w:top w:val="single" w:sz="6" w:space="0" w:color="auto"/>
              <w:left w:val="single" w:sz="4" w:space="0" w:color="auto"/>
              <w:bottom w:val="single" w:sz="6" w:space="0" w:color="auto"/>
              <w:right w:val="single" w:sz="6" w:space="0" w:color="auto"/>
            </w:tcBorders>
            <w:shd w:val="clear" w:color="auto" w:fill="auto"/>
            <w:tcMar>
              <w:left w:w="28" w:type="dxa"/>
            </w:tcMar>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Base Station Antenna Gain</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18dBi</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0dBi</w:t>
            </w:r>
          </w:p>
        </w:tc>
        <w:tc>
          <w:tcPr>
            <w:tcW w:w="1917" w:type="dxa"/>
            <w:tcBorders>
              <w:top w:val="single" w:sz="6" w:space="0" w:color="auto"/>
              <w:left w:val="single" w:sz="6" w:space="0" w:color="auto"/>
              <w:bottom w:val="single" w:sz="6" w:space="0" w:color="auto"/>
              <w:right w:val="single" w:sz="4"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800MHz Notional Receiver Performance</w:t>
            </w:r>
          </w:p>
        </w:tc>
      </w:tr>
      <w:tr w:rsidR="00CF126D" w:rsidRPr="001D4014" w:rsidTr="006039CA">
        <w:trPr>
          <w:gridAfter w:val="1"/>
          <w:wAfter w:w="516" w:type="dxa"/>
          <w:trHeight w:hRule="exact" w:val="649"/>
        </w:trPr>
        <w:tc>
          <w:tcPr>
            <w:tcW w:w="2404" w:type="dxa"/>
            <w:tcBorders>
              <w:top w:val="single" w:sz="6" w:space="0" w:color="auto"/>
              <w:left w:val="single" w:sz="4" w:space="0" w:color="auto"/>
              <w:bottom w:val="single" w:sz="6" w:space="0" w:color="auto"/>
              <w:right w:val="single" w:sz="6" w:space="0" w:color="auto"/>
            </w:tcBorders>
            <w:shd w:val="clear" w:color="auto" w:fill="auto"/>
            <w:tcMar>
              <w:left w:w="28" w:type="dxa"/>
            </w:tcMar>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Feeder &amp; Branching Losses</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5dB</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0dB</w:t>
            </w:r>
          </w:p>
        </w:tc>
        <w:tc>
          <w:tcPr>
            <w:tcW w:w="1917" w:type="dxa"/>
            <w:tcBorders>
              <w:top w:val="single" w:sz="6" w:space="0" w:color="auto"/>
              <w:left w:val="single" w:sz="6" w:space="0" w:color="auto"/>
              <w:bottom w:val="single" w:sz="6" w:space="0" w:color="auto"/>
              <w:right w:val="single" w:sz="4"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800MHz Notional Receiver Performance</w:t>
            </w:r>
          </w:p>
        </w:tc>
      </w:tr>
      <w:tr w:rsidR="00CF126D" w:rsidRPr="001D4014" w:rsidTr="006157B0">
        <w:trPr>
          <w:gridAfter w:val="1"/>
          <w:wAfter w:w="516" w:type="dxa"/>
          <w:trHeight w:hRule="exact" w:val="340"/>
        </w:trPr>
        <w:tc>
          <w:tcPr>
            <w:tcW w:w="2404" w:type="dxa"/>
            <w:tcBorders>
              <w:top w:val="single" w:sz="6" w:space="0" w:color="auto"/>
              <w:left w:val="single" w:sz="4" w:space="0" w:color="auto"/>
              <w:bottom w:val="single" w:sz="6" w:space="0" w:color="auto"/>
              <w:right w:val="single" w:sz="6" w:space="0" w:color="auto"/>
            </w:tcBorders>
            <w:shd w:val="clear" w:color="auto" w:fill="auto"/>
            <w:tcMar>
              <w:left w:w="28" w:type="dxa"/>
            </w:tcMar>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MS Body Loss</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0dB</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5dB</w:t>
            </w:r>
          </w:p>
        </w:tc>
        <w:tc>
          <w:tcPr>
            <w:tcW w:w="1917" w:type="dxa"/>
            <w:tcBorders>
              <w:top w:val="single" w:sz="6" w:space="0" w:color="auto"/>
              <w:left w:val="single" w:sz="6" w:space="0" w:color="auto"/>
              <w:bottom w:val="single" w:sz="6" w:space="0" w:color="auto"/>
              <w:right w:val="single" w:sz="4"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Presumed</w:t>
            </w:r>
          </w:p>
        </w:tc>
      </w:tr>
      <w:tr w:rsidR="00CF126D" w:rsidRPr="001D4014" w:rsidTr="006157B0">
        <w:trPr>
          <w:gridAfter w:val="1"/>
          <w:wAfter w:w="516" w:type="dxa"/>
          <w:trHeight w:hRule="exact" w:val="340"/>
        </w:trPr>
        <w:tc>
          <w:tcPr>
            <w:tcW w:w="2404" w:type="dxa"/>
            <w:tcBorders>
              <w:top w:val="single" w:sz="6" w:space="0" w:color="auto"/>
              <w:left w:val="single" w:sz="4" w:space="0" w:color="auto"/>
              <w:bottom w:val="single" w:sz="6" w:space="0" w:color="auto"/>
              <w:right w:val="single" w:sz="6" w:space="0" w:color="auto"/>
            </w:tcBorders>
            <w:shd w:val="clear" w:color="auto" w:fill="auto"/>
            <w:tcMar>
              <w:left w:w="28" w:type="dxa"/>
            </w:tcMar>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Receiver Noise Figure</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5dB</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9dB</w:t>
            </w:r>
          </w:p>
        </w:tc>
        <w:tc>
          <w:tcPr>
            <w:tcW w:w="1917" w:type="dxa"/>
            <w:tcBorders>
              <w:top w:val="single" w:sz="6" w:space="0" w:color="auto"/>
              <w:left w:val="single" w:sz="6" w:space="0" w:color="auto"/>
              <w:bottom w:val="single" w:sz="6" w:space="0" w:color="auto"/>
              <w:right w:val="single" w:sz="4"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M.2039</w:t>
            </w:r>
          </w:p>
        </w:tc>
      </w:tr>
      <w:tr w:rsidR="00CF126D" w:rsidRPr="001D4014" w:rsidTr="006157B0">
        <w:trPr>
          <w:gridAfter w:val="1"/>
          <w:wAfter w:w="516" w:type="dxa"/>
          <w:trHeight w:hRule="exact" w:val="340"/>
        </w:trPr>
        <w:tc>
          <w:tcPr>
            <w:tcW w:w="2404" w:type="dxa"/>
            <w:tcBorders>
              <w:top w:val="single" w:sz="6" w:space="0" w:color="auto"/>
              <w:left w:val="single" w:sz="4" w:space="0" w:color="auto"/>
              <w:bottom w:val="single" w:sz="6" w:space="0" w:color="auto"/>
              <w:right w:val="single" w:sz="6" w:space="0" w:color="auto"/>
            </w:tcBorders>
            <w:shd w:val="clear" w:color="auto" w:fill="auto"/>
            <w:tcMar>
              <w:left w:w="28" w:type="dxa"/>
            </w:tcMar>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Receiver Thermal Noise</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-103dBm/3.75MHz</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-99dBm/3.75MHz</w:t>
            </w:r>
          </w:p>
        </w:tc>
        <w:tc>
          <w:tcPr>
            <w:tcW w:w="1917" w:type="dxa"/>
            <w:tcBorders>
              <w:top w:val="single" w:sz="6" w:space="0" w:color="auto"/>
              <w:left w:val="single" w:sz="6" w:space="0" w:color="auto"/>
              <w:bottom w:val="single" w:sz="6" w:space="0" w:color="auto"/>
              <w:right w:val="single" w:sz="4"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M.2039</w:t>
            </w:r>
          </w:p>
        </w:tc>
      </w:tr>
      <w:tr w:rsidR="00CF126D" w:rsidRPr="001D4014" w:rsidTr="006157B0">
        <w:trPr>
          <w:gridAfter w:val="1"/>
          <w:wAfter w:w="516" w:type="dxa"/>
          <w:trHeight w:hRule="exact" w:val="340"/>
        </w:trPr>
        <w:tc>
          <w:tcPr>
            <w:tcW w:w="2404" w:type="dxa"/>
            <w:tcBorders>
              <w:top w:val="single" w:sz="6" w:space="0" w:color="auto"/>
              <w:left w:val="single" w:sz="4" w:space="0" w:color="auto"/>
              <w:bottom w:val="single" w:sz="6" w:space="0" w:color="auto"/>
              <w:right w:val="single" w:sz="6" w:space="0" w:color="auto"/>
            </w:tcBorders>
            <w:shd w:val="clear" w:color="auto" w:fill="auto"/>
            <w:tcMar>
              <w:left w:w="28" w:type="dxa"/>
            </w:tcMar>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Interference Threshold</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-109dBm/3.75MHz</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-105dBm/3.75MHz</w:t>
            </w:r>
          </w:p>
        </w:tc>
        <w:tc>
          <w:tcPr>
            <w:tcW w:w="1917" w:type="dxa"/>
            <w:tcBorders>
              <w:top w:val="single" w:sz="6" w:space="0" w:color="auto"/>
              <w:left w:val="single" w:sz="6" w:space="0" w:color="auto"/>
              <w:bottom w:val="single" w:sz="6" w:space="0" w:color="auto"/>
              <w:right w:val="single" w:sz="4"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M.2039, I/N = -6dB</w:t>
            </w:r>
          </w:p>
        </w:tc>
      </w:tr>
      <w:tr w:rsidR="00CF126D" w:rsidRPr="001D4014" w:rsidTr="006157B0">
        <w:trPr>
          <w:gridAfter w:val="1"/>
          <w:wAfter w:w="516" w:type="dxa"/>
          <w:trHeight w:hRule="exact" w:val="454"/>
        </w:trPr>
        <w:tc>
          <w:tcPr>
            <w:tcW w:w="2404" w:type="dxa"/>
            <w:tcBorders>
              <w:top w:val="single" w:sz="6" w:space="0" w:color="auto"/>
              <w:left w:val="single" w:sz="4" w:space="0" w:color="auto"/>
              <w:bottom w:val="single" w:sz="6" w:space="0" w:color="auto"/>
              <w:right w:val="single" w:sz="6" w:space="0" w:color="auto"/>
            </w:tcBorders>
            <w:shd w:val="clear" w:color="auto" w:fill="auto"/>
            <w:tcMar>
              <w:left w:w="28" w:type="dxa"/>
            </w:tcMar>
          </w:tcPr>
          <w:p w:rsidR="00CF126D" w:rsidRPr="001D4014" w:rsidRDefault="003811CD" w:rsidP="006157B0">
            <w:pPr>
              <w:rPr>
                <w:rFonts w:asciiTheme="minorHAnsi" w:hAnsiTheme="minorHAnsi" w:cstheme="minorHAnsi"/>
                <w:b/>
                <w:sz w:val="18"/>
                <w:szCs w:val="18"/>
              </w:rPr>
            </w:pPr>
            <w:r w:rsidRPr="001D4014">
              <w:rPr>
                <w:rFonts w:asciiTheme="minorHAnsi" w:hAnsiTheme="minorHAnsi" w:cstheme="minorHAnsi"/>
                <w:b/>
                <w:sz w:val="18"/>
                <w:szCs w:val="18"/>
              </w:rPr>
              <w:t>Receiver Sensitivity</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-119dBm/3.75MHz, -139dBm/30kHz</w:t>
            </w:r>
          </w:p>
        </w:tc>
        <w:tc>
          <w:tcPr>
            <w:tcW w:w="2404" w:type="dxa"/>
            <w:tcBorders>
              <w:top w:val="single" w:sz="6" w:space="0" w:color="auto"/>
              <w:left w:val="single" w:sz="6" w:space="0" w:color="auto"/>
              <w:bottom w:val="single" w:sz="6" w:space="0" w:color="auto"/>
              <w:right w:val="single" w:sz="6"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-99dBm/3.75MHz, -119dBm/30kHz</w:t>
            </w:r>
          </w:p>
        </w:tc>
        <w:tc>
          <w:tcPr>
            <w:tcW w:w="1917" w:type="dxa"/>
            <w:tcBorders>
              <w:top w:val="single" w:sz="6" w:space="0" w:color="auto"/>
              <w:left w:val="single" w:sz="6" w:space="0" w:color="auto"/>
              <w:bottom w:val="single" w:sz="6" w:space="0" w:color="auto"/>
              <w:right w:val="single" w:sz="4" w:space="0" w:color="auto"/>
            </w:tcBorders>
            <w:shd w:val="clear" w:color="auto" w:fill="auto"/>
          </w:tcPr>
          <w:p w:rsidR="00CF126D" w:rsidRPr="001D4014" w:rsidRDefault="003811CD" w:rsidP="006157B0">
            <w:pPr>
              <w:rPr>
                <w:rFonts w:asciiTheme="minorHAnsi" w:hAnsiTheme="minorHAnsi" w:cstheme="minorHAnsi"/>
                <w:sz w:val="18"/>
                <w:szCs w:val="18"/>
              </w:rPr>
            </w:pPr>
            <w:r w:rsidRPr="001D4014">
              <w:rPr>
                <w:rFonts w:asciiTheme="minorHAnsi" w:hAnsiTheme="minorHAnsi" w:cstheme="minorHAnsi"/>
                <w:sz w:val="18"/>
                <w:szCs w:val="18"/>
              </w:rPr>
              <w:t>M.2039.</w:t>
            </w:r>
          </w:p>
        </w:tc>
      </w:tr>
    </w:tbl>
    <w:p w:rsidR="00CF126D" w:rsidRPr="001D4014" w:rsidRDefault="003811CD" w:rsidP="00893C5E">
      <w:pPr>
        <w:spacing w:line="240" w:lineRule="auto"/>
        <w:rPr>
          <w:rFonts w:asciiTheme="minorHAnsi" w:hAnsiTheme="minorHAnsi" w:cstheme="minorHAnsi"/>
        </w:rPr>
      </w:pPr>
      <w:r w:rsidRPr="001D4014">
        <w:rPr>
          <w:rFonts w:asciiTheme="minorHAnsi" w:hAnsiTheme="minorHAnsi" w:cstheme="minorHAnsi"/>
        </w:rPr>
        <w:br w:type="page"/>
      </w:r>
    </w:p>
    <w:p w:rsidR="001127A8" w:rsidRDefault="001127A8" w:rsidP="00EE5333">
      <w:pPr>
        <w:pStyle w:val="Heading1"/>
        <w:numPr>
          <w:ilvl w:val="0"/>
          <w:numId w:val="27"/>
        </w:numPr>
        <w:rPr>
          <w:rFonts w:asciiTheme="minorHAnsi" w:hAnsiTheme="minorHAnsi" w:cstheme="minorHAnsi"/>
        </w:rPr>
      </w:pPr>
      <w:bookmarkStart w:id="9" w:name="_Toc310004550"/>
      <w:r w:rsidRPr="001D4014">
        <w:rPr>
          <w:rFonts w:asciiTheme="minorHAnsi" w:hAnsiTheme="minorHAnsi" w:cstheme="minorHAnsi"/>
        </w:rPr>
        <w:lastRenderedPageBreak/>
        <w:t>Standard Trading Unit and Minimum Contiguous Bandwidth</w:t>
      </w:r>
      <w:bookmarkEnd w:id="9"/>
    </w:p>
    <w:p w:rsidR="001127A8" w:rsidRDefault="001127A8" w:rsidP="001127A8">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The Spectrum Licensing Technical Frameworks of the </w:t>
      </w:r>
      <w:r w:rsidR="00FC1511">
        <w:rPr>
          <w:rFonts w:asciiTheme="minorHAnsi" w:hAnsiTheme="minorHAnsi" w:cstheme="minorHAnsi"/>
          <w:sz w:val="22"/>
          <w:szCs w:val="22"/>
        </w:rPr>
        <w:t>current</w:t>
      </w:r>
      <w:r>
        <w:rPr>
          <w:rFonts w:asciiTheme="minorHAnsi" w:hAnsiTheme="minorHAnsi" w:cstheme="minorHAnsi"/>
          <w:sz w:val="22"/>
          <w:szCs w:val="22"/>
        </w:rPr>
        <w:t xml:space="preserve"> licence period </w:t>
      </w:r>
      <w:r w:rsidR="00FC1511">
        <w:rPr>
          <w:rFonts w:asciiTheme="minorHAnsi" w:hAnsiTheme="minorHAnsi" w:cstheme="minorHAnsi"/>
          <w:sz w:val="22"/>
          <w:szCs w:val="22"/>
        </w:rPr>
        <w:t>were designed to use</w:t>
      </w:r>
      <w:r>
        <w:rPr>
          <w:rFonts w:asciiTheme="minorHAnsi" w:hAnsiTheme="minorHAnsi" w:cstheme="minorHAnsi"/>
          <w:sz w:val="22"/>
          <w:szCs w:val="22"/>
        </w:rPr>
        <w:t xml:space="preserve"> specific parameters to assist in setting the bounds within which spectrum licences could be traded.  Specifically the granularity of a trade was set through use of the Standard Trading Unit and the least amount of spectrum that could be licensed in any particular band was set through the Minimum Contiguous Bandwidth.  These parameters were usually derived prior to band release from </w:t>
      </w:r>
      <w:r w:rsidR="00E7007F">
        <w:rPr>
          <w:rFonts w:asciiTheme="minorHAnsi" w:hAnsiTheme="minorHAnsi" w:cstheme="minorHAnsi"/>
          <w:sz w:val="22"/>
          <w:szCs w:val="22"/>
        </w:rPr>
        <w:t xml:space="preserve">technology </w:t>
      </w:r>
      <w:r>
        <w:rPr>
          <w:rFonts w:asciiTheme="minorHAnsi" w:hAnsiTheme="minorHAnsi" w:cstheme="minorHAnsi"/>
          <w:sz w:val="22"/>
          <w:szCs w:val="22"/>
        </w:rPr>
        <w:t xml:space="preserve">characteristics and technical conditions required for licensing </w:t>
      </w:r>
      <w:r w:rsidR="0056282E">
        <w:rPr>
          <w:rFonts w:asciiTheme="minorHAnsi" w:hAnsiTheme="minorHAnsi" w:cstheme="minorHAnsi"/>
          <w:sz w:val="22"/>
          <w:szCs w:val="22"/>
        </w:rPr>
        <w:t>of</w:t>
      </w:r>
      <w:r>
        <w:rPr>
          <w:rFonts w:asciiTheme="minorHAnsi" w:hAnsiTheme="minorHAnsi" w:cstheme="minorHAnsi"/>
          <w:sz w:val="22"/>
          <w:szCs w:val="22"/>
        </w:rPr>
        <w:t xml:space="preserve"> the band.</w:t>
      </w:r>
    </w:p>
    <w:p w:rsidR="001127A8" w:rsidRDefault="001127A8" w:rsidP="001127A8">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The </w:t>
      </w:r>
      <w:r w:rsidR="0056282E">
        <w:rPr>
          <w:rFonts w:asciiTheme="minorHAnsi" w:hAnsiTheme="minorHAnsi" w:cstheme="minorHAnsi"/>
          <w:sz w:val="22"/>
          <w:szCs w:val="22"/>
        </w:rPr>
        <w:t xml:space="preserve">existing </w:t>
      </w:r>
      <w:r>
        <w:rPr>
          <w:rFonts w:asciiTheme="minorHAnsi" w:hAnsiTheme="minorHAnsi" w:cstheme="minorHAnsi"/>
          <w:sz w:val="22"/>
          <w:szCs w:val="22"/>
        </w:rPr>
        <w:t>formalised definitions of these parameters are as follows:</w:t>
      </w:r>
    </w:p>
    <w:p w:rsidR="001127A8" w:rsidRPr="00610834" w:rsidRDefault="001127A8" w:rsidP="001127A8">
      <w:pPr>
        <w:spacing w:after="200" w:line="276" w:lineRule="auto"/>
        <w:rPr>
          <w:rFonts w:asciiTheme="minorHAnsi" w:hAnsiTheme="minorHAnsi" w:cstheme="minorHAnsi"/>
          <w:i/>
          <w:sz w:val="22"/>
          <w:szCs w:val="22"/>
        </w:rPr>
      </w:pPr>
      <w:r w:rsidRPr="00610834">
        <w:rPr>
          <w:rFonts w:asciiTheme="minorHAnsi" w:hAnsiTheme="minorHAnsi" w:cstheme="minorHAnsi"/>
          <w:b/>
          <w:i/>
          <w:sz w:val="22"/>
          <w:szCs w:val="22"/>
        </w:rPr>
        <w:t>Standard Trading Unit</w:t>
      </w:r>
      <w:r w:rsidRPr="00610834">
        <w:rPr>
          <w:rFonts w:asciiTheme="minorHAnsi" w:hAnsiTheme="minorHAnsi" w:cstheme="minorHAnsi"/>
          <w:i/>
          <w:sz w:val="22"/>
          <w:szCs w:val="22"/>
        </w:rPr>
        <w:t xml:space="preserve"> means a parcel of spectrum space that consists of a geographic area equal to a cell of the spectrum map grid and a frequency band having lower and upper frequency limits defined by:</w:t>
      </w:r>
    </w:p>
    <w:p w:rsidR="001127A8" w:rsidRPr="00610834" w:rsidRDefault="001127A8" w:rsidP="001127A8">
      <w:pPr>
        <w:spacing w:after="200" w:line="276" w:lineRule="auto"/>
        <w:ind w:firstLine="720"/>
        <w:rPr>
          <w:rFonts w:asciiTheme="minorHAnsi" w:hAnsiTheme="minorHAnsi" w:cstheme="minorHAnsi"/>
          <w:i/>
          <w:sz w:val="22"/>
          <w:szCs w:val="22"/>
        </w:rPr>
      </w:pPr>
      <w:r w:rsidRPr="00610834">
        <w:rPr>
          <w:rFonts w:asciiTheme="minorHAnsi" w:hAnsiTheme="minorHAnsi" w:cstheme="minorHAnsi"/>
          <w:i/>
          <w:sz w:val="22"/>
          <w:szCs w:val="22"/>
        </w:rPr>
        <w:t>(i) 825 + n * 1 MHz and 825 + (n+1) * 1 MHz respectively: or</w:t>
      </w:r>
    </w:p>
    <w:p w:rsidR="001127A8" w:rsidRPr="00610834" w:rsidRDefault="001127A8" w:rsidP="001127A8">
      <w:pPr>
        <w:spacing w:after="200" w:line="276" w:lineRule="auto"/>
        <w:ind w:firstLine="720"/>
        <w:rPr>
          <w:rFonts w:asciiTheme="minorHAnsi" w:hAnsiTheme="minorHAnsi" w:cstheme="minorHAnsi"/>
          <w:i/>
          <w:sz w:val="22"/>
          <w:szCs w:val="22"/>
        </w:rPr>
      </w:pPr>
      <w:r w:rsidRPr="00610834">
        <w:rPr>
          <w:rFonts w:asciiTheme="minorHAnsi" w:hAnsiTheme="minorHAnsi" w:cstheme="minorHAnsi"/>
          <w:i/>
          <w:sz w:val="22"/>
          <w:szCs w:val="22"/>
        </w:rPr>
        <w:t>(ii) 870 + n * 1 MHz and 870 + (n+1) * 1 MHz respectively;</w:t>
      </w:r>
    </w:p>
    <w:p w:rsidR="001127A8" w:rsidRPr="00610834" w:rsidRDefault="001127A8" w:rsidP="001127A8">
      <w:pPr>
        <w:spacing w:after="200" w:line="276" w:lineRule="auto"/>
        <w:rPr>
          <w:rFonts w:asciiTheme="minorHAnsi" w:hAnsiTheme="minorHAnsi" w:cstheme="minorHAnsi"/>
          <w:i/>
          <w:sz w:val="22"/>
          <w:szCs w:val="22"/>
        </w:rPr>
      </w:pPr>
      <w:proofErr w:type="gramStart"/>
      <w:r w:rsidRPr="00610834">
        <w:rPr>
          <w:rFonts w:asciiTheme="minorHAnsi" w:hAnsiTheme="minorHAnsi" w:cstheme="minorHAnsi"/>
          <w:i/>
          <w:sz w:val="22"/>
          <w:szCs w:val="22"/>
        </w:rPr>
        <w:t>where</w:t>
      </w:r>
      <w:proofErr w:type="gramEnd"/>
      <w:r w:rsidRPr="00610834">
        <w:rPr>
          <w:rFonts w:asciiTheme="minorHAnsi" w:hAnsiTheme="minorHAnsi" w:cstheme="minorHAnsi"/>
          <w:i/>
          <w:sz w:val="22"/>
          <w:szCs w:val="22"/>
        </w:rPr>
        <w:t xml:space="preserve"> n is an integer from 0 to 19 (inclusive).</w:t>
      </w:r>
    </w:p>
    <w:p w:rsidR="001127A8" w:rsidRPr="00610834" w:rsidRDefault="001127A8" w:rsidP="001127A8">
      <w:pPr>
        <w:spacing w:after="200" w:line="276" w:lineRule="auto"/>
        <w:rPr>
          <w:rFonts w:asciiTheme="minorHAnsi" w:hAnsiTheme="minorHAnsi" w:cstheme="minorHAnsi"/>
          <w:i/>
          <w:sz w:val="22"/>
          <w:szCs w:val="22"/>
        </w:rPr>
      </w:pPr>
      <w:r w:rsidRPr="00610834">
        <w:rPr>
          <w:rFonts w:asciiTheme="minorHAnsi" w:hAnsiTheme="minorHAnsi" w:cstheme="minorHAnsi"/>
          <w:b/>
          <w:i/>
          <w:sz w:val="22"/>
          <w:szCs w:val="22"/>
        </w:rPr>
        <w:t>Minimum Contiguous Bandwidth</w:t>
      </w:r>
      <w:r w:rsidRPr="00610834">
        <w:rPr>
          <w:rFonts w:asciiTheme="minorHAnsi" w:hAnsiTheme="minorHAnsi" w:cstheme="minorHAnsi"/>
          <w:i/>
          <w:sz w:val="22"/>
          <w:szCs w:val="22"/>
        </w:rPr>
        <w:t xml:space="preserve"> means the least amount of spectrum that may be licensed in a spectrum licensing band typically representing the bandwidth suitable for delivery of a basic service.</w:t>
      </w:r>
    </w:p>
    <w:p w:rsidR="001127A8" w:rsidRDefault="001127A8" w:rsidP="001127A8">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Recent changes to ACMA policy regarding spectrum trading has seen the removal of the frequency component of the Standard Trading Unit because of the </w:t>
      </w:r>
      <w:r w:rsidR="007664BA">
        <w:rPr>
          <w:rFonts w:asciiTheme="minorHAnsi" w:hAnsiTheme="minorHAnsi" w:cstheme="minorHAnsi"/>
          <w:sz w:val="22"/>
          <w:szCs w:val="22"/>
        </w:rPr>
        <w:t xml:space="preserve">potential </w:t>
      </w:r>
      <w:r>
        <w:rPr>
          <w:rFonts w:asciiTheme="minorHAnsi" w:hAnsiTheme="minorHAnsi" w:cstheme="minorHAnsi"/>
          <w:sz w:val="22"/>
          <w:szCs w:val="22"/>
        </w:rPr>
        <w:t xml:space="preserve">restrictions </w:t>
      </w:r>
      <w:r w:rsidR="007B510E">
        <w:rPr>
          <w:rFonts w:asciiTheme="minorHAnsi" w:hAnsiTheme="minorHAnsi" w:cstheme="minorHAnsi"/>
          <w:sz w:val="22"/>
          <w:szCs w:val="22"/>
        </w:rPr>
        <w:t>it places</w:t>
      </w:r>
      <w:r>
        <w:rPr>
          <w:rFonts w:asciiTheme="minorHAnsi" w:hAnsiTheme="minorHAnsi" w:cstheme="minorHAnsi"/>
          <w:sz w:val="22"/>
          <w:szCs w:val="22"/>
        </w:rPr>
        <w:t xml:space="preserve"> on spectrum trading and the potential that the STU raster could be incompatible with technology </w:t>
      </w:r>
      <w:proofErr w:type="spellStart"/>
      <w:r>
        <w:rPr>
          <w:rFonts w:asciiTheme="minorHAnsi" w:hAnsiTheme="minorHAnsi" w:cstheme="minorHAnsi"/>
          <w:sz w:val="22"/>
          <w:szCs w:val="22"/>
        </w:rPr>
        <w:t>channeli</w:t>
      </w:r>
      <w:r w:rsidR="007664BA">
        <w:rPr>
          <w:rFonts w:asciiTheme="minorHAnsi" w:hAnsiTheme="minorHAnsi" w:cstheme="minorHAnsi"/>
          <w:sz w:val="22"/>
          <w:szCs w:val="22"/>
        </w:rPr>
        <w:t>s</w:t>
      </w:r>
      <w:r>
        <w:rPr>
          <w:rFonts w:asciiTheme="minorHAnsi" w:hAnsiTheme="minorHAnsi" w:cstheme="minorHAnsi"/>
          <w:sz w:val="22"/>
          <w:szCs w:val="22"/>
        </w:rPr>
        <w:t>ation</w:t>
      </w:r>
      <w:proofErr w:type="spellEnd"/>
      <w:r>
        <w:rPr>
          <w:rFonts w:asciiTheme="minorHAnsi" w:hAnsiTheme="minorHAnsi" w:cstheme="minorHAnsi"/>
          <w:sz w:val="22"/>
          <w:szCs w:val="22"/>
        </w:rPr>
        <w:t>.</w:t>
      </w:r>
    </w:p>
    <w:p w:rsidR="00BB262C" w:rsidRDefault="001127A8" w:rsidP="001127A8">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The geographic </w:t>
      </w:r>
      <w:r w:rsidR="002E0E90">
        <w:rPr>
          <w:rFonts w:asciiTheme="minorHAnsi" w:hAnsiTheme="minorHAnsi" w:cstheme="minorHAnsi"/>
          <w:sz w:val="22"/>
          <w:szCs w:val="22"/>
        </w:rPr>
        <w:t xml:space="preserve">component provides the terrestrial dimension of the </w:t>
      </w:r>
      <w:r>
        <w:rPr>
          <w:rFonts w:asciiTheme="minorHAnsi" w:hAnsiTheme="minorHAnsi" w:cstheme="minorHAnsi"/>
          <w:sz w:val="22"/>
          <w:szCs w:val="22"/>
        </w:rPr>
        <w:t xml:space="preserve">STU </w:t>
      </w:r>
      <w:r w:rsidR="002E0E90">
        <w:rPr>
          <w:rFonts w:asciiTheme="minorHAnsi" w:hAnsiTheme="minorHAnsi" w:cstheme="minorHAnsi"/>
          <w:sz w:val="22"/>
          <w:szCs w:val="22"/>
        </w:rPr>
        <w:t xml:space="preserve">and </w:t>
      </w:r>
      <w:r w:rsidR="001C46C6">
        <w:rPr>
          <w:rFonts w:asciiTheme="minorHAnsi" w:hAnsiTheme="minorHAnsi" w:cstheme="minorHAnsi"/>
          <w:sz w:val="22"/>
          <w:szCs w:val="22"/>
        </w:rPr>
        <w:t xml:space="preserve">is the basic unit used to define subdivided portions of </w:t>
      </w:r>
      <w:r w:rsidR="007132D0">
        <w:rPr>
          <w:rFonts w:asciiTheme="minorHAnsi" w:hAnsiTheme="minorHAnsi" w:cstheme="minorHAnsi"/>
          <w:sz w:val="22"/>
          <w:szCs w:val="22"/>
        </w:rPr>
        <w:t>an</w:t>
      </w:r>
      <w:r w:rsidR="002F6577">
        <w:rPr>
          <w:rFonts w:asciiTheme="minorHAnsi" w:hAnsiTheme="minorHAnsi" w:cstheme="minorHAnsi"/>
          <w:sz w:val="22"/>
          <w:szCs w:val="22"/>
        </w:rPr>
        <w:t xml:space="preserve"> </w:t>
      </w:r>
      <w:r w:rsidR="001C46C6">
        <w:rPr>
          <w:rFonts w:asciiTheme="minorHAnsi" w:hAnsiTheme="minorHAnsi" w:cstheme="minorHAnsi"/>
          <w:sz w:val="22"/>
          <w:szCs w:val="22"/>
        </w:rPr>
        <w:t xml:space="preserve">original geographic </w:t>
      </w:r>
      <w:r w:rsidR="00982815">
        <w:rPr>
          <w:rFonts w:asciiTheme="minorHAnsi" w:hAnsiTheme="minorHAnsi" w:cstheme="minorHAnsi"/>
          <w:sz w:val="22"/>
          <w:szCs w:val="22"/>
        </w:rPr>
        <w:t xml:space="preserve">licence </w:t>
      </w:r>
      <w:r w:rsidR="001C46C6">
        <w:rPr>
          <w:rFonts w:asciiTheme="minorHAnsi" w:hAnsiTheme="minorHAnsi" w:cstheme="minorHAnsi"/>
          <w:sz w:val="22"/>
          <w:szCs w:val="22"/>
        </w:rPr>
        <w:t>area.</w:t>
      </w:r>
      <w:r>
        <w:rPr>
          <w:rFonts w:asciiTheme="minorHAnsi" w:hAnsiTheme="minorHAnsi" w:cstheme="minorHAnsi"/>
          <w:sz w:val="22"/>
          <w:szCs w:val="22"/>
        </w:rPr>
        <w:t xml:space="preserve">  </w:t>
      </w:r>
      <w:r w:rsidR="002E0E90">
        <w:rPr>
          <w:rFonts w:asciiTheme="minorHAnsi" w:hAnsiTheme="minorHAnsi" w:cstheme="minorHAnsi"/>
          <w:sz w:val="22"/>
          <w:szCs w:val="22"/>
        </w:rPr>
        <w:t xml:space="preserve">The geographic STU is based </w:t>
      </w:r>
      <w:r w:rsidR="00BB262C">
        <w:rPr>
          <w:rFonts w:asciiTheme="minorHAnsi" w:hAnsiTheme="minorHAnsi" w:cstheme="minorHAnsi"/>
          <w:sz w:val="22"/>
          <w:szCs w:val="22"/>
        </w:rPr>
        <w:t>on cells of the Australian Spectrum Map Grid (ASMG) defined f</w:t>
      </w:r>
      <w:r w:rsidR="006250F1">
        <w:rPr>
          <w:rFonts w:asciiTheme="minorHAnsi" w:hAnsiTheme="minorHAnsi" w:cstheme="minorHAnsi"/>
          <w:sz w:val="22"/>
          <w:szCs w:val="22"/>
        </w:rPr>
        <w:t>or</w:t>
      </w:r>
      <w:r w:rsidR="00BB262C">
        <w:rPr>
          <w:rFonts w:asciiTheme="minorHAnsi" w:hAnsiTheme="minorHAnsi" w:cstheme="minorHAnsi"/>
          <w:sz w:val="22"/>
          <w:szCs w:val="22"/>
        </w:rPr>
        <w:t xml:space="preserve"> Outback</w:t>
      </w:r>
      <w:r w:rsidR="007664BA">
        <w:rPr>
          <w:rFonts w:asciiTheme="minorHAnsi" w:hAnsiTheme="minorHAnsi" w:cstheme="minorHAnsi"/>
          <w:sz w:val="22"/>
          <w:szCs w:val="22"/>
        </w:rPr>
        <w:t>/Remote</w:t>
      </w:r>
      <w:r w:rsidR="00BB262C">
        <w:rPr>
          <w:rFonts w:asciiTheme="minorHAnsi" w:hAnsiTheme="minorHAnsi" w:cstheme="minorHAnsi"/>
          <w:sz w:val="22"/>
          <w:szCs w:val="22"/>
        </w:rPr>
        <w:t>, Rural and Metro/Regional population density areas.  Up until this time the ASMG (and hence the geographic STU) ha</w:t>
      </w:r>
      <w:r w:rsidR="00651486">
        <w:rPr>
          <w:rFonts w:asciiTheme="minorHAnsi" w:hAnsiTheme="minorHAnsi" w:cstheme="minorHAnsi"/>
          <w:sz w:val="22"/>
          <w:szCs w:val="22"/>
        </w:rPr>
        <w:t>s</w:t>
      </w:r>
      <w:r w:rsidR="00BB262C">
        <w:rPr>
          <w:rFonts w:asciiTheme="minorHAnsi" w:hAnsiTheme="minorHAnsi" w:cstheme="minorHAnsi"/>
          <w:sz w:val="22"/>
          <w:szCs w:val="22"/>
        </w:rPr>
        <w:t xml:space="preserve"> used coordinates based on the A</w:t>
      </w:r>
      <w:r w:rsidR="006250F1">
        <w:rPr>
          <w:rFonts w:asciiTheme="minorHAnsi" w:hAnsiTheme="minorHAnsi" w:cstheme="minorHAnsi"/>
          <w:sz w:val="22"/>
          <w:szCs w:val="22"/>
        </w:rPr>
        <w:t>GD</w:t>
      </w:r>
      <w:r w:rsidR="00BB262C">
        <w:rPr>
          <w:rFonts w:asciiTheme="minorHAnsi" w:hAnsiTheme="minorHAnsi" w:cstheme="minorHAnsi"/>
          <w:sz w:val="22"/>
          <w:szCs w:val="22"/>
        </w:rPr>
        <w:t xml:space="preserve">66 datum.  </w:t>
      </w:r>
      <w:r w:rsidR="007132D0">
        <w:rPr>
          <w:rFonts w:asciiTheme="minorHAnsi" w:hAnsiTheme="minorHAnsi" w:cstheme="minorHAnsi"/>
          <w:sz w:val="22"/>
          <w:szCs w:val="22"/>
        </w:rPr>
        <w:t xml:space="preserve">ACMA plans to transition the coordinate system of the ASMG used for </w:t>
      </w:r>
      <w:r w:rsidR="00BB262C">
        <w:rPr>
          <w:rFonts w:asciiTheme="minorHAnsi" w:hAnsiTheme="minorHAnsi" w:cstheme="minorHAnsi"/>
          <w:sz w:val="22"/>
          <w:szCs w:val="22"/>
        </w:rPr>
        <w:t xml:space="preserve">spectrum licensing technical frameworks to </w:t>
      </w:r>
      <w:r w:rsidR="007132D0">
        <w:rPr>
          <w:rFonts w:asciiTheme="minorHAnsi" w:hAnsiTheme="minorHAnsi" w:cstheme="minorHAnsi"/>
          <w:sz w:val="22"/>
          <w:szCs w:val="22"/>
        </w:rPr>
        <w:t xml:space="preserve">a newer and more </w:t>
      </w:r>
      <w:r w:rsidR="00D738A1">
        <w:rPr>
          <w:rFonts w:asciiTheme="minorHAnsi" w:hAnsiTheme="minorHAnsi" w:cstheme="minorHAnsi"/>
          <w:sz w:val="22"/>
          <w:szCs w:val="22"/>
        </w:rPr>
        <w:t>compatible</w:t>
      </w:r>
      <w:r w:rsidR="007132D0">
        <w:rPr>
          <w:rFonts w:asciiTheme="minorHAnsi" w:hAnsiTheme="minorHAnsi" w:cstheme="minorHAnsi"/>
          <w:sz w:val="22"/>
          <w:szCs w:val="22"/>
        </w:rPr>
        <w:t xml:space="preserve"> coordinate system based on the GDA94 datum.</w:t>
      </w:r>
    </w:p>
    <w:p w:rsidR="00BB262C" w:rsidRDefault="006250F1" w:rsidP="001127A8">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This transition </w:t>
      </w:r>
      <w:r w:rsidR="00D738A1">
        <w:rPr>
          <w:rFonts w:asciiTheme="minorHAnsi" w:hAnsiTheme="minorHAnsi" w:cstheme="minorHAnsi"/>
          <w:sz w:val="22"/>
          <w:szCs w:val="22"/>
        </w:rPr>
        <w:t xml:space="preserve">is expected to address the transform of device registration coordinates and a </w:t>
      </w:r>
      <w:r>
        <w:rPr>
          <w:rFonts w:asciiTheme="minorHAnsi" w:hAnsiTheme="minorHAnsi" w:cstheme="minorHAnsi"/>
          <w:sz w:val="22"/>
          <w:szCs w:val="22"/>
        </w:rPr>
        <w:t xml:space="preserve">re-definition of the ASMG to a higher resolution of 5 minute grid cells on an Australia-wide basis.  The use of a higher resolution geographic STU </w:t>
      </w:r>
      <w:r w:rsidR="002F6577">
        <w:rPr>
          <w:rFonts w:asciiTheme="minorHAnsi" w:hAnsiTheme="minorHAnsi" w:cstheme="minorHAnsi"/>
          <w:sz w:val="22"/>
          <w:szCs w:val="22"/>
        </w:rPr>
        <w:t xml:space="preserve">will assist in </w:t>
      </w:r>
      <w:r>
        <w:rPr>
          <w:rFonts w:asciiTheme="minorHAnsi" w:hAnsiTheme="minorHAnsi" w:cstheme="minorHAnsi"/>
          <w:sz w:val="22"/>
          <w:szCs w:val="22"/>
        </w:rPr>
        <w:t>resolving problems around the inefficienc</w:t>
      </w:r>
      <w:r w:rsidR="002E0E90">
        <w:rPr>
          <w:rFonts w:asciiTheme="minorHAnsi" w:hAnsiTheme="minorHAnsi" w:cstheme="minorHAnsi"/>
          <w:sz w:val="22"/>
          <w:szCs w:val="22"/>
        </w:rPr>
        <w:t>ies</w:t>
      </w:r>
      <w:r>
        <w:rPr>
          <w:rFonts w:asciiTheme="minorHAnsi" w:hAnsiTheme="minorHAnsi" w:cstheme="minorHAnsi"/>
          <w:sz w:val="22"/>
          <w:szCs w:val="22"/>
        </w:rPr>
        <w:t xml:space="preserve"> </w:t>
      </w:r>
      <w:r w:rsidR="002E0E90">
        <w:rPr>
          <w:rFonts w:asciiTheme="minorHAnsi" w:hAnsiTheme="minorHAnsi" w:cstheme="minorHAnsi"/>
          <w:sz w:val="22"/>
          <w:szCs w:val="22"/>
        </w:rPr>
        <w:t xml:space="preserve">and restrictions to </w:t>
      </w:r>
      <w:r w:rsidR="00494157">
        <w:rPr>
          <w:rFonts w:asciiTheme="minorHAnsi" w:hAnsiTheme="minorHAnsi" w:cstheme="minorHAnsi"/>
          <w:sz w:val="22"/>
          <w:szCs w:val="22"/>
        </w:rPr>
        <w:t>spectrum trading in</w:t>
      </w:r>
      <w:r w:rsidR="002E0E90">
        <w:rPr>
          <w:rFonts w:asciiTheme="minorHAnsi" w:hAnsiTheme="minorHAnsi" w:cstheme="minorHAnsi"/>
          <w:sz w:val="22"/>
          <w:szCs w:val="22"/>
        </w:rPr>
        <w:t xml:space="preserve"> Outback</w:t>
      </w:r>
      <w:r w:rsidR="000E4079">
        <w:rPr>
          <w:rFonts w:asciiTheme="minorHAnsi" w:hAnsiTheme="minorHAnsi" w:cstheme="minorHAnsi"/>
          <w:sz w:val="22"/>
          <w:szCs w:val="22"/>
        </w:rPr>
        <w:t>/Remote</w:t>
      </w:r>
      <w:r w:rsidR="002E0E90">
        <w:rPr>
          <w:rFonts w:asciiTheme="minorHAnsi" w:hAnsiTheme="minorHAnsi" w:cstheme="minorHAnsi"/>
          <w:sz w:val="22"/>
          <w:szCs w:val="22"/>
        </w:rPr>
        <w:t xml:space="preserve"> and Rural areas where licensees may only wish to provide a radiocommunications service in smaller licence areas.  ACMA will release full details of the transition GDA94 coordinates for the ASMG and radiocommunications licensing during a </w:t>
      </w:r>
      <w:r w:rsidR="0030188B">
        <w:rPr>
          <w:rFonts w:asciiTheme="minorHAnsi" w:hAnsiTheme="minorHAnsi" w:cstheme="minorHAnsi"/>
          <w:sz w:val="22"/>
          <w:szCs w:val="22"/>
        </w:rPr>
        <w:t xml:space="preserve">future </w:t>
      </w:r>
      <w:r w:rsidR="002E0E90">
        <w:rPr>
          <w:rFonts w:asciiTheme="minorHAnsi" w:hAnsiTheme="minorHAnsi" w:cstheme="minorHAnsi"/>
          <w:sz w:val="22"/>
          <w:szCs w:val="22"/>
        </w:rPr>
        <w:t xml:space="preserve">planned </w:t>
      </w:r>
      <w:r w:rsidR="0030188B">
        <w:rPr>
          <w:rFonts w:asciiTheme="minorHAnsi" w:hAnsiTheme="minorHAnsi" w:cstheme="minorHAnsi"/>
          <w:sz w:val="22"/>
          <w:szCs w:val="22"/>
        </w:rPr>
        <w:t xml:space="preserve">public </w:t>
      </w:r>
      <w:r w:rsidR="002E0E90">
        <w:rPr>
          <w:rFonts w:asciiTheme="minorHAnsi" w:hAnsiTheme="minorHAnsi" w:cstheme="minorHAnsi"/>
          <w:sz w:val="22"/>
          <w:szCs w:val="22"/>
        </w:rPr>
        <w:t>consultation</w:t>
      </w:r>
      <w:r w:rsidR="0030188B">
        <w:rPr>
          <w:rFonts w:asciiTheme="minorHAnsi" w:hAnsiTheme="minorHAnsi" w:cstheme="minorHAnsi"/>
          <w:sz w:val="22"/>
          <w:szCs w:val="22"/>
        </w:rPr>
        <w:t>.</w:t>
      </w:r>
    </w:p>
    <w:p w:rsidR="001127A8" w:rsidRDefault="001127A8" w:rsidP="001127A8">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The recent policy changes also result in a re-definition of the existing MCB parameter used in spectrum licensing frameworks.  A ‘recommended MCB’ will still set the minimum amount of </w:t>
      </w:r>
      <w:r>
        <w:rPr>
          <w:rFonts w:asciiTheme="minorHAnsi" w:hAnsiTheme="minorHAnsi" w:cstheme="minorHAnsi"/>
          <w:sz w:val="22"/>
          <w:szCs w:val="22"/>
        </w:rPr>
        <w:lastRenderedPageBreak/>
        <w:t>spectrum that should be licensed and it will perform the same functions as the original parameter in controlling band fragmentation and maintaining consistency in the band.  Adherence to the ‘recommended MCB’, however, is now not mandatory.  Lesser bandwidths than the MCB may be licensed upon approval from ACMA’s Spectrum Infrastructure Branch.  Applications will be considered on a case by case basis.</w:t>
      </w:r>
    </w:p>
    <w:p w:rsidR="001127A8" w:rsidRDefault="001127A8" w:rsidP="001127A8">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It is planned that the ‘recommended MCB’ will </w:t>
      </w:r>
      <w:r w:rsidR="00733F25">
        <w:rPr>
          <w:rFonts w:asciiTheme="minorHAnsi" w:hAnsiTheme="minorHAnsi" w:cstheme="minorHAnsi"/>
          <w:sz w:val="22"/>
          <w:szCs w:val="22"/>
        </w:rPr>
        <w:t>use a new bandwidth of 5MHz.</w:t>
      </w:r>
    </w:p>
    <w:p w:rsidR="001127A8" w:rsidRPr="002643B3" w:rsidRDefault="009458EB" w:rsidP="001127A8">
      <w:pPr>
        <w:pBdr>
          <w:top w:val="single" w:sz="4" w:space="1" w:color="auto"/>
          <w:left w:val="single" w:sz="4" w:space="4" w:color="auto"/>
          <w:bottom w:val="single" w:sz="4" w:space="1" w:color="auto"/>
          <w:right w:val="single" w:sz="4" w:space="4" w:color="auto"/>
        </w:pBdr>
        <w:tabs>
          <w:tab w:val="left" w:pos="1605"/>
        </w:tabs>
        <w:spacing w:after="200" w:line="276" w:lineRule="auto"/>
        <w:rPr>
          <w:rFonts w:asciiTheme="minorHAnsi" w:hAnsiTheme="minorHAnsi" w:cstheme="minorHAnsi"/>
          <w:b/>
          <w:i/>
          <w:sz w:val="22"/>
          <w:szCs w:val="22"/>
        </w:rPr>
      </w:pPr>
      <w:r w:rsidRPr="002643B3">
        <w:rPr>
          <w:rFonts w:asciiTheme="minorHAnsi" w:hAnsiTheme="minorHAnsi" w:cstheme="minorHAnsi"/>
          <w:b/>
          <w:i/>
          <w:sz w:val="22"/>
          <w:szCs w:val="22"/>
        </w:rPr>
        <w:t>It is proposed:</w:t>
      </w:r>
    </w:p>
    <w:p w:rsidR="001127A8" w:rsidRPr="002643B3" w:rsidRDefault="009458EB" w:rsidP="001127A8">
      <w:pPr>
        <w:pBdr>
          <w:top w:val="single" w:sz="4" w:space="1" w:color="auto"/>
          <w:left w:val="single" w:sz="4" w:space="4" w:color="auto"/>
          <w:bottom w:val="single" w:sz="4" w:space="1" w:color="auto"/>
          <w:right w:val="single" w:sz="4" w:space="4" w:color="auto"/>
        </w:pBdr>
        <w:tabs>
          <w:tab w:val="left" w:pos="1605"/>
        </w:tabs>
        <w:spacing w:after="200" w:line="276" w:lineRule="auto"/>
        <w:rPr>
          <w:rFonts w:asciiTheme="minorHAnsi" w:hAnsiTheme="minorHAnsi" w:cstheme="minorHAnsi"/>
          <w:b/>
          <w:i/>
          <w:sz w:val="22"/>
          <w:szCs w:val="22"/>
        </w:rPr>
      </w:pPr>
      <w:proofErr w:type="gramStart"/>
      <w:r w:rsidRPr="002643B3">
        <w:rPr>
          <w:rFonts w:asciiTheme="minorHAnsi" w:hAnsiTheme="minorHAnsi" w:cstheme="minorHAnsi"/>
          <w:b/>
          <w:i/>
          <w:sz w:val="22"/>
          <w:szCs w:val="22"/>
        </w:rPr>
        <w:t>that</w:t>
      </w:r>
      <w:proofErr w:type="gramEnd"/>
      <w:r w:rsidRPr="002643B3">
        <w:rPr>
          <w:rFonts w:asciiTheme="minorHAnsi" w:hAnsiTheme="minorHAnsi" w:cstheme="minorHAnsi"/>
          <w:b/>
          <w:i/>
          <w:sz w:val="22"/>
          <w:szCs w:val="22"/>
        </w:rPr>
        <w:t xml:space="preserve"> the </w:t>
      </w:r>
      <w:r w:rsidR="001127A8" w:rsidRPr="002643B3">
        <w:rPr>
          <w:rFonts w:asciiTheme="minorHAnsi" w:hAnsiTheme="minorHAnsi" w:cstheme="minorHAnsi"/>
          <w:b/>
          <w:i/>
          <w:sz w:val="22"/>
          <w:szCs w:val="22"/>
        </w:rPr>
        <w:t>frequency component of the standard trading unit is to be removed (or set to 1Hz by default)</w:t>
      </w:r>
      <w:r w:rsidRPr="002643B3">
        <w:rPr>
          <w:rFonts w:asciiTheme="minorHAnsi" w:hAnsiTheme="minorHAnsi" w:cstheme="minorHAnsi"/>
          <w:b/>
          <w:i/>
          <w:sz w:val="22"/>
          <w:szCs w:val="22"/>
        </w:rPr>
        <w:t>,</w:t>
      </w:r>
    </w:p>
    <w:p w:rsidR="001127A8" w:rsidRPr="002643B3" w:rsidRDefault="00ED1981" w:rsidP="001127A8">
      <w:pPr>
        <w:pBdr>
          <w:top w:val="single" w:sz="4" w:space="1" w:color="auto"/>
          <w:left w:val="single" w:sz="4" w:space="4" w:color="auto"/>
          <w:bottom w:val="single" w:sz="4" w:space="1" w:color="auto"/>
          <w:right w:val="single" w:sz="4" w:space="4" w:color="auto"/>
        </w:pBdr>
        <w:tabs>
          <w:tab w:val="left" w:pos="1605"/>
        </w:tabs>
        <w:spacing w:after="200" w:line="276" w:lineRule="auto"/>
        <w:rPr>
          <w:rFonts w:asciiTheme="minorHAnsi" w:hAnsiTheme="minorHAnsi" w:cstheme="minorHAnsi"/>
          <w:b/>
          <w:i/>
          <w:sz w:val="22"/>
          <w:szCs w:val="22"/>
        </w:rPr>
      </w:pPr>
      <w:proofErr w:type="gramStart"/>
      <w:r w:rsidRPr="002643B3">
        <w:rPr>
          <w:rFonts w:asciiTheme="minorHAnsi" w:hAnsiTheme="minorHAnsi" w:cstheme="minorHAnsi"/>
          <w:b/>
          <w:i/>
          <w:sz w:val="22"/>
          <w:szCs w:val="22"/>
        </w:rPr>
        <w:t>t</w:t>
      </w:r>
      <w:r w:rsidR="009458EB" w:rsidRPr="002643B3">
        <w:rPr>
          <w:rFonts w:asciiTheme="minorHAnsi" w:hAnsiTheme="minorHAnsi" w:cstheme="minorHAnsi"/>
          <w:b/>
          <w:i/>
          <w:sz w:val="22"/>
          <w:szCs w:val="22"/>
        </w:rPr>
        <w:t>hat</w:t>
      </w:r>
      <w:proofErr w:type="gramEnd"/>
      <w:r w:rsidR="009458EB" w:rsidRPr="002643B3">
        <w:rPr>
          <w:rFonts w:asciiTheme="minorHAnsi" w:hAnsiTheme="minorHAnsi" w:cstheme="minorHAnsi"/>
          <w:b/>
          <w:i/>
          <w:sz w:val="22"/>
          <w:szCs w:val="22"/>
        </w:rPr>
        <w:t xml:space="preserve"> the </w:t>
      </w:r>
      <w:r w:rsidR="001127A8" w:rsidRPr="002643B3">
        <w:rPr>
          <w:rFonts w:asciiTheme="minorHAnsi" w:hAnsiTheme="minorHAnsi" w:cstheme="minorHAnsi"/>
          <w:b/>
          <w:i/>
          <w:sz w:val="22"/>
          <w:szCs w:val="22"/>
        </w:rPr>
        <w:t xml:space="preserve">geographic component of the standard trading unit is to be set to 5 minutes </w:t>
      </w:r>
      <w:r w:rsidR="009458EB" w:rsidRPr="002643B3">
        <w:rPr>
          <w:rFonts w:asciiTheme="minorHAnsi" w:hAnsiTheme="minorHAnsi" w:cstheme="minorHAnsi"/>
          <w:b/>
          <w:i/>
          <w:sz w:val="22"/>
          <w:szCs w:val="22"/>
        </w:rPr>
        <w:t>on an Australia-wide basis,</w:t>
      </w:r>
    </w:p>
    <w:p w:rsidR="001127A8" w:rsidRPr="00BF392C" w:rsidRDefault="009458EB" w:rsidP="001127A8">
      <w:pPr>
        <w:pBdr>
          <w:top w:val="single" w:sz="4" w:space="1" w:color="auto"/>
          <w:left w:val="single" w:sz="4" w:space="4" w:color="auto"/>
          <w:bottom w:val="single" w:sz="4" w:space="1" w:color="auto"/>
          <w:right w:val="single" w:sz="4" w:space="4" w:color="auto"/>
        </w:pBdr>
        <w:tabs>
          <w:tab w:val="left" w:pos="1605"/>
        </w:tabs>
        <w:spacing w:after="200" w:line="276" w:lineRule="auto"/>
        <w:rPr>
          <w:rFonts w:asciiTheme="minorHAnsi" w:hAnsiTheme="minorHAnsi" w:cstheme="minorHAnsi"/>
          <w:i/>
          <w:sz w:val="22"/>
          <w:szCs w:val="22"/>
        </w:rPr>
      </w:pPr>
      <w:proofErr w:type="gramStart"/>
      <w:r w:rsidRPr="002643B3">
        <w:rPr>
          <w:rFonts w:asciiTheme="minorHAnsi" w:hAnsiTheme="minorHAnsi" w:cstheme="minorHAnsi"/>
          <w:b/>
          <w:i/>
          <w:sz w:val="22"/>
          <w:szCs w:val="22"/>
        </w:rPr>
        <w:t>that</w:t>
      </w:r>
      <w:proofErr w:type="gramEnd"/>
      <w:r w:rsidRPr="002643B3">
        <w:rPr>
          <w:rFonts w:asciiTheme="minorHAnsi" w:hAnsiTheme="minorHAnsi" w:cstheme="minorHAnsi"/>
          <w:b/>
          <w:i/>
          <w:sz w:val="22"/>
          <w:szCs w:val="22"/>
        </w:rPr>
        <w:t xml:space="preserve"> the </w:t>
      </w:r>
      <w:r w:rsidR="00ED1981" w:rsidRPr="002643B3">
        <w:rPr>
          <w:rFonts w:asciiTheme="minorHAnsi" w:hAnsiTheme="minorHAnsi" w:cstheme="minorHAnsi"/>
          <w:b/>
          <w:i/>
          <w:sz w:val="22"/>
          <w:szCs w:val="22"/>
        </w:rPr>
        <w:t xml:space="preserve">MCB parameter be changed to a ‘Recommended MCB’ </w:t>
      </w:r>
      <w:r w:rsidR="00733F25">
        <w:rPr>
          <w:rFonts w:asciiTheme="minorHAnsi" w:hAnsiTheme="minorHAnsi" w:cstheme="minorHAnsi"/>
          <w:b/>
          <w:i/>
          <w:sz w:val="22"/>
          <w:szCs w:val="22"/>
        </w:rPr>
        <w:t>with a bandwidth of 5MHz.</w:t>
      </w:r>
    </w:p>
    <w:p w:rsidR="001127A8" w:rsidRPr="001127A8" w:rsidRDefault="001127A8" w:rsidP="001127A8"/>
    <w:p w:rsidR="00777BA2" w:rsidRDefault="003811CD" w:rsidP="00EE5333">
      <w:pPr>
        <w:pStyle w:val="Heading1"/>
        <w:numPr>
          <w:ilvl w:val="0"/>
          <w:numId w:val="27"/>
        </w:numPr>
        <w:rPr>
          <w:rFonts w:asciiTheme="minorHAnsi" w:hAnsiTheme="minorHAnsi" w:cstheme="minorHAnsi"/>
        </w:rPr>
      </w:pPr>
      <w:bookmarkStart w:id="10" w:name="_Toc310004551"/>
      <w:r w:rsidRPr="001D4014">
        <w:rPr>
          <w:rFonts w:asciiTheme="minorHAnsi" w:hAnsiTheme="minorHAnsi" w:cstheme="minorHAnsi"/>
        </w:rPr>
        <w:lastRenderedPageBreak/>
        <w:t xml:space="preserve">Non-Spurious </w:t>
      </w:r>
      <w:r w:rsidR="0040080C">
        <w:rPr>
          <w:rFonts w:asciiTheme="minorHAnsi" w:hAnsiTheme="minorHAnsi" w:cstheme="minorHAnsi"/>
        </w:rPr>
        <w:t xml:space="preserve">Out of </w:t>
      </w:r>
      <w:r w:rsidR="0018517C">
        <w:rPr>
          <w:rFonts w:asciiTheme="minorHAnsi" w:hAnsiTheme="minorHAnsi" w:cstheme="minorHAnsi"/>
        </w:rPr>
        <w:t>B</w:t>
      </w:r>
      <w:r w:rsidR="0040080C">
        <w:rPr>
          <w:rFonts w:asciiTheme="minorHAnsi" w:hAnsiTheme="minorHAnsi" w:cstheme="minorHAnsi"/>
        </w:rPr>
        <w:t>and</w:t>
      </w:r>
      <w:r w:rsidR="00BB1282">
        <w:rPr>
          <w:rFonts w:asciiTheme="minorHAnsi" w:hAnsiTheme="minorHAnsi" w:cstheme="minorHAnsi"/>
        </w:rPr>
        <w:t xml:space="preserve"> </w:t>
      </w:r>
      <w:r w:rsidR="003E5E0B">
        <w:rPr>
          <w:rFonts w:asciiTheme="minorHAnsi" w:hAnsiTheme="minorHAnsi" w:cstheme="minorHAnsi"/>
        </w:rPr>
        <w:t>Emission Limits</w:t>
      </w:r>
      <w:bookmarkEnd w:id="10"/>
    </w:p>
    <w:p w:rsidR="00831BB1" w:rsidRDefault="009475CB">
      <w:pPr>
        <w:spacing w:after="200" w:line="276" w:lineRule="auto"/>
      </w:pPr>
      <w:r>
        <w:rPr>
          <w:rFonts w:asciiTheme="minorHAnsi" w:hAnsiTheme="minorHAnsi" w:cstheme="minorHAnsi"/>
          <w:sz w:val="22"/>
          <w:szCs w:val="22"/>
        </w:rPr>
        <w:t xml:space="preserve">In this section, the existing non-spurious </w:t>
      </w:r>
      <w:r w:rsidR="0040080C">
        <w:rPr>
          <w:rFonts w:asciiTheme="minorHAnsi" w:hAnsiTheme="minorHAnsi" w:cstheme="minorHAnsi"/>
          <w:sz w:val="22"/>
          <w:szCs w:val="22"/>
        </w:rPr>
        <w:t>out of band</w:t>
      </w:r>
      <w:r w:rsidR="00EC379E">
        <w:rPr>
          <w:rFonts w:asciiTheme="minorHAnsi" w:hAnsiTheme="minorHAnsi" w:cstheme="minorHAnsi"/>
          <w:sz w:val="22"/>
          <w:szCs w:val="22"/>
        </w:rPr>
        <w:t xml:space="preserve"> emission limits</w:t>
      </w:r>
      <w:r>
        <w:rPr>
          <w:rFonts w:asciiTheme="minorHAnsi" w:hAnsiTheme="minorHAnsi" w:cstheme="minorHAnsi"/>
          <w:sz w:val="22"/>
          <w:szCs w:val="22"/>
        </w:rPr>
        <w:t xml:space="preserve"> </w:t>
      </w:r>
      <w:r w:rsidR="009E64A6">
        <w:rPr>
          <w:rFonts w:asciiTheme="minorHAnsi" w:hAnsiTheme="minorHAnsi" w:cstheme="minorHAnsi"/>
          <w:sz w:val="22"/>
          <w:szCs w:val="22"/>
        </w:rPr>
        <w:t xml:space="preserve">are defined at </w:t>
      </w:r>
      <w:r>
        <w:rPr>
          <w:rFonts w:asciiTheme="minorHAnsi" w:hAnsiTheme="minorHAnsi" w:cstheme="minorHAnsi"/>
          <w:sz w:val="22"/>
          <w:szCs w:val="22"/>
        </w:rPr>
        <w:t xml:space="preserve">each of the </w:t>
      </w:r>
      <w:r w:rsidR="009E64A6">
        <w:rPr>
          <w:rFonts w:asciiTheme="minorHAnsi" w:hAnsiTheme="minorHAnsi" w:cstheme="minorHAnsi"/>
          <w:sz w:val="22"/>
          <w:szCs w:val="22"/>
        </w:rPr>
        <w:t xml:space="preserve">spectrum </w:t>
      </w:r>
      <w:r>
        <w:rPr>
          <w:rFonts w:asciiTheme="minorHAnsi" w:hAnsiTheme="minorHAnsi" w:cstheme="minorHAnsi"/>
          <w:sz w:val="22"/>
          <w:szCs w:val="22"/>
        </w:rPr>
        <w:t>band edges.  T</w:t>
      </w:r>
      <w:r w:rsidR="00EC379E">
        <w:rPr>
          <w:rFonts w:asciiTheme="minorHAnsi" w:hAnsiTheme="minorHAnsi" w:cstheme="minorHAnsi"/>
          <w:sz w:val="22"/>
          <w:szCs w:val="22"/>
        </w:rPr>
        <w:t xml:space="preserve">hese </w:t>
      </w:r>
      <w:r w:rsidR="003E5E0B">
        <w:rPr>
          <w:rFonts w:asciiTheme="minorHAnsi" w:hAnsiTheme="minorHAnsi" w:cstheme="minorHAnsi"/>
          <w:sz w:val="22"/>
          <w:szCs w:val="22"/>
        </w:rPr>
        <w:t>existing limits</w:t>
      </w:r>
      <w:r w:rsidR="00CE5881">
        <w:rPr>
          <w:rFonts w:asciiTheme="minorHAnsi" w:hAnsiTheme="minorHAnsi" w:cstheme="minorHAnsi"/>
          <w:sz w:val="22"/>
          <w:szCs w:val="22"/>
        </w:rPr>
        <w:t xml:space="preserve"> </w:t>
      </w:r>
      <w:r w:rsidR="00EC379E">
        <w:rPr>
          <w:rFonts w:asciiTheme="minorHAnsi" w:hAnsiTheme="minorHAnsi" w:cstheme="minorHAnsi"/>
          <w:sz w:val="22"/>
          <w:szCs w:val="22"/>
        </w:rPr>
        <w:t xml:space="preserve">are compared to </w:t>
      </w:r>
      <w:r w:rsidR="00CE5881">
        <w:rPr>
          <w:rFonts w:asciiTheme="minorHAnsi" w:hAnsiTheme="minorHAnsi" w:cstheme="minorHAnsi"/>
          <w:sz w:val="22"/>
          <w:szCs w:val="22"/>
        </w:rPr>
        <w:t xml:space="preserve">the </w:t>
      </w:r>
      <w:r w:rsidR="00BB1282">
        <w:rPr>
          <w:rFonts w:asciiTheme="minorHAnsi" w:hAnsiTheme="minorHAnsi" w:cstheme="minorHAnsi"/>
          <w:sz w:val="22"/>
          <w:szCs w:val="22"/>
        </w:rPr>
        <w:t xml:space="preserve">out of band levels </w:t>
      </w:r>
      <w:r w:rsidR="00CE5881">
        <w:rPr>
          <w:rFonts w:asciiTheme="minorHAnsi" w:hAnsiTheme="minorHAnsi" w:cstheme="minorHAnsi"/>
          <w:sz w:val="22"/>
          <w:szCs w:val="22"/>
        </w:rPr>
        <w:t>of new technologies</w:t>
      </w:r>
      <w:r w:rsidR="00D86855">
        <w:rPr>
          <w:rFonts w:asciiTheme="minorHAnsi" w:hAnsiTheme="minorHAnsi" w:cstheme="minorHAnsi"/>
          <w:sz w:val="22"/>
          <w:szCs w:val="22"/>
        </w:rPr>
        <w:t xml:space="preserve"> and a </w:t>
      </w:r>
      <w:r w:rsidR="00CE5881">
        <w:rPr>
          <w:rFonts w:asciiTheme="minorHAnsi" w:hAnsiTheme="minorHAnsi" w:cstheme="minorHAnsi"/>
          <w:sz w:val="22"/>
          <w:szCs w:val="22"/>
        </w:rPr>
        <w:t xml:space="preserve">series of interference evaluations </w:t>
      </w:r>
      <w:r w:rsidR="00D86855">
        <w:rPr>
          <w:rFonts w:asciiTheme="minorHAnsi" w:hAnsiTheme="minorHAnsi" w:cstheme="minorHAnsi"/>
          <w:sz w:val="22"/>
          <w:szCs w:val="22"/>
        </w:rPr>
        <w:t>is described</w:t>
      </w:r>
      <w:r w:rsidR="00B83138">
        <w:rPr>
          <w:rFonts w:asciiTheme="minorHAnsi" w:hAnsiTheme="minorHAnsi" w:cstheme="minorHAnsi"/>
          <w:sz w:val="22"/>
          <w:szCs w:val="22"/>
        </w:rPr>
        <w:t xml:space="preserve">; one </w:t>
      </w:r>
      <w:r w:rsidR="00CE5881">
        <w:rPr>
          <w:rFonts w:asciiTheme="minorHAnsi" w:hAnsiTheme="minorHAnsi" w:cstheme="minorHAnsi"/>
          <w:sz w:val="22"/>
          <w:szCs w:val="22"/>
        </w:rPr>
        <w:t xml:space="preserve">at each </w:t>
      </w:r>
      <w:r w:rsidR="00D86855">
        <w:rPr>
          <w:rFonts w:asciiTheme="minorHAnsi" w:hAnsiTheme="minorHAnsi" w:cstheme="minorHAnsi"/>
          <w:sz w:val="22"/>
          <w:szCs w:val="22"/>
        </w:rPr>
        <w:t xml:space="preserve">of </w:t>
      </w:r>
      <w:r w:rsidR="00764388">
        <w:rPr>
          <w:rFonts w:asciiTheme="minorHAnsi" w:hAnsiTheme="minorHAnsi" w:cstheme="minorHAnsi"/>
          <w:sz w:val="22"/>
          <w:szCs w:val="22"/>
        </w:rPr>
        <w:t xml:space="preserve">the </w:t>
      </w:r>
      <w:r w:rsidR="00D86855">
        <w:rPr>
          <w:rFonts w:asciiTheme="minorHAnsi" w:hAnsiTheme="minorHAnsi" w:cstheme="minorHAnsi"/>
          <w:sz w:val="22"/>
          <w:szCs w:val="22"/>
        </w:rPr>
        <w:t>spectrum band edges</w:t>
      </w:r>
      <w:r w:rsidR="00CE5881">
        <w:rPr>
          <w:rFonts w:asciiTheme="minorHAnsi" w:hAnsiTheme="minorHAnsi" w:cstheme="minorHAnsi"/>
          <w:sz w:val="22"/>
          <w:szCs w:val="22"/>
        </w:rPr>
        <w:t xml:space="preserve"> to determine the potential increase in interference that would arise through use of a new technology spectral mask at the transmitter in comparison to a spectral mask that adheres to the existing </w:t>
      </w:r>
      <w:r w:rsidR="00F1767B">
        <w:rPr>
          <w:rFonts w:asciiTheme="minorHAnsi" w:hAnsiTheme="minorHAnsi" w:cstheme="minorHAnsi"/>
          <w:sz w:val="22"/>
          <w:szCs w:val="22"/>
        </w:rPr>
        <w:t>limits</w:t>
      </w:r>
      <w:r w:rsidR="00906559">
        <w:rPr>
          <w:rFonts w:asciiTheme="minorHAnsi" w:hAnsiTheme="minorHAnsi" w:cstheme="minorHAnsi"/>
          <w:sz w:val="22"/>
          <w:szCs w:val="22"/>
        </w:rPr>
        <w:t xml:space="preserve">. </w:t>
      </w:r>
      <w:r w:rsidR="00CE5881">
        <w:rPr>
          <w:rFonts w:asciiTheme="minorHAnsi" w:hAnsiTheme="minorHAnsi" w:cstheme="minorHAnsi"/>
          <w:sz w:val="22"/>
          <w:szCs w:val="22"/>
        </w:rPr>
        <w:t xml:space="preserve"> </w:t>
      </w:r>
      <w:r w:rsidR="00CC39D9">
        <w:rPr>
          <w:rFonts w:asciiTheme="minorHAnsi" w:hAnsiTheme="minorHAnsi" w:cstheme="minorHAnsi"/>
          <w:sz w:val="22"/>
          <w:szCs w:val="22"/>
        </w:rPr>
        <w:t xml:space="preserve">From the results of these studies new </w:t>
      </w:r>
      <w:r w:rsidR="0040080C">
        <w:rPr>
          <w:rFonts w:asciiTheme="minorHAnsi" w:hAnsiTheme="minorHAnsi" w:cstheme="minorHAnsi"/>
          <w:sz w:val="22"/>
          <w:szCs w:val="22"/>
        </w:rPr>
        <w:t>out of band</w:t>
      </w:r>
      <w:r w:rsidR="00CC39D9">
        <w:rPr>
          <w:rFonts w:asciiTheme="minorHAnsi" w:hAnsiTheme="minorHAnsi" w:cstheme="minorHAnsi"/>
          <w:sz w:val="22"/>
          <w:szCs w:val="22"/>
        </w:rPr>
        <w:t xml:space="preserve"> </w:t>
      </w:r>
      <w:r w:rsidR="00F1767B">
        <w:rPr>
          <w:rFonts w:asciiTheme="minorHAnsi" w:hAnsiTheme="minorHAnsi" w:cstheme="minorHAnsi"/>
          <w:sz w:val="22"/>
          <w:szCs w:val="22"/>
        </w:rPr>
        <w:t xml:space="preserve">limits </w:t>
      </w:r>
      <w:r w:rsidR="00CC39D9">
        <w:rPr>
          <w:rFonts w:asciiTheme="minorHAnsi" w:hAnsiTheme="minorHAnsi" w:cstheme="minorHAnsi"/>
          <w:sz w:val="22"/>
          <w:szCs w:val="22"/>
        </w:rPr>
        <w:t xml:space="preserve">have been derived for </w:t>
      </w:r>
      <w:r w:rsidR="00F1767B">
        <w:rPr>
          <w:rFonts w:asciiTheme="minorHAnsi" w:hAnsiTheme="minorHAnsi" w:cstheme="minorHAnsi"/>
          <w:sz w:val="22"/>
          <w:szCs w:val="22"/>
        </w:rPr>
        <w:t xml:space="preserve">implementation </w:t>
      </w:r>
      <w:r w:rsidR="00CC39D9">
        <w:rPr>
          <w:rFonts w:asciiTheme="minorHAnsi" w:hAnsiTheme="minorHAnsi" w:cstheme="minorHAnsi"/>
          <w:sz w:val="22"/>
          <w:szCs w:val="22"/>
        </w:rPr>
        <w:t>at the 800MHz band edges</w:t>
      </w:r>
      <w:r w:rsidR="003205CA">
        <w:rPr>
          <w:rFonts w:asciiTheme="minorHAnsi" w:hAnsiTheme="minorHAnsi" w:cstheme="minorHAnsi"/>
          <w:sz w:val="22"/>
          <w:szCs w:val="22"/>
        </w:rPr>
        <w:t>.</w:t>
      </w:r>
    </w:p>
    <w:p w:rsidR="001E6B7B" w:rsidRPr="001D4014" w:rsidRDefault="003811CD" w:rsidP="00EE5333">
      <w:pPr>
        <w:pStyle w:val="Heading2"/>
        <w:numPr>
          <w:ilvl w:val="1"/>
          <w:numId w:val="27"/>
        </w:numPr>
        <w:rPr>
          <w:rFonts w:asciiTheme="minorHAnsi" w:hAnsiTheme="minorHAnsi" w:cstheme="minorHAnsi"/>
        </w:rPr>
      </w:pPr>
      <w:bookmarkStart w:id="11" w:name="_Toc310004552"/>
      <w:r w:rsidRPr="001D4014">
        <w:rPr>
          <w:rFonts w:asciiTheme="minorHAnsi" w:hAnsiTheme="minorHAnsi" w:cstheme="minorHAnsi"/>
        </w:rPr>
        <w:t xml:space="preserve">Existing Non-Spurious </w:t>
      </w:r>
      <w:r w:rsidR="0040080C">
        <w:rPr>
          <w:rFonts w:asciiTheme="minorHAnsi" w:hAnsiTheme="minorHAnsi" w:cstheme="minorHAnsi"/>
        </w:rPr>
        <w:t xml:space="preserve">Out of </w:t>
      </w:r>
      <w:r w:rsidR="001E6D7F">
        <w:rPr>
          <w:rFonts w:asciiTheme="minorHAnsi" w:hAnsiTheme="minorHAnsi" w:cstheme="minorHAnsi"/>
        </w:rPr>
        <w:t>B</w:t>
      </w:r>
      <w:r w:rsidR="0040080C">
        <w:rPr>
          <w:rFonts w:asciiTheme="minorHAnsi" w:hAnsiTheme="minorHAnsi" w:cstheme="minorHAnsi"/>
        </w:rPr>
        <w:t>and</w:t>
      </w:r>
      <w:r w:rsidRPr="001D4014">
        <w:rPr>
          <w:rFonts w:asciiTheme="minorHAnsi" w:hAnsiTheme="minorHAnsi" w:cstheme="minorHAnsi"/>
        </w:rPr>
        <w:t xml:space="preserve"> Limits of the Technical Framework</w:t>
      </w:r>
      <w:bookmarkEnd w:id="11"/>
    </w:p>
    <w:p w:rsidR="00464F74" w:rsidRPr="001D4014" w:rsidRDefault="00513B99" w:rsidP="00033718">
      <w:pPr>
        <w:spacing w:after="200" w:line="276" w:lineRule="auto"/>
        <w:rPr>
          <w:rFonts w:asciiTheme="minorHAnsi" w:hAnsiTheme="minorHAnsi" w:cstheme="minorHAnsi"/>
          <w:sz w:val="22"/>
          <w:szCs w:val="22"/>
        </w:rPr>
      </w:pPr>
      <w:r w:rsidRPr="001D4014">
        <w:rPr>
          <w:rFonts w:asciiTheme="minorHAnsi" w:hAnsiTheme="minorHAnsi" w:cstheme="minorHAnsi"/>
          <w:sz w:val="22"/>
          <w:szCs w:val="22"/>
        </w:rPr>
        <w:t xml:space="preserve">Schedule 8 of </w:t>
      </w:r>
      <w:r w:rsidR="00D11947" w:rsidRPr="001D4014">
        <w:rPr>
          <w:rFonts w:asciiTheme="minorHAnsi" w:hAnsiTheme="minorHAnsi" w:cstheme="minorHAnsi"/>
          <w:sz w:val="22"/>
          <w:szCs w:val="22"/>
        </w:rPr>
        <w:t xml:space="preserve">the </w:t>
      </w:r>
      <w:r w:rsidR="003811CD" w:rsidRPr="001D4014">
        <w:rPr>
          <w:rFonts w:asciiTheme="minorHAnsi" w:hAnsiTheme="minorHAnsi" w:cstheme="minorHAnsi"/>
          <w:bCs/>
          <w:i/>
          <w:sz w:val="22"/>
          <w:szCs w:val="22"/>
        </w:rPr>
        <w:t>Radiocommunications Spectrum Marketing Plan (800 MHz and 1.8 GHz Bands) 1998</w:t>
      </w:r>
      <w:r w:rsidR="00D11947" w:rsidRPr="001D4014">
        <w:rPr>
          <w:rFonts w:asciiTheme="minorHAnsi" w:hAnsiTheme="minorHAnsi" w:cstheme="minorHAnsi"/>
          <w:sz w:val="22"/>
          <w:szCs w:val="22"/>
        </w:rPr>
        <w:t xml:space="preserve"> </w:t>
      </w:r>
      <w:r w:rsidRPr="001D4014">
        <w:rPr>
          <w:rFonts w:asciiTheme="minorHAnsi" w:hAnsiTheme="minorHAnsi" w:cstheme="minorHAnsi"/>
          <w:sz w:val="22"/>
          <w:szCs w:val="22"/>
        </w:rPr>
        <w:t xml:space="preserve">sets out the existing non-spurious </w:t>
      </w:r>
      <w:r w:rsidR="0040080C">
        <w:rPr>
          <w:rFonts w:asciiTheme="minorHAnsi" w:hAnsiTheme="minorHAnsi" w:cstheme="minorHAnsi"/>
          <w:sz w:val="22"/>
          <w:szCs w:val="22"/>
        </w:rPr>
        <w:t>out of band</w:t>
      </w:r>
      <w:r w:rsidRPr="001D4014">
        <w:rPr>
          <w:rFonts w:asciiTheme="minorHAnsi" w:hAnsiTheme="minorHAnsi" w:cstheme="minorHAnsi"/>
          <w:sz w:val="22"/>
          <w:szCs w:val="22"/>
        </w:rPr>
        <w:t xml:space="preserve"> emission levels that apply at the </w:t>
      </w:r>
      <w:r w:rsidR="00464F74" w:rsidRPr="001D4014">
        <w:rPr>
          <w:rFonts w:asciiTheme="minorHAnsi" w:hAnsiTheme="minorHAnsi" w:cstheme="minorHAnsi"/>
          <w:sz w:val="22"/>
          <w:szCs w:val="22"/>
        </w:rPr>
        <w:t xml:space="preserve">frequency </w:t>
      </w:r>
      <w:r w:rsidRPr="001D4014">
        <w:rPr>
          <w:rFonts w:asciiTheme="minorHAnsi" w:hAnsiTheme="minorHAnsi" w:cstheme="minorHAnsi"/>
          <w:sz w:val="22"/>
          <w:szCs w:val="22"/>
        </w:rPr>
        <w:t xml:space="preserve">edges 800MHz </w:t>
      </w:r>
      <w:r w:rsidR="00854B68">
        <w:rPr>
          <w:rFonts w:asciiTheme="minorHAnsi" w:hAnsiTheme="minorHAnsi" w:cstheme="minorHAnsi"/>
          <w:sz w:val="22"/>
          <w:szCs w:val="22"/>
        </w:rPr>
        <w:t xml:space="preserve">spectrum </w:t>
      </w:r>
      <w:r w:rsidRPr="001D4014">
        <w:rPr>
          <w:rFonts w:asciiTheme="minorHAnsi" w:hAnsiTheme="minorHAnsi" w:cstheme="minorHAnsi"/>
          <w:sz w:val="22"/>
          <w:szCs w:val="22"/>
        </w:rPr>
        <w:t>bands.</w:t>
      </w:r>
      <w:r w:rsidR="00464F74" w:rsidRPr="001D4014">
        <w:rPr>
          <w:rFonts w:asciiTheme="minorHAnsi" w:hAnsiTheme="minorHAnsi" w:cstheme="minorHAnsi"/>
          <w:sz w:val="22"/>
          <w:szCs w:val="22"/>
        </w:rPr>
        <w:t xml:space="preserve">  They are described as:</w:t>
      </w:r>
    </w:p>
    <w:p w:rsidR="00741AA8" w:rsidRDefault="00741AA8" w:rsidP="00033718">
      <w:pPr>
        <w:pStyle w:val="ListParagraph"/>
        <w:numPr>
          <w:ilvl w:val="0"/>
          <w:numId w:val="21"/>
        </w:numPr>
        <w:rPr>
          <w:rFonts w:cstheme="minorHAnsi"/>
        </w:rPr>
      </w:pPr>
      <w:r w:rsidRPr="001D4014">
        <w:rPr>
          <w:rFonts w:cstheme="minorHAnsi"/>
        </w:rPr>
        <w:t xml:space="preserve">Non-Spurious </w:t>
      </w:r>
      <w:r w:rsidR="0040080C">
        <w:rPr>
          <w:rFonts w:cstheme="minorHAnsi"/>
        </w:rPr>
        <w:t>Out of band</w:t>
      </w:r>
      <w:r w:rsidR="00854B68">
        <w:rPr>
          <w:rFonts w:cstheme="minorHAnsi"/>
        </w:rPr>
        <w:t xml:space="preserve"> </w:t>
      </w:r>
      <w:r w:rsidRPr="001D4014">
        <w:rPr>
          <w:rFonts w:cstheme="minorHAnsi"/>
        </w:rPr>
        <w:t>Emission</w:t>
      </w:r>
      <w:r w:rsidR="00854B68">
        <w:rPr>
          <w:rFonts w:cstheme="minorHAnsi"/>
        </w:rPr>
        <w:t>s</w:t>
      </w:r>
      <w:r w:rsidRPr="001D4014">
        <w:rPr>
          <w:rFonts w:cstheme="minorHAnsi"/>
        </w:rPr>
        <w:t xml:space="preserve"> offset from the 890MHz frequency edge.</w:t>
      </w:r>
    </w:p>
    <w:p w:rsidR="00464F74" w:rsidRPr="00741AA8" w:rsidRDefault="00464F74" w:rsidP="00033718">
      <w:pPr>
        <w:pStyle w:val="ListParagraph"/>
        <w:numPr>
          <w:ilvl w:val="0"/>
          <w:numId w:val="21"/>
        </w:numPr>
        <w:rPr>
          <w:rFonts w:cstheme="minorHAnsi"/>
        </w:rPr>
      </w:pPr>
      <w:r w:rsidRPr="001D4014">
        <w:rPr>
          <w:rFonts w:cstheme="minorHAnsi"/>
        </w:rPr>
        <w:t xml:space="preserve">Non-Spurious </w:t>
      </w:r>
      <w:r w:rsidR="0040080C">
        <w:rPr>
          <w:rFonts w:cstheme="minorHAnsi"/>
        </w:rPr>
        <w:t>Out of band</w:t>
      </w:r>
      <w:r w:rsidR="00854B68">
        <w:rPr>
          <w:rFonts w:cstheme="minorHAnsi"/>
        </w:rPr>
        <w:t xml:space="preserve"> </w:t>
      </w:r>
      <w:r w:rsidRPr="001D4014">
        <w:rPr>
          <w:rFonts w:cstheme="minorHAnsi"/>
        </w:rPr>
        <w:t>Emission</w:t>
      </w:r>
      <w:r w:rsidR="00854B68">
        <w:rPr>
          <w:rFonts w:cstheme="minorHAnsi"/>
        </w:rPr>
        <w:t>s</w:t>
      </w:r>
      <w:r w:rsidRPr="001D4014">
        <w:rPr>
          <w:rFonts w:cstheme="minorHAnsi"/>
        </w:rPr>
        <w:t xml:space="preserve"> offset from the 825MHz, 845MHz and 870MHz frequency edges.</w:t>
      </w:r>
    </w:p>
    <w:p w:rsidR="00464F74" w:rsidRPr="001D4014" w:rsidRDefault="003811CD" w:rsidP="00033718">
      <w:pPr>
        <w:pStyle w:val="ListParagraph"/>
        <w:numPr>
          <w:ilvl w:val="0"/>
          <w:numId w:val="21"/>
        </w:numPr>
        <w:rPr>
          <w:rFonts w:cstheme="minorHAnsi"/>
        </w:rPr>
      </w:pPr>
      <w:r w:rsidRPr="001D4014">
        <w:rPr>
          <w:rFonts w:cstheme="minorHAnsi"/>
        </w:rPr>
        <w:t xml:space="preserve">Non-Spurious </w:t>
      </w:r>
      <w:r w:rsidR="0040080C">
        <w:rPr>
          <w:rFonts w:cstheme="minorHAnsi"/>
        </w:rPr>
        <w:t>Out of band</w:t>
      </w:r>
      <w:r w:rsidR="00854B68">
        <w:rPr>
          <w:rFonts w:cstheme="minorHAnsi"/>
        </w:rPr>
        <w:t xml:space="preserve"> </w:t>
      </w:r>
      <w:r w:rsidRPr="001D4014">
        <w:rPr>
          <w:rFonts w:cstheme="minorHAnsi"/>
        </w:rPr>
        <w:t>Emission</w:t>
      </w:r>
      <w:r w:rsidR="00854B68">
        <w:rPr>
          <w:rFonts w:cstheme="minorHAnsi"/>
        </w:rPr>
        <w:t>s</w:t>
      </w:r>
      <w:r w:rsidRPr="001D4014">
        <w:rPr>
          <w:rFonts w:cstheme="minorHAnsi"/>
        </w:rPr>
        <w:t xml:space="preserve"> offset from the upper and lower limits of the licensed frequency band.</w:t>
      </w:r>
    </w:p>
    <w:p w:rsidR="00767C15" w:rsidRDefault="003811CD" w:rsidP="00033718">
      <w:pPr>
        <w:spacing w:after="200" w:line="276" w:lineRule="auto"/>
        <w:rPr>
          <w:rFonts w:asciiTheme="minorHAnsi" w:hAnsiTheme="minorHAnsi" w:cstheme="minorHAnsi"/>
          <w:sz w:val="22"/>
          <w:szCs w:val="22"/>
        </w:rPr>
      </w:pPr>
      <w:r w:rsidRPr="001D4014">
        <w:rPr>
          <w:rFonts w:asciiTheme="minorHAnsi" w:hAnsiTheme="minorHAnsi" w:cstheme="minorHAnsi"/>
          <w:sz w:val="22"/>
          <w:szCs w:val="22"/>
        </w:rPr>
        <w:t xml:space="preserve">The following plot displays each of the masks currently defined for the 800MHz band as applied to a typical 5MHz transmitter and offset from the channel centre.  The on-channel </w:t>
      </w:r>
      <w:r w:rsidR="00741AA8">
        <w:rPr>
          <w:rFonts w:asciiTheme="minorHAnsi" w:hAnsiTheme="minorHAnsi" w:cstheme="minorHAnsi"/>
          <w:sz w:val="22"/>
          <w:szCs w:val="22"/>
        </w:rPr>
        <w:t xml:space="preserve">radiated power </w:t>
      </w:r>
      <w:r w:rsidRPr="001D4014">
        <w:rPr>
          <w:rFonts w:asciiTheme="minorHAnsi" w:hAnsiTheme="minorHAnsi" w:cstheme="minorHAnsi"/>
          <w:sz w:val="22"/>
          <w:szCs w:val="22"/>
        </w:rPr>
        <w:t xml:space="preserve">used here is in accordance with the standard transmit power from the parameters set out </w:t>
      </w:r>
      <w:r w:rsidR="00026D6E">
        <w:rPr>
          <w:rFonts w:asciiTheme="minorHAnsi" w:hAnsiTheme="minorHAnsi" w:cstheme="minorHAnsi"/>
          <w:sz w:val="22"/>
          <w:szCs w:val="22"/>
        </w:rPr>
        <w:t>in the Technology Characteristics section</w:t>
      </w:r>
      <w:r w:rsidRPr="001D4014">
        <w:rPr>
          <w:rFonts w:asciiTheme="minorHAnsi" w:hAnsiTheme="minorHAnsi" w:cstheme="minorHAnsi"/>
          <w:sz w:val="22"/>
          <w:szCs w:val="22"/>
        </w:rPr>
        <w:t xml:space="preserve"> combined with an antenna gain of 18dBi less 5dB of line losses and converted to a 30kHz bandwidth.</w:t>
      </w:r>
    </w:p>
    <w:p w:rsidR="00591AE7" w:rsidRDefault="00591AE7">
      <w:pPr>
        <w:spacing w:line="240" w:lineRule="auto"/>
        <w:rPr>
          <w:rFonts w:asciiTheme="minorHAnsi" w:hAnsiTheme="minorHAnsi" w:cstheme="minorHAnsi"/>
          <w:sz w:val="22"/>
          <w:szCs w:val="22"/>
        </w:rPr>
      </w:pPr>
      <w:r>
        <w:rPr>
          <w:rFonts w:asciiTheme="minorHAnsi" w:hAnsiTheme="minorHAnsi" w:cstheme="minorHAnsi"/>
          <w:sz w:val="22"/>
          <w:szCs w:val="22"/>
        </w:rPr>
        <w:br w:type="page"/>
      </w:r>
    </w:p>
    <w:p w:rsidR="00BA0FE7" w:rsidRPr="001D4014" w:rsidRDefault="00BA0FE7" w:rsidP="00BA0FE7">
      <w:pPr>
        <w:rPr>
          <w:rFonts w:asciiTheme="minorHAnsi" w:hAnsiTheme="minorHAnsi" w:cstheme="minorHAnsi"/>
        </w:rPr>
      </w:pPr>
    </w:p>
    <w:p w:rsidR="00BA0FE7" w:rsidRPr="001D4014" w:rsidRDefault="00BA0FE7" w:rsidP="00BA0FE7">
      <w:pPr>
        <w:rPr>
          <w:rFonts w:asciiTheme="minorHAnsi" w:hAnsiTheme="minorHAnsi" w:cstheme="minorHAnsi"/>
        </w:rPr>
      </w:pPr>
      <w:r w:rsidRPr="001D4014">
        <w:rPr>
          <w:rFonts w:asciiTheme="minorHAnsi" w:hAnsiTheme="minorHAnsi" w:cstheme="minorHAnsi"/>
          <w:noProof/>
        </w:rPr>
        <w:drawing>
          <wp:inline distT="0" distB="0" distL="0" distR="0">
            <wp:extent cx="4871085" cy="3276600"/>
            <wp:effectExtent l="19050" t="0" r="24765" b="0"/>
            <wp:docPr id="7"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BA0FE7" w:rsidRDefault="00BA0FE7" w:rsidP="00BA0FE7">
      <w:pPr>
        <w:jc w:val="center"/>
        <w:rPr>
          <w:rFonts w:asciiTheme="minorHAnsi" w:hAnsiTheme="minorHAnsi" w:cstheme="minorHAnsi"/>
          <w:sz w:val="22"/>
          <w:szCs w:val="22"/>
        </w:rPr>
      </w:pPr>
      <w:proofErr w:type="gramStart"/>
      <w:r w:rsidRPr="00863FF6">
        <w:rPr>
          <w:rFonts w:asciiTheme="minorHAnsi" w:hAnsiTheme="minorHAnsi" w:cstheme="minorHAnsi"/>
          <w:sz w:val="22"/>
          <w:szCs w:val="22"/>
        </w:rPr>
        <w:t>Figure 2.</w:t>
      </w:r>
      <w:proofErr w:type="gramEnd"/>
    </w:p>
    <w:p w:rsidR="00BA0FE7" w:rsidRDefault="00BA0FE7" w:rsidP="00033718">
      <w:pPr>
        <w:spacing w:after="200" w:line="276" w:lineRule="auto"/>
        <w:rPr>
          <w:rFonts w:asciiTheme="minorHAnsi" w:hAnsiTheme="minorHAnsi" w:cstheme="minorHAnsi"/>
          <w:sz w:val="22"/>
          <w:szCs w:val="22"/>
        </w:rPr>
      </w:pPr>
    </w:p>
    <w:p w:rsidR="00BA0FE7" w:rsidRPr="001D4014" w:rsidRDefault="00BA0FE7" w:rsidP="00BA0FE7">
      <w:pPr>
        <w:pStyle w:val="Heading2"/>
        <w:numPr>
          <w:ilvl w:val="1"/>
          <w:numId w:val="27"/>
        </w:numPr>
        <w:rPr>
          <w:rFonts w:asciiTheme="minorHAnsi" w:hAnsiTheme="minorHAnsi" w:cstheme="minorHAnsi"/>
        </w:rPr>
      </w:pPr>
      <w:bookmarkStart w:id="12" w:name="_Toc310004553"/>
      <w:r>
        <w:rPr>
          <w:rFonts w:asciiTheme="minorHAnsi" w:hAnsiTheme="minorHAnsi" w:cstheme="minorHAnsi"/>
        </w:rPr>
        <w:t xml:space="preserve">A Method for </w:t>
      </w:r>
      <w:r w:rsidR="0040080C">
        <w:rPr>
          <w:rFonts w:asciiTheme="minorHAnsi" w:hAnsiTheme="minorHAnsi" w:cstheme="minorHAnsi"/>
        </w:rPr>
        <w:t xml:space="preserve">Out of </w:t>
      </w:r>
      <w:r w:rsidR="001E6D7F">
        <w:rPr>
          <w:rFonts w:asciiTheme="minorHAnsi" w:hAnsiTheme="minorHAnsi" w:cstheme="minorHAnsi"/>
        </w:rPr>
        <w:t>B</w:t>
      </w:r>
      <w:r w:rsidR="0040080C">
        <w:rPr>
          <w:rFonts w:asciiTheme="minorHAnsi" w:hAnsiTheme="minorHAnsi" w:cstheme="minorHAnsi"/>
        </w:rPr>
        <w:t>and</w:t>
      </w:r>
      <w:r w:rsidR="00854B68">
        <w:rPr>
          <w:rFonts w:asciiTheme="minorHAnsi" w:hAnsiTheme="minorHAnsi" w:cstheme="minorHAnsi"/>
        </w:rPr>
        <w:t xml:space="preserve"> </w:t>
      </w:r>
      <w:r>
        <w:rPr>
          <w:rFonts w:asciiTheme="minorHAnsi" w:hAnsiTheme="minorHAnsi" w:cstheme="minorHAnsi"/>
        </w:rPr>
        <w:t>Interference Assessment</w:t>
      </w:r>
      <w:bookmarkEnd w:id="12"/>
    </w:p>
    <w:p w:rsidR="00C46082" w:rsidRDefault="00BD7EFF" w:rsidP="00C46082">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At each of the band edges of the 800MHz band where spectrum licensed transmitters are immediately adjacent to either an apparatus licensed service or another spectrum licensed service, it is necessary to determine the potential for interference due to </w:t>
      </w:r>
      <w:r w:rsidR="00C46082">
        <w:rPr>
          <w:rFonts w:asciiTheme="minorHAnsi" w:hAnsiTheme="minorHAnsi" w:cstheme="minorHAnsi"/>
          <w:sz w:val="22"/>
          <w:szCs w:val="22"/>
        </w:rPr>
        <w:t xml:space="preserve">the </w:t>
      </w:r>
      <w:r w:rsidR="0040080C">
        <w:rPr>
          <w:rFonts w:asciiTheme="minorHAnsi" w:hAnsiTheme="minorHAnsi" w:cstheme="minorHAnsi"/>
          <w:sz w:val="22"/>
          <w:szCs w:val="22"/>
        </w:rPr>
        <w:t>out of band</w:t>
      </w:r>
      <w:r w:rsidR="00854B68">
        <w:rPr>
          <w:rFonts w:asciiTheme="minorHAnsi" w:hAnsiTheme="minorHAnsi" w:cstheme="minorHAnsi"/>
          <w:sz w:val="22"/>
          <w:szCs w:val="22"/>
        </w:rPr>
        <w:t xml:space="preserve"> e</w:t>
      </w:r>
      <w:r w:rsidR="00044B94">
        <w:rPr>
          <w:rFonts w:asciiTheme="minorHAnsi" w:hAnsiTheme="minorHAnsi" w:cstheme="minorHAnsi"/>
          <w:sz w:val="22"/>
          <w:szCs w:val="22"/>
        </w:rPr>
        <w:t xml:space="preserve">missions from new </w:t>
      </w:r>
      <w:r w:rsidR="00C46082">
        <w:rPr>
          <w:rFonts w:asciiTheme="minorHAnsi" w:hAnsiTheme="minorHAnsi" w:cstheme="minorHAnsi"/>
          <w:sz w:val="22"/>
          <w:szCs w:val="22"/>
        </w:rPr>
        <w:t xml:space="preserve">technologies </w:t>
      </w:r>
      <w:r>
        <w:rPr>
          <w:rFonts w:asciiTheme="minorHAnsi" w:hAnsiTheme="minorHAnsi" w:cstheme="minorHAnsi"/>
          <w:sz w:val="22"/>
          <w:szCs w:val="22"/>
        </w:rPr>
        <w:t>in comparison to the existing technical</w:t>
      </w:r>
      <w:r w:rsidR="00C46082">
        <w:rPr>
          <w:rFonts w:asciiTheme="minorHAnsi" w:hAnsiTheme="minorHAnsi" w:cstheme="minorHAnsi"/>
          <w:sz w:val="22"/>
          <w:szCs w:val="22"/>
        </w:rPr>
        <w:t xml:space="preserve"> framework limits.  </w:t>
      </w:r>
      <w:r w:rsidR="00226EF1">
        <w:rPr>
          <w:rFonts w:asciiTheme="minorHAnsi" w:hAnsiTheme="minorHAnsi" w:cstheme="minorHAnsi"/>
          <w:sz w:val="22"/>
          <w:szCs w:val="22"/>
        </w:rPr>
        <w:t xml:space="preserve">An increase </w:t>
      </w:r>
      <w:r w:rsidR="00044B94">
        <w:rPr>
          <w:rFonts w:asciiTheme="minorHAnsi" w:hAnsiTheme="minorHAnsi" w:cstheme="minorHAnsi"/>
          <w:sz w:val="22"/>
          <w:szCs w:val="22"/>
        </w:rPr>
        <w:t>in the transmitted emission level results</w:t>
      </w:r>
      <w:r w:rsidR="00226EF1">
        <w:rPr>
          <w:rFonts w:asciiTheme="minorHAnsi" w:hAnsiTheme="minorHAnsi" w:cstheme="minorHAnsi"/>
          <w:sz w:val="22"/>
          <w:szCs w:val="22"/>
        </w:rPr>
        <w:t xml:space="preserve"> in a </w:t>
      </w:r>
      <w:r w:rsidR="00C46082">
        <w:rPr>
          <w:rFonts w:asciiTheme="minorHAnsi" w:hAnsiTheme="minorHAnsi" w:cstheme="minorHAnsi"/>
          <w:sz w:val="22"/>
          <w:szCs w:val="22"/>
        </w:rPr>
        <w:t xml:space="preserve">lessening of the frequency dependent rejection (FDR) </w:t>
      </w:r>
      <w:r w:rsidR="00044B94">
        <w:rPr>
          <w:rFonts w:asciiTheme="minorHAnsi" w:hAnsiTheme="minorHAnsi" w:cstheme="minorHAnsi"/>
          <w:sz w:val="22"/>
          <w:szCs w:val="22"/>
        </w:rPr>
        <w:t xml:space="preserve">as </w:t>
      </w:r>
      <w:r w:rsidR="00C46082">
        <w:rPr>
          <w:rFonts w:asciiTheme="minorHAnsi" w:hAnsiTheme="minorHAnsi" w:cstheme="minorHAnsi"/>
          <w:sz w:val="22"/>
          <w:szCs w:val="22"/>
        </w:rPr>
        <w:t xml:space="preserve">calculated </w:t>
      </w:r>
      <w:r w:rsidR="00226EF1">
        <w:rPr>
          <w:rFonts w:asciiTheme="minorHAnsi" w:hAnsiTheme="minorHAnsi" w:cstheme="minorHAnsi"/>
          <w:sz w:val="22"/>
          <w:szCs w:val="22"/>
        </w:rPr>
        <w:t>for</w:t>
      </w:r>
      <w:r w:rsidR="00C46082">
        <w:rPr>
          <w:rFonts w:asciiTheme="minorHAnsi" w:hAnsiTheme="minorHAnsi" w:cstheme="minorHAnsi"/>
          <w:sz w:val="22"/>
          <w:szCs w:val="22"/>
        </w:rPr>
        <w:t xml:space="preserve"> offsets between the IMT channel and the receiver channel centre frequency.</w:t>
      </w:r>
    </w:p>
    <w:p w:rsidR="00BD7EFF" w:rsidRPr="00BD656E" w:rsidRDefault="00C46082" w:rsidP="00BD7EFF">
      <w:pPr>
        <w:spacing w:after="200" w:line="276" w:lineRule="auto"/>
        <w:rPr>
          <w:rFonts w:asciiTheme="minorHAnsi" w:hAnsiTheme="minorHAnsi" w:cstheme="minorHAnsi"/>
          <w:sz w:val="22"/>
          <w:szCs w:val="22"/>
        </w:rPr>
      </w:pPr>
      <w:r>
        <w:rPr>
          <w:rFonts w:asciiTheme="minorHAnsi" w:hAnsiTheme="minorHAnsi" w:cstheme="minorHAnsi"/>
          <w:sz w:val="22"/>
          <w:szCs w:val="22"/>
        </w:rPr>
        <w:t>A</w:t>
      </w:r>
      <w:r w:rsidR="00BD7EFF">
        <w:rPr>
          <w:rFonts w:asciiTheme="minorHAnsi" w:hAnsiTheme="minorHAnsi" w:cstheme="minorHAnsi"/>
          <w:sz w:val="22"/>
          <w:szCs w:val="22"/>
        </w:rPr>
        <w:t xml:space="preserve"> number of deterministic studies have been performed where the additional mitigation required to offset </w:t>
      </w:r>
      <w:r>
        <w:rPr>
          <w:rFonts w:asciiTheme="minorHAnsi" w:hAnsiTheme="minorHAnsi" w:cstheme="minorHAnsi"/>
          <w:sz w:val="22"/>
          <w:szCs w:val="22"/>
        </w:rPr>
        <w:t>the interference increase</w:t>
      </w:r>
      <w:r w:rsidR="00BD7EFF">
        <w:rPr>
          <w:rFonts w:asciiTheme="minorHAnsi" w:hAnsiTheme="minorHAnsi" w:cstheme="minorHAnsi"/>
          <w:sz w:val="22"/>
          <w:szCs w:val="22"/>
        </w:rPr>
        <w:t xml:space="preserve"> </w:t>
      </w:r>
      <w:r w:rsidR="00700A90">
        <w:rPr>
          <w:rFonts w:asciiTheme="minorHAnsi" w:hAnsiTheme="minorHAnsi" w:cstheme="minorHAnsi"/>
          <w:sz w:val="22"/>
          <w:szCs w:val="22"/>
        </w:rPr>
        <w:t xml:space="preserve">from </w:t>
      </w:r>
      <w:r w:rsidR="00BD7EFF">
        <w:rPr>
          <w:rFonts w:asciiTheme="minorHAnsi" w:hAnsiTheme="minorHAnsi" w:cstheme="minorHAnsi"/>
          <w:sz w:val="22"/>
          <w:szCs w:val="22"/>
        </w:rPr>
        <w:t>800MHz IMT base transmitters to adjacent service receivers is calculated.</w:t>
      </w:r>
      <w:r>
        <w:rPr>
          <w:rFonts w:asciiTheme="minorHAnsi" w:hAnsiTheme="minorHAnsi" w:cstheme="minorHAnsi"/>
          <w:sz w:val="22"/>
          <w:szCs w:val="22"/>
        </w:rPr>
        <w:t xml:space="preserve">  </w:t>
      </w:r>
      <w:r w:rsidR="00FF53DC">
        <w:rPr>
          <w:rFonts w:asciiTheme="minorHAnsi" w:hAnsiTheme="minorHAnsi" w:cstheme="minorHAnsi"/>
          <w:sz w:val="22"/>
          <w:szCs w:val="22"/>
        </w:rPr>
        <w:t>R</w:t>
      </w:r>
      <w:r w:rsidR="00BD7EFF">
        <w:rPr>
          <w:rFonts w:asciiTheme="minorHAnsi" w:hAnsiTheme="minorHAnsi" w:cstheme="minorHAnsi"/>
          <w:sz w:val="22"/>
          <w:szCs w:val="22"/>
        </w:rPr>
        <w:t xml:space="preserve">eceived interference power is calculated through the standard </w:t>
      </w:r>
      <w:r w:rsidR="000C20FA">
        <w:rPr>
          <w:rFonts w:asciiTheme="minorHAnsi" w:hAnsiTheme="minorHAnsi" w:cstheme="minorHAnsi"/>
          <w:sz w:val="22"/>
          <w:szCs w:val="22"/>
        </w:rPr>
        <w:t>link budget equation.</w:t>
      </w:r>
    </w:p>
    <w:p w:rsidR="00BD7EFF" w:rsidRDefault="00BD7EFF" w:rsidP="00BD7EFF">
      <w:pPr>
        <w:spacing w:after="200" w:line="276" w:lineRule="auto"/>
        <w:rPr>
          <w:rFonts w:asciiTheme="minorHAnsi" w:hAnsiTheme="minorHAnsi" w:cstheme="minorHAnsi"/>
          <w:sz w:val="22"/>
          <w:szCs w:val="22"/>
        </w:rPr>
      </w:pPr>
      <m:oMathPara>
        <m:oMath>
          <m:r>
            <w:rPr>
              <w:rFonts w:ascii="Cambria Math" w:hAnsi="Cambria Math" w:cstheme="minorHAnsi"/>
              <w:sz w:val="22"/>
              <w:szCs w:val="22"/>
            </w:rPr>
            <m:t xml:space="preserve">Rx Power=Tx Power+Tx Gain-Tx Feeder Losses-Propagation Loss+Rx Gain-Rx Feeder Loss-FDR  </m:t>
          </m:r>
          <m:d>
            <m:dPr>
              <m:ctrlPr>
                <w:rPr>
                  <w:rFonts w:ascii="Cambria Math" w:hAnsi="Cambria Math" w:cstheme="minorHAnsi"/>
                  <w:i/>
                  <w:sz w:val="22"/>
                  <w:szCs w:val="22"/>
                </w:rPr>
              </m:ctrlPr>
            </m:dPr>
            <m:e>
              <m:r>
                <w:rPr>
                  <w:rFonts w:ascii="Cambria Math" w:hAnsi="Cambria Math" w:cstheme="minorHAnsi"/>
                  <w:sz w:val="22"/>
                  <w:szCs w:val="22"/>
                </w:rPr>
                <m:t>dBm per channel</m:t>
              </m:r>
            </m:e>
          </m:d>
          <m:r>
            <w:rPr>
              <w:rFonts w:ascii="Cambria Math" w:hAnsi="Cambria Math" w:cstheme="minorHAnsi"/>
              <w:sz w:val="22"/>
              <w:szCs w:val="22"/>
            </w:rPr>
            <m:t>.</m:t>
          </m:r>
        </m:oMath>
      </m:oMathPara>
    </w:p>
    <w:p w:rsidR="000C20FA" w:rsidRDefault="000C20FA" w:rsidP="00033718">
      <w:pPr>
        <w:spacing w:after="200" w:line="276" w:lineRule="auto"/>
        <w:rPr>
          <w:rFonts w:asciiTheme="minorHAnsi" w:hAnsiTheme="minorHAnsi" w:cstheme="minorHAnsi"/>
          <w:sz w:val="22"/>
          <w:szCs w:val="22"/>
        </w:rPr>
      </w:pPr>
    </w:p>
    <w:p w:rsidR="00033718" w:rsidRDefault="00033718">
      <w:pPr>
        <w:spacing w:line="240" w:lineRule="auto"/>
        <w:rPr>
          <w:rFonts w:asciiTheme="minorHAnsi" w:hAnsiTheme="minorHAnsi" w:cstheme="minorHAnsi"/>
        </w:rPr>
      </w:pPr>
      <w:r>
        <w:rPr>
          <w:rFonts w:asciiTheme="minorHAnsi" w:hAnsiTheme="minorHAnsi" w:cstheme="minorHAnsi"/>
        </w:rPr>
        <w:br w:type="page"/>
      </w:r>
    </w:p>
    <w:p w:rsidR="00855D04" w:rsidRPr="00863FF6" w:rsidRDefault="00855D04" w:rsidP="00803E26">
      <w:pPr>
        <w:rPr>
          <w:rFonts w:asciiTheme="minorHAnsi" w:hAnsiTheme="minorHAnsi" w:cstheme="minorHAnsi"/>
          <w:sz w:val="22"/>
          <w:szCs w:val="22"/>
        </w:rPr>
      </w:pPr>
    </w:p>
    <w:p w:rsidR="00AD538D" w:rsidRPr="001D4014" w:rsidRDefault="003811CD" w:rsidP="00BA0FE7">
      <w:pPr>
        <w:pStyle w:val="Heading2"/>
        <w:numPr>
          <w:ilvl w:val="1"/>
          <w:numId w:val="27"/>
        </w:numPr>
        <w:rPr>
          <w:rFonts w:asciiTheme="minorHAnsi" w:hAnsiTheme="minorHAnsi" w:cstheme="minorHAnsi"/>
        </w:rPr>
      </w:pPr>
      <w:bookmarkStart w:id="13" w:name="_Toc310004554"/>
      <w:r w:rsidRPr="001D4014">
        <w:rPr>
          <w:rFonts w:asciiTheme="minorHAnsi" w:hAnsiTheme="minorHAnsi" w:cstheme="minorHAnsi"/>
        </w:rPr>
        <w:t>890MHz Band Edge</w:t>
      </w:r>
      <w:r w:rsidR="005D4AA6">
        <w:rPr>
          <w:rFonts w:asciiTheme="minorHAnsi" w:hAnsiTheme="minorHAnsi" w:cstheme="minorHAnsi"/>
        </w:rPr>
        <w:t xml:space="preserve"> Study and Mitigation Requirements</w:t>
      </w:r>
      <w:bookmarkEnd w:id="13"/>
    </w:p>
    <w:p w:rsidR="00C851CA" w:rsidRDefault="00C851CA" w:rsidP="00033718">
      <w:pPr>
        <w:spacing w:after="200" w:line="276" w:lineRule="auto"/>
        <w:rPr>
          <w:rFonts w:asciiTheme="minorHAnsi" w:hAnsiTheme="minorHAnsi" w:cstheme="minorHAnsi"/>
          <w:sz w:val="22"/>
          <w:szCs w:val="22"/>
        </w:rPr>
      </w:pPr>
      <w:r>
        <w:rPr>
          <w:rFonts w:asciiTheme="minorHAnsi" w:hAnsiTheme="minorHAnsi" w:cstheme="minorHAnsi"/>
          <w:sz w:val="22"/>
          <w:szCs w:val="22"/>
        </w:rPr>
        <w:t>At the 890MHz band edge</w:t>
      </w:r>
      <w:r w:rsidR="00135D7F">
        <w:rPr>
          <w:rFonts w:asciiTheme="minorHAnsi" w:hAnsiTheme="minorHAnsi" w:cstheme="minorHAnsi"/>
          <w:sz w:val="22"/>
          <w:szCs w:val="22"/>
        </w:rPr>
        <w:t>,</w:t>
      </w:r>
      <w:r>
        <w:rPr>
          <w:rFonts w:asciiTheme="minorHAnsi" w:hAnsiTheme="minorHAnsi" w:cstheme="minorHAnsi"/>
          <w:sz w:val="22"/>
          <w:szCs w:val="22"/>
        </w:rPr>
        <w:t xml:space="preserve"> base transmitters deployed in the 870-890MHz band are directly adjacent to GSM </w:t>
      </w:r>
      <w:r w:rsidR="00135D7F">
        <w:rPr>
          <w:rFonts w:asciiTheme="minorHAnsi" w:hAnsiTheme="minorHAnsi" w:cstheme="minorHAnsi"/>
          <w:sz w:val="22"/>
          <w:szCs w:val="22"/>
        </w:rPr>
        <w:t xml:space="preserve">base </w:t>
      </w:r>
      <w:r>
        <w:rPr>
          <w:rFonts w:asciiTheme="minorHAnsi" w:hAnsiTheme="minorHAnsi" w:cstheme="minorHAnsi"/>
          <w:sz w:val="22"/>
          <w:szCs w:val="22"/>
        </w:rPr>
        <w:t>receiver</w:t>
      </w:r>
      <w:r w:rsidR="00951AD2">
        <w:rPr>
          <w:rFonts w:asciiTheme="minorHAnsi" w:hAnsiTheme="minorHAnsi" w:cstheme="minorHAnsi"/>
          <w:sz w:val="22"/>
          <w:szCs w:val="22"/>
        </w:rPr>
        <w:t>s</w:t>
      </w:r>
      <w:r>
        <w:rPr>
          <w:rFonts w:asciiTheme="minorHAnsi" w:hAnsiTheme="minorHAnsi" w:cstheme="minorHAnsi"/>
          <w:sz w:val="22"/>
          <w:szCs w:val="22"/>
        </w:rPr>
        <w:t xml:space="preserve"> deployed in the lower channels of the 890-915MHz (900 MHz) band.  </w:t>
      </w:r>
      <w:r w:rsidR="00951AD2">
        <w:rPr>
          <w:rFonts w:asciiTheme="minorHAnsi" w:hAnsiTheme="minorHAnsi" w:cstheme="minorHAnsi"/>
          <w:sz w:val="22"/>
          <w:szCs w:val="22"/>
        </w:rPr>
        <w:t xml:space="preserve">Previously, the limits at this band edge </w:t>
      </w:r>
      <w:r>
        <w:rPr>
          <w:rFonts w:asciiTheme="minorHAnsi" w:hAnsiTheme="minorHAnsi" w:cstheme="minorHAnsi"/>
          <w:sz w:val="22"/>
          <w:szCs w:val="22"/>
        </w:rPr>
        <w:t>were quite stringent to better enable sharing with GSM base receivers</w:t>
      </w:r>
      <w:r w:rsidR="008E2DC5">
        <w:rPr>
          <w:rFonts w:asciiTheme="minorHAnsi" w:hAnsiTheme="minorHAnsi" w:cstheme="minorHAnsi"/>
          <w:sz w:val="22"/>
          <w:szCs w:val="22"/>
        </w:rPr>
        <w:t>.  N</w:t>
      </w:r>
      <w:r>
        <w:rPr>
          <w:rFonts w:asciiTheme="minorHAnsi" w:hAnsiTheme="minorHAnsi" w:cstheme="minorHAnsi"/>
          <w:sz w:val="22"/>
          <w:szCs w:val="22"/>
        </w:rPr>
        <w:t xml:space="preserve">ow </w:t>
      </w:r>
      <w:r w:rsidR="00951AD2">
        <w:rPr>
          <w:rFonts w:asciiTheme="minorHAnsi" w:hAnsiTheme="minorHAnsi" w:cstheme="minorHAnsi"/>
          <w:sz w:val="22"/>
          <w:szCs w:val="22"/>
        </w:rPr>
        <w:t xml:space="preserve">that new </w:t>
      </w:r>
      <w:r>
        <w:rPr>
          <w:rFonts w:asciiTheme="minorHAnsi" w:hAnsiTheme="minorHAnsi" w:cstheme="minorHAnsi"/>
          <w:sz w:val="22"/>
          <w:szCs w:val="22"/>
        </w:rPr>
        <w:t xml:space="preserve">IMT technologies </w:t>
      </w:r>
      <w:r w:rsidR="000E4079">
        <w:rPr>
          <w:rFonts w:asciiTheme="minorHAnsi" w:hAnsiTheme="minorHAnsi" w:cstheme="minorHAnsi"/>
          <w:sz w:val="22"/>
          <w:szCs w:val="22"/>
        </w:rPr>
        <w:t xml:space="preserve">can and have been </w:t>
      </w:r>
      <w:r>
        <w:rPr>
          <w:rFonts w:asciiTheme="minorHAnsi" w:hAnsiTheme="minorHAnsi" w:cstheme="minorHAnsi"/>
          <w:sz w:val="22"/>
          <w:szCs w:val="22"/>
        </w:rPr>
        <w:t xml:space="preserve">deployed in the 800MHz band it is </w:t>
      </w:r>
      <w:r w:rsidR="000E4079">
        <w:rPr>
          <w:rFonts w:asciiTheme="minorHAnsi" w:hAnsiTheme="minorHAnsi" w:cstheme="minorHAnsi"/>
          <w:sz w:val="22"/>
          <w:szCs w:val="22"/>
        </w:rPr>
        <w:t xml:space="preserve">timely </w:t>
      </w:r>
      <w:r>
        <w:rPr>
          <w:rFonts w:asciiTheme="minorHAnsi" w:hAnsiTheme="minorHAnsi" w:cstheme="minorHAnsi"/>
          <w:sz w:val="22"/>
          <w:szCs w:val="22"/>
        </w:rPr>
        <w:t xml:space="preserve">to </w:t>
      </w:r>
      <w:r w:rsidR="00951AD2">
        <w:rPr>
          <w:rFonts w:asciiTheme="minorHAnsi" w:hAnsiTheme="minorHAnsi" w:cstheme="minorHAnsi"/>
          <w:sz w:val="22"/>
          <w:szCs w:val="22"/>
        </w:rPr>
        <w:t xml:space="preserve">review the </w:t>
      </w:r>
      <w:r w:rsidR="0040080C">
        <w:rPr>
          <w:rFonts w:asciiTheme="minorHAnsi" w:hAnsiTheme="minorHAnsi" w:cstheme="minorHAnsi"/>
          <w:sz w:val="22"/>
          <w:szCs w:val="22"/>
        </w:rPr>
        <w:t>out of band</w:t>
      </w:r>
      <w:r w:rsidR="00951AD2">
        <w:rPr>
          <w:rFonts w:asciiTheme="minorHAnsi" w:hAnsiTheme="minorHAnsi" w:cstheme="minorHAnsi"/>
          <w:sz w:val="22"/>
          <w:szCs w:val="22"/>
        </w:rPr>
        <w:t xml:space="preserve"> limits for suitability to these technologies and to determine whether there is any potential for additional interference.</w:t>
      </w:r>
      <w:r w:rsidR="00C80704">
        <w:rPr>
          <w:rFonts w:asciiTheme="minorHAnsi" w:hAnsiTheme="minorHAnsi" w:cstheme="minorHAnsi"/>
          <w:sz w:val="22"/>
          <w:szCs w:val="22"/>
        </w:rPr>
        <w:t xml:space="preserve">  This is a high-site to high-site interference path with potentially direct line of si</w:t>
      </w:r>
      <w:r w:rsidR="000E4079">
        <w:rPr>
          <w:rFonts w:asciiTheme="minorHAnsi" w:hAnsiTheme="minorHAnsi" w:cstheme="minorHAnsi"/>
          <w:sz w:val="22"/>
          <w:szCs w:val="22"/>
        </w:rPr>
        <w:t>gh</w:t>
      </w:r>
      <w:r w:rsidR="00C80704">
        <w:rPr>
          <w:rFonts w:asciiTheme="minorHAnsi" w:hAnsiTheme="minorHAnsi" w:cstheme="minorHAnsi"/>
          <w:sz w:val="22"/>
          <w:szCs w:val="22"/>
        </w:rPr>
        <w:t>t between stations.</w:t>
      </w:r>
    </w:p>
    <w:p w:rsidR="00EE046F" w:rsidRDefault="008814C5" w:rsidP="00247F2E">
      <w:pPr>
        <w:rPr>
          <w:rFonts w:asciiTheme="minorHAnsi" w:hAnsiTheme="minorHAnsi" w:cstheme="minorHAnsi"/>
          <w:sz w:val="22"/>
          <w:szCs w:val="22"/>
        </w:rPr>
      </w:pPr>
      <w:r>
        <w:rPr>
          <w:rFonts w:asciiTheme="minorHAnsi" w:hAnsiTheme="minorHAnsi" w:cstheme="minorHAnsi"/>
          <w:sz w:val="22"/>
          <w:szCs w:val="22"/>
        </w:rPr>
        <w:t xml:space="preserve">In the plot below the </w:t>
      </w:r>
      <w:r w:rsidR="0040080C">
        <w:rPr>
          <w:rFonts w:asciiTheme="minorHAnsi" w:hAnsiTheme="minorHAnsi" w:cstheme="minorHAnsi"/>
          <w:sz w:val="22"/>
          <w:szCs w:val="22"/>
        </w:rPr>
        <w:t>out of band</w:t>
      </w:r>
      <w:r>
        <w:rPr>
          <w:rFonts w:asciiTheme="minorHAnsi" w:hAnsiTheme="minorHAnsi" w:cstheme="minorHAnsi"/>
          <w:sz w:val="22"/>
          <w:szCs w:val="22"/>
        </w:rPr>
        <w:t xml:space="preserve"> emissions for new technologies are compared with the existing limits.</w:t>
      </w:r>
    </w:p>
    <w:p w:rsidR="00923E34" w:rsidRPr="001D4014" w:rsidRDefault="005D2957" w:rsidP="00247F2E">
      <w:pPr>
        <w:rPr>
          <w:rFonts w:asciiTheme="minorHAnsi" w:hAnsiTheme="minorHAnsi" w:cstheme="minorHAnsi"/>
        </w:rPr>
      </w:pPr>
      <w:r w:rsidRPr="001D4014">
        <w:rPr>
          <w:rFonts w:asciiTheme="minorHAnsi" w:hAnsiTheme="minorHAnsi" w:cstheme="minorHAnsi"/>
          <w:noProof/>
        </w:rPr>
        <w:drawing>
          <wp:inline distT="0" distB="0" distL="0" distR="0">
            <wp:extent cx="4871085" cy="3183379"/>
            <wp:effectExtent l="19050" t="0" r="24765" b="0"/>
            <wp:docPr id="4"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7C3AA2" w:rsidRDefault="005C349C">
      <w:pPr>
        <w:spacing w:after="200" w:line="276" w:lineRule="auto"/>
        <w:jc w:val="center"/>
        <w:rPr>
          <w:rFonts w:asciiTheme="minorHAnsi" w:hAnsiTheme="minorHAnsi" w:cstheme="minorHAnsi"/>
          <w:sz w:val="22"/>
          <w:szCs w:val="22"/>
        </w:rPr>
      </w:pPr>
      <w:proofErr w:type="gramStart"/>
      <w:r>
        <w:rPr>
          <w:rFonts w:asciiTheme="minorHAnsi" w:hAnsiTheme="minorHAnsi" w:cstheme="minorHAnsi"/>
          <w:sz w:val="22"/>
          <w:szCs w:val="22"/>
        </w:rPr>
        <w:t>Figure 3.</w:t>
      </w:r>
      <w:proofErr w:type="gramEnd"/>
    </w:p>
    <w:p w:rsidR="00EF65CB" w:rsidRPr="00855D04" w:rsidRDefault="00FF477A" w:rsidP="00DE1B9F">
      <w:pPr>
        <w:spacing w:after="200" w:line="276" w:lineRule="auto"/>
        <w:rPr>
          <w:rFonts w:asciiTheme="minorHAnsi" w:hAnsiTheme="minorHAnsi" w:cstheme="minorHAnsi"/>
          <w:sz w:val="22"/>
          <w:szCs w:val="22"/>
        </w:rPr>
      </w:pPr>
      <w:r>
        <w:rPr>
          <w:rFonts w:asciiTheme="minorHAnsi" w:hAnsiTheme="minorHAnsi" w:cstheme="minorHAnsi"/>
          <w:sz w:val="22"/>
          <w:szCs w:val="22"/>
        </w:rPr>
        <w:t>Key</w:t>
      </w:r>
      <w:r w:rsidR="00E83E5E">
        <w:rPr>
          <w:rFonts w:asciiTheme="minorHAnsi" w:hAnsiTheme="minorHAnsi" w:cstheme="minorHAnsi"/>
          <w:sz w:val="22"/>
          <w:szCs w:val="22"/>
        </w:rPr>
        <w:t xml:space="preserve"> results of this study are set out in Table A1 of Appendix A.  For </w:t>
      </w:r>
      <w:r w:rsidR="002B3407">
        <w:rPr>
          <w:rFonts w:asciiTheme="minorHAnsi" w:hAnsiTheme="minorHAnsi" w:cstheme="minorHAnsi"/>
          <w:sz w:val="22"/>
          <w:szCs w:val="22"/>
        </w:rPr>
        <w:t>small</w:t>
      </w:r>
      <w:r w:rsidR="00E83E5E">
        <w:rPr>
          <w:rFonts w:asciiTheme="minorHAnsi" w:hAnsiTheme="minorHAnsi" w:cstheme="minorHAnsi"/>
          <w:sz w:val="22"/>
          <w:szCs w:val="22"/>
        </w:rPr>
        <w:t xml:space="preserve"> offsets</w:t>
      </w:r>
      <w:r w:rsidR="00805484">
        <w:rPr>
          <w:rFonts w:asciiTheme="minorHAnsi" w:hAnsiTheme="minorHAnsi" w:cstheme="minorHAnsi"/>
          <w:sz w:val="22"/>
          <w:szCs w:val="22"/>
        </w:rPr>
        <w:t xml:space="preserve"> from the channel edge</w:t>
      </w:r>
      <w:r w:rsidR="00E83E5E">
        <w:rPr>
          <w:rFonts w:asciiTheme="minorHAnsi" w:hAnsiTheme="minorHAnsi" w:cstheme="minorHAnsi"/>
          <w:sz w:val="22"/>
          <w:szCs w:val="22"/>
        </w:rPr>
        <w:t xml:space="preserve"> there is a net additional mitigation requirement, whilst for </w:t>
      </w:r>
      <w:r w:rsidR="00805484">
        <w:rPr>
          <w:rFonts w:asciiTheme="minorHAnsi" w:hAnsiTheme="minorHAnsi" w:cstheme="minorHAnsi"/>
          <w:sz w:val="22"/>
          <w:szCs w:val="22"/>
        </w:rPr>
        <w:t>large</w:t>
      </w:r>
      <w:r w:rsidR="00E83E5E">
        <w:rPr>
          <w:rFonts w:asciiTheme="minorHAnsi" w:hAnsiTheme="minorHAnsi" w:cstheme="minorHAnsi"/>
          <w:sz w:val="22"/>
          <w:szCs w:val="22"/>
        </w:rPr>
        <w:t xml:space="preserve"> offsets it is assumed that adherence to the existing limits will ensure that no additional mitigation is required.</w:t>
      </w:r>
    </w:p>
    <w:p w:rsidR="004617E7" w:rsidRPr="001D129D" w:rsidRDefault="001E6D7F" w:rsidP="00BA0FE7">
      <w:pPr>
        <w:pStyle w:val="Heading3"/>
        <w:numPr>
          <w:ilvl w:val="2"/>
          <w:numId w:val="27"/>
        </w:numPr>
        <w:rPr>
          <w:rFonts w:asciiTheme="minorHAnsi" w:hAnsiTheme="minorHAnsi" w:cstheme="minorHAnsi"/>
          <w:i/>
          <w:sz w:val="22"/>
          <w:szCs w:val="22"/>
        </w:rPr>
      </w:pPr>
      <w:bookmarkStart w:id="14" w:name="_Toc310004555"/>
      <w:r w:rsidRPr="001D129D">
        <w:rPr>
          <w:rFonts w:asciiTheme="minorHAnsi" w:hAnsiTheme="minorHAnsi" w:cstheme="minorHAnsi"/>
          <w:i/>
          <w:sz w:val="22"/>
          <w:szCs w:val="22"/>
        </w:rPr>
        <w:t xml:space="preserve">Derivation of a New Planned </w:t>
      </w:r>
      <w:r>
        <w:rPr>
          <w:rFonts w:asciiTheme="minorHAnsi" w:hAnsiTheme="minorHAnsi" w:cstheme="minorHAnsi"/>
          <w:i/>
          <w:sz w:val="22"/>
          <w:szCs w:val="22"/>
        </w:rPr>
        <w:t>Out of Band</w:t>
      </w:r>
      <w:r w:rsidRPr="001D129D">
        <w:rPr>
          <w:rFonts w:asciiTheme="minorHAnsi" w:hAnsiTheme="minorHAnsi" w:cstheme="minorHAnsi"/>
          <w:i/>
          <w:sz w:val="22"/>
          <w:szCs w:val="22"/>
        </w:rPr>
        <w:t xml:space="preserve"> Emission Mask</w:t>
      </w:r>
      <w:bookmarkEnd w:id="14"/>
    </w:p>
    <w:p w:rsidR="00BB50E6" w:rsidRDefault="003811CD" w:rsidP="00DE1B9F">
      <w:pPr>
        <w:spacing w:after="200" w:line="276" w:lineRule="auto"/>
        <w:rPr>
          <w:rFonts w:asciiTheme="minorHAnsi" w:hAnsiTheme="minorHAnsi" w:cstheme="minorHAnsi"/>
          <w:sz w:val="22"/>
          <w:szCs w:val="22"/>
        </w:rPr>
      </w:pPr>
      <w:r w:rsidRPr="001D4014">
        <w:rPr>
          <w:rFonts w:asciiTheme="minorHAnsi" w:hAnsiTheme="minorHAnsi" w:cstheme="minorHAnsi"/>
          <w:sz w:val="22"/>
          <w:szCs w:val="22"/>
        </w:rPr>
        <w:t xml:space="preserve">A new planned mask is derived from these results.  It is based on a combination of </w:t>
      </w:r>
      <w:r w:rsidR="00AC56B5">
        <w:rPr>
          <w:rFonts w:asciiTheme="minorHAnsi" w:hAnsiTheme="minorHAnsi" w:cstheme="minorHAnsi"/>
          <w:sz w:val="22"/>
          <w:szCs w:val="22"/>
        </w:rPr>
        <w:t xml:space="preserve">relaxation of the mask over the frequency range </w:t>
      </w:r>
      <w:proofErr w:type="gramStart"/>
      <w:r w:rsidR="00AC56B5">
        <w:rPr>
          <w:rFonts w:asciiTheme="minorHAnsi" w:hAnsiTheme="minorHAnsi" w:cstheme="minorHAnsi"/>
          <w:sz w:val="22"/>
          <w:szCs w:val="22"/>
        </w:rPr>
        <w:t>200kHz</w:t>
      </w:r>
      <w:proofErr w:type="gramEnd"/>
      <w:r w:rsidR="00AC56B5">
        <w:rPr>
          <w:rFonts w:asciiTheme="minorHAnsi" w:hAnsiTheme="minorHAnsi" w:cstheme="minorHAnsi"/>
          <w:sz w:val="22"/>
          <w:szCs w:val="22"/>
        </w:rPr>
        <w:t xml:space="preserve"> to 5MHz offset from the 890MHz</w:t>
      </w:r>
      <w:r w:rsidR="00385494">
        <w:rPr>
          <w:rFonts w:asciiTheme="minorHAnsi" w:hAnsiTheme="minorHAnsi" w:cstheme="minorHAnsi"/>
          <w:sz w:val="22"/>
          <w:szCs w:val="22"/>
        </w:rPr>
        <w:t xml:space="preserve"> band edge and the existing requirements beyond this frequency range.  </w:t>
      </w:r>
      <w:r w:rsidR="00FD083B">
        <w:rPr>
          <w:rFonts w:asciiTheme="minorHAnsi" w:hAnsiTheme="minorHAnsi" w:cstheme="minorHAnsi"/>
          <w:sz w:val="22"/>
          <w:szCs w:val="22"/>
        </w:rPr>
        <w:t>R</w:t>
      </w:r>
      <w:r w:rsidR="00BB50E6">
        <w:rPr>
          <w:rFonts w:asciiTheme="minorHAnsi" w:hAnsiTheme="minorHAnsi" w:cstheme="minorHAnsi"/>
          <w:sz w:val="22"/>
          <w:szCs w:val="22"/>
        </w:rPr>
        <w:t>elaxation of the existing requirement is made considering the increased out</w:t>
      </w:r>
      <w:r w:rsidR="00FD083B">
        <w:rPr>
          <w:rFonts w:asciiTheme="minorHAnsi" w:hAnsiTheme="minorHAnsi" w:cstheme="minorHAnsi"/>
          <w:sz w:val="22"/>
          <w:szCs w:val="22"/>
        </w:rPr>
        <w:t xml:space="preserve"> </w:t>
      </w:r>
      <w:r w:rsidR="00BB50E6">
        <w:rPr>
          <w:rFonts w:asciiTheme="minorHAnsi" w:hAnsiTheme="minorHAnsi" w:cstheme="minorHAnsi"/>
          <w:sz w:val="22"/>
          <w:szCs w:val="22"/>
        </w:rPr>
        <w:t>of</w:t>
      </w:r>
      <w:r w:rsidR="00FD083B">
        <w:rPr>
          <w:rFonts w:asciiTheme="minorHAnsi" w:hAnsiTheme="minorHAnsi" w:cstheme="minorHAnsi"/>
          <w:sz w:val="22"/>
          <w:szCs w:val="22"/>
        </w:rPr>
        <w:t xml:space="preserve"> </w:t>
      </w:r>
      <w:r w:rsidR="00BB50E6">
        <w:rPr>
          <w:rFonts w:asciiTheme="minorHAnsi" w:hAnsiTheme="minorHAnsi" w:cstheme="minorHAnsi"/>
          <w:sz w:val="22"/>
          <w:szCs w:val="22"/>
        </w:rPr>
        <w:t xml:space="preserve">band levels of new OFDM modulations schemes due to subcarrier superposition.  </w:t>
      </w:r>
      <w:r w:rsidR="00375718">
        <w:rPr>
          <w:rFonts w:asciiTheme="minorHAnsi" w:hAnsiTheme="minorHAnsi" w:cstheme="minorHAnsi"/>
          <w:sz w:val="22"/>
          <w:szCs w:val="22"/>
        </w:rPr>
        <w:t xml:space="preserve">The slope of the mask here is a 12dB reduction from the gradient of the 36.104 levels – which represents worst case.  </w:t>
      </w:r>
      <w:r w:rsidR="00BB50E6">
        <w:rPr>
          <w:rFonts w:asciiTheme="minorHAnsi" w:hAnsiTheme="minorHAnsi" w:cstheme="minorHAnsi"/>
          <w:sz w:val="22"/>
          <w:szCs w:val="22"/>
        </w:rPr>
        <w:t>The new planned mask over this range results in a net additional mitigation amount of 6dB which is not expected to cause significant degradation to GSM receiver</w:t>
      </w:r>
      <w:r w:rsidR="004F6227">
        <w:rPr>
          <w:rFonts w:asciiTheme="minorHAnsi" w:hAnsiTheme="minorHAnsi" w:cstheme="minorHAnsi"/>
          <w:sz w:val="22"/>
          <w:szCs w:val="22"/>
        </w:rPr>
        <w:t>s</w:t>
      </w:r>
      <w:r w:rsidR="00BB50E6">
        <w:rPr>
          <w:rFonts w:asciiTheme="minorHAnsi" w:hAnsiTheme="minorHAnsi" w:cstheme="minorHAnsi"/>
          <w:sz w:val="22"/>
          <w:szCs w:val="22"/>
        </w:rPr>
        <w:t xml:space="preserve"> operating within the vicinity, however, GSM licens</w:t>
      </w:r>
      <w:r w:rsidR="004F6227">
        <w:rPr>
          <w:rFonts w:asciiTheme="minorHAnsi" w:hAnsiTheme="minorHAnsi" w:cstheme="minorHAnsi"/>
          <w:sz w:val="22"/>
          <w:szCs w:val="22"/>
        </w:rPr>
        <w:t>e</w:t>
      </w:r>
      <w:r w:rsidR="00BB50E6">
        <w:rPr>
          <w:rFonts w:asciiTheme="minorHAnsi" w:hAnsiTheme="minorHAnsi" w:cstheme="minorHAnsi"/>
          <w:sz w:val="22"/>
          <w:szCs w:val="22"/>
        </w:rPr>
        <w:t>es can improve the rejection of this interference by implementation of additional filtering on base station receivers.</w:t>
      </w:r>
      <w:r w:rsidR="00375718">
        <w:rPr>
          <w:rFonts w:asciiTheme="minorHAnsi" w:hAnsiTheme="minorHAnsi" w:cstheme="minorHAnsi"/>
          <w:sz w:val="22"/>
          <w:szCs w:val="22"/>
        </w:rPr>
        <w:t xml:space="preserve">  Isolation requirements for the protection of GSM receivers are contained within </w:t>
      </w:r>
      <w:r w:rsidR="004F6227">
        <w:rPr>
          <w:rFonts w:asciiTheme="minorHAnsi" w:hAnsiTheme="minorHAnsi" w:cstheme="minorHAnsi"/>
          <w:sz w:val="22"/>
          <w:szCs w:val="22"/>
        </w:rPr>
        <w:t>a</w:t>
      </w:r>
      <w:r w:rsidR="00375718">
        <w:rPr>
          <w:rFonts w:asciiTheme="minorHAnsi" w:hAnsiTheme="minorHAnsi" w:cstheme="minorHAnsi"/>
          <w:sz w:val="22"/>
          <w:szCs w:val="22"/>
        </w:rPr>
        <w:t xml:space="preserve"> new Compatibility Evaluation Report to be released at</w:t>
      </w:r>
      <w:r w:rsidR="00472530">
        <w:rPr>
          <w:rFonts w:asciiTheme="minorHAnsi" w:hAnsiTheme="minorHAnsi" w:cstheme="minorHAnsi"/>
          <w:sz w:val="22"/>
          <w:szCs w:val="22"/>
        </w:rPr>
        <w:t xml:space="preserve"> the</w:t>
      </w:r>
      <w:r w:rsidR="00375718">
        <w:rPr>
          <w:rFonts w:asciiTheme="minorHAnsi" w:hAnsiTheme="minorHAnsi" w:cstheme="minorHAnsi"/>
          <w:sz w:val="22"/>
          <w:szCs w:val="22"/>
        </w:rPr>
        <w:t xml:space="preserve"> time of the Technical Liaison Group</w:t>
      </w:r>
      <w:r w:rsidR="00472530">
        <w:rPr>
          <w:rFonts w:asciiTheme="minorHAnsi" w:hAnsiTheme="minorHAnsi" w:cstheme="minorHAnsi"/>
          <w:sz w:val="22"/>
          <w:szCs w:val="22"/>
        </w:rPr>
        <w:t xml:space="preserve"> process</w:t>
      </w:r>
      <w:r w:rsidR="00375718">
        <w:rPr>
          <w:rFonts w:asciiTheme="minorHAnsi" w:hAnsiTheme="minorHAnsi" w:cstheme="minorHAnsi"/>
          <w:sz w:val="22"/>
          <w:szCs w:val="22"/>
        </w:rPr>
        <w:t>.</w:t>
      </w:r>
      <w:r w:rsidR="00D669A7">
        <w:rPr>
          <w:rFonts w:asciiTheme="minorHAnsi" w:hAnsiTheme="minorHAnsi" w:cstheme="minorHAnsi"/>
          <w:sz w:val="22"/>
          <w:szCs w:val="22"/>
        </w:rPr>
        <w:t xml:space="preserve">  </w:t>
      </w:r>
      <w:r w:rsidR="00375718">
        <w:rPr>
          <w:rFonts w:asciiTheme="minorHAnsi" w:hAnsiTheme="minorHAnsi" w:cstheme="minorHAnsi"/>
          <w:sz w:val="22"/>
          <w:szCs w:val="22"/>
        </w:rPr>
        <w:t xml:space="preserve">Alternatively, licensees may implement </w:t>
      </w:r>
      <w:r w:rsidR="00375718">
        <w:rPr>
          <w:rFonts w:asciiTheme="minorHAnsi" w:hAnsiTheme="minorHAnsi" w:cstheme="minorHAnsi"/>
          <w:sz w:val="22"/>
          <w:szCs w:val="22"/>
        </w:rPr>
        <w:lastRenderedPageBreak/>
        <w:t>a guard band at the 890MHz band edge which will ensure th</w:t>
      </w:r>
      <w:r w:rsidR="00C02343">
        <w:rPr>
          <w:rFonts w:asciiTheme="minorHAnsi" w:hAnsiTheme="minorHAnsi" w:cstheme="minorHAnsi"/>
          <w:sz w:val="22"/>
          <w:szCs w:val="22"/>
        </w:rPr>
        <w:t>a</w:t>
      </w:r>
      <w:r w:rsidR="00375718">
        <w:rPr>
          <w:rFonts w:asciiTheme="minorHAnsi" w:hAnsiTheme="minorHAnsi" w:cstheme="minorHAnsi"/>
          <w:sz w:val="22"/>
          <w:szCs w:val="22"/>
        </w:rPr>
        <w:t xml:space="preserve">t there is no interference </w:t>
      </w:r>
      <w:r w:rsidR="00472530">
        <w:rPr>
          <w:rFonts w:asciiTheme="minorHAnsi" w:hAnsiTheme="minorHAnsi" w:cstheme="minorHAnsi"/>
          <w:sz w:val="22"/>
          <w:szCs w:val="22"/>
        </w:rPr>
        <w:t xml:space="preserve">increase </w:t>
      </w:r>
      <w:r w:rsidR="00375718">
        <w:rPr>
          <w:rFonts w:asciiTheme="minorHAnsi" w:hAnsiTheme="minorHAnsi" w:cstheme="minorHAnsi"/>
          <w:sz w:val="22"/>
          <w:szCs w:val="22"/>
        </w:rPr>
        <w:t>in GSM receivers.</w:t>
      </w:r>
    </w:p>
    <w:p w:rsidR="00DE1B9F" w:rsidRDefault="00375718" w:rsidP="00DE1B9F">
      <w:pPr>
        <w:spacing w:after="200" w:line="276" w:lineRule="auto"/>
        <w:rPr>
          <w:rFonts w:asciiTheme="minorHAnsi" w:hAnsiTheme="minorHAnsi" w:cstheme="minorHAnsi"/>
          <w:sz w:val="22"/>
          <w:szCs w:val="22"/>
        </w:rPr>
      </w:pPr>
      <w:r w:rsidRPr="001D4014">
        <w:rPr>
          <w:rFonts w:asciiTheme="minorHAnsi" w:hAnsiTheme="minorHAnsi" w:cstheme="minorHAnsi"/>
          <w:sz w:val="22"/>
          <w:szCs w:val="22"/>
        </w:rPr>
        <w:t xml:space="preserve">Beyond the frequency offset of 5MHz the new planned mask conforms to the existing requirement – which </w:t>
      </w:r>
      <w:r>
        <w:rPr>
          <w:rFonts w:asciiTheme="minorHAnsi" w:hAnsiTheme="minorHAnsi" w:cstheme="minorHAnsi"/>
          <w:sz w:val="22"/>
          <w:szCs w:val="22"/>
        </w:rPr>
        <w:t>addresses</w:t>
      </w:r>
      <w:r w:rsidRPr="001D4014">
        <w:rPr>
          <w:rFonts w:asciiTheme="minorHAnsi" w:hAnsiTheme="minorHAnsi" w:cstheme="minorHAnsi"/>
          <w:sz w:val="22"/>
          <w:szCs w:val="22"/>
        </w:rPr>
        <w:t xml:space="preserve"> the larger mitigation amounts</w:t>
      </w:r>
      <w:r>
        <w:rPr>
          <w:rFonts w:asciiTheme="minorHAnsi" w:hAnsiTheme="minorHAnsi" w:cstheme="minorHAnsi"/>
          <w:sz w:val="22"/>
          <w:szCs w:val="22"/>
        </w:rPr>
        <w:t>.</w:t>
      </w:r>
    </w:p>
    <w:p w:rsidR="004617E7" w:rsidRPr="001D4014" w:rsidRDefault="005D2957" w:rsidP="00ED0729">
      <w:pPr>
        <w:rPr>
          <w:rFonts w:asciiTheme="minorHAnsi" w:hAnsiTheme="minorHAnsi" w:cstheme="minorHAnsi"/>
        </w:rPr>
      </w:pPr>
      <w:r w:rsidRPr="001D4014">
        <w:rPr>
          <w:rFonts w:asciiTheme="minorHAnsi" w:hAnsiTheme="minorHAnsi" w:cstheme="minorHAnsi"/>
          <w:noProof/>
        </w:rPr>
        <w:drawing>
          <wp:inline distT="0" distB="0" distL="0" distR="0">
            <wp:extent cx="4871085" cy="3184419"/>
            <wp:effectExtent l="19050" t="0" r="24765" b="0"/>
            <wp:docPr id="5"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5F73BC" w:rsidRDefault="005C349C" w:rsidP="00B50F42">
      <w:pPr>
        <w:jc w:val="center"/>
        <w:rPr>
          <w:rFonts w:asciiTheme="minorHAnsi" w:hAnsiTheme="minorHAnsi" w:cstheme="minorHAnsi"/>
          <w:sz w:val="22"/>
          <w:szCs w:val="22"/>
        </w:rPr>
      </w:pPr>
      <w:proofErr w:type="gramStart"/>
      <w:r w:rsidRPr="00B50F42">
        <w:rPr>
          <w:rFonts w:asciiTheme="minorHAnsi" w:hAnsiTheme="minorHAnsi" w:cstheme="minorHAnsi"/>
          <w:sz w:val="22"/>
          <w:szCs w:val="22"/>
        </w:rPr>
        <w:t>Figure 4.</w:t>
      </w:r>
      <w:proofErr w:type="gramEnd"/>
      <w:r w:rsidR="00B225A5">
        <w:rPr>
          <w:rFonts w:asciiTheme="minorHAnsi" w:hAnsiTheme="minorHAnsi" w:cstheme="minorHAnsi"/>
          <w:sz w:val="22"/>
          <w:szCs w:val="22"/>
        </w:rPr>
        <w:t xml:space="preserve">  </w:t>
      </w:r>
      <w:proofErr w:type="gramStart"/>
      <w:r w:rsidR="00B225A5">
        <w:rPr>
          <w:rFonts w:asciiTheme="minorHAnsi" w:hAnsiTheme="minorHAnsi" w:cstheme="minorHAnsi"/>
          <w:sz w:val="22"/>
          <w:szCs w:val="22"/>
        </w:rPr>
        <w:t>Planned New Mask at the 890MH</w:t>
      </w:r>
      <w:r w:rsidR="00B50F42">
        <w:rPr>
          <w:rFonts w:asciiTheme="minorHAnsi" w:hAnsiTheme="minorHAnsi" w:cstheme="minorHAnsi"/>
          <w:sz w:val="22"/>
          <w:szCs w:val="22"/>
        </w:rPr>
        <w:t>z Band Edge.</w:t>
      </w:r>
      <w:proofErr w:type="gramEnd"/>
    </w:p>
    <w:p w:rsidR="00855D04" w:rsidRDefault="00855D04">
      <w:pPr>
        <w:spacing w:line="240" w:lineRule="auto"/>
        <w:rPr>
          <w:rFonts w:asciiTheme="minorHAnsi" w:hAnsiTheme="minorHAnsi" w:cstheme="minorHAnsi"/>
          <w:sz w:val="22"/>
          <w:szCs w:val="22"/>
        </w:rPr>
      </w:pPr>
    </w:p>
    <w:p w:rsidR="005F73BC" w:rsidRDefault="005F73BC">
      <w:pPr>
        <w:spacing w:line="240" w:lineRule="auto"/>
        <w:rPr>
          <w:rFonts w:asciiTheme="minorHAnsi" w:hAnsiTheme="minorHAnsi" w:cstheme="minorHAnsi"/>
          <w:sz w:val="22"/>
          <w:szCs w:val="22"/>
        </w:rPr>
      </w:pPr>
      <w:r>
        <w:rPr>
          <w:rFonts w:asciiTheme="minorHAnsi" w:hAnsiTheme="minorHAnsi" w:cstheme="minorHAnsi"/>
          <w:sz w:val="22"/>
          <w:szCs w:val="22"/>
        </w:rPr>
        <w:br w:type="page"/>
      </w:r>
    </w:p>
    <w:p w:rsidR="004617E7" w:rsidRPr="001D4014" w:rsidRDefault="004617E7" w:rsidP="00ED0729">
      <w:pPr>
        <w:rPr>
          <w:rFonts w:asciiTheme="minorHAnsi" w:hAnsiTheme="minorHAnsi" w:cstheme="minorHAnsi"/>
        </w:rPr>
      </w:pPr>
    </w:p>
    <w:p w:rsidR="004617E7" w:rsidRPr="001D129D" w:rsidRDefault="004617E7" w:rsidP="00BA0FE7">
      <w:pPr>
        <w:pStyle w:val="Heading3"/>
        <w:numPr>
          <w:ilvl w:val="2"/>
          <w:numId w:val="27"/>
        </w:numPr>
        <w:rPr>
          <w:rFonts w:asciiTheme="minorHAnsi" w:hAnsiTheme="minorHAnsi" w:cstheme="minorHAnsi"/>
          <w:i/>
          <w:sz w:val="22"/>
          <w:szCs w:val="22"/>
        </w:rPr>
      </w:pPr>
      <w:bookmarkStart w:id="15" w:name="_Toc310004556"/>
      <w:r w:rsidRPr="001D129D">
        <w:rPr>
          <w:rFonts w:asciiTheme="minorHAnsi" w:hAnsiTheme="minorHAnsi" w:cstheme="minorHAnsi"/>
          <w:i/>
          <w:sz w:val="22"/>
          <w:szCs w:val="22"/>
        </w:rPr>
        <w:t xml:space="preserve">Formal Description of </w:t>
      </w:r>
      <w:r w:rsidR="00911535" w:rsidRPr="001D129D">
        <w:rPr>
          <w:rFonts w:asciiTheme="minorHAnsi" w:hAnsiTheme="minorHAnsi" w:cstheme="minorHAnsi"/>
          <w:i/>
          <w:sz w:val="22"/>
          <w:szCs w:val="22"/>
        </w:rPr>
        <w:t>the</w:t>
      </w:r>
      <w:r w:rsidRPr="001D129D">
        <w:rPr>
          <w:rFonts w:asciiTheme="minorHAnsi" w:hAnsiTheme="minorHAnsi" w:cstheme="minorHAnsi"/>
          <w:i/>
          <w:sz w:val="22"/>
          <w:szCs w:val="22"/>
        </w:rPr>
        <w:t xml:space="preserve"> New Mask</w:t>
      </w:r>
      <w:bookmarkEnd w:id="15"/>
    </w:p>
    <w:p w:rsidR="004617E7" w:rsidRPr="001D4014" w:rsidRDefault="004617E7" w:rsidP="00ED0729">
      <w:pPr>
        <w:rPr>
          <w:rFonts w:asciiTheme="minorHAnsi" w:hAnsiTheme="minorHAnsi" w:cstheme="minorHAnsi"/>
          <w:sz w:val="22"/>
          <w:szCs w:val="22"/>
        </w:rPr>
      </w:pPr>
    </w:p>
    <w:p w:rsidR="001014C7" w:rsidRPr="00B473FE" w:rsidRDefault="001014C7" w:rsidP="00B13F6B">
      <w:pPr>
        <w:pBdr>
          <w:top w:val="single" w:sz="4" w:space="1" w:color="auto"/>
          <w:left w:val="single" w:sz="4" w:space="4" w:color="auto"/>
          <w:bottom w:val="single" w:sz="4" w:space="1" w:color="auto"/>
          <w:right w:val="single" w:sz="4" w:space="4" w:color="auto"/>
        </w:pBdr>
        <w:spacing w:line="240" w:lineRule="auto"/>
        <w:rPr>
          <w:rFonts w:asciiTheme="minorHAnsi" w:hAnsiTheme="minorHAnsi" w:cstheme="minorHAnsi"/>
          <w:sz w:val="22"/>
          <w:szCs w:val="22"/>
        </w:rPr>
      </w:pPr>
      <w:r w:rsidRPr="00B473FE">
        <w:rPr>
          <w:rFonts w:asciiTheme="minorHAnsi" w:hAnsiTheme="minorHAnsi" w:cstheme="minorHAnsi"/>
          <w:b/>
          <w:sz w:val="22"/>
          <w:szCs w:val="22"/>
        </w:rPr>
        <w:t xml:space="preserve">The proposed limits on non-spurious </w:t>
      </w:r>
      <w:r w:rsidR="0040080C">
        <w:rPr>
          <w:rFonts w:asciiTheme="minorHAnsi" w:hAnsiTheme="minorHAnsi" w:cstheme="minorHAnsi"/>
          <w:b/>
          <w:sz w:val="22"/>
          <w:szCs w:val="22"/>
        </w:rPr>
        <w:t>out of band</w:t>
      </w:r>
      <w:r w:rsidRPr="00B473FE">
        <w:rPr>
          <w:rFonts w:asciiTheme="minorHAnsi" w:hAnsiTheme="minorHAnsi" w:cstheme="minorHAnsi"/>
          <w:b/>
          <w:sz w:val="22"/>
          <w:szCs w:val="22"/>
        </w:rPr>
        <w:t xml:space="preserve"> emissions </w:t>
      </w:r>
      <w:r w:rsidR="000205A9" w:rsidRPr="00B473FE">
        <w:rPr>
          <w:rFonts w:asciiTheme="minorHAnsi" w:hAnsiTheme="minorHAnsi" w:cstheme="minorHAnsi"/>
          <w:b/>
          <w:sz w:val="22"/>
          <w:szCs w:val="22"/>
        </w:rPr>
        <w:t xml:space="preserve">offset from the 890MHz band edge for </w:t>
      </w:r>
      <w:r w:rsidRPr="00B473FE">
        <w:rPr>
          <w:rFonts w:asciiTheme="minorHAnsi" w:hAnsiTheme="minorHAnsi" w:cstheme="minorHAnsi"/>
          <w:b/>
          <w:sz w:val="22"/>
          <w:szCs w:val="22"/>
        </w:rPr>
        <w:t>a transmitter operated under a</w:t>
      </w:r>
      <w:r w:rsidR="000205A9" w:rsidRPr="00B473FE">
        <w:rPr>
          <w:rFonts w:asciiTheme="minorHAnsi" w:hAnsiTheme="minorHAnsi" w:cstheme="minorHAnsi"/>
          <w:b/>
          <w:sz w:val="22"/>
          <w:szCs w:val="22"/>
        </w:rPr>
        <w:t>n</w:t>
      </w:r>
      <w:r w:rsidRPr="00B473FE">
        <w:rPr>
          <w:rFonts w:asciiTheme="minorHAnsi" w:hAnsiTheme="minorHAnsi" w:cstheme="minorHAnsi"/>
          <w:b/>
          <w:sz w:val="22"/>
          <w:szCs w:val="22"/>
        </w:rPr>
        <w:t xml:space="preserve"> 800MHz band spectrum licence </w:t>
      </w:r>
      <w:r w:rsidR="000205A9" w:rsidRPr="00B473FE">
        <w:rPr>
          <w:rFonts w:asciiTheme="minorHAnsi" w:hAnsiTheme="minorHAnsi" w:cstheme="minorHAnsi"/>
          <w:b/>
          <w:sz w:val="22"/>
          <w:szCs w:val="22"/>
        </w:rPr>
        <w:t>are:</w:t>
      </w:r>
    </w:p>
    <w:p w:rsidR="00A77441" w:rsidRPr="000205A9" w:rsidRDefault="003811CD" w:rsidP="00B13F6B">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hAnsiTheme="minorHAnsi" w:cstheme="minorHAnsi"/>
          <w:sz w:val="22"/>
          <w:szCs w:val="22"/>
        </w:rPr>
      </w:pPr>
      <w:r w:rsidRPr="000205A9">
        <w:rPr>
          <w:rFonts w:asciiTheme="minorHAnsi" w:hAnsiTheme="minorHAnsi" w:cstheme="minorHAnsi"/>
          <w:sz w:val="22"/>
          <w:szCs w:val="22"/>
        </w:rPr>
        <w:t>For radio emission that is:</w:t>
      </w:r>
    </w:p>
    <w:p w:rsidR="00A77441" w:rsidRPr="000205A9" w:rsidRDefault="001E6D7F" w:rsidP="007E6461">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hAnsiTheme="minorHAnsi" w:cstheme="minorHAnsi"/>
          <w:sz w:val="22"/>
          <w:szCs w:val="22"/>
        </w:rPr>
      </w:pPr>
      <w:r w:rsidRPr="000205A9">
        <w:rPr>
          <w:rFonts w:asciiTheme="minorHAnsi" w:hAnsiTheme="minorHAnsi" w:cstheme="minorHAnsi"/>
          <w:sz w:val="22"/>
          <w:szCs w:val="22"/>
        </w:rPr>
        <w:t xml:space="preserve">(a) </w:t>
      </w:r>
      <w:proofErr w:type="gramStart"/>
      <w:r w:rsidRPr="000205A9">
        <w:rPr>
          <w:rFonts w:asciiTheme="minorHAnsi" w:hAnsiTheme="minorHAnsi" w:cstheme="minorHAnsi"/>
          <w:sz w:val="22"/>
          <w:szCs w:val="22"/>
        </w:rPr>
        <w:t>not</w:t>
      </w:r>
      <w:proofErr w:type="gramEnd"/>
      <w:r w:rsidRPr="000205A9">
        <w:rPr>
          <w:rFonts w:asciiTheme="minorHAnsi" w:hAnsiTheme="minorHAnsi" w:cstheme="minorHAnsi"/>
          <w:sz w:val="22"/>
          <w:szCs w:val="22"/>
        </w:rPr>
        <w:t xml:space="preserve"> </w:t>
      </w:r>
      <w:r>
        <w:rPr>
          <w:rFonts w:asciiTheme="minorHAnsi" w:hAnsiTheme="minorHAnsi" w:cstheme="minorHAnsi"/>
          <w:sz w:val="22"/>
          <w:szCs w:val="22"/>
        </w:rPr>
        <w:t xml:space="preserve">a </w:t>
      </w:r>
      <w:r w:rsidRPr="000205A9">
        <w:rPr>
          <w:rFonts w:asciiTheme="minorHAnsi" w:hAnsiTheme="minorHAnsi" w:cstheme="minorHAnsi"/>
          <w:sz w:val="22"/>
          <w:szCs w:val="22"/>
        </w:rPr>
        <w:t>spurious emission; and</w:t>
      </w:r>
    </w:p>
    <w:p w:rsidR="00A77441" w:rsidRPr="000205A9" w:rsidRDefault="003811CD" w:rsidP="007E6461">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hAnsiTheme="minorHAnsi" w:cstheme="minorHAnsi"/>
          <w:sz w:val="22"/>
          <w:szCs w:val="22"/>
        </w:rPr>
      </w:pPr>
      <w:r w:rsidRPr="000205A9">
        <w:rPr>
          <w:rFonts w:asciiTheme="minorHAnsi" w:hAnsiTheme="minorHAnsi" w:cstheme="minorHAnsi"/>
          <w:sz w:val="22"/>
          <w:szCs w:val="22"/>
        </w:rPr>
        <w:t xml:space="preserve">(b) </w:t>
      </w:r>
      <w:proofErr w:type="gramStart"/>
      <w:r w:rsidRPr="000205A9">
        <w:rPr>
          <w:rFonts w:asciiTheme="minorHAnsi" w:hAnsiTheme="minorHAnsi" w:cstheme="minorHAnsi"/>
          <w:sz w:val="22"/>
          <w:szCs w:val="22"/>
        </w:rPr>
        <w:t>caused</w:t>
      </w:r>
      <w:proofErr w:type="gramEnd"/>
      <w:r w:rsidRPr="000205A9">
        <w:rPr>
          <w:rFonts w:asciiTheme="minorHAnsi" w:hAnsiTheme="minorHAnsi" w:cstheme="minorHAnsi"/>
          <w:sz w:val="22"/>
          <w:szCs w:val="22"/>
        </w:rPr>
        <w:t xml:space="preserve"> by a transmitter operating under a spectrum licence issued for</w:t>
      </w:r>
      <w:r w:rsidR="001014C7" w:rsidRPr="000205A9">
        <w:rPr>
          <w:rFonts w:asciiTheme="minorHAnsi" w:hAnsiTheme="minorHAnsi" w:cstheme="minorHAnsi"/>
          <w:sz w:val="22"/>
          <w:szCs w:val="22"/>
        </w:rPr>
        <w:t xml:space="preserve"> </w:t>
      </w:r>
      <w:r w:rsidRPr="000205A9">
        <w:rPr>
          <w:rFonts w:asciiTheme="minorHAnsi" w:hAnsiTheme="minorHAnsi" w:cstheme="minorHAnsi"/>
          <w:sz w:val="22"/>
          <w:szCs w:val="22"/>
        </w:rPr>
        <w:t>the 800 MHz band; and</w:t>
      </w:r>
    </w:p>
    <w:p w:rsidR="00A77441" w:rsidRPr="000205A9" w:rsidRDefault="003811CD" w:rsidP="007E6461">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hAnsiTheme="minorHAnsi" w:cstheme="minorHAnsi"/>
          <w:sz w:val="22"/>
          <w:szCs w:val="22"/>
        </w:rPr>
      </w:pPr>
      <w:r w:rsidRPr="000205A9">
        <w:rPr>
          <w:rFonts w:asciiTheme="minorHAnsi" w:hAnsiTheme="minorHAnsi" w:cstheme="minorHAnsi"/>
          <w:sz w:val="22"/>
          <w:szCs w:val="22"/>
        </w:rPr>
        <w:t xml:space="preserve">(c) </w:t>
      </w:r>
      <w:proofErr w:type="gramStart"/>
      <w:r w:rsidRPr="000205A9">
        <w:rPr>
          <w:rFonts w:asciiTheme="minorHAnsi" w:hAnsiTheme="minorHAnsi" w:cstheme="minorHAnsi"/>
          <w:sz w:val="22"/>
          <w:szCs w:val="22"/>
        </w:rPr>
        <w:t>at</w:t>
      </w:r>
      <w:proofErr w:type="gramEnd"/>
      <w:r w:rsidRPr="000205A9">
        <w:rPr>
          <w:rFonts w:asciiTheme="minorHAnsi" w:hAnsiTheme="minorHAnsi" w:cstheme="minorHAnsi"/>
          <w:sz w:val="22"/>
          <w:szCs w:val="22"/>
        </w:rPr>
        <w:t xml:space="preserve"> frequencies outside the frequency band 870 MHz to 890 MHz; and</w:t>
      </w:r>
    </w:p>
    <w:p w:rsidR="00A77441" w:rsidRPr="000205A9" w:rsidRDefault="003811CD" w:rsidP="007E6461">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hAnsiTheme="minorHAnsi" w:cstheme="minorHAnsi"/>
          <w:sz w:val="22"/>
          <w:szCs w:val="22"/>
        </w:rPr>
      </w:pPr>
      <w:r w:rsidRPr="000205A9">
        <w:rPr>
          <w:rFonts w:asciiTheme="minorHAnsi" w:hAnsiTheme="minorHAnsi" w:cstheme="minorHAnsi"/>
          <w:sz w:val="22"/>
          <w:szCs w:val="22"/>
        </w:rPr>
        <w:t xml:space="preserve">(d) </w:t>
      </w:r>
      <w:proofErr w:type="gramStart"/>
      <w:r w:rsidRPr="000205A9">
        <w:rPr>
          <w:rFonts w:asciiTheme="minorHAnsi" w:hAnsiTheme="minorHAnsi" w:cstheme="minorHAnsi"/>
          <w:sz w:val="22"/>
          <w:szCs w:val="22"/>
        </w:rPr>
        <w:t>offset</w:t>
      </w:r>
      <w:proofErr w:type="gramEnd"/>
      <w:r w:rsidRPr="000205A9">
        <w:rPr>
          <w:rFonts w:asciiTheme="minorHAnsi" w:hAnsiTheme="minorHAnsi" w:cstheme="minorHAnsi"/>
          <w:sz w:val="22"/>
          <w:szCs w:val="22"/>
        </w:rPr>
        <w:t xml:space="preserve"> from 890 MHz;</w:t>
      </w:r>
    </w:p>
    <w:p w:rsidR="00A77441" w:rsidRPr="000205A9" w:rsidRDefault="003811CD" w:rsidP="007E6461">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hAnsiTheme="minorHAnsi" w:cstheme="minorHAnsi"/>
          <w:sz w:val="22"/>
          <w:szCs w:val="22"/>
        </w:rPr>
      </w:pPr>
      <w:proofErr w:type="gramStart"/>
      <w:r w:rsidRPr="000205A9">
        <w:rPr>
          <w:rFonts w:asciiTheme="minorHAnsi" w:hAnsiTheme="minorHAnsi" w:cstheme="minorHAnsi"/>
          <w:sz w:val="22"/>
          <w:szCs w:val="22"/>
        </w:rPr>
        <w:t>the</w:t>
      </w:r>
      <w:proofErr w:type="gramEnd"/>
      <w:r w:rsidRPr="000205A9">
        <w:rPr>
          <w:rFonts w:asciiTheme="minorHAnsi" w:hAnsiTheme="minorHAnsi" w:cstheme="minorHAnsi"/>
          <w:sz w:val="22"/>
          <w:szCs w:val="22"/>
        </w:rPr>
        <w:t xml:space="preserve"> emission limits outside the band are for frequency bands containing</w:t>
      </w:r>
      <w:r w:rsidR="001014C7" w:rsidRPr="000205A9">
        <w:rPr>
          <w:rFonts w:asciiTheme="minorHAnsi" w:hAnsiTheme="minorHAnsi" w:cstheme="minorHAnsi"/>
          <w:sz w:val="22"/>
          <w:szCs w:val="22"/>
        </w:rPr>
        <w:t xml:space="preserve"> </w:t>
      </w:r>
      <w:r w:rsidRPr="000205A9">
        <w:rPr>
          <w:rFonts w:asciiTheme="minorHAnsi" w:hAnsiTheme="minorHAnsi" w:cstheme="minorHAnsi"/>
          <w:sz w:val="22"/>
          <w:szCs w:val="22"/>
        </w:rPr>
        <w:t>frequencies that have offsets:</w:t>
      </w:r>
    </w:p>
    <w:p w:rsidR="00A77441" w:rsidRPr="000205A9" w:rsidRDefault="003811CD" w:rsidP="00B13F6B">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hAnsiTheme="minorHAnsi" w:cstheme="minorHAnsi"/>
          <w:sz w:val="22"/>
          <w:szCs w:val="22"/>
        </w:rPr>
      </w:pPr>
      <w:r w:rsidRPr="000205A9">
        <w:rPr>
          <w:rFonts w:asciiTheme="minorHAnsi" w:hAnsiTheme="minorHAnsi" w:cstheme="minorHAnsi"/>
          <w:sz w:val="22"/>
          <w:szCs w:val="22"/>
        </w:rPr>
        <w:t>(</w:t>
      </w:r>
      <w:r w:rsidR="007E6461">
        <w:rPr>
          <w:rFonts w:asciiTheme="minorHAnsi" w:hAnsiTheme="minorHAnsi" w:cstheme="minorHAnsi"/>
          <w:sz w:val="22"/>
          <w:szCs w:val="22"/>
        </w:rPr>
        <w:t>e</w:t>
      </w:r>
      <w:r w:rsidRPr="000205A9">
        <w:rPr>
          <w:rFonts w:asciiTheme="minorHAnsi" w:hAnsiTheme="minorHAnsi" w:cstheme="minorHAnsi"/>
          <w:sz w:val="22"/>
          <w:szCs w:val="22"/>
        </w:rPr>
        <w:t xml:space="preserve">) </w:t>
      </w:r>
      <w:proofErr w:type="gramStart"/>
      <w:r w:rsidRPr="000205A9">
        <w:rPr>
          <w:rFonts w:asciiTheme="minorHAnsi" w:hAnsiTheme="minorHAnsi" w:cstheme="minorHAnsi"/>
          <w:sz w:val="22"/>
          <w:szCs w:val="22"/>
        </w:rPr>
        <w:t>within</w:t>
      </w:r>
      <w:proofErr w:type="gramEnd"/>
      <w:r w:rsidRPr="000205A9">
        <w:rPr>
          <w:rFonts w:asciiTheme="minorHAnsi" w:hAnsiTheme="minorHAnsi" w:cstheme="minorHAnsi"/>
          <w:sz w:val="22"/>
          <w:szCs w:val="22"/>
        </w:rPr>
        <w:t xml:space="preserve"> the range 0 kHz to 200 kHz — a radiated maximum true mean</w:t>
      </w:r>
      <w:r w:rsidR="00F07256">
        <w:rPr>
          <w:rFonts w:asciiTheme="minorHAnsi" w:hAnsiTheme="minorHAnsi" w:cstheme="minorHAnsi"/>
          <w:sz w:val="22"/>
          <w:szCs w:val="22"/>
        </w:rPr>
        <w:t xml:space="preserve"> power of 2.5 dBm EIRP per 30 kHz; and</w:t>
      </w:r>
    </w:p>
    <w:p w:rsidR="00A77441" w:rsidRPr="000205A9" w:rsidRDefault="003811CD" w:rsidP="00B13F6B">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hAnsiTheme="minorHAnsi" w:cstheme="minorHAnsi"/>
          <w:sz w:val="22"/>
          <w:szCs w:val="22"/>
        </w:rPr>
      </w:pPr>
      <w:r w:rsidRPr="000205A9">
        <w:rPr>
          <w:rFonts w:asciiTheme="minorHAnsi" w:hAnsiTheme="minorHAnsi" w:cstheme="minorHAnsi"/>
          <w:sz w:val="22"/>
          <w:szCs w:val="22"/>
        </w:rPr>
        <w:t>(</w:t>
      </w:r>
      <w:r w:rsidR="007E6461">
        <w:rPr>
          <w:rFonts w:asciiTheme="minorHAnsi" w:hAnsiTheme="minorHAnsi" w:cstheme="minorHAnsi"/>
          <w:sz w:val="22"/>
          <w:szCs w:val="22"/>
        </w:rPr>
        <w:t>f</w:t>
      </w:r>
      <w:r w:rsidRPr="000205A9">
        <w:rPr>
          <w:rFonts w:asciiTheme="minorHAnsi" w:hAnsiTheme="minorHAnsi" w:cstheme="minorHAnsi"/>
          <w:sz w:val="22"/>
          <w:szCs w:val="22"/>
        </w:rPr>
        <w:t>) within the range 200</w:t>
      </w:r>
      <w:r w:rsidR="007E6461">
        <w:rPr>
          <w:rFonts w:asciiTheme="minorHAnsi" w:hAnsiTheme="minorHAnsi" w:cstheme="minorHAnsi"/>
          <w:sz w:val="22"/>
          <w:szCs w:val="22"/>
        </w:rPr>
        <w:t xml:space="preserve"> </w:t>
      </w:r>
      <w:r w:rsidRPr="000205A9">
        <w:rPr>
          <w:rFonts w:asciiTheme="minorHAnsi" w:hAnsiTheme="minorHAnsi" w:cstheme="minorHAnsi"/>
          <w:sz w:val="22"/>
          <w:szCs w:val="22"/>
        </w:rPr>
        <w:t>kHz to 5</w:t>
      </w:r>
      <w:r w:rsidR="007E6461">
        <w:rPr>
          <w:rFonts w:asciiTheme="minorHAnsi" w:hAnsiTheme="minorHAnsi" w:cstheme="minorHAnsi"/>
          <w:sz w:val="22"/>
          <w:szCs w:val="22"/>
        </w:rPr>
        <w:t xml:space="preserve"> </w:t>
      </w:r>
      <w:r w:rsidRPr="000205A9">
        <w:rPr>
          <w:rFonts w:asciiTheme="minorHAnsi" w:hAnsiTheme="minorHAnsi" w:cstheme="minorHAnsi"/>
          <w:sz w:val="22"/>
          <w:szCs w:val="22"/>
        </w:rPr>
        <w:t>MHz – a radiated maximum true mean power of x dBm EIRP per 30kHz, where</w:t>
      </w:r>
    </w:p>
    <w:p w:rsidR="00A77441" w:rsidRPr="000205A9" w:rsidRDefault="000205A9" w:rsidP="00B13F6B">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hAnsiTheme="minorHAnsi" w:cstheme="minorHAnsi"/>
          <w:sz w:val="22"/>
          <w:szCs w:val="22"/>
        </w:rPr>
      </w:pPr>
      <m:oMathPara>
        <m:oMath>
          <m:r>
            <m:rPr>
              <m:sty m:val="p"/>
            </m:rPr>
            <w:rPr>
              <w:rFonts w:ascii="Cambria Math" w:hAnsi="Cambria Math" w:cstheme="minorHAnsi"/>
              <w:sz w:val="22"/>
              <w:szCs w:val="22"/>
            </w:rPr>
            <m:t>x</m:t>
          </m:r>
          <m:r>
            <m:rPr>
              <m:sty m:val="p"/>
            </m:rPr>
            <w:rPr>
              <w:rFonts w:ascii="Cambria Math" w:hAnsiTheme="minorHAnsi" w:cstheme="minorHAnsi"/>
              <w:sz w:val="22"/>
              <w:szCs w:val="22"/>
            </w:rPr>
            <m:t xml:space="preserve">= </m:t>
          </m:r>
          <m:r>
            <m:rPr>
              <m:sty m:val="p"/>
            </m:rPr>
            <w:rPr>
              <w:rFonts w:ascii="Cambria Math" w:hAnsi="Cambria Math" w:cstheme="minorHAnsi"/>
              <w:sz w:val="22"/>
              <w:szCs w:val="22"/>
            </w:rPr>
            <m:t>-</m:t>
          </m:r>
          <m:r>
            <m:rPr>
              <m:sty m:val="p"/>
            </m:rPr>
            <w:rPr>
              <w:rFonts w:ascii="Cambria Math" w:hAnsiTheme="minorHAnsi" w:cstheme="minorHAnsi"/>
              <w:sz w:val="22"/>
              <w:szCs w:val="22"/>
            </w:rPr>
            <m:t>7</m:t>
          </m:r>
          <m:r>
            <m:rPr>
              <m:sty m:val="p"/>
            </m:rPr>
            <w:rPr>
              <w:rFonts w:ascii="Cambria Math" w:hAnsi="Cambria Math" w:cstheme="minorHAnsi"/>
              <w:sz w:val="22"/>
              <w:szCs w:val="22"/>
            </w:rPr>
            <m:t>dBm-</m:t>
          </m:r>
          <m:d>
            <m:dPr>
              <m:ctrlPr>
                <w:rPr>
                  <w:rFonts w:ascii="Cambria Math" w:hAnsiTheme="minorHAnsi" w:cstheme="minorHAnsi"/>
                  <w:sz w:val="22"/>
                  <w:szCs w:val="22"/>
                </w:rPr>
              </m:ctrlPr>
            </m:dPr>
            <m:e>
              <m:f>
                <m:fPr>
                  <m:ctrlPr>
                    <w:rPr>
                      <w:rFonts w:ascii="Cambria Math" w:hAnsiTheme="minorHAnsi" w:cstheme="minorHAnsi"/>
                      <w:sz w:val="22"/>
                      <w:szCs w:val="22"/>
                    </w:rPr>
                  </m:ctrlPr>
                </m:fPr>
                <m:num>
                  <m:r>
                    <m:rPr>
                      <m:sty m:val="p"/>
                    </m:rPr>
                    <w:rPr>
                      <w:rFonts w:ascii="Cambria Math" w:hAnsiTheme="minorHAnsi" w:cstheme="minorHAnsi"/>
                      <w:sz w:val="22"/>
                      <w:szCs w:val="22"/>
                    </w:rPr>
                    <m:t>7</m:t>
                  </m:r>
                </m:num>
                <m:den>
                  <m:r>
                    <m:rPr>
                      <m:sty m:val="p"/>
                    </m:rPr>
                    <w:rPr>
                      <w:rFonts w:ascii="Cambria Math" w:hAnsiTheme="minorHAnsi" w:cstheme="minorHAnsi"/>
                      <w:sz w:val="22"/>
                      <w:szCs w:val="22"/>
                    </w:rPr>
                    <m:t>5</m:t>
                  </m:r>
                </m:den>
              </m:f>
            </m:e>
          </m:d>
          <m:r>
            <m:rPr>
              <m:sty m:val="p"/>
            </m:rPr>
            <w:rPr>
              <w:rFonts w:ascii="Cambria Math" w:hAnsi="Cambria Math" w:cstheme="minorHAnsi"/>
              <w:sz w:val="22"/>
              <w:szCs w:val="22"/>
            </w:rPr>
            <m:t>*</m:t>
          </m:r>
          <m:d>
            <m:dPr>
              <m:ctrlPr>
                <w:rPr>
                  <w:rFonts w:ascii="Cambria Math" w:hAnsiTheme="minorHAnsi" w:cstheme="minorHAnsi"/>
                  <w:sz w:val="22"/>
                  <w:szCs w:val="22"/>
                </w:rPr>
              </m:ctrlPr>
            </m:dPr>
            <m:e>
              <m:f>
                <m:fPr>
                  <m:ctrlPr>
                    <w:rPr>
                      <w:rFonts w:ascii="Cambria Math" w:hAnsiTheme="minorHAnsi" w:cstheme="minorHAnsi"/>
                      <w:sz w:val="22"/>
                      <w:szCs w:val="22"/>
                    </w:rPr>
                  </m:ctrlPr>
                </m:fPr>
                <m:num>
                  <m:r>
                    <m:rPr>
                      <m:sty m:val="p"/>
                    </m:rPr>
                    <w:rPr>
                      <w:rFonts w:ascii="Cambria Math" w:hAnsi="Cambria Math" w:cstheme="minorHAnsi"/>
                      <w:sz w:val="22"/>
                      <w:szCs w:val="22"/>
                    </w:rPr>
                    <m:t>f</m:t>
                  </m:r>
                  <m:r>
                    <m:rPr>
                      <m:sty m:val="p"/>
                    </m:rPr>
                    <w:rPr>
                      <w:rFonts w:ascii="Cambria Math" w:hAnsiTheme="minorHAnsi" w:cstheme="minorHAnsi"/>
                      <w:sz w:val="22"/>
                      <w:szCs w:val="22"/>
                    </w:rPr>
                    <m:t>_</m:t>
                  </m:r>
                  <m:r>
                    <m:rPr>
                      <m:sty m:val="p"/>
                    </m:rPr>
                    <w:rPr>
                      <w:rFonts w:ascii="Cambria Math" w:hAnsi="Cambria Math" w:cstheme="minorHAnsi"/>
                      <w:sz w:val="22"/>
                      <w:szCs w:val="22"/>
                    </w:rPr>
                    <m:t>offset</m:t>
                  </m:r>
                </m:num>
                <m:den>
                  <m:r>
                    <m:rPr>
                      <m:sty m:val="p"/>
                    </m:rPr>
                    <w:rPr>
                      <w:rFonts w:ascii="Cambria Math" w:hAnsi="Cambria Math" w:cstheme="minorHAnsi"/>
                      <w:sz w:val="22"/>
                      <w:szCs w:val="22"/>
                    </w:rPr>
                    <m:t>MHz</m:t>
                  </m:r>
                </m:den>
              </m:f>
              <m:r>
                <m:rPr>
                  <m:sty m:val="p"/>
                </m:rPr>
                <w:rPr>
                  <w:rFonts w:ascii="Cambria Math" w:hAnsi="Cambria Math" w:cstheme="minorHAnsi"/>
                  <w:sz w:val="22"/>
                  <w:szCs w:val="22"/>
                </w:rPr>
                <m:t>-</m:t>
              </m:r>
              <m:r>
                <m:rPr>
                  <m:sty m:val="p"/>
                </m:rPr>
                <w:rPr>
                  <w:rFonts w:ascii="Cambria Math" w:hAnsiTheme="minorHAnsi" w:cstheme="minorHAnsi"/>
                  <w:sz w:val="22"/>
                  <w:szCs w:val="22"/>
                </w:rPr>
                <m:t>0.05</m:t>
              </m:r>
            </m:e>
          </m:d>
          <m:r>
            <m:rPr>
              <m:sty m:val="p"/>
            </m:rPr>
            <w:rPr>
              <w:rFonts w:ascii="Cambria Math" w:hAnsi="Cambria Math" w:cstheme="minorHAnsi"/>
              <w:sz w:val="22"/>
              <w:szCs w:val="22"/>
            </w:rPr>
            <m:t>dB-</m:t>
          </m:r>
          <m:r>
            <m:rPr>
              <m:sty m:val="p"/>
            </m:rPr>
            <w:rPr>
              <w:rFonts w:ascii="Cambria Math" w:hAnsiTheme="minorHAnsi" w:cstheme="minorHAnsi"/>
              <w:sz w:val="22"/>
              <w:szCs w:val="22"/>
            </w:rPr>
            <m:t xml:space="preserve"> 4.2</m:t>
          </m:r>
          <m:r>
            <m:rPr>
              <m:sty m:val="p"/>
            </m:rPr>
            <w:rPr>
              <w:rFonts w:ascii="Cambria Math" w:hAnsi="Cambria Math" w:cstheme="minorHAnsi"/>
              <w:sz w:val="22"/>
              <w:szCs w:val="22"/>
            </w:rPr>
            <m:t>dB</m:t>
          </m:r>
          <m:r>
            <m:rPr>
              <m:sty m:val="p"/>
            </m:rPr>
            <w:rPr>
              <w:rFonts w:ascii="Cambria Math" w:hAnsiTheme="minorHAnsi" w:cstheme="minorHAnsi"/>
              <w:sz w:val="22"/>
              <w:szCs w:val="22"/>
            </w:rPr>
            <m:t xml:space="preserve"> </m:t>
          </m:r>
        </m:oMath>
      </m:oMathPara>
    </w:p>
    <w:p w:rsidR="00A77441" w:rsidRPr="000205A9" w:rsidRDefault="003811CD" w:rsidP="00B13F6B">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hAnsiTheme="minorHAnsi" w:cstheme="minorHAnsi"/>
          <w:sz w:val="22"/>
          <w:szCs w:val="22"/>
        </w:rPr>
      </w:pPr>
      <w:proofErr w:type="gramStart"/>
      <w:r w:rsidRPr="000205A9">
        <w:rPr>
          <w:rFonts w:asciiTheme="minorHAnsi" w:hAnsiTheme="minorHAnsi" w:cstheme="minorHAnsi"/>
          <w:sz w:val="22"/>
          <w:szCs w:val="22"/>
        </w:rPr>
        <w:t>where</w:t>
      </w:r>
      <w:proofErr w:type="gramEnd"/>
      <w:r w:rsidRPr="000205A9">
        <w:rPr>
          <w:rFonts w:asciiTheme="minorHAnsi" w:hAnsiTheme="minorHAnsi" w:cstheme="minorHAnsi"/>
          <w:sz w:val="22"/>
          <w:szCs w:val="22"/>
        </w:rPr>
        <w:t xml:space="preserve"> </w:t>
      </w:r>
      <w:proofErr w:type="spellStart"/>
      <w:r w:rsidRPr="000205A9">
        <w:rPr>
          <w:rFonts w:asciiTheme="minorHAnsi" w:hAnsiTheme="minorHAnsi" w:cstheme="minorHAnsi"/>
          <w:sz w:val="22"/>
          <w:szCs w:val="22"/>
        </w:rPr>
        <w:t>f_offset</w:t>
      </w:r>
      <w:proofErr w:type="spellEnd"/>
      <w:r w:rsidRPr="000205A9">
        <w:rPr>
          <w:rFonts w:asciiTheme="minorHAnsi" w:hAnsiTheme="minorHAnsi" w:cstheme="minorHAnsi"/>
          <w:sz w:val="22"/>
          <w:szCs w:val="22"/>
        </w:rPr>
        <w:t xml:space="preserve"> is the offset frequency from the 890MHz band edge to the centre frequency of the measuring filter; and</w:t>
      </w:r>
    </w:p>
    <w:p w:rsidR="00A77441" w:rsidRPr="000205A9" w:rsidRDefault="003811CD" w:rsidP="00B13F6B">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hAnsiTheme="minorHAnsi" w:cstheme="minorHAnsi"/>
          <w:sz w:val="22"/>
          <w:szCs w:val="22"/>
        </w:rPr>
      </w:pPr>
      <w:r w:rsidRPr="000205A9">
        <w:rPr>
          <w:rFonts w:asciiTheme="minorHAnsi" w:hAnsiTheme="minorHAnsi" w:cstheme="minorHAnsi"/>
          <w:sz w:val="22"/>
          <w:szCs w:val="22"/>
        </w:rPr>
        <w:t>(</w:t>
      </w:r>
      <w:r w:rsidR="007E6461">
        <w:rPr>
          <w:rFonts w:asciiTheme="minorHAnsi" w:hAnsiTheme="minorHAnsi" w:cstheme="minorHAnsi"/>
          <w:sz w:val="22"/>
          <w:szCs w:val="22"/>
        </w:rPr>
        <w:t>g</w:t>
      </w:r>
      <w:r w:rsidRPr="000205A9">
        <w:rPr>
          <w:rFonts w:asciiTheme="minorHAnsi" w:hAnsiTheme="minorHAnsi" w:cstheme="minorHAnsi"/>
          <w:sz w:val="22"/>
          <w:szCs w:val="22"/>
        </w:rPr>
        <w:t xml:space="preserve">) </w:t>
      </w:r>
      <w:proofErr w:type="gramStart"/>
      <w:r w:rsidRPr="000205A9">
        <w:rPr>
          <w:rFonts w:asciiTheme="minorHAnsi" w:hAnsiTheme="minorHAnsi" w:cstheme="minorHAnsi"/>
          <w:sz w:val="22"/>
          <w:szCs w:val="22"/>
        </w:rPr>
        <w:t>within</w:t>
      </w:r>
      <w:proofErr w:type="gramEnd"/>
      <w:r w:rsidRPr="000205A9">
        <w:rPr>
          <w:rFonts w:asciiTheme="minorHAnsi" w:hAnsiTheme="minorHAnsi" w:cstheme="minorHAnsi"/>
          <w:sz w:val="22"/>
          <w:szCs w:val="22"/>
        </w:rPr>
        <w:t xml:space="preserve"> the range 5</w:t>
      </w:r>
      <w:r w:rsidR="007E6461">
        <w:rPr>
          <w:rFonts w:asciiTheme="minorHAnsi" w:hAnsiTheme="minorHAnsi" w:cstheme="minorHAnsi"/>
          <w:sz w:val="22"/>
          <w:szCs w:val="22"/>
        </w:rPr>
        <w:t xml:space="preserve"> </w:t>
      </w:r>
      <w:r w:rsidRPr="000205A9">
        <w:rPr>
          <w:rFonts w:asciiTheme="minorHAnsi" w:hAnsiTheme="minorHAnsi" w:cstheme="minorHAnsi"/>
          <w:sz w:val="22"/>
          <w:szCs w:val="22"/>
        </w:rPr>
        <w:t>MHz to 10</w:t>
      </w:r>
      <w:r w:rsidR="007E6461">
        <w:rPr>
          <w:rFonts w:asciiTheme="minorHAnsi" w:hAnsiTheme="minorHAnsi" w:cstheme="minorHAnsi"/>
          <w:sz w:val="22"/>
          <w:szCs w:val="22"/>
        </w:rPr>
        <w:t xml:space="preserve"> </w:t>
      </w:r>
      <w:r w:rsidRPr="000205A9">
        <w:rPr>
          <w:rFonts w:asciiTheme="minorHAnsi" w:hAnsiTheme="minorHAnsi" w:cstheme="minorHAnsi"/>
          <w:sz w:val="22"/>
          <w:szCs w:val="22"/>
        </w:rPr>
        <w:t>MHz — a radiated maximum true mean</w:t>
      </w:r>
      <w:r w:rsidR="001014C7" w:rsidRPr="000205A9">
        <w:rPr>
          <w:rFonts w:asciiTheme="minorHAnsi" w:hAnsiTheme="minorHAnsi" w:cstheme="minorHAnsi"/>
          <w:sz w:val="22"/>
          <w:szCs w:val="22"/>
        </w:rPr>
        <w:t xml:space="preserve"> </w:t>
      </w:r>
      <w:r w:rsidRPr="000205A9">
        <w:rPr>
          <w:rFonts w:asciiTheme="minorHAnsi" w:hAnsiTheme="minorHAnsi" w:cstheme="minorHAnsi"/>
          <w:sz w:val="22"/>
          <w:szCs w:val="22"/>
        </w:rPr>
        <w:t>power of -21.5 dBm EIRP per 30 kHz; and</w:t>
      </w:r>
    </w:p>
    <w:p w:rsidR="00A77441" w:rsidRPr="00026D6E" w:rsidRDefault="003811CD" w:rsidP="00B13F6B">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hAnsiTheme="minorHAnsi" w:cstheme="minorHAnsi"/>
          <w:i/>
          <w:sz w:val="22"/>
          <w:szCs w:val="22"/>
        </w:rPr>
      </w:pPr>
      <w:r w:rsidRPr="000205A9">
        <w:rPr>
          <w:rFonts w:asciiTheme="minorHAnsi" w:hAnsiTheme="minorHAnsi" w:cstheme="minorHAnsi"/>
          <w:sz w:val="22"/>
          <w:szCs w:val="22"/>
        </w:rPr>
        <w:t>(</w:t>
      </w:r>
      <w:r w:rsidR="007E6461">
        <w:rPr>
          <w:rFonts w:asciiTheme="minorHAnsi" w:hAnsiTheme="minorHAnsi" w:cstheme="minorHAnsi"/>
          <w:sz w:val="22"/>
          <w:szCs w:val="22"/>
        </w:rPr>
        <w:t>h</w:t>
      </w:r>
      <w:r w:rsidRPr="000205A9">
        <w:rPr>
          <w:rFonts w:asciiTheme="minorHAnsi" w:hAnsiTheme="minorHAnsi" w:cstheme="minorHAnsi"/>
          <w:sz w:val="22"/>
          <w:szCs w:val="22"/>
        </w:rPr>
        <w:t xml:space="preserve">) </w:t>
      </w:r>
      <w:proofErr w:type="gramStart"/>
      <w:r w:rsidRPr="000205A9">
        <w:rPr>
          <w:rFonts w:asciiTheme="minorHAnsi" w:hAnsiTheme="minorHAnsi" w:cstheme="minorHAnsi"/>
          <w:sz w:val="22"/>
          <w:szCs w:val="22"/>
        </w:rPr>
        <w:t>greater</w:t>
      </w:r>
      <w:proofErr w:type="gramEnd"/>
      <w:r w:rsidRPr="000205A9">
        <w:rPr>
          <w:rFonts w:asciiTheme="minorHAnsi" w:hAnsiTheme="minorHAnsi" w:cstheme="minorHAnsi"/>
          <w:sz w:val="22"/>
          <w:szCs w:val="22"/>
        </w:rPr>
        <w:t xml:space="preserve"> than 10 MHz — a radiated maximum true mean power of</w:t>
      </w:r>
      <w:r w:rsidR="001014C7" w:rsidRPr="000205A9">
        <w:rPr>
          <w:rFonts w:asciiTheme="minorHAnsi" w:hAnsiTheme="minorHAnsi" w:cstheme="minorHAnsi"/>
          <w:sz w:val="22"/>
          <w:szCs w:val="22"/>
        </w:rPr>
        <w:t xml:space="preserve"> </w:t>
      </w:r>
      <w:r w:rsidRPr="000205A9">
        <w:rPr>
          <w:rFonts w:asciiTheme="minorHAnsi" w:hAnsiTheme="minorHAnsi" w:cstheme="minorHAnsi"/>
          <w:sz w:val="22"/>
          <w:szCs w:val="22"/>
        </w:rPr>
        <w:t>-30 dBm EIRP per 30 kHz.</w:t>
      </w:r>
    </w:p>
    <w:p w:rsidR="001014C7" w:rsidRPr="001014C7" w:rsidRDefault="001014C7" w:rsidP="001014C7">
      <w:pPr>
        <w:spacing w:after="200" w:line="276" w:lineRule="auto"/>
        <w:rPr>
          <w:rFonts w:asciiTheme="minorHAnsi" w:hAnsiTheme="minorHAnsi" w:cstheme="minorHAnsi"/>
          <w:sz w:val="22"/>
          <w:szCs w:val="22"/>
        </w:rPr>
      </w:pPr>
    </w:p>
    <w:p w:rsidR="005C349C" w:rsidRPr="002643B3" w:rsidRDefault="00D719AF" w:rsidP="005C349C">
      <w:pPr>
        <w:pBdr>
          <w:top w:val="single" w:sz="4" w:space="1" w:color="auto"/>
          <w:left w:val="single" w:sz="4" w:space="4" w:color="auto"/>
          <w:bottom w:val="single" w:sz="4" w:space="1" w:color="auto"/>
          <w:right w:val="single" w:sz="4" w:space="4" w:color="auto"/>
        </w:pBdr>
        <w:spacing w:after="200" w:line="276" w:lineRule="auto"/>
        <w:rPr>
          <w:rFonts w:asciiTheme="minorHAnsi" w:hAnsiTheme="minorHAnsi" w:cstheme="minorHAnsi"/>
          <w:b/>
          <w:i/>
          <w:sz w:val="22"/>
          <w:szCs w:val="22"/>
        </w:rPr>
      </w:pPr>
      <w:r w:rsidRPr="002643B3">
        <w:rPr>
          <w:rFonts w:asciiTheme="minorHAnsi" w:hAnsiTheme="minorHAnsi" w:cstheme="minorHAnsi"/>
          <w:b/>
          <w:i/>
          <w:sz w:val="22"/>
          <w:szCs w:val="22"/>
        </w:rPr>
        <w:t>It is proposed:</w:t>
      </w:r>
    </w:p>
    <w:p w:rsidR="005C349C" w:rsidRPr="002643B3" w:rsidRDefault="009458EB" w:rsidP="005C349C">
      <w:pPr>
        <w:pBdr>
          <w:top w:val="single" w:sz="4" w:space="1" w:color="auto"/>
          <w:left w:val="single" w:sz="4" w:space="4" w:color="auto"/>
          <w:bottom w:val="single" w:sz="4" w:space="1" w:color="auto"/>
          <w:right w:val="single" w:sz="4" w:space="4" w:color="auto"/>
        </w:pBdr>
        <w:spacing w:after="200" w:line="276" w:lineRule="auto"/>
        <w:rPr>
          <w:rFonts w:asciiTheme="minorHAnsi" w:hAnsiTheme="minorHAnsi" w:cstheme="minorHAnsi"/>
          <w:b/>
          <w:i/>
          <w:sz w:val="22"/>
          <w:szCs w:val="22"/>
        </w:rPr>
      </w:pPr>
      <w:r w:rsidRPr="002643B3">
        <w:rPr>
          <w:rFonts w:asciiTheme="minorHAnsi" w:hAnsiTheme="minorHAnsi" w:cstheme="minorHAnsi"/>
          <w:b/>
          <w:i/>
          <w:sz w:val="22"/>
          <w:szCs w:val="22"/>
        </w:rPr>
        <w:t>t</w:t>
      </w:r>
      <w:r w:rsidR="005C349C" w:rsidRPr="002643B3">
        <w:rPr>
          <w:rFonts w:asciiTheme="minorHAnsi" w:hAnsiTheme="minorHAnsi" w:cstheme="minorHAnsi"/>
          <w:b/>
          <w:i/>
          <w:sz w:val="22"/>
          <w:szCs w:val="22"/>
        </w:rPr>
        <w:t xml:space="preserve">hat new non-spurious </w:t>
      </w:r>
      <w:r w:rsidR="0040080C" w:rsidRPr="002643B3">
        <w:rPr>
          <w:rFonts w:asciiTheme="minorHAnsi" w:hAnsiTheme="minorHAnsi" w:cstheme="minorHAnsi"/>
          <w:b/>
          <w:i/>
          <w:sz w:val="22"/>
          <w:szCs w:val="22"/>
        </w:rPr>
        <w:t>out of band</w:t>
      </w:r>
      <w:r w:rsidR="005C349C" w:rsidRPr="002643B3">
        <w:rPr>
          <w:rFonts w:asciiTheme="minorHAnsi" w:hAnsiTheme="minorHAnsi" w:cstheme="minorHAnsi"/>
          <w:b/>
          <w:i/>
          <w:sz w:val="22"/>
          <w:szCs w:val="22"/>
        </w:rPr>
        <w:t xml:space="preserve"> emission </w:t>
      </w:r>
      <w:r w:rsidR="00ED1981" w:rsidRPr="002643B3">
        <w:rPr>
          <w:rFonts w:asciiTheme="minorHAnsi" w:hAnsiTheme="minorHAnsi" w:cstheme="minorHAnsi"/>
          <w:b/>
          <w:i/>
          <w:sz w:val="22"/>
          <w:szCs w:val="22"/>
        </w:rPr>
        <w:t>limits</w:t>
      </w:r>
      <w:r w:rsidR="005C349C" w:rsidRPr="002643B3">
        <w:rPr>
          <w:rFonts w:asciiTheme="minorHAnsi" w:hAnsiTheme="minorHAnsi" w:cstheme="minorHAnsi"/>
          <w:b/>
          <w:i/>
          <w:sz w:val="22"/>
          <w:szCs w:val="22"/>
        </w:rPr>
        <w:t xml:space="preserve"> be implemented at the 890MHz band edges to accommodate </w:t>
      </w:r>
      <w:r w:rsidR="005D1557" w:rsidRPr="002643B3">
        <w:rPr>
          <w:rFonts w:asciiTheme="minorHAnsi" w:hAnsiTheme="minorHAnsi" w:cstheme="minorHAnsi"/>
          <w:b/>
          <w:i/>
          <w:sz w:val="22"/>
          <w:szCs w:val="22"/>
        </w:rPr>
        <w:t xml:space="preserve">increased </w:t>
      </w:r>
      <w:r w:rsidR="005C349C" w:rsidRPr="002643B3">
        <w:rPr>
          <w:rFonts w:asciiTheme="minorHAnsi" w:hAnsiTheme="minorHAnsi" w:cstheme="minorHAnsi"/>
          <w:b/>
          <w:i/>
          <w:sz w:val="22"/>
          <w:szCs w:val="22"/>
        </w:rPr>
        <w:t xml:space="preserve">emissions levels for </w:t>
      </w:r>
      <w:r w:rsidR="00E85E32" w:rsidRPr="002643B3">
        <w:rPr>
          <w:rFonts w:asciiTheme="minorHAnsi" w:hAnsiTheme="minorHAnsi" w:cstheme="minorHAnsi"/>
          <w:b/>
          <w:i/>
          <w:sz w:val="22"/>
          <w:szCs w:val="22"/>
        </w:rPr>
        <w:t>new technologies</w:t>
      </w:r>
      <w:r w:rsidR="005C349C" w:rsidRPr="002643B3">
        <w:rPr>
          <w:rFonts w:asciiTheme="minorHAnsi" w:hAnsiTheme="minorHAnsi" w:cstheme="minorHAnsi"/>
          <w:b/>
          <w:i/>
          <w:sz w:val="22"/>
          <w:szCs w:val="22"/>
        </w:rPr>
        <w:t xml:space="preserve"> whilst limiting potential interference to services in adjacent spectra.  </w:t>
      </w:r>
    </w:p>
    <w:p w:rsidR="007F5BC4" w:rsidRPr="007F5BC4" w:rsidRDefault="007F5BC4" w:rsidP="007F5BC4">
      <w:pPr>
        <w:spacing w:after="200" w:line="276" w:lineRule="auto"/>
        <w:rPr>
          <w:rFonts w:asciiTheme="minorHAnsi" w:hAnsiTheme="minorHAnsi" w:cstheme="minorHAnsi"/>
          <w:sz w:val="22"/>
          <w:szCs w:val="22"/>
        </w:rPr>
      </w:pPr>
    </w:p>
    <w:p w:rsidR="00910C86" w:rsidRPr="001D4014" w:rsidRDefault="003811CD">
      <w:pPr>
        <w:spacing w:line="240" w:lineRule="auto"/>
        <w:rPr>
          <w:rFonts w:asciiTheme="minorHAnsi" w:hAnsiTheme="minorHAnsi" w:cstheme="minorHAnsi"/>
          <w:b/>
          <w:bCs/>
          <w:iCs/>
          <w:sz w:val="28"/>
          <w:szCs w:val="28"/>
        </w:rPr>
      </w:pPr>
      <w:r w:rsidRPr="001D4014">
        <w:rPr>
          <w:rFonts w:asciiTheme="minorHAnsi" w:hAnsiTheme="minorHAnsi" w:cstheme="minorHAnsi"/>
        </w:rPr>
        <w:br w:type="page"/>
      </w:r>
    </w:p>
    <w:p w:rsidR="00AD538D" w:rsidRPr="001D4014" w:rsidRDefault="006456AD" w:rsidP="005A10A5">
      <w:pPr>
        <w:pStyle w:val="Heading2"/>
        <w:numPr>
          <w:ilvl w:val="1"/>
          <w:numId w:val="27"/>
        </w:numPr>
        <w:rPr>
          <w:rFonts w:asciiTheme="minorHAnsi" w:hAnsiTheme="minorHAnsi" w:cstheme="minorHAnsi"/>
        </w:rPr>
      </w:pPr>
      <w:bookmarkStart w:id="16" w:name="_Toc310004557"/>
      <w:r>
        <w:rPr>
          <w:rFonts w:asciiTheme="minorHAnsi" w:hAnsiTheme="minorHAnsi" w:cstheme="minorHAnsi"/>
        </w:rPr>
        <w:lastRenderedPageBreak/>
        <w:t xml:space="preserve">870MHz </w:t>
      </w:r>
      <w:r w:rsidR="00806535">
        <w:rPr>
          <w:rFonts w:asciiTheme="minorHAnsi" w:hAnsiTheme="minorHAnsi" w:cstheme="minorHAnsi"/>
        </w:rPr>
        <w:t>Band Edge Study and Mitigation Requirements</w:t>
      </w:r>
      <w:bookmarkEnd w:id="16"/>
    </w:p>
    <w:p w:rsidR="00873023" w:rsidRDefault="00873023" w:rsidP="00277638">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At the 870MHz band edge there is potential for </w:t>
      </w:r>
      <w:r w:rsidR="0040080C">
        <w:rPr>
          <w:rFonts w:asciiTheme="minorHAnsi" w:hAnsiTheme="minorHAnsi" w:cstheme="minorHAnsi"/>
          <w:sz w:val="22"/>
          <w:szCs w:val="22"/>
        </w:rPr>
        <w:t>out of band</w:t>
      </w:r>
      <w:r>
        <w:rPr>
          <w:rFonts w:asciiTheme="minorHAnsi" w:hAnsiTheme="minorHAnsi" w:cstheme="minorHAnsi"/>
          <w:sz w:val="22"/>
          <w:szCs w:val="22"/>
        </w:rPr>
        <w:t xml:space="preserve"> interference from IMT base station transmitters to Land Mobile handset receivers operating in the band 865-870MHz.  </w:t>
      </w:r>
      <w:r w:rsidRPr="001D4014">
        <w:rPr>
          <w:rFonts w:asciiTheme="minorHAnsi" w:hAnsiTheme="minorHAnsi" w:cstheme="minorHAnsi"/>
          <w:sz w:val="22"/>
          <w:szCs w:val="22"/>
        </w:rPr>
        <w:t>This is a high</w:t>
      </w:r>
      <w:r w:rsidR="00435BF5">
        <w:rPr>
          <w:rFonts w:asciiTheme="minorHAnsi" w:hAnsiTheme="minorHAnsi" w:cstheme="minorHAnsi"/>
          <w:sz w:val="22"/>
          <w:szCs w:val="22"/>
        </w:rPr>
        <w:t>-</w:t>
      </w:r>
      <w:r w:rsidRPr="001D4014">
        <w:rPr>
          <w:rFonts w:asciiTheme="minorHAnsi" w:hAnsiTheme="minorHAnsi" w:cstheme="minorHAnsi"/>
          <w:sz w:val="22"/>
          <w:szCs w:val="22"/>
        </w:rPr>
        <w:t>site to low</w:t>
      </w:r>
      <w:r w:rsidR="00435BF5">
        <w:rPr>
          <w:rFonts w:asciiTheme="minorHAnsi" w:hAnsiTheme="minorHAnsi" w:cstheme="minorHAnsi"/>
          <w:sz w:val="22"/>
          <w:szCs w:val="22"/>
        </w:rPr>
        <w:t>-</w:t>
      </w:r>
      <w:r w:rsidRPr="001D4014">
        <w:rPr>
          <w:rFonts w:asciiTheme="minorHAnsi" w:hAnsiTheme="minorHAnsi" w:cstheme="minorHAnsi"/>
          <w:sz w:val="22"/>
          <w:szCs w:val="22"/>
        </w:rPr>
        <w:t xml:space="preserve">site unwanted path over which </w:t>
      </w:r>
      <w:r>
        <w:rPr>
          <w:rFonts w:asciiTheme="minorHAnsi" w:hAnsiTheme="minorHAnsi" w:cstheme="minorHAnsi"/>
          <w:sz w:val="22"/>
          <w:szCs w:val="22"/>
        </w:rPr>
        <w:t xml:space="preserve">standard mobile </w:t>
      </w:r>
      <w:r w:rsidRPr="001D4014">
        <w:rPr>
          <w:rFonts w:asciiTheme="minorHAnsi" w:hAnsiTheme="minorHAnsi" w:cstheme="minorHAnsi"/>
          <w:sz w:val="22"/>
          <w:szCs w:val="22"/>
        </w:rPr>
        <w:t xml:space="preserve">propagation </w:t>
      </w:r>
      <w:r>
        <w:rPr>
          <w:rFonts w:asciiTheme="minorHAnsi" w:hAnsiTheme="minorHAnsi" w:cstheme="minorHAnsi"/>
          <w:sz w:val="22"/>
          <w:szCs w:val="22"/>
        </w:rPr>
        <w:t xml:space="preserve">conditions have </w:t>
      </w:r>
      <w:r w:rsidRPr="001D4014">
        <w:rPr>
          <w:rFonts w:asciiTheme="minorHAnsi" w:hAnsiTheme="minorHAnsi" w:cstheme="minorHAnsi"/>
          <w:sz w:val="22"/>
          <w:szCs w:val="22"/>
        </w:rPr>
        <w:t xml:space="preserve">been </w:t>
      </w:r>
      <w:r>
        <w:rPr>
          <w:rFonts w:asciiTheme="minorHAnsi" w:hAnsiTheme="minorHAnsi" w:cstheme="minorHAnsi"/>
          <w:sz w:val="22"/>
          <w:szCs w:val="22"/>
        </w:rPr>
        <w:t xml:space="preserve">assumed to apply.  The same method as used previously of calculation of received interference power at Land Mobile </w:t>
      </w:r>
      <w:r w:rsidR="004A3C1F">
        <w:rPr>
          <w:rFonts w:asciiTheme="minorHAnsi" w:hAnsiTheme="minorHAnsi" w:cstheme="minorHAnsi"/>
          <w:sz w:val="22"/>
          <w:szCs w:val="22"/>
        </w:rPr>
        <w:t xml:space="preserve">handset </w:t>
      </w:r>
      <w:r>
        <w:rPr>
          <w:rFonts w:asciiTheme="minorHAnsi" w:hAnsiTheme="minorHAnsi" w:cstheme="minorHAnsi"/>
          <w:sz w:val="22"/>
          <w:szCs w:val="22"/>
        </w:rPr>
        <w:t>receivers was used to</w:t>
      </w:r>
      <w:r w:rsidR="00B6267B">
        <w:rPr>
          <w:rFonts w:asciiTheme="minorHAnsi" w:hAnsiTheme="minorHAnsi" w:cstheme="minorHAnsi"/>
          <w:sz w:val="22"/>
          <w:szCs w:val="22"/>
        </w:rPr>
        <w:t xml:space="preserve"> determine any increase in interference through use of new technology masks.  Full results for these studies comprising the required additional mitigation results are contained in Table A2 of Appendix A.</w:t>
      </w:r>
    </w:p>
    <w:p w:rsidR="005E5162" w:rsidRPr="001D129D" w:rsidRDefault="005E5162" w:rsidP="005A10A5">
      <w:pPr>
        <w:pStyle w:val="Heading3"/>
        <w:numPr>
          <w:ilvl w:val="2"/>
          <w:numId w:val="27"/>
        </w:numPr>
        <w:rPr>
          <w:rFonts w:asciiTheme="minorHAnsi" w:hAnsiTheme="minorHAnsi" w:cstheme="minorHAnsi"/>
          <w:i/>
          <w:sz w:val="22"/>
          <w:szCs w:val="22"/>
        </w:rPr>
      </w:pPr>
      <w:bookmarkStart w:id="17" w:name="_Toc310004558"/>
      <w:proofErr w:type="gramStart"/>
      <w:r w:rsidRPr="001D129D">
        <w:rPr>
          <w:rFonts w:asciiTheme="minorHAnsi" w:hAnsiTheme="minorHAnsi" w:cstheme="minorHAnsi"/>
          <w:i/>
          <w:sz w:val="22"/>
          <w:szCs w:val="22"/>
        </w:rPr>
        <w:t>Derivation of a New Planned Mask at the 870MHz Band Edge.</w:t>
      </w:r>
      <w:bookmarkEnd w:id="17"/>
      <w:proofErr w:type="gramEnd"/>
    </w:p>
    <w:p w:rsidR="005E5162" w:rsidRDefault="005E5162" w:rsidP="00277638">
      <w:pPr>
        <w:spacing w:after="200" w:line="276" w:lineRule="auto"/>
        <w:rPr>
          <w:rFonts w:asciiTheme="minorHAnsi" w:hAnsiTheme="minorHAnsi" w:cstheme="minorHAnsi"/>
          <w:sz w:val="22"/>
          <w:szCs w:val="22"/>
        </w:rPr>
      </w:pPr>
      <w:r w:rsidRPr="001D4014">
        <w:rPr>
          <w:rFonts w:asciiTheme="minorHAnsi" w:hAnsiTheme="minorHAnsi" w:cstheme="minorHAnsi"/>
          <w:sz w:val="22"/>
          <w:szCs w:val="22"/>
        </w:rPr>
        <w:t xml:space="preserve">A planned new mask is proposed for control of </w:t>
      </w:r>
      <w:r w:rsidR="005D1557">
        <w:rPr>
          <w:rFonts w:asciiTheme="minorHAnsi" w:hAnsiTheme="minorHAnsi" w:cstheme="minorHAnsi"/>
          <w:sz w:val="22"/>
          <w:szCs w:val="22"/>
        </w:rPr>
        <w:t>n</w:t>
      </w:r>
      <w:r w:rsidRPr="001D4014">
        <w:rPr>
          <w:rFonts w:asciiTheme="minorHAnsi" w:hAnsiTheme="minorHAnsi" w:cstheme="minorHAnsi"/>
          <w:sz w:val="22"/>
          <w:szCs w:val="22"/>
        </w:rPr>
        <w:t>on-</w:t>
      </w:r>
      <w:r w:rsidR="005D1557">
        <w:rPr>
          <w:rFonts w:asciiTheme="minorHAnsi" w:hAnsiTheme="minorHAnsi" w:cstheme="minorHAnsi"/>
          <w:sz w:val="22"/>
          <w:szCs w:val="22"/>
        </w:rPr>
        <w:t>s</w:t>
      </w:r>
      <w:r w:rsidRPr="001D4014">
        <w:rPr>
          <w:rFonts w:asciiTheme="minorHAnsi" w:hAnsiTheme="minorHAnsi" w:cstheme="minorHAnsi"/>
          <w:sz w:val="22"/>
          <w:szCs w:val="22"/>
        </w:rPr>
        <w:t xml:space="preserve">purious </w:t>
      </w:r>
      <w:r w:rsidR="0040080C">
        <w:rPr>
          <w:rFonts w:asciiTheme="minorHAnsi" w:hAnsiTheme="minorHAnsi" w:cstheme="minorHAnsi"/>
          <w:sz w:val="22"/>
          <w:szCs w:val="22"/>
        </w:rPr>
        <w:t>out of band</w:t>
      </w:r>
      <w:r w:rsidRPr="001D4014">
        <w:rPr>
          <w:rFonts w:asciiTheme="minorHAnsi" w:hAnsiTheme="minorHAnsi" w:cstheme="minorHAnsi"/>
          <w:sz w:val="22"/>
          <w:szCs w:val="22"/>
        </w:rPr>
        <w:t xml:space="preserve"> emissions at the 870MHz band edge.  </w:t>
      </w:r>
      <w:r>
        <w:rPr>
          <w:rFonts w:asciiTheme="minorHAnsi" w:hAnsiTheme="minorHAnsi" w:cstheme="minorHAnsi"/>
          <w:sz w:val="22"/>
          <w:szCs w:val="22"/>
        </w:rPr>
        <w:t xml:space="preserve">The mask follows the existing requirement within the first 1MHz offset from the band </w:t>
      </w:r>
      <w:r w:rsidR="001E6D7F">
        <w:rPr>
          <w:rFonts w:asciiTheme="minorHAnsi" w:hAnsiTheme="minorHAnsi" w:cstheme="minorHAnsi"/>
          <w:sz w:val="22"/>
          <w:szCs w:val="22"/>
        </w:rPr>
        <w:t>edge;</w:t>
      </w:r>
      <w:r>
        <w:rPr>
          <w:rFonts w:asciiTheme="minorHAnsi" w:hAnsiTheme="minorHAnsi" w:cstheme="minorHAnsi"/>
          <w:sz w:val="22"/>
          <w:szCs w:val="22"/>
        </w:rPr>
        <w:t xml:space="preserve"> hence transmitters that adhere to the existing </w:t>
      </w:r>
      <w:r w:rsidR="0040080C">
        <w:rPr>
          <w:rFonts w:asciiTheme="minorHAnsi" w:hAnsiTheme="minorHAnsi" w:cstheme="minorHAnsi"/>
          <w:sz w:val="22"/>
          <w:szCs w:val="22"/>
        </w:rPr>
        <w:t>out of band</w:t>
      </w:r>
      <w:r>
        <w:rPr>
          <w:rFonts w:asciiTheme="minorHAnsi" w:hAnsiTheme="minorHAnsi" w:cstheme="minorHAnsi"/>
          <w:sz w:val="22"/>
          <w:szCs w:val="22"/>
        </w:rPr>
        <w:t xml:space="preserve"> </w:t>
      </w:r>
      <w:r w:rsidR="004744AB">
        <w:rPr>
          <w:rFonts w:asciiTheme="minorHAnsi" w:hAnsiTheme="minorHAnsi" w:cstheme="minorHAnsi"/>
          <w:sz w:val="22"/>
          <w:szCs w:val="22"/>
        </w:rPr>
        <w:t>limits</w:t>
      </w:r>
      <w:r>
        <w:rPr>
          <w:rFonts w:asciiTheme="minorHAnsi" w:hAnsiTheme="minorHAnsi" w:cstheme="minorHAnsi"/>
          <w:sz w:val="22"/>
          <w:szCs w:val="22"/>
        </w:rPr>
        <w:t xml:space="preserve"> will also adhere to the new mask.  It then </w:t>
      </w:r>
      <w:r w:rsidRPr="001D4014">
        <w:rPr>
          <w:rFonts w:asciiTheme="minorHAnsi" w:hAnsiTheme="minorHAnsi" w:cstheme="minorHAnsi"/>
          <w:sz w:val="22"/>
          <w:szCs w:val="22"/>
        </w:rPr>
        <w:t xml:space="preserve">follows the gradient of the 36.104 technology mask for frequency offsets from </w:t>
      </w:r>
      <w:r>
        <w:rPr>
          <w:rFonts w:asciiTheme="minorHAnsi" w:hAnsiTheme="minorHAnsi" w:cstheme="minorHAnsi"/>
          <w:sz w:val="22"/>
          <w:szCs w:val="22"/>
        </w:rPr>
        <w:t xml:space="preserve">1MHz to </w:t>
      </w:r>
      <w:r w:rsidRPr="001D4014">
        <w:rPr>
          <w:rFonts w:asciiTheme="minorHAnsi" w:hAnsiTheme="minorHAnsi" w:cstheme="minorHAnsi"/>
          <w:sz w:val="22"/>
          <w:szCs w:val="22"/>
        </w:rPr>
        <w:t xml:space="preserve">5MHz </w:t>
      </w:r>
      <w:r w:rsidR="0040080C">
        <w:rPr>
          <w:rFonts w:asciiTheme="minorHAnsi" w:hAnsiTheme="minorHAnsi" w:cstheme="minorHAnsi"/>
          <w:sz w:val="22"/>
          <w:szCs w:val="22"/>
        </w:rPr>
        <w:t>out of band</w:t>
      </w:r>
      <w:r>
        <w:rPr>
          <w:rFonts w:asciiTheme="minorHAnsi" w:hAnsiTheme="minorHAnsi" w:cstheme="minorHAnsi"/>
          <w:sz w:val="22"/>
          <w:szCs w:val="22"/>
        </w:rPr>
        <w:t xml:space="preserve"> with an 8dB reduction.  </w:t>
      </w:r>
      <w:r w:rsidRPr="001D4014">
        <w:rPr>
          <w:rFonts w:asciiTheme="minorHAnsi" w:hAnsiTheme="minorHAnsi" w:cstheme="minorHAnsi"/>
          <w:sz w:val="22"/>
          <w:szCs w:val="22"/>
        </w:rPr>
        <w:t xml:space="preserve">From this point the new mask adheres to the existing </w:t>
      </w:r>
      <w:r w:rsidR="005D1557">
        <w:rPr>
          <w:rFonts w:asciiTheme="minorHAnsi" w:hAnsiTheme="minorHAnsi" w:cstheme="minorHAnsi"/>
          <w:sz w:val="22"/>
          <w:szCs w:val="22"/>
        </w:rPr>
        <w:t>limits outside the</w:t>
      </w:r>
      <w:r w:rsidRPr="001D4014">
        <w:rPr>
          <w:rFonts w:asciiTheme="minorHAnsi" w:hAnsiTheme="minorHAnsi" w:cstheme="minorHAnsi"/>
          <w:sz w:val="22"/>
          <w:szCs w:val="22"/>
        </w:rPr>
        <w:t xml:space="preserve"> 870MHz band edge.</w:t>
      </w:r>
    </w:p>
    <w:p w:rsidR="00CF4C4A" w:rsidRDefault="00CF4C4A" w:rsidP="00997005">
      <w:pPr>
        <w:rPr>
          <w:rFonts w:asciiTheme="minorHAnsi" w:hAnsiTheme="minorHAnsi" w:cstheme="minorHAnsi"/>
          <w:sz w:val="22"/>
          <w:szCs w:val="22"/>
        </w:rPr>
      </w:pPr>
      <w:r w:rsidRPr="00CF4C4A">
        <w:rPr>
          <w:rFonts w:asciiTheme="minorHAnsi" w:hAnsiTheme="minorHAnsi" w:cstheme="minorHAnsi"/>
          <w:noProof/>
          <w:sz w:val="22"/>
          <w:szCs w:val="22"/>
        </w:rPr>
        <w:drawing>
          <wp:inline distT="0" distB="0" distL="0" distR="0">
            <wp:extent cx="4871085" cy="3178695"/>
            <wp:effectExtent l="19050" t="0" r="24765" b="2655"/>
            <wp:docPr id="6"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4724FC" w:rsidRPr="00C562E6" w:rsidRDefault="005C349C" w:rsidP="00C562E6">
      <w:pPr>
        <w:jc w:val="center"/>
        <w:rPr>
          <w:rFonts w:asciiTheme="minorHAnsi" w:hAnsiTheme="minorHAnsi" w:cstheme="minorHAnsi"/>
          <w:sz w:val="22"/>
          <w:szCs w:val="22"/>
        </w:rPr>
      </w:pPr>
      <w:proofErr w:type="gramStart"/>
      <w:r w:rsidRPr="00C562E6">
        <w:rPr>
          <w:rFonts w:asciiTheme="minorHAnsi" w:hAnsiTheme="minorHAnsi" w:cstheme="minorHAnsi"/>
          <w:sz w:val="22"/>
          <w:szCs w:val="22"/>
        </w:rPr>
        <w:t>Figure 5.</w:t>
      </w:r>
      <w:proofErr w:type="gramEnd"/>
      <w:r w:rsidR="005D6AFA">
        <w:rPr>
          <w:rFonts w:asciiTheme="minorHAnsi" w:hAnsiTheme="minorHAnsi" w:cstheme="minorHAnsi"/>
          <w:sz w:val="22"/>
          <w:szCs w:val="22"/>
        </w:rPr>
        <w:t xml:space="preserve">  </w:t>
      </w:r>
      <w:proofErr w:type="gramStart"/>
      <w:r w:rsidR="005D6AFA">
        <w:rPr>
          <w:rFonts w:asciiTheme="minorHAnsi" w:hAnsiTheme="minorHAnsi" w:cstheme="minorHAnsi"/>
          <w:sz w:val="22"/>
          <w:szCs w:val="22"/>
        </w:rPr>
        <w:t>Planned new mask at the 870MHz band edge.</w:t>
      </w:r>
      <w:proofErr w:type="gramEnd"/>
    </w:p>
    <w:p w:rsidR="004724FC" w:rsidRDefault="004724FC" w:rsidP="00CF17E7">
      <w:pPr>
        <w:rPr>
          <w:rFonts w:asciiTheme="minorHAnsi" w:hAnsiTheme="minorHAnsi" w:cstheme="minorHAnsi"/>
        </w:rPr>
      </w:pPr>
    </w:p>
    <w:p w:rsidR="00564EEB" w:rsidRDefault="00564EEB" w:rsidP="00CF17E7">
      <w:pPr>
        <w:rPr>
          <w:rFonts w:asciiTheme="minorHAnsi" w:hAnsiTheme="minorHAnsi" w:cstheme="minorHAnsi"/>
        </w:rPr>
      </w:pPr>
    </w:p>
    <w:p w:rsidR="00564EEB" w:rsidRDefault="00564EEB">
      <w:pPr>
        <w:spacing w:line="240" w:lineRule="auto"/>
        <w:rPr>
          <w:rFonts w:asciiTheme="minorHAnsi" w:hAnsiTheme="minorHAnsi" w:cstheme="minorHAnsi"/>
        </w:rPr>
      </w:pPr>
      <w:r>
        <w:rPr>
          <w:rFonts w:asciiTheme="minorHAnsi" w:hAnsiTheme="minorHAnsi" w:cstheme="minorHAnsi"/>
        </w:rPr>
        <w:br w:type="page"/>
      </w:r>
    </w:p>
    <w:p w:rsidR="00564EEB" w:rsidRPr="001D4014" w:rsidRDefault="00564EEB" w:rsidP="00CF17E7">
      <w:pPr>
        <w:rPr>
          <w:rFonts w:asciiTheme="minorHAnsi" w:hAnsiTheme="minorHAnsi" w:cstheme="minorHAnsi"/>
        </w:rPr>
      </w:pPr>
    </w:p>
    <w:p w:rsidR="000205A9" w:rsidRDefault="003811CD" w:rsidP="005A10A5">
      <w:pPr>
        <w:pStyle w:val="Heading3"/>
        <w:numPr>
          <w:ilvl w:val="2"/>
          <w:numId w:val="27"/>
        </w:numPr>
        <w:rPr>
          <w:rFonts w:asciiTheme="minorHAnsi" w:hAnsiTheme="minorHAnsi" w:cstheme="minorHAnsi"/>
          <w:i/>
          <w:sz w:val="22"/>
          <w:szCs w:val="22"/>
        </w:rPr>
      </w:pPr>
      <w:bookmarkStart w:id="18" w:name="_Toc310004559"/>
      <w:r w:rsidRPr="001D129D">
        <w:rPr>
          <w:rFonts w:asciiTheme="minorHAnsi" w:hAnsiTheme="minorHAnsi" w:cstheme="minorHAnsi"/>
          <w:i/>
          <w:sz w:val="22"/>
          <w:szCs w:val="22"/>
        </w:rPr>
        <w:t>Formal Description of the New Mask</w:t>
      </w:r>
      <w:bookmarkEnd w:id="18"/>
    </w:p>
    <w:p w:rsidR="008D6CA0" w:rsidRPr="008D6CA0" w:rsidRDefault="008D6CA0" w:rsidP="008D6CA0"/>
    <w:p w:rsidR="000205A9" w:rsidRPr="00B473FE" w:rsidRDefault="000205A9" w:rsidP="00B13F6B">
      <w:pPr>
        <w:pBdr>
          <w:top w:val="single" w:sz="4" w:space="1" w:color="auto"/>
          <w:left w:val="single" w:sz="4" w:space="4" w:color="auto"/>
          <w:bottom w:val="single" w:sz="4" w:space="1" w:color="auto"/>
          <w:right w:val="single" w:sz="4" w:space="4" w:color="auto"/>
        </w:pBdr>
        <w:spacing w:line="240" w:lineRule="auto"/>
        <w:rPr>
          <w:rFonts w:asciiTheme="minorHAnsi" w:hAnsiTheme="minorHAnsi" w:cstheme="minorHAnsi"/>
          <w:b/>
          <w:sz w:val="22"/>
          <w:szCs w:val="22"/>
        </w:rPr>
      </w:pPr>
      <w:r w:rsidRPr="00B473FE">
        <w:rPr>
          <w:rFonts w:asciiTheme="minorHAnsi" w:hAnsiTheme="minorHAnsi" w:cstheme="minorHAnsi"/>
          <w:b/>
          <w:sz w:val="22"/>
          <w:szCs w:val="22"/>
        </w:rPr>
        <w:t xml:space="preserve">The proposed limits on non-spurious </w:t>
      </w:r>
      <w:r w:rsidR="0040080C">
        <w:rPr>
          <w:rFonts w:asciiTheme="minorHAnsi" w:hAnsiTheme="minorHAnsi" w:cstheme="minorHAnsi"/>
          <w:b/>
          <w:sz w:val="22"/>
          <w:szCs w:val="22"/>
        </w:rPr>
        <w:t>out of band</w:t>
      </w:r>
      <w:r w:rsidRPr="00B473FE">
        <w:rPr>
          <w:rFonts w:asciiTheme="minorHAnsi" w:hAnsiTheme="minorHAnsi" w:cstheme="minorHAnsi"/>
          <w:b/>
          <w:sz w:val="22"/>
          <w:szCs w:val="22"/>
        </w:rPr>
        <w:t xml:space="preserve"> emissions offset from the 825MHz, 845MHz </w:t>
      </w:r>
      <w:r w:rsidR="00460C24">
        <w:rPr>
          <w:rFonts w:asciiTheme="minorHAnsi" w:hAnsiTheme="minorHAnsi" w:cstheme="minorHAnsi"/>
          <w:b/>
          <w:sz w:val="22"/>
          <w:szCs w:val="22"/>
        </w:rPr>
        <w:t>or 8</w:t>
      </w:r>
      <w:r w:rsidRPr="00B473FE">
        <w:rPr>
          <w:rFonts w:asciiTheme="minorHAnsi" w:hAnsiTheme="minorHAnsi" w:cstheme="minorHAnsi"/>
          <w:b/>
          <w:sz w:val="22"/>
          <w:szCs w:val="22"/>
        </w:rPr>
        <w:t>70MHz band edge for a transmitter operated under an 800MHz band spectrum licence are:</w:t>
      </w:r>
    </w:p>
    <w:p w:rsidR="00B473FE" w:rsidRDefault="003811CD" w:rsidP="00B13F6B">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hAnsiTheme="minorHAnsi" w:cstheme="minorHAnsi"/>
          <w:sz w:val="22"/>
          <w:szCs w:val="22"/>
        </w:rPr>
      </w:pPr>
      <w:r w:rsidRPr="00B473FE">
        <w:rPr>
          <w:rFonts w:asciiTheme="minorHAnsi" w:hAnsiTheme="minorHAnsi" w:cstheme="minorHAnsi"/>
          <w:sz w:val="22"/>
          <w:szCs w:val="22"/>
        </w:rPr>
        <w:t>For radio emission that is:</w:t>
      </w:r>
    </w:p>
    <w:p w:rsidR="00FB2D57" w:rsidRPr="00B473FE" w:rsidRDefault="001E6D7F" w:rsidP="00B13F6B">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 xml:space="preserve">(a) </w:t>
      </w:r>
      <w:proofErr w:type="gramStart"/>
      <w:r w:rsidRPr="00B473FE">
        <w:rPr>
          <w:rFonts w:asciiTheme="minorHAnsi" w:hAnsiTheme="minorHAnsi" w:cstheme="minorHAnsi"/>
          <w:sz w:val="22"/>
          <w:szCs w:val="22"/>
        </w:rPr>
        <w:t>not</w:t>
      </w:r>
      <w:proofErr w:type="gramEnd"/>
      <w:r w:rsidRPr="00B473FE">
        <w:rPr>
          <w:rFonts w:asciiTheme="minorHAnsi" w:hAnsiTheme="minorHAnsi" w:cstheme="minorHAnsi"/>
          <w:sz w:val="22"/>
          <w:szCs w:val="22"/>
        </w:rPr>
        <w:t xml:space="preserve"> </w:t>
      </w:r>
      <w:r>
        <w:rPr>
          <w:rFonts w:asciiTheme="minorHAnsi" w:hAnsiTheme="minorHAnsi" w:cstheme="minorHAnsi"/>
          <w:sz w:val="22"/>
          <w:szCs w:val="22"/>
        </w:rPr>
        <w:t xml:space="preserve">a </w:t>
      </w:r>
      <w:r w:rsidRPr="00B473FE">
        <w:rPr>
          <w:rFonts w:asciiTheme="minorHAnsi" w:hAnsiTheme="minorHAnsi" w:cstheme="minorHAnsi"/>
          <w:sz w:val="22"/>
          <w:szCs w:val="22"/>
        </w:rPr>
        <w:t>spurious emission; and</w:t>
      </w:r>
    </w:p>
    <w:p w:rsidR="00FB2D57" w:rsidRPr="00B473FE" w:rsidRDefault="00B473FE" w:rsidP="00B13F6B">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 xml:space="preserve">(b) </w:t>
      </w:r>
      <w:proofErr w:type="gramStart"/>
      <w:r w:rsidR="003811CD" w:rsidRPr="00B473FE">
        <w:rPr>
          <w:rFonts w:asciiTheme="minorHAnsi" w:hAnsiTheme="minorHAnsi" w:cstheme="minorHAnsi"/>
          <w:sz w:val="22"/>
          <w:szCs w:val="22"/>
        </w:rPr>
        <w:t>caused</w:t>
      </w:r>
      <w:proofErr w:type="gramEnd"/>
      <w:r w:rsidR="003811CD" w:rsidRPr="00B473FE">
        <w:rPr>
          <w:rFonts w:asciiTheme="minorHAnsi" w:hAnsiTheme="minorHAnsi" w:cstheme="minorHAnsi"/>
          <w:sz w:val="22"/>
          <w:szCs w:val="22"/>
        </w:rPr>
        <w:t xml:space="preserve"> by a transmitter operating under a spectrum licence issued for the 800 MHz band; and</w:t>
      </w:r>
    </w:p>
    <w:p w:rsidR="00FB2D57" w:rsidRPr="00B473FE" w:rsidRDefault="00B473FE" w:rsidP="00B13F6B">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 xml:space="preserve">(c) </w:t>
      </w:r>
      <w:r w:rsidR="003811CD" w:rsidRPr="00B473FE">
        <w:rPr>
          <w:rFonts w:asciiTheme="minorHAnsi" w:hAnsiTheme="minorHAnsi" w:cstheme="minorHAnsi"/>
          <w:sz w:val="22"/>
          <w:szCs w:val="22"/>
        </w:rPr>
        <w:t>at frequencies outside the frequency bands 825 MHz to 845 MHz and 870 MHz to 890 MHz; and</w:t>
      </w:r>
    </w:p>
    <w:p w:rsidR="007E6461" w:rsidRDefault="00B473FE" w:rsidP="00B13F6B">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w:t>
      </w:r>
      <w:proofErr w:type="gramStart"/>
      <w:r>
        <w:rPr>
          <w:rFonts w:asciiTheme="minorHAnsi" w:hAnsiTheme="minorHAnsi" w:cstheme="minorHAnsi"/>
          <w:sz w:val="22"/>
          <w:szCs w:val="22"/>
        </w:rPr>
        <w:t>d</w:t>
      </w:r>
      <w:proofErr w:type="gramEnd"/>
      <w:r>
        <w:rPr>
          <w:rFonts w:asciiTheme="minorHAnsi" w:hAnsiTheme="minorHAnsi" w:cstheme="minorHAnsi"/>
          <w:sz w:val="22"/>
          <w:szCs w:val="22"/>
        </w:rPr>
        <w:t xml:space="preserve">) </w:t>
      </w:r>
      <w:r w:rsidR="003811CD" w:rsidRPr="00B473FE">
        <w:rPr>
          <w:rFonts w:asciiTheme="minorHAnsi" w:hAnsiTheme="minorHAnsi" w:cstheme="minorHAnsi"/>
          <w:sz w:val="22"/>
          <w:szCs w:val="22"/>
        </w:rPr>
        <w:t>offset from 825 MHz, 845 MHz and 870 MHz;</w:t>
      </w:r>
    </w:p>
    <w:p w:rsidR="00FB2D57" w:rsidRPr="00B473FE" w:rsidRDefault="003811CD" w:rsidP="00B13F6B">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hAnsiTheme="minorHAnsi" w:cstheme="minorHAnsi"/>
          <w:sz w:val="22"/>
          <w:szCs w:val="22"/>
        </w:rPr>
      </w:pPr>
      <w:proofErr w:type="gramStart"/>
      <w:r w:rsidRPr="00B473FE">
        <w:rPr>
          <w:rFonts w:asciiTheme="minorHAnsi" w:hAnsiTheme="minorHAnsi" w:cstheme="minorHAnsi"/>
          <w:sz w:val="22"/>
          <w:szCs w:val="22"/>
        </w:rPr>
        <w:t>the</w:t>
      </w:r>
      <w:proofErr w:type="gramEnd"/>
      <w:r w:rsidRPr="00B473FE">
        <w:rPr>
          <w:rFonts w:asciiTheme="minorHAnsi" w:hAnsiTheme="minorHAnsi" w:cstheme="minorHAnsi"/>
          <w:sz w:val="22"/>
          <w:szCs w:val="22"/>
        </w:rPr>
        <w:t xml:space="preserve"> emission limits outside the band are for frequency bands containing frequencies that have offsets:</w:t>
      </w:r>
    </w:p>
    <w:p w:rsidR="00FB2D57" w:rsidRPr="00B473FE" w:rsidRDefault="00B473FE" w:rsidP="00B13F6B">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 xml:space="preserve">(e) </w:t>
      </w:r>
      <w:proofErr w:type="gramStart"/>
      <w:r w:rsidR="003811CD" w:rsidRPr="00B473FE">
        <w:rPr>
          <w:rFonts w:asciiTheme="minorHAnsi" w:hAnsiTheme="minorHAnsi" w:cstheme="minorHAnsi"/>
          <w:sz w:val="22"/>
          <w:szCs w:val="22"/>
        </w:rPr>
        <w:t>within</w:t>
      </w:r>
      <w:proofErr w:type="gramEnd"/>
      <w:r w:rsidR="003811CD" w:rsidRPr="00B473FE">
        <w:rPr>
          <w:rFonts w:asciiTheme="minorHAnsi" w:hAnsiTheme="minorHAnsi" w:cstheme="minorHAnsi"/>
          <w:sz w:val="22"/>
          <w:szCs w:val="22"/>
        </w:rPr>
        <w:t xml:space="preserve"> the range 0 kHz to 30 kHz — a radiated maximum true mean</w:t>
      </w:r>
      <w:r w:rsidR="007E6461">
        <w:rPr>
          <w:rFonts w:asciiTheme="minorHAnsi" w:hAnsiTheme="minorHAnsi" w:cstheme="minorHAnsi"/>
          <w:sz w:val="22"/>
          <w:szCs w:val="22"/>
        </w:rPr>
        <w:t xml:space="preserve"> power of 3 dBm EIRP per 30 kHz; and</w:t>
      </w:r>
    </w:p>
    <w:p w:rsidR="00346DF3" w:rsidRPr="00B473FE" w:rsidRDefault="00B473FE" w:rsidP="00B13F6B">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 xml:space="preserve">(f) </w:t>
      </w:r>
      <w:proofErr w:type="gramStart"/>
      <w:r w:rsidR="003811CD" w:rsidRPr="00B473FE">
        <w:rPr>
          <w:rFonts w:asciiTheme="minorHAnsi" w:hAnsiTheme="minorHAnsi" w:cstheme="minorHAnsi"/>
          <w:sz w:val="22"/>
          <w:szCs w:val="22"/>
        </w:rPr>
        <w:t>within</w:t>
      </w:r>
      <w:proofErr w:type="gramEnd"/>
      <w:r w:rsidR="003811CD" w:rsidRPr="00B473FE">
        <w:rPr>
          <w:rFonts w:asciiTheme="minorHAnsi" w:hAnsiTheme="minorHAnsi" w:cstheme="minorHAnsi"/>
          <w:sz w:val="22"/>
          <w:szCs w:val="22"/>
        </w:rPr>
        <w:t xml:space="preserve"> the range 30 kHz to 1 MHz — a radiated maximum true mean</w:t>
      </w:r>
      <w:r w:rsidR="00F07256">
        <w:rPr>
          <w:rFonts w:asciiTheme="minorHAnsi" w:hAnsiTheme="minorHAnsi" w:cstheme="minorHAnsi"/>
          <w:sz w:val="22"/>
          <w:szCs w:val="22"/>
        </w:rPr>
        <w:t xml:space="preserve"> power of -7 dBm EIRP per 30kHz; and</w:t>
      </w:r>
    </w:p>
    <w:p w:rsidR="00FB2D57" w:rsidRPr="00B473FE" w:rsidRDefault="00B473FE" w:rsidP="00B13F6B">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 xml:space="preserve">(g) </w:t>
      </w:r>
      <w:r w:rsidR="003811CD" w:rsidRPr="00B473FE">
        <w:rPr>
          <w:rFonts w:asciiTheme="minorHAnsi" w:hAnsiTheme="minorHAnsi" w:cstheme="minorHAnsi"/>
          <w:sz w:val="22"/>
          <w:szCs w:val="22"/>
        </w:rPr>
        <w:t>within the range 1</w:t>
      </w:r>
      <w:r w:rsidR="007E6461">
        <w:rPr>
          <w:rFonts w:asciiTheme="minorHAnsi" w:hAnsiTheme="minorHAnsi" w:cstheme="minorHAnsi"/>
          <w:sz w:val="22"/>
          <w:szCs w:val="22"/>
        </w:rPr>
        <w:t xml:space="preserve"> </w:t>
      </w:r>
      <w:r w:rsidR="003811CD" w:rsidRPr="00B473FE">
        <w:rPr>
          <w:rFonts w:asciiTheme="minorHAnsi" w:hAnsiTheme="minorHAnsi" w:cstheme="minorHAnsi"/>
          <w:sz w:val="22"/>
          <w:szCs w:val="22"/>
        </w:rPr>
        <w:t>MHz to 5</w:t>
      </w:r>
      <w:r w:rsidR="007E6461">
        <w:rPr>
          <w:rFonts w:asciiTheme="minorHAnsi" w:hAnsiTheme="minorHAnsi" w:cstheme="minorHAnsi"/>
          <w:sz w:val="22"/>
          <w:szCs w:val="22"/>
        </w:rPr>
        <w:t xml:space="preserve"> </w:t>
      </w:r>
      <w:r w:rsidR="003811CD" w:rsidRPr="00B473FE">
        <w:rPr>
          <w:rFonts w:asciiTheme="minorHAnsi" w:hAnsiTheme="minorHAnsi" w:cstheme="minorHAnsi"/>
          <w:sz w:val="22"/>
          <w:szCs w:val="22"/>
        </w:rPr>
        <w:t>MHz – a radiated maximum true mean power of x dBm EIRP per 30kHz, where</w:t>
      </w:r>
    </w:p>
    <w:p w:rsidR="00FB2D57" w:rsidRPr="00B473FE" w:rsidRDefault="00B473FE" w:rsidP="00B13F6B">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hAnsiTheme="minorHAnsi" w:cstheme="minorHAnsi"/>
          <w:sz w:val="22"/>
          <w:szCs w:val="22"/>
        </w:rPr>
      </w:pPr>
      <m:oMathPara>
        <m:oMath>
          <m:r>
            <m:rPr>
              <m:sty m:val="p"/>
            </m:rPr>
            <w:rPr>
              <w:rFonts w:ascii="Cambria Math" w:hAnsi="Cambria Math" w:cstheme="minorHAnsi"/>
              <w:sz w:val="22"/>
              <w:szCs w:val="22"/>
            </w:rPr>
            <m:t>x</m:t>
          </m:r>
          <m:r>
            <m:rPr>
              <m:sty m:val="p"/>
            </m:rPr>
            <w:rPr>
              <w:rFonts w:ascii="Cambria Math" w:hAnsiTheme="minorHAnsi" w:cstheme="minorHAnsi"/>
              <w:sz w:val="22"/>
              <w:szCs w:val="22"/>
            </w:rPr>
            <m:t xml:space="preserve">= </m:t>
          </m:r>
          <m:r>
            <m:rPr>
              <m:sty m:val="p"/>
            </m:rPr>
            <w:rPr>
              <w:rFonts w:ascii="Cambria Math" w:hAnsi="Cambria Math" w:cstheme="minorHAnsi"/>
              <w:sz w:val="22"/>
              <w:szCs w:val="22"/>
            </w:rPr>
            <m:t>-</m:t>
          </m:r>
          <m:r>
            <m:rPr>
              <m:sty m:val="p"/>
            </m:rPr>
            <w:rPr>
              <w:rFonts w:ascii="Cambria Math" w:hAnsiTheme="minorHAnsi" w:cstheme="minorHAnsi"/>
              <w:sz w:val="22"/>
              <w:szCs w:val="22"/>
            </w:rPr>
            <m:t>7</m:t>
          </m:r>
          <m:r>
            <m:rPr>
              <m:sty m:val="p"/>
            </m:rPr>
            <w:rPr>
              <w:rFonts w:ascii="Cambria Math" w:hAnsi="Cambria Math" w:cstheme="minorHAnsi"/>
              <w:sz w:val="22"/>
              <w:szCs w:val="22"/>
            </w:rPr>
            <m:t>dBm-</m:t>
          </m:r>
          <m:d>
            <m:dPr>
              <m:ctrlPr>
                <w:rPr>
                  <w:rFonts w:ascii="Cambria Math" w:hAnsiTheme="minorHAnsi" w:cstheme="minorHAnsi"/>
                  <w:sz w:val="22"/>
                  <w:szCs w:val="22"/>
                </w:rPr>
              </m:ctrlPr>
            </m:dPr>
            <m:e>
              <m:f>
                <m:fPr>
                  <m:ctrlPr>
                    <w:rPr>
                      <w:rFonts w:ascii="Cambria Math" w:hAnsiTheme="minorHAnsi" w:cstheme="minorHAnsi"/>
                      <w:sz w:val="22"/>
                      <w:szCs w:val="22"/>
                    </w:rPr>
                  </m:ctrlPr>
                </m:fPr>
                <m:num>
                  <m:r>
                    <m:rPr>
                      <m:sty m:val="p"/>
                    </m:rPr>
                    <w:rPr>
                      <w:rFonts w:ascii="Cambria Math" w:hAnsiTheme="minorHAnsi" w:cstheme="minorHAnsi"/>
                      <w:sz w:val="22"/>
                      <w:szCs w:val="22"/>
                    </w:rPr>
                    <m:t>7</m:t>
                  </m:r>
                </m:num>
                <m:den>
                  <m:r>
                    <m:rPr>
                      <m:sty m:val="p"/>
                    </m:rPr>
                    <w:rPr>
                      <w:rFonts w:ascii="Cambria Math" w:hAnsiTheme="minorHAnsi" w:cstheme="minorHAnsi"/>
                      <w:sz w:val="22"/>
                      <w:szCs w:val="22"/>
                    </w:rPr>
                    <m:t>5</m:t>
                  </m:r>
                </m:den>
              </m:f>
            </m:e>
          </m:d>
          <m:r>
            <m:rPr>
              <m:sty m:val="p"/>
            </m:rPr>
            <w:rPr>
              <w:rFonts w:ascii="Cambria Math" w:hAnsi="Cambria Math" w:cstheme="minorHAnsi"/>
              <w:sz w:val="22"/>
              <w:szCs w:val="22"/>
            </w:rPr>
            <m:t>*</m:t>
          </m:r>
          <m:d>
            <m:dPr>
              <m:ctrlPr>
                <w:rPr>
                  <w:rFonts w:ascii="Cambria Math" w:hAnsiTheme="minorHAnsi" w:cstheme="minorHAnsi"/>
                  <w:sz w:val="22"/>
                  <w:szCs w:val="22"/>
                </w:rPr>
              </m:ctrlPr>
            </m:dPr>
            <m:e>
              <m:f>
                <m:fPr>
                  <m:ctrlPr>
                    <w:rPr>
                      <w:rFonts w:ascii="Cambria Math" w:hAnsiTheme="minorHAnsi" w:cstheme="minorHAnsi"/>
                      <w:sz w:val="22"/>
                      <w:szCs w:val="22"/>
                    </w:rPr>
                  </m:ctrlPr>
                </m:fPr>
                <m:num>
                  <m:r>
                    <m:rPr>
                      <m:sty m:val="p"/>
                    </m:rPr>
                    <w:rPr>
                      <w:rFonts w:ascii="Cambria Math" w:hAnsi="Cambria Math" w:cstheme="minorHAnsi"/>
                      <w:sz w:val="22"/>
                      <w:szCs w:val="22"/>
                    </w:rPr>
                    <m:t>f</m:t>
                  </m:r>
                  <m:r>
                    <m:rPr>
                      <m:sty m:val="p"/>
                    </m:rPr>
                    <w:rPr>
                      <w:rFonts w:ascii="Cambria Math" w:hAnsiTheme="minorHAnsi" w:cstheme="minorHAnsi"/>
                      <w:sz w:val="22"/>
                      <w:szCs w:val="22"/>
                    </w:rPr>
                    <m:t>_</m:t>
                  </m:r>
                  <m:r>
                    <m:rPr>
                      <m:sty m:val="p"/>
                    </m:rPr>
                    <w:rPr>
                      <w:rFonts w:ascii="Cambria Math" w:hAnsi="Cambria Math" w:cstheme="minorHAnsi"/>
                      <w:sz w:val="22"/>
                      <w:szCs w:val="22"/>
                    </w:rPr>
                    <m:t>offset</m:t>
                  </m:r>
                </m:num>
                <m:den>
                  <m:r>
                    <m:rPr>
                      <m:sty m:val="p"/>
                    </m:rPr>
                    <w:rPr>
                      <w:rFonts w:ascii="Cambria Math" w:hAnsi="Cambria Math" w:cstheme="minorHAnsi"/>
                      <w:sz w:val="22"/>
                      <w:szCs w:val="22"/>
                    </w:rPr>
                    <m:t>MHz</m:t>
                  </m:r>
                </m:den>
              </m:f>
              <m:r>
                <m:rPr>
                  <m:sty m:val="p"/>
                </m:rPr>
                <w:rPr>
                  <w:rFonts w:ascii="Cambria Math" w:hAnsi="Cambria Math" w:cstheme="minorHAnsi"/>
                  <w:sz w:val="22"/>
                  <w:szCs w:val="22"/>
                </w:rPr>
                <m:t>-</m:t>
              </m:r>
              <m:r>
                <m:rPr>
                  <m:sty m:val="p"/>
                </m:rPr>
                <w:rPr>
                  <w:rFonts w:ascii="Cambria Math" w:hAnsiTheme="minorHAnsi" w:cstheme="minorHAnsi"/>
                  <w:sz w:val="22"/>
                  <w:szCs w:val="22"/>
                </w:rPr>
                <m:t>0.05</m:t>
              </m:r>
            </m:e>
          </m:d>
          <m:r>
            <m:rPr>
              <m:sty m:val="p"/>
            </m:rPr>
            <w:rPr>
              <w:rFonts w:ascii="Cambria Math" w:hAnsi="Cambria Math" w:cstheme="minorHAnsi"/>
              <w:sz w:val="22"/>
              <w:szCs w:val="22"/>
            </w:rPr>
            <m:t>dB-</m:t>
          </m:r>
          <m:r>
            <m:rPr>
              <m:sty m:val="p"/>
            </m:rPr>
            <w:rPr>
              <w:rFonts w:ascii="Cambria Math" w:hAnsiTheme="minorHAnsi" w:cstheme="minorHAnsi"/>
              <w:sz w:val="22"/>
              <w:szCs w:val="22"/>
            </w:rPr>
            <m:t xml:space="preserve"> 0.2</m:t>
          </m:r>
          <m:r>
            <m:rPr>
              <m:sty m:val="p"/>
            </m:rPr>
            <w:rPr>
              <w:rFonts w:ascii="Cambria Math" w:hAnsi="Cambria Math" w:cstheme="minorHAnsi"/>
              <w:sz w:val="22"/>
              <w:szCs w:val="22"/>
            </w:rPr>
            <m:t>dB</m:t>
          </m:r>
          <m:r>
            <m:rPr>
              <m:sty m:val="p"/>
            </m:rPr>
            <w:rPr>
              <w:rFonts w:ascii="Cambria Math" w:hAnsiTheme="minorHAnsi" w:cstheme="minorHAnsi"/>
              <w:sz w:val="22"/>
              <w:szCs w:val="22"/>
            </w:rPr>
            <m:t xml:space="preserve"> </m:t>
          </m:r>
        </m:oMath>
      </m:oMathPara>
    </w:p>
    <w:p w:rsidR="00FB2D57" w:rsidRPr="00B473FE" w:rsidRDefault="003811CD" w:rsidP="00B13F6B">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hAnsiTheme="minorHAnsi" w:cstheme="minorHAnsi"/>
          <w:sz w:val="22"/>
          <w:szCs w:val="22"/>
        </w:rPr>
      </w:pPr>
      <w:r w:rsidRPr="00B473FE">
        <w:rPr>
          <w:rFonts w:asciiTheme="minorHAnsi" w:hAnsiTheme="minorHAnsi" w:cstheme="minorHAnsi"/>
          <w:sz w:val="22"/>
          <w:szCs w:val="22"/>
        </w:rPr>
        <w:t xml:space="preserve">where </w:t>
      </w:r>
      <w:proofErr w:type="spellStart"/>
      <w:r w:rsidRPr="00B473FE">
        <w:rPr>
          <w:rFonts w:asciiTheme="minorHAnsi" w:hAnsiTheme="minorHAnsi" w:cstheme="minorHAnsi"/>
          <w:sz w:val="22"/>
          <w:szCs w:val="22"/>
        </w:rPr>
        <w:t>f_offset</w:t>
      </w:r>
      <w:proofErr w:type="spellEnd"/>
      <w:r w:rsidRPr="00B473FE">
        <w:rPr>
          <w:rFonts w:asciiTheme="minorHAnsi" w:hAnsiTheme="minorHAnsi" w:cstheme="minorHAnsi"/>
          <w:sz w:val="22"/>
          <w:szCs w:val="22"/>
        </w:rPr>
        <w:t xml:space="preserve"> is the offset from the 825 MHz, 845 MHz or 870 MHz band edge to the centre frequency of the measuring filter; and</w:t>
      </w:r>
    </w:p>
    <w:p w:rsidR="00FB2D57" w:rsidRPr="00B473FE" w:rsidRDefault="00B473FE" w:rsidP="00B13F6B">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w:t>
      </w:r>
      <w:proofErr w:type="gramStart"/>
      <w:r>
        <w:rPr>
          <w:rFonts w:asciiTheme="minorHAnsi" w:hAnsiTheme="minorHAnsi" w:cstheme="minorHAnsi"/>
          <w:sz w:val="22"/>
          <w:szCs w:val="22"/>
        </w:rPr>
        <w:t>h</w:t>
      </w:r>
      <w:proofErr w:type="gramEnd"/>
      <w:r>
        <w:rPr>
          <w:rFonts w:asciiTheme="minorHAnsi" w:hAnsiTheme="minorHAnsi" w:cstheme="minorHAnsi"/>
          <w:sz w:val="22"/>
          <w:szCs w:val="22"/>
        </w:rPr>
        <w:t xml:space="preserve">) </w:t>
      </w:r>
      <w:r w:rsidR="003811CD" w:rsidRPr="00B473FE">
        <w:rPr>
          <w:rFonts w:asciiTheme="minorHAnsi" w:hAnsiTheme="minorHAnsi" w:cstheme="minorHAnsi"/>
          <w:sz w:val="22"/>
          <w:szCs w:val="22"/>
        </w:rPr>
        <w:t>within the range 5 MHz to 10 MHz — a radiated maximum true mean power of -15 dBm EIRP per 30 kHz; and</w:t>
      </w:r>
    </w:p>
    <w:p w:rsidR="00FB2D57" w:rsidRPr="00B473FE" w:rsidRDefault="00B473FE" w:rsidP="00B13F6B">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 xml:space="preserve">(i) </w:t>
      </w:r>
      <w:proofErr w:type="gramStart"/>
      <w:r w:rsidR="003811CD" w:rsidRPr="00B473FE">
        <w:rPr>
          <w:rFonts w:asciiTheme="minorHAnsi" w:hAnsiTheme="minorHAnsi" w:cstheme="minorHAnsi"/>
          <w:sz w:val="22"/>
          <w:szCs w:val="22"/>
        </w:rPr>
        <w:t>greater</w:t>
      </w:r>
      <w:proofErr w:type="gramEnd"/>
      <w:r w:rsidR="003811CD" w:rsidRPr="00B473FE">
        <w:rPr>
          <w:rFonts w:asciiTheme="minorHAnsi" w:hAnsiTheme="minorHAnsi" w:cstheme="minorHAnsi"/>
          <w:sz w:val="22"/>
          <w:szCs w:val="22"/>
        </w:rPr>
        <w:t xml:space="preserve"> than 10 MHz — a radiated maximum true mean power of</w:t>
      </w:r>
    </w:p>
    <w:p w:rsidR="00FB2D57" w:rsidRPr="00B473FE" w:rsidRDefault="003811CD" w:rsidP="00B13F6B">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hAnsiTheme="minorHAnsi" w:cstheme="minorHAnsi"/>
          <w:sz w:val="22"/>
          <w:szCs w:val="22"/>
        </w:rPr>
      </w:pPr>
      <w:r w:rsidRPr="00B473FE">
        <w:rPr>
          <w:rFonts w:asciiTheme="minorHAnsi" w:hAnsiTheme="minorHAnsi" w:cstheme="minorHAnsi"/>
          <w:sz w:val="22"/>
          <w:szCs w:val="22"/>
        </w:rPr>
        <w:t>-30 dBm EIRP per 30 kHz.</w:t>
      </w:r>
    </w:p>
    <w:p w:rsidR="00E372D4" w:rsidRPr="000205A9" w:rsidRDefault="00E372D4" w:rsidP="000205A9">
      <w:pPr>
        <w:spacing w:after="200" w:line="276" w:lineRule="auto"/>
        <w:rPr>
          <w:rFonts w:asciiTheme="minorHAnsi" w:hAnsiTheme="minorHAnsi" w:cstheme="minorHAnsi"/>
          <w:sz w:val="22"/>
          <w:szCs w:val="22"/>
        </w:rPr>
      </w:pPr>
    </w:p>
    <w:p w:rsidR="001438D7" w:rsidRDefault="001438D7">
      <w:pPr>
        <w:spacing w:line="240" w:lineRule="auto"/>
        <w:rPr>
          <w:rFonts w:asciiTheme="minorHAnsi" w:hAnsiTheme="minorHAnsi" w:cstheme="minorHAnsi"/>
          <w:sz w:val="22"/>
          <w:szCs w:val="22"/>
        </w:rPr>
      </w:pPr>
      <w:r>
        <w:rPr>
          <w:rFonts w:asciiTheme="minorHAnsi" w:hAnsiTheme="minorHAnsi" w:cstheme="minorHAnsi"/>
          <w:sz w:val="22"/>
          <w:szCs w:val="22"/>
        </w:rPr>
        <w:br w:type="page"/>
      </w:r>
    </w:p>
    <w:p w:rsidR="000205A9" w:rsidRPr="000205A9" w:rsidRDefault="000205A9" w:rsidP="000205A9">
      <w:pPr>
        <w:spacing w:after="200" w:line="276" w:lineRule="auto"/>
        <w:rPr>
          <w:rFonts w:asciiTheme="minorHAnsi" w:hAnsiTheme="minorHAnsi" w:cstheme="minorHAnsi"/>
          <w:sz w:val="22"/>
          <w:szCs w:val="22"/>
        </w:rPr>
      </w:pPr>
    </w:p>
    <w:p w:rsidR="00880DA1" w:rsidRPr="001D4014" w:rsidRDefault="003811CD" w:rsidP="005A10A5">
      <w:pPr>
        <w:pStyle w:val="Heading2"/>
        <w:numPr>
          <w:ilvl w:val="1"/>
          <w:numId w:val="27"/>
        </w:numPr>
        <w:rPr>
          <w:rFonts w:asciiTheme="minorHAnsi" w:hAnsiTheme="minorHAnsi" w:cstheme="minorHAnsi"/>
        </w:rPr>
      </w:pPr>
      <w:bookmarkStart w:id="19" w:name="_Toc310004560"/>
      <w:proofErr w:type="gramStart"/>
      <w:r w:rsidRPr="001D4014">
        <w:rPr>
          <w:rFonts w:asciiTheme="minorHAnsi" w:hAnsiTheme="minorHAnsi" w:cstheme="minorHAnsi"/>
        </w:rPr>
        <w:t>845MHz Band Edge Study and Mitigation Requirements.</w:t>
      </w:r>
      <w:bookmarkEnd w:id="19"/>
      <w:proofErr w:type="gramEnd"/>
    </w:p>
    <w:p w:rsidR="007C3AA2" w:rsidRDefault="008478BF" w:rsidP="00B866E0">
      <w:pPr>
        <w:spacing w:after="200" w:line="276" w:lineRule="auto"/>
        <w:rPr>
          <w:rFonts w:asciiTheme="minorHAnsi" w:hAnsiTheme="minorHAnsi" w:cstheme="minorHAnsi"/>
          <w:sz w:val="22"/>
          <w:szCs w:val="22"/>
        </w:rPr>
      </w:pPr>
      <w:r w:rsidRPr="00E42589">
        <w:rPr>
          <w:rFonts w:asciiTheme="minorHAnsi" w:hAnsiTheme="minorHAnsi" w:cstheme="minorHAnsi"/>
          <w:sz w:val="22"/>
          <w:szCs w:val="22"/>
        </w:rPr>
        <w:t xml:space="preserve">Over the 845 MHz band edge there are two interference scenarios.  Firstly, interference from IMT mobile stations, and secondly interference from IMT repeater stations operating in the 825-845MHz band to Fixed Service STL/SOB receivers deployed in the 845-852MHz band.  The fixed service here is used by Studio Transmitter Links and Sound </w:t>
      </w:r>
      <w:proofErr w:type="gramStart"/>
      <w:r w:rsidRPr="00E42589">
        <w:rPr>
          <w:rFonts w:asciiTheme="minorHAnsi" w:hAnsiTheme="minorHAnsi" w:cstheme="minorHAnsi"/>
          <w:sz w:val="22"/>
          <w:szCs w:val="22"/>
        </w:rPr>
        <w:t>Outside</w:t>
      </w:r>
      <w:proofErr w:type="gramEnd"/>
      <w:r w:rsidRPr="00E42589">
        <w:rPr>
          <w:rFonts w:asciiTheme="minorHAnsi" w:hAnsiTheme="minorHAnsi" w:cstheme="minorHAnsi"/>
          <w:sz w:val="22"/>
          <w:szCs w:val="22"/>
        </w:rPr>
        <w:t xml:space="preserve"> Broadcast links with bandwidths ranging from 25kHz up to 400kHz.  Interference evaluations were conducted for both cases</w:t>
      </w:r>
      <w:r w:rsidR="00E42589" w:rsidRPr="00E42589">
        <w:rPr>
          <w:rFonts w:asciiTheme="minorHAnsi" w:hAnsiTheme="minorHAnsi" w:cstheme="minorHAnsi"/>
          <w:sz w:val="22"/>
          <w:szCs w:val="22"/>
        </w:rPr>
        <w:t xml:space="preserve"> using the same method as at the previous band edge.</w:t>
      </w:r>
    </w:p>
    <w:p w:rsidR="008C75BF" w:rsidRPr="001D4014" w:rsidRDefault="004E04AB" w:rsidP="00B866E0">
      <w:pPr>
        <w:spacing w:after="200" w:line="276" w:lineRule="auto"/>
        <w:rPr>
          <w:rFonts w:asciiTheme="minorHAnsi" w:hAnsiTheme="minorHAnsi" w:cstheme="minorHAnsi"/>
          <w:sz w:val="22"/>
          <w:szCs w:val="22"/>
        </w:rPr>
      </w:pPr>
      <w:r>
        <w:rPr>
          <w:rFonts w:asciiTheme="minorHAnsi" w:hAnsiTheme="minorHAnsi" w:cstheme="minorHAnsi"/>
          <w:sz w:val="22"/>
          <w:szCs w:val="22"/>
        </w:rPr>
        <w:t>Full results of these studies setting out the required additional mitigation amounts are contained in Table A3 of Appendix A.</w:t>
      </w:r>
    </w:p>
    <w:p w:rsidR="00627A85" w:rsidRPr="001D129D" w:rsidRDefault="001E6D7F" w:rsidP="005A10A5">
      <w:pPr>
        <w:pStyle w:val="Heading3"/>
        <w:numPr>
          <w:ilvl w:val="2"/>
          <w:numId w:val="27"/>
        </w:numPr>
        <w:spacing w:after="200" w:line="276" w:lineRule="auto"/>
        <w:rPr>
          <w:rFonts w:asciiTheme="minorHAnsi" w:hAnsiTheme="minorHAnsi" w:cstheme="minorHAnsi"/>
          <w:i/>
          <w:sz w:val="22"/>
          <w:szCs w:val="22"/>
        </w:rPr>
      </w:pPr>
      <w:bookmarkStart w:id="20" w:name="_Toc310004561"/>
      <w:r w:rsidRPr="001D129D">
        <w:rPr>
          <w:rFonts w:asciiTheme="minorHAnsi" w:hAnsiTheme="minorHAnsi" w:cstheme="minorHAnsi"/>
          <w:i/>
          <w:sz w:val="22"/>
          <w:szCs w:val="22"/>
        </w:rPr>
        <w:t xml:space="preserve">Derivation of a New Planned </w:t>
      </w:r>
      <w:r>
        <w:rPr>
          <w:rFonts w:asciiTheme="minorHAnsi" w:hAnsiTheme="minorHAnsi" w:cstheme="minorHAnsi"/>
          <w:i/>
          <w:sz w:val="22"/>
          <w:szCs w:val="22"/>
        </w:rPr>
        <w:t>Out of Band</w:t>
      </w:r>
      <w:r w:rsidRPr="001D129D">
        <w:rPr>
          <w:rFonts w:asciiTheme="minorHAnsi" w:hAnsiTheme="minorHAnsi" w:cstheme="minorHAnsi"/>
          <w:i/>
          <w:sz w:val="22"/>
          <w:szCs w:val="22"/>
        </w:rPr>
        <w:t xml:space="preserve"> Emission Mask</w:t>
      </w:r>
      <w:bookmarkEnd w:id="20"/>
    </w:p>
    <w:p w:rsidR="00A77C9C" w:rsidRPr="001D4014" w:rsidRDefault="009A3A0F" w:rsidP="00B866E0">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To control interference from emissions </w:t>
      </w:r>
      <w:r w:rsidR="00F234D8">
        <w:rPr>
          <w:rFonts w:asciiTheme="minorHAnsi" w:hAnsiTheme="minorHAnsi" w:cstheme="minorHAnsi"/>
          <w:sz w:val="22"/>
          <w:szCs w:val="22"/>
        </w:rPr>
        <w:t xml:space="preserve">outside the band transmitted by </w:t>
      </w:r>
      <w:r>
        <w:rPr>
          <w:rFonts w:asciiTheme="minorHAnsi" w:hAnsiTheme="minorHAnsi" w:cstheme="minorHAnsi"/>
          <w:sz w:val="22"/>
          <w:szCs w:val="22"/>
        </w:rPr>
        <w:t xml:space="preserve">spectrum licensed stations operating at the 845MHz band edge, </w:t>
      </w:r>
      <w:r w:rsidR="003811CD" w:rsidRPr="001D4014">
        <w:rPr>
          <w:rFonts w:asciiTheme="minorHAnsi" w:hAnsiTheme="minorHAnsi" w:cstheme="minorHAnsi"/>
          <w:sz w:val="22"/>
          <w:szCs w:val="22"/>
        </w:rPr>
        <w:t>it is recommended that the new mask described and plotted in section</w:t>
      </w:r>
      <w:r w:rsidR="001B00DD">
        <w:rPr>
          <w:rFonts w:asciiTheme="minorHAnsi" w:hAnsiTheme="minorHAnsi" w:cstheme="minorHAnsi"/>
          <w:sz w:val="22"/>
          <w:szCs w:val="22"/>
        </w:rPr>
        <w:t xml:space="preserve"> 5.</w:t>
      </w:r>
      <w:r w:rsidR="00571D4E">
        <w:rPr>
          <w:rFonts w:asciiTheme="minorHAnsi" w:hAnsiTheme="minorHAnsi" w:cstheme="minorHAnsi"/>
          <w:sz w:val="22"/>
          <w:szCs w:val="22"/>
        </w:rPr>
        <w:t>4</w:t>
      </w:r>
      <w:r w:rsidR="001B00DD">
        <w:rPr>
          <w:rFonts w:asciiTheme="minorHAnsi" w:hAnsiTheme="minorHAnsi" w:cstheme="minorHAnsi"/>
          <w:sz w:val="22"/>
          <w:szCs w:val="22"/>
        </w:rPr>
        <w:t>.</w:t>
      </w:r>
      <w:r w:rsidR="00571D4E">
        <w:rPr>
          <w:rFonts w:asciiTheme="minorHAnsi" w:hAnsiTheme="minorHAnsi" w:cstheme="minorHAnsi"/>
          <w:sz w:val="22"/>
          <w:szCs w:val="22"/>
        </w:rPr>
        <w:t>1</w:t>
      </w:r>
      <w:r w:rsidR="003811CD" w:rsidRPr="001D4014">
        <w:rPr>
          <w:rFonts w:asciiTheme="minorHAnsi" w:hAnsiTheme="minorHAnsi" w:cstheme="minorHAnsi"/>
          <w:sz w:val="22"/>
          <w:szCs w:val="22"/>
        </w:rPr>
        <w:t xml:space="preserve"> be applied at the 845MHz band edge.</w:t>
      </w:r>
    </w:p>
    <w:p w:rsidR="00627A85" w:rsidRPr="001D129D" w:rsidRDefault="003811CD" w:rsidP="005A10A5">
      <w:pPr>
        <w:pStyle w:val="Heading3"/>
        <w:numPr>
          <w:ilvl w:val="2"/>
          <w:numId w:val="27"/>
        </w:numPr>
        <w:spacing w:after="200" w:line="276" w:lineRule="auto"/>
        <w:rPr>
          <w:rFonts w:asciiTheme="minorHAnsi" w:hAnsiTheme="minorHAnsi" w:cstheme="minorHAnsi"/>
          <w:i/>
          <w:sz w:val="22"/>
          <w:szCs w:val="22"/>
        </w:rPr>
      </w:pPr>
      <w:bookmarkStart w:id="21" w:name="_Toc310004562"/>
      <w:r w:rsidRPr="001D129D">
        <w:rPr>
          <w:rFonts w:asciiTheme="minorHAnsi" w:hAnsiTheme="minorHAnsi" w:cstheme="minorHAnsi"/>
          <w:i/>
          <w:sz w:val="22"/>
          <w:szCs w:val="22"/>
        </w:rPr>
        <w:t>Formal Description of the New Mask</w:t>
      </w:r>
      <w:bookmarkEnd w:id="21"/>
    </w:p>
    <w:p w:rsidR="005C349C" w:rsidRPr="001D4014" w:rsidRDefault="003811CD" w:rsidP="00B866E0">
      <w:pPr>
        <w:spacing w:after="200" w:line="276" w:lineRule="auto"/>
        <w:rPr>
          <w:rFonts w:asciiTheme="minorHAnsi" w:hAnsiTheme="minorHAnsi" w:cstheme="minorHAnsi"/>
          <w:sz w:val="22"/>
          <w:szCs w:val="22"/>
        </w:rPr>
      </w:pPr>
      <w:r w:rsidRPr="001D4014">
        <w:rPr>
          <w:rFonts w:asciiTheme="minorHAnsi" w:hAnsiTheme="minorHAnsi" w:cstheme="minorHAnsi"/>
          <w:sz w:val="22"/>
          <w:szCs w:val="22"/>
        </w:rPr>
        <w:t xml:space="preserve">The mask for application at the 845MHz band edge is the same as that described in Section </w:t>
      </w:r>
      <w:r w:rsidR="001B00DD">
        <w:rPr>
          <w:rFonts w:asciiTheme="minorHAnsi" w:hAnsiTheme="minorHAnsi" w:cstheme="minorHAnsi"/>
          <w:sz w:val="22"/>
          <w:szCs w:val="22"/>
        </w:rPr>
        <w:t>5.</w:t>
      </w:r>
      <w:r w:rsidR="009A3A0F">
        <w:rPr>
          <w:rFonts w:asciiTheme="minorHAnsi" w:hAnsiTheme="minorHAnsi" w:cstheme="minorHAnsi"/>
          <w:sz w:val="22"/>
          <w:szCs w:val="22"/>
        </w:rPr>
        <w:t>4</w:t>
      </w:r>
      <w:r w:rsidR="001B00DD">
        <w:rPr>
          <w:rFonts w:asciiTheme="minorHAnsi" w:hAnsiTheme="minorHAnsi" w:cstheme="minorHAnsi"/>
          <w:sz w:val="22"/>
          <w:szCs w:val="22"/>
        </w:rPr>
        <w:t>.</w:t>
      </w:r>
      <w:r w:rsidR="009A3A0F">
        <w:rPr>
          <w:rFonts w:asciiTheme="minorHAnsi" w:hAnsiTheme="minorHAnsi" w:cstheme="minorHAnsi"/>
          <w:sz w:val="22"/>
          <w:szCs w:val="22"/>
        </w:rPr>
        <w:t>2</w:t>
      </w:r>
      <w:r w:rsidR="001B00DD">
        <w:rPr>
          <w:rFonts w:asciiTheme="minorHAnsi" w:hAnsiTheme="minorHAnsi" w:cstheme="minorHAnsi"/>
          <w:sz w:val="22"/>
          <w:szCs w:val="22"/>
        </w:rPr>
        <w:t>.</w:t>
      </w:r>
    </w:p>
    <w:p w:rsidR="00A446FF" w:rsidRPr="001D4014" w:rsidRDefault="003811CD" w:rsidP="005A10A5">
      <w:pPr>
        <w:pStyle w:val="Heading2"/>
        <w:numPr>
          <w:ilvl w:val="1"/>
          <w:numId w:val="27"/>
        </w:numPr>
        <w:rPr>
          <w:rFonts w:asciiTheme="minorHAnsi" w:hAnsiTheme="minorHAnsi" w:cstheme="minorHAnsi"/>
        </w:rPr>
      </w:pPr>
      <w:bookmarkStart w:id="22" w:name="_Toc310004563"/>
      <w:proofErr w:type="gramStart"/>
      <w:r w:rsidRPr="001D4014">
        <w:rPr>
          <w:rFonts w:asciiTheme="minorHAnsi" w:hAnsiTheme="minorHAnsi" w:cstheme="minorHAnsi"/>
        </w:rPr>
        <w:t>825MHz Band Edge Study and Mitigation Requirements.</w:t>
      </w:r>
      <w:bookmarkEnd w:id="22"/>
      <w:proofErr w:type="gramEnd"/>
    </w:p>
    <w:p w:rsidR="004D7AAB" w:rsidRDefault="00447349" w:rsidP="00B866E0">
      <w:pPr>
        <w:spacing w:after="200" w:line="276" w:lineRule="auto"/>
        <w:rPr>
          <w:rFonts w:asciiTheme="minorHAnsi" w:hAnsiTheme="minorHAnsi" w:cstheme="minorHAnsi"/>
          <w:sz w:val="22"/>
          <w:szCs w:val="22"/>
        </w:rPr>
      </w:pPr>
      <w:r>
        <w:rPr>
          <w:rFonts w:asciiTheme="minorHAnsi" w:hAnsiTheme="minorHAnsi" w:cstheme="minorHAnsi"/>
          <w:sz w:val="22"/>
          <w:szCs w:val="22"/>
        </w:rPr>
        <w:t>At the 825MHz edge which immediate adjoins the Land</w:t>
      </w:r>
      <w:r w:rsidR="004D7AAB">
        <w:rPr>
          <w:rFonts w:asciiTheme="minorHAnsi" w:hAnsiTheme="minorHAnsi" w:cstheme="minorHAnsi"/>
          <w:sz w:val="22"/>
          <w:szCs w:val="22"/>
        </w:rPr>
        <w:t>-</w:t>
      </w:r>
      <w:r>
        <w:rPr>
          <w:rFonts w:asciiTheme="minorHAnsi" w:hAnsiTheme="minorHAnsi" w:cstheme="minorHAnsi"/>
          <w:sz w:val="22"/>
          <w:szCs w:val="22"/>
        </w:rPr>
        <w:t xml:space="preserve">Mobile base receive band from 820-825MHz there are two interference scenarios for which to account.  Firstly, IMT mobile transmit stations to Land-Mobile base receivers, and secondly, IMT </w:t>
      </w:r>
      <w:proofErr w:type="gramStart"/>
      <w:r>
        <w:rPr>
          <w:rFonts w:asciiTheme="minorHAnsi" w:hAnsiTheme="minorHAnsi" w:cstheme="minorHAnsi"/>
          <w:sz w:val="22"/>
          <w:szCs w:val="22"/>
        </w:rPr>
        <w:t>repeater transmit</w:t>
      </w:r>
      <w:proofErr w:type="gramEnd"/>
      <w:r>
        <w:rPr>
          <w:rFonts w:asciiTheme="minorHAnsi" w:hAnsiTheme="minorHAnsi" w:cstheme="minorHAnsi"/>
          <w:sz w:val="22"/>
          <w:szCs w:val="22"/>
        </w:rPr>
        <w:t xml:space="preserve"> stations to Land-Mobile base receivers.</w:t>
      </w:r>
      <w:r w:rsidR="003F5918">
        <w:rPr>
          <w:rFonts w:asciiTheme="minorHAnsi" w:hAnsiTheme="minorHAnsi" w:cstheme="minorHAnsi"/>
          <w:sz w:val="22"/>
          <w:szCs w:val="22"/>
        </w:rPr>
        <w:t xml:space="preserve"> Again the same method was used in determination </w:t>
      </w:r>
      <w:r w:rsidR="00315670">
        <w:rPr>
          <w:rFonts w:asciiTheme="minorHAnsi" w:hAnsiTheme="minorHAnsi" w:cstheme="minorHAnsi"/>
          <w:sz w:val="22"/>
          <w:szCs w:val="22"/>
        </w:rPr>
        <w:t xml:space="preserve">of </w:t>
      </w:r>
      <w:r w:rsidR="00DE0AA9">
        <w:rPr>
          <w:rFonts w:asciiTheme="minorHAnsi" w:hAnsiTheme="minorHAnsi" w:cstheme="minorHAnsi"/>
          <w:sz w:val="22"/>
          <w:szCs w:val="22"/>
        </w:rPr>
        <w:t>received</w:t>
      </w:r>
      <w:r w:rsidR="00315670">
        <w:rPr>
          <w:rFonts w:asciiTheme="minorHAnsi" w:hAnsiTheme="minorHAnsi" w:cstheme="minorHAnsi"/>
          <w:sz w:val="22"/>
          <w:szCs w:val="22"/>
        </w:rPr>
        <w:t xml:space="preserve"> inter</w:t>
      </w:r>
      <w:r w:rsidR="003F5918">
        <w:rPr>
          <w:rFonts w:asciiTheme="minorHAnsi" w:hAnsiTheme="minorHAnsi" w:cstheme="minorHAnsi"/>
          <w:sz w:val="22"/>
          <w:szCs w:val="22"/>
        </w:rPr>
        <w:t>fe</w:t>
      </w:r>
      <w:r w:rsidR="00315670">
        <w:rPr>
          <w:rFonts w:asciiTheme="minorHAnsi" w:hAnsiTheme="minorHAnsi" w:cstheme="minorHAnsi"/>
          <w:sz w:val="22"/>
          <w:szCs w:val="22"/>
        </w:rPr>
        <w:t>re</w:t>
      </w:r>
      <w:r w:rsidR="003F5918">
        <w:rPr>
          <w:rFonts w:asciiTheme="minorHAnsi" w:hAnsiTheme="minorHAnsi" w:cstheme="minorHAnsi"/>
          <w:sz w:val="22"/>
          <w:szCs w:val="22"/>
        </w:rPr>
        <w:t xml:space="preserve">nce </w:t>
      </w:r>
      <w:r w:rsidR="00DE0AA9">
        <w:rPr>
          <w:rFonts w:asciiTheme="minorHAnsi" w:hAnsiTheme="minorHAnsi" w:cstheme="minorHAnsi"/>
          <w:sz w:val="22"/>
          <w:szCs w:val="22"/>
        </w:rPr>
        <w:t xml:space="preserve">power </w:t>
      </w:r>
      <w:r w:rsidR="003F5918">
        <w:rPr>
          <w:rFonts w:asciiTheme="minorHAnsi" w:hAnsiTheme="minorHAnsi" w:cstheme="minorHAnsi"/>
          <w:sz w:val="22"/>
          <w:szCs w:val="22"/>
        </w:rPr>
        <w:t xml:space="preserve">over this frequency boundary </w:t>
      </w:r>
      <w:r w:rsidR="004D7AAB">
        <w:rPr>
          <w:rFonts w:asciiTheme="minorHAnsi" w:hAnsiTheme="minorHAnsi" w:cstheme="minorHAnsi"/>
          <w:sz w:val="22"/>
          <w:szCs w:val="22"/>
        </w:rPr>
        <w:t>to Land-M</w:t>
      </w:r>
      <w:r w:rsidR="003F5918">
        <w:rPr>
          <w:rFonts w:asciiTheme="minorHAnsi" w:hAnsiTheme="minorHAnsi" w:cstheme="minorHAnsi"/>
          <w:sz w:val="22"/>
          <w:szCs w:val="22"/>
        </w:rPr>
        <w:t>obile receivers.</w:t>
      </w:r>
    </w:p>
    <w:p w:rsidR="00305A1A" w:rsidRPr="001D4014" w:rsidRDefault="00806535" w:rsidP="00B866E0">
      <w:pPr>
        <w:spacing w:after="200" w:line="276" w:lineRule="auto"/>
        <w:rPr>
          <w:rFonts w:asciiTheme="minorHAnsi" w:hAnsiTheme="minorHAnsi" w:cstheme="minorHAnsi"/>
          <w:sz w:val="22"/>
          <w:szCs w:val="22"/>
        </w:rPr>
      </w:pPr>
      <w:r>
        <w:rPr>
          <w:rFonts w:asciiTheme="minorHAnsi" w:hAnsiTheme="minorHAnsi" w:cstheme="minorHAnsi"/>
          <w:sz w:val="22"/>
          <w:szCs w:val="22"/>
        </w:rPr>
        <w:t>Full results of the study setting out the additional mitigation requirements are contained in Table A4 in Appendix A.</w:t>
      </w:r>
    </w:p>
    <w:p w:rsidR="000B0812" w:rsidRPr="001D129D" w:rsidRDefault="001E6D7F" w:rsidP="005A10A5">
      <w:pPr>
        <w:pStyle w:val="Heading3"/>
        <w:numPr>
          <w:ilvl w:val="2"/>
          <w:numId w:val="27"/>
        </w:numPr>
        <w:spacing w:after="200" w:line="276" w:lineRule="auto"/>
        <w:rPr>
          <w:rFonts w:asciiTheme="minorHAnsi" w:hAnsiTheme="minorHAnsi" w:cstheme="minorHAnsi"/>
          <w:i/>
          <w:sz w:val="22"/>
          <w:szCs w:val="22"/>
        </w:rPr>
      </w:pPr>
      <w:bookmarkStart w:id="23" w:name="_Toc310004564"/>
      <w:r w:rsidRPr="001D129D">
        <w:rPr>
          <w:rFonts w:asciiTheme="minorHAnsi" w:hAnsiTheme="minorHAnsi" w:cstheme="minorHAnsi"/>
          <w:i/>
          <w:sz w:val="22"/>
          <w:szCs w:val="22"/>
        </w:rPr>
        <w:t>Derivation of a New Planned</w:t>
      </w:r>
      <w:r>
        <w:rPr>
          <w:rFonts w:asciiTheme="minorHAnsi" w:hAnsiTheme="minorHAnsi" w:cstheme="minorHAnsi"/>
          <w:i/>
          <w:sz w:val="22"/>
          <w:szCs w:val="22"/>
        </w:rPr>
        <w:t xml:space="preserve"> Out of Band</w:t>
      </w:r>
      <w:r w:rsidRPr="001D129D">
        <w:rPr>
          <w:rFonts w:asciiTheme="minorHAnsi" w:hAnsiTheme="minorHAnsi" w:cstheme="minorHAnsi"/>
          <w:i/>
          <w:sz w:val="22"/>
          <w:szCs w:val="22"/>
        </w:rPr>
        <w:t xml:space="preserve"> Emission Mask</w:t>
      </w:r>
      <w:bookmarkEnd w:id="23"/>
    </w:p>
    <w:p w:rsidR="000B0812" w:rsidRPr="001D4014" w:rsidRDefault="003811CD" w:rsidP="00B866E0">
      <w:pPr>
        <w:spacing w:after="200" w:line="276" w:lineRule="auto"/>
        <w:rPr>
          <w:rFonts w:asciiTheme="minorHAnsi" w:hAnsiTheme="minorHAnsi" w:cstheme="minorHAnsi"/>
          <w:sz w:val="22"/>
          <w:szCs w:val="22"/>
        </w:rPr>
      </w:pPr>
      <w:r w:rsidRPr="001D4014">
        <w:rPr>
          <w:rFonts w:asciiTheme="minorHAnsi" w:hAnsiTheme="minorHAnsi" w:cstheme="minorHAnsi"/>
          <w:sz w:val="22"/>
          <w:szCs w:val="22"/>
        </w:rPr>
        <w:t xml:space="preserve">To </w:t>
      </w:r>
      <w:r w:rsidR="00571D4E">
        <w:rPr>
          <w:rFonts w:asciiTheme="minorHAnsi" w:hAnsiTheme="minorHAnsi" w:cstheme="minorHAnsi"/>
          <w:sz w:val="22"/>
          <w:szCs w:val="22"/>
        </w:rPr>
        <w:t xml:space="preserve">control interference from emissions </w:t>
      </w:r>
      <w:r w:rsidR="00F234D8">
        <w:rPr>
          <w:rFonts w:asciiTheme="minorHAnsi" w:hAnsiTheme="minorHAnsi" w:cstheme="minorHAnsi"/>
          <w:sz w:val="22"/>
          <w:szCs w:val="22"/>
        </w:rPr>
        <w:t xml:space="preserve">outside the band transmitted by </w:t>
      </w:r>
      <w:r w:rsidR="00571D4E">
        <w:rPr>
          <w:rFonts w:asciiTheme="minorHAnsi" w:hAnsiTheme="minorHAnsi" w:cstheme="minorHAnsi"/>
          <w:sz w:val="22"/>
          <w:szCs w:val="22"/>
        </w:rPr>
        <w:t>spectrum licensed stations operating at the 825MHz band edge, it is recommended that the new mask described and plotted in section 5.</w:t>
      </w:r>
      <w:r w:rsidR="00C74305">
        <w:rPr>
          <w:rFonts w:asciiTheme="minorHAnsi" w:hAnsiTheme="minorHAnsi" w:cstheme="minorHAnsi"/>
          <w:sz w:val="22"/>
          <w:szCs w:val="22"/>
        </w:rPr>
        <w:t>4.1</w:t>
      </w:r>
      <w:r w:rsidR="00571D4E">
        <w:rPr>
          <w:rFonts w:asciiTheme="minorHAnsi" w:hAnsiTheme="minorHAnsi" w:cstheme="minorHAnsi"/>
          <w:sz w:val="22"/>
          <w:szCs w:val="22"/>
        </w:rPr>
        <w:t xml:space="preserve"> be applied at the 825MHz band edge.</w:t>
      </w:r>
    </w:p>
    <w:p w:rsidR="000B0812" w:rsidRPr="001D129D" w:rsidRDefault="003811CD" w:rsidP="005A10A5">
      <w:pPr>
        <w:pStyle w:val="Heading3"/>
        <w:numPr>
          <w:ilvl w:val="2"/>
          <w:numId w:val="27"/>
        </w:numPr>
        <w:spacing w:after="200" w:line="276" w:lineRule="auto"/>
        <w:rPr>
          <w:rFonts w:asciiTheme="minorHAnsi" w:hAnsiTheme="minorHAnsi" w:cstheme="minorHAnsi"/>
          <w:i/>
          <w:sz w:val="22"/>
          <w:szCs w:val="22"/>
        </w:rPr>
      </w:pPr>
      <w:bookmarkStart w:id="24" w:name="_Toc310004565"/>
      <w:r w:rsidRPr="001D129D">
        <w:rPr>
          <w:rFonts w:asciiTheme="minorHAnsi" w:hAnsiTheme="minorHAnsi" w:cstheme="minorHAnsi"/>
          <w:i/>
          <w:sz w:val="22"/>
          <w:szCs w:val="22"/>
        </w:rPr>
        <w:t>Formal Description of the New Mask</w:t>
      </w:r>
      <w:bookmarkEnd w:id="24"/>
    </w:p>
    <w:p w:rsidR="009321D3" w:rsidRDefault="003811CD" w:rsidP="00EE046F">
      <w:pPr>
        <w:spacing w:after="200" w:line="276" w:lineRule="auto"/>
        <w:rPr>
          <w:rFonts w:asciiTheme="minorHAnsi" w:hAnsiTheme="minorHAnsi" w:cstheme="minorHAnsi"/>
          <w:sz w:val="22"/>
          <w:szCs w:val="22"/>
        </w:rPr>
      </w:pPr>
      <w:r w:rsidRPr="001D4014">
        <w:rPr>
          <w:rFonts w:asciiTheme="minorHAnsi" w:hAnsiTheme="minorHAnsi" w:cstheme="minorHAnsi"/>
          <w:sz w:val="22"/>
          <w:szCs w:val="22"/>
        </w:rPr>
        <w:t xml:space="preserve">The mask for application at the 825MHz band edge is the same as that described in Section </w:t>
      </w:r>
      <w:r w:rsidR="00534969">
        <w:rPr>
          <w:rFonts w:asciiTheme="minorHAnsi" w:hAnsiTheme="minorHAnsi" w:cstheme="minorHAnsi"/>
          <w:sz w:val="22"/>
          <w:szCs w:val="22"/>
        </w:rPr>
        <w:t>5</w:t>
      </w:r>
      <w:r w:rsidRPr="001D4014">
        <w:rPr>
          <w:rFonts w:asciiTheme="minorHAnsi" w:hAnsiTheme="minorHAnsi" w:cstheme="minorHAnsi"/>
          <w:sz w:val="22"/>
          <w:szCs w:val="22"/>
        </w:rPr>
        <w:t>.</w:t>
      </w:r>
      <w:r w:rsidR="00C74305">
        <w:rPr>
          <w:rFonts w:asciiTheme="minorHAnsi" w:hAnsiTheme="minorHAnsi" w:cstheme="minorHAnsi"/>
          <w:sz w:val="22"/>
          <w:szCs w:val="22"/>
        </w:rPr>
        <w:t>4.2</w:t>
      </w:r>
      <w:r w:rsidRPr="001D4014">
        <w:rPr>
          <w:rFonts w:asciiTheme="minorHAnsi" w:hAnsiTheme="minorHAnsi" w:cstheme="minorHAnsi"/>
          <w:sz w:val="22"/>
          <w:szCs w:val="22"/>
        </w:rPr>
        <w:t>.</w:t>
      </w:r>
    </w:p>
    <w:p w:rsidR="00B866E0" w:rsidRDefault="00B866E0" w:rsidP="00EE046F">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567040" w:rsidRPr="001D4014" w:rsidRDefault="00567040" w:rsidP="00247F2E">
      <w:pPr>
        <w:rPr>
          <w:rFonts w:asciiTheme="minorHAnsi" w:hAnsiTheme="minorHAnsi" w:cstheme="minorHAnsi"/>
        </w:rPr>
      </w:pPr>
    </w:p>
    <w:p w:rsidR="00567040" w:rsidRPr="002643B3" w:rsidRDefault="00D719AF" w:rsidP="00567040">
      <w:pPr>
        <w:pBdr>
          <w:top w:val="single" w:sz="4" w:space="1" w:color="auto"/>
          <w:left w:val="single" w:sz="4" w:space="4" w:color="auto"/>
          <w:bottom w:val="single" w:sz="4" w:space="1" w:color="auto"/>
          <w:right w:val="single" w:sz="4" w:space="4" w:color="auto"/>
        </w:pBdr>
        <w:spacing w:after="200" w:line="276" w:lineRule="auto"/>
        <w:rPr>
          <w:rFonts w:asciiTheme="minorHAnsi" w:hAnsiTheme="minorHAnsi" w:cstheme="minorHAnsi"/>
          <w:b/>
          <w:i/>
          <w:sz w:val="22"/>
          <w:szCs w:val="22"/>
        </w:rPr>
      </w:pPr>
      <w:r w:rsidRPr="002643B3">
        <w:rPr>
          <w:rFonts w:asciiTheme="minorHAnsi" w:hAnsiTheme="minorHAnsi" w:cstheme="minorHAnsi"/>
          <w:b/>
          <w:i/>
          <w:sz w:val="22"/>
          <w:szCs w:val="22"/>
        </w:rPr>
        <w:t xml:space="preserve">It is proposed: </w:t>
      </w:r>
    </w:p>
    <w:p w:rsidR="00B866E0" w:rsidRPr="002643B3" w:rsidRDefault="009458EB" w:rsidP="00B866E0">
      <w:pPr>
        <w:pBdr>
          <w:top w:val="single" w:sz="4" w:space="1" w:color="auto"/>
          <w:left w:val="single" w:sz="4" w:space="4" w:color="auto"/>
          <w:bottom w:val="single" w:sz="4" w:space="1" w:color="auto"/>
          <w:right w:val="single" w:sz="4" w:space="4" w:color="auto"/>
        </w:pBdr>
        <w:spacing w:after="200" w:line="276" w:lineRule="auto"/>
        <w:rPr>
          <w:rFonts w:asciiTheme="minorHAnsi" w:hAnsiTheme="minorHAnsi" w:cstheme="minorHAnsi"/>
          <w:b/>
          <w:i/>
          <w:sz w:val="22"/>
          <w:szCs w:val="22"/>
        </w:rPr>
      </w:pPr>
      <w:r w:rsidRPr="002643B3">
        <w:rPr>
          <w:rFonts w:asciiTheme="minorHAnsi" w:hAnsiTheme="minorHAnsi" w:cstheme="minorHAnsi"/>
          <w:b/>
          <w:i/>
          <w:sz w:val="22"/>
          <w:szCs w:val="22"/>
        </w:rPr>
        <w:t>t</w:t>
      </w:r>
      <w:r w:rsidR="00567040" w:rsidRPr="002643B3">
        <w:rPr>
          <w:rFonts w:asciiTheme="minorHAnsi" w:hAnsiTheme="minorHAnsi" w:cstheme="minorHAnsi"/>
          <w:b/>
          <w:i/>
          <w:sz w:val="22"/>
          <w:szCs w:val="22"/>
        </w:rPr>
        <w:t xml:space="preserve">hat new non-spurious </w:t>
      </w:r>
      <w:r w:rsidR="0040080C" w:rsidRPr="002643B3">
        <w:rPr>
          <w:rFonts w:asciiTheme="minorHAnsi" w:hAnsiTheme="minorHAnsi" w:cstheme="minorHAnsi"/>
          <w:b/>
          <w:i/>
          <w:sz w:val="22"/>
          <w:szCs w:val="22"/>
        </w:rPr>
        <w:t>out of band</w:t>
      </w:r>
      <w:r w:rsidR="00F234D8" w:rsidRPr="002643B3">
        <w:rPr>
          <w:rFonts w:asciiTheme="minorHAnsi" w:hAnsiTheme="minorHAnsi" w:cstheme="minorHAnsi"/>
          <w:b/>
          <w:i/>
          <w:sz w:val="22"/>
          <w:szCs w:val="22"/>
        </w:rPr>
        <w:t xml:space="preserve"> </w:t>
      </w:r>
      <w:r w:rsidR="00567040" w:rsidRPr="002643B3">
        <w:rPr>
          <w:rFonts w:asciiTheme="minorHAnsi" w:hAnsiTheme="minorHAnsi" w:cstheme="minorHAnsi"/>
          <w:b/>
          <w:i/>
          <w:sz w:val="22"/>
          <w:szCs w:val="22"/>
        </w:rPr>
        <w:t xml:space="preserve">emission </w:t>
      </w:r>
      <w:r w:rsidR="00F234D8" w:rsidRPr="002643B3">
        <w:rPr>
          <w:rFonts w:asciiTheme="minorHAnsi" w:hAnsiTheme="minorHAnsi" w:cstheme="minorHAnsi"/>
          <w:b/>
          <w:i/>
          <w:sz w:val="22"/>
          <w:szCs w:val="22"/>
        </w:rPr>
        <w:t>limits</w:t>
      </w:r>
      <w:r w:rsidR="00567040" w:rsidRPr="002643B3">
        <w:rPr>
          <w:rFonts w:asciiTheme="minorHAnsi" w:hAnsiTheme="minorHAnsi" w:cstheme="minorHAnsi"/>
          <w:b/>
          <w:i/>
          <w:sz w:val="22"/>
          <w:szCs w:val="22"/>
        </w:rPr>
        <w:t xml:space="preserve"> be implemented at the 870MHz, 845MHz &amp; 825MHz band edges to accommodate </w:t>
      </w:r>
      <w:r w:rsidR="00F234D8" w:rsidRPr="002643B3">
        <w:rPr>
          <w:rFonts w:asciiTheme="minorHAnsi" w:hAnsiTheme="minorHAnsi" w:cstheme="minorHAnsi"/>
          <w:b/>
          <w:i/>
          <w:sz w:val="22"/>
          <w:szCs w:val="22"/>
        </w:rPr>
        <w:t xml:space="preserve">increased </w:t>
      </w:r>
      <w:r w:rsidR="00567040" w:rsidRPr="002643B3">
        <w:rPr>
          <w:rFonts w:asciiTheme="minorHAnsi" w:hAnsiTheme="minorHAnsi" w:cstheme="minorHAnsi"/>
          <w:b/>
          <w:i/>
          <w:sz w:val="22"/>
          <w:szCs w:val="22"/>
        </w:rPr>
        <w:t xml:space="preserve">emissions levels for </w:t>
      </w:r>
      <w:r w:rsidR="00E85E32" w:rsidRPr="002643B3">
        <w:rPr>
          <w:rFonts w:asciiTheme="minorHAnsi" w:hAnsiTheme="minorHAnsi" w:cstheme="minorHAnsi"/>
          <w:b/>
          <w:i/>
          <w:sz w:val="22"/>
          <w:szCs w:val="22"/>
        </w:rPr>
        <w:t xml:space="preserve">new </w:t>
      </w:r>
      <w:r w:rsidR="000434EC" w:rsidRPr="002643B3">
        <w:rPr>
          <w:rFonts w:asciiTheme="minorHAnsi" w:hAnsiTheme="minorHAnsi" w:cstheme="minorHAnsi"/>
          <w:b/>
          <w:i/>
          <w:sz w:val="22"/>
          <w:szCs w:val="22"/>
        </w:rPr>
        <w:t xml:space="preserve">technologies </w:t>
      </w:r>
      <w:r w:rsidR="00567040" w:rsidRPr="002643B3">
        <w:rPr>
          <w:rFonts w:asciiTheme="minorHAnsi" w:hAnsiTheme="minorHAnsi" w:cstheme="minorHAnsi"/>
          <w:b/>
          <w:i/>
          <w:sz w:val="22"/>
          <w:szCs w:val="22"/>
        </w:rPr>
        <w:t>whilst limiting potential interference to services in adjacent spectra.</w:t>
      </w:r>
    </w:p>
    <w:p w:rsidR="003E7C2B" w:rsidRPr="001D4014" w:rsidRDefault="003E7C2B">
      <w:pPr>
        <w:spacing w:line="240" w:lineRule="auto"/>
        <w:rPr>
          <w:rFonts w:asciiTheme="minorHAnsi" w:hAnsiTheme="minorHAnsi" w:cstheme="minorHAnsi"/>
          <w:b/>
          <w:bCs/>
          <w:szCs w:val="26"/>
        </w:rPr>
      </w:pPr>
    </w:p>
    <w:p w:rsidR="00AD538D" w:rsidRPr="001D4014" w:rsidRDefault="003811CD" w:rsidP="005A10A5">
      <w:pPr>
        <w:pStyle w:val="Heading2"/>
        <w:numPr>
          <w:ilvl w:val="1"/>
          <w:numId w:val="27"/>
        </w:numPr>
        <w:rPr>
          <w:rFonts w:asciiTheme="minorHAnsi" w:hAnsiTheme="minorHAnsi" w:cstheme="minorHAnsi"/>
        </w:rPr>
      </w:pPr>
      <w:bookmarkStart w:id="25" w:name="_Toc310004566"/>
      <w:r w:rsidRPr="001D4014">
        <w:rPr>
          <w:rFonts w:asciiTheme="minorHAnsi" w:hAnsiTheme="minorHAnsi" w:cstheme="minorHAnsi"/>
        </w:rPr>
        <w:t>Licensed Frequency Band</w:t>
      </w:r>
      <w:r w:rsidR="00B93786">
        <w:rPr>
          <w:rFonts w:asciiTheme="minorHAnsi" w:hAnsiTheme="minorHAnsi" w:cstheme="minorHAnsi"/>
        </w:rPr>
        <w:t xml:space="preserve"> Edge Study and Mitigation Requirements</w:t>
      </w:r>
      <w:bookmarkEnd w:id="25"/>
    </w:p>
    <w:p w:rsidR="00F819BC" w:rsidRDefault="00F819BC" w:rsidP="00D67BB2">
      <w:pPr>
        <w:spacing w:after="200" w:line="276" w:lineRule="auto"/>
        <w:rPr>
          <w:rFonts w:asciiTheme="minorHAnsi" w:hAnsiTheme="minorHAnsi" w:cstheme="minorHAnsi"/>
          <w:sz w:val="22"/>
          <w:szCs w:val="22"/>
        </w:rPr>
      </w:pPr>
      <w:r w:rsidRPr="001D4014">
        <w:rPr>
          <w:rFonts w:asciiTheme="minorHAnsi" w:hAnsiTheme="minorHAnsi" w:cstheme="minorHAnsi"/>
          <w:sz w:val="22"/>
          <w:szCs w:val="22"/>
        </w:rPr>
        <w:t xml:space="preserve">Together with the non-spurious </w:t>
      </w:r>
      <w:r w:rsidR="0040080C">
        <w:rPr>
          <w:rFonts w:asciiTheme="minorHAnsi" w:hAnsiTheme="minorHAnsi" w:cstheme="minorHAnsi"/>
          <w:sz w:val="22"/>
          <w:szCs w:val="22"/>
        </w:rPr>
        <w:t>out of band</w:t>
      </w:r>
      <w:r w:rsidR="00F234D8">
        <w:rPr>
          <w:rFonts w:asciiTheme="minorHAnsi" w:hAnsiTheme="minorHAnsi" w:cstheme="minorHAnsi"/>
          <w:sz w:val="22"/>
          <w:szCs w:val="22"/>
        </w:rPr>
        <w:t xml:space="preserve"> </w:t>
      </w:r>
      <w:r w:rsidRPr="001D4014">
        <w:rPr>
          <w:rFonts w:asciiTheme="minorHAnsi" w:hAnsiTheme="minorHAnsi" w:cstheme="minorHAnsi"/>
          <w:sz w:val="22"/>
          <w:szCs w:val="22"/>
        </w:rPr>
        <w:t>limits that apply at the upper and lower edge</w:t>
      </w:r>
      <w:r w:rsidR="00F234D8">
        <w:rPr>
          <w:rFonts w:asciiTheme="minorHAnsi" w:hAnsiTheme="minorHAnsi" w:cstheme="minorHAnsi"/>
          <w:sz w:val="22"/>
          <w:szCs w:val="22"/>
        </w:rPr>
        <w:t>s</w:t>
      </w:r>
      <w:r w:rsidRPr="001D4014">
        <w:rPr>
          <w:rFonts w:asciiTheme="minorHAnsi" w:hAnsiTheme="minorHAnsi" w:cstheme="minorHAnsi"/>
          <w:sz w:val="22"/>
          <w:szCs w:val="22"/>
        </w:rPr>
        <w:t xml:space="preserve"> of spectrum licensing FDD bands, there are also non-spurious emission limits that apply at the </w:t>
      </w:r>
      <w:r w:rsidR="00F234D8">
        <w:rPr>
          <w:rFonts w:asciiTheme="minorHAnsi" w:hAnsiTheme="minorHAnsi" w:cstheme="minorHAnsi"/>
          <w:sz w:val="22"/>
          <w:szCs w:val="22"/>
        </w:rPr>
        <w:t>ed</w:t>
      </w:r>
      <w:r w:rsidRPr="001D4014">
        <w:rPr>
          <w:rFonts w:asciiTheme="minorHAnsi" w:hAnsiTheme="minorHAnsi" w:cstheme="minorHAnsi"/>
          <w:sz w:val="22"/>
          <w:szCs w:val="22"/>
        </w:rPr>
        <w:t>ges of the frequency band</w:t>
      </w:r>
      <w:r w:rsidR="00D67BB2">
        <w:rPr>
          <w:rFonts w:asciiTheme="minorHAnsi" w:hAnsiTheme="minorHAnsi" w:cstheme="minorHAnsi"/>
          <w:sz w:val="22"/>
          <w:szCs w:val="22"/>
        </w:rPr>
        <w:t xml:space="preserve"> of a spectrum licence</w:t>
      </w:r>
      <w:r w:rsidRPr="001D4014">
        <w:rPr>
          <w:rFonts w:asciiTheme="minorHAnsi" w:hAnsiTheme="minorHAnsi" w:cstheme="minorHAnsi"/>
          <w:sz w:val="22"/>
          <w:szCs w:val="22"/>
        </w:rPr>
        <w:t xml:space="preserve">.  </w:t>
      </w:r>
      <w:r w:rsidR="00F234D8">
        <w:rPr>
          <w:rFonts w:asciiTheme="minorHAnsi" w:hAnsiTheme="minorHAnsi" w:cstheme="minorHAnsi"/>
          <w:sz w:val="22"/>
          <w:szCs w:val="22"/>
        </w:rPr>
        <w:t xml:space="preserve">These limits </w:t>
      </w:r>
      <w:r w:rsidR="006A3DB6" w:rsidRPr="001D4014">
        <w:rPr>
          <w:rFonts w:asciiTheme="minorHAnsi" w:hAnsiTheme="minorHAnsi" w:cstheme="minorHAnsi"/>
          <w:sz w:val="22"/>
          <w:szCs w:val="22"/>
        </w:rPr>
        <w:t xml:space="preserve">prescribe </w:t>
      </w:r>
      <w:r w:rsidR="00995E08">
        <w:rPr>
          <w:rFonts w:asciiTheme="minorHAnsi" w:hAnsiTheme="minorHAnsi" w:cstheme="minorHAnsi"/>
          <w:sz w:val="22"/>
          <w:szCs w:val="22"/>
        </w:rPr>
        <w:t xml:space="preserve">total </w:t>
      </w:r>
      <w:r w:rsidR="006A3DB6" w:rsidRPr="001D4014">
        <w:rPr>
          <w:rFonts w:asciiTheme="minorHAnsi" w:hAnsiTheme="minorHAnsi" w:cstheme="minorHAnsi"/>
          <w:sz w:val="22"/>
          <w:szCs w:val="22"/>
        </w:rPr>
        <w:t>emissions into adjacent in-band services</w:t>
      </w:r>
      <w:r w:rsidR="00995E08">
        <w:rPr>
          <w:rFonts w:asciiTheme="minorHAnsi" w:hAnsiTheme="minorHAnsi" w:cstheme="minorHAnsi"/>
          <w:sz w:val="22"/>
          <w:szCs w:val="22"/>
        </w:rPr>
        <w:t xml:space="preserve">; </w:t>
      </w:r>
      <w:r w:rsidR="006E12AE" w:rsidRPr="001D4014">
        <w:rPr>
          <w:rFonts w:asciiTheme="minorHAnsi" w:hAnsiTheme="minorHAnsi" w:cstheme="minorHAnsi"/>
          <w:sz w:val="22"/>
          <w:szCs w:val="22"/>
        </w:rPr>
        <w:t xml:space="preserve">which </w:t>
      </w:r>
      <w:r w:rsidR="00062C54">
        <w:rPr>
          <w:rFonts w:asciiTheme="minorHAnsi" w:hAnsiTheme="minorHAnsi" w:cstheme="minorHAnsi"/>
          <w:sz w:val="22"/>
          <w:szCs w:val="22"/>
        </w:rPr>
        <w:t xml:space="preserve">may be </w:t>
      </w:r>
      <w:r w:rsidR="006E12AE" w:rsidRPr="001D4014">
        <w:rPr>
          <w:rFonts w:asciiTheme="minorHAnsi" w:hAnsiTheme="minorHAnsi" w:cstheme="minorHAnsi"/>
          <w:sz w:val="22"/>
          <w:szCs w:val="22"/>
        </w:rPr>
        <w:t xml:space="preserve">adjacent channel IMT receivers </w:t>
      </w:r>
      <w:r w:rsidR="006A3DB6" w:rsidRPr="001D4014">
        <w:rPr>
          <w:rFonts w:asciiTheme="minorHAnsi" w:hAnsiTheme="minorHAnsi" w:cstheme="minorHAnsi"/>
          <w:sz w:val="22"/>
          <w:szCs w:val="22"/>
        </w:rPr>
        <w:t>or</w:t>
      </w:r>
      <w:r w:rsidR="00995E08">
        <w:rPr>
          <w:rFonts w:asciiTheme="minorHAnsi" w:hAnsiTheme="minorHAnsi" w:cstheme="minorHAnsi"/>
          <w:sz w:val="22"/>
          <w:szCs w:val="22"/>
        </w:rPr>
        <w:t xml:space="preserve"> </w:t>
      </w:r>
      <w:r w:rsidR="00093A1F">
        <w:rPr>
          <w:rFonts w:asciiTheme="minorHAnsi" w:hAnsiTheme="minorHAnsi" w:cstheme="minorHAnsi"/>
          <w:sz w:val="22"/>
          <w:szCs w:val="22"/>
        </w:rPr>
        <w:t xml:space="preserve">other existing services </w:t>
      </w:r>
      <w:r w:rsidR="00A87665">
        <w:rPr>
          <w:rFonts w:asciiTheme="minorHAnsi" w:hAnsiTheme="minorHAnsi" w:cstheme="minorHAnsi"/>
          <w:sz w:val="22"/>
          <w:szCs w:val="22"/>
        </w:rPr>
        <w:t xml:space="preserve">in the case where </w:t>
      </w:r>
      <w:r w:rsidR="00995E08">
        <w:rPr>
          <w:rFonts w:asciiTheme="minorHAnsi" w:hAnsiTheme="minorHAnsi" w:cstheme="minorHAnsi"/>
          <w:sz w:val="22"/>
          <w:szCs w:val="22"/>
        </w:rPr>
        <w:t>the licen</w:t>
      </w:r>
      <w:r w:rsidR="00093A1F">
        <w:rPr>
          <w:rFonts w:asciiTheme="minorHAnsi" w:hAnsiTheme="minorHAnsi" w:cstheme="minorHAnsi"/>
          <w:sz w:val="22"/>
          <w:szCs w:val="22"/>
        </w:rPr>
        <w:t>sed</w:t>
      </w:r>
      <w:r w:rsidR="00995E08">
        <w:rPr>
          <w:rFonts w:asciiTheme="minorHAnsi" w:hAnsiTheme="minorHAnsi" w:cstheme="minorHAnsi"/>
          <w:sz w:val="22"/>
          <w:szCs w:val="22"/>
        </w:rPr>
        <w:t xml:space="preserve"> band is at the edges of the spectrum band</w:t>
      </w:r>
      <w:r w:rsidR="00093A1F">
        <w:rPr>
          <w:rFonts w:asciiTheme="minorHAnsi" w:hAnsiTheme="minorHAnsi" w:cstheme="minorHAnsi"/>
          <w:sz w:val="22"/>
          <w:szCs w:val="22"/>
        </w:rPr>
        <w:t>.</w:t>
      </w:r>
    </w:p>
    <w:p w:rsidR="000A3A84" w:rsidRDefault="00783879" w:rsidP="00D05201">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In evaluating the effect of potential interference from IMT base stations to IMT mobile stations operating on adjacent channels within the 800MHz band, the analysis may be simplified through the use of the </w:t>
      </w:r>
      <w:r w:rsidR="00A87665">
        <w:rPr>
          <w:rFonts w:asciiTheme="minorHAnsi" w:hAnsiTheme="minorHAnsi" w:cstheme="minorHAnsi"/>
          <w:sz w:val="22"/>
          <w:szCs w:val="22"/>
        </w:rPr>
        <w:t>frequency dependent rejection (</w:t>
      </w:r>
      <w:r>
        <w:rPr>
          <w:rFonts w:asciiTheme="minorHAnsi" w:hAnsiTheme="minorHAnsi" w:cstheme="minorHAnsi"/>
          <w:sz w:val="22"/>
          <w:szCs w:val="22"/>
        </w:rPr>
        <w:t>FDR</w:t>
      </w:r>
      <w:r w:rsidR="00A87665">
        <w:rPr>
          <w:rFonts w:asciiTheme="minorHAnsi" w:hAnsiTheme="minorHAnsi" w:cstheme="minorHAnsi"/>
          <w:sz w:val="22"/>
          <w:szCs w:val="22"/>
        </w:rPr>
        <w:t>)</w:t>
      </w:r>
      <w:r>
        <w:rPr>
          <w:rFonts w:asciiTheme="minorHAnsi" w:hAnsiTheme="minorHAnsi" w:cstheme="minorHAnsi"/>
          <w:sz w:val="22"/>
          <w:szCs w:val="22"/>
        </w:rPr>
        <w:t xml:space="preserve"> method alone.  Previous studies indicated that the additional mitigation amount required to offset interference f</w:t>
      </w:r>
      <w:r w:rsidR="00D960D4">
        <w:rPr>
          <w:rFonts w:asciiTheme="minorHAnsi" w:hAnsiTheme="minorHAnsi" w:cstheme="minorHAnsi"/>
          <w:sz w:val="22"/>
          <w:szCs w:val="22"/>
        </w:rPr>
        <w:t xml:space="preserve">rom </w:t>
      </w:r>
      <w:r>
        <w:rPr>
          <w:rFonts w:asciiTheme="minorHAnsi" w:hAnsiTheme="minorHAnsi" w:cstheme="minorHAnsi"/>
          <w:sz w:val="22"/>
          <w:szCs w:val="22"/>
        </w:rPr>
        <w:t xml:space="preserve">an increase in transmitter </w:t>
      </w:r>
      <w:r w:rsidR="0040080C">
        <w:rPr>
          <w:rFonts w:asciiTheme="minorHAnsi" w:hAnsiTheme="minorHAnsi" w:cstheme="minorHAnsi"/>
          <w:sz w:val="22"/>
          <w:szCs w:val="22"/>
        </w:rPr>
        <w:t>out of band</w:t>
      </w:r>
      <w:r>
        <w:rPr>
          <w:rFonts w:asciiTheme="minorHAnsi" w:hAnsiTheme="minorHAnsi" w:cstheme="minorHAnsi"/>
          <w:sz w:val="22"/>
          <w:szCs w:val="22"/>
        </w:rPr>
        <w:t xml:space="preserve"> interference is</w:t>
      </w:r>
      <w:r w:rsidR="00B50406">
        <w:rPr>
          <w:rFonts w:asciiTheme="minorHAnsi" w:hAnsiTheme="minorHAnsi" w:cstheme="minorHAnsi"/>
          <w:sz w:val="22"/>
          <w:szCs w:val="22"/>
        </w:rPr>
        <w:t xml:space="preserve"> essentially</w:t>
      </w:r>
      <w:r>
        <w:rPr>
          <w:rFonts w:asciiTheme="minorHAnsi" w:hAnsiTheme="minorHAnsi" w:cstheme="minorHAnsi"/>
          <w:sz w:val="22"/>
          <w:szCs w:val="22"/>
        </w:rPr>
        <w:t xml:space="preserve"> </w:t>
      </w:r>
      <w:r w:rsidR="00B50406">
        <w:rPr>
          <w:rFonts w:asciiTheme="minorHAnsi" w:hAnsiTheme="minorHAnsi" w:cstheme="minorHAnsi"/>
          <w:sz w:val="22"/>
          <w:szCs w:val="22"/>
        </w:rPr>
        <w:t xml:space="preserve">equal </w:t>
      </w:r>
      <w:r>
        <w:rPr>
          <w:rFonts w:asciiTheme="minorHAnsi" w:hAnsiTheme="minorHAnsi" w:cstheme="minorHAnsi"/>
          <w:sz w:val="22"/>
          <w:szCs w:val="22"/>
        </w:rPr>
        <w:t xml:space="preserve">to the difference </w:t>
      </w:r>
      <w:r w:rsidR="00A87665">
        <w:rPr>
          <w:rFonts w:asciiTheme="minorHAnsi" w:hAnsiTheme="minorHAnsi" w:cstheme="minorHAnsi"/>
          <w:sz w:val="22"/>
          <w:szCs w:val="22"/>
        </w:rPr>
        <w:t xml:space="preserve">between the </w:t>
      </w:r>
      <w:r>
        <w:rPr>
          <w:rFonts w:asciiTheme="minorHAnsi" w:hAnsiTheme="minorHAnsi" w:cstheme="minorHAnsi"/>
          <w:sz w:val="22"/>
          <w:szCs w:val="22"/>
        </w:rPr>
        <w:t xml:space="preserve">FDR calculated using the new technology masks and the FDR calculated using the existing </w:t>
      </w:r>
      <w:r w:rsidR="00E0166C">
        <w:rPr>
          <w:rFonts w:asciiTheme="minorHAnsi" w:hAnsiTheme="minorHAnsi" w:cstheme="minorHAnsi"/>
          <w:sz w:val="22"/>
          <w:szCs w:val="22"/>
        </w:rPr>
        <w:t xml:space="preserve">emission </w:t>
      </w:r>
      <w:r w:rsidR="00222377">
        <w:rPr>
          <w:rFonts w:asciiTheme="minorHAnsi" w:hAnsiTheme="minorHAnsi" w:cstheme="minorHAnsi"/>
          <w:sz w:val="22"/>
          <w:szCs w:val="22"/>
        </w:rPr>
        <w:t>limits.</w:t>
      </w:r>
    </w:p>
    <w:p w:rsidR="00972312" w:rsidRPr="001D4014" w:rsidRDefault="00972312" w:rsidP="00D05201">
      <w:pPr>
        <w:spacing w:after="200" w:line="276" w:lineRule="auto"/>
        <w:rPr>
          <w:rFonts w:asciiTheme="minorHAnsi" w:hAnsiTheme="minorHAnsi" w:cstheme="minorHAnsi"/>
          <w:sz w:val="22"/>
          <w:szCs w:val="22"/>
        </w:rPr>
      </w:pPr>
      <w:r>
        <w:rPr>
          <w:rFonts w:asciiTheme="minorHAnsi" w:hAnsiTheme="minorHAnsi" w:cstheme="minorHAnsi"/>
          <w:sz w:val="22"/>
          <w:szCs w:val="22"/>
        </w:rPr>
        <w:t>Each of the following scenarios was considered in this evaluation.</w:t>
      </w:r>
    </w:p>
    <w:p w:rsidR="00131202" w:rsidRPr="001D4014" w:rsidRDefault="003811CD" w:rsidP="00D05201">
      <w:pPr>
        <w:pStyle w:val="ListParagraph"/>
        <w:numPr>
          <w:ilvl w:val="0"/>
          <w:numId w:val="28"/>
        </w:numPr>
        <w:rPr>
          <w:rFonts w:cstheme="minorHAnsi"/>
        </w:rPr>
      </w:pPr>
      <w:r w:rsidRPr="001D4014">
        <w:rPr>
          <w:rFonts w:cstheme="minorHAnsi"/>
        </w:rPr>
        <w:t xml:space="preserve">Existing 800MHz </w:t>
      </w:r>
      <w:r w:rsidR="00222377">
        <w:rPr>
          <w:rFonts w:cstheme="minorHAnsi"/>
        </w:rPr>
        <w:t xml:space="preserve">frequency licensed band </w:t>
      </w:r>
      <w:r w:rsidR="00ED0414">
        <w:rPr>
          <w:rFonts w:cstheme="minorHAnsi"/>
        </w:rPr>
        <w:t xml:space="preserve">emission </w:t>
      </w:r>
      <w:r w:rsidR="00222377">
        <w:rPr>
          <w:rFonts w:cstheme="minorHAnsi"/>
        </w:rPr>
        <w:t>limits</w:t>
      </w:r>
      <w:r w:rsidR="00E04157">
        <w:rPr>
          <w:rFonts w:cstheme="minorHAnsi"/>
        </w:rPr>
        <w:t xml:space="preserve"> </w:t>
      </w:r>
      <w:r w:rsidRPr="001D4014">
        <w:rPr>
          <w:rFonts w:cstheme="minorHAnsi"/>
        </w:rPr>
        <w:t xml:space="preserve">to 36.101 mobile station </w:t>
      </w:r>
      <w:proofErr w:type="gramStart"/>
      <w:r w:rsidRPr="001D4014">
        <w:rPr>
          <w:rFonts w:cstheme="minorHAnsi"/>
        </w:rPr>
        <w:t>receiver</w:t>
      </w:r>
      <w:proofErr w:type="gramEnd"/>
      <w:r w:rsidR="00E04157">
        <w:rPr>
          <w:rFonts w:cstheme="minorHAnsi"/>
        </w:rPr>
        <w:t>.</w:t>
      </w:r>
    </w:p>
    <w:p w:rsidR="00131202" w:rsidRPr="001D4014" w:rsidRDefault="003811CD" w:rsidP="00D05201">
      <w:pPr>
        <w:pStyle w:val="ListParagraph"/>
        <w:numPr>
          <w:ilvl w:val="0"/>
          <w:numId w:val="28"/>
        </w:numPr>
        <w:rPr>
          <w:rFonts w:cstheme="minorHAnsi"/>
        </w:rPr>
      </w:pPr>
      <w:r w:rsidRPr="001D4014">
        <w:rPr>
          <w:rFonts w:cstheme="minorHAnsi"/>
        </w:rPr>
        <w:t xml:space="preserve">36.104 base station transmitter to 36.101 mobile station </w:t>
      </w:r>
      <w:proofErr w:type="gramStart"/>
      <w:r w:rsidRPr="001D4014">
        <w:rPr>
          <w:rFonts w:cstheme="minorHAnsi"/>
        </w:rPr>
        <w:t>receiver</w:t>
      </w:r>
      <w:proofErr w:type="gramEnd"/>
      <w:r w:rsidRPr="001D4014">
        <w:rPr>
          <w:rFonts w:cstheme="minorHAnsi"/>
        </w:rPr>
        <w:t>.</w:t>
      </w:r>
    </w:p>
    <w:p w:rsidR="00131202" w:rsidRPr="001D4014" w:rsidRDefault="003811CD" w:rsidP="00D05201">
      <w:pPr>
        <w:pStyle w:val="ListParagraph"/>
        <w:numPr>
          <w:ilvl w:val="0"/>
          <w:numId w:val="28"/>
        </w:numPr>
        <w:rPr>
          <w:rFonts w:cstheme="minorHAnsi"/>
        </w:rPr>
      </w:pPr>
      <w:r w:rsidRPr="001D4014">
        <w:rPr>
          <w:rFonts w:cstheme="minorHAnsi"/>
        </w:rPr>
        <w:t xml:space="preserve">25.104 base station transmitter to 36.101 mobile station </w:t>
      </w:r>
      <w:proofErr w:type="gramStart"/>
      <w:r w:rsidRPr="001D4014">
        <w:rPr>
          <w:rFonts w:cstheme="minorHAnsi"/>
        </w:rPr>
        <w:t>receiver</w:t>
      </w:r>
      <w:proofErr w:type="gramEnd"/>
      <w:r w:rsidRPr="001D4014">
        <w:rPr>
          <w:rFonts w:cstheme="minorHAnsi"/>
        </w:rPr>
        <w:t>.</w:t>
      </w:r>
    </w:p>
    <w:p w:rsidR="00131202" w:rsidRPr="001D4014" w:rsidRDefault="003811CD" w:rsidP="00D05201">
      <w:pPr>
        <w:pStyle w:val="ListParagraph"/>
        <w:numPr>
          <w:ilvl w:val="0"/>
          <w:numId w:val="28"/>
        </w:numPr>
        <w:rPr>
          <w:rFonts w:cstheme="minorHAnsi"/>
        </w:rPr>
      </w:pPr>
      <w:r w:rsidRPr="001D4014">
        <w:rPr>
          <w:rFonts w:cstheme="minorHAnsi"/>
        </w:rPr>
        <w:t xml:space="preserve">Existing 800MHz </w:t>
      </w:r>
      <w:r w:rsidR="00222377">
        <w:rPr>
          <w:rFonts w:cstheme="minorHAnsi"/>
        </w:rPr>
        <w:t xml:space="preserve">frequency licensed band </w:t>
      </w:r>
      <w:r w:rsidR="00ED0414">
        <w:rPr>
          <w:rFonts w:cstheme="minorHAnsi"/>
        </w:rPr>
        <w:t xml:space="preserve">emission </w:t>
      </w:r>
      <w:r w:rsidR="00222377">
        <w:rPr>
          <w:rFonts w:cstheme="minorHAnsi"/>
        </w:rPr>
        <w:t>limits</w:t>
      </w:r>
      <w:r w:rsidRPr="001D4014">
        <w:rPr>
          <w:rFonts w:cstheme="minorHAnsi"/>
        </w:rPr>
        <w:t xml:space="preserve"> to 25.101 mobile station </w:t>
      </w:r>
      <w:proofErr w:type="gramStart"/>
      <w:r w:rsidRPr="001D4014">
        <w:rPr>
          <w:rFonts w:cstheme="minorHAnsi"/>
        </w:rPr>
        <w:t>receiver</w:t>
      </w:r>
      <w:proofErr w:type="gramEnd"/>
      <w:r w:rsidRPr="001D4014">
        <w:rPr>
          <w:rFonts w:cstheme="minorHAnsi"/>
        </w:rPr>
        <w:t>.</w:t>
      </w:r>
    </w:p>
    <w:p w:rsidR="00131202" w:rsidRPr="001D4014" w:rsidRDefault="003811CD" w:rsidP="00D05201">
      <w:pPr>
        <w:pStyle w:val="ListParagraph"/>
        <w:numPr>
          <w:ilvl w:val="0"/>
          <w:numId w:val="28"/>
        </w:numPr>
        <w:rPr>
          <w:rFonts w:cstheme="minorHAnsi"/>
        </w:rPr>
      </w:pPr>
      <w:r w:rsidRPr="001D4014">
        <w:rPr>
          <w:rFonts w:cstheme="minorHAnsi"/>
        </w:rPr>
        <w:t xml:space="preserve">36.104 base station transmitter to 25.101 mobile station </w:t>
      </w:r>
      <w:proofErr w:type="gramStart"/>
      <w:r w:rsidRPr="001D4014">
        <w:rPr>
          <w:rFonts w:cstheme="minorHAnsi"/>
        </w:rPr>
        <w:t>receiver</w:t>
      </w:r>
      <w:proofErr w:type="gramEnd"/>
      <w:r w:rsidRPr="001D4014">
        <w:rPr>
          <w:rFonts w:cstheme="minorHAnsi"/>
        </w:rPr>
        <w:t>.</w:t>
      </w:r>
    </w:p>
    <w:p w:rsidR="00131202" w:rsidRPr="001D4014" w:rsidRDefault="003811CD" w:rsidP="00D05201">
      <w:pPr>
        <w:pStyle w:val="ListParagraph"/>
        <w:numPr>
          <w:ilvl w:val="0"/>
          <w:numId w:val="28"/>
        </w:numPr>
        <w:rPr>
          <w:rFonts w:cstheme="minorHAnsi"/>
        </w:rPr>
      </w:pPr>
      <w:r w:rsidRPr="001D4014">
        <w:rPr>
          <w:rFonts w:cstheme="minorHAnsi"/>
        </w:rPr>
        <w:t xml:space="preserve">25.104 base station transmitter to 25.101 mobile station </w:t>
      </w:r>
      <w:proofErr w:type="gramStart"/>
      <w:r w:rsidRPr="001D4014">
        <w:rPr>
          <w:rFonts w:cstheme="minorHAnsi"/>
        </w:rPr>
        <w:t>receiver</w:t>
      </w:r>
      <w:proofErr w:type="gramEnd"/>
      <w:r w:rsidRPr="001D4014">
        <w:rPr>
          <w:rFonts w:cstheme="minorHAnsi"/>
        </w:rPr>
        <w:t>.</w:t>
      </w:r>
    </w:p>
    <w:p w:rsidR="00671ED3" w:rsidRDefault="00D05201" w:rsidP="00D05201">
      <w:pPr>
        <w:spacing w:after="200" w:line="276" w:lineRule="auto"/>
        <w:rPr>
          <w:rFonts w:asciiTheme="minorHAnsi" w:hAnsiTheme="minorHAnsi" w:cstheme="minorHAnsi"/>
          <w:sz w:val="22"/>
          <w:szCs w:val="22"/>
        </w:rPr>
      </w:pPr>
      <w:r>
        <w:rPr>
          <w:rFonts w:asciiTheme="minorHAnsi" w:hAnsiTheme="minorHAnsi" w:cstheme="minorHAnsi"/>
          <w:sz w:val="22"/>
          <w:szCs w:val="22"/>
        </w:rPr>
        <w:t>The plots here set out the FDR between the adjacent channel offsets of 5MHz</w:t>
      </w:r>
      <w:r w:rsidR="00764388">
        <w:rPr>
          <w:rFonts w:asciiTheme="minorHAnsi" w:hAnsiTheme="minorHAnsi" w:cstheme="minorHAnsi"/>
          <w:sz w:val="22"/>
          <w:szCs w:val="22"/>
        </w:rPr>
        <w:t xml:space="preserve">, </w:t>
      </w:r>
      <w:r>
        <w:rPr>
          <w:rFonts w:asciiTheme="minorHAnsi" w:hAnsiTheme="minorHAnsi" w:cstheme="minorHAnsi"/>
          <w:sz w:val="22"/>
          <w:szCs w:val="22"/>
        </w:rPr>
        <w:t>10MHz, 15MHz and 20MHz.</w:t>
      </w:r>
    </w:p>
    <w:p w:rsidR="00DF5F80" w:rsidRDefault="00DF5F80">
      <w:pPr>
        <w:spacing w:line="240" w:lineRule="auto"/>
        <w:rPr>
          <w:rFonts w:asciiTheme="minorHAnsi" w:hAnsiTheme="minorHAnsi" w:cstheme="minorHAnsi"/>
          <w:sz w:val="22"/>
          <w:szCs w:val="22"/>
        </w:rPr>
      </w:pPr>
      <w:r>
        <w:rPr>
          <w:rFonts w:asciiTheme="minorHAnsi" w:hAnsiTheme="minorHAnsi" w:cstheme="minorHAnsi"/>
          <w:sz w:val="22"/>
          <w:szCs w:val="22"/>
        </w:rPr>
        <w:br w:type="page"/>
      </w:r>
    </w:p>
    <w:p w:rsidR="00DF5F80" w:rsidRDefault="00DF5F80" w:rsidP="00DF5F80">
      <w:pPr>
        <w:rPr>
          <w:rFonts w:asciiTheme="minorHAnsi" w:hAnsiTheme="minorHAnsi" w:cstheme="minorHAnsi"/>
          <w:sz w:val="22"/>
          <w:szCs w:val="22"/>
        </w:rPr>
      </w:pPr>
    </w:p>
    <w:p w:rsidR="00DF5F80" w:rsidRDefault="00DF5F80" w:rsidP="00131202">
      <w:pPr>
        <w:jc w:val="center"/>
        <w:rPr>
          <w:rFonts w:asciiTheme="minorHAnsi" w:hAnsiTheme="minorHAnsi" w:cstheme="minorHAnsi"/>
          <w:sz w:val="22"/>
          <w:szCs w:val="22"/>
        </w:rPr>
      </w:pPr>
      <w:r w:rsidRPr="00DF5F80">
        <w:rPr>
          <w:rFonts w:asciiTheme="minorHAnsi" w:hAnsiTheme="minorHAnsi" w:cstheme="minorHAnsi"/>
          <w:noProof/>
          <w:sz w:val="22"/>
          <w:szCs w:val="22"/>
        </w:rPr>
        <w:drawing>
          <wp:inline distT="0" distB="0" distL="0" distR="0">
            <wp:extent cx="4871085" cy="3181818"/>
            <wp:effectExtent l="19050" t="0" r="24765" b="0"/>
            <wp:docPr id="10"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131202" w:rsidRPr="00C92737" w:rsidRDefault="005C349C" w:rsidP="00DF5F80">
      <w:pPr>
        <w:jc w:val="center"/>
        <w:rPr>
          <w:rFonts w:asciiTheme="minorHAnsi" w:hAnsiTheme="minorHAnsi" w:cstheme="minorHAnsi"/>
          <w:sz w:val="22"/>
          <w:szCs w:val="22"/>
        </w:rPr>
      </w:pPr>
      <w:proofErr w:type="gramStart"/>
      <w:r w:rsidRPr="00C92737">
        <w:rPr>
          <w:rFonts w:asciiTheme="minorHAnsi" w:hAnsiTheme="minorHAnsi" w:cstheme="minorHAnsi"/>
          <w:sz w:val="22"/>
          <w:szCs w:val="22"/>
        </w:rPr>
        <w:t>Figure 6.</w:t>
      </w:r>
      <w:proofErr w:type="gramEnd"/>
      <w:r w:rsidRPr="00C92737">
        <w:rPr>
          <w:rFonts w:asciiTheme="minorHAnsi" w:hAnsiTheme="minorHAnsi" w:cstheme="minorHAnsi"/>
          <w:sz w:val="22"/>
          <w:szCs w:val="22"/>
        </w:rPr>
        <w:t xml:space="preserve">  </w:t>
      </w:r>
      <w:r w:rsidR="003811CD" w:rsidRPr="00C92737">
        <w:rPr>
          <w:rFonts w:asciiTheme="minorHAnsi" w:hAnsiTheme="minorHAnsi" w:cstheme="minorHAnsi"/>
          <w:sz w:val="22"/>
          <w:szCs w:val="22"/>
        </w:rPr>
        <w:t xml:space="preserve">FDR Comparison Plot for 36.101 (E-UTRA) </w:t>
      </w:r>
      <w:proofErr w:type="gramStart"/>
      <w:r w:rsidR="003811CD" w:rsidRPr="00C92737">
        <w:rPr>
          <w:rFonts w:asciiTheme="minorHAnsi" w:hAnsiTheme="minorHAnsi" w:cstheme="minorHAnsi"/>
          <w:sz w:val="22"/>
          <w:szCs w:val="22"/>
        </w:rPr>
        <w:t>Receiver</w:t>
      </w:r>
      <w:proofErr w:type="gramEnd"/>
    </w:p>
    <w:p w:rsidR="00DF5F80" w:rsidRDefault="00DF5F80" w:rsidP="00305A1A">
      <w:pPr>
        <w:rPr>
          <w:rFonts w:asciiTheme="minorHAnsi" w:hAnsiTheme="minorHAnsi" w:cstheme="minorHAnsi"/>
        </w:rPr>
      </w:pPr>
    </w:p>
    <w:p w:rsidR="00DF5F80" w:rsidRDefault="00DF5F80" w:rsidP="00131202">
      <w:pPr>
        <w:jc w:val="center"/>
        <w:rPr>
          <w:rFonts w:asciiTheme="minorHAnsi" w:hAnsiTheme="minorHAnsi" w:cstheme="minorHAnsi"/>
          <w:sz w:val="22"/>
          <w:szCs w:val="22"/>
        </w:rPr>
      </w:pPr>
    </w:p>
    <w:p w:rsidR="00DF5F80" w:rsidRDefault="00DF5F80" w:rsidP="00131202">
      <w:pPr>
        <w:jc w:val="center"/>
        <w:rPr>
          <w:rFonts w:asciiTheme="minorHAnsi" w:hAnsiTheme="minorHAnsi" w:cstheme="minorHAnsi"/>
          <w:sz w:val="22"/>
          <w:szCs w:val="22"/>
        </w:rPr>
      </w:pPr>
      <w:r w:rsidRPr="00DF5F80">
        <w:rPr>
          <w:rFonts w:asciiTheme="minorHAnsi" w:hAnsiTheme="minorHAnsi" w:cstheme="minorHAnsi"/>
          <w:noProof/>
          <w:sz w:val="22"/>
          <w:szCs w:val="22"/>
        </w:rPr>
        <w:drawing>
          <wp:inline distT="0" distB="0" distL="0" distR="0">
            <wp:extent cx="4871085" cy="3181818"/>
            <wp:effectExtent l="19050" t="0" r="24765" b="0"/>
            <wp:docPr id="11"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131202" w:rsidRPr="00C92737" w:rsidRDefault="005C349C" w:rsidP="00DF5F80">
      <w:pPr>
        <w:jc w:val="center"/>
        <w:rPr>
          <w:rFonts w:asciiTheme="minorHAnsi" w:hAnsiTheme="minorHAnsi" w:cstheme="minorHAnsi"/>
          <w:sz w:val="22"/>
          <w:szCs w:val="22"/>
        </w:rPr>
      </w:pPr>
      <w:proofErr w:type="gramStart"/>
      <w:r w:rsidRPr="00C92737">
        <w:rPr>
          <w:rFonts w:asciiTheme="minorHAnsi" w:hAnsiTheme="minorHAnsi" w:cstheme="minorHAnsi"/>
          <w:sz w:val="22"/>
          <w:szCs w:val="22"/>
        </w:rPr>
        <w:t>Figure 7.</w:t>
      </w:r>
      <w:proofErr w:type="gramEnd"/>
      <w:r w:rsidRPr="00C92737">
        <w:rPr>
          <w:rFonts w:asciiTheme="minorHAnsi" w:hAnsiTheme="minorHAnsi" w:cstheme="minorHAnsi"/>
          <w:sz w:val="22"/>
          <w:szCs w:val="22"/>
        </w:rPr>
        <w:t xml:space="preserve">  </w:t>
      </w:r>
      <w:r w:rsidR="003811CD" w:rsidRPr="00C92737">
        <w:rPr>
          <w:rFonts w:asciiTheme="minorHAnsi" w:hAnsiTheme="minorHAnsi" w:cstheme="minorHAnsi"/>
          <w:sz w:val="22"/>
          <w:szCs w:val="22"/>
        </w:rPr>
        <w:t xml:space="preserve">FDR Comparison Plot for 25.101 (UTRA) </w:t>
      </w:r>
      <w:proofErr w:type="gramStart"/>
      <w:r w:rsidR="003811CD" w:rsidRPr="00C92737">
        <w:rPr>
          <w:rFonts w:asciiTheme="minorHAnsi" w:hAnsiTheme="minorHAnsi" w:cstheme="minorHAnsi"/>
          <w:sz w:val="22"/>
          <w:szCs w:val="22"/>
        </w:rPr>
        <w:t>Receiver</w:t>
      </w:r>
      <w:proofErr w:type="gramEnd"/>
      <w:r w:rsidR="003811CD" w:rsidRPr="00C92737">
        <w:rPr>
          <w:rFonts w:asciiTheme="minorHAnsi" w:hAnsiTheme="minorHAnsi" w:cstheme="minorHAnsi"/>
          <w:sz w:val="22"/>
          <w:szCs w:val="22"/>
        </w:rPr>
        <w:t>.</w:t>
      </w:r>
    </w:p>
    <w:p w:rsidR="00131202" w:rsidRPr="001D4014" w:rsidRDefault="00131202" w:rsidP="00305A1A">
      <w:pPr>
        <w:rPr>
          <w:rFonts w:asciiTheme="minorHAnsi" w:hAnsiTheme="minorHAnsi" w:cstheme="minorHAnsi"/>
        </w:rPr>
      </w:pPr>
    </w:p>
    <w:p w:rsidR="00ED0414" w:rsidRDefault="00ED0414" w:rsidP="00C01D0E">
      <w:pPr>
        <w:spacing w:after="200" w:line="276" w:lineRule="auto"/>
        <w:rPr>
          <w:rFonts w:asciiTheme="minorHAnsi" w:hAnsiTheme="minorHAnsi" w:cstheme="minorHAnsi"/>
          <w:sz w:val="22"/>
          <w:szCs w:val="22"/>
        </w:rPr>
      </w:pPr>
    </w:p>
    <w:p w:rsidR="00C01D0E" w:rsidRDefault="00ED0414" w:rsidP="00C01D0E">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The plots here show only a </w:t>
      </w:r>
      <w:r w:rsidR="002B2AAE" w:rsidRPr="001D4014">
        <w:rPr>
          <w:rFonts w:asciiTheme="minorHAnsi" w:hAnsiTheme="minorHAnsi" w:cstheme="minorHAnsi"/>
          <w:sz w:val="22"/>
          <w:szCs w:val="22"/>
        </w:rPr>
        <w:t>marginal decrease in FDR values</w:t>
      </w:r>
      <w:r w:rsidR="0071636E" w:rsidRPr="001D4014">
        <w:rPr>
          <w:rFonts w:asciiTheme="minorHAnsi" w:hAnsiTheme="minorHAnsi" w:cstheme="minorHAnsi"/>
          <w:sz w:val="22"/>
          <w:szCs w:val="22"/>
        </w:rPr>
        <w:t xml:space="preserve"> at frequency separations of 5MH</w:t>
      </w:r>
      <w:r w:rsidR="002B2AAE" w:rsidRPr="001D4014">
        <w:rPr>
          <w:rFonts w:asciiTheme="minorHAnsi" w:hAnsiTheme="minorHAnsi" w:cstheme="minorHAnsi"/>
          <w:sz w:val="22"/>
          <w:szCs w:val="22"/>
        </w:rPr>
        <w:t>z and 10MH</w:t>
      </w:r>
      <w:r w:rsidR="00560C70">
        <w:rPr>
          <w:rFonts w:asciiTheme="minorHAnsi" w:hAnsiTheme="minorHAnsi" w:cstheme="minorHAnsi"/>
          <w:sz w:val="22"/>
          <w:szCs w:val="22"/>
        </w:rPr>
        <w:t>z</w:t>
      </w:r>
      <w:r w:rsidR="007F45E6">
        <w:rPr>
          <w:rFonts w:asciiTheme="minorHAnsi" w:hAnsiTheme="minorHAnsi" w:cstheme="minorHAnsi"/>
          <w:sz w:val="22"/>
          <w:szCs w:val="22"/>
        </w:rPr>
        <w:t xml:space="preserve"> for use of new technologies</w:t>
      </w:r>
      <w:r w:rsidR="009A140C">
        <w:rPr>
          <w:rFonts w:asciiTheme="minorHAnsi" w:hAnsiTheme="minorHAnsi" w:cstheme="minorHAnsi"/>
          <w:sz w:val="22"/>
          <w:szCs w:val="22"/>
        </w:rPr>
        <w:t>.  In the worst case the FDR decrease by no more than 10dB at a separation o</w:t>
      </w:r>
      <w:r w:rsidR="00391B01">
        <w:rPr>
          <w:rFonts w:asciiTheme="minorHAnsi" w:hAnsiTheme="minorHAnsi" w:cstheme="minorHAnsi"/>
          <w:sz w:val="22"/>
          <w:szCs w:val="22"/>
        </w:rPr>
        <w:t>f</w:t>
      </w:r>
      <w:r w:rsidR="009A140C">
        <w:rPr>
          <w:rFonts w:asciiTheme="minorHAnsi" w:hAnsiTheme="minorHAnsi" w:cstheme="minorHAnsi"/>
          <w:sz w:val="22"/>
          <w:szCs w:val="22"/>
        </w:rPr>
        <w:t xml:space="preserve"> 15MHz.</w:t>
      </w:r>
      <w:r w:rsidR="00C01D0E">
        <w:rPr>
          <w:rFonts w:asciiTheme="minorHAnsi" w:hAnsiTheme="minorHAnsi" w:cstheme="minorHAnsi"/>
          <w:sz w:val="22"/>
          <w:szCs w:val="22"/>
        </w:rPr>
        <w:br w:type="page"/>
      </w:r>
    </w:p>
    <w:p w:rsidR="00014A47" w:rsidRPr="001D4014" w:rsidRDefault="00014A47" w:rsidP="00501283">
      <w:pPr>
        <w:spacing w:after="200" w:line="276" w:lineRule="auto"/>
        <w:rPr>
          <w:rFonts w:asciiTheme="minorHAnsi" w:hAnsiTheme="minorHAnsi" w:cstheme="minorHAnsi"/>
          <w:sz w:val="22"/>
          <w:szCs w:val="22"/>
        </w:rPr>
      </w:pPr>
    </w:p>
    <w:p w:rsidR="00305A1A" w:rsidRPr="001D129D" w:rsidRDefault="001E6D7F" w:rsidP="005A10A5">
      <w:pPr>
        <w:pStyle w:val="Heading3"/>
        <w:numPr>
          <w:ilvl w:val="2"/>
          <w:numId w:val="27"/>
        </w:numPr>
        <w:rPr>
          <w:rFonts w:asciiTheme="minorHAnsi" w:hAnsiTheme="minorHAnsi" w:cstheme="minorHAnsi"/>
          <w:i/>
          <w:sz w:val="22"/>
          <w:szCs w:val="22"/>
        </w:rPr>
      </w:pPr>
      <w:bookmarkStart w:id="26" w:name="_Toc310004567"/>
      <w:r w:rsidRPr="001D129D">
        <w:rPr>
          <w:rFonts w:asciiTheme="minorHAnsi" w:hAnsiTheme="minorHAnsi" w:cstheme="minorHAnsi"/>
          <w:i/>
          <w:sz w:val="22"/>
          <w:szCs w:val="22"/>
        </w:rPr>
        <w:t xml:space="preserve">Derivation of a New Planned </w:t>
      </w:r>
      <w:r>
        <w:rPr>
          <w:rFonts w:asciiTheme="minorHAnsi" w:hAnsiTheme="minorHAnsi" w:cstheme="minorHAnsi"/>
          <w:i/>
          <w:sz w:val="22"/>
          <w:szCs w:val="22"/>
        </w:rPr>
        <w:t>Out of Band</w:t>
      </w:r>
      <w:r w:rsidRPr="001D129D">
        <w:rPr>
          <w:rFonts w:asciiTheme="minorHAnsi" w:hAnsiTheme="minorHAnsi" w:cstheme="minorHAnsi"/>
          <w:i/>
          <w:sz w:val="22"/>
          <w:szCs w:val="22"/>
        </w:rPr>
        <w:t xml:space="preserve"> Emission Mask</w:t>
      </w:r>
      <w:bookmarkEnd w:id="26"/>
    </w:p>
    <w:p w:rsidR="00F86D7F" w:rsidRPr="001D4014" w:rsidRDefault="00E053CB" w:rsidP="00CD660A">
      <w:pPr>
        <w:spacing w:after="200" w:line="276" w:lineRule="auto"/>
        <w:rPr>
          <w:rFonts w:asciiTheme="minorHAnsi" w:hAnsiTheme="minorHAnsi" w:cstheme="minorHAnsi"/>
          <w:sz w:val="22"/>
          <w:szCs w:val="22"/>
        </w:rPr>
      </w:pPr>
      <w:r>
        <w:rPr>
          <w:rFonts w:asciiTheme="minorHAnsi" w:hAnsiTheme="minorHAnsi" w:cstheme="minorHAnsi"/>
          <w:sz w:val="22"/>
          <w:szCs w:val="22"/>
        </w:rPr>
        <w:t>From these results it</w:t>
      </w:r>
      <w:r w:rsidR="003811CD" w:rsidRPr="001D4014">
        <w:rPr>
          <w:rFonts w:asciiTheme="minorHAnsi" w:hAnsiTheme="minorHAnsi" w:cstheme="minorHAnsi"/>
          <w:sz w:val="22"/>
          <w:szCs w:val="22"/>
        </w:rPr>
        <w:t xml:space="preserve"> is proposed that a new mask be implemented at the licensed frequency band edge</w:t>
      </w:r>
      <w:r w:rsidR="00FE0038" w:rsidRPr="001D4014">
        <w:rPr>
          <w:rFonts w:asciiTheme="minorHAnsi" w:hAnsiTheme="minorHAnsi" w:cstheme="minorHAnsi"/>
          <w:sz w:val="22"/>
          <w:szCs w:val="22"/>
        </w:rPr>
        <w:t xml:space="preserve">.  </w:t>
      </w:r>
      <w:r w:rsidR="00391B01">
        <w:rPr>
          <w:rFonts w:asciiTheme="minorHAnsi" w:hAnsiTheme="minorHAnsi" w:cstheme="minorHAnsi"/>
          <w:sz w:val="22"/>
          <w:szCs w:val="22"/>
        </w:rPr>
        <w:t xml:space="preserve">The same principles as previously stated have been used to derive this mask which follows the </w:t>
      </w:r>
      <w:r w:rsidR="003811CD" w:rsidRPr="001D4014">
        <w:rPr>
          <w:rFonts w:asciiTheme="minorHAnsi" w:hAnsiTheme="minorHAnsi" w:cstheme="minorHAnsi"/>
          <w:sz w:val="22"/>
          <w:szCs w:val="22"/>
        </w:rPr>
        <w:t xml:space="preserve">slope of the 36.104 requirement with a 6dB reduction at offset frequencies immediately outside the band </w:t>
      </w:r>
      <w:r w:rsidR="00391B01">
        <w:rPr>
          <w:rFonts w:asciiTheme="minorHAnsi" w:hAnsiTheme="minorHAnsi" w:cstheme="minorHAnsi"/>
          <w:sz w:val="22"/>
          <w:szCs w:val="22"/>
        </w:rPr>
        <w:t xml:space="preserve">out to </w:t>
      </w:r>
      <w:r w:rsidR="003811CD" w:rsidRPr="001D4014">
        <w:rPr>
          <w:rFonts w:asciiTheme="minorHAnsi" w:hAnsiTheme="minorHAnsi" w:cstheme="minorHAnsi"/>
          <w:sz w:val="22"/>
          <w:szCs w:val="22"/>
        </w:rPr>
        <w:t xml:space="preserve">5MHz </w:t>
      </w:r>
      <w:r w:rsidR="00391B01">
        <w:rPr>
          <w:rFonts w:asciiTheme="minorHAnsi" w:hAnsiTheme="minorHAnsi" w:cstheme="minorHAnsi"/>
          <w:sz w:val="22"/>
          <w:szCs w:val="22"/>
        </w:rPr>
        <w:t xml:space="preserve">from </w:t>
      </w:r>
      <w:r w:rsidR="003811CD" w:rsidRPr="001D4014">
        <w:rPr>
          <w:rFonts w:asciiTheme="minorHAnsi" w:hAnsiTheme="minorHAnsi" w:cstheme="minorHAnsi"/>
          <w:sz w:val="22"/>
          <w:szCs w:val="22"/>
        </w:rPr>
        <w:t xml:space="preserve">the band edge.  For frequencies beyond this point, the new mask adheres to the existing </w:t>
      </w:r>
      <w:r w:rsidR="00424139">
        <w:rPr>
          <w:rFonts w:asciiTheme="minorHAnsi" w:hAnsiTheme="minorHAnsi" w:cstheme="minorHAnsi"/>
          <w:sz w:val="22"/>
          <w:szCs w:val="22"/>
        </w:rPr>
        <w:t>requirement</w:t>
      </w:r>
      <w:r w:rsidR="0039590B">
        <w:rPr>
          <w:rFonts w:asciiTheme="minorHAnsi" w:hAnsiTheme="minorHAnsi" w:cstheme="minorHAnsi"/>
          <w:sz w:val="22"/>
          <w:szCs w:val="22"/>
        </w:rPr>
        <w:t xml:space="preserve">.  The plots above </w:t>
      </w:r>
      <w:r w:rsidR="006846E2">
        <w:rPr>
          <w:rFonts w:asciiTheme="minorHAnsi" w:hAnsiTheme="minorHAnsi" w:cstheme="minorHAnsi"/>
          <w:sz w:val="22"/>
          <w:szCs w:val="22"/>
        </w:rPr>
        <w:t xml:space="preserve">display that there is </w:t>
      </w:r>
      <w:r w:rsidR="006F6C97">
        <w:rPr>
          <w:rFonts w:asciiTheme="minorHAnsi" w:hAnsiTheme="minorHAnsi" w:cstheme="minorHAnsi"/>
          <w:sz w:val="22"/>
          <w:szCs w:val="22"/>
        </w:rPr>
        <w:t xml:space="preserve">insignificant </w:t>
      </w:r>
      <w:r w:rsidR="0039590B">
        <w:rPr>
          <w:rFonts w:asciiTheme="minorHAnsi" w:hAnsiTheme="minorHAnsi" w:cstheme="minorHAnsi"/>
          <w:sz w:val="22"/>
          <w:szCs w:val="22"/>
        </w:rPr>
        <w:t>additional mitigation required for use of the proposed band edge mask at the frequency licence band edge.</w:t>
      </w:r>
    </w:p>
    <w:p w:rsidR="009321D3" w:rsidRDefault="005D2957" w:rsidP="00C92737">
      <w:pPr>
        <w:jc w:val="center"/>
        <w:rPr>
          <w:rFonts w:asciiTheme="minorHAnsi" w:hAnsiTheme="minorHAnsi" w:cstheme="minorHAnsi"/>
          <w:sz w:val="22"/>
          <w:szCs w:val="22"/>
        </w:rPr>
      </w:pPr>
      <w:r w:rsidRPr="001D4014">
        <w:rPr>
          <w:rFonts w:asciiTheme="minorHAnsi" w:hAnsiTheme="minorHAnsi" w:cstheme="minorHAnsi"/>
          <w:noProof/>
        </w:rPr>
        <w:drawing>
          <wp:inline distT="0" distB="0" distL="0" distR="0">
            <wp:extent cx="4871085" cy="3183379"/>
            <wp:effectExtent l="19050" t="0" r="24765" b="0"/>
            <wp:docPr id="30"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6A3DB6" w:rsidRPr="00C92737" w:rsidRDefault="005C349C" w:rsidP="00C92737">
      <w:pPr>
        <w:jc w:val="center"/>
        <w:rPr>
          <w:rFonts w:asciiTheme="minorHAnsi" w:hAnsiTheme="minorHAnsi" w:cstheme="minorHAnsi"/>
          <w:sz w:val="22"/>
          <w:szCs w:val="22"/>
        </w:rPr>
      </w:pPr>
      <w:proofErr w:type="gramStart"/>
      <w:r w:rsidRPr="00C92737">
        <w:rPr>
          <w:rFonts w:asciiTheme="minorHAnsi" w:hAnsiTheme="minorHAnsi" w:cstheme="minorHAnsi"/>
          <w:sz w:val="22"/>
          <w:szCs w:val="22"/>
        </w:rPr>
        <w:t>Figure 8.</w:t>
      </w:r>
      <w:proofErr w:type="gramEnd"/>
      <w:r w:rsidR="005D6AFA">
        <w:rPr>
          <w:rFonts w:asciiTheme="minorHAnsi" w:hAnsiTheme="minorHAnsi" w:cstheme="minorHAnsi"/>
          <w:sz w:val="22"/>
          <w:szCs w:val="22"/>
        </w:rPr>
        <w:t xml:space="preserve">  </w:t>
      </w:r>
      <w:proofErr w:type="gramStart"/>
      <w:r w:rsidR="005D6AFA">
        <w:rPr>
          <w:rFonts w:asciiTheme="minorHAnsi" w:hAnsiTheme="minorHAnsi" w:cstheme="minorHAnsi"/>
          <w:sz w:val="22"/>
          <w:szCs w:val="22"/>
        </w:rPr>
        <w:t>Planned new mask at the frequency licence band edges.</w:t>
      </w:r>
      <w:proofErr w:type="gramEnd"/>
    </w:p>
    <w:p w:rsidR="005C349C" w:rsidRDefault="005C349C">
      <w:pPr>
        <w:spacing w:line="240" w:lineRule="auto"/>
        <w:rPr>
          <w:rFonts w:asciiTheme="minorHAnsi" w:hAnsiTheme="minorHAnsi" w:cstheme="minorHAnsi"/>
        </w:rPr>
      </w:pPr>
      <w:r>
        <w:rPr>
          <w:rFonts w:asciiTheme="minorHAnsi" w:hAnsiTheme="minorHAnsi" w:cstheme="minorHAnsi"/>
        </w:rPr>
        <w:br w:type="page"/>
      </w:r>
    </w:p>
    <w:p w:rsidR="00FA2966" w:rsidRPr="001D4014" w:rsidRDefault="00FA2966" w:rsidP="00305A1A">
      <w:pPr>
        <w:rPr>
          <w:rFonts w:asciiTheme="minorHAnsi" w:hAnsiTheme="minorHAnsi" w:cstheme="minorHAnsi"/>
        </w:rPr>
      </w:pPr>
    </w:p>
    <w:p w:rsidR="001438D7" w:rsidRDefault="003811CD" w:rsidP="005A10A5">
      <w:pPr>
        <w:pStyle w:val="Heading3"/>
        <w:numPr>
          <w:ilvl w:val="2"/>
          <w:numId w:val="27"/>
        </w:numPr>
        <w:rPr>
          <w:rFonts w:asciiTheme="minorHAnsi" w:hAnsiTheme="minorHAnsi" w:cstheme="minorHAnsi"/>
          <w:i/>
          <w:sz w:val="22"/>
          <w:szCs w:val="22"/>
        </w:rPr>
      </w:pPr>
      <w:bookmarkStart w:id="27" w:name="_Toc310004568"/>
      <w:r w:rsidRPr="001D129D">
        <w:rPr>
          <w:rFonts w:asciiTheme="minorHAnsi" w:hAnsiTheme="minorHAnsi" w:cstheme="minorHAnsi"/>
          <w:i/>
          <w:sz w:val="22"/>
          <w:szCs w:val="22"/>
        </w:rPr>
        <w:t>Formal Description of a New Mask</w:t>
      </w:r>
      <w:bookmarkEnd w:id="27"/>
    </w:p>
    <w:p w:rsidR="00391B01" w:rsidRPr="00391B01" w:rsidRDefault="00391B01" w:rsidP="00391B01"/>
    <w:p w:rsidR="001438D7" w:rsidRPr="001438D7" w:rsidRDefault="001438D7" w:rsidP="00B13F6B">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hAnsiTheme="minorHAnsi" w:cstheme="minorHAnsi"/>
          <w:b/>
          <w:sz w:val="22"/>
          <w:szCs w:val="22"/>
        </w:rPr>
      </w:pPr>
      <w:r w:rsidRPr="001438D7">
        <w:rPr>
          <w:rFonts w:asciiTheme="minorHAnsi" w:hAnsiTheme="minorHAnsi" w:cstheme="minorHAnsi"/>
          <w:b/>
          <w:sz w:val="22"/>
          <w:szCs w:val="22"/>
        </w:rPr>
        <w:t xml:space="preserve">Proposed limits on non-spurious </w:t>
      </w:r>
      <w:r w:rsidR="0040080C">
        <w:rPr>
          <w:rFonts w:asciiTheme="minorHAnsi" w:hAnsiTheme="minorHAnsi" w:cstheme="minorHAnsi"/>
          <w:b/>
          <w:sz w:val="22"/>
          <w:szCs w:val="22"/>
        </w:rPr>
        <w:t>out of band</w:t>
      </w:r>
      <w:r w:rsidRPr="001438D7">
        <w:rPr>
          <w:rFonts w:asciiTheme="minorHAnsi" w:hAnsiTheme="minorHAnsi" w:cstheme="minorHAnsi"/>
          <w:b/>
          <w:sz w:val="22"/>
          <w:szCs w:val="22"/>
        </w:rPr>
        <w:t xml:space="preserve"> emissions offset from the frequency licensed band edge for a transmitter operated under an 800MHz band spectrum licence</w:t>
      </w:r>
      <w:r w:rsidR="00B13F6B">
        <w:rPr>
          <w:rFonts w:asciiTheme="minorHAnsi" w:hAnsiTheme="minorHAnsi" w:cstheme="minorHAnsi"/>
          <w:b/>
          <w:sz w:val="22"/>
          <w:szCs w:val="22"/>
        </w:rPr>
        <w:t xml:space="preserve"> </w:t>
      </w:r>
      <w:r w:rsidRPr="001438D7">
        <w:rPr>
          <w:rFonts w:asciiTheme="minorHAnsi" w:hAnsiTheme="minorHAnsi" w:cstheme="minorHAnsi"/>
          <w:b/>
          <w:sz w:val="22"/>
          <w:szCs w:val="22"/>
        </w:rPr>
        <w:t>are:</w:t>
      </w:r>
    </w:p>
    <w:p w:rsidR="001438D7" w:rsidRDefault="003811CD" w:rsidP="00B13F6B">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hAnsiTheme="minorHAnsi" w:cstheme="minorHAnsi"/>
          <w:sz w:val="22"/>
          <w:szCs w:val="22"/>
        </w:rPr>
      </w:pPr>
      <w:r w:rsidRPr="001438D7">
        <w:rPr>
          <w:rFonts w:asciiTheme="minorHAnsi" w:hAnsiTheme="minorHAnsi" w:cstheme="minorHAnsi"/>
          <w:sz w:val="22"/>
          <w:szCs w:val="22"/>
        </w:rPr>
        <w:t>For radio emission that is:</w:t>
      </w:r>
    </w:p>
    <w:p w:rsidR="007974F6" w:rsidRPr="001438D7" w:rsidRDefault="001E6D7F" w:rsidP="00B13F6B">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 xml:space="preserve">(a) </w:t>
      </w:r>
      <w:proofErr w:type="gramStart"/>
      <w:r w:rsidRPr="001438D7">
        <w:rPr>
          <w:rFonts w:asciiTheme="minorHAnsi" w:hAnsiTheme="minorHAnsi" w:cstheme="minorHAnsi"/>
          <w:sz w:val="22"/>
          <w:szCs w:val="22"/>
        </w:rPr>
        <w:t>not</w:t>
      </w:r>
      <w:proofErr w:type="gramEnd"/>
      <w:r w:rsidRPr="001438D7">
        <w:rPr>
          <w:rFonts w:asciiTheme="minorHAnsi" w:hAnsiTheme="minorHAnsi" w:cstheme="minorHAnsi"/>
          <w:sz w:val="22"/>
          <w:szCs w:val="22"/>
        </w:rPr>
        <w:t xml:space="preserve"> </w:t>
      </w:r>
      <w:r>
        <w:rPr>
          <w:rFonts w:asciiTheme="minorHAnsi" w:hAnsiTheme="minorHAnsi" w:cstheme="minorHAnsi"/>
          <w:sz w:val="22"/>
          <w:szCs w:val="22"/>
        </w:rPr>
        <w:t xml:space="preserve">a </w:t>
      </w:r>
      <w:r w:rsidRPr="001438D7">
        <w:rPr>
          <w:rFonts w:asciiTheme="minorHAnsi" w:hAnsiTheme="minorHAnsi" w:cstheme="minorHAnsi"/>
          <w:sz w:val="22"/>
          <w:szCs w:val="22"/>
        </w:rPr>
        <w:t>spurious emission; and</w:t>
      </w:r>
    </w:p>
    <w:p w:rsidR="007974F6" w:rsidRPr="001438D7" w:rsidRDefault="001438D7" w:rsidP="00B13F6B">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 xml:space="preserve">(b) </w:t>
      </w:r>
      <w:proofErr w:type="gramStart"/>
      <w:r w:rsidR="003811CD" w:rsidRPr="001438D7">
        <w:rPr>
          <w:rFonts w:asciiTheme="minorHAnsi" w:hAnsiTheme="minorHAnsi" w:cstheme="minorHAnsi"/>
          <w:sz w:val="22"/>
          <w:szCs w:val="22"/>
        </w:rPr>
        <w:t>caused</w:t>
      </w:r>
      <w:proofErr w:type="gramEnd"/>
      <w:r w:rsidR="003811CD" w:rsidRPr="001438D7">
        <w:rPr>
          <w:rFonts w:asciiTheme="minorHAnsi" w:hAnsiTheme="minorHAnsi" w:cstheme="minorHAnsi"/>
          <w:sz w:val="22"/>
          <w:szCs w:val="22"/>
        </w:rPr>
        <w:t xml:space="preserve"> by a transmitter operating under a spectrum licence issued for the 800 MHz band and</w:t>
      </w:r>
    </w:p>
    <w:p w:rsidR="007974F6" w:rsidRPr="001438D7" w:rsidRDefault="001438D7" w:rsidP="00B13F6B">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 xml:space="preserve">(c) </w:t>
      </w:r>
      <w:proofErr w:type="gramStart"/>
      <w:r w:rsidR="003811CD" w:rsidRPr="001438D7">
        <w:rPr>
          <w:rFonts w:asciiTheme="minorHAnsi" w:hAnsiTheme="minorHAnsi" w:cstheme="minorHAnsi"/>
          <w:sz w:val="22"/>
          <w:szCs w:val="22"/>
        </w:rPr>
        <w:t>at</w:t>
      </w:r>
      <w:proofErr w:type="gramEnd"/>
      <w:r w:rsidR="003811CD" w:rsidRPr="001438D7">
        <w:rPr>
          <w:rFonts w:asciiTheme="minorHAnsi" w:hAnsiTheme="minorHAnsi" w:cstheme="minorHAnsi"/>
          <w:sz w:val="22"/>
          <w:szCs w:val="22"/>
        </w:rPr>
        <w:t xml:space="preserve"> frequencies outside the frequency band of the licence; and</w:t>
      </w:r>
    </w:p>
    <w:p w:rsidR="007974F6" w:rsidRPr="001438D7" w:rsidRDefault="001438D7" w:rsidP="00B13F6B">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w:t>
      </w:r>
      <w:proofErr w:type="gramStart"/>
      <w:r>
        <w:rPr>
          <w:rFonts w:asciiTheme="minorHAnsi" w:hAnsiTheme="minorHAnsi" w:cstheme="minorHAnsi"/>
          <w:sz w:val="22"/>
          <w:szCs w:val="22"/>
        </w:rPr>
        <w:t>d</w:t>
      </w:r>
      <w:proofErr w:type="gramEnd"/>
      <w:r>
        <w:rPr>
          <w:rFonts w:asciiTheme="minorHAnsi" w:hAnsiTheme="minorHAnsi" w:cstheme="minorHAnsi"/>
          <w:sz w:val="22"/>
          <w:szCs w:val="22"/>
        </w:rPr>
        <w:t xml:space="preserve">) </w:t>
      </w:r>
      <w:r w:rsidRPr="001438D7">
        <w:rPr>
          <w:rFonts w:asciiTheme="minorHAnsi" w:hAnsiTheme="minorHAnsi" w:cstheme="minorHAnsi"/>
          <w:sz w:val="22"/>
          <w:szCs w:val="22"/>
        </w:rPr>
        <w:t>O</w:t>
      </w:r>
      <w:r w:rsidR="003811CD" w:rsidRPr="001438D7">
        <w:rPr>
          <w:rFonts w:asciiTheme="minorHAnsi" w:hAnsiTheme="minorHAnsi" w:cstheme="minorHAnsi"/>
          <w:sz w:val="22"/>
          <w:szCs w:val="22"/>
        </w:rPr>
        <w:t>ffset from the upper and lower limits of the frequency band;</w:t>
      </w:r>
    </w:p>
    <w:p w:rsidR="007974F6" w:rsidRPr="001438D7" w:rsidRDefault="003811CD" w:rsidP="00B13F6B">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hAnsiTheme="minorHAnsi" w:cstheme="minorHAnsi"/>
          <w:sz w:val="22"/>
          <w:szCs w:val="22"/>
        </w:rPr>
      </w:pPr>
      <w:proofErr w:type="gramStart"/>
      <w:r w:rsidRPr="001438D7">
        <w:rPr>
          <w:rFonts w:asciiTheme="minorHAnsi" w:hAnsiTheme="minorHAnsi" w:cstheme="minorHAnsi"/>
          <w:sz w:val="22"/>
          <w:szCs w:val="22"/>
        </w:rPr>
        <w:t>the</w:t>
      </w:r>
      <w:proofErr w:type="gramEnd"/>
      <w:r w:rsidRPr="001438D7">
        <w:rPr>
          <w:rFonts w:asciiTheme="minorHAnsi" w:hAnsiTheme="minorHAnsi" w:cstheme="minorHAnsi"/>
          <w:sz w:val="22"/>
          <w:szCs w:val="22"/>
        </w:rPr>
        <w:t xml:space="preserve"> emission limits outside the band are for frequency bands containing</w:t>
      </w:r>
      <w:r w:rsidR="001438D7">
        <w:rPr>
          <w:rFonts w:asciiTheme="minorHAnsi" w:hAnsiTheme="minorHAnsi" w:cstheme="minorHAnsi"/>
          <w:sz w:val="22"/>
          <w:szCs w:val="22"/>
        </w:rPr>
        <w:t xml:space="preserve"> </w:t>
      </w:r>
      <w:r w:rsidRPr="001438D7">
        <w:rPr>
          <w:rFonts w:asciiTheme="minorHAnsi" w:hAnsiTheme="minorHAnsi" w:cstheme="minorHAnsi"/>
          <w:sz w:val="22"/>
          <w:szCs w:val="22"/>
        </w:rPr>
        <w:t>frequencies that have offsets:</w:t>
      </w:r>
    </w:p>
    <w:p w:rsidR="007974F6" w:rsidRPr="001438D7" w:rsidRDefault="001438D7" w:rsidP="00B13F6B">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w:t>
      </w:r>
      <w:r w:rsidR="00F07256">
        <w:rPr>
          <w:rFonts w:asciiTheme="minorHAnsi" w:hAnsiTheme="minorHAnsi" w:cstheme="minorHAnsi"/>
          <w:sz w:val="22"/>
          <w:szCs w:val="22"/>
        </w:rPr>
        <w:t>e</w:t>
      </w:r>
      <w:r>
        <w:rPr>
          <w:rFonts w:asciiTheme="minorHAnsi" w:hAnsiTheme="minorHAnsi" w:cstheme="minorHAnsi"/>
          <w:sz w:val="22"/>
          <w:szCs w:val="22"/>
        </w:rPr>
        <w:t xml:space="preserve">) </w:t>
      </w:r>
      <w:proofErr w:type="gramStart"/>
      <w:r w:rsidR="003811CD" w:rsidRPr="001438D7">
        <w:rPr>
          <w:rFonts w:asciiTheme="minorHAnsi" w:hAnsiTheme="minorHAnsi" w:cstheme="minorHAnsi"/>
          <w:sz w:val="22"/>
          <w:szCs w:val="22"/>
        </w:rPr>
        <w:t>within</w:t>
      </w:r>
      <w:proofErr w:type="gramEnd"/>
      <w:r w:rsidR="003811CD" w:rsidRPr="001438D7">
        <w:rPr>
          <w:rFonts w:asciiTheme="minorHAnsi" w:hAnsiTheme="minorHAnsi" w:cstheme="minorHAnsi"/>
          <w:sz w:val="22"/>
          <w:szCs w:val="22"/>
        </w:rPr>
        <w:t xml:space="preserve"> the range 0 kHz to 30 kHz — a radiated maximum true mean</w:t>
      </w:r>
      <w:r w:rsidR="00F07256">
        <w:rPr>
          <w:rFonts w:asciiTheme="minorHAnsi" w:hAnsiTheme="minorHAnsi" w:cstheme="minorHAnsi"/>
          <w:sz w:val="22"/>
          <w:szCs w:val="22"/>
        </w:rPr>
        <w:t xml:space="preserve"> power of 24 dBm EIRP per 30 kHz; and</w:t>
      </w:r>
    </w:p>
    <w:p w:rsidR="007974F6" w:rsidRPr="001438D7" w:rsidRDefault="001438D7" w:rsidP="00B13F6B">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w:t>
      </w:r>
      <w:r w:rsidR="00F07256">
        <w:rPr>
          <w:rFonts w:asciiTheme="minorHAnsi" w:hAnsiTheme="minorHAnsi" w:cstheme="minorHAnsi"/>
          <w:sz w:val="22"/>
          <w:szCs w:val="22"/>
        </w:rPr>
        <w:t>f</w:t>
      </w:r>
      <w:r>
        <w:rPr>
          <w:rFonts w:asciiTheme="minorHAnsi" w:hAnsiTheme="minorHAnsi" w:cstheme="minorHAnsi"/>
          <w:sz w:val="22"/>
          <w:szCs w:val="22"/>
        </w:rPr>
        <w:t xml:space="preserve">) </w:t>
      </w:r>
      <w:proofErr w:type="gramStart"/>
      <w:r w:rsidR="003811CD" w:rsidRPr="001438D7">
        <w:rPr>
          <w:rFonts w:asciiTheme="minorHAnsi" w:hAnsiTheme="minorHAnsi" w:cstheme="minorHAnsi"/>
          <w:sz w:val="22"/>
          <w:szCs w:val="22"/>
        </w:rPr>
        <w:t>within</w:t>
      </w:r>
      <w:proofErr w:type="gramEnd"/>
      <w:r w:rsidR="003811CD" w:rsidRPr="001438D7">
        <w:rPr>
          <w:rFonts w:asciiTheme="minorHAnsi" w:hAnsiTheme="minorHAnsi" w:cstheme="minorHAnsi"/>
          <w:sz w:val="22"/>
          <w:szCs w:val="22"/>
        </w:rPr>
        <w:t xml:space="preserve"> the range 30 kHz to 60 kHz — a radiated maximum true mean</w:t>
      </w:r>
      <w:r w:rsidR="00F07256">
        <w:rPr>
          <w:rFonts w:asciiTheme="minorHAnsi" w:hAnsiTheme="minorHAnsi" w:cstheme="minorHAnsi"/>
          <w:sz w:val="22"/>
          <w:szCs w:val="22"/>
        </w:rPr>
        <w:t xml:space="preserve"> power of 5 dBm EIRP per 30 kHz; and</w:t>
      </w:r>
    </w:p>
    <w:p w:rsidR="007974F6" w:rsidRPr="001438D7" w:rsidRDefault="001438D7" w:rsidP="00B13F6B">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w:t>
      </w:r>
      <w:r w:rsidR="00F07256">
        <w:rPr>
          <w:rFonts w:asciiTheme="minorHAnsi" w:hAnsiTheme="minorHAnsi" w:cstheme="minorHAnsi"/>
          <w:sz w:val="22"/>
          <w:szCs w:val="22"/>
        </w:rPr>
        <w:t>g</w:t>
      </w:r>
      <w:r>
        <w:rPr>
          <w:rFonts w:asciiTheme="minorHAnsi" w:hAnsiTheme="minorHAnsi" w:cstheme="minorHAnsi"/>
          <w:sz w:val="22"/>
          <w:szCs w:val="22"/>
        </w:rPr>
        <w:t xml:space="preserve">) </w:t>
      </w:r>
      <w:r w:rsidR="003811CD" w:rsidRPr="001438D7">
        <w:rPr>
          <w:rFonts w:asciiTheme="minorHAnsi" w:hAnsiTheme="minorHAnsi" w:cstheme="minorHAnsi"/>
          <w:sz w:val="22"/>
          <w:szCs w:val="22"/>
        </w:rPr>
        <w:t>within the range 60</w:t>
      </w:r>
      <w:r w:rsidR="00F07256">
        <w:rPr>
          <w:rFonts w:asciiTheme="minorHAnsi" w:hAnsiTheme="minorHAnsi" w:cstheme="minorHAnsi"/>
          <w:sz w:val="22"/>
          <w:szCs w:val="22"/>
        </w:rPr>
        <w:t xml:space="preserve"> </w:t>
      </w:r>
      <w:r w:rsidR="003811CD" w:rsidRPr="001438D7">
        <w:rPr>
          <w:rFonts w:asciiTheme="minorHAnsi" w:hAnsiTheme="minorHAnsi" w:cstheme="minorHAnsi"/>
          <w:sz w:val="22"/>
          <w:szCs w:val="22"/>
        </w:rPr>
        <w:t>kHz to 5</w:t>
      </w:r>
      <w:r w:rsidR="00F07256">
        <w:rPr>
          <w:rFonts w:asciiTheme="minorHAnsi" w:hAnsiTheme="minorHAnsi" w:cstheme="minorHAnsi"/>
          <w:sz w:val="22"/>
          <w:szCs w:val="22"/>
        </w:rPr>
        <w:t xml:space="preserve"> </w:t>
      </w:r>
      <w:r w:rsidR="003811CD" w:rsidRPr="001438D7">
        <w:rPr>
          <w:rFonts w:asciiTheme="minorHAnsi" w:hAnsiTheme="minorHAnsi" w:cstheme="minorHAnsi"/>
          <w:sz w:val="22"/>
          <w:szCs w:val="22"/>
        </w:rPr>
        <w:t>MHz – a radiated maximum true mean power of x dBm EIRP per 30kHz, where</w:t>
      </w:r>
    </w:p>
    <w:p w:rsidR="007974F6" w:rsidRPr="001438D7" w:rsidRDefault="001438D7" w:rsidP="00B13F6B">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hAnsiTheme="minorHAnsi" w:cstheme="minorHAnsi"/>
          <w:sz w:val="22"/>
          <w:szCs w:val="22"/>
        </w:rPr>
      </w:pPr>
      <m:oMathPara>
        <m:oMath>
          <m:r>
            <m:rPr>
              <m:sty m:val="p"/>
            </m:rPr>
            <w:rPr>
              <w:rFonts w:ascii="Cambria Math" w:hAnsiTheme="minorHAnsi" w:cstheme="minorHAnsi"/>
              <w:sz w:val="22"/>
              <w:szCs w:val="22"/>
            </w:rPr>
            <m:t xml:space="preserve">x= </m:t>
          </m:r>
          <m:r>
            <m:rPr>
              <m:sty m:val="p"/>
            </m:rPr>
            <w:rPr>
              <w:rFonts w:ascii="Cambria Math" w:hAnsiTheme="minorHAnsi" w:cstheme="minorHAnsi"/>
              <w:sz w:val="22"/>
              <w:szCs w:val="22"/>
            </w:rPr>
            <m:t>-</m:t>
          </m:r>
          <m:r>
            <m:rPr>
              <m:sty m:val="p"/>
            </m:rPr>
            <w:rPr>
              <w:rFonts w:ascii="Cambria Math" w:hAnsiTheme="minorHAnsi" w:cstheme="minorHAnsi"/>
              <w:sz w:val="22"/>
              <w:szCs w:val="22"/>
            </w:rPr>
            <m:t>7dbm</m:t>
          </m:r>
          <m:r>
            <m:rPr>
              <m:sty m:val="p"/>
            </m:rPr>
            <w:rPr>
              <w:rFonts w:ascii="Cambria Math" w:hAnsiTheme="minorHAnsi" w:cstheme="minorHAnsi"/>
              <w:sz w:val="22"/>
              <w:szCs w:val="22"/>
            </w:rPr>
            <m:t>-</m:t>
          </m:r>
          <m:d>
            <m:dPr>
              <m:ctrlPr>
                <w:rPr>
                  <w:rFonts w:ascii="Cambria Math" w:hAnsiTheme="minorHAnsi" w:cstheme="minorHAnsi"/>
                  <w:sz w:val="22"/>
                  <w:szCs w:val="22"/>
                </w:rPr>
              </m:ctrlPr>
            </m:dPr>
            <m:e>
              <m:f>
                <m:fPr>
                  <m:ctrlPr>
                    <w:rPr>
                      <w:rFonts w:ascii="Cambria Math" w:hAnsiTheme="minorHAnsi" w:cstheme="minorHAnsi"/>
                      <w:sz w:val="22"/>
                      <w:szCs w:val="22"/>
                    </w:rPr>
                  </m:ctrlPr>
                </m:fPr>
                <m:num>
                  <m:r>
                    <m:rPr>
                      <m:sty m:val="p"/>
                    </m:rPr>
                    <w:rPr>
                      <w:rFonts w:ascii="Cambria Math" w:hAnsiTheme="minorHAnsi" w:cstheme="minorHAnsi"/>
                      <w:sz w:val="22"/>
                      <w:szCs w:val="22"/>
                    </w:rPr>
                    <m:t>7</m:t>
                  </m:r>
                </m:num>
                <m:den>
                  <m:r>
                    <m:rPr>
                      <m:sty m:val="p"/>
                    </m:rPr>
                    <w:rPr>
                      <w:rFonts w:ascii="Cambria Math" w:hAnsiTheme="minorHAnsi" w:cstheme="minorHAnsi"/>
                      <w:sz w:val="22"/>
                      <w:szCs w:val="22"/>
                    </w:rPr>
                    <m:t>5</m:t>
                  </m:r>
                </m:den>
              </m:f>
            </m:e>
          </m:d>
          <m:r>
            <m:rPr>
              <m:sty m:val="p"/>
            </m:rPr>
            <w:rPr>
              <w:rFonts w:ascii="Cambria Math" w:hAnsi="Cambria Math" w:cstheme="minorHAnsi"/>
              <w:sz w:val="22"/>
              <w:szCs w:val="22"/>
            </w:rPr>
            <m:t>*</m:t>
          </m:r>
          <m:d>
            <m:dPr>
              <m:ctrlPr>
                <w:rPr>
                  <w:rFonts w:ascii="Cambria Math" w:hAnsiTheme="minorHAnsi" w:cstheme="minorHAnsi"/>
                  <w:sz w:val="22"/>
                  <w:szCs w:val="22"/>
                </w:rPr>
              </m:ctrlPr>
            </m:dPr>
            <m:e>
              <m:f>
                <m:fPr>
                  <m:ctrlPr>
                    <w:rPr>
                      <w:rFonts w:ascii="Cambria Math" w:hAnsiTheme="minorHAnsi" w:cstheme="minorHAnsi"/>
                      <w:sz w:val="22"/>
                      <w:szCs w:val="22"/>
                    </w:rPr>
                  </m:ctrlPr>
                </m:fPr>
                <m:num>
                  <m:sSub>
                    <m:sSubPr>
                      <m:ctrlPr>
                        <w:rPr>
                          <w:rFonts w:ascii="Cambria Math" w:hAnsiTheme="minorHAnsi" w:cstheme="minorHAnsi"/>
                          <w:sz w:val="22"/>
                          <w:szCs w:val="22"/>
                        </w:rPr>
                      </m:ctrlPr>
                    </m:sSubPr>
                    <m:e>
                      <m:r>
                        <m:rPr>
                          <m:sty m:val="p"/>
                        </m:rPr>
                        <w:rPr>
                          <w:rFonts w:ascii="Cambria Math" w:hAnsiTheme="minorHAnsi" w:cstheme="minorHAnsi"/>
                          <w:sz w:val="22"/>
                          <w:szCs w:val="22"/>
                        </w:rPr>
                        <m:t>f</m:t>
                      </m:r>
                    </m:e>
                    <m:sub>
                      <m:r>
                        <m:rPr>
                          <m:sty m:val="p"/>
                        </m:rPr>
                        <w:rPr>
                          <w:rFonts w:ascii="Cambria Math" w:hAnsiTheme="minorHAnsi" w:cstheme="minorHAnsi"/>
                          <w:sz w:val="22"/>
                          <w:szCs w:val="22"/>
                        </w:rPr>
                        <m:t>offset</m:t>
                      </m:r>
                    </m:sub>
                  </m:sSub>
                </m:num>
                <m:den>
                  <m:r>
                    <m:rPr>
                      <m:sty m:val="p"/>
                    </m:rPr>
                    <w:rPr>
                      <w:rFonts w:ascii="Cambria Math" w:hAnsiTheme="minorHAnsi" w:cstheme="minorHAnsi"/>
                      <w:sz w:val="22"/>
                      <w:szCs w:val="22"/>
                    </w:rPr>
                    <m:t>MHz</m:t>
                  </m:r>
                </m:den>
              </m:f>
              <m:r>
                <m:rPr>
                  <m:sty m:val="p"/>
                </m:rPr>
                <w:rPr>
                  <w:rFonts w:ascii="Cambria Math" w:hAnsiTheme="minorHAnsi" w:cstheme="minorHAnsi"/>
                  <w:sz w:val="22"/>
                  <w:szCs w:val="22"/>
                </w:rPr>
                <m:t>-</m:t>
              </m:r>
              <m:r>
                <m:rPr>
                  <m:sty m:val="p"/>
                </m:rPr>
                <w:rPr>
                  <w:rFonts w:ascii="Cambria Math" w:hAnsiTheme="minorHAnsi" w:cstheme="minorHAnsi"/>
                  <w:sz w:val="22"/>
                  <w:szCs w:val="22"/>
                </w:rPr>
                <m:t>0.05</m:t>
              </m:r>
            </m:e>
          </m:d>
          <m:r>
            <m:rPr>
              <m:sty m:val="p"/>
            </m:rPr>
            <w:rPr>
              <w:rFonts w:ascii="Cambria Math" w:hAnsiTheme="minorHAnsi" w:cstheme="minorHAnsi"/>
              <w:sz w:val="22"/>
              <w:szCs w:val="22"/>
            </w:rPr>
            <m:t xml:space="preserve">dB+ 1.8dB </m:t>
          </m:r>
        </m:oMath>
      </m:oMathPara>
    </w:p>
    <w:p w:rsidR="007974F6" w:rsidRPr="001438D7" w:rsidRDefault="003811CD" w:rsidP="00B13F6B">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hAnsiTheme="minorHAnsi" w:cstheme="minorHAnsi"/>
          <w:sz w:val="22"/>
          <w:szCs w:val="22"/>
        </w:rPr>
      </w:pPr>
      <w:proofErr w:type="gramStart"/>
      <w:r w:rsidRPr="001438D7">
        <w:rPr>
          <w:rFonts w:asciiTheme="minorHAnsi" w:hAnsiTheme="minorHAnsi" w:cstheme="minorHAnsi"/>
          <w:sz w:val="22"/>
          <w:szCs w:val="22"/>
        </w:rPr>
        <w:t>where</w:t>
      </w:r>
      <w:proofErr w:type="gramEnd"/>
      <w:r w:rsidRPr="001438D7">
        <w:rPr>
          <w:rFonts w:asciiTheme="minorHAnsi" w:hAnsiTheme="minorHAnsi" w:cstheme="minorHAnsi"/>
          <w:sz w:val="22"/>
          <w:szCs w:val="22"/>
        </w:rPr>
        <w:t xml:space="preserve"> </w:t>
      </w:r>
      <w:proofErr w:type="spellStart"/>
      <w:r w:rsidRPr="001438D7">
        <w:rPr>
          <w:rFonts w:asciiTheme="minorHAnsi" w:hAnsiTheme="minorHAnsi" w:cstheme="minorHAnsi"/>
          <w:sz w:val="22"/>
          <w:szCs w:val="22"/>
        </w:rPr>
        <w:t>f_offset</w:t>
      </w:r>
      <w:proofErr w:type="spellEnd"/>
      <w:r w:rsidRPr="001438D7">
        <w:rPr>
          <w:rFonts w:asciiTheme="minorHAnsi" w:hAnsiTheme="minorHAnsi" w:cstheme="minorHAnsi"/>
          <w:sz w:val="22"/>
          <w:szCs w:val="22"/>
        </w:rPr>
        <w:t xml:space="preserve"> is the offset from frequency from the band edge of the licensed frequency band to the centre frequency of the measuring filter; and</w:t>
      </w:r>
    </w:p>
    <w:p w:rsidR="007974F6" w:rsidRPr="001438D7" w:rsidRDefault="001438D7" w:rsidP="00B13F6B">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w:t>
      </w:r>
      <w:proofErr w:type="gramStart"/>
      <w:r w:rsidR="00F07256">
        <w:rPr>
          <w:rFonts w:asciiTheme="minorHAnsi" w:hAnsiTheme="minorHAnsi" w:cstheme="minorHAnsi"/>
          <w:sz w:val="22"/>
          <w:szCs w:val="22"/>
        </w:rPr>
        <w:t>h</w:t>
      </w:r>
      <w:proofErr w:type="gramEnd"/>
      <w:r>
        <w:rPr>
          <w:rFonts w:asciiTheme="minorHAnsi" w:hAnsiTheme="minorHAnsi" w:cstheme="minorHAnsi"/>
          <w:sz w:val="22"/>
          <w:szCs w:val="22"/>
        </w:rPr>
        <w:t xml:space="preserve">) </w:t>
      </w:r>
      <w:r w:rsidR="003811CD" w:rsidRPr="001438D7">
        <w:rPr>
          <w:rFonts w:asciiTheme="minorHAnsi" w:hAnsiTheme="minorHAnsi" w:cstheme="minorHAnsi"/>
          <w:sz w:val="22"/>
          <w:szCs w:val="22"/>
        </w:rPr>
        <w:t>within the range 5</w:t>
      </w:r>
      <w:r w:rsidR="00F07256">
        <w:rPr>
          <w:rFonts w:asciiTheme="minorHAnsi" w:hAnsiTheme="minorHAnsi" w:cstheme="minorHAnsi"/>
          <w:sz w:val="22"/>
          <w:szCs w:val="22"/>
        </w:rPr>
        <w:t xml:space="preserve"> </w:t>
      </w:r>
      <w:r w:rsidR="003811CD" w:rsidRPr="001438D7">
        <w:rPr>
          <w:rFonts w:asciiTheme="minorHAnsi" w:hAnsiTheme="minorHAnsi" w:cstheme="minorHAnsi"/>
          <w:sz w:val="22"/>
          <w:szCs w:val="22"/>
        </w:rPr>
        <w:t>MHz to 10 MHz — a radiated maximum true mean power of -14 dBm EIRP per 30 kHz; and</w:t>
      </w:r>
    </w:p>
    <w:p w:rsidR="00BC2E58" w:rsidRPr="001438D7" w:rsidRDefault="001438D7" w:rsidP="00B13F6B">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w:t>
      </w:r>
      <w:r w:rsidR="00F07256">
        <w:rPr>
          <w:rFonts w:asciiTheme="minorHAnsi" w:hAnsiTheme="minorHAnsi" w:cstheme="minorHAnsi"/>
          <w:sz w:val="22"/>
          <w:szCs w:val="22"/>
        </w:rPr>
        <w:t>i</w:t>
      </w:r>
      <w:r>
        <w:rPr>
          <w:rFonts w:asciiTheme="minorHAnsi" w:hAnsiTheme="minorHAnsi" w:cstheme="minorHAnsi"/>
          <w:sz w:val="22"/>
          <w:szCs w:val="22"/>
        </w:rPr>
        <w:t xml:space="preserve">) </w:t>
      </w:r>
      <w:proofErr w:type="gramStart"/>
      <w:r w:rsidR="003811CD" w:rsidRPr="001438D7">
        <w:rPr>
          <w:rFonts w:asciiTheme="minorHAnsi" w:hAnsiTheme="minorHAnsi" w:cstheme="minorHAnsi"/>
          <w:sz w:val="22"/>
          <w:szCs w:val="22"/>
        </w:rPr>
        <w:t>greater</w:t>
      </w:r>
      <w:proofErr w:type="gramEnd"/>
      <w:r w:rsidR="003811CD" w:rsidRPr="001438D7">
        <w:rPr>
          <w:rFonts w:asciiTheme="minorHAnsi" w:hAnsiTheme="minorHAnsi" w:cstheme="minorHAnsi"/>
          <w:sz w:val="22"/>
          <w:szCs w:val="22"/>
        </w:rPr>
        <w:t xml:space="preserve"> than 10 MHz — a radiated maximum true mean power of</w:t>
      </w:r>
      <w:r w:rsidR="00F07256">
        <w:rPr>
          <w:rFonts w:asciiTheme="minorHAnsi" w:hAnsiTheme="minorHAnsi" w:cstheme="minorHAnsi"/>
          <w:sz w:val="22"/>
          <w:szCs w:val="22"/>
        </w:rPr>
        <w:t xml:space="preserve"> -30 dBm EIRP per 30 kHz.</w:t>
      </w:r>
    </w:p>
    <w:p w:rsidR="001438D7" w:rsidRPr="001D4014" w:rsidRDefault="001438D7" w:rsidP="00B13F6B">
      <w:pPr>
        <w:autoSpaceDE w:val="0"/>
        <w:autoSpaceDN w:val="0"/>
        <w:adjustRightInd w:val="0"/>
        <w:spacing w:before="120" w:line="360" w:lineRule="auto"/>
        <w:rPr>
          <w:rFonts w:asciiTheme="minorHAnsi" w:hAnsiTheme="minorHAnsi" w:cstheme="minorHAnsi"/>
        </w:rPr>
      </w:pPr>
    </w:p>
    <w:p w:rsidR="00BC2E58" w:rsidRPr="002643B3" w:rsidRDefault="00D719AF" w:rsidP="00BC2E58">
      <w:pPr>
        <w:pBdr>
          <w:top w:val="single" w:sz="4" w:space="1" w:color="auto"/>
          <w:left w:val="single" w:sz="4" w:space="4" w:color="auto"/>
          <w:bottom w:val="single" w:sz="4" w:space="0" w:color="auto"/>
          <w:right w:val="single" w:sz="4" w:space="4" w:color="auto"/>
        </w:pBdr>
        <w:spacing w:after="200" w:line="276" w:lineRule="auto"/>
        <w:rPr>
          <w:rFonts w:asciiTheme="minorHAnsi" w:hAnsiTheme="minorHAnsi" w:cstheme="minorHAnsi"/>
          <w:b/>
          <w:i/>
          <w:sz w:val="22"/>
          <w:szCs w:val="22"/>
        </w:rPr>
      </w:pPr>
      <w:r w:rsidRPr="002643B3">
        <w:rPr>
          <w:rFonts w:asciiTheme="minorHAnsi" w:hAnsiTheme="minorHAnsi" w:cstheme="minorHAnsi"/>
          <w:b/>
          <w:i/>
          <w:sz w:val="22"/>
          <w:szCs w:val="22"/>
        </w:rPr>
        <w:t>It is proposed:</w:t>
      </w:r>
    </w:p>
    <w:p w:rsidR="00BC2E58" w:rsidRPr="002643B3" w:rsidRDefault="009458EB" w:rsidP="00BC2E58">
      <w:pPr>
        <w:pBdr>
          <w:top w:val="single" w:sz="4" w:space="1" w:color="auto"/>
          <w:left w:val="single" w:sz="4" w:space="4" w:color="auto"/>
          <w:bottom w:val="single" w:sz="4" w:space="0" w:color="auto"/>
          <w:right w:val="single" w:sz="4" w:space="4" w:color="auto"/>
        </w:pBdr>
        <w:spacing w:after="200" w:line="276" w:lineRule="auto"/>
        <w:rPr>
          <w:rFonts w:asciiTheme="minorHAnsi" w:hAnsiTheme="minorHAnsi" w:cstheme="minorHAnsi"/>
          <w:b/>
          <w:i/>
          <w:sz w:val="22"/>
          <w:szCs w:val="22"/>
        </w:rPr>
      </w:pPr>
      <w:r w:rsidRPr="002643B3">
        <w:rPr>
          <w:rFonts w:asciiTheme="minorHAnsi" w:hAnsiTheme="minorHAnsi" w:cstheme="minorHAnsi"/>
          <w:b/>
          <w:i/>
          <w:sz w:val="22"/>
          <w:szCs w:val="22"/>
        </w:rPr>
        <w:t>t</w:t>
      </w:r>
      <w:r w:rsidR="00BC2E58" w:rsidRPr="002643B3">
        <w:rPr>
          <w:rFonts w:asciiTheme="minorHAnsi" w:hAnsiTheme="minorHAnsi" w:cstheme="minorHAnsi"/>
          <w:b/>
          <w:i/>
          <w:sz w:val="22"/>
          <w:szCs w:val="22"/>
        </w:rPr>
        <w:t xml:space="preserve">hat a new non-spurious </w:t>
      </w:r>
      <w:r w:rsidR="0040080C" w:rsidRPr="002643B3">
        <w:rPr>
          <w:rFonts w:asciiTheme="minorHAnsi" w:hAnsiTheme="minorHAnsi" w:cstheme="minorHAnsi"/>
          <w:b/>
          <w:i/>
          <w:sz w:val="22"/>
          <w:szCs w:val="22"/>
        </w:rPr>
        <w:t>out of band</w:t>
      </w:r>
      <w:r w:rsidR="00BC2E58" w:rsidRPr="002643B3">
        <w:rPr>
          <w:rFonts w:asciiTheme="minorHAnsi" w:hAnsiTheme="minorHAnsi" w:cstheme="minorHAnsi"/>
          <w:b/>
          <w:i/>
          <w:sz w:val="22"/>
          <w:szCs w:val="22"/>
        </w:rPr>
        <w:t xml:space="preserve"> emission mask be implemented </w:t>
      </w:r>
      <w:r w:rsidR="000434EC" w:rsidRPr="002643B3">
        <w:rPr>
          <w:rFonts w:asciiTheme="minorHAnsi" w:hAnsiTheme="minorHAnsi" w:cstheme="minorHAnsi"/>
          <w:b/>
          <w:i/>
          <w:sz w:val="22"/>
          <w:szCs w:val="22"/>
        </w:rPr>
        <w:t xml:space="preserve">for </w:t>
      </w:r>
      <w:r w:rsidR="00BC2E58" w:rsidRPr="002643B3">
        <w:rPr>
          <w:rFonts w:asciiTheme="minorHAnsi" w:hAnsiTheme="minorHAnsi" w:cstheme="minorHAnsi"/>
          <w:b/>
          <w:i/>
          <w:sz w:val="22"/>
          <w:szCs w:val="22"/>
        </w:rPr>
        <w:t>transmitters operating on channels within the 870-890MHz for frequency offsets from the frequency licence band edge</w:t>
      </w:r>
      <w:r w:rsidR="00D719AF" w:rsidRPr="002643B3">
        <w:rPr>
          <w:rFonts w:asciiTheme="minorHAnsi" w:hAnsiTheme="minorHAnsi" w:cstheme="minorHAnsi"/>
          <w:b/>
          <w:i/>
          <w:sz w:val="22"/>
          <w:szCs w:val="22"/>
        </w:rPr>
        <w:t>.</w:t>
      </w:r>
      <w:r w:rsidR="00BC2E58" w:rsidRPr="002643B3">
        <w:rPr>
          <w:rFonts w:asciiTheme="minorHAnsi" w:hAnsiTheme="minorHAnsi" w:cstheme="minorHAnsi"/>
          <w:b/>
          <w:i/>
          <w:sz w:val="22"/>
          <w:szCs w:val="22"/>
        </w:rPr>
        <w:t xml:space="preserve">  The proposed mask provide</w:t>
      </w:r>
      <w:r w:rsidR="00D719AF" w:rsidRPr="002643B3">
        <w:rPr>
          <w:rFonts w:asciiTheme="minorHAnsi" w:hAnsiTheme="minorHAnsi" w:cstheme="minorHAnsi"/>
          <w:b/>
          <w:i/>
          <w:sz w:val="22"/>
          <w:szCs w:val="22"/>
        </w:rPr>
        <w:t>s</w:t>
      </w:r>
      <w:r w:rsidR="00BC2E58" w:rsidRPr="002643B3">
        <w:rPr>
          <w:rFonts w:asciiTheme="minorHAnsi" w:hAnsiTheme="minorHAnsi" w:cstheme="minorHAnsi"/>
          <w:b/>
          <w:i/>
          <w:sz w:val="22"/>
          <w:szCs w:val="22"/>
        </w:rPr>
        <w:t xml:space="preserve"> some accommodation for </w:t>
      </w:r>
      <w:r w:rsidR="00424139" w:rsidRPr="002643B3">
        <w:rPr>
          <w:rFonts w:asciiTheme="minorHAnsi" w:hAnsiTheme="minorHAnsi" w:cstheme="minorHAnsi"/>
          <w:b/>
          <w:i/>
          <w:sz w:val="22"/>
          <w:szCs w:val="22"/>
        </w:rPr>
        <w:t>increased</w:t>
      </w:r>
      <w:r w:rsidR="00BC2E58" w:rsidRPr="002643B3">
        <w:rPr>
          <w:rFonts w:asciiTheme="minorHAnsi" w:hAnsiTheme="minorHAnsi" w:cstheme="minorHAnsi"/>
          <w:b/>
          <w:i/>
          <w:sz w:val="22"/>
          <w:szCs w:val="22"/>
        </w:rPr>
        <w:t xml:space="preserve"> emissions levels for </w:t>
      </w:r>
      <w:r w:rsidR="00E85E32" w:rsidRPr="002643B3">
        <w:rPr>
          <w:rFonts w:asciiTheme="minorHAnsi" w:hAnsiTheme="minorHAnsi" w:cstheme="minorHAnsi"/>
          <w:b/>
          <w:i/>
          <w:sz w:val="22"/>
          <w:szCs w:val="22"/>
        </w:rPr>
        <w:t xml:space="preserve">new </w:t>
      </w:r>
      <w:r w:rsidR="00F2780B" w:rsidRPr="002643B3">
        <w:rPr>
          <w:rFonts w:asciiTheme="minorHAnsi" w:hAnsiTheme="minorHAnsi" w:cstheme="minorHAnsi"/>
          <w:b/>
          <w:i/>
          <w:sz w:val="22"/>
          <w:szCs w:val="22"/>
        </w:rPr>
        <w:t xml:space="preserve">technologies </w:t>
      </w:r>
      <w:r w:rsidR="00BC2E58" w:rsidRPr="002643B3">
        <w:rPr>
          <w:rFonts w:asciiTheme="minorHAnsi" w:hAnsiTheme="minorHAnsi" w:cstheme="minorHAnsi"/>
          <w:b/>
          <w:i/>
          <w:sz w:val="22"/>
          <w:szCs w:val="22"/>
        </w:rPr>
        <w:t xml:space="preserve">whilst limiting potential interference to </w:t>
      </w:r>
      <w:r w:rsidR="00E85E32" w:rsidRPr="002643B3">
        <w:rPr>
          <w:rFonts w:asciiTheme="minorHAnsi" w:hAnsiTheme="minorHAnsi" w:cstheme="minorHAnsi"/>
          <w:b/>
          <w:i/>
          <w:sz w:val="22"/>
          <w:szCs w:val="22"/>
        </w:rPr>
        <w:t>m</w:t>
      </w:r>
      <w:r w:rsidR="00BC2E58" w:rsidRPr="002643B3">
        <w:rPr>
          <w:rFonts w:asciiTheme="minorHAnsi" w:hAnsiTheme="minorHAnsi" w:cstheme="minorHAnsi"/>
          <w:b/>
          <w:i/>
          <w:sz w:val="22"/>
          <w:szCs w:val="22"/>
        </w:rPr>
        <w:t xml:space="preserve">obile </w:t>
      </w:r>
      <w:r w:rsidR="00E85E32" w:rsidRPr="002643B3">
        <w:rPr>
          <w:rFonts w:asciiTheme="minorHAnsi" w:hAnsiTheme="minorHAnsi" w:cstheme="minorHAnsi"/>
          <w:b/>
          <w:i/>
          <w:sz w:val="22"/>
          <w:szCs w:val="22"/>
        </w:rPr>
        <w:t>s</w:t>
      </w:r>
      <w:r w:rsidR="00BC2E58" w:rsidRPr="002643B3">
        <w:rPr>
          <w:rFonts w:asciiTheme="minorHAnsi" w:hAnsiTheme="minorHAnsi" w:cstheme="minorHAnsi"/>
          <w:b/>
          <w:i/>
          <w:sz w:val="22"/>
          <w:szCs w:val="22"/>
        </w:rPr>
        <w:t>tation receiver</w:t>
      </w:r>
      <w:r w:rsidR="00D719AF" w:rsidRPr="002643B3">
        <w:rPr>
          <w:rFonts w:asciiTheme="minorHAnsi" w:hAnsiTheme="minorHAnsi" w:cstheme="minorHAnsi"/>
          <w:b/>
          <w:i/>
          <w:sz w:val="22"/>
          <w:szCs w:val="22"/>
        </w:rPr>
        <w:t>s</w:t>
      </w:r>
      <w:r w:rsidR="00BC2E58" w:rsidRPr="002643B3">
        <w:rPr>
          <w:rFonts w:asciiTheme="minorHAnsi" w:hAnsiTheme="minorHAnsi" w:cstheme="minorHAnsi"/>
          <w:b/>
          <w:i/>
          <w:sz w:val="22"/>
          <w:szCs w:val="22"/>
        </w:rPr>
        <w:t xml:space="preserve"> operating on </w:t>
      </w:r>
      <w:r w:rsidR="00E85E32" w:rsidRPr="002643B3">
        <w:rPr>
          <w:rFonts w:asciiTheme="minorHAnsi" w:hAnsiTheme="minorHAnsi" w:cstheme="minorHAnsi"/>
          <w:b/>
          <w:i/>
          <w:sz w:val="22"/>
          <w:szCs w:val="22"/>
        </w:rPr>
        <w:t xml:space="preserve">an </w:t>
      </w:r>
      <w:r w:rsidR="00BC2E58" w:rsidRPr="002643B3">
        <w:rPr>
          <w:rFonts w:asciiTheme="minorHAnsi" w:hAnsiTheme="minorHAnsi" w:cstheme="minorHAnsi"/>
          <w:b/>
          <w:i/>
          <w:sz w:val="22"/>
          <w:szCs w:val="22"/>
        </w:rPr>
        <w:t>adjacent 5M</w:t>
      </w:r>
      <w:r w:rsidR="009E5252" w:rsidRPr="002643B3">
        <w:rPr>
          <w:rFonts w:asciiTheme="minorHAnsi" w:hAnsiTheme="minorHAnsi" w:cstheme="minorHAnsi"/>
          <w:b/>
          <w:i/>
          <w:sz w:val="22"/>
          <w:szCs w:val="22"/>
        </w:rPr>
        <w:t>H</w:t>
      </w:r>
      <w:r w:rsidR="003811CD" w:rsidRPr="002643B3">
        <w:rPr>
          <w:rFonts w:asciiTheme="minorHAnsi" w:hAnsiTheme="minorHAnsi" w:cstheme="minorHAnsi"/>
          <w:b/>
          <w:i/>
          <w:sz w:val="22"/>
          <w:szCs w:val="22"/>
        </w:rPr>
        <w:t>z channel</w:t>
      </w:r>
      <w:r w:rsidR="00D719AF" w:rsidRPr="002643B3">
        <w:rPr>
          <w:rFonts w:asciiTheme="minorHAnsi" w:hAnsiTheme="minorHAnsi" w:cstheme="minorHAnsi"/>
          <w:b/>
          <w:i/>
          <w:sz w:val="22"/>
          <w:szCs w:val="22"/>
        </w:rPr>
        <w:t>.</w:t>
      </w:r>
    </w:p>
    <w:p w:rsidR="00566AB4" w:rsidRPr="001D4014" w:rsidRDefault="00566AB4">
      <w:pPr>
        <w:rPr>
          <w:rFonts w:asciiTheme="minorHAnsi" w:hAnsiTheme="minorHAnsi" w:cstheme="minorHAnsi"/>
        </w:rPr>
      </w:pPr>
    </w:p>
    <w:p w:rsidR="00777BA2" w:rsidRPr="001D4014" w:rsidRDefault="003811CD" w:rsidP="005A10A5">
      <w:pPr>
        <w:pStyle w:val="Heading1"/>
        <w:numPr>
          <w:ilvl w:val="0"/>
          <w:numId w:val="27"/>
        </w:numPr>
        <w:rPr>
          <w:rFonts w:asciiTheme="minorHAnsi" w:hAnsiTheme="minorHAnsi" w:cstheme="minorHAnsi"/>
        </w:rPr>
      </w:pPr>
      <w:bookmarkStart w:id="28" w:name="_Toc310004569"/>
      <w:r w:rsidRPr="001D4014">
        <w:rPr>
          <w:rFonts w:asciiTheme="minorHAnsi" w:hAnsiTheme="minorHAnsi" w:cstheme="minorHAnsi"/>
        </w:rPr>
        <w:lastRenderedPageBreak/>
        <w:t xml:space="preserve">Spurious </w:t>
      </w:r>
      <w:r w:rsidR="003E5E0B">
        <w:rPr>
          <w:rFonts w:asciiTheme="minorHAnsi" w:hAnsiTheme="minorHAnsi" w:cstheme="minorHAnsi"/>
        </w:rPr>
        <w:t>Emission Limits</w:t>
      </w:r>
      <w:bookmarkEnd w:id="28"/>
    </w:p>
    <w:p w:rsidR="000B1EB2" w:rsidRPr="004F0F1B" w:rsidRDefault="000B1EB2" w:rsidP="005A10A5">
      <w:pPr>
        <w:pStyle w:val="Heading2"/>
        <w:numPr>
          <w:ilvl w:val="1"/>
          <w:numId w:val="27"/>
        </w:numPr>
        <w:rPr>
          <w:rFonts w:asciiTheme="minorHAnsi" w:hAnsiTheme="minorHAnsi" w:cstheme="minorHAnsi"/>
        </w:rPr>
      </w:pPr>
      <w:bookmarkStart w:id="29" w:name="_Toc310004570"/>
      <w:r w:rsidRPr="004F0F1B">
        <w:rPr>
          <w:rFonts w:asciiTheme="minorHAnsi" w:hAnsiTheme="minorHAnsi" w:cstheme="minorHAnsi"/>
        </w:rPr>
        <w:t xml:space="preserve">Spurious </w:t>
      </w:r>
      <w:r w:rsidR="001D129D">
        <w:rPr>
          <w:rFonts w:asciiTheme="minorHAnsi" w:hAnsiTheme="minorHAnsi" w:cstheme="minorHAnsi"/>
        </w:rPr>
        <w:t>L</w:t>
      </w:r>
      <w:r w:rsidR="003E5E0B">
        <w:rPr>
          <w:rFonts w:asciiTheme="minorHAnsi" w:hAnsiTheme="minorHAnsi" w:cstheme="minorHAnsi"/>
        </w:rPr>
        <w:t xml:space="preserve">imits </w:t>
      </w:r>
      <w:r w:rsidRPr="004F0F1B">
        <w:rPr>
          <w:rFonts w:asciiTheme="minorHAnsi" w:hAnsiTheme="minorHAnsi" w:cstheme="minorHAnsi"/>
        </w:rPr>
        <w:t>for Transmitters</w:t>
      </w:r>
      <w:bookmarkEnd w:id="29"/>
    </w:p>
    <w:p w:rsidR="002C3407" w:rsidRPr="001D4014" w:rsidRDefault="002C3407" w:rsidP="008D7858">
      <w:pPr>
        <w:spacing w:after="200" w:line="276" w:lineRule="auto"/>
        <w:rPr>
          <w:rFonts w:asciiTheme="minorHAnsi" w:hAnsiTheme="minorHAnsi" w:cstheme="minorHAnsi"/>
          <w:sz w:val="22"/>
          <w:szCs w:val="22"/>
        </w:rPr>
      </w:pPr>
      <w:r w:rsidRPr="001D4014">
        <w:rPr>
          <w:rFonts w:asciiTheme="minorHAnsi" w:hAnsiTheme="minorHAnsi" w:cstheme="minorHAnsi"/>
          <w:sz w:val="22"/>
          <w:szCs w:val="22"/>
        </w:rPr>
        <w:t xml:space="preserve">Spurious </w:t>
      </w:r>
      <w:r w:rsidR="008B2171">
        <w:rPr>
          <w:rFonts w:asciiTheme="minorHAnsi" w:hAnsiTheme="minorHAnsi" w:cstheme="minorHAnsi"/>
          <w:sz w:val="22"/>
          <w:szCs w:val="22"/>
        </w:rPr>
        <w:t xml:space="preserve">emission </w:t>
      </w:r>
      <w:r w:rsidR="003E5E0B">
        <w:rPr>
          <w:rFonts w:asciiTheme="minorHAnsi" w:hAnsiTheme="minorHAnsi" w:cstheme="minorHAnsi"/>
          <w:sz w:val="22"/>
          <w:szCs w:val="22"/>
        </w:rPr>
        <w:t>limits</w:t>
      </w:r>
      <w:r w:rsidRPr="001D4014">
        <w:rPr>
          <w:rFonts w:asciiTheme="minorHAnsi" w:hAnsiTheme="minorHAnsi" w:cstheme="minorHAnsi"/>
          <w:sz w:val="22"/>
          <w:szCs w:val="22"/>
        </w:rPr>
        <w:t xml:space="preserve"> for transmitters operating the 800MHz band are set out in Schedule 8 of the </w:t>
      </w:r>
      <w:r w:rsidR="008B2171" w:rsidRPr="00AE2D56">
        <w:rPr>
          <w:rFonts w:asciiTheme="minorHAnsi" w:hAnsiTheme="minorHAnsi" w:cstheme="minorHAnsi"/>
          <w:i/>
          <w:sz w:val="22"/>
          <w:szCs w:val="22"/>
        </w:rPr>
        <w:t>Radiocommunications Spectrum Marketing Plan (800MHz and 1800MHz) 1998</w:t>
      </w:r>
      <w:r w:rsidR="003811CD" w:rsidRPr="001D4014">
        <w:rPr>
          <w:rFonts w:asciiTheme="minorHAnsi" w:hAnsiTheme="minorHAnsi" w:cstheme="minorHAnsi"/>
          <w:sz w:val="22"/>
          <w:szCs w:val="22"/>
        </w:rPr>
        <w:t>.  These conditions are designed to reduce interference that arise</w:t>
      </w:r>
      <w:r w:rsidR="008B2171">
        <w:rPr>
          <w:rFonts w:asciiTheme="minorHAnsi" w:hAnsiTheme="minorHAnsi" w:cstheme="minorHAnsi"/>
          <w:sz w:val="22"/>
          <w:szCs w:val="22"/>
        </w:rPr>
        <w:t>s</w:t>
      </w:r>
      <w:r w:rsidR="003811CD" w:rsidRPr="001D4014">
        <w:rPr>
          <w:rFonts w:asciiTheme="minorHAnsi" w:hAnsiTheme="minorHAnsi" w:cstheme="minorHAnsi"/>
          <w:sz w:val="22"/>
          <w:szCs w:val="22"/>
        </w:rPr>
        <w:t xml:space="preserve"> due to:</w:t>
      </w:r>
    </w:p>
    <w:p w:rsidR="001D062A" w:rsidRPr="001D4014" w:rsidRDefault="003811CD" w:rsidP="008D7858">
      <w:pPr>
        <w:pStyle w:val="ListParagraph"/>
        <w:numPr>
          <w:ilvl w:val="0"/>
          <w:numId w:val="31"/>
        </w:numPr>
        <w:rPr>
          <w:rFonts w:cstheme="minorHAnsi"/>
        </w:rPr>
      </w:pPr>
      <w:r w:rsidRPr="001D4014">
        <w:rPr>
          <w:rFonts w:cstheme="minorHAnsi"/>
        </w:rPr>
        <w:t>Intermodulation Products: as generated due to non-</w:t>
      </w:r>
      <w:proofErr w:type="spellStart"/>
      <w:r w:rsidRPr="001D4014">
        <w:rPr>
          <w:rFonts w:cstheme="minorHAnsi"/>
        </w:rPr>
        <w:t>linearities</w:t>
      </w:r>
      <w:proofErr w:type="spellEnd"/>
      <w:r w:rsidRPr="001D4014">
        <w:rPr>
          <w:rFonts w:cstheme="minorHAnsi"/>
        </w:rPr>
        <w:t xml:space="preserve"> in radio equipment or in the mixing of signals.</w:t>
      </w:r>
    </w:p>
    <w:p w:rsidR="001D062A" w:rsidRPr="001D4014" w:rsidRDefault="003811CD" w:rsidP="008D7858">
      <w:pPr>
        <w:pStyle w:val="ListParagraph"/>
        <w:numPr>
          <w:ilvl w:val="0"/>
          <w:numId w:val="31"/>
        </w:numPr>
        <w:rPr>
          <w:rFonts w:cstheme="minorHAnsi"/>
        </w:rPr>
      </w:pPr>
      <w:r w:rsidRPr="001D4014">
        <w:rPr>
          <w:rFonts w:cstheme="minorHAnsi"/>
        </w:rPr>
        <w:t>Parasitic Signals: which are emissions generated at frequencies which are independent of the carrier frequency and of the frequencies of any oscillations that arise due to generation of the carrier.</w:t>
      </w:r>
    </w:p>
    <w:p w:rsidR="00E8659B" w:rsidRPr="001D4014" w:rsidRDefault="003811CD" w:rsidP="008D7858">
      <w:pPr>
        <w:pStyle w:val="ListParagraph"/>
        <w:numPr>
          <w:ilvl w:val="0"/>
          <w:numId w:val="31"/>
        </w:numPr>
        <w:rPr>
          <w:rFonts w:cstheme="minorHAnsi"/>
        </w:rPr>
      </w:pPr>
      <w:r w:rsidRPr="001D4014">
        <w:rPr>
          <w:rFonts w:cstheme="minorHAnsi"/>
        </w:rPr>
        <w:t>Harmonic: which are emissions generated at frequencies which are integer multiples of the carrier frequency.</w:t>
      </w:r>
    </w:p>
    <w:p w:rsidR="001D062A" w:rsidRPr="001D4014" w:rsidRDefault="003811CD" w:rsidP="008D7858">
      <w:pPr>
        <w:pStyle w:val="ListParagraph"/>
        <w:numPr>
          <w:ilvl w:val="0"/>
          <w:numId w:val="31"/>
        </w:numPr>
        <w:rPr>
          <w:rFonts w:cstheme="minorHAnsi"/>
        </w:rPr>
      </w:pPr>
      <w:r w:rsidRPr="001D4014">
        <w:rPr>
          <w:rFonts w:cstheme="minorHAnsi"/>
        </w:rPr>
        <w:t>Frequency-Conversion Products: which are spurious signals (not including harmonic emissions) generated at integer multiples, or at sums and differences of integer multiples of any oscillator generated through the production of the carrier frequency.</w:t>
      </w:r>
    </w:p>
    <w:p w:rsidR="00C5793F" w:rsidRDefault="003811CD" w:rsidP="008D7858">
      <w:pPr>
        <w:spacing w:after="200" w:line="276" w:lineRule="auto"/>
        <w:rPr>
          <w:rFonts w:asciiTheme="minorHAnsi" w:hAnsiTheme="minorHAnsi" w:cstheme="minorHAnsi"/>
          <w:sz w:val="22"/>
          <w:szCs w:val="22"/>
        </w:rPr>
      </w:pPr>
      <w:r w:rsidRPr="001D4014">
        <w:rPr>
          <w:rFonts w:asciiTheme="minorHAnsi" w:hAnsiTheme="minorHAnsi" w:cstheme="minorHAnsi"/>
          <w:sz w:val="22"/>
          <w:szCs w:val="22"/>
        </w:rPr>
        <w:t xml:space="preserve">In assessing the potential for interference from such spurious signals, it is necessary to make a comparison between the existing requirements levels of the 800MHz technical framework and those that might arise due to use of the new technologies.  </w:t>
      </w:r>
      <w:r w:rsidR="00E621DE">
        <w:rPr>
          <w:rFonts w:asciiTheme="minorHAnsi" w:hAnsiTheme="minorHAnsi" w:cstheme="minorHAnsi"/>
          <w:sz w:val="22"/>
          <w:szCs w:val="22"/>
        </w:rPr>
        <w:t xml:space="preserve">Consequently, </w:t>
      </w:r>
      <w:r w:rsidRPr="001D4014">
        <w:rPr>
          <w:rFonts w:asciiTheme="minorHAnsi" w:hAnsiTheme="minorHAnsi" w:cstheme="minorHAnsi"/>
          <w:sz w:val="22"/>
          <w:szCs w:val="22"/>
        </w:rPr>
        <w:t xml:space="preserve">the 800MHz band requirements and those of </w:t>
      </w:r>
      <w:r w:rsidR="0046420B">
        <w:rPr>
          <w:rFonts w:asciiTheme="minorHAnsi" w:hAnsiTheme="minorHAnsi" w:cstheme="minorHAnsi"/>
          <w:sz w:val="22"/>
          <w:szCs w:val="22"/>
        </w:rPr>
        <w:t>new technolog</w:t>
      </w:r>
      <w:r w:rsidR="008D7858">
        <w:rPr>
          <w:rFonts w:asciiTheme="minorHAnsi" w:hAnsiTheme="minorHAnsi" w:cstheme="minorHAnsi"/>
          <w:sz w:val="22"/>
          <w:szCs w:val="22"/>
        </w:rPr>
        <w:t xml:space="preserve">y </w:t>
      </w:r>
      <w:r w:rsidRPr="001D4014">
        <w:rPr>
          <w:rFonts w:asciiTheme="minorHAnsi" w:hAnsiTheme="minorHAnsi" w:cstheme="minorHAnsi"/>
          <w:sz w:val="22"/>
          <w:szCs w:val="22"/>
        </w:rPr>
        <w:t>specifications are plotted in the graph below.</w:t>
      </w:r>
    </w:p>
    <w:p w:rsidR="00DD12D6" w:rsidRDefault="00C5793F" w:rsidP="008D7858">
      <w:pPr>
        <w:spacing w:after="200" w:line="276" w:lineRule="auto"/>
        <w:rPr>
          <w:rFonts w:asciiTheme="minorHAnsi" w:hAnsiTheme="minorHAnsi" w:cstheme="minorHAnsi"/>
          <w:sz w:val="22"/>
          <w:szCs w:val="22"/>
        </w:rPr>
      </w:pPr>
      <w:r w:rsidRPr="006D74DF">
        <w:rPr>
          <w:rFonts w:asciiTheme="minorHAnsi" w:hAnsiTheme="minorHAnsi" w:cstheme="minorHAnsi"/>
          <w:sz w:val="22"/>
          <w:szCs w:val="22"/>
        </w:rPr>
        <w:t xml:space="preserve">The technology levels in these graphs are on the basis of </w:t>
      </w:r>
      <w:r w:rsidR="006D74DF" w:rsidRPr="006D74DF">
        <w:rPr>
          <w:rFonts w:asciiTheme="minorHAnsi" w:hAnsiTheme="minorHAnsi" w:cstheme="minorHAnsi"/>
          <w:sz w:val="22"/>
          <w:szCs w:val="22"/>
        </w:rPr>
        <w:t xml:space="preserve">radiated </w:t>
      </w:r>
      <w:r w:rsidRPr="006D74DF">
        <w:rPr>
          <w:rFonts w:asciiTheme="minorHAnsi" w:hAnsiTheme="minorHAnsi" w:cstheme="minorHAnsi"/>
          <w:sz w:val="22"/>
          <w:szCs w:val="22"/>
        </w:rPr>
        <w:t>transmitter output power</w:t>
      </w:r>
      <w:r w:rsidR="003E0510">
        <w:rPr>
          <w:rFonts w:asciiTheme="minorHAnsi" w:hAnsiTheme="minorHAnsi" w:cstheme="minorHAnsi"/>
          <w:sz w:val="22"/>
          <w:szCs w:val="22"/>
        </w:rPr>
        <w:t xml:space="preserve"> (EIRP)</w:t>
      </w:r>
      <w:r w:rsidRPr="006D74DF">
        <w:rPr>
          <w:rFonts w:asciiTheme="minorHAnsi" w:hAnsiTheme="minorHAnsi" w:cstheme="minorHAnsi"/>
          <w:sz w:val="22"/>
          <w:szCs w:val="22"/>
        </w:rPr>
        <w:t xml:space="preserve">.  The levels of the </w:t>
      </w:r>
      <w:r w:rsidR="006D74DF" w:rsidRPr="006D74DF">
        <w:rPr>
          <w:rFonts w:asciiTheme="minorHAnsi" w:hAnsiTheme="minorHAnsi" w:cstheme="minorHAnsi"/>
          <w:sz w:val="22"/>
          <w:szCs w:val="22"/>
        </w:rPr>
        <w:t xml:space="preserve">new technology specifications in 36.104, 25.104 and ITU-R Rec M1580 have been converted </w:t>
      </w:r>
      <w:r w:rsidRPr="006D74DF">
        <w:rPr>
          <w:rFonts w:asciiTheme="minorHAnsi" w:hAnsiTheme="minorHAnsi" w:cstheme="minorHAnsi"/>
          <w:sz w:val="22"/>
          <w:szCs w:val="22"/>
        </w:rPr>
        <w:t xml:space="preserve">to </w:t>
      </w:r>
      <w:r w:rsidR="006D74DF" w:rsidRPr="006D74DF">
        <w:rPr>
          <w:rFonts w:asciiTheme="minorHAnsi" w:hAnsiTheme="minorHAnsi" w:cstheme="minorHAnsi"/>
          <w:sz w:val="22"/>
          <w:szCs w:val="22"/>
        </w:rPr>
        <w:t xml:space="preserve">a radiated power through the addition of </w:t>
      </w:r>
      <w:r w:rsidR="00E621DE">
        <w:rPr>
          <w:rFonts w:asciiTheme="minorHAnsi" w:hAnsiTheme="minorHAnsi" w:cstheme="minorHAnsi"/>
          <w:sz w:val="22"/>
          <w:szCs w:val="22"/>
        </w:rPr>
        <w:t xml:space="preserve">the notional </w:t>
      </w:r>
      <w:r w:rsidR="00ED020B" w:rsidRPr="006D74DF">
        <w:rPr>
          <w:rFonts w:asciiTheme="minorHAnsi" w:hAnsiTheme="minorHAnsi" w:cstheme="minorHAnsi"/>
          <w:sz w:val="22"/>
          <w:szCs w:val="22"/>
        </w:rPr>
        <w:t>antenna gain of 18dBi less 5dB of lines losses in feeders and branching units.</w:t>
      </w:r>
    </w:p>
    <w:p w:rsidR="005E4F5F" w:rsidRDefault="005E4F5F" w:rsidP="0039235B">
      <w:pPr>
        <w:rPr>
          <w:rFonts w:asciiTheme="minorHAnsi" w:hAnsiTheme="minorHAnsi" w:cstheme="minorHAnsi"/>
        </w:rPr>
      </w:pPr>
      <w:r w:rsidRPr="001D4014">
        <w:rPr>
          <w:rFonts w:asciiTheme="minorHAnsi" w:hAnsiTheme="minorHAnsi" w:cstheme="minorHAnsi"/>
        </w:rPr>
        <w:br w:type="page"/>
      </w:r>
    </w:p>
    <w:p w:rsidR="00646721" w:rsidRDefault="00646721" w:rsidP="00646721">
      <w:pPr>
        <w:rPr>
          <w:rFonts w:asciiTheme="minorHAnsi" w:hAnsiTheme="minorHAnsi" w:cstheme="minorHAnsi"/>
          <w:sz w:val="22"/>
          <w:szCs w:val="22"/>
        </w:rPr>
      </w:pPr>
    </w:p>
    <w:p w:rsidR="00646721" w:rsidRDefault="00646721" w:rsidP="0046420B">
      <w:pPr>
        <w:jc w:val="center"/>
        <w:rPr>
          <w:rFonts w:asciiTheme="minorHAnsi" w:hAnsiTheme="minorHAnsi" w:cstheme="minorHAnsi"/>
          <w:sz w:val="22"/>
          <w:szCs w:val="22"/>
        </w:rPr>
      </w:pPr>
      <w:r w:rsidRPr="00646721">
        <w:rPr>
          <w:rFonts w:asciiTheme="minorHAnsi" w:hAnsiTheme="minorHAnsi" w:cstheme="minorHAnsi"/>
          <w:noProof/>
          <w:sz w:val="22"/>
          <w:szCs w:val="22"/>
        </w:rPr>
        <w:drawing>
          <wp:inline distT="0" distB="0" distL="0" distR="0">
            <wp:extent cx="4871085" cy="3182338"/>
            <wp:effectExtent l="19050" t="0" r="24765"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627A85" w:rsidRPr="00A224BF" w:rsidRDefault="005C349C" w:rsidP="00646721">
      <w:pPr>
        <w:jc w:val="center"/>
        <w:rPr>
          <w:rFonts w:asciiTheme="minorHAnsi" w:hAnsiTheme="minorHAnsi" w:cstheme="minorHAnsi"/>
          <w:sz w:val="22"/>
          <w:szCs w:val="22"/>
        </w:rPr>
      </w:pPr>
      <w:proofErr w:type="gramStart"/>
      <w:r w:rsidRPr="00A224BF">
        <w:rPr>
          <w:rFonts w:asciiTheme="minorHAnsi" w:hAnsiTheme="minorHAnsi" w:cstheme="minorHAnsi"/>
          <w:sz w:val="22"/>
          <w:szCs w:val="22"/>
        </w:rPr>
        <w:t>Figure 9.</w:t>
      </w:r>
      <w:proofErr w:type="gramEnd"/>
      <w:r w:rsidRPr="00A224BF">
        <w:rPr>
          <w:rFonts w:asciiTheme="minorHAnsi" w:hAnsiTheme="minorHAnsi" w:cstheme="minorHAnsi"/>
          <w:sz w:val="22"/>
          <w:szCs w:val="22"/>
        </w:rPr>
        <w:t xml:space="preserve">  </w:t>
      </w:r>
      <w:r w:rsidR="003811CD" w:rsidRPr="00A224BF">
        <w:rPr>
          <w:rFonts w:asciiTheme="minorHAnsi" w:hAnsiTheme="minorHAnsi" w:cstheme="minorHAnsi"/>
          <w:sz w:val="22"/>
          <w:szCs w:val="22"/>
        </w:rPr>
        <w:t xml:space="preserve">Existing 800MHz Technical Framework spurious requirements compared to </w:t>
      </w:r>
      <w:r w:rsidR="00C8561E" w:rsidRPr="00A224BF">
        <w:rPr>
          <w:rFonts w:asciiTheme="minorHAnsi" w:hAnsiTheme="minorHAnsi" w:cstheme="minorHAnsi"/>
          <w:sz w:val="22"/>
          <w:szCs w:val="22"/>
        </w:rPr>
        <w:t>new technology spurious levels of 36.104, 25.104 and CDMA2000 technologies.</w:t>
      </w:r>
    </w:p>
    <w:p w:rsidR="0046420B" w:rsidRDefault="0046420B">
      <w:pPr>
        <w:spacing w:line="240" w:lineRule="auto"/>
        <w:rPr>
          <w:rFonts w:asciiTheme="minorHAnsi" w:hAnsiTheme="minorHAnsi" w:cstheme="minorHAnsi"/>
          <w:sz w:val="22"/>
          <w:szCs w:val="22"/>
        </w:rPr>
      </w:pPr>
    </w:p>
    <w:p w:rsidR="00F4635D" w:rsidRPr="00D344C2" w:rsidRDefault="00F4635D" w:rsidP="008D7858">
      <w:pPr>
        <w:spacing w:after="200" w:line="276" w:lineRule="auto"/>
        <w:rPr>
          <w:rFonts w:asciiTheme="minorHAnsi" w:hAnsiTheme="minorHAnsi" w:cstheme="minorHAnsi"/>
          <w:sz w:val="22"/>
          <w:szCs w:val="22"/>
        </w:rPr>
      </w:pPr>
      <w:r w:rsidRPr="00D344C2">
        <w:rPr>
          <w:rFonts w:asciiTheme="minorHAnsi" w:hAnsiTheme="minorHAnsi" w:cstheme="minorHAnsi"/>
          <w:sz w:val="22"/>
          <w:szCs w:val="22"/>
        </w:rPr>
        <w:t>For this evaluation of the spurious emissions from new IMT technologies, it is the Category B requirements that most closely resemble</w:t>
      </w:r>
      <w:r w:rsidR="008D7858" w:rsidRPr="00D344C2">
        <w:rPr>
          <w:rFonts w:asciiTheme="minorHAnsi" w:hAnsiTheme="minorHAnsi" w:cstheme="minorHAnsi"/>
          <w:sz w:val="22"/>
          <w:szCs w:val="22"/>
        </w:rPr>
        <w:t>s</w:t>
      </w:r>
      <w:r w:rsidRPr="00D344C2">
        <w:rPr>
          <w:rFonts w:asciiTheme="minorHAnsi" w:hAnsiTheme="minorHAnsi" w:cstheme="minorHAnsi"/>
          <w:sz w:val="22"/>
          <w:szCs w:val="22"/>
        </w:rPr>
        <w:t xml:space="preserve"> the existing limits of the 800MHz Technical Framework and hence are most suitable to the Australian environment.</w:t>
      </w:r>
    </w:p>
    <w:p w:rsidR="0046420B" w:rsidRPr="00D344C2" w:rsidRDefault="00D33655" w:rsidP="008D7858">
      <w:pPr>
        <w:spacing w:after="200" w:line="276" w:lineRule="auto"/>
        <w:rPr>
          <w:rFonts w:asciiTheme="minorHAnsi" w:hAnsiTheme="minorHAnsi" w:cstheme="minorHAnsi"/>
          <w:sz w:val="22"/>
          <w:szCs w:val="22"/>
        </w:rPr>
      </w:pPr>
      <w:r w:rsidRPr="00D344C2">
        <w:rPr>
          <w:rFonts w:asciiTheme="minorHAnsi" w:hAnsiTheme="minorHAnsi" w:cstheme="minorHAnsi"/>
          <w:sz w:val="22"/>
          <w:szCs w:val="22"/>
        </w:rPr>
        <w:t xml:space="preserve">For 36.104, 25.104 and CDMA2000 technologies the spurious levels are </w:t>
      </w:r>
      <w:r w:rsidR="0046420B" w:rsidRPr="00D344C2">
        <w:rPr>
          <w:rFonts w:asciiTheme="minorHAnsi" w:hAnsiTheme="minorHAnsi" w:cstheme="minorHAnsi"/>
          <w:sz w:val="22"/>
          <w:szCs w:val="22"/>
        </w:rPr>
        <w:t xml:space="preserve">mostly </w:t>
      </w:r>
      <w:r w:rsidRPr="00D344C2">
        <w:rPr>
          <w:rFonts w:asciiTheme="minorHAnsi" w:hAnsiTheme="minorHAnsi" w:cstheme="minorHAnsi"/>
          <w:sz w:val="22"/>
          <w:szCs w:val="22"/>
        </w:rPr>
        <w:t xml:space="preserve">contained within the existing requirements over the frequency range 550MHz to 1650MHz.  </w:t>
      </w:r>
      <w:r w:rsidR="0046420B" w:rsidRPr="00D344C2">
        <w:rPr>
          <w:rFonts w:asciiTheme="minorHAnsi" w:hAnsiTheme="minorHAnsi" w:cstheme="minorHAnsi"/>
          <w:sz w:val="22"/>
          <w:szCs w:val="22"/>
        </w:rPr>
        <w:t>The elevated level o</w:t>
      </w:r>
      <w:r w:rsidR="000F6EF3" w:rsidRPr="00D344C2">
        <w:rPr>
          <w:rFonts w:asciiTheme="minorHAnsi" w:hAnsiTheme="minorHAnsi" w:cstheme="minorHAnsi"/>
          <w:sz w:val="22"/>
          <w:szCs w:val="22"/>
        </w:rPr>
        <w:t>v</w:t>
      </w:r>
      <w:r w:rsidR="0046420B" w:rsidRPr="00D344C2">
        <w:rPr>
          <w:rFonts w:asciiTheme="minorHAnsi" w:hAnsiTheme="minorHAnsi" w:cstheme="minorHAnsi"/>
          <w:sz w:val="22"/>
          <w:szCs w:val="22"/>
        </w:rPr>
        <w:t xml:space="preserve">er the range </w:t>
      </w:r>
      <w:r w:rsidR="008D7858" w:rsidRPr="00D344C2">
        <w:rPr>
          <w:rFonts w:asciiTheme="minorHAnsi" w:hAnsiTheme="minorHAnsi" w:cstheme="minorHAnsi"/>
          <w:sz w:val="22"/>
          <w:szCs w:val="22"/>
        </w:rPr>
        <w:t xml:space="preserve">859MHz to 904MHz which is 10Mhz on either side of the transmit band </w:t>
      </w:r>
      <w:r w:rsidR="0046420B" w:rsidRPr="00D344C2">
        <w:rPr>
          <w:rFonts w:asciiTheme="minorHAnsi" w:hAnsiTheme="minorHAnsi" w:cstheme="minorHAnsi"/>
          <w:sz w:val="22"/>
          <w:szCs w:val="22"/>
        </w:rPr>
        <w:t xml:space="preserve">corresponds to </w:t>
      </w:r>
      <w:r w:rsidR="008D7858" w:rsidRPr="00D344C2">
        <w:rPr>
          <w:rFonts w:asciiTheme="minorHAnsi" w:hAnsiTheme="minorHAnsi" w:cstheme="minorHAnsi"/>
          <w:sz w:val="22"/>
          <w:szCs w:val="22"/>
        </w:rPr>
        <w:t>a transition zone from the non-spurious region to the spurious region as defined in specifications and ITU-R Rec SM.399</w:t>
      </w:r>
      <w:r w:rsidR="0046420B" w:rsidRPr="00D344C2">
        <w:rPr>
          <w:rFonts w:asciiTheme="minorHAnsi" w:hAnsiTheme="minorHAnsi" w:cstheme="minorHAnsi"/>
          <w:sz w:val="22"/>
          <w:szCs w:val="22"/>
        </w:rPr>
        <w:t>.</w:t>
      </w:r>
      <w:r w:rsidR="000F6EF3" w:rsidRPr="00D344C2">
        <w:rPr>
          <w:rFonts w:asciiTheme="minorHAnsi" w:hAnsiTheme="minorHAnsi" w:cstheme="minorHAnsi"/>
          <w:sz w:val="22"/>
          <w:szCs w:val="22"/>
        </w:rPr>
        <w:t xml:space="preserve">  This elevat</w:t>
      </w:r>
      <w:r w:rsidR="008D7858" w:rsidRPr="00D344C2">
        <w:rPr>
          <w:rFonts w:asciiTheme="minorHAnsi" w:hAnsiTheme="minorHAnsi" w:cstheme="minorHAnsi"/>
          <w:sz w:val="22"/>
          <w:szCs w:val="22"/>
        </w:rPr>
        <w:t>e</w:t>
      </w:r>
      <w:r w:rsidR="000F6EF3" w:rsidRPr="00D344C2">
        <w:rPr>
          <w:rFonts w:asciiTheme="minorHAnsi" w:hAnsiTheme="minorHAnsi" w:cstheme="minorHAnsi"/>
          <w:sz w:val="22"/>
          <w:szCs w:val="22"/>
        </w:rPr>
        <w:t>d level is deemed not to apply for comparison of the spurious levels.</w:t>
      </w:r>
    </w:p>
    <w:p w:rsidR="00A302B8" w:rsidRPr="00D344C2" w:rsidRDefault="00D33655" w:rsidP="008D7858">
      <w:pPr>
        <w:spacing w:after="200" w:line="276" w:lineRule="auto"/>
        <w:rPr>
          <w:rFonts w:asciiTheme="minorHAnsi" w:hAnsiTheme="minorHAnsi" w:cstheme="minorHAnsi"/>
          <w:sz w:val="22"/>
          <w:szCs w:val="22"/>
        </w:rPr>
      </w:pPr>
      <w:r w:rsidRPr="00D344C2">
        <w:rPr>
          <w:rFonts w:asciiTheme="minorHAnsi" w:hAnsiTheme="minorHAnsi" w:cstheme="minorHAnsi"/>
          <w:sz w:val="22"/>
          <w:szCs w:val="22"/>
        </w:rPr>
        <w:t xml:space="preserve">For frequencies below 550MHz and above 1650MHz, the new technology </w:t>
      </w:r>
      <w:r w:rsidR="00D344C2" w:rsidRPr="00D344C2">
        <w:rPr>
          <w:rFonts w:asciiTheme="minorHAnsi" w:hAnsiTheme="minorHAnsi" w:cstheme="minorHAnsi"/>
          <w:sz w:val="22"/>
          <w:szCs w:val="22"/>
        </w:rPr>
        <w:t xml:space="preserve">spurious </w:t>
      </w:r>
      <w:r w:rsidRPr="00D344C2">
        <w:rPr>
          <w:rFonts w:asciiTheme="minorHAnsi" w:hAnsiTheme="minorHAnsi" w:cstheme="minorHAnsi"/>
          <w:sz w:val="22"/>
          <w:szCs w:val="22"/>
        </w:rPr>
        <w:t xml:space="preserve">levels will exceed the technical framework requirements.  Hence, for these frequency ranges licensees will be required to ensure that there is sufficient filtering in place on base station transmitters so that emitted spurious signals is maintain below the </w:t>
      </w:r>
      <w:r w:rsidR="00D344C2" w:rsidRPr="00D344C2">
        <w:rPr>
          <w:rFonts w:asciiTheme="minorHAnsi" w:hAnsiTheme="minorHAnsi" w:cstheme="minorHAnsi"/>
          <w:sz w:val="22"/>
          <w:szCs w:val="22"/>
        </w:rPr>
        <w:t xml:space="preserve">existing </w:t>
      </w:r>
      <w:r w:rsidRPr="00D344C2">
        <w:rPr>
          <w:rFonts w:asciiTheme="minorHAnsi" w:hAnsiTheme="minorHAnsi" w:cstheme="minorHAnsi"/>
          <w:sz w:val="22"/>
          <w:szCs w:val="22"/>
        </w:rPr>
        <w:t>800MHz technical framework requirement.</w:t>
      </w:r>
    </w:p>
    <w:p w:rsidR="008D7858" w:rsidRDefault="008D7858">
      <w:pPr>
        <w:spacing w:line="240" w:lineRule="auto"/>
        <w:rPr>
          <w:rFonts w:asciiTheme="minorHAnsi" w:hAnsiTheme="minorHAnsi" w:cstheme="minorHAnsi"/>
          <w:i/>
          <w:sz w:val="22"/>
          <w:szCs w:val="22"/>
        </w:rPr>
      </w:pPr>
      <w:r>
        <w:rPr>
          <w:rFonts w:asciiTheme="minorHAnsi" w:hAnsiTheme="minorHAnsi" w:cstheme="minorHAnsi"/>
          <w:i/>
          <w:sz w:val="22"/>
          <w:szCs w:val="22"/>
        </w:rPr>
        <w:br w:type="page"/>
      </w:r>
    </w:p>
    <w:p w:rsidR="00296A57" w:rsidRPr="001D4014" w:rsidRDefault="00296A57" w:rsidP="00D344C2">
      <w:pPr>
        <w:spacing w:after="200" w:line="276" w:lineRule="auto"/>
        <w:rPr>
          <w:rFonts w:asciiTheme="minorHAnsi" w:hAnsiTheme="minorHAnsi" w:cstheme="minorHAnsi"/>
          <w:sz w:val="22"/>
          <w:szCs w:val="22"/>
        </w:rPr>
      </w:pPr>
    </w:p>
    <w:p w:rsidR="000B1EB2" w:rsidRPr="002643B3" w:rsidRDefault="00D719AF" w:rsidP="000B1EB2">
      <w:pPr>
        <w:pBdr>
          <w:top w:val="single" w:sz="4" w:space="1" w:color="auto"/>
          <w:left w:val="single" w:sz="4" w:space="4" w:color="auto"/>
          <w:bottom w:val="single" w:sz="4" w:space="1" w:color="auto"/>
          <w:right w:val="single" w:sz="4" w:space="4" w:color="auto"/>
        </w:pBdr>
        <w:spacing w:after="200" w:line="276" w:lineRule="auto"/>
        <w:rPr>
          <w:rFonts w:asciiTheme="minorHAnsi" w:hAnsiTheme="minorHAnsi" w:cstheme="minorHAnsi"/>
          <w:b/>
          <w:i/>
          <w:sz w:val="22"/>
          <w:szCs w:val="22"/>
        </w:rPr>
      </w:pPr>
      <w:r w:rsidRPr="002643B3">
        <w:rPr>
          <w:rFonts w:asciiTheme="minorHAnsi" w:hAnsiTheme="minorHAnsi" w:cstheme="minorHAnsi"/>
          <w:b/>
          <w:i/>
          <w:sz w:val="22"/>
          <w:szCs w:val="22"/>
        </w:rPr>
        <w:t>It is proposed:</w:t>
      </w:r>
    </w:p>
    <w:p w:rsidR="005F4780" w:rsidRPr="002643B3" w:rsidRDefault="009458EB" w:rsidP="000B1EB2">
      <w:pPr>
        <w:pBdr>
          <w:top w:val="single" w:sz="4" w:space="1" w:color="auto"/>
          <w:left w:val="single" w:sz="4" w:space="4" w:color="auto"/>
          <w:bottom w:val="single" w:sz="4" w:space="1" w:color="auto"/>
          <w:right w:val="single" w:sz="4" w:space="4" w:color="auto"/>
        </w:pBdr>
        <w:spacing w:after="200" w:line="276" w:lineRule="auto"/>
        <w:rPr>
          <w:rFonts w:asciiTheme="minorHAnsi" w:hAnsiTheme="minorHAnsi" w:cstheme="minorHAnsi"/>
          <w:b/>
          <w:i/>
          <w:sz w:val="22"/>
          <w:szCs w:val="22"/>
          <w:highlight w:val="yellow"/>
        </w:rPr>
      </w:pPr>
      <w:proofErr w:type="gramStart"/>
      <w:r w:rsidRPr="002643B3">
        <w:rPr>
          <w:rFonts w:asciiTheme="minorHAnsi" w:hAnsiTheme="minorHAnsi" w:cstheme="minorHAnsi"/>
          <w:b/>
          <w:i/>
          <w:sz w:val="22"/>
          <w:szCs w:val="22"/>
        </w:rPr>
        <w:t>t</w:t>
      </w:r>
      <w:r w:rsidR="005E662F" w:rsidRPr="002643B3">
        <w:rPr>
          <w:rFonts w:asciiTheme="minorHAnsi" w:hAnsiTheme="minorHAnsi" w:cstheme="minorHAnsi"/>
          <w:b/>
          <w:i/>
          <w:sz w:val="22"/>
          <w:szCs w:val="22"/>
        </w:rPr>
        <w:t>hat</w:t>
      </w:r>
      <w:proofErr w:type="gramEnd"/>
      <w:r w:rsidR="005E662F" w:rsidRPr="002643B3">
        <w:rPr>
          <w:rFonts w:asciiTheme="minorHAnsi" w:hAnsiTheme="minorHAnsi" w:cstheme="minorHAnsi"/>
          <w:b/>
          <w:i/>
          <w:sz w:val="22"/>
          <w:szCs w:val="22"/>
        </w:rPr>
        <w:t xml:space="preserve"> the existing transmitter spurious emission limits of the 800MHz technical framework remain unchanged.  Licensees implementing new technologies will be required to implement filtering on base stations below 550MHz and </w:t>
      </w:r>
      <w:r w:rsidR="00182ED7" w:rsidRPr="002643B3">
        <w:rPr>
          <w:rFonts w:asciiTheme="minorHAnsi" w:hAnsiTheme="minorHAnsi" w:cstheme="minorHAnsi"/>
          <w:b/>
          <w:i/>
          <w:sz w:val="22"/>
          <w:szCs w:val="22"/>
        </w:rPr>
        <w:t xml:space="preserve">above </w:t>
      </w:r>
      <w:r w:rsidR="005E662F" w:rsidRPr="002643B3">
        <w:rPr>
          <w:rFonts w:asciiTheme="minorHAnsi" w:hAnsiTheme="minorHAnsi" w:cstheme="minorHAnsi"/>
          <w:b/>
          <w:i/>
          <w:sz w:val="22"/>
          <w:szCs w:val="22"/>
        </w:rPr>
        <w:t>1650MHz</w:t>
      </w:r>
      <w:r w:rsidR="00186DB8" w:rsidRPr="002643B3">
        <w:rPr>
          <w:rFonts w:asciiTheme="minorHAnsi" w:hAnsiTheme="minorHAnsi" w:cstheme="minorHAnsi"/>
          <w:b/>
          <w:i/>
          <w:sz w:val="22"/>
          <w:szCs w:val="22"/>
        </w:rPr>
        <w:t>,</w:t>
      </w:r>
      <w:r w:rsidR="005E662F" w:rsidRPr="002643B3">
        <w:rPr>
          <w:rFonts w:asciiTheme="minorHAnsi" w:hAnsiTheme="minorHAnsi" w:cstheme="minorHAnsi"/>
          <w:b/>
          <w:i/>
          <w:sz w:val="22"/>
          <w:szCs w:val="22"/>
        </w:rPr>
        <w:t xml:space="preserve"> or at any other frequency where transmitter spurious emissions do meet the existing </w:t>
      </w:r>
      <w:r w:rsidR="00D719AF" w:rsidRPr="002643B3">
        <w:rPr>
          <w:rFonts w:asciiTheme="minorHAnsi" w:hAnsiTheme="minorHAnsi" w:cstheme="minorHAnsi"/>
          <w:b/>
          <w:i/>
          <w:sz w:val="22"/>
          <w:szCs w:val="22"/>
        </w:rPr>
        <w:t>limits.</w:t>
      </w:r>
    </w:p>
    <w:p w:rsidR="00227B2C" w:rsidRDefault="00227B2C" w:rsidP="00B626E4">
      <w:pPr>
        <w:rPr>
          <w:rFonts w:asciiTheme="minorHAnsi" w:hAnsiTheme="minorHAnsi" w:cstheme="minorHAnsi"/>
          <w:b/>
          <w:sz w:val="22"/>
          <w:szCs w:val="22"/>
        </w:rPr>
      </w:pPr>
    </w:p>
    <w:p w:rsidR="00C617FD" w:rsidRPr="004F0F1B" w:rsidRDefault="000B1EB2" w:rsidP="005A10A5">
      <w:pPr>
        <w:pStyle w:val="Heading2"/>
        <w:numPr>
          <w:ilvl w:val="1"/>
          <w:numId w:val="27"/>
        </w:numPr>
        <w:rPr>
          <w:rFonts w:asciiTheme="minorHAnsi" w:hAnsiTheme="minorHAnsi" w:cstheme="minorHAnsi"/>
        </w:rPr>
      </w:pPr>
      <w:bookmarkStart w:id="30" w:name="_Toc310004571"/>
      <w:r w:rsidRPr="004F0F1B">
        <w:rPr>
          <w:rFonts w:asciiTheme="minorHAnsi" w:hAnsiTheme="minorHAnsi" w:cstheme="minorHAnsi"/>
        </w:rPr>
        <w:t xml:space="preserve">Spurious </w:t>
      </w:r>
      <w:r w:rsidR="001D129D">
        <w:rPr>
          <w:rFonts w:asciiTheme="minorHAnsi" w:hAnsiTheme="minorHAnsi" w:cstheme="minorHAnsi"/>
        </w:rPr>
        <w:t>Limits</w:t>
      </w:r>
      <w:r w:rsidRPr="004F0F1B">
        <w:rPr>
          <w:rFonts w:asciiTheme="minorHAnsi" w:hAnsiTheme="minorHAnsi" w:cstheme="minorHAnsi"/>
        </w:rPr>
        <w:t xml:space="preserve"> for Receivers</w:t>
      </w:r>
      <w:bookmarkEnd w:id="30"/>
    </w:p>
    <w:p w:rsidR="00E621DE" w:rsidRDefault="000457B0" w:rsidP="00295458">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Existing receiver spurious </w:t>
      </w:r>
      <w:r w:rsidR="00E25FE9">
        <w:rPr>
          <w:rFonts w:asciiTheme="minorHAnsi" w:hAnsiTheme="minorHAnsi" w:cstheme="minorHAnsi"/>
          <w:sz w:val="22"/>
          <w:szCs w:val="22"/>
        </w:rPr>
        <w:t xml:space="preserve">emissions </w:t>
      </w:r>
      <w:r>
        <w:rPr>
          <w:rFonts w:asciiTheme="minorHAnsi" w:hAnsiTheme="minorHAnsi" w:cstheme="minorHAnsi"/>
          <w:sz w:val="22"/>
          <w:szCs w:val="22"/>
        </w:rPr>
        <w:t xml:space="preserve">requirements for the 800MHz band are specified in Schedule 8 of the </w:t>
      </w:r>
      <w:r w:rsidRPr="00E621DE">
        <w:rPr>
          <w:rFonts w:asciiTheme="minorHAnsi" w:hAnsiTheme="minorHAnsi" w:cstheme="minorHAnsi"/>
          <w:i/>
          <w:sz w:val="22"/>
          <w:szCs w:val="22"/>
        </w:rPr>
        <w:t>Radiocommunications Spectrum Marketing Plan (</w:t>
      </w:r>
      <w:r w:rsidR="00D25A04" w:rsidRPr="00E621DE">
        <w:rPr>
          <w:rFonts w:asciiTheme="minorHAnsi" w:hAnsiTheme="minorHAnsi" w:cstheme="minorHAnsi"/>
          <w:i/>
          <w:sz w:val="22"/>
          <w:szCs w:val="22"/>
        </w:rPr>
        <w:t>800MH</w:t>
      </w:r>
      <w:r w:rsidRPr="00E621DE">
        <w:rPr>
          <w:rFonts w:asciiTheme="minorHAnsi" w:hAnsiTheme="minorHAnsi" w:cstheme="minorHAnsi"/>
          <w:i/>
          <w:sz w:val="22"/>
          <w:szCs w:val="22"/>
        </w:rPr>
        <w:t>z and 1800MHz Band) 1998</w:t>
      </w:r>
      <w:r>
        <w:rPr>
          <w:rFonts w:asciiTheme="minorHAnsi" w:hAnsiTheme="minorHAnsi" w:cstheme="minorHAnsi"/>
          <w:sz w:val="22"/>
          <w:szCs w:val="22"/>
        </w:rPr>
        <w:t xml:space="preserve">.  These levels are defined in terms of a radiated </w:t>
      </w:r>
      <w:r w:rsidR="003E0510">
        <w:rPr>
          <w:rFonts w:asciiTheme="minorHAnsi" w:hAnsiTheme="minorHAnsi" w:cstheme="minorHAnsi"/>
          <w:sz w:val="22"/>
          <w:szCs w:val="22"/>
        </w:rPr>
        <w:t>power per reference bandwidth.</w:t>
      </w:r>
    </w:p>
    <w:p w:rsidR="00E621DE" w:rsidRDefault="00E621DE" w:rsidP="00295458">
      <w:pPr>
        <w:spacing w:after="200" w:line="276" w:lineRule="auto"/>
        <w:rPr>
          <w:rFonts w:asciiTheme="minorHAnsi" w:hAnsiTheme="minorHAnsi" w:cstheme="minorHAnsi"/>
          <w:sz w:val="22"/>
          <w:szCs w:val="22"/>
        </w:rPr>
      </w:pPr>
      <w:r>
        <w:rPr>
          <w:rFonts w:asciiTheme="minorHAnsi" w:hAnsiTheme="minorHAnsi" w:cstheme="minorHAnsi"/>
          <w:sz w:val="22"/>
          <w:szCs w:val="22"/>
        </w:rPr>
        <w:t>In making a comparison between the existing spurious limits of the technical framework and those of new technologies it is first necessary to perform a conversion from receiver output power to radiated power (EIRP).  This conversion is the simple addition of a notional antenna gain of 18dBi less 5dB of losses in feeders and branching units.</w:t>
      </w:r>
      <w:r w:rsidR="00227B2C">
        <w:rPr>
          <w:rFonts w:asciiTheme="minorHAnsi" w:hAnsiTheme="minorHAnsi" w:cstheme="minorHAnsi"/>
          <w:sz w:val="22"/>
          <w:szCs w:val="22"/>
        </w:rPr>
        <w:t xml:space="preserve">  Thus they may be compared on the same basis.</w:t>
      </w:r>
    </w:p>
    <w:p w:rsidR="00CE2177" w:rsidRDefault="00227B2C" w:rsidP="00295458">
      <w:pPr>
        <w:spacing w:after="200" w:line="276" w:lineRule="auto"/>
        <w:rPr>
          <w:rFonts w:asciiTheme="minorHAnsi" w:hAnsiTheme="minorHAnsi" w:cstheme="minorHAnsi"/>
          <w:sz w:val="22"/>
          <w:szCs w:val="22"/>
        </w:rPr>
      </w:pPr>
      <w:r w:rsidRPr="00227B2C">
        <w:rPr>
          <w:rFonts w:asciiTheme="minorHAnsi" w:hAnsiTheme="minorHAnsi" w:cstheme="minorHAnsi"/>
          <w:sz w:val="22"/>
          <w:szCs w:val="22"/>
        </w:rPr>
        <w:t xml:space="preserve">In the plot here it can be seen that over the frequency range 550MHz through to 1650MHz the levels of the new technologies; 36.104, 25.104 and CDMA2000 are maintained below the framework spurious level requirements and so for these </w:t>
      </w:r>
      <w:r w:rsidR="005D1D10" w:rsidRPr="00227B2C">
        <w:rPr>
          <w:rFonts w:asciiTheme="minorHAnsi" w:hAnsiTheme="minorHAnsi" w:cstheme="minorHAnsi"/>
          <w:sz w:val="22"/>
          <w:szCs w:val="22"/>
        </w:rPr>
        <w:t xml:space="preserve">frequencies there is to be no change to these existing requirements.  For frequencies less than 550MHz and greater than 1650MHz licensees should ensure that sufficient filtering is implemented on base stations </w:t>
      </w:r>
      <w:r w:rsidRPr="00227B2C">
        <w:rPr>
          <w:rFonts w:asciiTheme="minorHAnsi" w:hAnsiTheme="minorHAnsi" w:cstheme="minorHAnsi"/>
          <w:sz w:val="22"/>
          <w:szCs w:val="22"/>
        </w:rPr>
        <w:t>so that actual receiver spurious emissions meet the existing requirements.</w:t>
      </w:r>
    </w:p>
    <w:p w:rsidR="00CE2177" w:rsidRDefault="00CE2177">
      <w:pPr>
        <w:spacing w:line="240" w:lineRule="auto"/>
        <w:rPr>
          <w:rFonts w:asciiTheme="minorHAnsi" w:hAnsiTheme="minorHAnsi" w:cstheme="minorHAnsi"/>
          <w:sz w:val="22"/>
          <w:szCs w:val="22"/>
        </w:rPr>
      </w:pPr>
      <w:r>
        <w:rPr>
          <w:rFonts w:asciiTheme="minorHAnsi" w:hAnsiTheme="minorHAnsi" w:cstheme="minorHAnsi"/>
          <w:sz w:val="22"/>
          <w:szCs w:val="22"/>
        </w:rPr>
        <w:br w:type="page"/>
      </w:r>
    </w:p>
    <w:p w:rsidR="00CE2177" w:rsidRDefault="00CE2177" w:rsidP="00295458">
      <w:pPr>
        <w:spacing w:after="200" w:line="276" w:lineRule="auto"/>
        <w:rPr>
          <w:rFonts w:asciiTheme="minorHAnsi" w:hAnsiTheme="minorHAnsi" w:cstheme="minorHAnsi"/>
          <w:sz w:val="22"/>
          <w:szCs w:val="22"/>
          <w:highlight w:val="yellow"/>
        </w:rPr>
      </w:pPr>
    </w:p>
    <w:p w:rsidR="00380880" w:rsidRDefault="00380880" w:rsidP="00295458">
      <w:pPr>
        <w:jc w:val="center"/>
        <w:rPr>
          <w:rFonts w:asciiTheme="minorHAnsi" w:hAnsiTheme="minorHAnsi" w:cstheme="minorHAnsi"/>
          <w:sz w:val="22"/>
          <w:szCs w:val="22"/>
        </w:rPr>
      </w:pPr>
      <w:r w:rsidRPr="00380880">
        <w:rPr>
          <w:rFonts w:asciiTheme="minorHAnsi" w:hAnsiTheme="minorHAnsi" w:cstheme="minorHAnsi"/>
          <w:noProof/>
          <w:sz w:val="22"/>
          <w:szCs w:val="22"/>
        </w:rPr>
        <w:drawing>
          <wp:inline distT="0" distB="0" distL="0" distR="0">
            <wp:extent cx="4871085" cy="3182338"/>
            <wp:effectExtent l="19050" t="0" r="24765" b="0"/>
            <wp:docPr id="3"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380880" w:rsidRDefault="00380880" w:rsidP="00295458">
      <w:pPr>
        <w:jc w:val="center"/>
        <w:rPr>
          <w:rFonts w:asciiTheme="minorHAnsi" w:hAnsiTheme="minorHAnsi" w:cstheme="minorHAnsi"/>
          <w:sz w:val="22"/>
          <w:szCs w:val="22"/>
        </w:rPr>
      </w:pPr>
    </w:p>
    <w:p w:rsidR="00924B55" w:rsidRDefault="005C349C" w:rsidP="00380880">
      <w:pPr>
        <w:jc w:val="center"/>
        <w:rPr>
          <w:rFonts w:asciiTheme="minorHAnsi" w:hAnsiTheme="minorHAnsi" w:cstheme="minorHAnsi"/>
          <w:sz w:val="22"/>
          <w:szCs w:val="22"/>
        </w:rPr>
      </w:pPr>
      <w:proofErr w:type="gramStart"/>
      <w:r w:rsidRPr="00A224BF">
        <w:rPr>
          <w:rFonts w:asciiTheme="minorHAnsi" w:hAnsiTheme="minorHAnsi" w:cstheme="minorHAnsi"/>
          <w:sz w:val="22"/>
          <w:szCs w:val="22"/>
        </w:rPr>
        <w:t>Figure 10.</w:t>
      </w:r>
      <w:proofErr w:type="gramEnd"/>
      <w:r w:rsidRPr="00A224BF">
        <w:rPr>
          <w:rFonts w:asciiTheme="minorHAnsi" w:hAnsiTheme="minorHAnsi" w:cstheme="minorHAnsi"/>
          <w:sz w:val="22"/>
          <w:szCs w:val="22"/>
        </w:rPr>
        <w:t xml:space="preserve">  </w:t>
      </w:r>
      <w:r w:rsidR="003811CD" w:rsidRPr="00A224BF">
        <w:rPr>
          <w:rFonts w:asciiTheme="minorHAnsi" w:hAnsiTheme="minorHAnsi" w:cstheme="minorHAnsi"/>
          <w:sz w:val="22"/>
          <w:szCs w:val="22"/>
        </w:rPr>
        <w:t xml:space="preserve">Existing 800MHz Technical Framework spurious requirements for receivers compared to </w:t>
      </w:r>
      <w:r w:rsidR="00295458" w:rsidRPr="00A224BF">
        <w:rPr>
          <w:rFonts w:asciiTheme="minorHAnsi" w:hAnsiTheme="minorHAnsi" w:cstheme="minorHAnsi"/>
          <w:sz w:val="22"/>
          <w:szCs w:val="22"/>
        </w:rPr>
        <w:t>new technology spurious levels of 36.104, 25.104 and CDMA2000 (ITU-R M.1580).</w:t>
      </w:r>
    </w:p>
    <w:p w:rsidR="00C21234" w:rsidRDefault="00C21234" w:rsidP="00C21234">
      <w:pPr>
        <w:rPr>
          <w:rFonts w:asciiTheme="minorHAnsi" w:hAnsiTheme="minorHAnsi" w:cstheme="minorHAnsi"/>
          <w:sz w:val="22"/>
          <w:szCs w:val="22"/>
        </w:rPr>
      </w:pPr>
    </w:p>
    <w:p w:rsidR="00295458" w:rsidRPr="00380880" w:rsidRDefault="00295458" w:rsidP="00B626E4">
      <w:pPr>
        <w:rPr>
          <w:rFonts w:asciiTheme="minorHAnsi" w:hAnsiTheme="minorHAnsi" w:cstheme="minorHAnsi"/>
          <w:highlight w:val="yellow"/>
        </w:rPr>
      </w:pPr>
    </w:p>
    <w:p w:rsidR="0093264F" w:rsidRPr="002643B3" w:rsidRDefault="00D719AF" w:rsidP="0093264F">
      <w:pPr>
        <w:pBdr>
          <w:top w:val="single" w:sz="4" w:space="1" w:color="auto"/>
          <w:left w:val="single" w:sz="4" w:space="4" w:color="auto"/>
          <w:bottom w:val="single" w:sz="4" w:space="1" w:color="auto"/>
          <w:right w:val="single" w:sz="4" w:space="4" w:color="auto"/>
        </w:pBdr>
        <w:tabs>
          <w:tab w:val="left" w:pos="1605"/>
        </w:tabs>
        <w:spacing w:before="120" w:after="200" w:line="276" w:lineRule="auto"/>
        <w:rPr>
          <w:rFonts w:asciiTheme="minorHAnsi" w:hAnsiTheme="minorHAnsi" w:cstheme="minorHAnsi"/>
          <w:b/>
          <w:i/>
          <w:sz w:val="22"/>
          <w:szCs w:val="22"/>
          <w:highlight w:val="yellow"/>
        </w:rPr>
      </w:pPr>
      <w:r w:rsidRPr="002643B3">
        <w:rPr>
          <w:rFonts w:asciiTheme="minorHAnsi" w:hAnsiTheme="minorHAnsi" w:cstheme="minorHAnsi"/>
          <w:b/>
          <w:i/>
          <w:sz w:val="22"/>
          <w:szCs w:val="22"/>
        </w:rPr>
        <w:t>It is proposed:</w:t>
      </w:r>
    </w:p>
    <w:p w:rsidR="00186DB8" w:rsidRPr="002643B3" w:rsidRDefault="009458EB" w:rsidP="000E5B19">
      <w:pPr>
        <w:pBdr>
          <w:top w:val="single" w:sz="4" w:space="1" w:color="auto"/>
          <w:left w:val="single" w:sz="4" w:space="4" w:color="auto"/>
          <w:bottom w:val="single" w:sz="4" w:space="1" w:color="auto"/>
          <w:right w:val="single" w:sz="4" w:space="4" w:color="auto"/>
        </w:pBdr>
        <w:tabs>
          <w:tab w:val="left" w:pos="1605"/>
        </w:tabs>
        <w:spacing w:before="120" w:after="200" w:line="276" w:lineRule="auto"/>
        <w:rPr>
          <w:rFonts w:asciiTheme="minorHAnsi" w:hAnsiTheme="minorHAnsi" w:cstheme="minorHAnsi"/>
          <w:b/>
          <w:i/>
          <w:sz w:val="22"/>
          <w:szCs w:val="22"/>
        </w:rPr>
      </w:pPr>
      <w:proofErr w:type="gramStart"/>
      <w:r w:rsidRPr="002643B3">
        <w:rPr>
          <w:rFonts w:asciiTheme="minorHAnsi" w:hAnsiTheme="minorHAnsi" w:cstheme="minorHAnsi"/>
          <w:b/>
          <w:i/>
          <w:sz w:val="22"/>
          <w:szCs w:val="22"/>
        </w:rPr>
        <w:t>t</w:t>
      </w:r>
      <w:r w:rsidR="00186DB8" w:rsidRPr="002643B3">
        <w:rPr>
          <w:rFonts w:asciiTheme="minorHAnsi" w:hAnsiTheme="minorHAnsi" w:cstheme="minorHAnsi"/>
          <w:b/>
          <w:i/>
          <w:sz w:val="22"/>
          <w:szCs w:val="22"/>
        </w:rPr>
        <w:t>hat</w:t>
      </w:r>
      <w:proofErr w:type="gramEnd"/>
      <w:r w:rsidR="00186DB8" w:rsidRPr="002643B3">
        <w:rPr>
          <w:rFonts w:asciiTheme="minorHAnsi" w:hAnsiTheme="minorHAnsi" w:cstheme="minorHAnsi"/>
          <w:b/>
          <w:i/>
          <w:sz w:val="22"/>
          <w:szCs w:val="22"/>
        </w:rPr>
        <w:t xml:space="preserve"> the existing receiver spurious emissions </w:t>
      </w:r>
      <w:r w:rsidR="00ED1981" w:rsidRPr="002643B3">
        <w:rPr>
          <w:rFonts w:asciiTheme="minorHAnsi" w:hAnsiTheme="minorHAnsi" w:cstheme="minorHAnsi"/>
          <w:b/>
          <w:i/>
          <w:sz w:val="22"/>
          <w:szCs w:val="22"/>
        </w:rPr>
        <w:t>limits</w:t>
      </w:r>
      <w:r w:rsidR="00186DB8" w:rsidRPr="002643B3">
        <w:rPr>
          <w:rFonts w:asciiTheme="minorHAnsi" w:hAnsiTheme="minorHAnsi" w:cstheme="minorHAnsi"/>
          <w:b/>
          <w:i/>
          <w:sz w:val="22"/>
          <w:szCs w:val="22"/>
        </w:rPr>
        <w:t xml:space="preserve"> of the framework remain unchanged.  Licensees implementing new technologies will be required to implement filtering below 550MHz and above 1650MHz, or at any other frequency at which receiver spurious emissions do not meet the existing </w:t>
      </w:r>
      <w:r w:rsidR="00D719AF" w:rsidRPr="002643B3">
        <w:rPr>
          <w:rFonts w:asciiTheme="minorHAnsi" w:hAnsiTheme="minorHAnsi" w:cstheme="minorHAnsi"/>
          <w:b/>
          <w:i/>
          <w:sz w:val="22"/>
          <w:szCs w:val="22"/>
        </w:rPr>
        <w:t>limits.</w:t>
      </w:r>
    </w:p>
    <w:p w:rsidR="00E21849" w:rsidRPr="001D4014" w:rsidRDefault="00323E5B" w:rsidP="005A10A5">
      <w:pPr>
        <w:pStyle w:val="Heading1"/>
        <w:numPr>
          <w:ilvl w:val="0"/>
          <w:numId w:val="27"/>
        </w:numPr>
        <w:rPr>
          <w:rFonts w:asciiTheme="minorHAnsi" w:hAnsiTheme="minorHAnsi" w:cstheme="minorHAnsi"/>
        </w:rPr>
      </w:pPr>
      <w:bookmarkStart w:id="31" w:name="_Toc310004572"/>
      <w:r>
        <w:rPr>
          <w:rFonts w:asciiTheme="minorHAnsi" w:hAnsiTheme="minorHAnsi" w:cstheme="minorHAnsi"/>
        </w:rPr>
        <w:lastRenderedPageBreak/>
        <w:t xml:space="preserve">Out of </w:t>
      </w:r>
      <w:r w:rsidR="00C2391E">
        <w:rPr>
          <w:rFonts w:asciiTheme="minorHAnsi" w:hAnsiTheme="minorHAnsi" w:cstheme="minorHAnsi"/>
        </w:rPr>
        <w:t>A</w:t>
      </w:r>
      <w:r>
        <w:rPr>
          <w:rFonts w:asciiTheme="minorHAnsi" w:hAnsiTheme="minorHAnsi" w:cstheme="minorHAnsi"/>
        </w:rPr>
        <w:t xml:space="preserve">rea </w:t>
      </w:r>
      <w:r w:rsidR="00BA4A4A">
        <w:rPr>
          <w:rFonts w:asciiTheme="minorHAnsi" w:hAnsiTheme="minorHAnsi" w:cstheme="minorHAnsi"/>
        </w:rPr>
        <w:t>Emission Limits</w:t>
      </w:r>
      <w:bookmarkEnd w:id="31"/>
      <w:r w:rsidR="00BA4A4A">
        <w:rPr>
          <w:rFonts w:asciiTheme="minorHAnsi" w:hAnsiTheme="minorHAnsi" w:cstheme="minorHAnsi"/>
        </w:rPr>
        <w:t xml:space="preserve"> </w:t>
      </w:r>
    </w:p>
    <w:p w:rsidR="00620354" w:rsidRPr="001D4014" w:rsidRDefault="0040080C" w:rsidP="00620354">
      <w:pPr>
        <w:spacing w:after="200" w:line="276" w:lineRule="auto"/>
        <w:rPr>
          <w:rFonts w:asciiTheme="minorHAnsi" w:hAnsiTheme="minorHAnsi" w:cstheme="minorHAnsi"/>
          <w:b/>
          <w:sz w:val="22"/>
          <w:szCs w:val="22"/>
        </w:rPr>
      </w:pPr>
      <w:r>
        <w:rPr>
          <w:rFonts w:asciiTheme="minorHAnsi" w:hAnsiTheme="minorHAnsi" w:cstheme="minorHAnsi"/>
          <w:b/>
          <w:sz w:val="22"/>
          <w:szCs w:val="22"/>
        </w:rPr>
        <w:t>Out of area</w:t>
      </w:r>
      <w:r w:rsidR="00620354" w:rsidRPr="001D4014">
        <w:rPr>
          <w:rFonts w:asciiTheme="minorHAnsi" w:hAnsiTheme="minorHAnsi" w:cstheme="minorHAnsi"/>
          <w:b/>
          <w:sz w:val="22"/>
          <w:szCs w:val="22"/>
        </w:rPr>
        <w:t xml:space="preserve"> Core Condition for Transmitters</w:t>
      </w:r>
    </w:p>
    <w:p w:rsidR="00620354" w:rsidRPr="001D4014" w:rsidRDefault="00BA4A4A" w:rsidP="00620354">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The </w:t>
      </w:r>
      <w:r w:rsidR="00323E5B">
        <w:rPr>
          <w:rFonts w:asciiTheme="minorHAnsi" w:hAnsiTheme="minorHAnsi" w:cstheme="minorHAnsi"/>
          <w:sz w:val="22"/>
          <w:szCs w:val="22"/>
        </w:rPr>
        <w:t xml:space="preserve">out of area </w:t>
      </w:r>
      <w:r>
        <w:rPr>
          <w:rFonts w:asciiTheme="minorHAnsi" w:hAnsiTheme="minorHAnsi" w:cstheme="minorHAnsi"/>
          <w:sz w:val="22"/>
          <w:szCs w:val="22"/>
        </w:rPr>
        <w:t xml:space="preserve">emission limits is a core condition that </w:t>
      </w:r>
      <w:r w:rsidR="00620354" w:rsidRPr="001D4014">
        <w:rPr>
          <w:rFonts w:asciiTheme="minorHAnsi" w:hAnsiTheme="minorHAnsi" w:cstheme="minorHAnsi"/>
          <w:sz w:val="22"/>
          <w:szCs w:val="22"/>
        </w:rPr>
        <w:t>set</w:t>
      </w:r>
      <w:r>
        <w:rPr>
          <w:rFonts w:asciiTheme="minorHAnsi" w:hAnsiTheme="minorHAnsi" w:cstheme="minorHAnsi"/>
          <w:sz w:val="22"/>
          <w:szCs w:val="22"/>
        </w:rPr>
        <w:t>s</w:t>
      </w:r>
      <w:r w:rsidR="00620354" w:rsidRPr="001D4014">
        <w:rPr>
          <w:rFonts w:asciiTheme="minorHAnsi" w:hAnsiTheme="minorHAnsi" w:cstheme="minorHAnsi"/>
          <w:sz w:val="22"/>
          <w:szCs w:val="22"/>
        </w:rPr>
        <w:t xml:space="preserve"> a limit on the transmitted horizontal radiated power from spectrum licensed devices in the 800MHz band.  The effect is to prevent co-frequency interference into adjacent geographic licence areas; so new base stations operating under a spectrum licence must comply with this EIRP limit.  In accordance with the current technical framework requirements this limit is calculated from the function P.</w:t>
      </w:r>
    </w:p>
    <w:p w:rsidR="00620354" w:rsidRPr="001D4014" w:rsidRDefault="003811CD" w:rsidP="00620354">
      <w:pPr>
        <w:spacing w:after="200" w:line="276" w:lineRule="auto"/>
        <w:jc w:val="center"/>
        <w:rPr>
          <w:rFonts w:asciiTheme="minorHAnsi" w:hAnsiTheme="minorHAnsi" w:cstheme="minorHAnsi"/>
          <w:sz w:val="22"/>
          <w:szCs w:val="22"/>
        </w:rPr>
      </w:pPr>
      <w:r w:rsidRPr="001D4014">
        <w:rPr>
          <w:rFonts w:asciiTheme="minorHAnsi" w:hAnsiTheme="minorHAnsi" w:cstheme="minorHAnsi"/>
          <w:sz w:val="22"/>
          <w:szCs w:val="22"/>
        </w:rPr>
        <w:t>P = 70-k (d)</w:t>
      </w:r>
      <w:r w:rsidRPr="001D4014">
        <w:rPr>
          <w:rFonts w:asciiTheme="minorHAnsi" w:hAnsiTheme="minorHAnsi" w:cstheme="minorHAnsi"/>
          <w:sz w:val="22"/>
          <w:szCs w:val="22"/>
        </w:rPr>
        <w:tab/>
        <w:t>(dBm)</w:t>
      </w:r>
    </w:p>
    <w:p w:rsidR="00620354" w:rsidRPr="001D4014" w:rsidRDefault="003811CD" w:rsidP="00620354">
      <w:pPr>
        <w:spacing w:after="200" w:line="276" w:lineRule="auto"/>
        <w:rPr>
          <w:rFonts w:asciiTheme="minorHAnsi" w:hAnsiTheme="minorHAnsi" w:cstheme="minorHAnsi"/>
          <w:sz w:val="22"/>
          <w:szCs w:val="22"/>
        </w:rPr>
      </w:pPr>
      <w:r w:rsidRPr="001D4014">
        <w:rPr>
          <w:rFonts w:asciiTheme="minorHAnsi" w:hAnsiTheme="minorHAnsi" w:cstheme="minorHAnsi"/>
          <w:sz w:val="22"/>
          <w:szCs w:val="22"/>
        </w:rPr>
        <w:t>Where d is the distance measured in km, that a device is inside the boundary of the geographic area of the licence under which the device operates; and</w:t>
      </w:r>
    </w:p>
    <w:p w:rsidR="00620354" w:rsidRPr="001D4014" w:rsidRDefault="003811CD" w:rsidP="00620354">
      <w:pPr>
        <w:spacing w:after="200" w:line="276" w:lineRule="auto"/>
        <w:rPr>
          <w:rFonts w:asciiTheme="minorHAnsi" w:hAnsiTheme="minorHAnsi" w:cstheme="minorHAnsi"/>
          <w:sz w:val="22"/>
          <w:szCs w:val="22"/>
        </w:rPr>
      </w:pPr>
      <w:proofErr w:type="gramStart"/>
      <w:r w:rsidRPr="001D4014">
        <w:rPr>
          <w:rFonts w:asciiTheme="minorHAnsi" w:hAnsiTheme="minorHAnsi" w:cstheme="minorHAnsi"/>
          <w:sz w:val="22"/>
          <w:szCs w:val="22"/>
        </w:rPr>
        <w:t>k(</w:t>
      </w:r>
      <w:proofErr w:type="gramEnd"/>
      <w:r w:rsidRPr="001D4014">
        <w:rPr>
          <w:rFonts w:asciiTheme="minorHAnsi" w:hAnsiTheme="minorHAnsi" w:cstheme="minorHAnsi"/>
          <w:sz w:val="22"/>
          <w:szCs w:val="22"/>
        </w:rPr>
        <w:t>d) is the power conversion function defined:</w:t>
      </w:r>
    </w:p>
    <w:p w:rsidR="00620354" w:rsidRPr="00BB4028" w:rsidRDefault="003811CD" w:rsidP="00BB4028">
      <w:pPr>
        <w:pStyle w:val="ListParagraph"/>
        <w:numPr>
          <w:ilvl w:val="0"/>
          <w:numId w:val="37"/>
        </w:numPr>
        <w:rPr>
          <w:rFonts w:cstheme="minorHAnsi"/>
        </w:rPr>
      </w:pPr>
      <w:r w:rsidRPr="001D4014">
        <w:rPr>
          <w:rFonts w:cstheme="minorHAnsi"/>
        </w:rPr>
        <w:t xml:space="preserve">For a spectrum licence issued for the 800MHz band as </w:t>
      </w:r>
      <w:proofErr w:type="gramStart"/>
      <w:r w:rsidRPr="001D4014">
        <w:rPr>
          <w:rFonts w:cstheme="minorHAnsi"/>
        </w:rPr>
        <w:t>k(</w:t>
      </w:r>
      <w:proofErr w:type="gramEnd"/>
      <w:r w:rsidRPr="001D4014">
        <w:rPr>
          <w:rFonts w:cstheme="minorHAnsi"/>
        </w:rPr>
        <w:t>d) = 11 for d ≥ 0.</w:t>
      </w:r>
    </w:p>
    <w:p w:rsidR="00620354" w:rsidRPr="001D4014" w:rsidRDefault="003811CD" w:rsidP="00620354">
      <w:pPr>
        <w:spacing w:after="200" w:line="276" w:lineRule="auto"/>
        <w:rPr>
          <w:rFonts w:asciiTheme="minorHAnsi" w:hAnsiTheme="minorHAnsi" w:cstheme="minorHAnsi"/>
          <w:sz w:val="22"/>
          <w:szCs w:val="22"/>
        </w:rPr>
      </w:pPr>
      <w:r w:rsidRPr="001D4014">
        <w:rPr>
          <w:rFonts w:asciiTheme="minorHAnsi" w:hAnsiTheme="minorHAnsi" w:cstheme="minorHAnsi"/>
          <w:sz w:val="22"/>
          <w:szCs w:val="22"/>
        </w:rPr>
        <w:t>For the 800MHz band the EIRP limit is evaluated as 59dBm/30kHz.  It is recommended;</w:t>
      </w:r>
    </w:p>
    <w:p w:rsidR="00620354" w:rsidRPr="001D4014" w:rsidRDefault="003811CD" w:rsidP="00620354">
      <w:pPr>
        <w:pStyle w:val="ListParagraph"/>
        <w:numPr>
          <w:ilvl w:val="0"/>
          <w:numId w:val="37"/>
        </w:numPr>
        <w:rPr>
          <w:rFonts w:cstheme="minorHAnsi"/>
        </w:rPr>
      </w:pPr>
      <w:r w:rsidRPr="001D4014">
        <w:rPr>
          <w:rFonts w:cstheme="minorHAnsi"/>
        </w:rPr>
        <w:t xml:space="preserve">To simplify the definition of the </w:t>
      </w:r>
      <w:r w:rsidR="00C2391E">
        <w:rPr>
          <w:rFonts w:cstheme="minorHAnsi"/>
        </w:rPr>
        <w:t>o</w:t>
      </w:r>
      <w:r w:rsidR="0040080C">
        <w:rPr>
          <w:rFonts w:cstheme="minorHAnsi"/>
        </w:rPr>
        <w:t>ut of area</w:t>
      </w:r>
      <w:r w:rsidRPr="001D4014">
        <w:rPr>
          <w:rFonts w:cstheme="minorHAnsi"/>
        </w:rPr>
        <w:t xml:space="preserve"> constraint by replacing the equation definition of P with the numeric values of EIRP.  The Spectrum Marketing Plan and licensing documentation to be updated accordingly.</w:t>
      </w:r>
    </w:p>
    <w:p w:rsidR="00620354" w:rsidRPr="001D4014" w:rsidRDefault="003811CD" w:rsidP="00620354">
      <w:pPr>
        <w:pStyle w:val="ListParagraph"/>
        <w:numPr>
          <w:ilvl w:val="0"/>
          <w:numId w:val="37"/>
        </w:numPr>
        <w:rPr>
          <w:rFonts w:cstheme="minorHAnsi"/>
        </w:rPr>
      </w:pPr>
      <w:r w:rsidRPr="001D4014">
        <w:rPr>
          <w:rFonts w:cstheme="minorHAnsi"/>
        </w:rPr>
        <w:t>To retain the existing maximum EIRP level for transmitting device operating in the 800MHz bands at 59dBm/30kHz</w:t>
      </w:r>
      <w:r w:rsidR="000748EB">
        <w:rPr>
          <w:rFonts w:cstheme="minorHAnsi"/>
        </w:rPr>
        <w:t xml:space="preserve"> (or 74dBm/1MHz)</w:t>
      </w:r>
      <w:r w:rsidRPr="001D4014">
        <w:rPr>
          <w:rFonts w:cstheme="minorHAnsi"/>
        </w:rPr>
        <w:t>.</w:t>
      </w:r>
    </w:p>
    <w:p w:rsidR="00620354" w:rsidRDefault="003811CD" w:rsidP="00620354">
      <w:pPr>
        <w:spacing w:after="200" w:line="276" w:lineRule="auto"/>
        <w:rPr>
          <w:rFonts w:asciiTheme="minorHAnsi" w:hAnsiTheme="minorHAnsi" w:cstheme="minorHAnsi"/>
          <w:sz w:val="22"/>
          <w:szCs w:val="22"/>
        </w:rPr>
      </w:pPr>
      <w:r w:rsidRPr="001D4014">
        <w:rPr>
          <w:rFonts w:asciiTheme="minorHAnsi" w:hAnsiTheme="minorHAnsi" w:cstheme="minorHAnsi"/>
          <w:sz w:val="22"/>
          <w:szCs w:val="22"/>
        </w:rPr>
        <w:t xml:space="preserve">In the table below (Table </w:t>
      </w:r>
      <w:r w:rsidR="00323E5B">
        <w:rPr>
          <w:rFonts w:asciiTheme="minorHAnsi" w:hAnsiTheme="minorHAnsi" w:cstheme="minorHAnsi"/>
          <w:sz w:val="22"/>
          <w:szCs w:val="22"/>
        </w:rPr>
        <w:t>7</w:t>
      </w:r>
      <w:r w:rsidRPr="001D4014">
        <w:rPr>
          <w:rFonts w:asciiTheme="minorHAnsi" w:hAnsiTheme="minorHAnsi" w:cstheme="minorHAnsi"/>
          <w:sz w:val="22"/>
          <w:szCs w:val="22"/>
        </w:rPr>
        <w:t xml:space="preserve">) the expected EIRP levels for new technologies operating in the 800MHz bands are listed.  It can be seen from this data </w:t>
      </w:r>
      <w:r w:rsidR="00BA4A4A">
        <w:rPr>
          <w:rFonts w:asciiTheme="minorHAnsi" w:hAnsiTheme="minorHAnsi" w:cstheme="minorHAnsi"/>
          <w:sz w:val="22"/>
          <w:szCs w:val="22"/>
        </w:rPr>
        <w:t xml:space="preserve">that the </w:t>
      </w:r>
      <w:r w:rsidRPr="001D4014">
        <w:rPr>
          <w:rFonts w:asciiTheme="minorHAnsi" w:hAnsiTheme="minorHAnsi" w:cstheme="minorHAnsi"/>
          <w:sz w:val="22"/>
          <w:szCs w:val="22"/>
        </w:rPr>
        <w:t xml:space="preserve">existing </w:t>
      </w:r>
      <w:r w:rsidR="00C2391E">
        <w:rPr>
          <w:rFonts w:asciiTheme="minorHAnsi" w:hAnsiTheme="minorHAnsi" w:cstheme="minorHAnsi"/>
          <w:sz w:val="22"/>
          <w:szCs w:val="22"/>
        </w:rPr>
        <w:t>o</w:t>
      </w:r>
      <w:r w:rsidR="0040080C">
        <w:rPr>
          <w:rFonts w:asciiTheme="minorHAnsi" w:hAnsiTheme="minorHAnsi" w:cstheme="minorHAnsi"/>
          <w:sz w:val="22"/>
          <w:szCs w:val="22"/>
        </w:rPr>
        <w:t>ut of area</w:t>
      </w:r>
      <w:r w:rsidR="00BA4A4A">
        <w:rPr>
          <w:rFonts w:asciiTheme="minorHAnsi" w:hAnsiTheme="minorHAnsi" w:cstheme="minorHAnsi"/>
          <w:sz w:val="22"/>
          <w:szCs w:val="22"/>
        </w:rPr>
        <w:t xml:space="preserve"> </w:t>
      </w:r>
      <w:r w:rsidRPr="001D4014">
        <w:rPr>
          <w:rFonts w:asciiTheme="minorHAnsi" w:hAnsiTheme="minorHAnsi" w:cstheme="minorHAnsi"/>
          <w:sz w:val="22"/>
          <w:szCs w:val="22"/>
        </w:rPr>
        <w:t>limit is sufficient to enable operation of each of these new technologies.  On this basis there is no requirement to change th</w:t>
      </w:r>
      <w:r w:rsidR="00BA4A4A">
        <w:rPr>
          <w:rFonts w:asciiTheme="minorHAnsi" w:hAnsiTheme="minorHAnsi" w:cstheme="minorHAnsi"/>
          <w:sz w:val="22"/>
          <w:szCs w:val="22"/>
        </w:rPr>
        <w:t>is existing</w:t>
      </w:r>
      <w:r w:rsidRPr="001D4014">
        <w:rPr>
          <w:rFonts w:asciiTheme="minorHAnsi" w:hAnsiTheme="minorHAnsi" w:cstheme="minorHAnsi"/>
          <w:sz w:val="22"/>
          <w:szCs w:val="22"/>
        </w:rPr>
        <w:t xml:space="preserve"> constraint.</w:t>
      </w:r>
    </w:p>
    <w:p w:rsidR="00E6524B" w:rsidRDefault="00E6524B">
      <w:pPr>
        <w:spacing w:line="240" w:lineRule="auto"/>
        <w:rPr>
          <w:rFonts w:asciiTheme="minorHAnsi" w:hAnsiTheme="minorHAnsi" w:cstheme="minorHAnsi"/>
          <w:sz w:val="22"/>
          <w:szCs w:val="22"/>
        </w:rPr>
      </w:pPr>
      <w:r>
        <w:rPr>
          <w:rFonts w:asciiTheme="minorHAnsi" w:hAnsiTheme="minorHAnsi" w:cstheme="minorHAnsi"/>
          <w:sz w:val="22"/>
          <w:szCs w:val="22"/>
        </w:rPr>
        <w:br w:type="page"/>
      </w:r>
    </w:p>
    <w:p w:rsidR="00E6524B" w:rsidRPr="001D4014" w:rsidRDefault="00E6524B" w:rsidP="00620354">
      <w:pPr>
        <w:spacing w:after="200" w:line="276" w:lineRule="auto"/>
        <w:rPr>
          <w:rFonts w:asciiTheme="minorHAnsi" w:hAnsiTheme="minorHAnsi" w:cstheme="minorHAnsi"/>
          <w:sz w:val="22"/>
          <w:szCs w:val="22"/>
        </w:rPr>
      </w:pPr>
    </w:p>
    <w:tbl>
      <w:tblPr>
        <w:tblW w:w="9667" w:type="dxa"/>
        <w:tblCellMar>
          <w:left w:w="0" w:type="dxa"/>
          <w:right w:w="0" w:type="dxa"/>
        </w:tblCellMar>
        <w:tblLook w:val="01E0"/>
      </w:tblPr>
      <w:tblGrid>
        <w:gridCol w:w="9667"/>
      </w:tblGrid>
      <w:tr w:rsidR="00620354" w:rsidRPr="001D4014" w:rsidTr="00E6524B">
        <w:trPr>
          <w:trHeight w:val="570"/>
        </w:trPr>
        <w:tc>
          <w:tcPr>
            <w:tcW w:w="9667" w:type="dxa"/>
            <w:tcBorders>
              <w:top w:val="single" w:sz="2" w:space="0" w:color="505050"/>
            </w:tcBorders>
            <w:shd w:val="clear" w:color="auto" w:fill="auto"/>
            <w:vAlign w:val="center"/>
          </w:tcPr>
          <w:p w:rsidR="00620354" w:rsidRPr="001D4014" w:rsidRDefault="00620354" w:rsidP="00040522">
            <w:pPr>
              <w:pStyle w:val="Caption"/>
              <w:rPr>
                <w:rFonts w:asciiTheme="minorHAnsi" w:hAnsiTheme="minorHAnsi" w:cstheme="minorHAnsi"/>
              </w:rPr>
            </w:pPr>
            <w:r w:rsidRPr="001D4014">
              <w:rPr>
                <w:rFonts w:asciiTheme="minorHAnsi" w:hAnsiTheme="minorHAnsi" w:cstheme="minorHAnsi"/>
              </w:rPr>
              <w:t xml:space="preserve">Table </w:t>
            </w:r>
            <w:r w:rsidR="00040522">
              <w:rPr>
                <w:rFonts w:asciiTheme="minorHAnsi" w:hAnsiTheme="minorHAnsi" w:cstheme="minorHAnsi"/>
              </w:rPr>
              <w:t>7</w:t>
            </w:r>
            <w:r w:rsidRPr="001D4014">
              <w:rPr>
                <w:rFonts w:asciiTheme="minorHAnsi" w:hAnsiTheme="minorHAnsi" w:cstheme="minorHAnsi"/>
              </w:rPr>
              <w:t>.  Comparison of transmitter parameters.</w:t>
            </w:r>
          </w:p>
        </w:tc>
      </w:tr>
      <w:tr w:rsidR="00620354" w:rsidRPr="001D4014" w:rsidTr="00E6524B">
        <w:trPr>
          <w:trHeight w:val="1636"/>
        </w:trPr>
        <w:tc>
          <w:tcPr>
            <w:tcW w:w="9667" w:type="dxa"/>
            <w:shd w:val="clear" w:color="auto" w:fill="auto"/>
            <w:tcMar>
              <w:left w:w="28" w:type="dxa"/>
            </w:tcMar>
          </w:tcPr>
          <w:tbl>
            <w:tblPr>
              <w:tblStyle w:val="TableGrid"/>
              <w:tblW w:w="9629" w:type="dxa"/>
              <w:tblLook w:val="04A0"/>
            </w:tblPr>
            <w:tblGrid>
              <w:gridCol w:w="1833"/>
              <w:gridCol w:w="1985"/>
              <w:gridCol w:w="1984"/>
              <w:gridCol w:w="1985"/>
              <w:gridCol w:w="1842"/>
            </w:tblGrid>
            <w:tr w:rsidR="00620354" w:rsidRPr="001D4014" w:rsidTr="009A1240">
              <w:tc>
                <w:tcPr>
                  <w:tcW w:w="1833" w:type="dxa"/>
                </w:tcPr>
                <w:p w:rsidR="00620354" w:rsidRPr="001D4014" w:rsidRDefault="00620354" w:rsidP="009A1240">
                  <w:pPr>
                    <w:spacing w:line="240" w:lineRule="auto"/>
                    <w:rPr>
                      <w:rFonts w:asciiTheme="minorHAnsi" w:hAnsiTheme="minorHAnsi" w:cstheme="minorHAnsi"/>
                      <w:color w:val="000000"/>
                      <w:sz w:val="18"/>
                      <w:szCs w:val="18"/>
                    </w:rPr>
                  </w:pPr>
                  <w:r w:rsidRPr="001D4014">
                    <w:rPr>
                      <w:rFonts w:asciiTheme="minorHAnsi" w:hAnsiTheme="minorHAnsi" w:cstheme="minorHAnsi"/>
                      <w:color w:val="000000"/>
                      <w:sz w:val="18"/>
                      <w:szCs w:val="18"/>
                    </w:rPr>
                    <w:t>Transmitter Parameter</w:t>
                  </w:r>
                </w:p>
              </w:tc>
              <w:tc>
                <w:tcPr>
                  <w:tcW w:w="1985" w:type="dxa"/>
                </w:tcPr>
                <w:p w:rsidR="00620354" w:rsidRPr="001D4014" w:rsidRDefault="00620354" w:rsidP="009A1240">
                  <w:pPr>
                    <w:spacing w:line="240" w:lineRule="auto"/>
                    <w:rPr>
                      <w:rFonts w:asciiTheme="minorHAnsi" w:hAnsiTheme="minorHAnsi" w:cstheme="minorHAnsi"/>
                      <w:color w:val="000000"/>
                      <w:sz w:val="18"/>
                      <w:szCs w:val="18"/>
                    </w:rPr>
                  </w:pPr>
                  <w:r w:rsidRPr="001D4014">
                    <w:rPr>
                      <w:rFonts w:asciiTheme="minorHAnsi" w:hAnsiTheme="minorHAnsi" w:cstheme="minorHAnsi"/>
                      <w:color w:val="000000"/>
                      <w:sz w:val="18"/>
                      <w:szCs w:val="18"/>
                    </w:rPr>
                    <w:t>800MHz TF Transmitter Requirements</w:t>
                  </w:r>
                </w:p>
              </w:tc>
              <w:tc>
                <w:tcPr>
                  <w:tcW w:w="1984" w:type="dxa"/>
                </w:tcPr>
                <w:p w:rsidR="00620354" w:rsidRPr="001D4014" w:rsidRDefault="00620354" w:rsidP="009A1240">
                  <w:pPr>
                    <w:spacing w:line="240" w:lineRule="auto"/>
                    <w:rPr>
                      <w:rFonts w:asciiTheme="minorHAnsi" w:hAnsiTheme="minorHAnsi" w:cstheme="minorHAnsi"/>
                      <w:color w:val="000000"/>
                      <w:sz w:val="18"/>
                      <w:szCs w:val="18"/>
                    </w:rPr>
                  </w:pPr>
                  <w:r w:rsidRPr="001D4014">
                    <w:rPr>
                      <w:rFonts w:asciiTheme="minorHAnsi" w:hAnsiTheme="minorHAnsi" w:cstheme="minorHAnsi"/>
                      <w:color w:val="000000"/>
                      <w:sz w:val="18"/>
                      <w:szCs w:val="18"/>
                    </w:rPr>
                    <w:t>36.104 E-UTRA Rx Parameter</w:t>
                  </w:r>
                </w:p>
              </w:tc>
              <w:tc>
                <w:tcPr>
                  <w:tcW w:w="1985" w:type="dxa"/>
                </w:tcPr>
                <w:p w:rsidR="00620354" w:rsidRPr="001D4014" w:rsidRDefault="00620354" w:rsidP="009A1240">
                  <w:pPr>
                    <w:spacing w:line="240" w:lineRule="auto"/>
                    <w:rPr>
                      <w:rFonts w:asciiTheme="minorHAnsi" w:hAnsiTheme="minorHAnsi" w:cstheme="minorHAnsi"/>
                      <w:color w:val="000000"/>
                      <w:sz w:val="18"/>
                      <w:szCs w:val="18"/>
                    </w:rPr>
                  </w:pPr>
                  <w:r w:rsidRPr="001D4014">
                    <w:rPr>
                      <w:rFonts w:asciiTheme="minorHAnsi" w:hAnsiTheme="minorHAnsi" w:cstheme="minorHAnsi"/>
                      <w:color w:val="000000"/>
                      <w:sz w:val="18"/>
                      <w:szCs w:val="18"/>
                    </w:rPr>
                    <w:t>25.104 UTRA Rx Parameters</w:t>
                  </w:r>
                </w:p>
              </w:tc>
              <w:tc>
                <w:tcPr>
                  <w:tcW w:w="1842" w:type="dxa"/>
                </w:tcPr>
                <w:p w:rsidR="00620354" w:rsidRPr="001D4014" w:rsidRDefault="00620354" w:rsidP="009A1240">
                  <w:pPr>
                    <w:spacing w:line="240" w:lineRule="auto"/>
                    <w:rPr>
                      <w:rFonts w:asciiTheme="minorHAnsi" w:hAnsiTheme="minorHAnsi" w:cstheme="minorHAnsi"/>
                      <w:color w:val="000000"/>
                      <w:sz w:val="18"/>
                      <w:szCs w:val="18"/>
                    </w:rPr>
                  </w:pPr>
                  <w:r w:rsidRPr="001D4014">
                    <w:rPr>
                      <w:rFonts w:asciiTheme="minorHAnsi" w:hAnsiTheme="minorHAnsi" w:cstheme="minorHAnsi"/>
                      <w:color w:val="000000"/>
                      <w:sz w:val="18"/>
                      <w:szCs w:val="18"/>
                    </w:rPr>
                    <w:t>CDMA2000 Rx Parameters (ITU-R M.2039 &amp; CS.0011)</w:t>
                  </w:r>
                </w:p>
              </w:tc>
            </w:tr>
            <w:tr w:rsidR="00620354" w:rsidRPr="001D4014" w:rsidTr="009A1240">
              <w:tc>
                <w:tcPr>
                  <w:tcW w:w="1833" w:type="dxa"/>
                </w:tcPr>
                <w:p w:rsidR="00620354" w:rsidRPr="001D4014" w:rsidRDefault="00620354" w:rsidP="009A1240">
                  <w:pPr>
                    <w:rPr>
                      <w:rFonts w:asciiTheme="minorHAnsi" w:hAnsiTheme="minorHAnsi" w:cstheme="minorHAnsi"/>
                      <w:sz w:val="18"/>
                      <w:szCs w:val="18"/>
                    </w:rPr>
                  </w:pPr>
                  <w:r w:rsidRPr="001D4014">
                    <w:rPr>
                      <w:rFonts w:asciiTheme="minorHAnsi" w:hAnsiTheme="minorHAnsi" w:cstheme="minorHAnsi"/>
                      <w:sz w:val="18"/>
                      <w:szCs w:val="18"/>
                    </w:rPr>
                    <w:t>Radiated Power</w:t>
                  </w:r>
                </w:p>
                <w:p w:rsidR="00620354" w:rsidRPr="001D4014" w:rsidRDefault="00620354" w:rsidP="009A1240">
                  <w:pPr>
                    <w:rPr>
                      <w:rFonts w:asciiTheme="minorHAnsi" w:hAnsiTheme="minorHAnsi" w:cstheme="minorHAnsi"/>
                      <w:sz w:val="18"/>
                      <w:szCs w:val="18"/>
                    </w:rPr>
                  </w:pPr>
                  <w:r w:rsidRPr="001D4014">
                    <w:rPr>
                      <w:rFonts w:asciiTheme="minorHAnsi" w:hAnsiTheme="minorHAnsi" w:cstheme="minorHAnsi"/>
                      <w:sz w:val="18"/>
                      <w:szCs w:val="18"/>
                    </w:rPr>
                    <w:t xml:space="preserve">Core Condition – </w:t>
                  </w:r>
                  <w:r w:rsidR="0040080C">
                    <w:rPr>
                      <w:rFonts w:asciiTheme="minorHAnsi" w:hAnsiTheme="minorHAnsi" w:cstheme="minorHAnsi"/>
                      <w:sz w:val="18"/>
                      <w:szCs w:val="18"/>
                    </w:rPr>
                    <w:t>Out of area</w:t>
                  </w:r>
                </w:p>
              </w:tc>
              <w:tc>
                <w:tcPr>
                  <w:tcW w:w="1985" w:type="dxa"/>
                </w:tcPr>
                <w:p w:rsidR="00620354" w:rsidRPr="001D4014" w:rsidRDefault="00620354" w:rsidP="009A1240">
                  <w:pPr>
                    <w:rPr>
                      <w:rFonts w:asciiTheme="minorHAnsi" w:hAnsiTheme="minorHAnsi" w:cstheme="minorHAnsi"/>
                      <w:sz w:val="18"/>
                      <w:szCs w:val="18"/>
                    </w:rPr>
                  </w:pPr>
                  <w:r w:rsidRPr="001D4014">
                    <w:rPr>
                      <w:rFonts w:asciiTheme="minorHAnsi" w:hAnsiTheme="minorHAnsi" w:cstheme="minorHAnsi"/>
                      <w:sz w:val="18"/>
                      <w:szCs w:val="18"/>
                    </w:rPr>
                    <w:t>P = 70- k(d)</w:t>
                  </w:r>
                </w:p>
                <w:p w:rsidR="00620354" w:rsidRPr="001D4014" w:rsidRDefault="00620354" w:rsidP="009A1240">
                  <w:pPr>
                    <w:rPr>
                      <w:rFonts w:asciiTheme="minorHAnsi" w:hAnsiTheme="minorHAnsi" w:cstheme="minorHAnsi"/>
                      <w:sz w:val="18"/>
                      <w:szCs w:val="18"/>
                    </w:rPr>
                  </w:pPr>
                  <w:r w:rsidRPr="001D4014">
                    <w:rPr>
                      <w:rFonts w:asciiTheme="minorHAnsi" w:hAnsiTheme="minorHAnsi" w:cstheme="minorHAnsi"/>
                      <w:sz w:val="18"/>
                      <w:szCs w:val="18"/>
                    </w:rPr>
                    <w:t>P = 70-11</w:t>
                  </w:r>
                </w:p>
                <w:p w:rsidR="00620354" w:rsidRDefault="00C13EDD" w:rsidP="009A1240">
                  <w:pPr>
                    <w:rPr>
                      <w:rFonts w:asciiTheme="minorHAnsi" w:hAnsiTheme="minorHAnsi" w:cstheme="minorHAnsi"/>
                      <w:sz w:val="18"/>
                      <w:szCs w:val="18"/>
                    </w:rPr>
                  </w:pPr>
                  <w:r>
                    <w:rPr>
                      <w:rFonts w:asciiTheme="minorHAnsi" w:hAnsiTheme="minorHAnsi" w:cstheme="minorHAnsi"/>
                      <w:sz w:val="18"/>
                      <w:szCs w:val="18"/>
                    </w:rPr>
                    <w:t>=</w:t>
                  </w:r>
                  <w:r w:rsidR="00620354" w:rsidRPr="001D4014">
                    <w:rPr>
                      <w:rFonts w:asciiTheme="minorHAnsi" w:hAnsiTheme="minorHAnsi" w:cstheme="minorHAnsi"/>
                      <w:sz w:val="18"/>
                      <w:szCs w:val="18"/>
                    </w:rPr>
                    <w:t>59dBm/30kHz</w:t>
                  </w:r>
                </w:p>
                <w:p w:rsidR="00C13EDD" w:rsidRPr="001D4014" w:rsidRDefault="00DE4ADB" w:rsidP="009A1240">
                  <w:pPr>
                    <w:rPr>
                      <w:rFonts w:asciiTheme="minorHAnsi" w:hAnsiTheme="minorHAnsi" w:cstheme="minorHAnsi"/>
                      <w:sz w:val="18"/>
                      <w:szCs w:val="18"/>
                    </w:rPr>
                  </w:pPr>
                  <w:r>
                    <w:rPr>
                      <w:rFonts w:asciiTheme="minorHAnsi" w:hAnsiTheme="minorHAnsi" w:cstheme="minorHAnsi"/>
                      <w:sz w:val="18"/>
                      <w:szCs w:val="18"/>
                    </w:rPr>
                    <w:t>(</w:t>
                  </w:r>
                  <w:r w:rsidR="00C13EDD">
                    <w:rPr>
                      <w:rFonts w:asciiTheme="minorHAnsi" w:hAnsiTheme="minorHAnsi" w:cstheme="minorHAnsi"/>
                      <w:sz w:val="18"/>
                      <w:szCs w:val="18"/>
                    </w:rPr>
                    <w:t>74dBm/1MHz</w:t>
                  </w:r>
                  <w:r>
                    <w:rPr>
                      <w:rFonts w:asciiTheme="minorHAnsi" w:hAnsiTheme="minorHAnsi" w:cstheme="minorHAnsi"/>
                      <w:sz w:val="18"/>
                      <w:szCs w:val="18"/>
                    </w:rPr>
                    <w:t>)</w:t>
                  </w:r>
                </w:p>
              </w:tc>
              <w:tc>
                <w:tcPr>
                  <w:tcW w:w="1984" w:type="dxa"/>
                </w:tcPr>
                <w:p w:rsidR="00620354" w:rsidRPr="001D4014" w:rsidRDefault="00620354" w:rsidP="009A1240">
                  <w:pPr>
                    <w:rPr>
                      <w:rFonts w:asciiTheme="minorHAnsi" w:hAnsiTheme="minorHAnsi" w:cstheme="minorHAnsi"/>
                      <w:sz w:val="18"/>
                      <w:szCs w:val="18"/>
                    </w:rPr>
                  </w:pPr>
                  <w:r w:rsidRPr="001D4014">
                    <w:rPr>
                      <w:rFonts w:asciiTheme="minorHAnsi" w:hAnsiTheme="minorHAnsi" w:cstheme="minorHAnsi"/>
                      <w:sz w:val="18"/>
                      <w:szCs w:val="18"/>
                    </w:rPr>
                    <w:t>43dBm/4.515MHz + 18dBi</w:t>
                  </w:r>
                </w:p>
                <w:p w:rsidR="00620354" w:rsidRDefault="00620354" w:rsidP="009A1240">
                  <w:pPr>
                    <w:rPr>
                      <w:rFonts w:asciiTheme="minorHAnsi" w:hAnsiTheme="minorHAnsi" w:cstheme="minorHAnsi"/>
                      <w:sz w:val="18"/>
                      <w:szCs w:val="18"/>
                    </w:rPr>
                  </w:pPr>
                  <w:r w:rsidRPr="001D4014">
                    <w:rPr>
                      <w:rFonts w:asciiTheme="minorHAnsi" w:hAnsiTheme="minorHAnsi" w:cstheme="minorHAnsi"/>
                      <w:sz w:val="18"/>
                      <w:szCs w:val="18"/>
                    </w:rPr>
                    <w:t>=39.2dBm/30kHz</w:t>
                  </w:r>
                </w:p>
                <w:p w:rsidR="00C13EDD" w:rsidRPr="001D4014" w:rsidRDefault="00DE4ADB" w:rsidP="009A1240">
                  <w:pPr>
                    <w:rPr>
                      <w:rFonts w:asciiTheme="minorHAnsi" w:hAnsiTheme="minorHAnsi" w:cstheme="minorHAnsi"/>
                      <w:sz w:val="18"/>
                      <w:szCs w:val="18"/>
                    </w:rPr>
                  </w:pPr>
                  <w:r>
                    <w:rPr>
                      <w:rFonts w:asciiTheme="minorHAnsi" w:hAnsiTheme="minorHAnsi" w:cstheme="minorHAnsi"/>
                      <w:sz w:val="18"/>
                      <w:szCs w:val="18"/>
                    </w:rPr>
                    <w:t>(</w:t>
                  </w:r>
                  <w:r w:rsidR="00C13EDD">
                    <w:rPr>
                      <w:rFonts w:asciiTheme="minorHAnsi" w:hAnsiTheme="minorHAnsi" w:cstheme="minorHAnsi"/>
                      <w:sz w:val="18"/>
                      <w:szCs w:val="18"/>
                    </w:rPr>
                    <w:t>54.4dBm/1MHz</w:t>
                  </w:r>
                  <w:r>
                    <w:rPr>
                      <w:rFonts w:asciiTheme="minorHAnsi" w:hAnsiTheme="minorHAnsi" w:cstheme="minorHAnsi"/>
                      <w:sz w:val="18"/>
                      <w:szCs w:val="18"/>
                    </w:rPr>
                    <w:t>)</w:t>
                  </w:r>
                </w:p>
              </w:tc>
              <w:tc>
                <w:tcPr>
                  <w:tcW w:w="1985" w:type="dxa"/>
                </w:tcPr>
                <w:p w:rsidR="00620354" w:rsidRPr="001D4014" w:rsidRDefault="003811CD" w:rsidP="009A1240">
                  <w:pPr>
                    <w:rPr>
                      <w:rFonts w:asciiTheme="minorHAnsi" w:hAnsiTheme="minorHAnsi" w:cstheme="minorHAnsi"/>
                      <w:sz w:val="18"/>
                      <w:szCs w:val="18"/>
                    </w:rPr>
                  </w:pPr>
                  <w:r w:rsidRPr="001D4014">
                    <w:rPr>
                      <w:rFonts w:asciiTheme="minorHAnsi" w:hAnsiTheme="minorHAnsi" w:cstheme="minorHAnsi"/>
                      <w:sz w:val="18"/>
                      <w:szCs w:val="18"/>
                    </w:rPr>
                    <w:t>43dBm/3.840MHz + 18dBi</w:t>
                  </w:r>
                </w:p>
                <w:p w:rsidR="00620354" w:rsidRDefault="003811CD" w:rsidP="009A1240">
                  <w:pPr>
                    <w:rPr>
                      <w:rFonts w:asciiTheme="minorHAnsi" w:hAnsiTheme="minorHAnsi" w:cstheme="minorHAnsi"/>
                      <w:sz w:val="18"/>
                      <w:szCs w:val="18"/>
                    </w:rPr>
                  </w:pPr>
                  <w:r w:rsidRPr="001D4014">
                    <w:rPr>
                      <w:rFonts w:asciiTheme="minorHAnsi" w:hAnsiTheme="minorHAnsi" w:cstheme="minorHAnsi"/>
                      <w:sz w:val="18"/>
                      <w:szCs w:val="18"/>
                    </w:rPr>
                    <w:t>=39.9dBm/30kHz</w:t>
                  </w:r>
                </w:p>
                <w:p w:rsidR="00C13EDD" w:rsidRPr="001D4014" w:rsidRDefault="00DE4ADB" w:rsidP="009A1240">
                  <w:pPr>
                    <w:rPr>
                      <w:rFonts w:asciiTheme="minorHAnsi" w:hAnsiTheme="minorHAnsi" w:cstheme="minorHAnsi"/>
                      <w:sz w:val="18"/>
                      <w:szCs w:val="18"/>
                    </w:rPr>
                  </w:pPr>
                  <w:r>
                    <w:rPr>
                      <w:rFonts w:asciiTheme="minorHAnsi" w:hAnsiTheme="minorHAnsi" w:cstheme="minorHAnsi"/>
                      <w:sz w:val="18"/>
                      <w:szCs w:val="18"/>
                    </w:rPr>
                    <w:t>(</w:t>
                  </w:r>
                  <w:r w:rsidR="00C13EDD">
                    <w:rPr>
                      <w:rFonts w:asciiTheme="minorHAnsi" w:hAnsiTheme="minorHAnsi" w:cstheme="minorHAnsi"/>
                      <w:sz w:val="18"/>
                      <w:szCs w:val="18"/>
                    </w:rPr>
                    <w:t>55.1dBm/1MHz</w:t>
                  </w:r>
                  <w:r>
                    <w:rPr>
                      <w:rFonts w:asciiTheme="minorHAnsi" w:hAnsiTheme="minorHAnsi" w:cstheme="minorHAnsi"/>
                      <w:sz w:val="18"/>
                      <w:szCs w:val="18"/>
                    </w:rPr>
                    <w:t>)</w:t>
                  </w:r>
                </w:p>
              </w:tc>
              <w:tc>
                <w:tcPr>
                  <w:tcW w:w="1842" w:type="dxa"/>
                </w:tcPr>
                <w:p w:rsidR="00620354" w:rsidRPr="001D4014" w:rsidRDefault="003811CD" w:rsidP="009A1240">
                  <w:pPr>
                    <w:rPr>
                      <w:rFonts w:asciiTheme="minorHAnsi" w:hAnsiTheme="minorHAnsi" w:cstheme="minorHAnsi"/>
                      <w:sz w:val="18"/>
                      <w:szCs w:val="18"/>
                    </w:rPr>
                  </w:pPr>
                  <w:r w:rsidRPr="001D4014">
                    <w:rPr>
                      <w:rFonts w:asciiTheme="minorHAnsi" w:hAnsiTheme="minorHAnsi" w:cstheme="minorHAnsi"/>
                      <w:sz w:val="18"/>
                      <w:szCs w:val="18"/>
                    </w:rPr>
                    <w:t>40dBm/3.750MHz + 18dBi</w:t>
                  </w:r>
                </w:p>
                <w:p w:rsidR="00620354" w:rsidRDefault="003811CD" w:rsidP="009A1240">
                  <w:pPr>
                    <w:rPr>
                      <w:rFonts w:asciiTheme="minorHAnsi" w:hAnsiTheme="minorHAnsi" w:cstheme="minorHAnsi"/>
                      <w:sz w:val="18"/>
                      <w:szCs w:val="18"/>
                    </w:rPr>
                  </w:pPr>
                  <w:r w:rsidRPr="001D4014">
                    <w:rPr>
                      <w:rFonts w:asciiTheme="minorHAnsi" w:hAnsiTheme="minorHAnsi" w:cstheme="minorHAnsi"/>
                      <w:sz w:val="18"/>
                      <w:szCs w:val="18"/>
                    </w:rPr>
                    <w:t>=37.0dBm/30kHz</w:t>
                  </w:r>
                </w:p>
                <w:p w:rsidR="00C13EDD" w:rsidRPr="001D4014" w:rsidRDefault="00DE4ADB" w:rsidP="009A1240">
                  <w:pPr>
                    <w:rPr>
                      <w:rFonts w:asciiTheme="minorHAnsi" w:hAnsiTheme="minorHAnsi" w:cstheme="minorHAnsi"/>
                      <w:sz w:val="18"/>
                      <w:szCs w:val="18"/>
                    </w:rPr>
                  </w:pPr>
                  <w:r>
                    <w:rPr>
                      <w:rFonts w:asciiTheme="minorHAnsi" w:hAnsiTheme="minorHAnsi" w:cstheme="minorHAnsi"/>
                      <w:sz w:val="18"/>
                      <w:szCs w:val="18"/>
                    </w:rPr>
                    <w:t>(</w:t>
                  </w:r>
                  <w:r w:rsidR="00C13EDD">
                    <w:rPr>
                      <w:rFonts w:asciiTheme="minorHAnsi" w:hAnsiTheme="minorHAnsi" w:cstheme="minorHAnsi"/>
                      <w:sz w:val="18"/>
                      <w:szCs w:val="18"/>
                    </w:rPr>
                    <w:t>52.2dBm/1MHz</w:t>
                  </w:r>
                  <w:r>
                    <w:rPr>
                      <w:rFonts w:asciiTheme="minorHAnsi" w:hAnsiTheme="minorHAnsi" w:cstheme="minorHAnsi"/>
                      <w:sz w:val="18"/>
                      <w:szCs w:val="18"/>
                    </w:rPr>
                    <w:t>)</w:t>
                  </w:r>
                </w:p>
              </w:tc>
            </w:tr>
          </w:tbl>
          <w:p w:rsidR="00620354" w:rsidRPr="001D4014" w:rsidRDefault="00620354" w:rsidP="009A1240">
            <w:pPr>
              <w:rPr>
                <w:rFonts w:asciiTheme="minorHAnsi" w:hAnsiTheme="minorHAnsi" w:cstheme="minorHAnsi"/>
              </w:rPr>
            </w:pPr>
          </w:p>
        </w:tc>
      </w:tr>
    </w:tbl>
    <w:p w:rsidR="00E6524B" w:rsidRDefault="00E6524B" w:rsidP="00620354">
      <w:pPr>
        <w:tabs>
          <w:tab w:val="left" w:pos="1605"/>
        </w:tabs>
        <w:spacing w:after="200" w:line="276" w:lineRule="auto"/>
        <w:rPr>
          <w:rFonts w:asciiTheme="minorHAnsi" w:hAnsiTheme="minorHAnsi" w:cstheme="minorHAnsi"/>
          <w:b/>
          <w:sz w:val="22"/>
          <w:szCs w:val="22"/>
        </w:rPr>
      </w:pPr>
    </w:p>
    <w:p w:rsidR="00620354" w:rsidRPr="002643B3" w:rsidRDefault="00D719AF" w:rsidP="00620354">
      <w:pPr>
        <w:pBdr>
          <w:top w:val="single" w:sz="4" w:space="1" w:color="auto"/>
          <w:left w:val="single" w:sz="4" w:space="4" w:color="auto"/>
          <w:bottom w:val="single" w:sz="4" w:space="1" w:color="auto"/>
          <w:right w:val="single" w:sz="4" w:space="4" w:color="auto"/>
        </w:pBdr>
        <w:tabs>
          <w:tab w:val="left" w:pos="1605"/>
        </w:tabs>
        <w:spacing w:after="200" w:line="276" w:lineRule="auto"/>
        <w:rPr>
          <w:rFonts w:asciiTheme="minorHAnsi" w:hAnsiTheme="minorHAnsi" w:cstheme="minorHAnsi"/>
          <w:b/>
          <w:i/>
          <w:sz w:val="22"/>
          <w:szCs w:val="22"/>
        </w:rPr>
      </w:pPr>
      <w:r w:rsidRPr="002643B3">
        <w:rPr>
          <w:rFonts w:asciiTheme="minorHAnsi" w:hAnsiTheme="minorHAnsi" w:cstheme="minorHAnsi"/>
          <w:b/>
          <w:i/>
          <w:sz w:val="22"/>
          <w:szCs w:val="22"/>
        </w:rPr>
        <w:t>It is proposed:</w:t>
      </w:r>
    </w:p>
    <w:p w:rsidR="00620354" w:rsidRPr="002643B3" w:rsidRDefault="009458EB" w:rsidP="00620354">
      <w:pPr>
        <w:pBdr>
          <w:top w:val="single" w:sz="4" w:space="1" w:color="auto"/>
          <w:left w:val="single" w:sz="4" w:space="4" w:color="auto"/>
          <w:bottom w:val="single" w:sz="4" w:space="1" w:color="auto"/>
          <w:right w:val="single" w:sz="4" w:space="4" w:color="auto"/>
        </w:pBdr>
        <w:tabs>
          <w:tab w:val="left" w:pos="1605"/>
        </w:tabs>
        <w:spacing w:after="200" w:line="276" w:lineRule="auto"/>
        <w:rPr>
          <w:rFonts w:asciiTheme="minorHAnsi" w:hAnsiTheme="minorHAnsi" w:cstheme="minorHAnsi"/>
          <w:b/>
          <w:i/>
          <w:sz w:val="22"/>
          <w:szCs w:val="22"/>
        </w:rPr>
      </w:pPr>
      <w:proofErr w:type="gramStart"/>
      <w:r w:rsidRPr="002643B3">
        <w:rPr>
          <w:rFonts w:asciiTheme="minorHAnsi" w:hAnsiTheme="minorHAnsi" w:cstheme="minorHAnsi"/>
          <w:b/>
          <w:i/>
          <w:sz w:val="22"/>
          <w:szCs w:val="22"/>
        </w:rPr>
        <w:t>t</w:t>
      </w:r>
      <w:r w:rsidR="00620354" w:rsidRPr="002643B3">
        <w:rPr>
          <w:rFonts w:asciiTheme="minorHAnsi" w:hAnsiTheme="minorHAnsi" w:cstheme="minorHAnsi"/>
          <w:b/>
          <w:i/>
          <w:sz w:val="22"/>
          <w:szCs w:val="22"/>
        </w:rPr>
        <w:t>hat</w:t>
      </w:r>
      <w:proofErr w:type="gramEnd"/>
      <w:r w:rsidR="00620354" w:rsidRPr="002643B3">
        <w:rPr>
          <w:rFonts w:asciiTheme="minorHAnsi" w:hAnsiTheme="minorHAnsi" w:cstheme="minorHAnsi"/>
          <w:b/>
          <w:i/>
          <w:sz w:val="22"/>
          <w:szCs w:val="22"/>
        </w:rPr>
        <w:t xml:space="preserve"> the existing </w:t>
      </w:r>
      <w:r w:rsidR="00C2391E" w:rsidRPr="002643B3">
        <w:rPr>
          <w:rFonts w:asciiTheme="minorHAnsi" w:hAnsiTheme="minorHAnsi" w:cstheme="minorHAnsi"/>
          <w:b/>
          <w:i/>
          <w:sz w:val="22"/>
          <w:szCs w:val="22"/>
        </w:rPr>
        <w:t>o</w:t>
      </w:r>
      <w:r w:rsidR="0040080C" w:rsidRPr="002643B3">
        <w:rPr>
          <w:rFonts w:asciiTheme="minorHAnsi" w:hAnsiTheme="minorHAnsi" w:cstheme="minorHAnsi"/>
          <w:b/>
          <w:i/>
          <w:sz w:val="22"/>
          <w:szCs w:val="22"/>
        </w:rPr>
        <w:t>ut of area</w:t>
      </w:r>
      <w:r w:rsidR="00620354" w:rsidRPr="002643B3">
        <w:rPr>
          <w:rFonts w:asciiTheme="minorHAnsi" w:hAnsiTheme="minorHAnsi" w:cstheme="minorHAnsi"/>
          <w:b/>
          <w:i/>
          <w:sz w:val="22"/>
          <w:szCs w:val="22"/>
        </w:rPr>
        <w:t xml:space="preserve"> EIRP limit of the 800MHz Technic</w:t>
      </w:r>
      <w:r w:rsidR="003811CD" w:rsidRPr="002643B3">
        <w:rPr>
          <w:rFonts w:asciiTheme="minorHAnsi" w:hAnsiTheme="minorHAnsi" w:cstheme="minorHAnsi"/>
          <w:b/>
          <w:i/>
          <w:sz w:val="22"/>
          <w:szCs w:val="22"/>
        </w:rPr>
        <w:t>al Framework remain unchanged</w:t>
      </w:r>
      <w:r w:rsidRPr="002643B3">
        <w:rPr>
          <w:rFonts w:asciiTheme="minorHAnsi" w:hAnsiTheme="minorHAnsi" w:cstheme="minorHAnsi"/>
          <w:b/>
          <w:i/>
          <w:sz w:val="22"/>
          <w:szCs w:val="22"/>
        </w:rPr>
        <w:t>,</w:t>
      </w:r>
    </w:p>
    <w:p w:rsidR="00620354" w:rsidRPr="002643B3" w:rsidRDefault="009458EB" w:rsidP="00620354">
      <w:pPr>
        <w:pBdr>
          <w:top w:val="single" w:sz="4" w:space="1" w:color="auto"/>
          <w:left w:val="single" w:sz="4" w:space="4" w:color="auto"/>
          <w:bottom w:val="single" w:sz="4" w:space="1" w:color="auto"/>
          <w:right w:val="single" w:sz="4" w:space="4" w:color="auto"/>
        </w:pBdr>
        <w:tabs>
          <w:tab w:val="left" w:pos="1605"/>
        </w:tabs>
        <w:spacing w:after="200" w:line="276" w:lineRule="auto"/>
        <w:rPr>
          <w:rFonts w:asciiTheme="minorHAnsi" w:hAnsiTheme="minorHAnsi" w:cstheme="minorHAnsi"/>
          <w:b/>
          <w:i/>
          <w:sz w:val="22"/>
          <w:szCs w:val="22"/>
        </w:rPr>
      </w:pPr>
      <w:r w:rsidRPr="002643B3">
        <w:rPr>
          <w:rFonts w:asciiTheme="minorHAnsi" w:hAnsiTheme="minorHAnsi" w:cstheme="minorHAnsi"/>
          <w:b/>
          <w:i/>
          <w:sz w:val="22"/>
          <w:szCs w:val="22"/>
        </w:rPr>
        <w:t>t</w:t>
      </w:r>
      <w:r w:rsidR="003811CD" w:rsidRPr="002643B3">
        <w:rPr>
          <w:rFonts w:asciiTheme="minorHAnsi" w:hAnsiTheme="minorHAnsi" w:cstheme="minorHAnsi"/>
          <w:b/>
          <w:i/>
          <w:sz w:val="22"/>
          <w:szCs w:val="22"/>
        </w:rPr>
        <w:t>hat the</w:t>
      </w:r>
      <w:r w:rsidRPr="002643B3">
        <w:rPr>
          <w:rFonts w:asciiTheme="minorHAnsi" w:hAnsiTheme="minorHAnsi" w:cstheme="minorHAnsi"/>
          <w:b/>
          <w:i/>
          <w:sz w:val="22"/>
          <w:szCs w:val="22"/>
        </w:rPr>
        <w:t>se</w:t>
      </w:r>
      <w:r w:rsidR="003811CD" w:rsidRPr="002643B3">
        <w:rPr>
          <w:rFonts w:asciiTheme="minorHAnsi" w:hAnsiTheme="minorHAnsi" w:cstheme="minorHAnsi"/>
          <w:b/>
          <w:i/>
          <w:sz w:val="22"/>
          <w:szCs w:val="22"/>
        </w:rPr>
        <w:t xml:space="preserve"> EIRP limits apply to base stations operating in the 870-890MHz band and repeater stations operating in the 825-845MHz and 870-890MHz bands</w:t>
      </w:r>
      <w:r w:rsidRPr="002643B3">
        <w:rPr>
          <w:rFonts w:asciiTheme="minorHAnsi" w:hAnsiTheme="minorHAnsi" w:cstheme="minorHAnsi"/>
          <w:b/>
          <w:i/>
          <w:sz w:val="22"/>
          <w:szCs w:val="22"/>
        </w:rPr>
        <w:t>,</w:t>
      </w:r>
    </w:p>
    <w:p w:rsidR="00190776" w:rsidRPr="002643B3" w:rsidRDefault="009458EB" w:rsidP="00620354">
      <w:pPr>
        <w:pBdr>
          <w:top w:val="single" w:sz="4" w:space="1" w:color="auto"/>
          <w:left w:val="single" w:sz="4" w:space="4" w:color="auto"/>
          <w:bottom w:val="single" w:sz="4" w:space="1" w:color="auto"/>
          <w:right w:val="single" w:sz="4" w:space="4" w:color="auto"/>
        </w:pBdr>
        <w:tabs>
          <w:tab w:val="left" w:pos="1605"/>
        </w:tabs>
        <w:spacing w:after="200" w:line="276" w:lineRule="auto"/>
        <w:rPr>
          <w:rFonts w:asciiTheme="minorHAnsi" w:hAnsiTheme="minorHAnsi" w:cstheme="minorHAnsi"/>
          <w:b/>
          <w:sz w:val="22"/>
          <w:szCs w:val="22"/>
        </w:rPr>
      </w:pPr>
      <w:proofErr w:type="gramStart"/>
      <w:r w:rsidRPr="002643B3">
        <w:rPr>
          <w:rFonts w:asciiTheme="minorHAnsi" w:hAnsiTheme="minorHAnsi" w:cstheme="minorHAnsi"/>
          <w:b/>
          <w:i/>
          <w:sz w:val="22"/>
          <w:szCs w:val="22"/>
        </w:rPr>
        <w:t>t</w:t>
      </w:r>
      <w:r w:rsidR="003811CD" w:rsidRPr="002643B3">
        <w:rPr>
          <w:rFonts w:asciiTheme="minorHAnsi" w:hAnsiTheme="minorHAnsi" w:cstheme="minorHAnsi"/>
          <w:b/>
          <w:i/>
          <w:sz w:val="22"/>
          <w:szCs w:val="22"/>
        </w:rPr>
        <w:t>hat</w:t>
      </w:r>
      <w:proofErr w:type="gramEnd"/>
      <w:r w:rsidR="003811CD" w:rsidRPr="002643B3">
        <w:rPr>
          <w:rFonts w:asciiTheme="minorHAnsi" w:hAnsiTheme="minorHAnsi" w:cstheme="minorHAnsi"/>
          <w:b/>
          <w:i/>
          <w:sz w:val="22"/>
          <w:szCs w:val="22"/>
        </w:rPr>
        <w:t xml:space="preserve"> the equation used to define the </w:t>
      </w:r>
      <w:r w:rsidR="00C2391E" w:rsidRPr="002643B3">
        <w:rPr>
          <w:rFonts w:asciiTheme="minorHAnsi" w:hAnsiTheme="minorHAnsi" w:cstheme="minorHAnsi"/>
          <w:b/>
          <w:i/>
          <w:sz w:val="22"/>
          <w:szCs w:val="22"/>
        </w:rPr>
        <w:t>o</w:t>
      </w:r>
      <w:r w:rsidR="0040080C" w:rsidRPr="002643B3">
        <w:rPr>
          <w:rFonts w:asciiTheme="minorHAnsi" w:hAnsiTheme="minorHAnsi" w:cstheme="minorHAnsi"/>
          <w:b/>
          <w:i/>
          <w:sz w:val="22"/>
          <w:szCs w:val="22"/>
        </w:rPr>
        <w:t>ut of area</w:t>
      </w:r>
      <w:r w:rsidR="003811CD" w:rsidRPr="002643B3">
        <w:rPr>
          <w:rFonts w:asciiTheme="minorHAnsi" w:hAnsiTheme="minorHAnsi" w:cstheme="minorHAnsi"/>
          <w:b/>
          <w:i/>
          <w:sz w:val="22"/>
          <w:szCs w:val="22"/>
        </w:rPr>
        <w:t xml:space="preserve"> core condition in the </w:t>
      </w:r>
      <w:r w:rsidR="004F2596" w:rsidRPr="002643B3">
        <w:rPr>
          <w:rFonts w:asciiTheme="minorHAnsi" w:hAnsiTheme="minorHAnsi" w:cstheme="minorHAnsi"/>
          <w:b/>
          <w:i/>
          <w:sz w:val="22"/>
          <w:szCs w:val="22"/>
        </w:rPr>
        <w:t xml:space="preserve">Radiocommunications Spectrum Marketing Plan </w:t>
      </w:r>
      <w:r w:rsidR="003811CD" w:rsidRPr="002643B3">
        <w:rPr>
          <w:rFonts w:asciiTheme="minorHAnsi" w:hAnsiTheme="minorHAnsi" w:cstheme="minorHAnsi"/>
          <w:b/>
          <w:i/>
          <w:sz w:val="22"/>
          <w:szCs w:val="22"/>
        </w:rPr>
        <w:t xml:space="preserve">and licensing documentation </w:t>
      </w:r>
      <w:r w:rsidR="004F2596" w:rsidRPr="002643B3">
        <w:rPr>
          <w:rFonts w:asciiTheme="minorHAnsi" w:hAnsiTheme="minorHAnsi" w:cstheme="minorHAnsi"/>
          <w:b/>
          <w:i/>
          <w:sz w:val="22"/>
          <w:szCs w:val="22"/>
        </w:rPr>
        <w:t xml:space="preserve">should be </w:t>
      </w:r>
      <w:r w:rsidR="00D719AF" w:rsidRPr="002643B3">
        <w:rPr>
          <w:rFonts w:asciiTheme="minorHAnsi" w:hAnsiTheme="minorHAnsi" w:cstheme="minorHAnsi"/>
          <w:b/>
          <w:i/>
          <w:sz w:val="22"/>
          <w:szCs w:val="22"/>
        </w:rPr>
        <w:t xml:space="preserve">replaced </w:t>
      </w:r>
      <w:r w:rsidR="003811CD" w:rsidRPr="002643B3">
        <w:rPr>
          <w:rFonts w:asciiTheme="minorHAnsi" w:hAnsiTheme="minorHAnsi" w:cstheme="minorHAnsi"/>
          <w:b/>
          <w:i/>
          <w:sz w:val="22"/>
          <w:szCs w:val="22"/>
        </w:rPr>
        <w:t>with the actual numeric values of the EIRP limit.</w:t>
      </w:r>
    </w:p>
    <w:p w:rsidR="00BF392C" w:rsidRDefault="00BF392C" w:rsidP="00643EDA">
      <w:pPr>
        <w:rPr>
          <w:rFonts w:asciiTheme="minorHAnsi" w:hAnsiTheme="minorHAnsi" w:cstheme="minorHAnsi"/>
          <w:sz w:val="22"/>
          <w:szCs w:val="22"/>
        </w:rPr>
      </w:pPr>
    </w:p>
    <w:p w:rsidR="009A0C33" w:rsidRPr="001D4014" w:rsidRDefault="00994372" w:rsidP="005A10A5">
      <w:pPr>
        <w:pStyle w:val="Heading1"/>
        <w:numPr>
          <w:ilvl w:val="0"/>
          <w:numId w:val="27"/>
        </w:numPr>
        <w:rPr>
          <w:rFonts w:asciiTheme="minorHAnsi" w:hAnsiTheme="minorHAnsi" w:cstheme="minorHAnsi"/>
        </w:rPr>
      </w:pPr>
      <w:bookmarkStart w:id="32" w:name="_Toc310004573"/>
      <w:r>
        <w:rPr>
          <w:rFonts w:asciiTheme="minorHAnsi" w:hAnsiTheme="minorHAnsi" w:cstheme="minorHAnsi"/>
        </w:rPr>
        <w:lastRenderedPageBreak/>
        <w:t xml:space="preserve">Information Sought from </w:t>
      </w:r>
      <w:r w:rsidR="003811CD" w:rsidRPr="001D4014">
        <w:rPr>
          <w:rFonts w:asciiTheme="minorHAnsi" w:hAnsiTheme="minorHAnsi" w:cstheme="minorHAnsi"/>
        </w:rPr>
        <w:t>Technical Liaison Group Participants</w:t>
      </w:r>
      <w:bookmarkEnd w:id="32"/>
    </w:p>
    <w:p w:rsidR="007C3AA2" w:rsidRDefault="003811CD">
      <w:pPr>
        <w:spacing w:after="200" w:line="276" w:lineRule="auto"/>
        <w:rPr>
          <w:rFonts w:asciiTheme="minorHAnsi" w:hAnsiTheme="minorHAnsi" w:cstheme="minorHAnsi"/>
          <w:b/>
          <w:i/>
          <w:sz w:val="22"/>
          <w:szCs w:val="22"/>
        </w:rPr>
      </w:pPr>
      <w:r w:rsidRPr="001D4014">
        <w:rPr>
          <w:rFonts w:asciiTheme="minorHAnsi" w:hAnsiTheme="minorHAnsi" w:cstheme="minorHAnsi"/>
          <w:b/>
          <w:i/>
          <w:sz w:val="22"/>
          <w:szCs w:val="22"/>
        </w:rPr>
        <w:t>Discussion Points</w:t>
      </w:r>
    </w:p>
    <w:p w:rsidR="007C3AA2" w:rsidRDefault="003811CD">
      <w:pPr>
        <w:spacing w:after="200" w:line="276" w:lineRule="auto"/>
        <w:rPr>
          <w:rFonts w:asciiTheme="minorHAnsi" w:hAnsiTheme="minorHAnsi" w:cstheme="minorHAnsi"/>
          <w:sz w:val="22"/>
          <w:szCs w:val="22"/>
        </w:rPr>
      </w:pPr>
      <w:r w:rsidRPr="001D4014">
        <w:rPr>
          <w:rFonts w:asciiTheme="minorHAnsi" w:hAnsiTheme="minorHAnsi" w:cstheme="minorHAnsi"/>
          <w:sz w:val="22"/>
          <w:szCs w:val="22"/>
        </w:rPr>
        <w:t>Please provide comment on the proposed non-spurious emission limits for the;</w:t>
      </w:r>
    </w:p>
    <w:p w:rsidR="009A0C33" w:rsidRPr="001D4014" w:rsidRDefault="003811CD" w:rsidP="00D67BB2">
      <w:pPr>
        <w:pStyle w:val="ListParagraph"/>
        <w:numPr>
          <w:ilvl w:val="0"/>
          <w:numId w:val="36"/>
        </w:numPr>
        <w:rPr>
          <w:rFonts w:cstheme="minorHAnsi"/>
        </w:rPr>
      </w:pPr>
      <w:r w:rsidRPr="001D4014">
        <w:rPr>
          <w:rFonts w:cstheme="minorHAnsi"/>
        </w:rPr>
        <w:t xml:space="preserve">890MHz band edge; </w:t>
      </w:r>
    </w:p>
    <w:p w:rsidR="009A0C33" w:rsidRPr="001D4014" w:rsidRDefault="003811CD" w:rsidP="00D67BB2">
      <w:pPr>
        <w:pStyle w:val="ListParagraph"/>
        <w:numPr>
          <w:ilvl w:val="0"/>
          <w:numId w:val="36"/>
        </w:numPr>
        <w:rPr>
          <w:rFonts w:cstheme="minorHAnsi"/>
        </w:rPr>
      </w:pPr>
      <w:r w:rsidRPr="001D4014">
        <w:rPr>
          <w:rFonts w:cstheme="minorHAnsi"/>
        </w:rPr>
        <w:t xml:space="preserve">870MHz, 845MHz and 825MHz band edge, and </w:t>
      </w:r>
    </w:p>
    <w:p w:rsidR="009A0C33" w:rsidRPr="001D4014" w:rsidRDefault="003811CD" w:rsidP="00D67BB2">
      <w:pPr>
        <w:pStyle w:val="ListParagraph"/>
        <w:numPr>
          <w:ilvl w:val="0"/>
          <w:numId w:val="36"/>
        </w:numPr>
        <w:rPr>
          <w:rFonts w:cstheme="minorHAnsi"/>
        </w:rPr>
      </w:pPr>
      <w:r w:rsidRPr="001D4014">
        <w:rPr>
          <w:rFonts w:cstheme="minorHAnsi"/>
        </w:rPr>
        <w:t>Frequency Licence band edge.</w:t>
      </w:r>
    </w:p>
    <w:p w:rsidR="009A0C33" w:rsidRPr="001D4014" w:rsidRDefault="003811CD" w:rsidP="00D67BB2">
      <w:pPr>
        <w:spacing w:after="200" w:line="276" w:lineRule="auto"/>
        <w:rPr>
          <w:rFonts w:asciiTheme="minorHAnsi" w:hAnsiTheme="minorHAnsi" w:cstheme="minorHAnsi"/>
          <w:sz w:val="22"/>
          <w:szCs w:val="22"/>
        </w:rPr>
      </w:pPr>
      <w:r w:rsidRPr="001D4014">
        <w:rPr>
          <w:rFonts w:asciiTheme="minorHAnsi" w:hAnsiTheme="minorHAnsi" w:cstheme="minorHAnsi"/>
          <w:sz w:val="22"/>
          <w:szCs w:val="22"/>
        </w:rPr>
        <w:t>In particular the ACMA is interested to know:</w:t>
      </w:r>
    </w:p>
    <w:p w:rsidR="00D33712" w:rsidRPr="001D4014" w:rsidRDefault="003811CD" w:rsidP="00D67BB2">
      <w:pPr>
        <w:pStyle w:val="ListParagraph"/>
        <w:numPr>
          <w:ilvl w:val="0"/>
          <w:numId w:val="23"/>
        </w:numPr>
        <w:rPr>
          <w:rFonts w:cstheme="minorHAnsi"/>
        </w:rPr>
      </w:pPr>
      <w:r w:rsidRPr="001D4014">
        <w:rPr>
          <w:rFonts w:cstheme="minorHAnsi"/>
        </w:rPr>
        <w:t xml:space="preserve">Whether members consider that the non-spurious emission levels defined in Chapter </w:t>
      </w:r>
      <w:r w:rsidR="008D52C2">
        <w:rPr>
          <w:rFonts w:cstheme="minorHAnsi"/>
        </w:rPr>
        <w:t>5</w:t>
      </w:r>
      <w:r w:rsidRPr="001D4014">
        <w:rPr>
          <w:rFonts w:cstheme="minorHAnsi"/>
        </w:rPr>
        <w:t xml:space="preserve"> are appropriate </w:t>
      </w:r>
      <w:r w:rsidR="0040080C">
        <w:rPr>
          <w:rFonts w:cstheme="minorHAnsi"/>
        </w:rPr>
        <w:t>out of band</w:t>
      </w:r>
      <w:r w:rsidRPr="001D4014">
        <w:rPr>
          <w:rFonts w:cstheme="minorHAnsi"/>
        </w:rPr>
        <w:t xml:space="preserve"> </w:t>
      </w:r>
      <w:r w:rsidR="00323E5B">
        <w:rPr>
          <w:rFonts w:cstheme="minorHAnsi"/>
        </w:rPr>
        <w:t>emission</w:t>
      </w:r>
      <w:r w:rsidR="00323E5B" w:rsidRPr="001D4014">
        <w:rPr>
          <w:rFonts w:cstheme="minorHAnsi"/>
        </w:rPr>
        <w:t xml:space="preserve"> </w:t>
      </w:r>
      <w:r w:rsidRPr="001D4014">
        <w:rPr>
          <w:rFonts w:cstheme="minorHAnsi"/>
        </w:rPr>
        <w:t xml:space="preserve">levels. </w:t>
      </w:r>
    </w:p>
    <w:p w:rsidR="009A0C33" w:rsidRPr="00D67BB2" w:rsidRDefault="003811CD" w:rsidP="00D67BB2">
      <w:pPr>
        <w:pStyle w:val="ListParagraph"/>
        <w:numPr>
          <w:ilvl w:val="0"/>
          <w:numId w:val="23"/>
        </w:numPr>
        <w:rPr>
          <w:rFonts w:cstheme="minorHAnsi"/>
        </w:rPr>
      </w:pPr>
      <w:r w:rsidRPr="001D4014">
        <w:rPr>
          <w:rFonts w:cstheme="minorHAnsi"/>
        </w:rPr>
        <w:t xml:space="preserve">In particular, whether members consider that the proposed emission levels at the 890 MHz band edge provide sufficient reduction in </w:t>
      </w:r>
      <w:r w:rsidR="0040080C">
        <w:rPr>
          <w:rFonts w:cstheme="minorHAnsi"/>
        </w:rPr>
        <w:t>out of band</w:t>
      </w:r>
      <w:r w:rsidRPr="001D4014">
        <w:rPr>
          <w:rFonts w:cstheme="minorHAnsi"/>
        </w:rPr>
        <w:t xml:space="preserve"> levels so as to not unreasonably restrict use of the adjacent 890-915 / 935-960 MHz band.</w:t>
      </w:r>
    </w:p>
    <w:p w:rsidR="00A03691" w:rsidRPr="001D4014" w:rsidRDefault="003811CD" w:rsidP="00D67BB2">
      <w:pPr>
        <w:spacing w:after="200" w:line="276" w:lineRule="auto"/>
        <w:rPr>
          <w:rFonts w:asciiTheme="minorHAnsi" w:hAnsiTheme="minorHAnsi" w:cstheme="minorHAnsi"/>
          <w:sz w:val="22"/>
          <w:szCs w:val="22"/>
        </w:rPr>
      </w:pPr>
      <w:r w:rsidRPr="001D4014">
        <w:rPr>
          <w:rFonts w:asciiTheme="minorHAnsi" w:hAnsiTheme="minorHAnsi" w:cstheme="minorHAnsi"/>
          <w:sz w:val="22"/>
          <w:szCs w:val="22"/>
        </w:rPr>
        <w:t>Please provide comment on the proposed transmitter and receiver non-spurious emission limits. In particular the ACMA is interested to know:</w:t>
      </w:r>
    </w:p>
    <w:p w:rsidR="00A03691" w:rsidRPr="001D4014" w:rsidRDefault="003811CD" w:rsidP="00D67BB2">
      <w:pPr>
        <w:pStyle w:val="ListParagraph"/>
        <w:numPr>
          <w:ilvl w:val="0"/>
          <w:numId w:val="23"/>
        </w:numPr>
        <w:rPr>
          <w:rFonts w:cstheme="minorHAnsi"/>
        </w:rPr>
      </w:pPr>
      <w:r w:rsidRPr="001D4014">
        <w:rPr>
          <w:rFonts w:cstheme="minorHAnsi"/>
        </w:rPr>
        <w:t>Whether members foresee any difficulties in implementing suitable filtering to ensure that spurious emissions from 800MHz transmitters and receiver adhere to the existing requirements.  This could be with regard to the realisation of suitable filtering, cost of manufacture and implementation as well as the practicality of installation.</w:t>
      </w:r>
    </w:p>
    <w:p w:rsidR="00A03691" w:rsidRDefault="003811CD" w:rsidP="009A0C33">
      <w:pPr>
        <w:pStyle w:val="ListParagraph"/>
        <w:numPr>
          <w:ilvl w:val="0"/>
          <w:numId w:val="23"/>
        </w:numPr>
        <w:rPr>
          <w:rFonts w:cstheme="minorHAnsi"/>
        </w:rPr>
      </w:pPr>
      <w:r w:rsidRPr="001D4014">
        <w:rPr>
          <w:rFonts w:cstheme="minorHAnsi"/>
        </w:rPr>
        <w:t>Whether members seek any modification to the Spurious Emissions requirements for transmitters and receivers operating in the 800MHz bands.</w:t>
      </w:r>
    </w:p>
    <w:p w:rsidR="00FC1948" w:rsidRPr="00FC1948" w:rsidRDefault="00FC1948" w:rsidP="00FC1948">
      <w:pPr>
        <w:spacing w:after="200" w:line="276" w:lineRule="auto"/>
        <w:rPr>
          <w:rFonts w:asciiTheme="minorHAnsi" w:hAnsiTheme="minorHAnsi" w:cstheme="minorHAnsi"/>
          <w:b/>
          <w:i/>
          <w:sz w:val="22"/>
          <w:szCs w:val="22"/>
        </w:rPr>
      </w:pPr>
      <w:r w:rsidRPr="00FC1948">
        <w:rPr>
          <w:rFonts w:asciiTheme="minorHAnsi" w:hAnsiTheme="minorHAnsi" w:cstheme="minorHAnsi"/>
          <w:b/>
          <w:i/>
          <w:sz w:val="22"/>
          <w:szCs w:val="22"/>
        </w:rPr>
        <w:t>Comment Period</w:t>
      </w:r>
    </w:p>
    <w:p w:rsidR="00FC1948" w:rsidRPr="00FC1948" w:rsidRDefault="00FC1948" w:rsidP="00FC1948">
      <w:pPr>
        <w:spacing w:after="200" w:line="276" w:lineRule="auto"/>
        <w:rPr>
          <w:rFonts w:asciiTheme="minorHAnsi" w:hAnsiTheme="minorHAnsi" w:cstheme="minorHAnsi"/>
          <w:sz w:val="22"/>
          <w:szCs w:val="22"/>
        </w:rPr>
      </w:pPr>
      <w:r w:rsidRPr="00FC1948">
        <w:rPr>
          <w:rFonts w:asciiTheme="minorHAnsi" w:hAnsiTheme="minorHAnsi" w:cstheme="minorHAnsi"/>
          <w:sz w:val="22"/>
          <w:szCs w:val="22"/>
        </w:rPr>
        <w:t xml:space="preserve">Technical Liaison Group participants are requested to </w:t>
      </w:r>
      <w:r>
        <w:rPr>
          <w:rFonts w:asciiTheme="minorHAnsi" w:hAnsiTheme="minorHAnsi" w:cstheme="minorHAnsi"/>
          <w:sz w:val="22"/>
          <w:szCs w:val="22"/>
        </w:rPr>
        <w:t>submit comments and suggestions</w:t>
      </w:r>
      <w:r w:rsidR="00F7109E">
        <w:rPr>
          <w:rFonts w:asciiTheme="minorHAnsi" w:hAnsiTheme="minorHAnsi" w:cstheme="minorHAnsi"/>
          <w:sz w:val="22"/>
          <w:szCs w:val="22"/>
        </w:rPr>
        <w:t xml:space="preserve"> to the 800MHz TLG SharePoint discussion pages prior to the closure of the comment period on </w:t>
      </w:r>
      <w:r w:rsidR="000B06D0">
        <w:rPr>
          <w:rFonts w:asciiTheme="minorHAnsi" w:hAnsiTheme="minorHAnsi" w:cstheme="minorHAnsi"/>
          <w:sz w:val="22"/>
          <w:szCs w:val="22"/>
        </w:rPr>
        <w:t>5</w:t>
      </w:r>
      <w:r w:rsidR="000B06D0" w:rsidRPr="000B06D0">
        <w:rPr>
          <w:rFonts w:asciiTheme="minorHAnsi" w:hAnsiTheme="minorHAnsi" w:cstheme="minorHAnsi"/>
          <w:sz w:val="22"/>
          <w:szCs w:val="22"/>
          <w:vertAlign w:val="superscript"/>
        </w:rPr>
        <w:t>th</w:t>
      </w:r>
      <w:r w:rsidR="000B06D0">
        <w:rPr>
          <w:rFonts w:asciiTheme="minorHAnsi" w:hAnsiTheme="minorHAnsi" w:cstheme="minorHAnsi"/>
          <w:sz w:val="22"/>
          <w:szCs w:val="22"/>
        </w:rPr>
        <w:t xml:space="preserve"> August</w:t>
      </w:r>
      <w:r w:rsidRPr="00FC1948">
        <w:rPr>
          <w:rFonts w:asciiTheme="minorHAnsi" w:hAnsiTheme="minorHAnsi" w:cstheme="minorHAnsi"/>
          <w:sz w:val="22"/>
          <w:szCs w:val="22"/>
        </w:rPr>
        <w:t xml:space="preserve"> 2011.</w:t>
      </w:r>
    </w:p>
    <w:p w:rsidR="00CB3378" w:rsidRPr="001D4014" w:rsidRDefault="003811CD" w:rsidP="005A10A5">
      <w:pPr>
        <w:pStyle w:val="Heading1"/>
        <w:numPr>
          <w:ilvl w:val="0"/>
          <w:numId w:val="27"/>
        </w:numPr>
        <w:rPr>
          <w:rFonts w:asciiTheme="minorHAnsi" w:hAnsiTheme="minorHAnsi" w:cstheme="minorHAnsi"/>
        </w:rPr>
      </w:pPr>
      <w:bookmarkStart w:id="33" w:name="_Toc310004574"/>
      <w:r w:rsidRPr="001D4014">
        <w:rPr>
          <w:rFonts w:asciiTheme="minorHAnsi" w:hAnsiTheme="minorHAnsi" w:cstheme="minorHAnsi"/>
        </w:rPr>
        <w:lastRenderedPageBreak/>
        <w:t>References</w:t>
      </w:r>
      <w:bookmarkEnd w:id="33"/>
    </w:p>
    <w:p w:rsidR="00CB3378" w:rsidRPr="001D4014" w:rsidRDefault="003811CD" w:rsidP="00CB3378">
      <w:pPr>
        <w:rPr>
          <w:rFonts w:asciiTheme="minorHAnsi" w:hAnsiTheme="minorHAnsi" w:cstheme="minorHAnsi"/>
          <w:b/>
        </w:rPr>
      </w:pPr>
      <w:r w:rsidRPr="001D4014">
        <w:rPr>
          <w:rFonts w:asciiTheme="minorHAnsi" w:hAnsiTheme="minorHAnsi" w:cstheme="minorHAnsi"/>
          <w:b/>
        </w:rPr>
        <w:t>800MHz Technical Framework Documents:</w:t>
      </w:r>
    </w:p>
    <w:p w:rsidR="00CB3378" w:rsidRPr="001D4014" w:rsidRDefault="003811CD" w:rsidP="00CB3378">
      <w:pPr>
        <w:pStyle w:val="ListParagraph"/>
        <w:numPr>
          <w:ilvl w:val="0"/>
          <w:numId w:val="32"/>
        </w:numPr>
        <w:rPr>
          <w:rFonts w:cstheme="minorHAnsi"/>
        </w:rPr>
      </w:pPr>
      <w:r w:rsidRPr="001D4014">
        <w:rPr>
          <w:rFonts w:cstheme="minorHAnsi"/>
          <w:i/>
        </w:rPr>
        <w:t>Radiocommunications Spectrum Marketing Plan (800MHz and 1.8GHz Bands) 1998.</w:t>
      </w:r>
      <w:r w:rsidRPr="001D4014">
        <w:rPr>
          <w:rFonts w:cstheme="minorHAnsi"/>
        </w:rPr>
        <w:t xml:space="preserve">  Office of Legislative Drafting and Publishing, Attorney-General’s Department, October 2005.</w:t>
      </w:r>
    </w:p>
    <w:p w:rsidR="00CB3378" w:rsidRPr="001D4014" w:rsidRDefault="003811CD" w:rsidP="00CB3378">
      <w:pPr>
        <w:rPr>
          <w:rFonts w:asciiTheme="minorHAnsi" w:hAnsiTheme="minorHAnsi" w:cstheme="minorHAnsi"/>
          <w:b/>
        </w:rPr>
      </w:pPr>
      <w:r w:rsidRPr="001D4014">
        <w:rPr>
          <w:rFonts w:asciiTheme="minorHAnsi" w:hAnsiTheme="minorHAnsi" w:cstheme="minorHAnsi"/>
          <w:b/>
        </w:rPr>
        <w:t>3GPP Specifications:</w:t>
      </w:r>
    </w:p>
    <w:p w:rsidR="00CB3378" w:rsidRPr="001D4014" w:rsidRDefault="003811CD" w:rsidP="00CB3378">
      <w:pPr>
        <w:pStyle w:val="ListParagraph"/>
        <w:numPr>
          <w:ilvl w:val="0"/>
          <w:numId w:val="32"/>
        </w:numPr>
        <w:rPr>
          <w:rFonts w:cstheme="minorHAnsi"/>
        </w:rPr>
      </w:pPr>
      <w:r w:rsidRPr="001D4014">
        <w:rPr>
          <w:rFonts w:cstheme="minorHAnsi"/>
        </w:rPr>
        <w:t xml:space="preserve">3GPP TS 25.104 V8.0.0, </w:t>
      </w:r>
      <w:r w:rsidRPr="001D4014">
        <w:rPr>
          <w:rFonts w:cstheme="minorHAnsi"/>
          <w:i/>
        </w:rPr>
        <w:t>Technical Specification Group Radio Access Network; Base Station (BS) radio transmission and reception (FDD) (Release 8)</w:t>
      </w:r>
      <w:r w:rsidRPr="001D4014">
        <w:rPr>
          <w:rFonts w:cstheme="minorHAnsi"/>
        </w:rPr>
        <w:t>, September 2009.</w:t>
      </w:r>
    </w:p>
    <w:p w:rsidR="00CB3378" w:rsidRPr="001D4014" w:rsidRDefault="003811CD" w:rsidP="00CB3378">
      <w:pPr>
        <w:pStyle w:val="ListParagraph"/>
        <w:numPr>
          <w:ilvl w:val="0"/>
          <w:numId w:val="32"/>
        </w:numPr>
        <w:rPr>
          <w:rFonts w:cstheme="minorHAnsi"/>
        </w:rPr>
      </w:pPr>
      <w:r w:rsidRPr="001D4014">
        <w:rPr>
          <w:rFonts w:cstheme="minorHAnsi"/>
        </w:rPr>
        <w:t xml:space="preserve">3GPP TS 25.101 V8.0.0, </w:t>
      </w:r>
      <w:r w:rsidRPr="001D4014">
        <w:rPr>
          <w:rFonts w:cstheme="minorHAnsi"/>
          <w:i/>
        </w:rPr>
        <w:t>Technical Specification Group Radio Access Network; User Equipment (UE) radio transmission and reception (FDD) (Release 8)</w:t>
      </w:r>
      <w:r w:rsidRPr="001D4014">
        <w:rPr>
          <w:rFonts w:cstheme="minorHAnsi"/>
        </w:rPr>
        <w:t>, September 2009.</w:t>
      </w:r>
    </w:p>
    <w:p w:rsidR="00CB3378" w:rsidRPr="001D4014" w:rsidRDefault="003811CD" w:rsidP="00CB3378">
      <w:pPr>
        <w:pStyle w:val="ListParagraph"/>
        <w:numPr>
          <w:ilvl w:val="0"/>
          <w:numId w:val="32"/>
        </w:numPr>
        <w:rPr>
          <w:rFonts w:cstheme="minorHAnsi"/>
        </w:rPr>
      </w:pPr>
      <w:r w:rsidRPr="001D4014">
        <w:rPr>
          <w:rFonts w:cstheme="minorHAnsi"/>
        </w:rPr>
        <w:t xml:space="preserve">3GPP TS 25.201 V10.0.0, </w:t>
      </w:r>
      <w:r w:rsidRPr="001D4014">
        <w:rPr>
          <w:rFonts w:cstheme="minorHAnsi"/>
          <w:i/>
        </w:rPr>
        <w:t>Technical Specification Group Radio Access Network; Physical Layer; General Description (Release 10)</w:t>
      </w:r>
      <w:r w:rsidRPr="001D4014">
        <w:rPr>
          <w:rFonts w:cstheme="minorHAnsi"/>
        </w:rPr>
        <w:t>, March 2011.</w:t>
      </w:r>
    </w:p>
    <w:p w:rsidR="00CB3378" w:rsidRPr="001D4014" w:rsidRDefault="003811CD" w:rsidP="00CB3378">
      <w:pPr>
        <w:pStyle w:val="ListParagraph"/>
        <w:numPr>
          <w:ilvl w:val="0"/>
          <w:numId w:val="32"/>
        </w:numPr>
        <w:rPr>
          <w:rFonts w:cstheme="minorHAnsi"/>
        </w:rPr>
      </w:pPr>
      <w:r w:rsidRPr="001D4014">
        <w:rPr>
          <w:rFonts w:cstheme="minorHAnsi"/>
        </w:rPr>
        <w:t xml:space="preserve">3GPP TR 25.814 V.7.1.0, </w:t>
      </w:r>
      <w:r w:rsidRPr="001D4014">
        <w:rPr>
          <w:rFonts w:cstheme="minorHAnsi"/>
          <w:i/>
        </w:rPr>
        <w:t>Technical Specification Group Radio Access Network; Physical Layer Aspects for Evolved Universal Terrestrial Radio Access (UTRA) (Release 7)</w:t>
      </w:r>
      <w:r w:rsidRPr="001D4014">
        <w:rPr>
          <w:rFonts w:cstheme="minorHAnsi"/>
        </w:rPr>
        <w:t>, September 2006.</w:t>
      </w:r>
    </w:p>
    <w:p w:rsidR="00CB3378" w:rsidRPr="001D4014" w:rsidRDefault="003811CD" w:rsidP="00CB3378">
      <w:pPr>
        <w:pStyle w:val="ListParagraph"/>
        <w:numPr>
          <w:ilvl w:val="0"/>
          <w:numId w:val="32"/>
        </w:numPr>
        <w:rPr>
          <w:rFonts w:cstheme="minorHAnsi"/>
        </w:rPr>
      </w:pPr>
      <w:r w:rsidRPr="001D4014">
        <w:rPr>
          <w:rFonts w:cstheme="minorHAnsi"/>
        </w:rPr>
        <w:t xml:space="preserve">3GPP TS 36.104 V9.2.0, </w:t>
      </w:r>
      <w:r w:rsidRPr="001D4014">
        <w:rPr>
          <w:rFonts w:cstheme="minorHAnsi"/>
          <w:i/>
        </w:rPr>
        <w:t>Technical Specification Group Radio Access Network; Evolved Universal Terrestrial Radio Access (E-UTRA); Base Station (BS) radio transmission and reception (FDD) (Release 9)</w:t>
      </w:r>
      <w:r w:rsidRPr="001D4014">
        <w:rPr>
          <w:rFonts w:cstheme="minorHAnsi"/>
        </w:rPr>
        <w:t>, December 2009.</w:t>
      </w:r>
    </w:p>
    <w:p w:rsidR="00CB3378" w:rsidRPr="001D4014" w:rsidRDefault="003811CD" w:rsidP="00CB3378">
      <w:pPr>
        <w:pStyle w:val="ListParagraph"/>
        <w:numPr>
          <w:ilvl w:val="0"/>
          <w:numId w:val="32"/>
        </w:numPr>
        <w:rPr>
          <w:rFonts w:cstheme="minorHAnsi"/>
        </w:rPr>
      </w:pPr>
      <w:r w:rsidRPr="001D4014">
        <w:rPr>
          <w:rFonts w:cstheme="minorHAnsi"/>
        </w:rPr>
        <w:t xml:space="preserve">3GPP TS 36.101 V9.2.0, </w:t>
      </w:r>
      <w:r w:rsidRPr="001D4014">
        <w:rPr>
          <w:rFonts w:cstheme="minorHAnsi"/>
          <w:i/>
        </w:rPr>
        <w:t>Technical Specification Group Radio Access Network; Evolved Universal Terrestrial Radio Access (E-UTRA); User Equipment (UE) radio transmission and reception (FDD) (Release 9)</w:t>
      </w:r>
      <w:r w:rsidRPr="001D4014">
        <w:rPr>
          <w:rFonts w:cstheme="minorHAnsi"/>
        </w:rPr>
        <w:t>, December 2009.</w:t>
      </w:r>
    </w:p>
    <w:p w:rsidR="00CB3378" w:rsidRPr="001D4014" w:rsidRDefault="003811CD" w:rsidP="00CB3378">
      <w:pPr>
        <w:pStyle w:val="ListParagraph"/>
        <w:numPr>
          <w:ilvl w:val="0"/>
          <w:numId w:val="32"/>
        </w:numPr>
        <w:rPr>
          <w:rFonts w:cstheme="minorHAnsi"/>
        </w:rPr>
      </w:pPr>
      <w:r w:rsidRPr="001D4014">
        <w:rPr>
          <w:rFonts w:cstheme="minorHAnsi"/>
        </w:rPr>
        <w:t xml:space="preserve">3GPP TS 36.942 V9.0.1, </w:t>
      </w:r>
      <w:r w:rsidRPr="001D4014">
        <w:rPr>
          <w:rFonts w:cstheme="minorHAnsi"/>
          <w:i/>
        </w:rPr>
        <w:t>LTE; Evolved Universal Terrestrial Radio Access (E-UTRA); Radio Frequency (RF) system scenarios (Release 9)</w:t>
      </w:r>
      <w:r w:rsidRPr="001D4014">
        <w:rPr>
          <w:rFonts w:cstheme="minorHAnsi"/>
        </w:rPr>
        <w:t>, April 2010.</w:t>
      </w:r>
    </w:p>
    <w:p w:rsidR="00CB3378" w:rsidRPr="001D4014" w:rsidRDefault="00B05567" w:rsidP="00CB3378">
      <w:pPr>
        <w:rPr>
          <w:rFonts w:asciiTheme="minorHAnsi" w:hAnsiTheme="minorHAnsi" w:cstheme="minorHAnsi"/>
          <w:b/>
        </w:rPr>
      </w:pPr>
      <w:r>
        <w:rPr>
          <w:rFonts w:asciiTheme="minorHAnsi" w:hAnsiTheme="minorHAnsi" w:cstheme="minorHAnsi"/>
          <w:b/>
        </w:rPr>
        <w:t>ITU-R Documents:</w:t>
      </w:r>
    </w:p>
    <w:p w:rsidR="00CB3378" w:rsidRPr="001D4014" w:rsidRDefault="003811CD" w:rsidP="00CB3378">
      <w:pPr>
        <w:pStyle w:val="ListParagraph"/>
        <w:numPr>
          <w:ilvl w:val="0"/>
          <w:numId w:val="32"/>
        </w:numPr>
        <w:rPr>
          <w:rFonts w:cstheme="minorHAnsi"/>
        </w:rPr>
      </w:pPr>
      <w:r w:rsidRPr="001D4014">
        <w:rPr>
          <w:rFonts w:cstheme="minorHAnsi"/>
        </w:rPr>
        <w:t xml:space="preserve">ITU-R Recommendation M.1580-3.  </w:t>
      </w:r>
      <w:r w:rsidRPr="001D4014">
        <w:rPr>
          <w:rFonts w:cstheme="minorHAnsi"/>
          <w:i/>
        </w:rPr>
        <w:t>Generic Unwanted Emission Characteristics of Base Stations Using the Terrestrial Radio Interfaces of IMT-2000.</w:t>
      </w:r>
      <w:r w:rsidRPr="001D4014">
        <w:rPr>
          <w:rFonts w:cstheme="minorHAnsi"/>
        </w:rPr>
        <w:t xml:space="preserve">  Working Party 5D, International Telecommunications Union, June 2009.</w:t>
      </w:r>
    </w:p>
    <w:p w:rsidR="00CB3378" w:rsidRPr="001D4014" w:rsidRDefault="003811CD" w:rsidP="00CB3378">
      <w:pPr>
        <w:pStyle w:val="ListParagraph"/>
        <w:numPr>
          <w:ilvl w:val="0"/>
          <w:numId w:val="32"/>
        </w:numPr>
        <w:rPr>
          <w:rFonts w:cstheme="minorHAnsi"/>
        </w:rPr>
      </w:pPr>
      <w:r w:rsidRPr="001D4014">
        <w:rPr>
          <w:rFonts w:cstheme="minorHAnsi"/>
        </w:rPr>
        <w:t>ITU-Rec SM.329-10.  Unwanted Emissions in the Spurious Domain.  International Telecommunications Union, 2003.</w:t>
      </w:r>
    </w:p>
    <w:p w:rsidR="00CB3378" w:rsidRDefault="003811CD" w:rsidP="00CB3378">
      <w:pPr>
        <w:pStyle w:val="ListParagraph"/>
        <w:numPr>
          <w:ilvl w:val="0"/>
          <w:numId w:val="32"/>
        </w:numPr>
        <w:rPr>
          <w:rFonts w:cstheme="minorHAnsi"/>
        </w:rPr>
      </w:pPr>
      <w:r w:rsidRPr="001D4014">
        <w:rPr>
          <w:rFonts w:cstheme="minorHAnsi"/>
        </w:rPr>
        <w:t xml:space="preserve">ITU-R Report </w:t>
      </w:r>
      <w:proofErr w:type="gramStart"/>
      <w:r w:rsidRPr="001D4014">
        <w:rPr>
          <w:rFonts w:cstheme="minorHAnsi"/>
        </w:rPr>
        <w:t xml:space="preserve">M.2039  </w:t>
      </w:r>
      <w:r w:rsidRPr="001D4014">
        <w:rPr>
          <w:rFonts w:cstheme="minorHAnsi"/>
          <w:i/>
        </w:rPr>
        <w:t>Characteristics</w:t>
      </w:r>
      <w:proofErr w:type="gramEnd"/>
      <w:r w:rsidRPr="001D4014">
        <w:rPr>
          <w:rFonts w:cstheme="minorHAnsi"/>
          <w:i/>
        </w:rPr>
        <w:t xml:space="preserve"> of Terrestrial IMT-2000 Systems for Frequency Sharing/Interference Analysis.</w:t>
      </w:r>
      <w:r w:rsidRPr="001D4014">
        <w:rPr>
          <w:rFonts w:cstheme="minorHAnsi"/>
        </w:rPr>
        <w:t xml:space="preserve">  International Telecommunications Union, 2004.</w:t>
      </w:r>
    </w:p>
    <w:p w:rsidR="00EA52AA" w:rsidRDefault="00EA52AA" w:rsidP="00CB3378">
      <w:pPr>
        <w:pStyle w:val="ListParagraph"/>
        <w:numPr>
          <w:ilvl w:val="0"/>
          <w:numId w:val="32"/>
        </w:numPr>
        <w:rPr>
          <w:rFonts w:cstheme="minorHAnsi"/>
        </w:rPr>
      </w:pPr>
      <w:r>
        <w:rPr>
          <w:rFonts w:cstheme="minorHAnsi"/>
        </w:rPr>
        <w:t>ITU-R Recommendation M.1036-3</w:t>
      </w:r>
      <w:r w:rsidR="00311052">
        <w:rPr>
          <w:rFonts w:cstheme="minorHAnsi"/>
        </w:rPr>
        <w:t xml:space="preserve">.  </w:t>
      </w:r>
      <w:r w:rsidR="00AF639B" w:rsidRPr="00BE39E1">
        <w:rPr>
          <w:rFonts w:cstheme="minorHAnsi"/>
          <w:i/>
        </w:rPr>
        <w:t>Frequency arrangements for implementation of the terrestrial component of IMT-2000 in the bands 806-960MHz, 1710-2025MHz, 2110-2200MHz and 2500-2690MHz.</w:t>
      </w:r>
      <w:r w:rsidR="00AF639B">
        <w:rPr>
          <w:rFonts w:cstheme="minorHAnsi"/>
        </w:rPr>
        <w:t xml:space="preserve"> </w:t>
      </w:r>
      <w:r w:rsidR="00BE39E1">
        <w:rPr>
          <w:rFonts w:cstheme="minorHAnsi"/>
        </w:rPr>
        <w:t xml:space="preserve"> </w:t>
      </w:r>
      <w:r w:rsidR="00AF639B">
        <w:rPr>
          <w:rFonts w:cstheme="minorHAnsi"/>
        </w:rPr>
        <w:t>International Telecommunications Union, 2007.</w:t>
      </w:r>
    </w:p>
    <w:p w:rsidR="00B05567" w:rsidRDefault="00B05567" w:rsidP="00CB3378">
      <w:pPr>
        <w:pStyle w:val="ListParagraph"/>
        <w:numPr>
          <w:ilvl w:val="0"/>
          <w:numId w:val="32"/>
        </w:numPr>
        <w:rPr>
          <w:rFonts w:cstheme="minorHAnsi"/>
        </w:rPr>
      </w:pPr>
      <w:r>
        <w:rPr>
          <w:rFonts w:cstheme="minorHAnsi"/>
        </w:rPr>
        <w:t xml:space="preserve">IMT-Advanced </w:t>
      </w:r>
      <w:r w:rsidR="00BE39E1">
        <w:rPr>
          <w:rFonts w:cstheme="minorHAnsi"/>
        </w:rPr>
        <w:t xml:space="preserve">Technology </w:t>
      </w:r>
      <w:r>
        <w:rPr>
          <w:rFonts w:cstheme="minorHAnsi"/>
        </w:rPr>
        <w:t xml:space="preserve">Candidate Submissions (Numbers </w:t>
      </w:r>
      <w:r w:rsidR="00BE39E1">
        <w:rPr>
          <w:rFonts w:cstheme="minorHAnsi"/>
        </w:rPr>
        <w:t>4-9</w:t>
      </w:r>
      <w:r>
        <w:rPr>
          <w:rFonts w:cstheme="minorHAnsi"/>
        </w:rPr>
        <w:t xml:space="preserve">) </w:t>
      </w:r>
      <w:r w:rsidR="00BE39E1">
        <w:rPr>
          <w:rFonts w:cstheme="minorHAnsi"/>
        </w:rPr>
        <w:t>Working Party 5D, International Telecommunications Union, 2009.</w:t>
      </w:r>
    </w:p>
    <w:p w:rsidR="00EB37C5" w:rsidRDefault="00EB37C5" w:rsidP="00CB3378">
      <w:pPr>
        <w:pStyle w:val="ListParagraph"/>
        <w:numPr>
          <w:ilvl w:val="0"/>
          <w:numId w:val="32"/>
        </w:numPr>
        <w:rPr>
          <w:rFonts w:cstheme="minorHAnsi"/>
        </w:rPr>
      </w:pPr>
      <w:r>
        <w:rPr>
          <w:rFonts w:cstheme="minorHAnsi"/>
        </w:rPr>
        <w:t xml:space="preserve">ITU-R Resolution 224, </w:t>
      </w:r>
      <w:r w:rsidRPr="00EB37C5">
        <w:rPr>
          <w:rFonts w:cstheme="minorHAnsi"/>
          <w:i/>
        </w:rPr>
        <w:t>Frequency Bands for the terrestrial component of International Mobile Telecommunications below 1GHz.</w:t>
      </w:r>
      <w:r>
        <w:rPr>
          <w:rFonts w:cstheme="minorHAnsi"/>
        </w:rPr>
        <w:t xml:space="preserve">  International Telecommunications Union, 2007.</w:t>
      </w:r>
    </w:p>
    <w:p w:rsidR="00EB37C5" w:rsidRDefault="00577991" w:rsidP="00EB37C5">
      <w:pPr>
        <w:rPr>
          <w:rFonts w:cstheme="minorHAnsi"/>
        </w:rPr>
      </w:pPr>
      <w:r>
        <w:rPr>
          <w:rFonts w:asciiTheme="minorHAnsi" w:hAnsiTheme="minorHAnsi" w:cstheme="minorHAnsi"/>
          <w:b/>
        </w:rPr>
        <w:t>Other Report</w:t>
      </w:r>
      <w:r w:rsidR="00EF432C">
        <w:rPr>
          <w:rFonts w:asciiTheme="minorHAnsi" w:hAnsiTheme="minorHAnsi" w:cstheme="minorHAnsi"/>
          <w:b/>
        </w:rPr>
        <w:t>s</w:t>
      </w:r>
      <w:r>
        <w:rPr>
          <w:rFonts w:asciiTheme="minorHAnsi" w:hAnsiTheme="minorHAnsi" w:cstheme="minorHAnsi"/>
          <w:b/>
        </w:rPr>
        <w:t>:</w:t>
      </w:r>
    </w:p>
    <w:p w:rsidR="00EB37C5" w:rsidRPr="00577991" w:rsidRDefault="00577991" w:rsidP="00577991">
      <w:pPr>
        <w:pStyle w:val="ListParagraph"/>
        <w:numPr>
          <w:ilvl w:val="0"/>
          <w:numId w:val="32"/>
        </w:numPr>
        <w:rPr>
          <w:rFonts w:cstheme="minorHAnsi"/>
        </w:rPr>
      </w:pPr>
      <w:r>
        <w:rPr>
          <w:rFonts w:cstheme="minorHAnsi"/>
        </w:rPr>
        <w:t xml:space="preserve">ERC Report 101, </w:t>
      </w:r>
      <w:r w:rsidRPr="00577991">
        <w:rPr>
          <w:rFonts w:cstheme="minorHAnsi"/>
          <w:i/>
        </w:rPr>
        <w:t>A Comparison of the Minimum Coupling Loss Method, Enhanced Coupling Loss Method, and the Monte Carlo Simulation</w:t>
      </w:r>
      <w:r>
        <w:rPr>
          <w:rFonts w:cstheme="minorHAnsi"/>
        </w:rPr>
        <w:t>, CEPT 1999.</w:t>
      </w:r>
    </w:p>
    <w:p w:rsidR="00EE5333" w:rsidRPr="001D4014" w:rsidRDefault="00CB3378" w:rsidP="005A10A5">
      <w:pPr>
        <w:pStyle w:val="Heading1"/>
        <w:numPr>
          <w:ilvl w:val="0"/>
          <w:numId w:val="27"/>
        </w:numPr>
        <w:rPr>
          <w:rFonts w:asciiTheme="minorHAnsi" w:hAnsiTheme="minorHAnsi" w:cstheme="minorHAnsi"/>
        </w:rPr>
      </w:pPr>
      <w:bookmarkStart w:id="34" w:name="_Toc310004575"/>
      <w:r w:rsidRPr="001D4014">
        <w:rPr>
          <w:rFonts w:asciiTheme="minorHAnsi" w:hAnsiTheme="minorHAnsi" w:cstheme="minorHAnsi"/>
        </w:rPr>
        <w:lastRenderedPageBreak/>
        <w:t>Appendix A</w:t>
      </w:r>
      <w:bookmarkEnd w:id="34"/>
    </w:p>
    <w:p w:rsidR="00620B81" w:rsidRDefault="00240E79" w:rsidP="00620B81">
      <w:pPr>
        <w:spacing w:after="200" w:line="276" w:lineRule="auto"/>
        <w:rPr>
          <w:rFonts w:asciiTheme="minorHAnsi" w:hAnsiTheme="minorHAnsi" w:cstheme="minorHAnsi"/>
          <w:b/>
          <w:i/>
          <w:sz w:val="28"/>
          <w:szCs w:val="28"/>
        </w:rPr>
      </w:pPr>
      <w:r w:rsidRPr="00BD6EC5">
        <w:rPr>
          <w:rFonts w:asciiTheme="minorHAnsi" w:hAnsiTheme="minorHAnsi" w:cstheme="minorHAnsi"/>
          <w:b/>
          <w:i/>
          <w:sz w:val="28"/>
          <w:szCs w:val="28"/>
        </w:rPr>
        <w:t>890MHz</w:t>
      </w:r>
      <w:r w:rsidR="00136D32" w:rsidRPr="00BD6EC5">
        <w:rPr>
          <w:rFonts w:asciiTheme="minorHAnsi" w:hAnsiTheme="minorHAnsi" w:cstheme="minorHAnsi"/>
          <w:b/>
          <w:i/>
          <w:sz w:val="28"/>
          <w:szCs w:val="28"/>
        </w:rPr>
        <w:t xml:space="preserve"> Band Edge Study </w:t>
      </w:r>
      <w:r w:rsidR="00307C37">
        <w:rPr>
          <w:rFonts w:asciiTheme="minorHAnsi" w:hAnsiTheme="minorHAnsi" w:cstheme="minorHAnsi"/>
          <w:b/>
          <w:i/>
          <w:sz w:val="28"/>
          <w:szCs w:val="28"/>
        </w:rPr>
        <w:t xml:space="preserve">Characteristics and </w:t>
      </w:r>
      <w:r w:rsidR="00136D32" w:rsidRPr="00BD6EC5">
        <w:rPr>
          <w:rFonts w:asciiTheme="minorHAnsi" w:hAnsiTheme="minorHAnsi" w:cstheme="minorHAnsi"/>
          <w:b/>
          <w:i/>
          <w:sz w:val="28"/>
          <w:szCs w:val="28"/>
        </w:rPr>
        <w:t>Results</w:t>
      </w:r>
    </w:p>
    <w:p w:rsidR="00307C37" w:rsidRPr="000F14C3" w:rsidRDefault="00240E79" w:rsidP="000F14C3">
      <w:pPr>
        <w:pStyle w:val="ListParagraph"/>
        <w:numPr>
          <w:ilvl w:val="0"/>
          <w:numId w:val="37"/>
        </w:numPr>
        <w:rPr>
          <w:rFonts w:cstheme="minorHAnsi"/>
        </w:rPr>
      </w:pPr>
      <w:r w:rsidRPr="000F14C3">
        <w:rPr>
          <w:rFonts w:cstheme="minorHAnsi"/>
        </w:rPr>
        <w:t>IMT base transmit stations to GSM base receive stations</w:t>
      </w:r>
      <w:r w:rsidR="000F14C3" w:rsidRPr="000F14C3">
        <w:rPr>
          <w:rFonts w:cstheme="minorHAnsi"/>
        </w:rPr>
        <w:t>.</w:t>
      </w:r>
    </w:p>
    <w:p w:rsidR="000F14C3" w:rsidRPr="00A425E4" w:rsidRDefault="000F14C3" w:rsidP="00620B81">
      <w:pPr>
        <w:spacing w:after="200" w:line="276" w:lineRule="auto"/>
        <w:rPr>
          <w:rFonts w:asciiTheme="minorHAnsi" w:hAnsiTheme="minorHAnsi" w:cstheme="minorHAnsi"/>
          <w:sz w:val="22"/>
          <w:szCs w:val="22"/>
        </w:rPr>
      </w:pPr>
      <w:r>
        <w:rPr>
          <w:rFonts w:asciiTheme="minorHAnsi" w:hAnsiTheme="minorHAnsi" w:cstheme="minorHAnsi"/>
          <w:sz w:val="22"/>
          <w:szCs w:val="22"/>
        </w:rPr>
        <w:t>The following characteristics were utilised:</w:t>
      </w:r>
    </w:p>
    <w:p w:rsidR="00A425E4" w:rsidRPr="00A425E4" w:rsidRDefault="00A425E4" w:rsidP="00A425E4">
      <w:pPr>
        <w:numPr>
          <w:ilvl w:val="0"/>
          <w:numId w:val="25"/>
        </w:numPr>
        <w:spacing w:after="200" w:line="276" w:lineRule="auto"/>
        <w:rPr>
          <w:rFonts w:asciiTheme="minorHAnsi" w:hAnsiTheme="minorHAnsi" w:cstheme="minorHAnsi"/>
          <w:sz w:val="22"/>
          <w:szCs w:val="22"/>
        </w:rPr>
      </w:pPr>
      <w:r w:rsidRPr="00A425E4">
        <w:rPr>
          <w:rFonts w:asciiTheme="minorHAnsi" w:hAnsiTheme="minorHAnsi" w:cstheme="minorHAnsi"/>
          <w:sz w:val="22"/>
          <w:szCs w:val="22"/>
        </w:rPr>
        <w:t>800MHz base station characteristics as defined in Tables 2-4 with a height of 30m above ground level.</w:t>
      </w:r>
    </w:p>
    <w:p w:rsidR="00A425E4" w:rsidRPr="00A425E4" w:rsidRDefault="00A425E4" w:rsidP="00A425E4">
      <w:pPr>
        <w:numPr>
          <w:ilvl w:val="0"/>
          <w:numId w:val="25"/>
        </w:numPr>
        <w:spacing w:after="200" w:line="276" w:lineRule="auto"/>
        <w:rPr>
          <w:rFonts w:asciiTheme="minorHAnsi" w:hAnsiTheme="minorHAnsi" w:cstheme="minorHAnsi"/>
          <w:sz w:val="22"/>
          <w:szCs w:val="22"/>
        </w:rPr>
      </w:pPr>
      <w:r w:rsidRPr="00A425E4">
        <w:rPr>
          <w:rFonts w:asciiTheme="minorHAnsi" w:hAnsiTheme="minorHAnsi" w:cstheme="minorHAnsi"/>
          <w:sz w:val="22"/>
          <w:szCs w:val="22"/>
        </w:rPr>
        <w:t>800MHz transmit spectral masks from the 36.104 (Category B Wide Area Base Station), 25.104 (Macro Base Station) and M1580 (Macro Base Station) specifications.</w:t>
      </w:r>
    </w:p>
    <w:p w:rsidR="00A425E4" w:rsidRPr="00A425E4" w:rsidRDefault="00A425E4" w:rsidP="00A425E4">
      <w:pPr>
        <w:numPr>
          <w:ilvl w:val="0"/>
          <w:numId w:val="25"/>
        </w:numPr>
        <w:spacing w:after="200" w:line="276" w:lineRule="auto"/>
        <w:rPr>
          <w:rFonts w:asciiTheme="minorHAnsi" w:hAnsiTheme="minorHAnsi" w:cstheme="minorHAnsi"/>
          <w:sz w:val="22"/>
          <w:szCs w:val="22"/>
        </w:rPr>
      </w:pPr>
      <w:r w:rsidRPr="00A425E4">
        <w:rPr>
          <w:rFonts w:asciiTheme="minorHAnsi" w:hAnsiTheme="minorHAnsi" w:cstheme="minorHAnsi"/>
          <w:sz w:val="22"/>
          <w:szCs w:val="22"/>
        </w:rPr>
        <w:t>GSM Base Receiver characteristics from specification 3GPP TS 05.05 V8.20.0</w:t>
      </w:r>
      <w:r w:rsidR="005C680D">
        <w:rPr>
          <w:rFonts w:asciiTheme="minorHAnsi" w:hAnsiTheme="minorHAnsi" w:cstheme="minorHAnsi"/>
          <w:sz w:val="22"/>
          <w:szCs w:val="22"/>
        </w:rPr>
        <w:t>.</w:t>
      </w:r>
    </w:p>
    <w:p w:rsidR="00A425E4" w:rsidRPr="00A425E4" w:rsidRDefault="00A425E4" w:rsidP="00A425E4">
      <w:pPr>
        <w:numPr>
          <w:ilvl w:val="0"/>
          <w:numId w:val="25"/>
        </w:numPr>
        <w:spacing w:after="200" w:line="276" w:lineRule="auto"/>
        <w:rPr>
          <w:rFonts w:asciiTheme="minorHAnsi" w:hAnsiTheme="minorHAnsi" w:cstheme="minorHAnsi"/>
          <w:sz w:val="22"/>
          <w:szCs w:val="22"/>
        </w:rPr>
      </w:pPr>
      <w:r w:rsidRPr="00A425E4">
        <w:rPr>
          <w:rFonts w:asciiTheme="minorHAnsi" w:hAnsiTheme="minorHAnsi" w:cstheme="minorHAnsi"/>
          <w:sz w:val="22"/>
          <w:szCs w:val="22"/>
        </w:rPr>
        <w:t xml:space="preserve">GSM </w:t>
      </w:r>
      <w:proofErr w:type="spellStart"/>
      <w:r w:rsidRPr="00A425E4">
        <w:rPr>
          <w:rFonts w:asciiTheme="minorHAnsi" w:hAnsiTheme="minorHAnsi" w:cstheme="minorHAnsi"/>
          <w:sz w:val="22"/>
          <w:szCs w:val="22"/>
        </w:rPr>
        <w:t>channelised</w:t>
      </w:r>
      <w:proofErr w:type="spellEnd"/>
      <w:r w:rsidRPr="00A425E4">
        <w:rPr>
          <w:rFonts w:asciiTheme="minorHAnsi" w:hAnsiTheme="minorHAnsi" w:cstheme="minorHAnsi"/>
          <w:sz w:val="22"/>
          <w:szCs w:val="22"/>
        </w:rPr>
        <w:t xml:space="preserve"> on the standard raster of </w:t>
      </w:r>
      <w:proofErr w:type="gramStart"/>
      <w:r w:rsidRPr="00A425E4">
        <w:rPr>
          <w:rFonts w:asciiTheme="minorHAnsi" w:hAnsiTheme="minorHAnsi" w:cstheme="minorHAnsi"/>
          <w:sz w:val="22"/>
          <w:szCs w:val="22"/>
        </w:rPr>
        <w:t>200kHz</w:t>
      </w:r>
      <w:proofErr w:type="gramEnd"/>
      <w:r w:rsidRPr="00A425E4">
        <w:rPr>
          <w:rFonts w:asciiTheme="minorHAnsi" w:hAnsiTheme="minorHAnsi" w:cstheme="minorHAnsi"/>
          <w:sz w:val="22"/>
          <w:szCs w:val="22"/>
        </w:rPr>
        <w:t>.</w:t>
      </w:r>
    </w:p>
    <w:p w:rsidR="00A425E4" w:rsidRPr="00A425E4" w:rsidRDefault="00A425E4" w:rsidP="00A425E4">
      <w:pPr>
        <w:numPr>
          <w:ilvl w:val="0"/>
          <w:numId w:val="25"/>
        </w:numPr>
        <w:spacing w:after="200" w:line="276" w:lineRule="auto"/>
        <w:rPr>
          <w:rFonts w:asciiTheme="minorHAnsi" w:hAnsiTheme="minorHAnsi" w:cstheme="minorHAnsi"/>
          <w:sz w:val="22"/>
          <w:szCs w:val="22"/>
        </w:rPr>
      </w:pPr>
      <w:r w:rsidRPr="00A425E4">
        <w:rPr>
          <w:rFonts w:asciiTheme="minorHAnsi" w:hAnsiTheme="minorHAnsi" w:cstheme="minorHAnsi"/>
          <w:sz w:val="22"/>
          <w:szCs w:val="22"/>
        </w:rPr>
        <w:t xml:space="preserve">Frequency dependent rejection was calculated using the IMT transmitter mask and the GSM receiver mask for frequency offsets outside the transmit band edge at 890MHz.  Frequency offsets were selected at </w:t>
      </w:r>
      <w:proofErr w:type="gramStart"/>
      <w:r w:rsidRPr="00A425E4">
        <w:rPr>
          <w:rFonts w:asciiTheme="minorHAnsi" w:hAnsiTheme="minorHAnsi" w:cstheme="minorHAnsi"/>
          <w:sz w:val="22"/>
          <w:szCs w:val="22"/>
        </w:rPr>
        <w:t>200kHz</w:t>
      </w:r>
      <w:proofErr w:type="gramEnd"/>
      <w:r w:rsidRPr="00A425E4">
        <w:rPr>
          <w:rFonts w:asciiTheme="minorHAnsi" w:hAnsiTheme="minorHAnsi" w:cstheme="minorHAnsi"/>
          <w:sz w:val="22"/>
          <w:szCs w:val="22"/>
        </w:rPr>
        <w:t xml:space="preserve"> to coincide with the first 10 adjacent GSM channels.  Beyond this range increments of 5MHz were used out to 20MHz.</w:t>
      </w:r>
    </w:p>
    <w:p w:rsidR="00A425E4" w:rsidRDefault="00A425E4" w:rsidP="00A425E4">
      <w:pPr>
        <w:numPr>
          <w:ilvl w:val="0"/>
          <w:numId w:val="25"/>
        </w:numPr>
        <w:spacing w:after="200" w:line="276" w:lineRule="auto"/>
        <w:rPr>
          <w:rFonts w:asciiTheme="minorHAnsi" w:hAnsiTheme="minorHAnsi" w:cstheme="minorHAnsi"/>
          <w:sz w:val="22"/>
          <w:szCs w:val="22"/>
        </w:rPr>
      </w:pPr>
      <w:r w:rsidRPr="00A425E4">
        <w:rPr>
          <w:rFonts w:asciiTheme="minorHAnsi" w:hAnsiTheme="minorHAnsi" w:cstheme="minorHAnsi"/>
          <w:sz w:val="22"/>
          <w:szCs w:val="22"/>
        </w:rPr>
        <w:t>The received power at the GSM station was calculated assuming Smooth Earth propagation for a ‘high</w:t>
      </w:r>
      <w:r w:rsidR="00435BF5">
        <w:rPr>
          <w:rFonts w:asciiTheme="minorHAnsi" w:hAnsiTheme="minorHAnsi" w:cstheme="minorHAnsi"/>
          <w:sz w:val="22"/>
          <w:szCs w:val="22"/>
        </w:rPr>
        <w:t>-</w:t>
      </w:r>
      <w:r w:rsidRPr="00A425E4">
        <w:rPr>
          <w:rFonts w:asciiTheme="minorHAnsi" w:hAnsiTheme="minorHAnsi" w:cstheme="minorHAnsi"/>
          <w:sz w:val="22"/>
          <w:szCs w:val="22"/>
        </w:rPr>
        <w:t>site to high</w:t>
      </w:r>
      <w:r w:rsidR="00435BF5">
        <w:rPr>
          <w:rFonts w:asciiTheme="minorHAnsi" w:hAnsiTheme="minorHAnsi" w:cstheme="minorHAnsi"/>
          <w:sz w:val="22"/>
          <w:szCs w:val="22"/>
        </w:rPr>
        <w:t>-</w:t>
      </w:r>
      <w:r w:rsidRPr="00A425E4">
        <w:rPr>
          <w:rFonts w:asciiTheme="minorHAnsi" w:hAnsiTheme="minorHAnsi" w:cstheme="minorHAnsi"/>
          <w:sz w:val="22"/>
          <w:szCs w:val="22"/>
        </w:rPr>
        <w:t>site’ scenario in accordance with a standard link budget equation.</w:t>
      </w:r>
    </w:p>
    <w:p w:rsidR="00307C37" w:rsidRPr="009D2F88" w:rsidRDefault="00A425E4" w:rsidP="00307C37">
      <w:pPr>
        <w:numPr>
          <w:ilvl w:val="0"/>
          <w:numId w:val="25"/>
        </w:numPr>
        <w:spacing w:after="200" w:line="276" w:lineRule="auto"/>
        <w:rPr>
          <w:rFonts w:cstheme="minorHAnsi"/>
          <w:sz w:val="22"/>
          <w:szCs w:val="22"/>
        </w:rPr>
      </w:pPr>
      <w:r w:rsidRPr="00A425E4">
        <w:rPr>
          <w:rFonts w:asciiTheme="minorHAnsi" w:hAnsiTheme="minorHAnsi" w:cstheme="minorHAnsi"/>
          <w:sz w:val="22"/>
          <w:szCs w:val="22"/>
        </w:rPr>
        <w:t>Inclusion of 5dB of line losses (i.e. feeder and branching) in both base transmitter and base receiver.</w:t>
      </w:r>
    </w:p>
    <w:tbl>
      <w:tblPr>
        <w:tblStyle w:val="TableGrid"/>
        <w:tblW w:w="0" w:type="auto"/>
        <w:jc w:val="center"/>
        <w:tblLook w:val="04A0"/>
      </w:tblPr>
      <w:tblGrid>
        <w:gridCol w:w="2310"/>
        <w:gridCol w:w="2310"/>
      </w:tblGrid>
      <w:tr w:rsidR="00641CB9" w:rsidRPr="001D4014" w:rsidTr="00641CB9">
        <w:trPr>
          <w:jc w:val="center"/>
        </w:trPr>
        <w:tc>
          <w:tcPr>
            <w:tcW w:w="4620" w:type="dxa"/>
            <w:gridSpan w:val="2"/>
          </w:tcPr>
          <w:p w:rsidR="00641CB9" w:rsidRPr="001D4014" w:rsidRDefault="00641CB9" w:rsidP="00641CB9">
            <w:pPr>
              <w:jc w:val="center"/>
              <w:rPr>
                <w:rFonts w:asciiTheme="minorHAnsi" w:hAnsiTheme="minorHAnsi" w:cstheme="minorHAnsi"/>
                <w:sz w:val="16"/>
                <w:szCs w:val="16"/>
              </w:rPr>
            </w:pPr>
            <w:r>
              <w:rPr>
                <w:rFonts w:asciiTheme="minorHAnsi" w:hAnsiTheme="minorHAnsi" w:cstheme="minorHAnsi"/>
                <w:sz w:val="16"/>
                <w:szCs w:val="16"/>
              </w:rPr>
              <w:t>Differences in Required Mitigation to the 890MHz Tx Mask for separations of 0.2km.</w:t>
            </w:r>
          </w:p>
        </w:tc>
      </w:tr>
      <w:tr w:rsidR="00641CB9" w:rsidRPr="001D4014" w:rsidTr="00641CB9">
        <w:trPr>
          <w:jc w:val="center"/>
        </w:trPr>
        <w:tc>
          <w:tcPr>
            <w:tcW w:w="2310" w:type="dxa"/>
          </w:tcPr>
          <w:p w:rsidR="00641CB9" w:rsidRPr="001D4014" w:rsidRDefault="009D5B05" w:rsidP="005D2957">
            <w:pPr>
              <w:rPr>
                <w:rFonts w:asciiTheme="minorHAnsi" w:hAnsiTheme="minorHAnsi" w:cstheme="minorHAnsi"/>
                <w:sz w:val="16"/>
                <w:szCs w:val="16"/>
              </w:rPr>
            </w:pPr>
            <w:r>
              <w:rPr>
                <w:rFonts w:asciiTheme="minorHAnsi" w:hAnsiTheme="minorHAnsi" w:cstheme="minorHAnsi"/>
                <w:sz w:val="16"/>
                <w:szCs w:val="16"/>
              </w:rPr>
              <w:t>Offset Frequency</w:t>
            </w:r>
          </w:p>
        </w:tc>
        <w:tc>
          <w:tcPr>
            <w:tcW w:w="2310" w:type="dxa"/>
          </w:tcPr>
          <w:p w:rsidR="00641CB9" w:rsidRPr="00B447B4" w:rsidRDefault="009D5B05" w:rsidP="009D5B05">
            <w:pPr>
              <w:rPr>
                <w:rFonts w:asciiTheme="minorHAnsi" w:hAnsiTheme="minorHAnsi" w:cstheme="minorHAnsi"/>
                <w:sz w:val="16"/>
                <w:szCs w:val="16"/>
              </w:rPr>
            </w:pPr>
            <w:r w:rsidRPr="00B447B4">
              <w:rPr>
                <w:rFonts w:asciiTheme="minorHAnsi" w:hAnsiTheme="minorHAnsi" w:cstheme="minorHAnsi"/>
                <w:sz w:val="16"/>
                <w:szCs w:val="16"/>
              </w:rPr>
              <w:t>New Technology Tx Mask</w:t>
            </w:r>
          </w:p>
        </w:tc>
      </w:tr>
      <w:tr w:rsidR="00641CB9" w:rsidRPr="001D4014" w:rsidTr="00641CB9">
        <w:trPr>
          <w:jc w:val="center"/>
        </w:trPr>
        <w:tc>
          <w:tcPr>
            <w:tcW w:w="2310"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1</w:t>
            </w:r>
            <w:r w:rsidRPr="001D4014">
              <w:rPr>
                <w:rFonts w:asciiTheme="minorHAnsi" w:hAnsiTheme="minorHAnsi" w:cstheme="minorHAnsi"/>
                <w:sz w:val="16"/>
                <w:szCs w:val="16"/>
                <w:vertAlign w:val="superscript"/>
              </w:rPr>
              <w:t>st</w:t>
            </w:r>
            <w:r w:rsidRPr="001D4014">
              <w:rPr>
                <w:rFonts w:asciiTheme="minorHAnsi" w:hAnsiTheme="minorHAnsi" w:cstheme="minorHAnsi"/>
                <w:sz w:val="16"/>
                <w:szCs w:val="16"/>
              </w:rPr>
              <w:t xml:space="preserve"> Adjacent Channel</w:t>
            </w:r>
          </w:p>
        </w:tc>
        <w:tc>
          <w:tcPr>
            <w:tcW w:w="2310"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0.7dB</w:t>
            </w:r>
          </w:p>
        </w:tc>
      </w:tr>
      <w:tr w:rsidR="00641CB9" w:rsidRPr="001D4014" w:rsidTr="00641CB9">
        <w:trPr>
          <w:jc w:val="center"/>
        </w:trPr>
        <w:tc>
          <w:tcPr>
            <w:tcW w:w="2310"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10</w:t>
            </w:r>
            <w:r w:rsidRPr="001D4014">
              <w:rPr>
                <w:rFonts w:asciiTheme="minorHAnsi" w:hAnsiTheme="minorHAnsi" w:cstheme="minorHAnsi"/>
                <w:sz w:val="16"/>
                <w:szCs w:val="16"/>
                <w:vertAlign w:val="superscript"/>
              </w:rPr>
              <w:t>th</w:t>
            </w:r>
            <w:r w:rsidRPr="001D4014">
              <w:rPr>
                <w:rFonts w:asciiTheme="minorHAnsi" w:hAnsiTheme="minorHAnsi" w:cstheme="minorHAnsi"/>
                <w:sz w:val="16"/>
                <w:szCs w:val="16"/>
              </w:rPr>
              <w:t xml:space="preserve"> Adjacent Channel</w:t>
            </w:r>
          </w:p>
        </w:tc>
        <w:tc>
          <w:tcPr>
            <w:tcW w:w="2310"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11.3dB</w:t>
            </w:r>
          </w:p>
        </w:tc>
      </w:tr>
      <w:tr w:rsidR="00641CB9" w:rsidRPr="001D4014" w:rsidTr="00641CB9">
        <w:trPr>
          <w:jc w:val="center"/>
        </w:trPr>
        <w:tc>
          <w:tcPr>
            <w:tcW w:w="2310"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10MHz</w:t>
            </w:r>
          </w:p>
        </w:tc>
        <w:tc>
          <w:tcPr>
            <w:tcW w:w="2310"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12.6dB</w:t>
            </w:r>
          </w:p>
        </w:tc>
      </w:tr>
      <w:tr w:rsidR="00641CB9" w:rsidRPr="001D4014" w:rsidTr="00641CB9">
        <w:trPr>
          <w:jc w:val="center"/>
        </w:trPr>
        <w:tc>
          <w:tcPr>
            <w:tcW w:w="2310"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15MHz</w:t>
            </w:r>
          </w:p>
        </w:tc>
        <w:tc>
          <w:tcPr>
            <w:tcW w:w="2310"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15.8dB</w:t>
            </w:r>
          </w:p>
        </w:tc>
      </w:tr>
      <w:tr w:rsidR="00641CB9" w:rsidRPr="001D4014" w:rsidTr="00641CB9">
        <w:trPr>
          <w:jc w:val="center"/>
        </w:trPr>
        <w:tc>
          <w:tcPr>
            <w:tcW w:w="2310"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20MHz</w:t>
            </w:r>
          </w:p>
        </w:tc>
        <w:tc>
          <w:tcPr>
            <w:tcW w:w="2310"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15.1dB</w:t>
            </w:r>
          </w:p>
        </w:tc>
      </w:tr>
    </w:tbl>
    <w:p w:rsidR="00240E79" w:rsidRPr="001D4014" w:rsidRDefault="00445036" w:rsidP="00445036">
      <w:pPr>
        <w:jc w:val="center"/>
        <w:rPr>
          <w:rFonts w:asciiTheme="minorHAnsi" w:hAnsiTheme="minorHAnsi" w:cstheme="minorHAnsi"/>
          <w:b/>
          <w:bCs/>
          <w:color w:val="808285"/>
          <w:sz w:val="22"/>
          <w:szCs w:val="22"/>
        </w:rPr>
      </w:pPr>
      <w:r>
        <w:rPr>
          <w:rFonts w:asciiTheme="minorHAnsi" w:hAnsiTheme="minorHAnsi" w:cstheme="minorHAnsi"/>
          <w:bCs/>
          <w:sz w:val="22"/>
          <w:szCs w:val="22"/>
        </w:rPr>
        <w:t>Table A1.</w:t>
      </w:r>
    </w:p>
    <w:p w:rsidR="00314496" w:rsidRPr="001D4014" w:rsidRDefault="00314496" w:rsidP="00CB3378">
      <w:pPr>
        <w:rPr>
          <w:rFonts w:asciiTheme="minorHAnsi" w:hAnsiTheme="minorHAnsi" w:cstheme="minorHAnsi"/>
          <w:sz w:val="22"/>
          <w:szCs w:val="22"/>
        </w:rPr>
      </w:pPr>
    </w:p>
    <w:p w:rsidR="00314496" w:rsidRPr="001D4014" w:rsidRDefault="00641227" w:rsidP="00CB3378">
      <w:pPr>
        <w:rPr>
          <w:rFonts w:asciiTheme="minorHAnsi" w:hAnsiTheme="minorHAnsi" w:cstheme="minorHAnsi"/>
          <w:sz w:val="22"/>
          <w:szCs w:val="22"/>
        </w:rPr>
      </w:pPr>
      <w:proofErr w:type="gramStart"/>
      <w:r w:rsidRPr="001D4014">
        <w:rPr>
          <w:rFonts w:asciiTheme="minorHAnsi" w:hAnsiTheme="minorHAnsi" w:cstheme="minorHAnsi"/>
          <w:sz w:val="22"/>
          <w:szCs w:val="22"/>
        </w:rPr>
        <w:t xml:space="preserve">Where the offset frequency is the difference between the upper </w:t>
      </w:r>
      <w:r w:rsidR="00EC68BC">
        <w:rPr>
          <w:rFonts w:asciiTheme="minorHAnsi" w:hAnsiTheme="minorHAnsi" w:cstheme="minorHAnsi"/>
          <w:sz w:val="22"/>
          <w:szCs w:val="22"/>
        </w:rPr>
        <w:t xml:space="preserve">5MHz </w:t>
      </w:r>
      <w:r w:rsidRPr="001D4014">
        <w:rPr>
          <w:rFonts w:asciiTheme="minorHAnsi" w:hAnsiTheme="minorHAnsi" w:cstheme="minorHAnsi"/>
          <w:sz w:val="22"/>
          <w:szCs w:val="22"/>
        </w:rPr>
        <w:t xml:space="preserve">IMT channel in the 870-890MHz </w:t>
      </w:r>
      <w:r w:rsidR="00EC68BC">
        <w:rPr>
          <w:rFonts w:asciiTheme="minorHAnsi" w:hAnsiTheme="minorHAnsi" w:cstheme="minorHAnsi"/>
          <w:sz w:val="22"/>
          <w:szCs w:val="22"/>
        </w:rPr>
        <w:t xml:space="preserve">band </w:t>
      </w:r>
      <w:r w:rsidRPr="001D4014">
        <w:rPr>
          <w:rFonts w:asciiTheme="minorHAnsi" w:hAnsiTheme="minorHAnsi" w:cstheme="minorHAnsi"/>
          <w:sz w:val="22"/>
          <w:szCs w:val="22"/>
        </w:rPr>
        <w:t>and the GSM frequencies in the 890-915MHz range.</w:t>
      </w:r>
      <w:proofErr w:type="gramEnd"/>
    </w:p>
    <w:p w:rsidR="001D4014" w:rsidRPr="001D4014" w:rsidRDefault="001D4014" w:rsidP="00CB3378">
      <w:pPr>
        <w:rPr>
          <w:rFonts w:asciiTheme="minorHAnsi" w:hAnsiTheme="minorHAnsi" w:cstheme="minorHAnsi"/>
          <w:sz w:val="22"/>
          <w:szCs w:val="22"/>
        </w:rPr>
      </w:pPr>
    </w:p>
    <w:p w:rsidR="00A425E4" w:rsidRDefault="00A425E4">
      <w:pPr>
        <w:spacing w:line="240" w:lineRule="auto"/>
        <w:rPr>
          <w:rFonts w:asciiTheme="minorHAnsi" w:hAnsiTheme="minorHAnsi" w:cstheme="minorHAnsi"/>
          <w:b/>
          <w:i/>
          <w:sz w:val="28"/>
          <w:szCs w:val="28"/>
        </w:rPr>
      </w:pPr>
      <w:r>
        <w:rPr>
          <w:rFonts w:asciiTheme="minorHAnsi" w:hAnsiTheme="minorHAnsi" w:cstheme="minorHAnsi"/>
          <w:b/>
          <w:i/>
          <w:sz w:val="28"/>
          <w:szCs w:val="28"/>
        </w:rPr>
        <w:br w:type="page"/>
      </w:r>
    </w:p>
    <w:p w:rsidR="00314496" w:rsidRPr="00BD6EC5" w:rsidRDefault="00240E79" w:rsidP="00826BB2">
      <w:pPr>
        <w:spacing w:after="200" w:line="276" w:lineRule="auto"/>
        <w:rPr>
          <w:rFonts w:asciiTheme="minorHAnsi" w:hAnsiTheme="minorHAnsi" w:cstheme="minorHAnsi"/>
          <w:b/>
          <w:i/>
          <w:sz w:val="28"/>
          <w:szCs w:val="28"/>
        </w:rPr>
      </w:pPr>
      <w:r w:rsidRPr="00BD6EC5">
        <w:rPr>
          <w:rFonts w:asciiTheme="minorHAnsi" w:hAnsiTheme="minorHAnsi" w:cstheme="minorHAnsi"/>
          <w:b/>
          <w:i/>
          <w:sz w:val="28"/>
          <w:szCs w:val="28"/>
        </w:rPr>
        <w:lastRenderedPageBreak/>
        <w:t>870MHz</w:t>
      </w:r>
      <w:r w:rsidR="00136D32" w:rsidRPr="00BD6EC5">
        <w:rPr>
          <w:rFonts w:asciiTheme="minorHAnsi" w:hAnsiTheme="minorHAnsi" w:cstheme="minorHAnsi"/>
          <w:b/>
          <w:i/>
          <w:sz w:val="28"/>
          <w:szCs w:val="28"/>
        </w:rPr>
        <w:t xml:space="preserve"> Band Edge Study </w:t>
      </w:r>
      <w:r w:rsidR="00307C37">
        <w:rPr>
          <w:rFonts w:asciiTheme="minorHAnsi" w:hAnsiTheme="minorHAnsi" w:cstheme="minorHAnsi"/>
          <w:b/>
          <w:i/>
          <w:sz w:val="28"/>
          <w:szCs w:val="28"/>
        </w:rPr>
        <w:t xml:space="preserve">Characteristics and </w:t>
      </w:r>
      <w:r w:rsidR="00136D32" w:rsidRPr="00BD6EC5">
        <w:rPr>
          <w:rFonts w:asciiTheme="minorHAnsi" w:hAnsiTheme="minorHAnsi" w:cstheme="minorHAnsi"/>
          <w:b/>
          <w:i/>
          <w:sz w:val="28"/>
          <w:szCs w:val="28"/>
        </w:rPr>
        <w:t>Results</w:t>
      </w:r>
    </w:p>
    <w:p w:rsidR="00190776" w:rsidRPr="000F14C3" w:rsidRDefault="00240E79" w:rsidP="000F14C3">
      <w:pPr>
        <w:pStyle w:val="ListParagraph"/>
        <w:numPr>
          <w:ilvl w:val="0"/>
          <w:numId w:val="37"/>
        </w:numPr>
        <w:rPr>
          <w:rFonts w:cstheme="minorHAnsi"/>
        </w:rPr>
      </w:pPr>
      <w:r w:rsidRPr="000F14C3">
        <w:rPr>
          <w:rFonts w:cstheme="minorHAnsi"/>
        </w:rPr>
        <w:t>IMT base transmit stations to Land Mobile handset receive stations</w:t>
      </w:r>
    </w:p>
    <w:p w:rsidR="009953B8" w:rsidRPr="001D4014" w:rsidRDefault="009953B8" w:rsidP="009953B8">
      <w:pPr>
        <w:rPr>
          <w:rFonts w:asciiTheme="minorHAnsi" w:hAnsiTheme="minorHAnsi" w:cstheme="minorHAnsi"/>
          <w:sz w:val="22"/>
          <w:szCs w:val="22"/>
        </w:rPr>
      </w:pPr>
      <w:r w:rsidRPr="001D4014">
        <w:rPr>
          <w:rFonts w:asciiTheme="minorHAnsi" w:hAnsiTheme="minorHAnsi" w:cstheme="minorHAnsi"/>
          <w:sz w:val="22"/>
          <w:szCs w:val="22"/>
        </w:rPr>
        <w:t xml:space="preserve">The characteristics of the </w:t>
      </w:r>
      <w:r>
        <w:rPr>
          <w:rFonts w:asciiTheme="minorHAnsi" w:hAnsiTheme="minorHAnsi" w:cstheme="minorHAnsi"/>
          <w:sz w:val="22"/>
          <w:szCs w:val="22"/>
        </w:rPr>
        <w:t>scenario are as follows:</w:t>
      </w:r>
    </w:p>
    <w:p w:rsidR="009953B8" w:rsidRPr="001D4014" w:rsidRDefault="009953B8" w:rsidP="009953B8">
      <w:pPr>
        <w:pStyle w:val="ListParagraph"/>
        <w:numPr>
          <w:ilvl w:val="0"/>
          <w:numId w:val="25"/>
        </w:numPr>
        <w:rPr>
          <w:rFonts w:cstheme="minorHAnsi"/>
        </w:rPr>
      </w:pPr>
      <w:r w:rsidRPr="001D4014">
        <w:rPr>
          <w:rFonts w:cstheme="minorHAnsi"/>
        </w:rPr>
        <w:t>800MHz base station characteristics from 3GPP specifications 36.104, 25.10</w:t>
      </w:r>
      <w:r>
        <w:rPr>
          <w:rFonts w:cstheme="minorHAnsi"/>
        </w:rPr>
        <w:t>4</w:t>
      </w:r>
      <w:r w:rsidRPr="001D4014">
        <w:rPr>
          <w:rFonts w:cstheme="minorHAnsi"/>
        </w:rPr>
        <w:t xml:space="preserve"> and from the Radiocommunications Advisory Guidelines (Managing Interference from AL Transmitters – 800MHz Band) 1998, with a height of 30m.</w:t>
      </w:r>
    </w:p>
    <w:p w:rsidR="009953B8" w:rsidRPr="001D4014" w:rsidRDefault="009953B8" w:rsidP="009953B8">
      <w:pPr>
        <w:pStyle w:val="ListParagraph"/>
        <w:numPr>
          <w:ilvl w:val="0"/>
          <w:numId w:val="25"/>
        </w:numPr>
        <w:rPr>
          <w:rFonts w:cstheme="minorHAnsi"/>
        </w:rPr>
      </w:pPr>
      <w:r w:rsidRPr="001D4014">
        <w:rPr>
          <w:rFonts w:cstheme="minorHAnsi"/>
        </w:rPr>
        <w:t>800MHz transmit spectral mask from 36.104</w:t>
      </w:r>
      <w:r>
        <w:rPr>
          <w:rFonts w:cstheme="minorHAnsi"/>
        </w:rPr>
        <w:t>(Category B Wide Area BS</w:t>
      </w:r>
      <w:proofErr w:type="gramStart"/>
      <w:r>
        <w:rPr>
          <w:rFonts w:cstheme="minorHAnsi"/>
        </w:rPr>
        <w:t xml:space="preserve">) </w:t>
      </w:r>
      <w:r w:rsidRPr="001D4014">
        <w:rPr>
          <w:rFonts w:cstheme="minorHAnsi"/>
        </w:rPr>
        <w:t>,</w:t>
      </w:r>
      <w:proofErr w:type="gramEnd"/>
      <w:r w:rsidRPr="001D4014">
        <w:rPr>
          <w:rFonts w:cstheme="minorHAnsi"/>
        </w:rPr>
        <w:t xml:space="preserve"> 25.104</w:t>
      </w:r>
      <w:r>
        <w:rPr>
          <w:rFonts w:cstheme="minorHAnsi"/>
        </w:rPr>
        <w:t xml:space="preserve"> (Macro BS)</w:t>
      </w:r>
      <w:r w:rsidRPr="001D4014">
        <w:rPr>
          <w:rFonts w:cstheme="minorHAnsi"/>
        </w:rPr>
        <w:t xml:space="preserve"> and M1580 </w:t>
      </w:r>
      <w:r>
        <w:rPr>
          <w:rFonts w:cstheme="minorHAnsi"/>
        </w:rPr>
        <w:t xml:space="preserve">(Macro BS) </w:t>
      </w:r>
      <w:r w:rsidRPr="001D4014">
        <w:rPr>
          <w:rFonts w:cstheme="minorHAnsi"/>
        </w:rPr>
        <w:t>specifications.</w:t>
      </w:r>
    </w:p>
    <w:p w:rsidR="009953B8" w:rsidRPr="001D4014" w:rsidRDefault="009953B8" w:rsidP="009953B8">
      <w:pPr>
        <w:pStyle w:val="ListParagraph"/>
        <w:numPr>
          <w:ilvl w:val="0"/>
          <w:numId w:val="25"/>
        </w:numPr>
        <w:rPr>
          <w:rFonts w:cstheme="minorHAnsi"/>
        </w:rPr>
      </w:pPr>
      <w:r w:rsidRPr="001D4014">
        <w:rPr>
          <w:rFonts w:cstheme="minorHAnsi"/>
        </w:rPr>
        <w:t xml:space="preserve">Land mobile </w:t>
      </w:r>
      <w:proofErr w:type="gramStart"/>
      <w:r w:rsidRPr="001D4014">
        <w:rPr>
          <w:rFonts w:cstheme="minorHAnsi"/>
        </w:rPr>
        <w:t>handset receive</w:t>
      </w:r>
      <w:proofErr w:type="gramEnd"/>
      <w:r w:rsidRPr="001D4014">
        <w:rPr>
          <w:rFonts w:cstheme="minorHAnsi"/>
        </w:rPr>
        <w:t xml:space="preserve"> characteristics from ACMA’s </w:t>
      </w:r>
      <w:proofErr w:type="spellStart"/>
      <w:r w:rsidRPr="001D4014">
        <w:rPr>
          <w:rFonts w:cstheme="minorHAnsi"/>
        </w:rPr>
        <w:t>Rali</w:t>
      </w:r>
      <w:proofErr w:type="spellEnd"/>
      <w:r w:rsidRPr="001D4014">
        <w:rPr>
          <w:rFonts w:cstheme="minorHAnsi"/>
        </w:rPr>
        <w:t xml:space="preserve"> LM-08 coordination document.</w:t>
      </w:r>
    </w:p>
    <w:p w:rsidR="009953B8" w:rsidRPr="001D4014" w:rsidRDefault="009953B8" w:rsidP="009953B8">
      <w:pPr>
        <w:pStyle w:val="ListParagraph"/>
        <w:numPr>
          <w:ilvl w:val="0"/>
          <w:numId w:val="25"/>
        </w:numPr>
        <w:rPr>
          <w:rFonts w:cstheme="minorHAnsi"/>
        </w:rPr>
      </w:pPr>
      <w:r w:rsidRPr="001D4014">
        <w:rPr>
          <w:rFonts w:cstheme="minorHAnsi"/>
        </w:rPr>
        <w:t xml:space="preserve">Land mobile receiver masks from the published standard AS/NZ 4295 for </w:t>
      </w:r>
      <w:proofErr w:type="gramStart"/>
      <w:r w:rsidRPr="001D4014">
        <w:rPr>
          <w:rFonts w:cstheme="minorHAnsi"/>
        </w:rPr>
        <w:t>25kHz</w:t>
      </w:r>
      <w:proofErr w:type="gramEnd"/>
      <w:r w:rsidRPr="001D4014">
        <w:rPr>
          <w:rFonts w:cstheme="minorHAnsi"/>
        </w:rPr>
        <w:t xml:space="preserve"> channelling.</w:t>
      </w:r>
    </w:p>
    <w:p w:rsidR="009953B8" w:rsidRPr="001D4014" w:rsidRDefault="009953B8" w:rsidP="009953B8">
      <w:pPr>
        <w:pStyle w:val="ListParagraph"/>
        <w:numPr>
          <w:ilvl w:val="0"/>
          <w:numId w:val="25"/>
        </w:numPr>
        <w:rPr>
          <w:rFonts w:cstheme="minorHAnsi"/>
        </w:rPr>
      </w:pPr>
      <w:r w:rsidRPr="001D4014">
        <w:rPr>
          <w:rFonts w:cstheme="minorHAnsi"/>
        </w:rPr>
        <w:t xml:space="preserve">Modified </w:t>
      </w:r>
      <w:proofErr w:type="spellStart"/>
      <w:r w:rsidRPr="001D4014">
        <w:rPr>
          <w:rFonts w:cstheme="minorHAnsi"/>
        </w:rPr>
        <w:t>Hata</w:t>
      </w:r>
      <w:proofErr w:type="spellEnd"/>
      <w:r w:rsidRPr="001D4014">
        <w:rPr>
          <w:rFonts w:cstheme="minorHAnsi"/>
        </w:rPr>
        <w:t xml:space="preserve"> propagation for Open Area from ERC Report 068 used for </w:t>
      </w:r>
      <w:r w:rsidRPr="001D4014">
        <w:rPr>
          <w:rFonts w:cstheme="minorHAnsi"/>
          <w:i/>
        </w:rPr>
        <w:t>high</w:t>
      </w:r>
      <w:r w:rsidR="00435BF5">
        <w:rPr>
          <w:rFonts w:cstheme="minorHAnsi"/>
          <w:i/>
        </w:rPr>
        <w:t>-</w:t>
      </w:r>
      <w:r w:rsidRPr="001D4014">
        <w:rPr>
          <w:rFonts w:cstheme="minorHAnsi"/>
          <w:i/>
        </w:rPr>
        <w:t>site to low</w:t>
      </w:r>
      <w:r w:rsidR="00435BF5">
        <w:rPr>
          <w:rFonts w:cstheme="minorHAnsi"/>
          <w:i/>
        </w:rPr>
        <w:t>-</w:t>
      </w:r>
      <w:r w:rsidRPr="001D4014">
        <w:rPr>
          <w:rFonts w:cstheme="minorHAnsi"/>
          <w:i/>
        </w:rPr>
        <w:t>site</w:t>
      </w:r>
      <w:r w:rsidRPr="001D4014">
        <w:rPr>
          <w:rFonts w:cstheme="minorHAnsi"/>
        </w:rPr>
        <w:t xml:space="preserve"> scenario.</w:t>
      </w:r>
    </w:p>
    <w:p w:rsidR="009953B8" w:rsidRPr="001D4014" w:rsidRDefault="009953B8" w:rsidP="009953B8">
      <w:pPr>
        <w:pStyle w:val="ListParagraph"/>
        <w:numPr>
          <w:ilvl w:val="0"/>
          <w:numId w:val="25"/>
        </w:numPr>
        <w:rPr>
          <w:rFonts w:cstheme="minorHAnsi"/>
        </w:rPr>
      </w:pPr>
      <w:r w:rsidRPr="001D4014">
        <w:rPr>
          <w:rFonts w:cstheme="minorHAnsi"/>
        </w:rPr>
        <w:t xml:space="preserve">Frequency dependent rejection is calculated from the transmit and </w:t>
      </w:r>
      <w:proofErr w:type="spellStart"/>
      <w:r w:rsidRPr="001D4014">
        <w:rPr>
          <w:rFonts w:cstheme="minorHAnsi"/>
        </w:rPr>
        <w:t>receiver</w:t>
      </w:r>
      <w:proofErr w:type="spellEnd"/>
      <w:r w:rsidRPr="001D4014">
        <w:rPr>
          <w:rFonts w:cstheme="minorHAnsi"/>
        </w:rPr>
        <w:t xml:space="preserve"> masks corresponding to frequency separation increments of 25kHz for the first 20 adjacent land mobile channels as specified in the 900M</w:t>
      </w:r>
      <w:r>
        <w:rPr>
          <w:rFonts w:cstheme="minorHAnsi"/>
        </w:rPr>
        <w:t>H</w:t>
      </w:r>
      <w:r w:rsidRPr="001D4014">
        <w:rPr>
          <w:rFonts w:cstheme="minorHAnsi"/>
        </w:rPr>
        <w:t xml:space="preserve">z Band Plan and </w:t>
      </w:r>
      <w:proofErr w:type="spellStart"/>
      <w:r w:rsidRPr="001D4014">
        <w:rPr>
          <w:rFonts w:cstheme="minorHAnsi"/>
        </w:rPr>
        <w:t>Rali</w:t>
      </w:r>
      <w:proofErr w:type="spellEnd"/>
      <w:r w:rsidRPr="001D4014">
        <w:rPr>
          <w:rFonts w:cstheme="minorHAnsi"/>
        </w:rPr>
        <w:t xml:space="preserve"> LM-08.</w:t>
      </w:r>
    </w:p>
    <w:p w:rsidR="009953B8" w:rsidRPr="00277638" w:rsidRDefault="009953B8" w:rsidP="009953B8">
      <w:pPr>
        <w:pStyle w:val="ListParagraph"/>
        <w:numPr>
          <w:ilvl w:val="0"/>
          <w:numId w:val="25"/>
        </w:numPr>
        <w:rPr>
          <w:rFonts w:cstheme="minorHAnsi"/>
        </w:rPr>
      </w:pPr>
      <w:r w:rsidRPr="001D4014">
        <w:rPr>
          <w:rFonts w:cstheme="minorHAnsi"/>
        </w:rPr>
        <w:t>Inclusion of 5dB feeder and branching losses.</w:t>
      </w:r>
    </w:p>
    <w:p w:rsidR="00A425E4" w:rsidRPr="009953B8" w:rsidRDefault="009953B8" w:rsidP="00A425E4">
      <w:pPr>
        <w:pStyle w:val="ListParagraph"/>
        <w:numPr>
          <w:ilvl w:val="0"/>
          <w:numId w:val="25"/>
        </w:numPr>
        <w:rPr>
          <w:rFonts w:cstheme="minorHAnsi"/>
        </w:rPr>
      </w:pPr>
      <w:r w:rsidRPr="001D4014">
        <w:rPr>
          <w:rFonts w:cstheme="minorHAnsi"/>
        </w:rPr>
        <w:t>Frequency separations over the range 2.5125MHz through to 2.9875MHz for the first 20 adjacent land mobile channels.</w:t>
      </w:r>
    </w:p>
    <w:tbl>
      <w:tblPr>
        <w:tblStyle w:val="TableGrid"/>
        <w:tblW w:w="8755" w:type="dxa"/>
        <w:tblLook w:val="04A0"/>
      </w:tblPr>
      <w:tblGrid>
        <w:gridCol w:w="2809"/>
        <w:gridCol w:w="3523"/>
        <w:gridCol w:w="2423"/>
      </w:tblGrid>
      <w:tr w:rsidR="00641CB9" w:rsidRPr="001D4014" w:rsidTr="00641CB9">
        <w:tc>
          <w:tcPr>
            <w:tcW w:w="8755" w:type="dxa"/>
            <w:gridSpan w:val="3"/>
          </w:tcPr>
          <w:p w:rsidR="00641CB9" w:rsidRPr="001D4014" w:rsidRDefault="00641CB9" w:rsidP="00641CB9">
            <w:pPr>
              <w:jc w:val="center"/>
              <w:rPr>
                <w:rFonts w:asciiTheme="minorHAnsi" w:hAnsiTheme="minorHAnsi" w:cstheme="minorHAnsi"/>
                <w:sz w:val="16"/>
                <w:szCs w:val="16"/>
              </w:rPr>
            </w:pPr>
            <w:r>
              <w:rPr>
                <w:rFonts w:asciiTheme="minorHAnsi" w:hAnsiTheme="minorHAnsi" w:cstheme="minorHAnsi"/>
                <w:sz w:val="16"/>
                <w:szCs w:val="16"/>
              </w:rPr>
              <w:t xml:space="preserve">Differences in Required Mitigation to the 870MHz Tx Mask for separations of 0.2km (dB) using Modified </w:t>
            </w:r>
            <w:proofErr w:type="spellStart"/>
            <w:r>
              <w:rPr>
                <w:rFonts w:asciiTheme="minorHAnsi" w:hAnsiTheme="minorHAnsi" w:cstheme="minorHAnsi"/>
                <w:sz w:val="16"/>
                <w:szCs w:val="16"/>
              </w:rPr>
              <w:t>Hata</w:t>
            </w:r>
            <w:proofErr w:type="spellEnd"/>
            <w:r>
              <w:rPr>
                <w:rFonts w:asciiTheme="minorHAnsi" w:hAnsiTheme="minorHAnsi" w:cstheme="minorHAnsi"/>
                <w:sz w:val="16"/>
                <w:szCs w:val="16"/>
              </w:rPr>
              <w:t xml:space="preserve"> propagation.</w:t>
            </w:r>
          </w:p>
        </w:tc>
      </w:tr>
      <w:tr w:rsidR="00641CB9" w:rsidRPr="001D4014" w:rsidTr="00641CB9">
        <w:tc>
          <w:tcPr>
            <w:tcW w:w="2809"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Offset Frequency MHz</w:t>
            </w:r>
          </w:p>
        </w:tc>
        <w:tc>
          <w:tcPr>
            <w:tcW w:w="3523"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Adjacent Channel</w:t>
            </w:r>
          </w:p>
        </w:tc>
        <w:tc>
          <w:tcPr>
            <w:tcW w:w="2423" w:type="dxa"/>
          </w:tcPr>
          <w:p w:rsidR="00641CB9" w:rsidRPr="009D5B05" w:rsidRDefault="009D5B05" w:rsidP="009D5B05">
            <w:pPr>
              <w:rPr>
                <w:rFonts w:asciiTheme="minorHAnsi" w:hAnsiTheme="minorHAnsi" w:cstheme="minorHAnsi"/>
                <w:sz w:val="16"/>
                <w:szCs w:val="16"/>
              </w:rPr>
            </w:pPr>
            <w:r w:rsidRPr="009D5B05">
              <w:rPr>
                <w:rFonts w:asciiTheme="minorHAnsi" w:hAnsiTheme="minorHAnsi" w:cstheme="minorHAnsi"/>
                <w:sz w:val="16"/>
                <w:szCs w:val="16"/>
              </w:rPr>
              <w:t>New Technology Tx Mask</w:t>
            </w:r>
          </w:p>
        </w:tc>
      </w:tr>
      <w:tr w:rsidR="00641CB9" w:rsidRPr="001D4014" w:rsidTr="00641CB9">
        <w:tc>
          <w:tcPr>
            <w:tcW w:w="2809"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2.5125</w:t>
            </w:r>
          </w:p>
        </w:tc>
        <w:tc>
          <w:tcPr>
            <w:tcW w:w="3523"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1</w:t>
            </w:r>
            <w:r w:rsidRPr="001D4014">
              <w:rPr>
                <w:rFonts w:asciiTheme="minorHAnsi" w:hAnsiTheme="minorHAnsi" w:cstheme="minorHAnsi"/>
                <w:sz w:val="16"/>
                <w:szCs w:val="16"/>
                <w:vertAlign w:val="superscript"/>
              </w:rPr>
              <w:t>st</w:t>
            </w:r>
            <w:r w:rsidRPr="001D4014">
              <w:rPr>
                <w:rFonts w:asciiTheme="minorHAnsi" w:hAnsiTheme="minorHAnsi" w:cstheme="minorHAnsi"/>
                <w:sz w:val="16"/>
                <w:szCs w:val="16"/>
              </w:rPr>
              <w:t xml:space="preserve"> Adjacent Channel</w:t>
            </w:r>
          </w:p>
        </w:tc>
        <w:tc>
          <w:tcPr>
            <w:tcW w:w="2423"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22.0</w:t>
            </w:r>
          </w:p>
        </w:tc>
      </w:tr>
      <w:tr w:rsidR="00641CB9" w:rsidRPr="001D4014" w:rsidTr="00641CB9">
        <w:tc>
          <w:tcPr>
            <w:tcW w:w="2809"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2.5375</w:t>
            </w:r>
          </w:p>
        </w:tc>
        <w:tc>
          <w:tcPr>
            <w:tcW w:w="3523"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2</w:t>
            </w:r>
            <w:r w:rsidRPr="001D4014">
              <w:rPr>
                <w:rFonts w:asciiTheme="minorHAnsi" w:hAnsiTheme="minorHAnsi" w:cstheme="minorHAnsi"/>
                <w:sz w:val="16"/>
                <w:szCs w:val="16"/>
                <w:vertAlign w:val="superscript"/>
              </w:rPr>
              <w:t>nd</w:t>
            </w:r>
            <w:r w:rsidRPr="001D4014">
              <w:rPr>
                <w:rFonts w:asciiTheme="minorHAnsi" w:hAnsiTheme="minorHAnsi" w:cstheme="minorHAnsi"/>
                <w:sz w:val="16"/>
                <w:szCs w:val="16"/>
              </w:rPr>
              <w:t xml:space="preserve"> Adjacent Channel</w:t>
            </w:r>
          </w:p>
        </w:tc>
        <w:tc>
          <w:tcPr>
            <w:tcW w:w="2423"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13.5</w:t>
            </w:r>
          </w:p>
        </w:tc>
      </w:tr>
      <w:tr w:rsidR="00641CB9" w:rsidRPr="001D4014" w:rsidTr="00641CB9">
        <w:tc>
          <w:tcPr>
            <w:tcW w:w="2809"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2.6125</w:t>
            </w:r>
          </w:p>
        </w:tc>
        <w:tc>
          <w:tcPr>
            <w:tcW w:w="3523"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5</w:t>
            </w:r>
            <w:r w:rsidRPr="001D4014">
              <w:rPr>
                <w:rFonts w:asciiTheme="minorHAnsi" w:hAnsiTheme="minorHAnsi" w:cstheme="minorHAnsi"/>
                <w:sz w:val="16"/>
                <w:szCs w:val="16"/>
                <w:vertAlign w:val="superscript"/>
              </w:rPr>
              <w:t>th</w:t>
            </w:r>
            <w:r w:rsidRPr="001D4014">
              <w:rPr>
                <w:rFonts w:asciiTheme="minorHAnsi" w:hAnsiTheme="minorHAnsi" w:cstheme="minorHAnsi"/>
                <w:sz w:val="16"/>
                <w:szCs w:val="16"/>
              </w:rPr>
              <w:t xml:space="preserve"> Adjacent Channel</w:t>
            </w:r>
          </w:p>
        </w:tc>
        <w:tc>
          <w:tcPr>
            <w:tcW w:w="2423"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7.6</w:t>
            </w:r>
          </w:p>
        </w:tc>
      </w:tr>
      <w:tr w:rsidR="00641CB9" w:rsidRPr="001D4014" w:rsidTr="00641CB9">
        <w:tc>
          <w:tcPr>
            <w:tcW w:w="2809"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2.7375</w:t>
            </w:r>
          </w:p>
        </w:tc>
        <w:tc>
          <w:tcPr>
            <w:tcW w:w="3523"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10</w:t>
            </w:r>
            <w:r w:rsidRPr="001D4014">
              <w:rPr>
                <w:rFonts w:asciiTheme="minorHAnsi" w:hAnsiTheme="minorHAnsi" w:cstheme="minorHAnsi"/>
                <w:sz w:val="16"/>
                <w:szCs w:val="16"/>
                <w:vertAlign w:val="superscript"/>
              </w:rPr>
              <w:t>th</w:t>
            </w:r>
            <w:r w:rsidRPr="001D4014">
              <w:rPr>
                <w:rFonts w:asciiTheme="minorHAnsi" w:hAnsiTheme="minorHAnsi" w:cstheme="minorHAnsi"/>
                <w:sz w:val="16"/>
                <w:szCs w:val="16"/>
              </w:rPr>
              <w:t xml:space="preserve"> Adjacent Channel</w:t>
            </w:r>
          </w:p>
        </w:tc>
        <w:tc>
          <w:tcPr>
            <w:tcW w:w="2423"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7.5</w:t>
            </w:r>
          </w:p>
        </w:tc>
      </w:tr>
      <w:tr w:rsidR="00641CB9" w:rsidRPr="001D4014" w:rsidTr="00641CB9">
        <w:tc>
          <w:tcPr>
            <w:tcW w:w="2809"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2.9875</w:t>
            </w:r>
          </w:p>
        </w:tc>
        <w:tc>
          <w:tcPr>
            <w:tcW w:w="3523"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20</w:t>
            </w:r>
            <w:r w:rsidRPr="001D4014">
              <w:rPr>
                <w:rFonts w:asciiTheme="minorHAnsi" w:hAnsiTheme="minorHAnsi" w:cstheme="minorHAnsi"/>
                <w:sz w:val="16"/>
                <w:szCs w:val="16"/>
                <w:vertAlign w:val="superscript"/>
              </w:rPr>
              <w:t>th</w:t>
            </w:r>
            <w:r w:rsidRPr="001D4014">
              <w:rPr>
                <w:rFonts w:asciiTheme="minorHAnsi" w:hAnsiTheme="minorHAnsi" w:cstheme="minorHAnsi"/>
                <w:sz w:val="16"/>
                <w:szCs w:val="16"/>
              </w:rPr>
              <w:t xml:space="preserve"> Adjacent Channel</w:t>
            </w:r>
          </w:p>
        </w:tc>
        <w:tc>
          <w:tcPr>
            <w:tcW w:w="2423"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7.1</w:t>
            </w:r>
          </w:p>
        </w:tc>
      </w:tr>
    </w:tbl>
    <w:p w:rsidR="00BB3191" w:rsidRDefault="00445036" w:rsidP="00445036">
      <w:pPr>
        <w:jc w:val="center"/>
        <w:rPr>
          <w:rFonts w:asciiTheme="minorHAnsi" w:hAnsiTheme="minorHAnsi" w:cstheme="minorHAnsi"/>
          <w:sz w:val="22"/>
          <w:szCs w:val="22"/>
        </w:rPr>
      </w:pPr>
      <w:r>
        <w:rPr>
          <w:rFonts w:asciiTheme="minorHAnsi" w:hAnsiTheme="minorHAnsi" w:cstheme="minorHAnsi"/>
          <w:sz w:val="22"/>
          <w:szCs w:val="22"/>
        </w:rPr>
        <w:t>Table A2.</w:t>
      </w:r>
    </w:p>
    <w:p w:rsidR="00445036" w:rsidRPr="001D4014" w:rsidRDefault="00445036" w:rsidP="00CB3378">
      <w:pPr>
        <w:rPr>
          <w:rFonts w:asciiTheme="minorHAnsi" w:hAnsiTheme="minorHAnsi" w:cstheme="minorHAnsi"/>
          <w:sz w:val="22"/>
          <w:szCs w:val="22"/>
        </w:rPr>
      </w:pPr>
    </w:p>
    <w:p w:rsidR="00EC68BC" w:rsidRDefault="00641227" w:rsidP="00CB3378">
      <w:pPr>
        <w:rPr>
          <w:rFonts w:asciiTheme="minorHAnsi" w:hAnsiTheme="minorHAnsi" w:cstheme="minorHAnsi"/>
          <w:sz w:val="22"/>
          <w:szCs w:val="22"/>
        </w:rPr>
      </w:pPr>
      <w:r w:rsidRPr="001D4014">
        <w:rPr>
          <w:rFonts w:asciiTheme="minorHAnsi" w:hAnsiTheme="minorHAnsi" w:cstheme="minorHAnsi"/>
          <w:sz w:val="22"/>
          <w:szCs w:val="22"/>
        </w:rPr>
        <w:t xml:space="preserve">Where the offset frequency is the difference between the centre frequency of the lower </w:t>
      </w:r>
      <w:r w:rsidR="00EC68BC">
        <w:rPr>
          <w:rFonts w:asciiTheme="minorHAnsi" w:hAnsiTheme="minorHAnsi" w:cstheme="minorHAnsi"/>
          <w:sz w:val="22"/>
          <w:szCs w:val="22"/>
        </w:rPr>
        <w:t xml:space="preserve">5MHz </w:t>
      </w:r>
      <w:r w:rsidRPr="001D4014">
        <w:rPr>
          <w:rFonts w:asciiTheme="minorHAnsi" w:hAnsiTheme="minorHAnsi" w:cstheme="minorHAnsi"/>
          <w:sz w:val="22"/>
          <w:szCs w:val="22"/>
        </w:rPr>
        <w:t xml:space="preserve">IMT channel in the 870-890MHz band and </w:t>
      </w:r>
      <w:r w:rsidR="00EC68BC">
        <w:rPr>
          <w:rFonts w:asciiTheme="minorHAnsi" w:hAnsiTheme="minorHAnsi" w:cstheme="minorHAnsi"/>
          <w:sz w:val="22"/>
          <w:szCs w:val="22"/>
        </w:rPr>
        <w:t xml:space="preserve">the centre frequency of each of </w:t>
      </w:r>
      <w:proofErr w:type="gramStart"/>
      <w:r w:rsidR="00EC68BC">
        <w:rPr>
          <w:rFonts w:asciiTheme="minorHAnsi" w:hAnsiTheme="minorHAnsi" w:cstheme="minorHAnsi"/>
          <w:sz w:val="22"/>
          <w:szCs w:val="22"/>
        </w:rPr>
        <w:t xml:space="preserve">the </w:t>
      </w:r>
      <w:r w:rsidRPr="001D4014">
        <w:rPr>
          <w:rFonts w:asciiTheme="minorHAnsi" w:hAnsiTheme="minorHAnsi" w:cstheme="minorHAnsi"/>
          <w:sz w:val="22"/>
          <w:szCs w:val="22"/>
        </w:rPr>
        <w:t xml:space="preserve"> </w:t>
      </w:r>
      <w:r w:rsidR="004D7AAB">
        <w:rPr>
          <w:rFonts w:asciiTheme="minorHAnsi" w:hAnsiTheme="minorHAnsi" w:cstheme="minorHAnsi"/>
          <w:sz w:val="22"/>
          <w:szCs w:val="22"/>
        </w:rPr>
        <w:t>Land</w:t>
      </w:r>
      <w:proofErr w:type="gramEnd"/>
      <w:r w:rsidR="004D7AAB">
        <w:rPr>
          <w:rFonts w:asciiTheme="minorHAnsi" w:hAnsiTheme="minorHAnsi" w:cstheme="minorHAnsi"/>
          <w:sz w:val="22"/>
          <w:szCs w:val="22"/>
        </w:rPr>
        <w:t xml:space="preserve">-Mobile mobile </w:t>
      </w:r>
      <w:r w:rsidRPr="001D4014">
        <w:rPr>
          <w:rFonts w:asciiTheme="minorHAnsi" w:hAnsiTheme="minorHAnsi" w:cstheme="minorHAnsi"/>
          <w:sz w:val="22"/>
          <w:szCs w:val="22"/>
        </w:rPr>
        <w:t>receive channels in the 865-870MHz band.</w:t>
      </w:r>
      <w:r w:rsidR="00EC68BC">
        <w:rPr>
          <w:rFonts w:asciiTheme="minorHAnsi" w:hAnsiTheme="minorHAnsi" w:cstheme="minorHAnsi"/>
          <w:sz w:val="22"/>
          <w:szCs w:val="22"/>
        </w:rPr>
        <w:t xml:space="preserve">  Results for the first 10 adjacent </w:t>
      </w:r>
      <w:proofErr w:type="gramStart"/>
      <w:r w:rsidR="00EC68BC">
        <w:rPr>
          <w:rFonts w:asciiTheme="minorHAnsi" w:hAnsiTheme="minorHAnsi" w:cstheme="minorHAnsi"/>
          <w:sz w:val="22"/>
          <w:szCs w:val="22"/>
        </w:rPr>
        <w:t>channel</w:t>
      </w:r>
      <w:proofErr w:type="gramEnd"/>
      <w:r w:rsidR="00EC68BC">
        <w:rPr>
          <w:rFonts w:asciiTheme="minorHAnsi" w:hAnsiTheme="minorHAnsi" w:cstheme="minorHAnsi"/>
          <w:sz w:val="22"/>
          <w:szCs w:val="22"/>
        </w:rPr>
        <w:t xml:space="preserve"> and the 20</w:t>
      </w:r>
      <w:r w:rsidR="00EC68BC" w:rsidRPr="00EC68BC">
        <w:rPr>
          <w:rFonts w:asciiTheme="minorHAnsi" w:hAnsiTheme="minorHAnsi" w:cstheme="minorHAnsi"/>
          <w:sz w:val="22"/>
          <w:szCs w:val="22"/>
          <w:vertAlign w:val="superscript"/>
        </w:rPr>
        <w:t>th</w:t>
      </w:r>
      <w:r w:rsidR="00EC68BC">
        <w:rPr>
          <w:rFonts w:asciiTheme="minorHAnsi" w:hAnsiTheme="minorHAnsi" w:cstheme="minorHAnsi"/>
          <w:sz w:val="22"/>
          <w:szCs w:val="22"/>
        </w:rPr>
        <w:t xml:space="preserve"> adjacent channel are listed.</w:t>
      </w:r>
    </w:p>
    <w:p w:rsidR="00EC68BC" w:rsidRPr="001D4014" w:rsidRDefault="00EC68BC" w:rsidP="00CB3378">
      <w:pPr>
        <w:rPr>
          <w:rFonts w:asciiTheme="minorHAnsi" w:hAnsiTheme="minorHAnsi" w:cstheme="minorHAnsi"/>
          <w:sz w:val="22"/>
          <w:szCs w:val="22"/>
        </w:rPr>
      </w:pPr>
    </w:p>
    <w:p w:rsidR="00136D32" w:rsidRPr="001D4014" w:rsidRDefault="00136D32">
      <w:pPr>
        <w:spacing w:line="240" w:lineRule="auto"/>
        <w:rPr>
          <w:rFonts w:asciiTheme="minorHAnsi" w:hAnsiTheme="minorHAnsi" w:cstheme="minorHAnsi"/>
          <w:sz w:val="22"/>
          <w:szCs w:val="22"/>
        </w:rPr>
      </w:pPr>
      <w:r w:rsidRPr="001D4014">
        <w:rPr>
          <w:rFonts w:asciiTheme="minorHAnsi" w:hAnsiTheme="minorHAnsi" w:cstheme="minorHAnsi"/>
          <w:sz w:val="22"/>
          <w:szCs w:val="22"/>
        </w:rPr>
        <w:br w:type="page"/>
      </w:r>
    </w:p>
    <w:p w:rsidR="00240E79" w:rsidRPr="00BD6EC5" w:rsidRDefault="00240E79" w:rsidP="00FF06A6">
      <w:pPr>
        <w:spacing w:after="200" w:line="276" w:lineRule="auto"/>
        <w:rPr>
          <w:rFonts w:asciiTheme="minorHAnsi" w:hAnsiTheme="minorHAnsi" w:cstheme="minorHAnsi"/>
          <w:b/>
          <w:i/>
          <w:sz w:val="28"/>
          <w:szCs w:val="28"/>
        </w:rPr>
      </w:pPr>
      <w:r w:rsidRPr="00BD6EC5">
        <w:rPr>
          <w:rFonts w:asciiTheme="minorHAnsi" w:hAnsiTheme="minorHAnsi" w:cstheme="minorHAnsi"/>
          <w:b/>
          <w:i/>
          <w:sz w:val="28"/>
          <w:szCs w:val="28"/>
        </w:rPr>
        <w:lastRenderedPageBreak/>
        <w:t>845MHz</w:t>
      </w:r>
      <w:r w:rsidR="00136D32" w:rsidRPr="00BD6EC5">
        <w:rPr>
          <w:rFonts w:asciiTheme="minorHAnsi" w:hAnsiTheme="minorHAnsi" w:cstheme="minorHAnsi"/>
          <w:b/>
          <w:i/>
          <w:sz w:val="28"/>
          <w:szCs w:val="28"/>
        </w:rPr>
        <w:t xml:space="preserve"> Band Edge Study </w:t>
      </w:r>
      <w:r w:rsidR="00307C37">
        <w:rPr>
          <w:rFonts w:asciiTheme="minorHAnsi" w:hAnsiTheme="minorHAnsi" w:cstheme="minorHAnsi"/>
          <w:b/>
          <w:i/>
          <w:sz w:val="28"/>
          <w:szCs w:val="28"/>
        </w:rPr>
        <w:t xml:space="preserve">Characteristics and </w:t>
      </w:r>
      <w:r w:rsidR="00136D32" w:rsidRPr="00BD6EC5">
        <w:rPr>
          <w:rFonts w:asciiTheme="minorHAnsi" w:hAnsiTheme="minorHAnsi" w:cstheme="minorHAnsi"/>
          <w:b/>
          <w:i/>
          <w:sz w:val="28"/>
          <w:szCs w:val="28"/>
        </w:rPr>
        <w:t>Results</w:t>
      </w:r>
    </w:p>
    <w:p w:rsidR="00240E79" w:rsidRPr="00FF06A6" w:rsidRDefault="00240E79" w:rsidP="00FF06A6">
      <w:pPr>
        <w:pStyle w:val="ListParagraph"/>
        <w:numPr>
          <w:ilvl w:val="0"/>
          <w:numId w:val="37"/>
        </w:numPr>
        <w:rPr>
          <w:rFonts w:cstheme="minorHAnsi"/>
        </w:rPr>
      </w:pPr>
      <w:r w:rsidRPr="00FF06A6">
        <w:rPr>
          <w:rFonts w:cstheme="minorHAnsi"/>
        </w:rPr>
        <w:t>IMT mobile transmit stations to Fixed STL &amp; SOB</w:t>
      </w:r>
    </w:p>
    <w:p w:rsidR="00240E79" w:rsidRPr="00FF06A6" w:rsidRDefault="00240E79" w:rsidP="00FF06A6">
      <w:pPr>
        <w:pStyle w:val="ListParagraph"/>
        <w:numPr>
          <w:ilvl w:val="0"/>
          <w:numId w:val="37"/>
        </w:numPr>
        <w:rPr>
          <w:rFonts w:cstheme="minorHAnsi"/>
        </w:rPr>
      </w:pPr>
      <w:r w:rsidRPr="00FF06A6">
        <w:rPr>
          <w:rFonts w:cstheme="minorHAnsi"/>
        </w:rPr>
        <w:t>IMT repeater stations to Fixed STL &amp; SOB</w:t>
      </w:r>
    </w:p>
    <w:p w:rsidR="00DA6251" w:rsidRPr="001D4014" w:rsidRDefault="00DA6251" w:rsidP="00DA6251">
      <w:pPr>
        <w:rPr>
          <w:rFonts w:asciiTheme="minorHAnsi" w:hAnsiTheme="minorHAnsi" w:cstheme="minorHAnsi"/>
        </w:rPr>
      </w:pPr>
      <w:r w:rsidRPr="001D4014">
        <w:rPr>
          <w:rFonts w:asciiTheme="minorHAnsi" w:hAnsiTheme="minorHAnsi" w:cstheme="minorHAnsi"/>
          <w:sz w:val="22"/>
          <w:szCs w:val="22"/>
        </w:rPr>
        <w:t xml:space="preserve">Characteristics </w:t>
      </w:r>
      <w:r>
        <w:rPr>
          <w:rFonts w:asciiTheme="minorHAnsi" w:hAnsiTheme="minorHAnsi" w:cstheme="minorHAnsi"/>
          <w:sz w:val="22"/>
          <w:szCs w:val="22"/>
        </w:rPr>
        <w:t>utilised in the studies are as</w:t>
      </w:r>
      <w:r w:rsidRPr="001D4014">
        <w:rPr>
          <w:rFonts w:asciiTheme="minorHAnsi" w:hAnsiTheme="minorHAnsi" w:cstheme="minorHAnsi"/>
          <w:sz w:val="22"/>
          <w:szCs w:val="22"/>
        </w:rPr>
        <w:t xml:space="preserve"> listed:</w:t>
      </w:r>
    </w:p>
    <w:p w:rsidR="00DA6251" w:rsidRPr="001D4014" w:rsidRDefault="00DA6251" w:rsidP="00DA6251">
      <w:pPr>
        <w:pStyle w:val="ListParagraph"/>
        <w:numPr>
          <w:ilvl w:val="0"/>
          <w:numId w:val="25"/>
        </w:numPr>
        <w:rPr>
          <w:rFonts w:cstheme="minorHAnsi"/>
        </w:rPr>
      </w:pPr>
      <w:r w:rsidRPr="001D4014">
        <w:rPr>
          <w:rFonts w:cstheme="minorHAnsi"/>
        </w:rPr>
        <w:t>800MHz mobile station</w:t>
      </w:r>
      <w:r>
        <w:rPr>
          <w:rFonts w:cstheme="minorHAnsi"/>
        </w:rPr>
        <w:t>s with characteristics as defined above and at a height of 1.5m</w:t>
      </w:r>
      <w:r w:rsidRPr="001D4014">
        <w:rPr>
          <w:rFonts w:cstheme="minorHAnsi"/>
        </w:rPr>
        <w:t>.</w:t>
      </w:r>
    </w:p>
    <w:p w:rsidR="00DA6251" w:rsidRPr="001D4014" w:rsidRDefault="00DA6251" w:rsidP="00DA6251">
      <w:pPr>
        <w:pStyle w:val="ListParagraph"/>
        <w:numPr>
          <w:ilvl w:val="0"/>
          <w:numId w:val="25"/>
        </w:numPr>
        <w:rPr>
          <w:rFonts w:cstheme="minorHAnsi"/>
        </w:rPr>
      </w:pPr>
      <w:r w:rsidRPr="001D4014">
        <w:rPr>
          <w:rFonts w:cstheme="minorHAnsi"/>
        </w:rPr>
        <w:t>800MHz repeater station</w:t>
      </w:r>
      <w:r>
        <w:rPr>
          <w:rFonts w:cstheme="minorHAnsi"/>
        </w:rPr>
        <w:t xml:space="preserve">s with characteristics as defined above and at a height of 10m </w:t>
      </w:r>
      <w:r w:rsidRPr="001D4014">
        <w:rPr>
          <w:rFonts w:cstheme="minorHAnsi"/>
        </w:rPr>
        <w:t>corresponding to the maximum transmitter height in the 825-845MHz band.</w:t>
      </w:r>
    </w:p>
    <w:p w:rsidR="00DA6251" w:rsidRPr="001D4014" w:rsidRDefault="00DA6251" w:rsidP="00DA6251">
      <w:pPr>
        <w:pStyle w:val="ListParagraph"/>
        <w:numPr>
          <w:ilvl w:val="0"/>
          <w:numId w:val="25"/>
        </w:numPr>
        <w:rPr>
          <w:rFonts w:cstheme="minorHAnsi"/>
        </w:rPr>
      </w:pPr>
      <w:r w:rsidRPr="001D4014">
        <w:rPr>
          <w:rFonts w:cstheme="minorHAnsi"/>
        </w:rPr>
        <w:t>800MHz mobile transmit spectral mask from 36.101, 25.101 and M1581 specifications.</w:t>
      </w:r>
    </w:p>
    <w:p w:rsidR="00DA6251" w:rsidRPr="001D4014" w:rsidRDefault="00DA6251" w:rsidP="00DA6251">
      <w:pPr>
        <w:pStyle w:val="ListParagraph"/>
        <w:numPr>
          <w:ilvl w:val="0"/>
          <w:numId w:val="25"/>
        </w:numPr>
        <w:rPr>
          <w:rFonts w:cstheme="minorHAnsi"/>
        </w:rPr>
      </w:pPr>
      <w:r w:rsidRPr="001D4014">
        <w:rPr>
          <w:rFonts w:cstheme="minorHAnsi"/>
        </w:rPr>
        <w:t>800MHz repeater transmit spectral mask from 36.106, 25.106 and M1580 specifications.</w:t>
      </w:r>
    </w:p>
    <w:p w:rsidR="00DA6251" w:rsidRPr="001D4014" w:rsidRDefault="00DA6251" w:rsidP="00DA6251">
      <w:pPr>
        <w:pStyle w:val="ListParagraph"/>
        <w:numPr>
          <w:ilvl w:val="0"/>
          <w:numId w:val="25"/>
        </w:numPr>
        <w:rPr>
          <w:rFonts w:cstheme="minorHAnsi"/>
        </w:rPr>
      </w:pPr>
      <w:r w:rsidRPr="001D4014">
        <w:rPr>
          <w:rFonts w:cstheme="minorHAnsi"/>
        </w:rPr>
        <w:t xml:space="preserve">Fixed Service STL/SOB receiver characteristics from </w:t>
      </w:r>
      <w:proofErr w:type="spellStart"/>
      <w:r w:rsidRPr="001D4014">
        <w:rPr>
          <w:rFonts w:cstheme="minorHAnsi"/>
        </w:rPr>
        <w:t>Rali</w:t>
      </w:r>
      <w:proofErr w:type="spellEnd"/>
      <w:r w:rsidRPr="001D4014">
        <w:rPr>
          <w:rFonts w:cstheme="minorHAnsi"/>
        </w:rPr>
        <w:t xml:space="preserve"> FX-11 and ITU-R Rec F.758 and operating at a notional height of 30m.</w:t>
      </w:r>
    </w:p>
    <w:p w:rsidR="00DA6251" w:rsidRPr="001D4014" w:rsidRDefault="00DA6251" w:rsidP="00DA6251">
      <w:pPr>
        <w:pStyle w:val="ListParagraph"/>
        <w:numPr>
          <w:ilvl w:val="0"/>
          <w:numId w:val="25"/>
        </w:numPr>
        <w:rPr>
          <w:rFonts w:cstheme="minorHAnsi"/>
        </w:rPr>
      </w:pPr>
      <w:r w:rsidRPr="001D4014">
        <w:rPr>
          <w:rFonts w:cstheme="minorHAnsi"/>
        </w:rPr>
        <w:t xml:space="preserve">Fixed Service STL/SOB receiver masks based on the PMP mask from </w:t>
      </w:r>
      <w:proofErr w:type="spellStart"/>
      <w:r w:rsidRPr="001D4014">
        <w:rPr>
          <w:rFonts w:cstheme="minorHAnsi"/>
        </w:rPr>
        <w:t>Rali</w:t>
      </w:r>
      <w:proofErr w:type="spellEnd"/>
      <w:r w:rsidRPr="001D4014">
        <w:rPr>
          <w:rFonts w:cstheme="minorHAnsi"/>
        </w:rPr>
        <w:t xml:space="preserve"> FX-16 using the method of ETSI EN301390 and TR101854.</w:t>
      </w:r>
    </w:p>
    <w:p w:rsidR="00DA6251" w:rsidRPr="001D4014" w:rsidRDefault="00DA6251" w:rsidP="00DA6251">
      <w:pPr>
        <w:pStyle w:val="ListParagraph"/>
        <w:numPr>
          <w:ilvl w:val="0"/>
          <w:numId w:val="25"/>
        </w:numPr>
        <w:rPr>
          <w:rFonts w:cstheme="minorHAnsi"/>
        </w:rPr>
      </w:pPr>
      <w:r w:rsidRPr="001D4014">
        <w:rPr>
          <w:rFonts w:cstheme="minorHAnsi"/>
        </w:rPr>
        <w:t xml:space="preserve">Modified </w:t>
      </w:r>
      <w:proofErr w:type="spellStart"/>
      <w:r w:rsidRPr="001D4014">
        <w:rPr>
          <w:rFonts w:cstheme="minorHAnsi"/>
        </w:rPr>
        <w:t>Hata</w:t>
      </w:r>
      <w:proofErr w:type="spellEnd"/>
      <w:r w:rsidRPr="001D4014">
        <w:rPr>
          <w:rFonts w:cstheme="minorHAnsi"/>
        </w:rPr>
        <w:t xml:space="preserve"> propagation for Open Area from ERC Report 068 used for </w:t>
      </w:r>
      <w:r w:rsidRPr="001D4014">
        <w:rPr>
          <w:rFonts w:cstheme="minorHAnsi"/>
          <w:i/>
        </w:rPr>
        <w:t>low</w:t>
      </w:r>
      <w:r w:rsidR="00435BF5">
        <w:rPr>
          <w:rFonts w:cstheme="minorHAnsi"/>
          <w:i/>
        </w:rPr>
        <w:t>-</w:t>
      </w:r>
      <w:r w:rsidRPr="001D4014">
        <w:rPr>
          <w:rFonts w:cstheme="minorHAnsi"/>
          <w:i/>
        </w:rPr>
        <w:t>site to high</w:t>
      </w:r>
      <w:r w:rsidR="00435BF5">
        <w:rPr>
          <w:rFonts w:cstheme="minorHAnsi"/>
          <w:i/>
        </w:rPr>
        <w:t>-</w:t>
      </w:r>
      <w:r w:rsidRPr="001D4014">
        <w:rPr>
          <w:rFonts w:cstheme="minorHAnsi"/>
          <w:i/>
        </w:rPr>
        <w:t>site</w:t>
      </w:r>
      <w:r w:rsidRPr="001D4014">
        <w:rPr>
          <w:rFonts w:cstheme="minorHAnsi"/>
        </w:rPr>
        <w:t xml:space="preserve"> IMT MS to Fixed Service receiver scenario; and Smooth Earth propagation from </w:t>
      </w:r>
      <w:proofErr w:type="spellStart"/>
      <w:r w:rsidRPr="001D4014">
        <w:rPr>
          <w:rFonts w:cstheme="minorHAnsi"/>
        </w:rPr>
        <w:t>Rali</w:t>
      </w:r>
      <w:proofErr w:type="spellEnd"/>
      <w:r w:rsidRPr="001D4014">
        <w:rPr>
          <w:rFonts w:cstheme="minorHAnsi"/>
        </w:rPr>
        <w:t xml:space="preserve"> FX-3 for </w:t>
      </w:r>
      <w:r w:rsidRPr="001D4014">
        <w:rPr>
          <w:rFonts w:cstheme="minorHAnsi"/>
          <w:i/>
        </w:rPr>
        <w:t>high</w:t>
      </w:r>
      <w:r w:rsidR="00435BF5">
        <w:rPr>
          <w:rFonts w:cstheme="minorHAnsi"/>
          <w:i/>
        </w:rPr>
        <w:t>-</w:t>
      </w:r>
      <w:r w:rsidRPr="001D4014">
        <w:rPr>
          <w:rFonts w:cstheme="minorHAnsi"/>
          <w:i/>
        </w:rPr>
        <w:t>site to high</w:t>
      </w:r>
      <w:r w:rsidR="00435BF5">
        <w:rPr>
          <w:rFonts w:cstheme="minorHAnsi"/>
          <w:i/>
        </w:rPr>
        <w:t>-</w:t>
      </w:r>
      <w:r w:rsidRPr="001D4014">
        <w:rPr>
          <w:rFonts w:cstheme="minorHAnsi"/>
          <w:i/>
        </w:rPr>
        <w:t>site</w:t>
      </w:r>
      <w:r w:rsidRPr="001D4014">
        <w:rPr>
          <w:rFonts w:cstheme="minorHAnsi"/>
        </w:rPr>
        <w:t xml:space="preserve"> for the IMT Repeater to Fixed Service receiver scenario.</w:t>
      </w:r>
    </w:p>
    <w:p w:rsidR="00DA6251" w:rsidRPr="001D4014" w:rsidRDefault="00DA6251" w:rsidP="00DA6251">
      <w:pPr>
        <w:pStyle w:val="ListParagraph"/>
        <w:numPr>
          <w:ilvl w:val="0"/>
          <w:numId w:val="25"/>
        </w:numPr>
        <w:rPr>
          <w:rFonts w:cstheme="minorHAnsi"/>
        </w:rPr>
      </w:pPr>
      <w:r w:rsidRPr="001D4014">
        <w:rPr>
          <w:rFonts w:cstheme="minorHAnsi"/>
        </w:rPr>
        <w:t xml:space="preserve">Frequency dependent rejection is calculated from the transmit and </w:t>
      </w:r>
      <w:proofErr w:type="spellStart"/>
      <w:r w:rsidRPr="001D4014">
        <w:rPr>
          <w:rFonts w:cstheme="minorHAnsi"/>
        </w:rPr>
        <w:t>receiver</w:t>
      </w:r>
      <w:proofErr w:type="spellEnd"/>
      <w:r w:rsidRPr="001D4014">
        <w:rPr>
          <w:rFonts w:cstheme="minorHAnsi"/>
        </w:rPr>
        <w:t xml:space="preserve"> masks corresponding to frequency separation increments of 400kHz for 17 adjacent channel as specified in the 900MHz Band Plan and in </w:t>
      </w:r>
      <w:proofErr w:type="spellStart"/>
      <w:r w:rsidRPr="001D4014">
        <w:rPr>
          <w:rFonts w:cstheme="minorHAnsi"/>
        </w:rPr>
        <w:t>Rali</w:t>
      </w:r>
      <w:proofErr w:type="spellEnd"/>
      <w:r w:rsidRPr="001D4014">
        <w:rPr>
          <w:rFonts w:cstheme="minorHAnsi"/>
        </w:rPr>
        <w:t xml:space="preserve"> FX-11</w:t>
      </w:r>
      <w:r w:rsidR="00474BD3">
        <w:rPr>
          <w:rFonts w:cstheme="minorHAnsi"/>
        </w:rPr>
        <w:t>.</w:t>
      </w:r>
    </w:p>
    <w:p w:rsidR="00DA6251" w:rsidRPr="001D4014" w:rsidRDefault="00DA6251" w:rsidP="00DA6251">
      <w:pPr>
        <w:pStyle w:val="ListParagraph"/>
        <w:numPr>
          <w:ilvl w:val="0"/>
          <w:numId w:val="25"/>
        </w:numPr>
        <w:rPr>
          <w:rFonts w:cstheme="minorHAnsi"/>
        </w:rPr>
      </w:pPr>
      <w:r w:rsidRPr="001D4014">
        <w:rPr>
          <w:rFonts w:cstheme="minorHAnsi"/>
        </w:rPr>
        <w:t>Inclusion of 5dB feeder and branching losses.</w:t>
      </w:r>
    </w:p>
    <w:p w:rsidR="00DA6251" w:rsidRDefault="00DA6251" w:rsidP="00DA6251">
      <w:pPr>
        <w:pStyle w:val="ListParagraph"/>
        <w:numPr>
          <w:ilvl w:val="0"/>
          <w:numId w:val="25"/>
        </w:numPr>
        <w:rPr>
          <w:rFonts w:cstheme="minorHAnsi"/>
        </w:rPr>
      </w:pPr>
      <w:r w:rsidRPr="001D4014">
        <w:rPr>
          <w:rFonts w:cstheme="minorHAnsi"/>
        </w:rPr>
        <w:t>Frequency separations over the range 2.9MHz through to 9.3MHz offset from the centre frequency of the mobile station bandwidth for the first 17 adjacent fixed service channels.</w:t>
      </w:r>
    </w:p>
    <w:p w:rsidR="00BB3191" w:rsidRPr="00FF06A6" w:rsidRDefault="00BB3191" w:rsidP="00FF06A6">
      <w:pPr>
        <w:spacing w:after="200" w:line="276" w:lineRule="auto"/>
        <w:rPr>
          <w:rFonts w:asciiTheme="minorHAnsi" w:hAnsiTheme="minorHAnsi" w:cstheme="minorHAnsi"/>
          <w:i/>
          <w:sz w:val="22"/>
          <w:szCs w:val="22"/>
        </w:rPr>
      </w:pPr>
      <w:proofErr w:type="gramStart"/>
      <w:r w:rsidRPr="00FF06A6">
        <w:rPr>
          <w:rFonts w:asciiTheme="minorHAnsi" w:hAnsiTheme="minorHAnsi" w:cstheme="minorHAnsi"/>
          <w:i/>
          <w:sz w:val="22"/>
          <w:szCs w:val="22"/>
        </w:rPr>
        <w:t>Additional Mitigation Requirements - Mobile Station to Fixed Station</w:t>
      </w:r>
      <w:r w:rsidR="00136D32" w:rsidRPr="00FF06A6">
        <w:rPr>
          <w:rFonts w:asciiTheme="minorHAnsi" w:hAnsiTheme="minorHAnsi" w:cstheme="minorHAnsi"/>
          <w:i/>
          <w:sz w:val="22"/>
          <w:szCs w:val="22"/>
        </w:rPr>
        <w:t xml:space="preserve"> STL &amp; SOB.</w:t>
      </w:r>
      <w:proofErr w:type="gramEnd"/>
    </w:p>
    <w:p w:rsidR="007F45E6" w:rsidRDefault="00FF06A6" w:rsidP="00FF06A6">
      <w:pPr>
        <w:spacing w:after="200" w:line="276" w:lineRule="auto"/>
        <w:rPr>
          <w:rFonts w:asciiTheme="minorHAnsi" w:hAnsiTheme="minorHAnsi" w:cstheme="minorHAnsi"/>
          <w:sz w:val="22"/>
          <w:szCs w:val="22"/>
        </w:rPr>
      </w:pPr>
      <w:r w:rsidRPr="00FF06A6">
        <w:rPr>
          <w:rFonts w:asciiTheme="minorHAnsi" w:hAnsiTheme="minorHAnsi" w:cstheme="minorHAnsi"/>
          <w:sz w:val="22"/>
          <w:szCs w:val="22"/>
        </w:rPr>
        <w:t>Study results indicated no additional interference from IMT mobile stations to STL/SOB receivers in the 17 adjacent channels of the 845-852MHz band.</w:t>
      </w:r>
    </w:p>
    <w:p w:rsidR="00DA6251" w:rsidRDefault="00BB3191" w:rsidP="00FF06A6">
      <w:pPr>
        <w:spacing w:after="200" w:line="276" w:lineRule="auto"/>
        <w:rPr>
          <w:rFonts w:asciiTheme="minorHAnsi" w:hAnsiTheme="minorHAnsi" w:cstheme="minorHAnsi"/>
          <w:i/>
          <w:sz w:val="22"/>
          <w:szCs w:val="22"/>
        </w:rPr>
      </w:pPr>
      <w:proofErr w:type="gramStart"/>
      <w:r w:rsidRPr="00FF06A6">
        <w:rPr>
          <w:rFonts w:asciiTheme="minorHAnsi" w:hAnsiTheme="minorHAnsi" w:cstheme="minorHAnsi"/>
          <w:i/>
          <w:sz w:val="22"/>
          <w:szCs w:val="22"/>
        </w:rPr>
        <w:t>Additional Mitigation Requirements - Repeater Station to Fixed Station</w:t>
      </w:r>
      <w:r w:rsidR="00136D32" w:rsidRPr="00FF06A6">
        <w:rPr>
          <w:rFonts w:asciiTheme="minorHAnsi" w:hAnsiTheme="minorHAnsi" w:cstheme="minorHAnsi"/>
          <w:i/>
          <w:sz w:val="22"/>
          <w:szCs w:val="22"/>
        </w:rPr>
        <w:t xml:space="preserve"> STL &amp; SOB.</w:t>
      </w:r>
      <w:proofErr w:type="gramEnd"/>
    </w:p>
    <w:tbl>
      <w:tblPr>
        <w:tblStyle w:val="TableGrid"/>
        <w:tblW w:w="8897" w:type="dxa"/>
        <w:tblLook w:val="04A0"/>
      </w:tblPr>
      <w:tblGrid>
        <w:gridCol w:w="2632"/>
        <w:gridCol w:w="3580"/>
        <w:gridCol w:w="2685"/>
      </w:tblGrid>
      <w:tr w:rsidR="00641CB9" w:rsidRPr="001D4014" w:rsidTr="00641CB9">
        <w:tc>
          <w:tcPr>
            <w:tcW w:w="8897" w:type="dxa"/>
            <w:gridSpan w:val="3"/>
          </w:tcPr>
          <w:p w:rsidR="00641CB9" w:rsidRPr="001D4014" w:rsidRDefault="00641CB9" w:rsidP="00641CB9">
            <w:pPr>
              <w:jc w:val="center"/>
              <w:rPr>
                <w:rFonts w:asciiTheme="minorHAnsi" w:hAnsiTheme="minorHAnsi" w:cstheme="minorHAnsi"/>
                <w:sz w:val="16"/>
                <w:szCs w:val="16"/>
              </w:rPr>
            </w:pPr>
            <w:r>
              <w:rPr>
                <w:rFonts w:asciiTheme="minorHAnsi" w:hAnsiTheme="minorHAnsi" w:cstheme="minorHAnsi"/>
                <w:sz w:val="16"/>
                <w:szCs w:val="16"/>
              </w:rPr>
              <w:t>Differences in Required Mitigation to the 845MHz Tx Mask for separations of 0.2km using Smooth Earth propagation.</w:t>
            </w:r>
          </w:p>
        </w:tc>
      </w:tr>
      <w:tr w:rsidR="00641CB9" w:rsidRPr="001D4014" w:rsidTr="00641CB9">
        <w:tc>
          <w:tcPr>
            <w:tcW w:w="2632"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Offset Frequency MHz</w:t>
            </w:r>
          </w:p>
        </w:tc>
        <w:tc>
          <w:tcPr>
            <w:tcW w:w="3580"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Adjacent Channel</w:t>
            </w:r>
          </w:p>
        </w:tc>
        <w:tc>
          <w:tcPr>
            <w:tcW w:w="2685" w:type="dxa"/>
          </w:tcPr>
          <w:p w:rsidR="00641CB9" w:rsidRPr="009D5B05" w:rsidRDefault="009D5B05" w:rsidP="009D5B05">
            <w:pPr>
              <w:rPr>
                <w:rFonts w:asciiTheme="minorHAnsi" w:hAnsiTheme="minorHAnsi" w:cstheme="minorHAnsi"/>
                <w:sz w:val="16"/>
                <w:szCs w:val="16"/>
              </w:rPr>
            </w:pPr>
            <w:r w:rsidRPr="009D5B05">
              <w:rPr>
                <w:rFonts w:asciiTheme="minorHAnsi" w:hAnsiTheme="minorHAnsi" w:cstheme="minorHAnsi"/>
                <w:sz w:val="16"/>
                <w:szCs w:val="16"/>
              </w:rPr>
              <w:t xml:space="preserve">New Technology Tx Mask </w:t>
            </w:r>
          </w:p>
        </w:tc>
      </w:tr>
      <w:tr w:rsidR="00641CB9" w:rsidRPr="001D4014" w:rsidTr="00641CB9">
        <w:tc>
          <w:tcPr>
            <w:tcW w:w="2632"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2.9</w:t>
            </w:r>
          </w:p>
        </w:tc>
        <w:tc>
          <w:tcPr>
            <w:tcW w:w="3580"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1</w:t>
            </w:r>
            <w:r w:rsidRPr="001D4014">
              <w:rPr>
                <w:rFonts w:asciiTheme="minorHAnsi" w:hAnsiTheme="minorHAnsi" w:cstheme="minorHAnsi"/>
                <w:sz w:val="16"/>
                <w:szCs w:val="16"/>
                <w:vertAlign w:val="superscript"/>
              </w:rPr>
              <w:t>st</w:t>
            </w:r>
            <w:r w:rsidRPr="001D4014">
              <w:rPr>
                <w:rFonts w:asciiTheme="minorHAnsi" w:hAnsiTheme="minorHAnsi" w:cstheme="minorHAnsi"/>
                <w:sz w:val="16"/>
                <w:szCs w:val="16"/>
              </w:rPr>
              <w:t xml:space="preserve"> Adjacent Channel</w:t>
            </w:r>
          </w:p>
        </w:tc>
        <w:tc>
          <w:tcPr>
            <w:tcW w:w="2685"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7.2dB</w:t>
            </w:r>
          </w:p>
        </w:tc>
      </w:tr>
      <w:tr w:rsidR="00641CB9" w:rsidRPr="001D4014" w:rsidTr="00641CB9">
        <w:tc>
          <w:tcPr>
            <w:tcW w:w="2632"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3.3</w:t>
            </w:r>
          </w:p>
        </w:tc>
        <w:tc>
          <w:tcPr>
            <w:tcW w:w="3580"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2</w:t>
            </w:r>
            <w:r w:rsidRPr="001D4014">
              <w:rPr>
                <w:rFonts w:asciiTheme="minorHAnsi" w:hAnsiTheme="minorHAnsi" w:cstheme="minorHAnsi"/>
                <w:sz w:val="16"/>
                <w:szCs w:val="16"/>
                <w:vertAlign w:val="superscript"/>
              </w:rPr>
              <w:t>nd</w:t>
            </w:r>
            <w:r w:rsidRPr="001D4014">
              <w:rPr>
                <w:rFonts w:asciiTheme="minorHAnsi" w:hAnsiTheme="minorHAnsi" w:cstheme="minorHAnsi"/>
                <w:sz w:val="16"/>
                <w:szCs w:val="16"/>
              </w:rPr>
              <w:t xml:space="preserve"> Adjacent Channel</w:t>
            </w:r>
          </w:p>
        </w:tc>
        <w:tc>
          <w:tcPr>
            <w:tcW w:w="2685"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6.7dB</w:t>
            </w:r>
          </w:p>
        </w:tc>
      </w:tr>
      <w:tr w:rsidR="00641CB9" w:rsidRPr="001D4014" w:rsidTr="00641CB9">
        <w:tc>
          <w:tcPr>
            <w:tcW w:w="2632"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3.7</w:t>
            </w:r>
          </w:p>
        </w:tc>
        <w:tc>
          <w:tcPr>
            <w:tcW w:w="3580"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3</w:t>
            </w:r>
            <w:r w:rsidRPr="001D4014">
              <w:rPr>
                <w:rFonts w:asciiTheme="minorHAnsi" w:hAnsiTheme="minorHAnsi" w:cstheme="minorHAnsi"/>
                <w:sz w:val="16"/>
                <w:szCs w:val="16"/>
                <w:vertAlign w:val="superscript"/>
              </w:rPr>
              <w:t>rd</w:t>
            </w:r>
            <w:r w:rsidRPr="001D4014">
              <w:rPr>
                <w:rFonts w:asciiTheme="minorHAnsi" w:hAnsiTheme="minorHAnsi" w:cstheme="minorHAnsi"/>
                <w:sz w:val="16"/>
                <w:szCs w:val="16"/>
              </w:rPr>
              <w:t xml:space="preserve"> Adjacent Channel</w:t>
            </w:r>
          </w:p>
        </w:tc>
        <w:tc>
          <w:tcPr>
            <w:tcW w:w="2685"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14.1dB</w:t>
            </w:r>
          </w:p>
        </w:tc>
      </w:tr>
      <w:tr w:rsidR="00641CB9" w:rsidRPr="001D4014" w:rsidTr="00641CB9">
        <w:tc>
          <w:tcPr>
            <w:tcW w:w="2632"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4.1</w:t>
            </w:r>
          </w:p>
        </w:tc>
        <w:tc>
          <w:tcPr>
            <w:tcW w:w="3580"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4</w:t>
            </w:r>
            <w:r w:rsidRPr="001D4014">
              <w:rPr>
                <w:rFonts w:asciiTheme="minorHAnsi" w:hAnsiTheme="minorHAnsi" w:cstheme="minorHAnsi"/>
                <w:sz w:val="16"/>
                <w:szCs w:val="16"/>
                <w:vertAlign w:val="superscript"/>
              </w:rPr>
              <w:t>th</w:t>
            </w:r>
            <w:r w:rsidRPr="001D4014">
              <w:rPr>
                <w:rFonts w:asciiTheme="minorHAnsi" w:hAnsiTheme="minorHAnsi" w:cstheme="minorHAnsi"/>
                <w:sz w:val="16"/>
                <w:szCs w:val="16"/>
              </w:rPr>
              <w:t xml:space="preserve"> Adjacent Channel</w:t>
            </w:r>
          </w:p>
        </w:tc>
        <w:tc>
          <w:tcPr>
            <w:tcW w:w="2685"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13.6dB</w:t>
            </w:r>
          </w:p>
        </w:tc>
      </w:tr>
      <w:tr w:rsidR="00641CB9" w:rsidRPr="001D4014" w:rsidTr="00641CB9">
        <w:tc>
          <w:tcPr>
            <w:tcW w:w="2632"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4.5</w:t>
            </w:r>
          </w:p>
        </w:tc>
        <w:tc>
          <w:tcPr>
            <w:tcW w:w="3580"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5</w:t>
            </w:r>
            <w:r w:rsidRPr="001D4014">
              <w:rPr>
                <w:rFonts w:asciiTheme="minorHAnsi" w:hAnsiTheme="minorHAnsi" w:cstheme="minorHAnsi"/>
                <w:sz w:val="16"/>
                <w:szCs w:val="16"/>
                <w:vertAlign w:val="superscript"/>
              </w:rPr>
              <w:t>th</w:t>
            </w:r>
            <w:r w:rsidRPr="001D4014">
              <w:rPr>
                <w:rFonts w:asciiTheme="minorHAnsi" w:hAnsiTheme="minorHAnsi" w:cstheme="minorHAnsi"/>
                <w:sz w:val="16"/>
                <w:szCs w:val="16"/>
              </w:rPr>
              <w:t xml:space="preserve"> Adjacent Channel</w:t>
            </w:r>
          </w:p>
        </w:tc>
        <w:tc>
          <w:tcPr>
            <w:tcW w:w="2685"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13.0dB</w:t>
            </w:r>
          </w:p>
        </w:tc>
      </w:tr>
      <w:tr w:rsidR="00641CB9" w:rsidRPr="001D4014" w:rsidTr="00641CB9">
        <w:tc>
          <w:tcPr>
            <w:tcW w:w="2632"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6.5</w:t>
            </w:r>
          </w:p>
        </w:tc>
        <w:tc>
          <w:tcPr>
            <w:tcW w:w="3580"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10</w:t>
            </w:r>
            <w:r w:rsidRPr="001D4014">
              <w:rPr>
                <w:rFonts w:asciiTheme="minorHAnsi" w:hAnsiTheme="minorHAnsi" w:cstheme="minorHAnsi"/>
                <w:sz w:val="16"/>
                <w:szCs w:val="16"/>
                <w:vertAlign w:val="superscript"/>
              </w:rPr>
              <w:t>th</w:t>
            </w:r>
            <w:r w:rsidRPr="001D4014">
              <w:rPr>
                <w:rFonts w:asciiTheme="minorHAnsi" w:hAnsiTheme="minorHAnsi" w:cstheme="minorHAnsi"/>
                <w:sz w:val="16"/>
                <w:szCs w:val="16"/>
              </w:rPr>
              <w:t xml:space="preserve"> Adjacent Channel</w:t>
            </w:r>
          </w:p>
        </w:tc>
        <w:tc>
          <w:tcPr>
            <w:tcW w:w="2685"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10.2dB</w:t>
            </w:r>
          </w:p>
        </w:tc>
      </w:tr>
      <w:tr w:rsidR="00641CB9" w:rsidRPr="001D4014" w:rsidTr="00641CB9">
        <w:tc>
          <w:tcPr>
            <w:tcW w:w="2632"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9.3</w:t>
            </w:r>
          </w:p>
        </w:tc>
        <w:tc>
          <w:tcPr>
            <w:tcW w:w="3580"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17</w:t>
            </w:r>
            <w:r w:rsidRPr="001D4014">
              <w:rPr>
                <w:rFonts w:asciiTheme="minorHAnsi" w:hAnsiTheme="minorHAnsi" w:cstheme="minorHAnsi"/>
                <w:sz w:val="16"/>
                <w:szCs w:val="16"/>
                <w:vertAlign w:val="superscript"/>
              </w:rPr>
              <w:t>th</w:t>
            </w:r>
            <w:r w:rsidRPr="001D4014">
              <w:rPr>
                <w:rFonts w:asciiTheme="minorHAnsi" w:hAnsiTheme="minorHAnsi" w:cstheme="minorHAnsi"/>
                <w:sz w:val="16"/>
                <w:szCs w:val="16"/>
              </w:rPr>
              <w:t xml:space="preserve"> Adjacent Channel</w:t>
            </w:r>
          </w:p>
        </w:tc>
        <w:tc>
          <w:tcPr>
            <w:tcW w:w="2685"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8.8dB</w:t>
            </w:r>
          </w:p>
        </w:tc>
      </w:tr>
    </w:tbl>
    <w:p w:rsidR="00994372" w:rsidRDefault="00445036" w:rsidP="00445036">
      <w:pPr>
        <w:jc w:val="center"/>
        <w:rPr>
          <w:rFonts w:asciiTheme="minorHAnsi" w:hAnsiTheme="minorHAnsi" w:cstheme="minorHAnsi"/>
          <w:sz w:val="22"/>
          <w:szCs w:val="22"/>
        </w:rPr>
      </w:pPr>
      <w:r>
        <w:rPr>
          <w:rFonts w:asciiTheme="minorHAnsi" w:hAnsiTheme="minorHAnsi" w:cstheme="minorHAnsi"/>
          <w:sz w:val="22"/>
          <w:szCs w:val="22"/>
        </w:rPr>
        <w:t>Table A3.</w:t>
      </w:r>
    </w:p>
    <w:p w:rsidR="009321D3" w:rsidRDefault="00A97A5E" w:rsidP="00641227">
      <w:pPr>
        <w:rPr>
          <w:rFonts w:asciiTheme="minorHAnsi" w:hAnsiTheme="minorHAnsi" w:cstheme="minorHAnsi"/>
          <w:sz w:val="22"/>
          <w:szCs w:val="22"/>
        </w:rPr>
      </w:pPr>
      <w:proofErr w:type="gramStart"/>
      <w:r w:rsidRPr="001D4014">
        <w:rPr>
          <w:rFonts w:asciiTheme="minorHAnsi" w:hAnsiTheme="minorHAnsi" w:cstheme="minorHAnsi"/>
          <w:sz w:val="22"/>
          <w:szCs w:val="22"/>
        </w:rPr>
        <w:t xml:space="preserve">Where the offset frequency is the difference between the centre frequency of the </w:t>
      </w:r>
      <w:r w:rsidR="00641227" w:rsidRPr="001D4014">
        <w:rPr>
          <w:rFonts w:asciiTheme="minorHAnsi" w:hAnsiTheme="minorHAnsi" w:cstheme="minorHAnsi"/>
          <w:sz w:val="22"/>
          <w:szCs w:val="22"/>
        </w:rPr>
        <w:t>upper</w:t>
      </w:r>
      <w:r w:rsidRPr="001D4014">
        <w:rPr>
          <w:rFonts w:asciiTheme="minorHAnsi" w:hAnsiTheme="minorHAnsi" w:cstheme="minorHAnsi"/>
          <w:sz w:val="22"/>
          <w:szCs w:val="22"/>
        </w:rPr>
        <w:t xml:space="preserve"> IMT channel in the 825-845MHz band and the fixed link channel </w:t>
      </w:r>
      <w:r w:rsidR="00641227" w:rsidRPr="001D4014">
        <w:rPr>
          <w:rFonts w:asciiTheme="minorHAnsi" w:hAnsiTheme="minorHAnsi" w:cstheme="minorHAnsi"/>
          <w:sz w:val="22"/>
          <w:szCs w:val="22"/>
        </w:rPr>
        <w:t xml:space="preserve">frequency </w:t>
      </w:r>
      <w:r w:rsidRPr="001D4014">
        <w:rPr>
          <w:rFonts w:asciiTheme="minorHAnsi" w:hAnsiTheme="minorHAnsi" w:cstheme="minorHAnsi"/>
          <w:sz w:val="22"/>
          <w:szCs w:val="22"/>
        </w:rPr>
        <w:t>in the 845-852MHz band.</w:t>
      </w:r>
      <w:proofErr w:type="gramEnd"/>
    </w:p>
    <w:p w:rsidR="007F45E6" w:rsidRDefault="007F45E6">
      <w:pPr>
        <w:spacing w:line="240" w:lineRule="auto"/>
        <w:rPr>
          <w:rFonts w:asciiTheme="minorHAnsi" w:hAnsiTheme="minorHAnsi" w:cstheme="minorHAnsi"/>
          <w:sz w:val="22"/>
          <w:szCs w:val="22"/>
        </w:rPr>
      </w:pPr>
      <w:r>
        <w:rPr>
          <w:rFonts w:asciiTheme="minorHAnsi" w:hAnsiTheme="minorHAnsi" w:cstheme="minorHAnsi"/>
          <w:sz w:val="22"/>
          <w:szCs w:val="22"/>
        </w:rPr>
        <w:br w:type="page"/>
      </w:r>
    </w:p>
    <w:p w:rsidR="00240E79" w:rsidRPr="00BD6EC5" w:rsidRDefault="00240E79" w:rsidP="00FF06A6">
      <w:pPr>
        <w:spacing w:after="200" w:line="277" w:lineRule="auto"/>
        <w:rPr>
          <w:rFonts w:asciiTheme="minorHAnsi" w:hAnsiTheme="minorHAnsi" w:cstheme="minorHAnsi"/>
          <w:b/>
          <w:i/>
          <w:sz w:val="28"/>
          <w:szCs w:val="28"/>
        </w:rPr>
      </w:pPr>
      <w:r w:rsidRPr="00BD6EC5">
        <w:rPr>
          <w:rFonts w:asciiTheme="minorHAnsi" w:hAnsiTheme="minorHAnsi" w:cstheme="minorHAnsi"/>
          <w:b/>
          <w:i/>
          <w:sz w:val="28"/>
          <w:szCs w:val="28"/>
        </w:rPr>
        <w:lastRenderedPageBreak/>
        <w:t>825MHz</w:t>
      </w:r>
      <w:r w:rsidR="00136D32" w:rsidRPr="00BD6EC5">
        <w:rPr>
          <w:rFonts w:asciiTheme="minorHAnsi" w:hAnsiTheme="minorHAnsi" w:cstheme="minorHAnsi"/>
          <w:b/>
          <w:i/>
          <w:sz w:val="28"/>
          <w:szCs w:val="28"/>
        </w:rPr>
        <w:t xml:space="preserve"> Band Edge Study </w:t>
      </w:r>
      <w:r w:rsidR="00307C37">
        <w:rPr>
          <w:rFonts w:asciiTheme="minorHAnsi" w:hAnsiTheme="minorHAnsi" w:cstheme="minorHAnsi"/>
          <w:b/>
          <w:i/>
          <w:sz w:val="28"/>
          <w:szCs w:val="28"/>
        </w:rPr>
        <w:t xml:space="preserve">Characteristics and </w:t>
      </w:r>
      <w:r w:rsidR="00136D32" w:rsidRPr="00BD6EC5">
        <w:rPr>
          <w:rFonts w:asciiTheme="minorHAnsi" w:hAnsiTheme="minorHAnsi" w:cstheme="minorHAnsi"/>
          <w:b/>
          <w:i/>
          <w:sz w:val="28"/>
          <w:szCs w:val="28"/>
        </w:rPr>
        <w:t>Results</w:t>
      </w:r>
    </w:p>
    <w:p w:rsidR="00240E79" w:rsidRPr="001D4014" w:rsidRDefault="00240E79" w:rsidP="00FF06A6">
      <w:pPr>
        <w:pStyle w:val="ListParagraph"/>
        <w:numPr>
          <w:ilvl w:val="0"/>
          <w:numId w:val="37"/>
        </w:numPr>
        <w:spacing w:line="277" w:lineRule="auto"/>
        <w:rPr>
          <w:rFonts w:cstheme="minorHAnsi"/>
        </w:rPr>
      </w:pPr>
      <w:r w:rsidRPr="001D4014">
        <w:rPr>
          <w:rFonts w:cstheme="minorHAnsi"/>
        </w:rPr>
        <w:t>IMT mobile transmit stations to Land Mobile base receive stations.</w:t>
      </w:r>
    </w:p>
    <w:p w:rsidR="00FF06A6" w:rsidRPr="00FF06A6" w:rsidRDefault="00240E79" w:rsidP="00FF06A6">
      <w:pPr>
        <w:pStyle w:val="ListParagraph"/>
        <w:numPr>
          <w:ilvl w:val="0"/>
          <w:numId w:val="37"/>
        </w:numPr>
        <w:spacing w:line="277" w:lineRule="auto"/>
        <w:rPr>
          <w:rFonts w:cstheme="minorHAnsi"/>
        </w:rPr>
      </w:pPr>
      <w:r w:rsidRPr="001D4014">
        <w:rPr>
          <w:rFonts w:cstheme="minorHAnsi"/>
        </w:rPr>
        <w:t>IMT repeater stations to Land Mobile base receive stations.</w:t>
      </w:r>
    </w:p>
    <w:p w:rsidR="00226129" w:rsidRPr="00226129" w:rsidRDefault="00226129" w:rsidP="00226129">
      <w:pPr>
        <w:rPr>
          <w:rFonts w:asciiTheme="minorHAnsi" w:hAnsiTheme="minorHAnsi" w:cstheme="minorHAnsi"/>
        </w:rPr>
      </w:pPr>
      <w:r w:rsidRPr="001D4014">
        <w:rPr>
          <w:rFonts w:asciiTheme="minorHAnsi" w:hAnsiTheme="minorHAnsi" w:cstheme="minorHAnsi"/>
          <w:sz w:val="22"/>
          <w:szCs w:val="22"/>
        </w:rPr>
        <w:t xml:space="preserve">Characteristics </w:t>
      </w:r>
      <w:r>
        <w:rPr>
          <w:rFonts w:asciiTheme="minorHAnsi" w:hAnsiTheme="minorHAnsi" w:cstheme="minorHAnsi"/>
          <w:sz w:val="22"/>
          <w:szCs w:val="22"/>
        </w:rPr>
        <w:t>utilised in the studies are as</w:t>
      </w:r>
      <w:r w:rsidRPr="001D4014">
        <w:rPr>
          <w:rFonts w:asciiTheme="minorHAnsi" w:hAnsiTheme="minorHAnsi" w:cstheme="minorHAnsi"/>
          <w:sz w:val="22"/>
          <w:szCs w:val="22"/>
        </w:rPr>
        <w:t xml:space="preserve"> listed:</w:t>
      </w:r>
    </w:p>
    <w:p w:rsidR="00226129" w:rsidRPr="001D4014" w:rsidRDefault="00226129" w:rsidP="00226129">
      <w:pPr>
        <w:pStyle w:val="ListParagraph"/>
        <w:numPr>
          <w:ilvl w:val="0"/>
          <w:numId w:val="25"/>
        </w:numPr>
        <w:rPr>
          <w:rFonts w:cstheme="minorHAnsi"/>
        </w:rPr>
      </w:pPr>
      <w:r w:rsidRPr="001D4014">
        <w:rPr>
          <w:rFonts w:cstheme="minorHAnsi"/>
        </w:rPr>
        <w:t xml:space="preserve">800MHz mobile station </w:t>
      </w:r>
      <w:r>
        <w:rPr>
          <w:rFonts w:cstheme="minorHAnsi"/>
        </w:rPr>
        <w:t>with characteristics as defined above</w:t>
      </w:r>
      <w:r w:rsidRPr="001D4014">
        <w:rPr>
          <w:rFonts w:cstheme="minorHAnsi"/>
        </w:rPr>
        <w:t xml:space="preserve"> </w:t>
      </w:r>
      <w:r>
        <w:rPr>
          <w:rFonts w:cstheme="minorHAnsi"/>
        </w:rPr>
        <w:t xml:space="preserve">and at a </w:t>
      </w:r>
      <w:r w:rsidRPr="001D4014">
        <w:rPr>
          <w:rFonts w:cstheme="minorHAnsi"/>
        </w:rPr>
        <w:t>height of 1.5m.</w:t>
      </w:r>
    </w:p>
    <w:p w:rsidR="00226129" w:rsidRPr="001D4014" w:rsidRDefault="00226129" w:rsidP="00226129">
      <w:pPr>
        <w:pStyle w:val="ListParagraph"/>
        <w:numPr>
          <w:ilvl w:val="0"/>
          <w:numId w:val="25"/>
        </w:numPr>
        <w:rPr>
          <w:rFonts w:cstheme="minorHAnsi"/>
        </w:rPr>
      </w:pPr>
      <w:r w:rsidRPr="001D4014">
        <w:rPr>
          <w:rFonts w:cstheme="minorHAnsi"/>
        </w:rPr>
        <w:t xml:space="preserve">800MHz repeater station </w:t>
      </w:r>
      <w:r>
        <w:rPr>
          <w:rFonts w:cstheme="minorHAnsi"/>
        </w:rPr>
        <w:t xml:space="preserve">with </w:t>
      </w:r>
      <w:r w:rsidRPr="001D4014">
        <w:rPr>
          <w:rFonts w:cstheme="minorHAnsi"/>
        </w:rPr>
        <w:t xml:space="preserve">characteristics </w:t>
      </w:r>
      <w:r>
        <w:rPr>
          <w:rFonts w:cstheme="minorHAnsi"/>
        </w:rPr>
        <w:t>as defined above and at a height</w:t>
      </w:r>
      <w:r w:rsidRPr="001D4014">
        <w:rPr>
          <w:rFonts w:cstheme="minorHAnsi"/>
        </w:rPr>
        <w:t xml:space="preserve"> of 10m corresponding to the maximum transmitter height in the 825-845MHz band.</w:t>
      </w:r>
    </w:p>
    <w:p w:rsidR="00226129" w:rsidRPr="001D4014" w:rsidRDefault="00226129" w:rsidP="00226129">
      <w:pPr>
        <w:pStyle w:val="ListParagraph"/>
        <w:numPr>
          <w:ilvl w:val="0"/>
          <w:numId w:val="25"/>
        </w:numPr>
        <w:rPr>
          <w:rFonts w:cstheme="minorHAnsi"/>
        </w:rPr>
      </w:pPr>
      <w:r w:rsidRPr="001D4014">
        <w:rPr>
          <w:rFonts w:cstheme="minorHAnsi"/>
        </w:rPr>
        <w:t>800MHz mobile transmit spectral mask from 36.101, 25.101 and M1581 specifications.</w:t>
      </w:r>
    </w:p>
    <w:p w:rsidR="00226129" w:rsidRPr="001D4014" w:rsidRDefault="00226129" w:rsidP="00226129">
      <w:pPr>
        <w:pStyle w:val="ListParagraph"/>
        <w:numPr>
          <w:ilvl w:val="0"/>
          <w:numId w:val="25"/>
        </w:numPr>
        <w:rPr>
          <w:rFonts w:cstheme="minorHAnsi"/>
        </w:rPr>
      </w:pPr>
      <w:r w:rsidRPr="001D4014">
        <w:rPr>
          <w:rFonts w:cstheme="minorHAnsi"/>
        </w:rPr>
        <w:t>800MHz repeater transmit spectral mask from 36.106, 25.106 and M1580 specifications.</w:t>
      </w:r>
    </w:p>
    <w:p w:rsidR="00226129" w:rsidRPr="001D4014" w:rsidRDefault="00226129" w:rsidP="00226129">
      <w:pPr>
        <w:pStyle w:val="ListParagraph"/>
        <w:numPr>
          <w:ilvl w:val="0"/>
          <w:numId w:val="25"/>
        </w:numPr>
        <w:rPr>
          <w:rFonts w:cstheme="minorHAnsi"/>
        </w:rPr>
      </w:pPr>
      <w:r w:rsidRPr="001D4014">
        <w:rPr>
          <w:rFonts w:cstheme="minorHAnsi"/>
        </w:rPr>
        <w:t xml:space="preserve">Land Mobile receiver characteristics from </w:t>
      </w:r>
      <w:proofErr w:type="spellStart"/>
      <w:r w:rsidRPr="001D4014">
        <w:rPr>
          <w:rFonts w:cstheme="minorHAnsi"/>
        </w:rPr>
        <w:t>Rali</w:t>
      </w:r>
      <w:proofErr w:type="spellEnd"/>
      <w:r w:rsidRPr="001D4014">
        <w:rPr>
          <w:rFonts w:cstheme="minorHAnsi"/>
        </w:rPr>
        <w:t xml:space="preserve"> LM-08 and operating at a notional height of 30m.</w:t>
      </w:r>
    </w:p>
    <w:p w:rsidR="00226129" w:rsidRPr="001D4014" w:rsidRDefault="00226129" w:rsidP="00226129">
      <w:pPr>
        <w:pStyle w:val="ListParagraph"/>
        <w:numPr>
          <w:ilvl w:val="0"/>
          <w:numId w:val="25"/>
        </w:numPr>
        <w:rPr>
          <w:rFonts w:cstheme="minorHAnsi"/>
        </w:rPr>
      </w:pPr>
      <w:r w:rsidRPr="001D4014">
        <w:rPr>
          <w:rFonts w:cstheme="minorHAnsi"/>
        </w:rPr>
        <w:t xml:space="preserve">Land Mobile receiver masks in accordance with the standard AS/NZ 4295 for </w:t>
      </w:r>
      <w:proofErr w:type="gramStart"/>
      <w:r w:rsidRPr="001D4014">
        <w:rPr>
          <w:rFonts w:cstheme="minorHAnsi"/>
        </w:rPr>
        <w:t>25kHz</w:t>
      </w:r>
      <w:proofErr w:type="gramEnd"/>
      <w:r w:rsidRPr="001D4014">
        <w:rPr>
          <w:rFonts w:cstheme="minorHAnsi"/>
        </w:rPr>
        <w:t xml:space="preserve"> radio channels.</w:t>
      </w:r>
    </w:p>
    <w:p w:rsidR="00226129" w:rsidRPr="001D4014" w:rsidRDefault="00226129" w:rsidP="00226129">
      <w:pPr>
        <w:pStyle w:val="ListParagraph"/>
        <w:numPr>
          <w:ilvl w:val="0"/>
          <w:numId w:val="25"/>
        </w:numPr>
        <w:rPr>
          <w:rFonts w:cstheme="minorHAnsi"/>
        </w:rPr>
      </w:pPr>
      <w:r w:rsidRPr="001D4014">
        <w:rPr>
          <w:rFonts w:cstheme="minorHAnsi"/>
        </w:rPr>
        <w:t xml:space="preserve">Modified </w:t>
      </w:r>
      <w:proofErr w:type="spellStart"/>
      <w:r w:rsidRPr="001D4014">
        <w:rPr>
          <w:rFonts w:cstheme="minorHAnsi"/>
        </w:rPr>
        <w:t>Hata</w:t>
      </w:r>
      <w:proofErr w:type="spellEnd"/>
      <w:r w:rsidRPr="001D4014">
        <w:rPr>
          <w:rFonts w:cstheme="minorHAnsi"/>
        </w:rPr>
        <w:t xml:space="preserve"> propagation for Open Area from ERC Report 068 used for </w:t>
      </w:r>
      <w:r w:rsidRPr="001D4014">
        <w:rPr>
          <w:rFonts w:cstheme="minorHAnsi"/>
          <w:i/>
        </w:rPr>
        <w:t>low</w:t>
      </w:r>
      <w:r w:rsidR="00435BF5">
        <w:rPr>
          <w:rFonts w:cstheme="minorHAnsi"/>
          <w:i/>
        </w:rPr>
        <w:t>-</w:t>
      </w:r>
      <w:r w:rsidRPr="001D4014">
        <w:rPr>
          <w:rFonts w:cstheme="minorHAnsi"/>
          <w:i/>
        </w:rPr>
        <w:t>site to high</w:t>
      </w:r>
      <w:r w:rsidR="00435BF5">
        <w:rPr>
          <w:rFonts w:cstheme="minorHAnsi"/>
          <w:i/>
        </w:rPr>
        <w:t>-</w:t>
      </w:r>
      <w:r w:rsidRPr="001D4014">
        <w:rPr>
          <w:rFonts w:cstheme="minorHAnsi"/>
          <w:i/>
        </w:rPr>
        <w:t>site</w:t>
      </w:r>
      <w:r w:rsidRPr="001D4014">
        <w:rPr>
          <w:rFonts w:cstheme="minorHAnsi"/>
        </w:rPr>
        <w:t xml:space="preserve"> IMT MS to Land Mobile base receive scenario; and Smooth Earth propagation from </w:t>
      </w:r>
      <w:proofErr w:type="spellStart"/>
      <w:r w:rsidRPr="001D4014">
        <w:rPr>
          <w:rFonts w:cstheme="minorHAnsi"/>
        </w:rPr>
        <w:t>Rali</w:t>
      </w:r>
      <w:proofErr w:type="spellEnd"/>
      <w:r w:rsidRPr="001D4014">
        <w:rPr>
          <w:rFonts w:cstheme="minorHAnsi"/>
        </w:rPr>
        <w:t xml:space="preserve"> FX-3 for </w:t>
      </w:r>
      <w:r w:rsidRPr="001D4014">
        <w:rPr>
          <w:rFonts w:cstheme="minorHAnsi"/>
          <w:i/>
        </w:rPr>
        <w:t>hig</w:t>
      </w:r>
      <w:r w:rsidR="00435BF5">
        <w:rPr>
          <w:rFonts w:cstheme="minorHAnsi"/>
          <w:i/>
        </w:rPr>
        <w:t>h-</w:t>
      </w:r>
      <w:r w:rsidRPr="001D4014">
        <w:rPr>
          <w:rFonts w:cstheme="minorHAnsi"/>
          <w:i/>
        </w:rPr>
        <w:t>site to high</w:t>
      </w:r>
      <w:r w:rsidR="00435BF5">
        <w:rPr>
          <w:rFonts w:cstheme="minorHAnsi"/>
          <w:i/>
        </w:rPr>
        <w:t>-</w:t>
      </w:r>
      <w:r w:rsidRPr="001D4014">
        <w:rPr>
          <w:rFonts w:cstheme="minorHAnsi"/>
          <w:i/>
        </w:rPr>
        <w:t>site</w:t>
      </w:r>
      <w:r w:rsidRPr="001D4014">
        <w:rPr>
          <w:rFonts w:cstheme="minorHAnsi"/>
        </w:rPr>
        <w:t xml:space="preserve"> for the IMT Repeater to Land Mobile base receive scenario.</w:t>
      </w:r>
    </w:p>
    <w:p w:rsidR="00226129" w:rsidRPr="001D4014" w:rsidRDefault="00226129" w:rsidP="00226129">
      <w:pPr>
        <w:pStyle w:val="ListParagraph"/>
        <w:numPr>
          <w:ilvl w:val="0"/>
          <w:numId w:val="25"/>
        </w:numPr>
        <w:rPr>
          <w:rFonts w:cstheme="minorHAnsi"/>
        </w:rPr>
      </w:pPr>
      <w:r w:rsidRPr="001D4014">
        <w:rPr>
          <w:rFonts w:cstheme="minorHAnsi"/>
        </w:rPr>
        <w:t xml:space="preserve">Frequency dependent rejection is calculated from the transmit and </w:t>
      </w:r>
      <w:proofErr w:type="spellStart"/>
      <w:r w:rsidRPr="001D4014">
        <w:rPr>
          <w:rFonts w:cstheme="minorHAnsi"/>
        </w:rPr>
        <w:t>receiver</w:t>
      </w:r>
      <w:proofErr w:type="spellEnd"/>
      <w:r w:rsidRPr="001D4014">
        <w:rPr>
          <w:rFonts w:cstheme="minorHAnsi"/>
        </w:rPr>
        <w:t xml:space="preserve"> masks corresponding to frequency separation increments of 25kHz for the first 10 adjacent channel as specified in the 900MHz Band Plan and in </w:t>
      </w:r>
      <w:proofErr w:type="spellStart"/>
      <w:r w:rsidRPr="001D4014">
        <w:rPr>
          <w:rFonts w:cstheme="minorHAnsi"/>
        </w:rPr>
        <w:t>Rali</w:t>
      </w:r>
      <w:proofErr w:type="spellEnd"/>
      <w:r w:rsidRPr="001D4014">
        <w:rPr>
          <w:rFonts w:cstheme="minorHAnsi"/>
        </w:rPr>
        <w:t xml:space="preserve"> LM-08</w:t>
      </w:r>
      <w:r>
        <w:rPr>
          <w:rFonts w:cstheme="minorHAnsi"/>
        </w:rPr>
        <w:t>.</w:t>
      </w:r>
    </w:p>
    <w:p w:rsidR="00226129" w:rsidRDefault="00226129" w:rsidP="00226129">
      <w:pPr>
        <w:pStyle w:val="ListParagraph"/>
        <w:numPr>
          <w:ilvl w:val="0"/>
          <w:numId w:val="25"/>
        </w:numPr>
        <w:rPr>
          <w:rFonts w:cstheme="minorHAnsi"/>
        </w:rPr>
      </w:pPr>
      <w:r w:rsidRPr="001D4014">
        <w:rPr>
          <w:rFonts w:cstheme="minorHAnsi"/>
        </w:rPr>
        <w:t>Inclusion of 5dB feeder and branching losses.</w:t>
      </w:r>
    </w:p>
    <w:p w:rsidR="00620B81" w:rsidRPr="00226129" w:rsidRDefault="00226129" w:rsidP="00226129">
      <w:pPr>
        <w:pStyle w:val="ListParagraph"/>
        <w:numPr>
          <w:ilvl w:val="0"/>
          <w:numId w:val="25"/>
        </w:numPr>
        <w:rPr>
          <w:rFonts w:cstheme="minorHAnsi"/>
        </w:rPr>
      </w:pPr>
      <w:r w:rsidRPr="001D4014">
        <w:rPr>
          <w:rFonts w:cstheme="minorHAnsi"/>
        </w:rPr>
        <w:t>Frequency separations over the range 2.5125MHz through to 2.7375MHz offset from the centre frequency of the IMT channel out to the first 10 adjacent land mobile channels.</w:t>
      </w:r>
    </w:p>
    <w:p w:rsidR="00BB3191" w:rsidRPr="001D4014" w:rsidRDefault="00BB3191" w:rsidP="00FF06A6">
      <w:pPr>
        <w:spacing w:after="200" w:line="277" w:lineRule="auto"/>
        <w:rPr>
          <w:rFonts w:asciiTheme="minorHAnsi" w:hAnsiTheme="minorHAnsi" w:cstheme="minorHAnsi"/>
          <w:i/>
          <w:sz w:val="22"/>
          <w:szCs w:val="22"/>
        </w:rPr>
      </w:pPr>
      <w:proofErr w:type="gramStart"/>
      <w:r w:rsidRPr="001D4014">
        <w:rPr>
          <w:rFonts w:asciiTheme="minorHAnsi" w:hAnsiTheme="minorHAnsi" w:cstheme="minorHAnsi"/>
          <w:i/>
          <w:sz w:val="22"/>
          <w:szCs w:val="22"/>
        </w:rPr>
        <w:t xml:space="preserve">Additional Mitigation Requirements </w:t>
      </w:r>
      <w:r w:rsidR="00136D32" w:rsidRPr="001D4014">
        <w:rPr>
          <w:rFonts w:asciiTheme="minorHAnsi" w:hAnsiTheme="minorHAnsi" w:cstheme="minorHAnsi"/>
          <w:i/>
          <w:sz w:val="22"/>
          <w:szCs w:val="22"/>
        </w:rPr>
        <w:t>–</w:t>
      </w:r>
      <w:r w:rsidRPr="001D4014">
        <w:rPr>
          <w:rFonts w:asciiTheme="minorHAnsi" w:hAnsiTheme="minorHAnsi" w:cstheme="minorHAnsi"/>
          <w:i/>
          <w:sz w:val="22"/>
          <w:szCs w:val="22"/>
        </w:rPr>
        <w:t xml:space="preserve"> </w:t>
      </w:r>
      <w:r w:rsidR="00136D32" w:rsidRPr="001D4014">
        <w:rPr>
          <w:rFonts w:asciiTheme="minorHAnsi" w:hAnsiTheme="minorHAnsi" w:cstheme="minorHAnsi"/>
          <w:i/>
          <w:sz w:val="22"/>
          <w:szCs w:val="22"/>
        </w:rPr>
        <w:t xml:space="preserve">IMT </w:t>
      </w:r>
      <w:r w:rsidRPr="001D4014">
        <w:rPr>
          <w:rFonts w:asciiTheme="minorHAnsi" w:hAnsiTheme="minorHAnsi" w:cstheme="minorHAnsi"/>
          <w:i/>
          <w:sz w:val="22"/>
          <w:szCs w:val="22"/>
        </w:rPr>
        <w:t>Mobile Stations to Land Mobile Receiver Stations.</w:t>
      </w:r>
      <w:proofErr w:type="gramEnd"/>
    </w:p>
    <w:p w:rsidR="009321D3" w:rsidRDefault="00FF06A6" w:rsidP="00FF06A6">
      <w:pPr>
        <w:spacing w:after="200" w:line="277" w:lineRule="auto"/>
        <w:rPr>
          <w:rFonts w:asciiTheme="minorHAnsi" w:hAnsiTheme="minorHAnsi" w:cstheme="minorHAnsi"/>
          <w:sz w:val="22"/>
          <w:szCs w:val="22"/>
        </w:rPr>
      </w:pPr>
      <w:r w:rsidRPr="00FF06A6">
        <w:rPr>
          <w:rFonts w:asciiTheme="minorHAnsi" w:hAnsiTheme="minorHAnsi" w:cstheme="minorHAnsi"/>
          <w:sz w:val="22"/>
          <w:szCs w:val="22"/>
        </w:rPr>
        <w:t xml:space="preserve">Study results indicated no additional interference from IMT mobile stations to </w:t>
      </w:r>
      <w:r>
        <w:rPr>
          <w:rFonts w:asciiTheme="minorHAnsi" w:hAnsiTheme="minorHAnsi" w:cstheme="minorHAnsi"/>
          <w:sz w:val="22"/>
          <w:szCs w:val="22"/>
        </w:rPr>
        <w:t xml:space="preserve">Land Mobile base receivers in the first 10 </w:t>
      </w:r>
      <w:r w:rsidRPr="00FF06A6">
        <w:rPr>
          <w:rFonts w:asciiTheme="minorHAnsi" w:hAnsiTheme="minorHAnsi" w:cstheme="minorHAnsi"/>
          <w:sz w:val="22"/>
          <w:szCs w:val="22"/>
        </w:rPr>
        <w:t xml:space="preserve">channels of the </w:t>
      </w:r>
      <w:r>
        <w:rPr>
          <w:rFonts w:asciiTheme="minorHAnsi" w:hAnsiTheme="minorHAnsi" w:cstheme="minorHAnsi"/>
          <w:sz w:val="22"/>
          <w:szCs w:val="22"/>
        </w:rPr>
        <w:t>820-825MHz band.</w:t>
      </w:r>
    </w:p>
    <w:p w:rsidR="00BB3191" w:rsidRPr="001D4014" w:rsidRDefault="00BB3191" w:rsidP="009321D3">
      <w:pPr>
        <w:spacing w:line="240" w:lineRule="auto"/>
        <w:rPr>
          <w:rFonts w:asciiTheme="minorHAnsi" w:hAnsiTheme="minorHAnsi" w:cstheme="minorHAnsi"/>
          <w:i/>
          <w:sz w:val="22"/>
          <w:szCs w:val="22"/>
        </w:rPr>
      </w:pPr>
      <w:proofErr w:type="gramStart"/>
      <w:r w:rsidRPr="001D4014">
        <w:rPr>
          <w:rFonts w:asciiTheme="minorHAnsi" w:hAnsiTheme="minorHAnsi" w:cstheme="minorHAnsi"/>
          <w:i/>
          <w:sz w:val="22"/>
          <w:szCs w:val="22"/>
        </w:rPr>
        <w:t xml:space="preserve">Additional Mitigation Requirements </w:t>
      </w:r>
      <w:r w:rsidR="00136D32" w:rsidRPr="001D4014">
        <w:rPr>
          <w:rFonts w:asciiTheme="minorHAnsi" w:hAnsiTheme="minorHAnsi" w:cstheme="minorHAnsi"/>
          <w:i/>
          <w:sz w:val="22"/>
          <w:szCs w:val="22"/>
        </w:rPr>
        <w:t>–</w:t>
      </w:r>
      <w:r w:rsidRPr="001D4014">
        <w:rPr>
          <w:rFonts w:asciiTheme="minorHAnsi" w:hAnsiTheme="minorHAnsi" w:cstheme="minorHAnsi"/>
          <w:i/>
          <w:sz w:val="22"/>
          <w:szCs w:val="22"/>
        </w:rPr>
        <w:t xml:space="preserve"> </w:t>
      </w:r>
      <w:r w:rsidR="00136D32" w:rsidRPr="001D4014">
        <w:rPr>
          <w:rFonts w:asciiTheme="minorHAnsi" w:hAnsiTheme="minorHAnsi" w:cstheme="minorHAnsi"/>
          <w:i/>
          <w:sz w:val="22"/>
          <w:szCs w:val="22"/>
        </w:rPr>
        <w:t xml:space="preserve">IMT </w:t>
      </w:r>
      <w:r w:rsidRPr="001D4014">
        <w:rPr>
          <w:rFonts w:asciiTheme="minorHAnsi" w:hAnsiTheme="minorHAnsi" w:cstheme="minorHAnsi"/>
          <w:i/>
          <w:sz w:val="22"/>
          <w:szCs w:val="22"/>
        </w:rPr>
        <w:t>Repeater Stations to Land Mobile Receiver Stations.</w:t>
      </w:r>
      <w:proofErr w:type="gramEnd"/>
    </w:p>
    <w:tbl>
      <w:tblPr>
        <w:tblStyle w:val="TableGrid"/>
        <w:tblW w:w="5779" w:type="dxa"/>
        <w:jc w:val="center"/>
        <w:tblLook w:val="04A0"/>
      </w:tblPr>
      <w:tblGrid>
        <w:gridCol w:w="2093"/>
        <w:gridCol w:w="2089"/>
        <w:gridCol w:w="1597"/>
      </w:tblGrid>
      <w:tr w:rsidR="00641CB9" w:rsidRPr="001D4014" w:rsidTr="00641CB9">
        <w:trPr>
          <w:jc w:val="center"/>
        </w:trPr>
        <w:tc>
          <w:tcPr>
            <w:tcW w:w="5779" w:type="dxa"/>
            <w:gridSpan w:val="3"/>
          </w:tcPr>
          <w:p w:rsidR="00641CB9" w:rsidRPr="001D4014" w:rsidRDefault="00641CB9" w:rsidP="00641CB9">
            <w:pPr>
              <w:jc w:val="center"/>
              <w:rPr>
                <w:rFonts w:asciiTheme="minorHAnsi" w:hAnsiTheme="minorHAnsi" w:cstheme="minorHAnsi"/>
                <w:sz w:val="16"/>
                <w:szCs w:val="16"/>
              </w:rPr>
            </w:pPr>
            <w:r>
              <w:rPr>
                <w:rFonts w:asciiTheme="minorHAnsi" w:hAnsiTheme="minorHAnsi" w:cstheme="minorHAnsi"/>
                <w:sz w:val="16"/>
                <w:szCs w:val="16"/>
              </w:rPr>
              <w:t>Differences in Required Mitigation to the 825Mhz Tx Mask for separations of 0.2km using Smooth Earth propagation.</w:t>
            </w:r>
          </w:p>
        </w:tc>
      </w:tr>
      <w:tr w:rsidR="00641CB9" w:rsidRPr="001D4014" w:rsidTr="00641CB9">
        <w:trPr>
          <w:jc w:val="center"/>
        </w:trPr>
        <w:tc>
          <w:tcPr>
            <w:tcW w:w="2093"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Offset Frequency MHz</w:t>
            </w:r>
          </w:p>
        </w:tc>
        <w:tc>
          <w:tcPr>
            <w:tcW w:w="2089"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Adjacent Channel</w:t>
            </w:r>
          </w:p>
        </w:tc>
        <w:tc>
          <w:tcPr>
            <w:tcW w:w="1597" w:type="dxa"/>
          </w:tcPr>
          <w:p w:rsidR="009D5B05" w:rsidRDefault="009D5B05" w:rsidP="009D5B05">
            <w:pPr>
              <w:rPr>
                <w:rFonts w:asciiTheme="minorHAnsi" w:hAnsiTheme="minorHAnsi" w:cstheme="minorHAnsi"/>
                <w:sz w:val="16"/>
                <w:szCs w:val="16"/>
              </w:rPr>
            </w:pPr>
            <w:r w:rsidRPr="009D5B05">
              <w:rPr>
                <w:rFonts w:asciiTheme="minorHAnsi" w:hAnsiTheme="minorHAnsi" w:cstheme="minorHAnsi"/>
                <w:sz w:val="16"/>
                <w:szCs w:val="16"/>
              </w:rPr>
              <w:t xml:space="preserve">New Technology </w:t>
            </w:r>
          </w:p>
          <w:p w:rsidR="00641CB9" w:rsidRPr="009D5B05" w:rsidRDefault="009D5B05" w:rsidP="009D5B05">
            <w:pPr>
              <w:rPr>
                <w:rFonts w:asciiTheme="minorHAnsi" w:hAnsiTheme="minorHAnsi" w:cstheme="minorHAnsi"/>
                <w:sz w:val="16"/>
                <w:szCs w:val="16"/>
              </w:rPr>
            </w:pPr>
            <w:r w:rsidRPr="009D5B05">
              <w:rPr>
                <w:rFonts w:asciiTheme="minorHAnsi" w:hAnsiTheme="minorHAnsi" w:cstheme="minorHAnsi"/>
                <w:sz w:val="16"/>
                <w:szCs w:val="16"/>
              </w:rPr>
              <w:t>Tx Mask</w:t>
            </w:r>
          </w:p>
        </w:tc>
      </w:tr>
      <w:tr w:rsidR="00641CB9" w:rsidRPr="001D4014" w:rsidTr="00641CB9">
        <w:trPr>
          <w:jc w:val="center"/>
        </w:trPr>
        <w:tc>
          <w:tcPr>
            <w:tcW w:w="2093"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2.5125</w:t>
            </w:r>
          </w:p>
        </w:tc>
        <w:tc>
          <w:tcPr>
            <w:tcW w:w="2089"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1</w:t>
            </w:r>
            <w:r w:rsidRPr="001D4014">
              <w:rPr>
                <w:rFonts w:asciiTheme="minorHAnsi" w:hAnsiTheme="minorHAnsi" w:cstheme="minorHAnsi"/>
                <w:sz w:val="16"/>
                <w:szCs w:val="16"/>
                <w:vertAlign w:val="superscript"/>
              </w:rPr>
              <w:t>st</w:t>
            </w:r>
            <w:r w:rsidRPr="001D4014">
              <w:rPr>
                <w:rFonts w:asciiTheme="minorHAnsi" w:hAnsiTheme="minorHAnsi" w:cstheme="minorHAnsi"/>
                <w:sz w:val="16"/>
                <w:szCs w:val="16"/>
              </w:rPr>
              <w:t xml:space="preserve"> Adjacent Channel</w:t>
            </w:r>
          </w:p>
        </w:tc>
        <w:tc>
          <w:tcPr>
            <w:tcW w:w="1597"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22.0dB</w:t>
            </w:r>
          </w:p>
        </w:tc>
      </w:tr>
      <w:tr w:rsidR="00641CB9" w:rsidRPr="001D4014" w:rsidTr="00641CB9">
        <w:trPr>
          <w:jc w:val="center"/>
        </w:trPr>
        <w:tc>
          <w:tcPr>
            <w:tcW w:w="2093"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2.5375</w:t>
            </w:r>
          </w:p>
        </w:tc>
        <w:tc>
          <w:tcPr>
            <w:tcW w:w="2089"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2</w:t>
            </w:r>
            <w:r w:rsidRPr="001D4014">
              <w:rPr>
                <w:rFonts w:asciiTheme="minorHAnsi" w:hAnsiTheme="minorHAnsi" w:cstheme="minorHAnsi"/>
                <w:sz w:val="16"/>
                <w:szCs w:val="16"/>
                <w:vertAlign w:val="superscript"/>
              </w:rPr>
              <w:t>nd</w:t>
            </w:r>
            <w:r w:rsidRPr="001D4014">
              <w:rPr>
                <w:rFonts w:asciiTheme="minorHAnsi" w:hAnsiTheme="minorHAnsi" w:cstheme="minorHAnsi"/>
                <w:sz w:val="16"/>
                <w:szCs w:val="16"/>
              </w:rPr>
              <w:t xml:space="preserve"> Adjacent Channel</w:t>
            </w:r>
          </w:p>
        </w:tc>
        <w:tc>
          <w:tcPr>
            <w:tcW w:w="1597"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13.5dB</w:t>
            </w:r>
          </w:p>
        </w:tc>
      </w:tr>
      <w:tr w:rsidR="00641CB9" w:rsidRPr="001D4014" w:rsidTr="00641CB9">
        <w:trPr>
          <w:jc w:val="center"/>
        </w:trPr>
        <w:tc>
          <w:tcPr>
            <w:tcW w:w="2093"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2.6125</w:t>
            </w:r>
          </w:p>
        </w:tc>
        <w:tc>
          <w:tcPr>
            <w:tcW w:w="2089"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5</w:t>
            </w:r>
            <w:r w:rsidRPr="001D4014">
              <w:rPr>
                <w:rFonts w:asciiTheme="minorHAnsi" w:hAnsiTheme="minorHAnsi" w:cstheme="minorHAnsi"/>
                <w:sz w:val="16"/>
                <w:szCs w:val="16"/>
                <w:vertAlign w:val="superscript"/>
              </w:rPr>
              <w:t>th</w:t>
            </w:r>
            <w:r w:rsidRPr="001D4014">
              <w:rPr>
                <w:rFonts w:asciiTheme="minorHAnsi" w:hAnsiTheme="minorHAnsi" w:cstheme="minorHAnsi"/>
                <w:sz w:val="16"/>
                <w:szCs w:val="16"/>
              </w:rPr>
              <w:t xml:space="preserve"> Adjacent Channel</w:t>
            </w:r>
          </w:p>
        </w:tc>
        <w:tc>
          <w:tcPr>
            <w:tcW w:w="1597"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7.7dB</w:t>
            </w:r>
          </w:p>
        </w:tc>
      </w:tr>
      <w:tr w:rsidR="00641CB9" w:rsidRPr="001D4014" w:rsidTr="00641CB9">
        <w:trPr>
          <w:jc w:val="center"/>
        </w:trPr>
        <w:tc>
          <w:tcPr>
            <w:tcW w:w="2093"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2.7375</w:t>
            </w:r>
          </w:p>
        </w:tc>
        <w:tc>
          <w:tcPr>
            <w:tcW w:w="2089"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10</w:t>
            </w:r>
            <w:r w:rsidRPr="001D4014">
              <w:rPr>
                <w:rFonts w:asciiTheme="minorHAnsi" w:hAnsiTheme="minorHAnsi" w:cstheme="minorHAnsi"/>
                <w:sz w:val="16"/>
                <w:szCs w:val="16"/>
                <w:vertAlign w:val="superscript"/>
              </w:rPr>
              <w:t>th</w:t>
            </w:r>
            <w:r w:rsidRPr="001D4014">
              <w:rPr>
                <w:rFonts w:asciiTheme="minorHAnsi" w:hAnsiTheme="minorHAnsi" w:cstheme="minorHAnsi"/>
                <w:sz w:val="16"/>
                <w:szCs w:val="16"/>
              </w:rPr>
              <w:t xml:space="preserve"> Adjacent Channel</w:t>
            </w:r>
          </w:p>
        </w:tc>
        <w:tc>
          <w:tcPr>
            <w:tcW w:w="1597" w:type="dxa"/>
          </w:tcPr>
          <w:p w:rsidR="00641CB9" w:rsidRPr="001D4014" w:rsidRDefault="00641CB9" w:rsidP="005D2957">
            <w:pPr>
              <w:rPr>
                <w:rFonts w:asciiTheme="minorHAnsi" w:hAnsiTheme="minorHAnsi" w:cstheme="minorHAnsi"/>
                <w:sz w:val="16"/>
                <w:szCs w:val="16"/>
              </w:rPr>
            </w:pPr>
            <w:r w:rsidRPr="001D4014">
              <w:rPr>
                <w:rFonts w:asciiTheme="minorHAnsi" w:hAnsiTheme="minorHAnsi" w:cstheme="minorHAnsi"/>
                <w:sz w:val="16"/>
                <w:szCs w:val="16"/>
              </w:rPr>
              <w:t>7.5dB</w:t>
            </w:r>
          </w:p>
        </w:tc>
      </w:tr>
    </w:tbl>
    <w:p w:rsidR="00BB3191" w:rsidRDefault="00445036" w:rsidP="00445036">
      <w:pPr>
        <w:jc w:val="center"/>
        <w:rPr>
          <w:rFonts w:asciiTheme="minorHAnsi" w:hAnsiTheme="minorHAnsi" w:cstheme="minorHAnsi"/>
          <w:sz w:val="22"/>
          <w:szCs w:val="22"/>
        </w:rPr>
      </w:pPr>
      <w:r>
        <w:rPr>
          <w:rFonts w:asciiTheme="minorHAnsi" w:hAnsiTheme="minorHAnsi" w:cstheme="minorHAnsi"/>
          <w:sz w:val="22"/>
          <w:szCs w:val="22"/>
        </w:rPr>
        <w:t>Table A4.</w:t>
      </w:r>
    </w:p>
    <w:p w:rsidR="00445036" w:rsidRPr="001D4014" w:rsidRDefault="00445036" w:rsidP="00BB3191">
      <w:pPr>
        <w:rPr>
          <w:rFonts w:asciiTheme="minorHAnsi" w:hAnsiTheme="minorHAnsi" w:cstheme="minorHAnsi"/>
          <w:sz w:val="22"/>
          <w:szCs w:val="22"/>
        </w:rPr>
      </w:pPr>
    </w:p>
    <w:p w:rsidR="00240E79" w:rsidRPr="001D4014" w:rsidRDefault="00136D32" w:rsidP="00CB3378">
      <w:pPr>
        <w:rPr>
          <w:rFonts w:asciiTheme="minorHAnsi" w:hAnsiTheme="minorHAnsi" w:cstheme="minorHAnsi"/>
          <w:sz w:val="22"/>
          <w:szCs w:val="22"/>
        </w:rPr>
      </w:pPr>
      <w:r w:rsidRPr="001D4014">
        <w:rPr>
          <w:rFonts w:asciiTheme="minorHAnsi" w:hAnsiTheme="minorHAnsi" w:cstheme="minorHAnsi"/>
          <w:sz w:val="22"/>
          <w:szCs w:val="22"/>
        </w:rPr>
        <w:t>W</w:t>
      </w:r>
      <w:r w:rsidR="00BB3191" w:rsidRPr="001D4014">
        <w:rPr>
          <w:rFonts w:asciiTheme="minorHAnsi" w:hAnsiTheme="minorHAnsi" w:cstheme="minorHAnsi"/>
          <w:sz w:val="22"/>
          <w:szCs w:val="22"/>
        </w:rPr>
        <w:t xml:space="preserve">here the offset frequency is the difference between the centre frequency of the lower IMT channel in the 825-845MHz band and the </w:t>
      </w:r>
      <w:r w:rsidR="00641227" w:rsidRPr="001D4014">
        <w:rPr>
          <w:rFonts w:asciiTheme="minorHAnsi" w:hAnsiTheme="minorHAnsi" w:cstheme="minorHAnsi"/>
          <w:sz w:val="22"/>
          <w:szCs w:val="22"/>
        </w:rPr>
        <w:t>L</w:t>
      </w:r>
      <w:r w:rsidR="00BB3191" w:rsidRPr="001D4014">
        <w:rPr>
          <w:rFonts w:asciiTheme="minorHAnsi" w:hAnsiTheme="minorHAnsi" w:cstheme="minorHAnsi"/>
          <w:sz w:val="22"/>
          <w:szCs w:val="22"/>
        </w:rPr>
        <w:t xml:space="preserve">and </w:t>
      </w:r>
      <w:r w:rsidR="00641227" w:rsidRPr="001D4014">
        <w:rPr>
          <w:rFonts w:asciiTheme="minorHAnsi" w:hAnsiTheme="minorHAnsi" w:cstheme="minorHAnsi"/>
          <w:sz w:val="22"/>
          <w:szCs w:val="22"/>
        </w:rPr>
        <w:t>M</w:t>
      </w:r>
      <w:r w:rsidR="00BB3191" w:rsidRPr="001D4014">
        <w:rPr>
          <w:rFonts w:asciiTheme="minorHAnsi" w:hAnsiTheme="minorHAnsi" w:cstheme="minorHAnsi"/>
          <w:sz w:val="22"/>
          <w:szCs w:val="22"/>
        </w:rPr>
        <w:t>obile receive channel in the 820-825MHz band.</w:t>
      </w:r>
    </w:p>
    <w:p w:rsidR="005A10A5" w:rsidRDefault="005A10A5">
      <w:pPr>
        <w:spacing w:line="240" w:lineRule="auto"/>
        <w:rPr>
          <w:rFonts w:asciiTheme="minorHAnsi" w:hAnsiTheme="minorHAnsi" w:cstheme="minorHAnsi"/>
        </w:rPr>
      </w:pPr>
      <w:r>
        <w:rPr>
          <w:rFonts w:asciiTheme="minorHAnsi" w:hAnsiTheme="minorHAnsi" w:cstheme="minorHAnsi"/>
        </w:rPr>
        <w:br w:type="page"/>
      </w:r>
    </w:p>
    <w:p w:rsidR="005A10A5" w:rsidRPr="001D4014" w:rsidRDefault="005A10A5" w:rsidP="005A10A5">
      <w:pPr>
        <w:pStyle w:val="Heading1"/>
        <w:numPr>
          <w:ilvl w:val="0"/>
          <w:numId w:val="27"/>
        </w:numPr>
        <w:rPr>
          <w:rFonts w:asciiTheme="minorHAnsi" w:hAnsiTheme="minorHAnsi" w:cstheme="minorHAnsi"/>
        </w:rPr>
      </w:pPr>
      <w:bookmarkStart w:id="35" w:name="_Toc310004576"/>
      <w:r w:rsidRPr="001D4014">
        <w:rPr>
          <w:rFonts w:asciiTheme="minorHAnsi" w:hAnsiTheme="minorHAnsi" w:cstheme="minorHAnsi"/>
        </w:rPr>
        <w:lastRenderedPageBreak/>
        <w:t xml:space="preserve">Appendix </w:t>
      </w:r>
      <w:r>
        <w:rPr>
          <w:rFonts w:asciiTheme="minorHAnsi" w:hAnsiTheme="minorHAnsi" w:cstheme="minorHAnsi"/>
        </w:rPr>
        <w:t>B</w:t>
      </w:r>
      <w:bookmarkEnd w:id="35"/>
    </w:p>
    <w:p w:rsidR="00010466" w:rsidRDefault="00010466" w:rsidP="00010466">
      <w:pPr>
        <w:spacing w:after="200" w:line="276" w:lineRule="auto"/>
        <w:rPr>
          <w:rFonts w:asciiTheme="minorHAnsi" w:hAnsiTheme="minorHAnsi" w:cstheme="minorHAnsi"/>
        </w:rPr>
      </w:pPr>
      <w:r w:rsidRPr="005A10A5">
        <w:rPr>
          <w:rFonts w:asciiTheme="minorHAnsi" w:hAnsiTheme="minorHAnsi" w:cstheme="minorHAnsi"/>
          <w:i/>
          <w:sz w:val="22"/>
          <w:szCs w:val="22"/>
        </w:rPr>
        <w:t xml:space="preserve">Isolation Example for Out-of-Band Emissions into </w:t>
      </w:r>
      <w:r>
        <w:rPr>
          <w:rFonts w:asciiTheme="minorHAnsi" w:hAnsiTheme="minorHAnsi" w:cstheme="minorHAnsi"/>
          <w:i/>
          <w:sz w:val="22"/>
          <w:szCs w:val="22"/>
        </w:rPr>
        <w:t>900MHz GSM Base Receivers</w:t>
      </w:r>
    </w:p>
    <w:p w:rsidR="00010466" w:rsidRPr="007F5BC4" w:rsidRDefault="00010466" w:rsidP="00010466">
      <w:pPr>
        <w:spacing w:after="200" w:line="276" w:lineRule="auto"/>
        <w:rPr>
          <w:rFonts w:asciiTheme="minorHAnsi" w:hAnsiTheme="minorHAnsi" w:cstheme="minorHAnsi"/>
          <w:sz w:val="22"/>
          <w:szCs w:val="22"/>
        </w:rPr>
      </w:pPr>
      <w:r>
        <w:rPr>
          <w:rFonts w:asciiTheme="minorHAnsi" w:hAnsiTheme="minorHAnsi" w:cstheme="minorHAnsi"/>
          <w:sz w:val="22"/>
          <w:szCs w:val="22"/>
        </w:rPr>
        <w:t xml:space="preserve">The new proposed mask to apply at the 890MHz band edge represents a relaxation of the existing requirement over the range 0.2MHz to 5MHz.  In some situations this may result in an increase in noise that appears in the </w:t>
      </w:r>
      <w:proofErr w:type="spellStart"/>
      <w:r>
        <w:rPr>
          <w:rFonts w:asciiTheme="minorHAnsi" w:hAnsiTheme="minorHAnsi" w:cstheme="minorHAnsi"/>
          <w:sz w:val="22"/>
          <w:szCs w:val="22"/>
        </w:rPr>
        <w:t>passband</w:t>
      </w:r>
      <w:proofErr w:type="spellEnd"/>
      <w:r>
        <w:rPr>
          <w:rFonts w:asciiTheme="minorHAnsi" w:hAnsiTheme="minorHAnsi" w:cstheme="minorHAnsi"/>
          <w:sz w:val="22"/>
          <w:szCs w:val="22"/>
        </w:rPr>
        <w:t xml:space="preserve"> of a 900MHz GSM receiver.  This section calculates the total required isolation in order avoid excessive degradation in the receiver sensitivity due to this noise.</w:t>
      </w:r>
    </w:p>
    <w:p w:rsidR="00010466" w:rsidRPr="005A10A5" w:rsidRDefault="00010466" w:rsidP="00010466">
      <w:pPr>
        <w:spacing w:after="200" w:line="276" w:lineRule="auto"/>
        <w:rPr>
          <w:rFonts w:asciiTheme="minorHAnsi" w:hAnsiTheme="minorHAnsi" w:cstheme="minorHAnsi"/>
          <w:sz w:val="22"/>
          <w:szCs w:val="22"/>
        </w:rPr>
      </w:pPr>
      <w:r>
        <w:rPr>
          <w:rFonts w:asciiTheme="minorHAnsi" w:hAnsiTheme="minorHAnsi" w:cstheme="minorHAnsi"/>
          <w:sz w:val="22"/>
          <w:szCs w:val="22"/>
        </w:rPr>
        <w:t>The enhanced minimum coupling loss method from ERC Report 101 is applied with use of the following equation.</w:t>
      </w:r>
    </w:p>
    <w:p w:rsidR="00010466" w:rsidRPr="005A10A5" w:rsidRDefault="00010466" w:rsidP="00010466">
      <w:pPr>
        <w:spacing w:after="200" w:line="276" w:lineRule="auto"/>
        <w:rPr>
          <w:rFonts w:asciiTheme="minorHAnsi" w:hAnsiTheme="minorHAnsi" w:cstheme="minorHAnsi"/>
          <w:sz w:val="22"/>
          <w:szCs w:val="22"/>
        </w:rPr>
      </w:pPr>
      <m:oMathPara>
        <m:oMath>
          <m:r>
            <w:rPr>
              <w:rFonts w:ascii="Cambria Math" w:hAnsi="Cambria Math" w:cstheme="minorHAnsi"/>
              <w:sz w:val="22"/>
              <w:szCs w:val="22"/>
            </w:rPr>
            <m:t>Isolation = P_int+dB_BW+MC_int+G_vict+G_int-(S_vict-C/I_vict)+f(dBc,P_int)</m:t>
          </m:r>
        </m:oMath>
      </m:oMathPara>
    </w:p>
    <w:p w:rsidR="00010466" w:rsidRPr="005A10A5" w:rsidRDefault="00010466" w:rsidP="00010466">
      <w:pPr>
        <w:spacing w:after="200" w:line="276" w:lineRule="auto"/>
        <w:ind w:firstLine="720"/>
        <w:rPr>
          <w:rFonts w:asciiTheme="minorHAnsi" w:hAnsiTheme="minorHAnsi" w:cstheme="minorHAnsi"/>
          <w:sz w:val="22"/>
          <w:szCs w:val="22"/>
        </w:rPr>
      </w:pPr>
      <w:proofErr w:type="spellStart"/>
      <w:r w:rsidRPr="005A10A5">
        <w:rPr>
          <w:rFonts w:asciiTheme="minorHAnsi" w:hAnsiTheme="minorHAnsi" w:cstheme="minorHAnsi"/>
          <w:sz w:val="22"/>
          <w:szCs w:val="22"/>
        </w:rPr>
        <w:t>P_int</w:t>
      </w:r>
      <w:proofErr w:type="spellEnd"/>
      <w:r w:rsidRPr="005A10A5">
        <w:rPr>
          <w:rFonts w:asciiTheme="minorHAnsi" w:hAnsiTheme="minorHAnsi" w:cstheme="minorHAnsi"/>
          <w:sz w:val="22"/>
          <w:szCs w:val="22"/>
        </w:rPr>
        <w:t>: maximum interferer carrier power.</w:t>
      </w:r>
    </w:p>
    <w:p w:rsidR="00010466" w:rsidRPr="005A10A5" w:rsidRDefault="00010466" w:rsidP="00010466">
      <w:pPr>
        <w:spacing w:after="200" w:line="276" w:lineRule="auto"/>
        <w:ind w:firstLine="720"/>
        <w:rPr>
          <w:rFonts w:asciiTheme="minorHAnsi" w:hAnsiTheme="minorHAnsi" w:cstheme="minorHAnsi"/>
          <w:sz w:val="22"/>
          <w:szCs w:val="22"/>
        </w:rPr>
      </w:pPr>
      <w:proofErr w:type="spellStart"/>
      <w:r w:rsidRPr="005A10A5">
        <w:rPr>
          <w:rFonts w:asciiTheme="minorHAnsi" w:hAnsiTheme="minorHAnsi" w:cstheme="minorHAnsi"/>
          <w:sz w:val="22"/>
          <w:szCs w:val="22"/>
        </w:rPr>
        <w:t>dB_BW</w:t>
      </w:r>
      <w:proofErr w:type="spellEnd"/>
      <w:r w:rsidRPr="005A10A5">
        <w:rPr>
          <w:rFonts w:asciiTheme="minorHAnsi" w:hAnsiTheme="minorHAnsi" w:cstheme="minorHAnsi"/>
          <w:sz w:val="22"/>
          <w:szCs w:val="22"/>
        </w:rPr>
        <w:t>: bandwidth conversion factor.</w:t>
      </w:r>
    </w:p>
    <w:p w:rsidR="00010466" w:rsidRPr="005A10A5" w:rsidRDefault="00010466" w:rsidP="00010466">
      <w:pPr>
        <w:spacing w:after="200" w:line="276" w:lineRule="auto"/>
        <w:ind w:left="720"/>
        <w:rPr>
          <w:rFonts w:asciiTheme="minorHAnsi" w:hAnsiTheme="minorHAnsi" w:cstheme="minorHAnsi"/>
          <w:sz w:val="22"/>
          <w:szCs w:val="22"/>
        </w:rPr>
      </w:pPr>
      <w:proofErr w:type="spellStart"/>
      <w:r w:rsidRPr="005A10A5">
        <w:rPr>
          <w:rFonts w:asciiTheme="minorHAnsi" w:hAnsiTheme="minorHAnsi" w:cstheme="minorHAnsi"/>
          <w:sz w:val="22"/>
          <w:szCs w:val="22"/>
        </w:rPr>
        <w:t>MC_int</w:t>
      </w:r>
      <w:proofErr w:type="spellEnd"/>
      <w:r w:rsidRPr="005A10A5">
        <w:rPr>
          <w:rFonts w:asciiTheme="minorHAnsi" w:hAnsiTheme="minorHAnsi" w:cstheme="minorHAnsi"/>
          <w:sz w:val="22"/>
          <w:szCs w:val="22"/>
        </w:rPr>
        <w:t>: multi carrier margin to take account of numerous carriers transmitted by the base station.</w:t>
      </w:r>
    </w:p>
    <w:p w:rsidR="00010466" w:rsidRPr="005A10A5" w:rsidRDefault="00010466" w:rsidP="00010466">
      <w:pPr>
        <w:spacing w:after="200" w:line="276" w:lineRule="auto"/>
        <w:ind w:firstLine="720"/>
        <w:rPr>
          <w:rFonts w:asciiTheme="minorHAnsi" w:hAnsiTheme="minorHAnsi" w:cstheme="minorHAnsi"/>
          <w:sz w:val="22"/>
          <w:szCs w:val="22"/>
        </w:rPr>
      </w:pPr>
      <w:proofErr w:type="spellStart"/>
      <w:r w:rsidRPr="005A10A5">
        <w:rPr>
          <w:rFonts w:asciiTheme="minorHAnsi" w:hAnsiTheme="minorHAnsi" w:cstheme="minorHAnsi"/>
          <w:sz w:val="22"/>
          <w:szCs w:val="22"/>
        </w:rPr>
        <w:t>G_vict</w:t>
      </w:r>
      <w:proofErr w:type="spellEnd"/>
      <w:r w:rsidRPr="005A10A5">
        <w:rPr>
          <w:rFonts w:asciiTheme="minorHAnsi" w:hAnsiTheme="minorHAnsi" w:cstheme="minorHAnsi"/>
          <w:sz w:val="22"/>
          <w:szCs w:val="22"/>
        </w:rPr>
        <w:t>: victim receiver antenna gain less line losses.</w:t>
      </w:r>
    </w:p>
    <w:p w:rsidR="00010466" w:rsidRPr="005A10A5" w:rsidRDefault="00010466" w:rsidP="00010466">
      <w:pPr>
        <w:spacing w:after="200" w:line="276" w:lineRule="auto"/>
        <w:ind w:firstLine="720"/>
        <w:rPr>
          <w:rFonts w:asciiTheme="minorHAnsi" w:hAnsiTheme="minorHAnsi" w:cstheme="minorHAnsi"/>
          <w:sz w:val="22"/>
          <w:szCs w:val="22"/>
        </w:rPr>
      </w:pPr>
      <w:proofErr w:type="spellStart"/>
      <w:r w:rsidRPr="005A10A5">
        <w:rPr>
          <w:rFonts w:asciiTheme="minorHAnsi" w:hAnsiTheme="minorHAnsi" w:cstheme="minorHAnsi"/>
          <w:sz w:val="22"/>
          <w:szCs w:val="22"/>
        </w:rPr>
        <w:t>G_int</w:t>
      </w:r>
      <w:proofErr w:type="spellEnd"/>
      <w:r w:rsidRPr="005A10A5">
        <w:rPr>
          <w:rFonts w:asciiTheme="minorHAnsi" w:hAnsiTheme="minorHAnsi" w:cstheme="minorHAnsi"/>
          <w:sz w:val="22"/>
          <w:szCs w:val="22"/>
        </w:rPr>
        <w:t>: interferer receiver antenna gain less line losses.</w:t>
      </w:r>
    </w:p>
    <w:p w:rsidR="00010466" w:rsidRPr="005A10A5" w:rsidRDefault="00010466" w:rsidP="00010466">
      <w:pPr>
        <w:spacing w:after="200" w:line="276" w:lineRule="auto"/>
        <w:ind w:firstLine="720"/>
        <w:rPr>
          <w:rFonts w:asciiTheme="minorHAnsi" w:hAnsiTheme="minorHAnsi" w:cstheme="minorHAnsi"/>
          <w:sz w:val="22"/>
          <w:szCs w:val="22"/>
        </w:rPr>
      </w:pPr>
      <w:proofErr w:type="spellStart"/>
      <w:r w:rsidRPr="005A10A5">
        <w:rPr>
          <w:rFonts w:asciiTheme="minorHAnsi" w:hAnsiTheme="minorHAnsi" w:cstheme="minorHAnsi"/>
          <w:sz w:val="22"/>
          <w:szCs w:val="22"/>
        </w:rPr>
        <w:t>S_vict</w:t>
      </w:r>
      <w:proofErr w:type="spellEnd"/>
      <w:r w:rsidRPr="005A10A5">
        <w:rPr>
          <w:rFonts w:asciiTheme="minorHAnsi" w:hAnsiTheme="minorHAnsi" w:cstheme="minorHAnsi"/>
          <w:sz w:val="22"/>
          <w:szCs w:val="22"/>
        </w:rPr>
        <w:t>: receiver sensitivity</w:t>
      </w:r>
    </w:p>
    <w:p w:rsidR="00010466" w:rsidRPr="005A10A5" w:rsidRDefault="00010466" w:rsidP="00010466">
      <w:pPr>
        <w:spacing w:after="200" w:line="276" w:lineRule="auto"/>
        <w:ind w:firstLine="720"/>
        <w:rPr>
          <w:rFonts w:asciiTheme="minorHAnsi" w:hAnsiTheme="minorHAnsi" w:cstheme="minorHAnsi"/>
          <w:sz w:val="22"/>
          <w:szCs w:val="22"/>
        </w:rPr>
      </w:pPr>
      <w:r w:rsidRPr="005A10A5">
        <w:rPr>
          <w:rFonts w:asciiTheme="minorHAnsi" w:hAnsiTheme="minorHAnsi" w:cstheme="minorHAnsi"/>
          <w:sz w:val="22"/>
          <w:szCs w:val="22"/>
        </w:rPr>
        <w:t>C/</w:t>
      </w:r>
      <w:proofErr w:type="spellStart"/>
      <w:r w:rsidRPr="005A10A5">
        <w:rPr>
          <w:rFonts w:asciiTheme="minorHAnsi" w:hAnsiTheme="minorHAnsi" w:cstheme="minorHAnsi"/>
          <w:sz w:val="22"/>
          <w:szCs w:val="22"/>
        </w:rPr>
        <w:t>I_vict</w:t>
      </w:r>
      <w:proofErr w:type="spellEnd"/>
      <w:r w:rsidRPr="005A10A5">
        <w:rPr>
          <w:rFonts w:asciiTheme="minorHAnsi" w:hAnsiTheme="minorHAnsi" w:cstheme="minorHAnsi"/>
          <w:sz w:val="22"/>
          <w:szCs w:val="22"/>
        </w:rPr>
        <w:t>: receiver carrier to interference ratio requirement.</w:t>
      </w:r>
    </w:p>
    <w:p w:rsidR="00010466" w:rsidRPr="005A10A5" w:rsidRDefault="00010466" w:rsidP="00010466">
      <w:pPr>
        <w:spacing w:after="200" w:line="276" w:lineRule="auto"/>
        <w:ind w:left="720"/>
        <w:rPr>
          <w:rFonts w:asciiTheme="minorHAnsi" w:hAnsiTheme="minorHAnsi" w:cstheme="minorHAnsi"/>
          <w:sz w:val="22"/>
          <w:szCs w:val="22"/>
        </w:rPr>
      </w:pPr>
      <w:proofErr w:type="gramStart"/>
      <w:r w:rsidRPr="005A10A5">
        <w:rPr>
          <w:rFonts w:asciiTheme="minorHAnsi" w:hAnsiTheme="minorHAnsi" w:cstheme="minorHAnsi"/>
          <w:sz w:val="22"/>
          <w:szCs w:val="22"/>
        </w:rPr>
        <w:t>f(</w:t>
      </w:r>
      <w:proofErr w:type="spellStart"/>
      <w:proofErr w:type="gramEnd"/>
      <w:r w:rsidRPr="005A10A5">
        <w:rPr>
          <w:rFonts w:asciiTheme="minorHAnsi" w:hAnsiTheme="minorHAnsi" w:cstheme="minorHAnsi"/>
          <w:sz w:val="22"/>
          <w:szCs w:val="22"/>
        </w:rPr>
        <w:t>dBc</w:t>
      </w:r>
      <w:proofErr w:type="spellEnd"/>
      <w:r w:rsidRPr="005A10A5">
        <w:rPr>
          <w:rFonts w:asciiTheme="minorHAnsi" w:hAnsiTheme="minorHAnsi" w:cstheme="minorHAnsi"/>
          <w:sz w:val="22"/>
          <w:szCs w:val="22"/>
        </w:rPr>
        <w:t xml:space="preserve">, </w:t>
      </w:r>
      <w:proofErr w:type="spellStart"/>
      <w:r w:rsidRPr="005A10A5">
        <w:rPr>
          <w:rFonts w:asciiTheme="minorHAnsi" w:hAnsiTheme="minorHAnsi" w:cstheme="minorHAnsi"/>
          <w:sz w:val="22"/>
          <w:szCs w:val="22"/>
        </w:rPr>
        <w:t>P_int</w:t>
      </w:r>
      <w:proofErr w:type="spellEnd"/>
      <w:r w:rsidRPr="005A10A5">
        <w:rPr>
          <w:rFonts w:asciiTheme="minorHAnsi" w:hAnsiTheme="minorHAnsi" w:cstheme="minorHAnsi"/>
          <w:sz w:val="22"/>
          <w:szCs w:val="22"/>
        </w:rPr>
        <w:t>): function of relative attenuation (</w:t>
      </w:r>
      <w:proofErr w:type="spellStart"/>
      <w:r w:rsidRPr="005A10A5">
        <w:rPr>
          <w:rFonts w:asciiTheme="minorHAnsi" w:hAnsiTheme="minorHAnsi" w:cstheme="minorHAnsi"/>
          <w:sz w:val="22"/>
          <w:szCs w:val="22"/>
        </w:rPr>
        <w:t>dBc</w:t>
      </w:r>
      <w:proofErr w:type="spellEnd"/>
      <w:r w:rsidRPr="005A10A5">
        <w:rPr>
          <w:rFonts w:asciiTheme="minorHAnsi" w:hAnsiTheme="minorHAnsi" w:cstheme="minorHAnsi"/>
          <w:sz w:val="22"/>
          <w:szCs w:val="22"/>
        </w:rPr>
        <w:t>) of transmitter carrier power with offset frequency, where the offset frequency is defined as the difference between centre frequencies of the transmitted and received channel.</w:t>
      </w:r>
    </w:p>
    <w:p w:rsidR="00010466" w:rsidRDefault="00010466" w:rsidP="00010466">
      <w:pPr>
        <w:spacing w:after="200" w:line="276" w:lineRule="auto"/>
        <w:rPr>
          <w:rFonts w:asciiTheme="minorHAnsi" w:hAnsiTheme="minorHAnsi" w:cstheme="minorHAnsi"/>
          <w:sz w:val="22"/>
          <w:szCs w:val="22"/>
        </w:rPr>
      </w:pPr>
      <w:r>
        <w:rPr>
          <w:rFonts w:asciiTheme="minorHAnsi" w:hAnsiTheme="minorHAnsi" w:cstheme="minorHAnsi"/>
          <w:sz w:val="22"/>
          <w:szCs w:val="22"/>
        </w:rPr>
        <w:t>Where the values of these parameters are as follows:</w:t>
      </w:r>
    </w:p>
    <w:tbl>
      <w:tblPr>
        <w:tblStyle w:val="TableGrid"/>
        <w:tblW w:w="0" w:type="auto"/>
        <w:jc w:val="center"/>
        <w:tblLook w:val="04A0"/>
      </w:tblPr>
      <w:tblGrid>
        <w:gridCol w:w="2835"/>
        <w:gridCol w:w="2835"/>
      </w:tblGrid>
      <w:tr w:rsidR="00010466" w:rsidTr="00AC5CDD">
        <w:trPr>
          <w:jc w:val="center"/>
        </w:trPr>
        <w:tc>
          <w:tcPr>
            <w:tcW w:w="2835" w:type="dxa"/>
          </w:tcPr>
          <w:p w:rsidR="00010466" w:rsidRDefault="00010466" w:rsidP="00AC5CDD">
            <w:proofErr w:type="spellStart"/>
            <w:r>
              <w:t>P_int</w:t>
            </w:r>
            <w:proofErr w:type="spellEnd"/>
          </w:p>
        </w:tc>
        <w:tc>
          <w:tcPr>
            <w:tcW w:w="2835" w:type="dxa"/>
          </w:tcPr>
          <w:p w:rsidR="00010466" w:rsidRDefault="00010466" w:rsidP="00AC5CDD">
            <w:r>
              <w:t>43dBm/5MHz</w:t>
            </w:r>
          </w:p>
        </w:tc>
      </w:tr>
      <w:tr w:rsidR="00010466" w:rsidTr="00AC5CDD">
        <w:trPr>
          <w:jc w:val="center"/>
        </w:trPr>
        <w:tc>
          <w:tcPr>
            <w:tcW w:w="2835" w:type="dxa"/>
          </w:tcPr>
          <w:p w:rsidR="00010466" w:rsidRDefault="00010466" w:rsidP="00AC5CDD">
            <w:proofErr w:type="spellStart"/>
            <w:r>
              <w:t>dB_BW</w:t>
            </w:r>
            <w:proofErr w:type="spellEnd"/>
          </w:p>
        </w:tc>
        <w:tc>
          <w:tcPr>
            <w:tcW w:w="2835" w:type="dxa"/>
          </w:tcPr>
          <w:p w:rsidR="00010466" w:rsidRDefault="00010466" w:rsidP="00B567FA">
            <w:r>
              <w:t>10*Log10(200kHz/5000kHz) = -13.9</w:t>
            </w:r>
            <w:r w:rsidR="00B567FA">
              <w:t>8</w:t>
            </w:r>
            <w:r>
              <w:t>dB</w:t>
            </w:r>
          </w:p>
        </w:tc>
      </w:tr>
      <w:tr w:rsidR="00010466" w:rsidTr="00AC5CDD">
        <w:trPr>
          <w:jc w:val="center"/>
        </w:trPr>
        <w:tc>
          <w:tcPr>
            <w:tcW w:w="2835" w:type="dxa"/>
          </w:tcPr>
          <w:p w:rsidR="00010466" w:rsidRDefault="00010466" w:rsidP="00AC5CDD">
            <w:proofErr w:type="spellStart"/>
            <w:r>
              <w:t>MC_int</w:t>
            </w:r>
            <w:proofErr w:type="spellEnd"/>
          </w:p>
        </w:tc>
        <w:tc>
          <w:tcPr>
            <w:tcW w:w="2835" w:type="dxa"/>
          </w:tcPr>
          <w:p w:rsidR="00010466" w:rsidRDefault="00010466" w:rsidP="00AC5CDD">
            <w:r>
              <w:t>0dB</w:t>
            </w:r>
          </w:p>
        </w:tc>
      </w:tr>
      <w:tr w:rsidR="00010466" w:rsidTr="00AC5CDD">
        <w:trPr>
          <w:jc w:val="center"/>
        </w:trPr>
        <w:tc>
          <w:tcPr>
            <w:tcW w:w="2835" w:type="dxa"/>
          </w:tcPr>
          <w:p w:rsidR="00010466" w:rsidRDefault="00010466" w:rsidP="00AC5CDD">
            <w:proofErr w:type="spellStart"/>
            <w:r>
              <w:t>G_vict</w:t>
            </w:r>
            <w:proofErr w:type="spellEnd"/>
          </w:p>
        </w:tc>
        <w:tc>
          <w:tcPr>
            <w:tcW w:w="2835" w:type="dxa"/>
          </w:tcPr>
          <w:p w:rsidR="00010466" w:rsidRDefault="00010466" w:rsidP="00AC5CDD">
            <w:r>
              <w:t>18dBi-5dB = 13dB</w:t>
            </w:r>
            <w:r w:rsidR="00764557">
              <w:t>i</w:t>
            </w:r>
          </w:p>
        </w:tc>
      </w:tr>
      <w:tr w:rsidR="00010466" w:rsidTr="00AC5CDD">
        <w:trPr>
          <w:jc w:val="center"/>
        </w:trPr>
        <w:tc>
          <w:tcPr>
            <w:tcW w:w="2835" w:type="dxa"/>
          </w:tcPr>
          <w:p w:rsidR="00010466" w:rsidRDefault="00010466" w:rsidP="00AC5CDD">
            <w:proofErr w:type="spellStart"/>
            <w:r>
              <w:t>G_int</w:t>
            </w:r>
            <w:proofErr w:type="spellEnd"/>
          </w:p>
        </w:tc>
        <w:tc>
          <w:tcPr>
            <w:tcW w:w="2835" w:type="dxa"/>
          </w:tcPr>
          <w:p w:rsidR="00010466" w:rsidRDefault="00010466" w:rsidP="00AC5CDD">
            <w:r>
              <w:t>18dBi-5dB = 13dB</w:t>
            </w:r>
            <w:r w:rsidR="00764557">
              <w:t>i</w:t>
            </w:r>
          </w:p>
        </w:tc>
      </w:tr>
      <w:tr w:rsidR="00010466" w:rsidTr="00AC5CDD">
        <w:trPr>
          <w:jc w:val="center"/>
        </w:trPr>
        <w:tc>
          <w:tcPr>
            <w:tcW w:w="2835" w:type="dxa"/>
          </w:tcPr>
          <w:p w:rsidR="00010466" w:rsidRDefault="00010466" w:rsidP="00AC5CDD">
            <w:proofErr w:type="spellStart"/>
            <w:r>
              <w:t>S_vict</w:t>
            </w:r>
            <w:proofErr w:type="spellEnd"/>
          </w:p>
        </w:tc>
        <w:tc>
          <w:tcPr>
            <w:tcW w:w="2835" w:type="dxa"/>
          </w:tcPr>
          <w:p w:rsidR="00010466" w:rsidRDefault="00010466" w:rsidP="00AC5CDD">
            <w:r>
              <w:t>-104dBm/200kHz</w:t>
            </w:r>
          </w:p>
        </w:tc>
      </w:tr>
      <w:tr w:rsidR="00010466" w:rsidTr="00AC5CDD">
        <w:trPr>
          <w:jc w:val="center"/>
        </w:trPr>
        <w:tc>
          <w:tcPr>
            <w:tcW w:w="2835" w:type="dxa"/>
          </w:tcPr>
          <w:p w:rsidR="00010466" w:rsidRDefault="00010466" w:rsidP="00AC5CDD">
            <w:r>
              <w:t>C/</w:t>
            </w:r>
            <w:proofErr w:type="spellStart"/>
            <w:r>
              <w:t>I_vict</w:t>
            </w:r>
            <w:proofErr w:type="spellEnd"/>
          </w:p>
        </w:tc>
        <w:tc>
          <w:tcPr>
            <w:tcW w:w="2835" w:type="dxa"/>
          </w:tcPr>
          <w:p w:rsidR="00010466" w:rsidRDefault="00010466" w:rsidP="00AC5CDD">
            <w:r>
              <w:t>9dB</w:t>
            </w:r>
          </w:p>
        </w:tc>
      </w:tr>
      <w:tr w:rsidR="00010466" w:rsidTr="00AC5CDD">
        <w:trPr>
          <w:jc w:val="center"/>
        </w:trPr>
        <w:tc>
          <w:tcPr>
            <w:tcW w:w="2835" w:type="dxa"/>
          </w:tcPr>
          <w:p w:rsidR="00010466" w:rsidRDefault="00010466" w:rsidP="00AC5CDD">
            <w:r>
              <w:t>f(</w:t>
            </w:r>
            <w:proofErr w:type="spellStart"/>
            <w:r>
              <w:t>dBc</w:t>
            </w:r>
            <w:proofErr w:type="spellEnd"/>
            <w:r>
              <w:t xml:space="preserve">, </w:t>
            </w:r>
            <w:proofErr w:type="spellStart"/>
            <w:r>
              <w:t>P_int</w:t>
            </w:r>
            <w:proofErr w:type="spellEnd"/>
            <w:r>
              <w:t>)</w:t>
            </w:r>
          </w:p>
        </w:tc>
        <w:tc>
          <w:tcPr>
            <w:tcW w:w="2835" w:type="dxa"/>
          </w:tcPr>
          <w:p w:rsidR="00010466" w:rsidRDefault="00B567FA" w:rsidP="00B567FA">
            <w:r>
              <w:t>Transmit mask relative attenuation (dB)</w:t>
            </w:r>
          </w:p>
        </w:tc>
      </w:tr>
    </w:tbl>
    <w:p w:rsidR="00B567FA" w:rsidRDefault="00B567FA" w:rsidP="00B567FA">
      <w:pPr>
        <w:spacing w:after="200" w:line="276" w:lineRule="auto"/>
        <w:jc w:val="center"/>
        <w:rPr>
          <w:rFonts w:asciiTheme="minorHAnsi" w:hAnsiTheme="minorHAnsi" w:cstheme="minorHAnsi"/>
          <w:sz w:val="22"/>
          <w:szCs w:val="22"/>
        </w:rPr>
      </w:pPr>
      <w:r>
        <w:rPr>
          <w:rFonts w:asciiTheme="minorHAnsi" w:hAnsiTheme="minorHAnsi" w:cstheme="minorHAnsi"/>
          <w:sz w:val="22"/>
          <w:szCs w:val="22"/>
        </w:rPr>
        <w:t>Table B1.</w:t>
      </w:r>
    </w:p>
    <w:p w:rsidR="00B567FA" w:rsidRDefault="00B567FA">
      <w:pPr>
        <w:spacing w:line="240" w:lineRule="auto"/>
        <w:rPr>
          <w:rFonts w:asciiTheme="minorHAnsi" w:hAnsiTheme="minorHAnsi" w:cstheme="minorHAnsi"/>
          <w:sz w:val="22"/>
          <w:szCs w:val="22"/>
        </w:rPr>
      </w:pPr>
      <w:r>
        <w:rPr>
          <w:rFonts w:asciiTheme="minorHAnsi" w:hAnsiTheme="minorHAnsi" w:cstheme="minorHAnsi"/>
          <w:sz w:val="22"/>
          <w:szCs w:val="22"/>
        </w:rPr>
        <w:br w:type="page"/>
      </w:r>
    </w:p>
    <w:p w:rsidR="00B567FA" w:rsidRDefault="00B567FA" w:rsidP="00010466">
      <w:pPr>
        <w:spacing w:after="200" w:line="276" w:lineRule="auto"/>
        <w:rPr>
          <w:rFonts w:asciiTheme="minorHAnsi" w:hAnsiTheme="minorHAnsi" w:cstheme="minorHAnsi"/>
          <w:sz w:val="22"/>
          <w:szCs w:val="22"/>
        </w:rPr>
      </w:pPr>
    </w:p>
    <w:p w:rsidR="00AC5CDD" w:rsidRDefault="00010466" w:rsidP="00AC5CDD">
      <w:pPr>
        <w:spacing w:after="200" w:line="276" w:lineRule="auto"/>
        <w:rPr>
          <w:rFonts w:asciiTheme="minorHAnsi" w:hAnsiTheme="minorHAnsi" w:cstheme="minorHAnsi"/>
          <w:sz w:val="22"/>
          <w:szCs w:val="22"/>
        </w:rPr>
      </w:pPr>
      <w:r>
        <w:rPr>
          <w:rFonts w:asciiTheme="minorHAnsi" w:hAnsiTheme="minorHAnsi" w:cstheme="minorHAnsi"/>
          <w:sz w:val="22"/>
          <w:szCs w:val="22"/>
        </w:rPr>
        <w:t>The plot below displays the required isolation between an 800MHz base transmitter and a 900MHz GSM base receiver</w:t>
      </w:r>
      <w:r w:rsidR="00B5556B">
        <w:rPr>
          <w:rFonts w:asciiTheme="minorHAnsi" w:hAnsiTheme="minorHAnsi" w:cstheme="minorHAnsi"/>
          <w:sz w:val="22"/>
          <w:szCs w:val="22"/>
        </w:rPr>
        <w:t xml:space="preserve"> assuming co-sited operation</w:t>
      </w:r>
      <w:r w:rsidR="0041009F">
        <w:rPr>
          <w:rFonts w:asciiTheme="minorHAnsi" w:hAnsiTheme="minorHAnsi" w:cstheme="minorHAnsi"/>
          <w:sz w:val="22"/>
          <w:szCs w:val="22"/>
        </w:rPr>
        <w:t xml:space="preserve"> and an antenna coupling loss of 30dB</w:t>
      </w:r>
      <w:r w:rsidR="00B5556B">
        <w:rPr>
          <w:rFonts w:asciiTheme="minorHAnsi" w:hAnsiTheme="minorHAnsi" w:cstheme="minorHAnsi"/>
          <w:sz w:val="22"/>
          <w:szCs w:val="22"/>
        </w:rPr>
        <w:t>.</w:t>
      </w:r>
      <w:r>
        <w:rPr>
          <w:rFonts w:asciiTheme="minorHAnsi" w:hAnsiTheme="minorHAnsi" w:cstheme="minorHAnsi"/>
          <w:sz w:val="22"/>
          <w:szCs w:val="22"/>
        </w:rPr>
        <w:t xml:space="preserve">  Isolation is display</w:t>
      </w:r>
      <w:r w:rsidR="00AC5CDD">
        <w:rPr>
          <w:rFonts w:asciiTheme="minorHAnsi" w:hAnsiTheme="minorHAnsi" w:cstheme="minorHAnsi"/>
          <w:sz w:val="22"/>
          <w:szCs w:val="22"/>
        </w:rPr>
        <w:t xml:space="preserve">ed for use of the existing </w:t>
      </w:r>
      <w:r>
        <w:rPr>
          <w:rFonts w:asciiTheme="minorHAnsi" w:hAnsiTheme="minorHAnsi" w:cstheme="minorHAnsi"/>
          <w:sz w:val="22"/>
          <w:szCs w:val="22"/>
        </w:rPr>
        <w:t>out-of-band mask</w:t>
      </w:r>
      <w:r w:rsidR="00B5556B">
        <w:rPr>
          <w:rFonts w:asciiTheme="minorHAnsi" w:hAnsiTheme="minorHAnsi" w:cstheme="minorHAnsi"/>
          <w:sz w:val="22"/>
          <w:szCs w:val="22"/>
        </w:rPr>
        <w:t>, for use of the new proposed band edge mask, and for use of the new mask with additional transmit side filtering.</w:t>
      </w:r>
      <w:r>
        <w:rPr>
          <w:rFonts w:asciiTheme="minorHAnsi" w:hAnsiTheme="minorHAnsi" w:cstheme="minorHAnsi"/>
          <w:sz w:val="22"/>
          <w:szCs w:val="22"/>
        </w:rPr>
        <w:t xml:space="preserve">  </w:t>
      </w:r>
      <w:r w:rsidR="00916E7B">
        <w:rPr>
          <w:rFonts w:asciiTheme="minorHAnsi" w:hAnsiTheme="minorHAnsi" w:cstheme="minorHAnsi"/>
          <w:sz w:val="22"/>
          <w:szCs w:val="22"/>
        </w:rPr>
        <w:t xml:space="preserve">The numerical values of these latter cases are shown in Table </w:t>
      </w:r>
      <w:r w:rsidR="001E688A">
        <w:rPr>
          <w:rFonts w:asciiTheme="minorHAnsi" w:hAnsiTheme="minorHAnsi" w:cstheme="minorHAnsi"/>
          <w:sz w:val="22"/>
          <w:szCs w:val="22"/>
        </w:rPr>
        <w:t>B2</w:t>
      </w:r>
      <w:r w:rsidR="00916E7B">
        <w:rPr>
          <w:rFonts w:asciiTheme="minorHAnsi" w:hAnsiTheme="minorHAnsi" w:cstheme="minorHAnsi"/>
          <w:sz w:val="22"/>
          <w:szCs w:val="22"/>
        </w:rPr>
        <w:t xml:space="preserve"> that follows</w:t>
      </w:r>
      <w:r w:rsidR="0041009F">
        <w:rPr>
          <w:rFonts w:asciiTheme="minorHAnsi" w:hAnsiTheme="minorHAnsi" w:cstheme="minorHAnsi"/>
          <w:sz w:val="22"/>
          <w:szCs w:val="22"/>
        </w:rPr>
        <w:t xml:space="preserve">, where the first value of interest is for an </w:t>
      </w:r>
      <w:r w:rsidRPr="00010466">
        <w:rPr>
          <w:rFonts w:asciiTheme="minorHAnsi" w:hAnsiTheme="minorHAnsi" w:cstheme="minorHAnsi"/>
          <w:sz w:val="22"/>
          <w:szCs w:val="22"/>
        </w:rPr>
        <w:t>offset of 2.7MHz corresponding to the first adjacent GSM receive channel</w:t>
      </w:r>
      <w:r w:rsidR="0041009F">
        <w:rPr>
          <w:rFonts w:asciiTheme="minorHAnsi" w:hAnsiTheme="minorHAnsi" w:cstheme="minorHAnsi"/>
          <w:sz w:val="22"/>
          <w:szCs w:val="22"/>
        </w:rPr>
        <w:t xml:space="preserve">.  It is considered likely that in most cases the antenna separation values will exceed this figure of 30dB in actual deployments due to additional antenna discrimination through pointing an orientation.  </w:t>
      </w:r>
      <w:r w:rsidR="00B567FA" w:rsidRPr="00B567FA">
        <w:rPr>
          <w:rFonts w:asciiTheme="minorHAnsi" w:hAnsiTheme="minorHAnsi" w:cstheme="minorHAnsi"/>
          <w:sz w:val="22"/>
          <w:szCs w:val="22"/>
        </w:rPr>
        <w:t>Transmitter filters available for installation on 800MHz base transmitters are available with very sharp roll-off outside the 890MHz band edge; one in particular can achieve 86dB within 1.6MHz.  Application of such filtering drastically reduces the isolation requirement outside of this frequency separation</w:t>
      </w:r>
      <w:r w:rsidR="00B567FA">
        <w:rPr>
          <w:rFonts w:asciiTheme="minorHAnsi" w:hAnsiTheme="minorHAnsi" w:cstheme="minorHAnsi"/>
          <w:sz w:val="22"/>
          <w:szCs w:val="22"/>
        </w:rPr>
        <w:t xml:space="preserve">.  </w:t>
      </w:r>
      <w:r w:rsidRPr="00010466">
        <w:rPr>
          <w:rFonts w:asciiTheme="minorHAnsi" w:hAnsiTheme="minorHAnsi" w:cstheme="minorHAnsi"/>
          <w:sz w:val="22"/>
          <w:szCs w:val="22"/>
        </w:rPr>
        <w:t xml:space="preserve">For non-co-sited cases inclusion of path loss will </w:t>
      </w:r>
      <w:r w:rsidR="0041009F">
        <w:rPr>
          <w:rFonts w:asciiTheme="minorHAnsi" w:hAnsiTheme="minorHAnsi" w:cstheme="minorHAnsi"/>
          <w:sz w:val="22"/>
          <w:szCs w:val="22"/>
        </w:rPr>
        <w:t xml:space="preserve">also </w:t>
      </w:r>
      <w:r w:rsidRPr="00010466">
        <w:rPr>
          <w:rFonts w:asciiTheme="minorHAnsi" w:hAnsiTheme="minorHAnsi" w:cstheme="minorHAnsi"/>
          <w:sz w:val="22"/>
          <w:szCs w:val="22"/>
        </w:rPr>
        <w:t>reduce a</w:t>
      </w:r>
      <w:r w:rsidR="0041009F">
        <w:rPr>
          <w:rFonts w:asciiTheme="minorHAnsi" w:hAnsiTheme="minorHAnsi" w:cstheme="minorHAnsi"/>
          <w:sz w:val="22"/>
          <w:szCs w:val="22"/>
        </w:rPr>
        <w:t>n</w:t>
      </w:r>
      <w:r w:rsidRPr="00010466">
        <w:rPr>
          <w:rFonts w:asciiTheme="minorHAnsi" w:hAnsiTheme="minorHAnsi" w:cstheme="minorHAnsi"/>
          <w:sz w:val="22"/>
          <w:szCs w:val="22"/>
        </w:rPr>
        <w:t>y additio</w:t>
      </w:r>
      <w:r w:rsidR="009C0091">
        <w:rPr>
          <w:rFonts w:asciiTheme="minorHAnsi" w:hAnsiTheme="minorHAnsi" w:cstheme="minorHAnsi"/>
          <w:sz w:val="22"/>
          <w:szCs w:val="22"/>
        </w:rPr>
        <w:t xml:space="preserve">nal isolation </w:t>
      </w:r>
      <w:r w:rsidRPr="00010466">
        <w:rPr>
          <w:rFonts w:asciiTheme="minorHAnsi" w:hAnsiTheme="minorHAnsi" w:cstheme="minorHAnsi"/>
          <w:sz w:val="22"/>
          <w:szCs w:val="22"/>
        </w:rPr>
        <w:t>required.</w:t>
      </w:r>
    </w:p>
    <w:p w:rsidR="00AC5CDD" w:rsidRDefault="00AC5CDD" w:rsidP="00010466">
      <w:pPr>
        <w:spacing w:after="200" w:line="276" w:lineRule="auto"/>
        <w:rPr>
          <w:rFonts w:asciiTheme="minorHAnsi" w:hAnsiTheme="minorHAnsi" w:cstheme="minorHAnsi"/>
          <w:sz w:val="22"/>
          <w:szCs w:val="22"/>
        </w:rPr>
      </w:pPr>
    </w:p>
    <w:p w:rsidR="00AC5CDD" w:rsidRDefault="00B5556B" w:rsidP="00010466">
      <w:pPr>
        <w:spacing w:after="200" w:line="276" w:lineRule="auto"/>
        <w:rPr>
          <w:rFonts w:asciiTheme="minorHAnsi" w:hAnsiTheme="minorHAnsi" w:cstheme="minorHAnsi"/>
          <w:sz w:val="22"/>
          <w:szCs w:val="22"/>
        </w:rPr>
      </w:pPr>
      <w:r w:rsidRPr="00B5556B">
        <w:rPr>
          <w:rFonts w:asciiTheme="minorHAnsi" w:hAnsiTheme="minorHAnsi" w:cstheme="minorHAnsi"/>
          <w:noProof/>
          <w:sz w:val="22"/>
          <w:szCs w:val="22"/>
        </w:rPr>
        <w:drawing>
          <wp:inline distT="0" distB="0" distL="0" distR="0">
            <wp:extent cx="5760720" cy="3770317"/>
            <wp:effectExtent l="19050" t="0" r="11430" b="1583"/>
            <wp:docPr id="9"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916E7B" w:rsidRDefault="00B567FA" w:rsidP="00B567FA">
      <w:pPr>
        <w:spacing w:after="200" w:line="276" w:lineRule="auto"/>
        <w:jc w:val="center"/>
        <w:rPr>
          <w:rFonts w:asciiTheme="minorHAnsi" w:hAnsiTheme="minorHAnsi" w:cstheme="minorHAnsi"/>
        </w:rPr>
      </w:pPr>
      <w:r>
        <w:rPr>
          <w:rFonts w:asciiTheme="minorHAnsi" w:hAnsiTheme="minorHAnsi" w:cstheme="minorHAnsi"/>
        </w:rPr>
        <w:t>Figure B1.</w:t>
      </w:r>
    </w:p>
    <w:p w:rsidR="00B567FA" w:rsidRDefault="00B567FA">
      <w:pPr>
        <w:spacing w:line="240" w:lineRule="auto"/>
        <w:rPr>
          <w:rFonts w:asciiTheme="minorHAnsi" w:hAnsiTheme="minorHAnsi" w:cstheme="minorHAnsi"/>
        </w:rPr>
      </w:pPr>
      <w:r>
        <w:rPr>
          <w:rFonts w:asciiTheme="minorHAnsi" w:hAnsiTheme="minorHAnsi" w:cstheme="minorHAnsi"/>
        </w:rPr>
        <w:br w:type="page"/>
      </w:r>
    </w:p>
    <w:p w:rsidR="00916E7B" w:rsidRDefault="00916E7B" w:rsidP="00010466">
      <w:pPr>
        <w:spacing w:after="200" w:line="276" w:lineRule="auto"/>
        <w:rPr>
          <w:rFonts w:asciiTheme="minorHAnsi" w:hAnsiTheme="minorHAnsi" w:cstheme="minorHAnsi"/>
        </w:rPr>
      </w:pPr>
    </w:p>
    <w:tbl>
      <w:tblPr>
        <w:tblW w:w="6440" w:type="dxa"/>
        <w:jc w:val="center"/>
        <w:tblInd w:w="93" w:type="dxa"/>
        <w:tblLook w:val="04A0"/>
      </w:tblPr>
      <w:tblGrid>
        <w:gridCol w:w="2180"/>
        <w:gridCol w:w="2200"/>
        <w:gridCol w:w="2060"/>
      </w:tblGrid>
      <w:tr w:rsidR="00916E7B" w:rsidRPr="00916E7B" w:rsidTr="00B567FA">
        <w:trPr>
          <w:trHeight w:hRule="exact" w:val="1361"/>
          <w:jc w:val="center"/>
        </w:trPr>
        <w:tc>
          <w:tcPr>
            <w:tcW w:w="2180" w:type="dxa"/>
            <w:tcBorders>
              <w:top w:val="single" w:sz="4" w:space="0" w:color="auto"/>
              <w:left w:val="single" w:sz="4" w:space="0" w:color="auto"/>
              <w:bottom w:val="single" w:sz="4" w:space="0" w:color="auto"/>
              <w:right w:val="single" w:sz="4" w:space="0" w:color="auto"/>
            </w:tcBorders>
            <w:shd w:val="clear" w:color="auto" w:fill="auto"/>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Frequency offset between Centre Frequencies (MHz)</w:t>
            </w:r>
          </w:p>
        </w:tc>
        <w:tc>
          <w:tcPr>
            <w:tcW w:w="2200" w:type="dxa"/>
            <w:tcBorders>
              <w:top w:val="single" w:sz="4" w:space="0" w:color="auto"/>
              <w:left w:val="nil"/>
              <w:bottom w:val="single" w:sz="4" w:space="0" w:color="auto"/>
              <w:right w:val="single" w:sz="4" w:space="0" w:color="auto"/>
            </w:tcBorders>
            <w:shd w:val="clear" w:color="auto" w:fill="auto"/>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Isolation less antenna coupling (30dB) for use of new mask (dB)</w:t>
            </w:r>
          </w:p>
        </w:tc>
        <w:tc>
          <w:tcPr>
            <w:tcW w:w="2060" w:type="dxa"/>
            <w:tcBorders>
              <w:top w:val="single" w:sz="4" w:space="0" w:color="auto"/>
              <w:left w:val="nil"/>
              <w:bottom w:val="single" w:sz="4" w:space="0" w:color="auto"/>
              <w:right w:val="single" w:sz="4" w:space="0" w:color="auto"/>
            </w:tcBorders>
            <w:shd w:val="clear" w:color="auto" w:fill="auto"/>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Isolation less antenna coupling (30dB) for use of new mask with additional filtering (dB).</w:t>
            </w:r>
          </w:p>
        </w:tc>
      </w:tr>
      <w:tr w:rsidR="00916E7B" w:rsidRPr="00916E7B" w:rsidTr="00B567FA">
        <w:trPr>
          <w:trHeight w:hRule="exact" w:val="284"/>
          <w:jc w:val="center"/>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 w:val="22"/>
                <w:szCs w:val="22"/>
              </w:rPr>
            </w:pPr>
            <w:r w:rsidRPr="00916E7B">
              <w:rPr>
                <w:rFonts w:ascii="Calibri" w:hAnsi="Calibri" w:cs="Calibri"/>
                <w:color w:val="000000"/>
                <w:sz w:val="22"/>
                <w:szCs w:val="22"/>
              </w:rPr>
              <w:t>2.5</w:t>
            </w:r>
          </w:p>
        </w:tc>
        <w:tc>
          <w:tcPr>
            <w:tcW w:w="2200" w:type="dxa"/>
            <w:tcBorders>
              <w:top w:val="nil"/>
              <w:left w:val="nil"/>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 w:val="22"/>
                <w:szCs w:val="22"/>
              </w:rPr>
            </w:pPr>
            <w:r w:rsidRPr="00916E7B">
              <w:rPr>
                <w:rFonts w:ascii="Calibri" w:hAnsi="Calibri" w:cs="Calibri"/>
                <w:color w:val="000000"/>
                <w:sz w:val="22"/>
                <w:szCs w:val="22"/>
              </w:rPr>
              <w:t>130.3</w:t>
            </w:r>
          </w:p>
        </w:tc>
        <w:tc>
          <w:tcPr>
            <w:tcW w:w="2060" w:type="dxa"/>
            <w:tcBorders>
              <w:top w:val="nil"/>
              <w:left w:val="nil"/>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 w:val="22"/>
                <w:szCs w:val="22"/>
              </w:rPr>
            </w:pPr>
            <w:r w:rsidRPr="00916E7B">
              <w:rPr>
                <w:rFonts w:ascii="Calibri" w:hAnsi="Calibri" w:cs="Calibri"/>
                <w:color w:val="000000"/>
                <w:sz w:val="22"/>
                <w:szCs w:val="22"/>
              </w:rPr>
              <w:t>130.3</w:t>
            </w:r>
          </w:p>
        </w:tc>
      </w:tr>
      <w:tr w:rsidR="00916E7B" w:rsidRPr="00916E7B" w:rsidTr="00B567FA">
        <w:trPr>
          <w:trHeight w:hRule="exact" w:val="284"/>
          <w:jc w:val="center"/>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2.7</w:t>
            </w:r>
          </w:p>
        </w:tc>
        <w:tc>
          <w:tcPr>
            <w:tcW w:w="2200" w:type="dxa"/>
            <w:tcBorders>
              <w:top w:val="nil"/>
              <w:left w:val="nil"/>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87.8</w:t>
            </w:r>
          </w:p>
        </w:tc>
        <w:tc>
          <w:tcPr>
            <w:tcW w:w="2060" w:type="dxa"/>
            <w:tcBorders>
              <w:top w:val="nil"/>
              <w:left w:val="nil"/>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87.8</w:t>
            </w:r>
          </w:p>
        </w:tc>
      </w:tr>
      <w:tr w:rsidR="00916E7B" w:rsidRPr="00916E7B" w:rsidTr="00B567FA">
        <w:trPr>
          <w:trHeight w:hRule="exact" w:val="284"/>
          <w:jc w:val="center"/>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2.9</w:t>
            </w:r>
          </w:p>
        </w:tc>
        <w:tc>
          <w:tcPr>
            <w:tcW w:w="2200" w:type="dxa"/>
            <w:tcBorders>
              <w:top w:val="nil"/>
              <w:left w:val="nil"/>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87.6</w:t>
            </w:r>
          </w:p>
        </w:tc>
        <w:tc>
          <w:tcPr>
            <w:tcW w:w="2060" w:type="dxa"/>
            <w:tcBorders>
              <w:top w:val="nil"/>
              <w:left w:val="nil"/>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87.6</w:t>
            </w:r>
          </w:p>
        </w:tc>
      </w:tr>
      <w:tr w:rsidR="00916E7B" w:rsidRPr="00916E7B" w:rsidTr="00B567FA">
        <w:trPr>
          <w:trHeight w:hRule="exact" w:val="284"/>
          <w:jc w:val="center"/>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3.1</w:t>
            </w:r>
          </w:p>
        </w:tc>
        <w:tc>
          <w:tcPr>
            <w:tcW w:w="2200" w:type="dxa"/>
            <w:tcBorders>
              <w:top w:val="nil"/>
              <w:left w:val="nil"/>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87.3</w:t>
            </w:r>
          </w:p>
        </w:tc>
        <w:tc>
          <w:tcPr>
            <w:tcW w:w="2060" w:type="dxa"/>
            <w:tcBorders>
              <w:top w:val="nil"/>
              <w:left w:val="nil"/>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87.3</w:t>
            </w:r>
          </w:p>
        </w:tc>
      </w:tr>
      <w:tr w:rsidR="00916E7B" w:rsidRPr="00916E7B" w:rsidTr="00B567FA">
        <w:trPr>
          <w:trHeight w:hRule="exact" w:val="284"/>
          <w:jc w:val="center"/>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3.3</w:t>
            </w:r>
          </w:p>
        </w:tc>
        <w:tc>
          <w:tcPr>
            <w:tcW w:w="2200" w:type="dxa"/>
            <w:tcBorders>
              <w:top w:val="nil"/>
              <w:left w:val="nil"/>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87.0</w:t>
            </w:r>
          </w:p>
        </w:tc>
        <w:tc>
          <w:tcPr>
            <w:tcW w:w="2060" w:type="dxa"/>
            <w:tcBorders>
              <w:top w:val="nil"/>
              <w:left w:val="nil"/>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87.0</w:t>
            </w:r>
          </w:p>
        </w:tc>
      </w:tr>
      <w:tr w:rsidR="00916E7B" w:rsidRPr="00916E7B" w:rsidTr="00B567FA">
        <w:trPr>
          <w:trHeight w:hRule="exact" w:val="284"/>
          <w:jc w:val="center"/>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3.5</w:t>
            </w:r>
          </w:p>
        </w:tc>
        <w:tc>
          <w:tcPr>
            <w:tcW w:w="2200" w:type="dxa"/>
            <w:tcBorders>
              <w:top w:val="nil"/>
              <w:left w:val="nil"/>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86.7</w:t>
            </w:r>
          </w:p>
        </w:tc>
        <w:tc>
          <w:tcPr>
            <w:tcW w:w="2060" w:type="dxa"/>
            <w:tcBorders>
              <w:top w:val="nil"/>
              <w:left w:val="nil"/>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86.7</w:t>
            </w:r>
          </w:p>
        </w:tc>
      </w:tr>
      <w:tr w:rsidR="00916E7B" w:rsidRPr="00916E7B" w:rsidTr="00B567FA">
        <w:trPr>
          <w:trHeight w:hRule="exact" w:val="284"/>
          <w:jc w:val="center"/>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3.7</w:t>
            </w:r>
          </w:p>
        </w:tc>
        <w:tc>
          <w:tcPr>
            <w:tcW w:w="2200" w:type="dxa"/>
            <w:tcBorders>
              <w:top w:val="nil"/>
              <w:left w:val="nil"/>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86.4</w:t>
            </w:r>
          </w:p>
        </w:tc>
        <w:tc>
          <w:tcPr>
            <w:tcW w:w="2060" w:type="dxa"/>
            <w:tcBorders>
              <w:top w:val="nil"/>
              <w:left w:val="nil"/>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86.4</w:t>
            </w:r>
          </w:p>
        </w:tc>
      </w:tr>
      <w:tr w:rsidR="00916E7B" w:rsidRPr="00916E7B" w:rsidTr="00B567FA">
        <w:trPr>
          <w:trHeight w:hRule="exact" w:val="284"/>
          <w:jc w:val="center"/>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3.9</w:t>
            </w:r>
          </w:p>
        </w:tc>
        <w:tc>
          <w:tcPr>
            <w:tcW w:w="2200" w:type="dxa"/>
            <w:tcBorders>
              <w:top w:val="nil"/>
              <w:left w:val="nil"/>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86.2</w:t>
            </w:r>
          </w:p>
        </w:tc>
        <w:tc>
          <w:tcPr>
            <w:tcW w:w="2060" w:type="dxa"/>
            <w:tcBorders>
              <w:top w:val="nil"/>
              <w:left w:val="nil"/>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86.2</w:t>
            </w:r>
          </w:p>
        </w:tc>
      </w:tr>
      <w:tr w:rsidR="00916E7B" w:rsidRPr="00916E7B" w:rsidTr="00B567FA">
        <w:trPr>
          <w:trHeight w:hRule="exact" w:val="284"/>
          <w:jc w:val="center"/>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4.1</w:t>
            </w:r>
          </w:p>
        </w:tc>
        <w:tc>
          <w:tcPr>
            <w:tcW w:w="2200" w:type="dxa"/>
            <w:tcBorders>
              <w:top w:val="nil"/>
              <w:left w:val="nil"/>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85.9</w:t>
            </w:r>
          </w:p>
        </w:tc>
        <w:tc>
          <w:tcPr>
            <w:tcW w:w="2060" w:type="dxa"/>
            <w:tcBorders>
              <w:top w:val="nil"/>
              <w:left w:val="nil"/>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47.3</w:t>
            </w:r>
          </w:p>
        </w:tc>
      </w:tr>
      <w:tr w:rsidR="00916E7B" w:rsidRPr="00916E7B" w:rsidTr="00B567FA">
        <w:trPr>
          <w:trHeight w:hRule="exact" w:val="284"/>
          <w:jc w:val="center"/>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4.3</w:t>
            </w:r>
          </w:p>
        </w:tc>
        <w:tc>
          <w:tcPr>
            <w:tcW w:w="2200" w:type="dxa"/>
            <w:tcBorders>
              <w:top w:val="nil"/>
              <w:left w:val="nil"/>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85.6</w:t>
            </w:r>
          </w:p>
        </w:tc>
        <w:tc>
          <w:tcPr>
            <w:tcW w:w="2060" w:type="dxa"/>
            <w:tcBorders>
              <w:top w:val="nil"/>
              <w:left w:val="nil"/>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47.3</w:t>
            </w:r>
          </w:p>
        </w:tc>
      </w:tr>
      <w:tr w:rsidR="00916E7B" w:rsidRPr="00916E7B" w:rsidTr="00B567FA">
        <w:trPr>
          <w:trHeight w:hRule="exact" w:val="284"/>
          <w:jc w:val="center"/>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4.5</w:t>
            </w:r>
          </w:p>
        </w:tc>
        <w:tc>
          <w:tcPr>
            <w:tcW w:w="2200" w:type="dxa"/>
            <w:tcBorders>
              <w:top w:val="nil"/>
              <w:left w:val="nil"/>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85.3</w:t>
            </w:r>
          </w:p>
        </w:tc>
        <w:tc>
          <w:tcPr>
            <w:tcW w:w="2060" w:type="dxa"/>
            <w:tcBorders>
              <w:top w:val="nil"/>
              <w:left w:val="nil"/>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47.3</w:t>
            </w:r>
          </w:p>
        </w:tc>
      </w:tr>
      <w:tr w:rsidR="00916E7B" w:rsidRPr="00916E7B" w:rsidTr="00B567FA">
        <w:trPr>
          <w:trHeight w:hRule="exact" w:val="284"/>
          <w:jc w:val="center"/>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4.7</w:t>
            </w:r>
          </w:p>
        </w:tc>
        <w:tc>
          <w:tcPr>
            <w:tcW w:w="2200" w:type="dxa"/>
            <w:tcBorders>
              <w:top w:val="nil"/>
              <w:left w:val="nil"/>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85.0</w:t>
            </w:r>
          </w:p>
        </w:tc>
        <w:tc>
          <w:tcPr>
            <w:tcW w:w="2060" w:type="dxa"/>
            <w:tcBorders>
              <w:top w:val="nil"/>
              <w:left w:val="nil"/>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47.3</w:t>
            </w:r>
          </w:p>
        </w:tc>
      </w:tr>
      <w:tr w:rsidR="00916E7B" w:rsidRPr="00916E7B" w:rsidTr="00B567FA">
        <w:trPr>
          <w:trHeight w:hRule="exact" w:val="284"/>
          <w:jc w:val="center"/>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4.9</w:t>
            </w:r>
          </w:p>
        </w:tc>
        <w:tc>
          <w:tcPr>
            <w:tcW w:w="2200" w:type="dxa"/>
            <w:tcBorders>
              <w:top w:val="nil"/>
              <w:left w:val="nil"/>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84.8</w:t>
            </w:r>
          </w:p>
        </w:tc>
        <w:tc>
          <w:tcPr>
            <w:tcW w:w="2060" w:type="dxa"/>
            <w:tcBorders>
              <w:top w:val="nil"/>
              <w:left w:val="nil"/>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47.3</w:t>
            </w:r>
          </w:p>
        </w:tc>
      </w:tr>
      <w:tr w:rsidR="00916E7B" w:rsidRPr="00916E7B" w:rsidTr="00B567FA">
        <w:trPr>
          <w:trHeight w:hRule="exact" w:val="284"/>
          <w:jc w:val="center"/>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5.1</w:t>
            </w:r>
          </w:p>
        </w:tc>
        <w:tc>
          <w:tcPr>
            <w:tcW w:w="2200" w:type="dxa"/>
            <w:tcBorders>
              <w:top w:val="nil"/>
              <w:left w:val="nil"/>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84.5</w:t>
            </w:r>
          </w:p>
        </w:tc>
        <w:tc>
          <w:tcPr>
            <w:tcW w:w="2060" w:type="dxa"/>
            <w:tcBorders>
              <w:top w:val="nil"/>
              <w:left w:val="nil"/>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47.3</w:t>
            </w:r>
          </w:p>
        </w:tc>
      </w:tr>
      <w:tr w:rsidR="00916E7B" w:rsidRPr="00916E7B" w:rsidTr="00B567FA">
        <w:trPr>
          <w:trHeight w:hRule="exact" w:val="284"/>
          <w:jc w:val="center"/>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5.3</w:t>
            </w:r>
          </w:p>
        </w:tc>
        <w:tc>
          <w:tcPr>
            <w:tcW w:w="2200" w:type="dxa"/>
            <w:tcBorders>
              <w:top w:val="nil"/>
              <w:left w:val="nil"/>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84.2</w:t>
            </w:r>
          </w:p>
        </w:tc>
        <w:tc>
          <w:tcPr>
            <w:tcW w:w="2060" w:type="dxa"/>
            <w:tcBorders>
              <w:top w:val="nil"/>
              <w:left w:val="nil"/>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47.3</w:t>
            </w:r>
          </w:p>
        </w:tc>
      </w:tr>
      <w:tr w:rsidR="00916E7B" w:rsidRPr="00916E7B" w:rsidTr="00B567FA">
        <w:trPr>
          <w:trHeight w:hRule="exact" w:val="284"/>
          <w:jc w:val="center"/>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5.5</w:t>
            </w:r>
          </w:p>
        </w:tc>
        <w:tc>
          <w:tcPr>
            <w:tcW w:w="2200" w:type="dxa"/>
            <w:tcBorders>
              <w:top w:val="nil"/>
              <w:left w:val="nil"/>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83.9</w:t>
            </w:r>
          </w:p>
        </w:tc>
        <w:tc>
          <w:tcPr>
            <w:tcW w:w="2060" w:type="dxa"/>
            <w:tcBorders>
              <w:top w:val="nil"/>
              <w:left w:val="nil"/>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47.3</w:t>
            </w:r>
          </w:p>
        </w:tc>
      </w:tr>
      <w:tr w:rsidR="00916E7B" w:rsidRPr="00916E7B" w:rsidTr="00B567FA">
        <w:trPr>
          <w:trHeight w:hRule="exact" w:val="284"/>
          <w:jc w:val="center"/>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6.5</w:t>
            </w:r>
          </w:p>
        </w:tc>
        <w:tc>
          <w:tcPr>
            <w:tcW w:w="2200" w:type="dxa"/>
            <w:tcBorders>
              <w:top w:val="nil"/>
              <w:left w:val="nil"/>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82.5</w:t>
            </w:r>
          </w:p>
        </w:tc>
        <w:tc>
          <w:tcPr>
            <w:tcW w:w="2060" w:type="dxa"/>
            <w:tcBorders>
              <w:top w:val="nil"/>
              <w:left w:val="nil"/>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47.3</w:t>
            </w:r>
          </w:p>
        </w:tc>
      </w:tr>
      <w:tr w:rsidR="00916E7B" w:rsidRPr="00916E7B" w:rsidTr="00B567FA">
        <w:trPr>
          <w:trHeight w:hRule="exact" w:val="284"/>
          <w:jc w:val="center"/>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7.5</w:t>
            </w:r>
          </w:p>
        </w:tc>
        <w:tc>
          <w:tcPr>
            <w:tcW w:w="2200" w:type="dxa"/>
            <w:tcBorders>
              <w:top w:val="nil"/>
              <w:left w:val="nil"/>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81.1</w:t>
            </w:r>
          </w:p>
        </w:tc>
        <w:tc>
          <w:tcPr>
            <w:tcW w:w="2060" w:type="dxa"/>
            <w:tcBorders>
              <w:top w:val="nil"/>
              <w:left w:val="nil"/>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47.3</w:t>
            </w:r>
          </w:p>
        </w:tc>
      </w:tr>
      <w:tr w:rsidR="00916E7B" w:rsidRPr="00916E7B" w:rsidTr="00B567FA">
        <w:trPr>
          <w:trHeight w:hRule="exact" w:val="284"/>
          <w:jc w:val="center"/>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12.5</w:t>
            </w:r>
          </w:p>
        </w:tc>
        <w:tc>
          <w:tcPr>
            <w:tcW w:w="2200" w:type="dxa"/>
            <w:tcBorders>
              <w:top w:val="nil"/>
              <w:left w:val="nil"/>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77.8</w:t>
            </w:r>
          </w:p>
        </w:tc>
        <w:tc>
          <w:tcPr>
            <w:tcW w:w="2060" w:type="dxa"/>
            <w:tcBorders>
              <w:top w:val="nil"/>
              <w:left w:val="nil"/>
              <w:bottom w:val="single" w:sz="4" w:space="0" w:color="auto"/>
              <w:right w:val="single" w:sz="4" w:space="0" w:color="auto"/>
            </w:tcBorders>
            <w:shd w:val="clear" w:color="auto" w:fill="auto"/>
            <w:noWrap/>
            <w:vAlign w:val="bottom"/>
            <w:hideMark/>
          </w:tcPr>
          <w:p w:rsidR="00916E7B" w:rsidRPr="00916E7B" w:rsidRDefault="00916E7B" w:rsidP="00916E7B">
            <w:pPr>
              <w:spacing w:line="240" w:lineRule="auto"/>
              <w:jc w:val="center"/>
              <w:rPr>
                <w:rFonts w:ascii="Calibri" w:hAnsi="Calibri" w:cs="Calibri"/>
                <w:color w:val="000000"/>
                <w:szCs w:val="20"/>
              </w:rPr>
            </w:pPr>
            <w:r w:rsidRPr="00916E7B">
              <w:rPr>
                <w:rFonts w:ascii="Calibri" w:hAnsi="Calibri" w:cs="Calibri"/>
                <w:color w:val="000000"/>
                <w:szCs w:val="20"/>
              </w:rPr>
              <w:t>47.3</w:t>
            </w:r>
          </w:p>
        </w:tc>
      </w:tr>
    </w:tbl>
    <w:p w:rsidR="00916E7B" w:rsidRDefault="00B567FA" w:rsidP="00B567FA">
      <w:pPr>
        <w:spacing w:after="200" w:line="276" w:lineRule="auto"/>
        <w:jc w:val="center"/>
        <w:rPr>
          <w:rFonts w:asciiTheme="minorHAnsi" w:hAnsiTheme="minorHAnsi" w:cstheme="minorHAnsi"/>
        </w:rPr>
      </w:pPr>
      <w:r>
        <w:rPr>
          <w:rFonts w:asciiTheme="minorHAnsi" w:hAnsiTheme="minorHAnsi" w:cstheme="minorHAnsi"/>
        </w:rPr>
        <w:t>Table B2.</w:t>
      </w:r>
    </w:p>
    <w:p w:rsidR="00916E7B" w:rsidRPr="001D4014" w:rsidRDefault="00916E7B" w:rsidP="00010466">
      <w:pPr>
        <w:spacing w:after="200" w:line="276" w:lineRule="auto"/>
        <w:rPr>
          <w:rFonts w:asciiTheme="minorHAnsi" w:hAnsiTheme="minorHAnsi" w:cstheme="minorHAnsi"/>
        </w:rPr>
      </w:pPr>
    </w:p>
    <w:sectPr w:rsidR="00916E7B" w:rsidRPr="001D4014" w:rsidSect="009321D3">
      <w:headerReference w:type="even" r:id="rId35"/>
      <w:headerReference w:type="default" r:id="rId36"/>
      <w:footerReference w:type="even" r:id="rId37"/>
      <w:footerReference w:type="default" r:id="rId38"/>
      <w:pgSz w:w="11906" w:h="16838" w:code="9"/>
      <w:pgMar w:top="1945" w:right="1700" w:bottom="868" w:left="1134" w:header="709" w:footer="11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21F7" w:rsidRDefault="003921F7">
      <w:r>
        <w:separator/>
      </w:r>
    </w:p>
  </w:endnote>
  <w:endnote w:type="continuationSeparator" w:id="0">
    <w:p w:rsidR="003921F7" w:rsidRDefault="003921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NeueLT Std Lt">
    <w:panose1 w:val="00000000000000000000"/>
    <w:charset w:val="00"/>
    <w:family w:val="swiss"/>
    <w:notTrueType/>
    <w:pitch w:val="variable"/>
    <w:sig w:usb0="800000AF" w:usb1="4000204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Std Med">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NeueLT Std">
    <w:altName w:val="Times New Roman"/>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1F7" w:rsidRDefault="004D021F">
    <w:pPr>
      <w:pStyle w:val="Footer"/>
    </w:pPr>
    <w:r>
      <w:rPr>
        <w:noProof/>
      </w:rPr>
      <w:pict>
        <v:shape id="Logo_ftr_grey_ing" o:spid="_x0000_s2064" style="position:absolute;margin-left:57.2pt;margin-top:802.6pt;width:275.95pt;height:14.5pt;z-index:-251657216;mso-position-horizontal:absolute;mso-position-horizontal-relative:page;mso-position-vertical:absolute;mso-position-vertical-relative:page" coordsize="4417,224" path="m81,103hdc81,100,81,98,80,96,79,94,77,92,75,91,74,89,72,88,70,87,67,86,65,86,63,86v-6,,-10,1,-13,3c46,91,44,94,42,97v-1,3,-3,7,-3,11c38,112,38,116,38,120v,4,,8,1,11c40,135,41,138,43,141v2,3,4,5,7,7c53,150,57,151,61,151v6,,11,-2,15,-6c79,142,81,137,82,131v37,,37,,37,c118,138,116,145,113,152v-3,6,-8,11,-13,15c95,171,89,174,83,176v-7,3,-14,4,-22,4c52,180,44,178,36,175,29,173,23,169,17,163,12,158,8,152,4,145,1,137,,129,,120,,111,1,102,4,95,7,87,11,80,16,75,22,69,28,65,35,61v8,-3,16,-4,26,-4c68,57,75,58,82,60v6,2,12,4,17,8c105,72,109,77,112,83v3,5,5,12,6,20hal81,103hdxm126,118v,-8,2,-16,5,-24c134,87,138,80,143,74v6,-5,12,-9,20,-13c170,58,178,57,187,57v9,,18,1,25,4c220,65,226,69,232,74v5,6,9,13,12,20c247,102,249,110,249,118v,9,-2,17,-5,25c241,150,237,157,232,162v-6,6,-12,10,-20,13c205,178,196,180,187,180v-9,,-17,-2,-24,-5c155,172,149,168,143,162v-5,-5,-9,-12,-12,-19c128,135,126,127,126,118xm164,118v,4,1,8,1,12c166,133,167,137,169,140v2,3,4,6,7,8c179,150,183,151,187,151v5,,9,-1,12,-3c202,146,204,143,206,140v2,-3,3,-7,4,-10c210,126,211,122,211,118v,-3,-1,-7,-1,-11c209,103,208,100,206,97v-2,-3,-4,-6,-7,-8c196,87,192,86,187,86v-4,,-8,1,-11,3c173,91,171,94,169,97v-2,3,-3,6,-4,10c165,111,164,115,164,118xm262,60v37,,37,,37,c299,76,299,76,299,76v1,,1,,1,c303,70,308,66,313,62v6,-3,13,-5,20,-5c340,57,347,58,353,61v6,3,11,8,14,15c371,69,377,65,382,61v6,-3,13,-4,21,-4c412,57,420,58,425,61v6,4,10,8,12,13c440,78,442,84,443,90v1,6,1,11,1,17c444,176,444,176,444,176v-38,,-38,,-38,c406,108,406,108,406,108v,-6,-1,-11,-4,-15c399,90,395,88,390,88v-4,,-7,1,-10,2c378,92,376,94,375,97v-1,3,-2,6,-2,10c372,111,372,115,372,119v,57,,57,,57c334,176,334,176,334,176v,-66,,-66,,-66c334,103,333,98,331,94v-2,-4,-6,-6,-11,-6c313,88,308,90,305,95v-3,5,-5,13,-5,25c300,176,300,176,300,176v-38,,-38,,-38,hal262,60hdxm463,60v37,,37,,37,c500,76,500,76,500,76v1,,1,,1,c504,70,509,66,514,62v6,-3,13,-5,20,-5c541,57,548,58,554,61v6,3,11,8,14,15c572,69,578,65,583,61v6,-3,13,-4,21,-4c613,57,621,58,626,61v6,4,10,8,12,13c641,78,643,84,644,90v1,6,1,11,1,17c645,176,645,176,645,176v-38,,-38,,-38,c607,108,607,108,607,108v,-6,-2,-11,-4,-15c600,90,596,88,591,88v-4,,-7,1,-10,2c579,92,577,94,576,97v-1,3,-2,6,-2,10c573,111,573,115,573,119v,57,,57,,57c535,176,535,176,535,176v,-66,,-66,,-66c535,103,534,98,532,94v-2,-4,-6,-6,-11,-6c514,88,509,90,506,95v-3,5,-5,13,-5,25c501,176,501,176,501,176v-38,,-38,,-38,hal463,60hdxm779,176v-37,,-37,,-37,c742,160,742,160,742,160v,,,,,c738,166,733,171,727,175v-7,3,-14,5,-20,5c698,180,691,179,686,176v-6,-2,-10,-5,-13,-10c669,162,667,157,666,151v-2,-6,-2,-13,-2,-21c664,60,664,60,664,60v38,,38,,38,c702,128,702,128,702,128v,7,1,13,4,16c710,147,714,148,720,148v3,,5,,7,-1c730,147,732,145,734,143v2,-2,4,-5,5,-8c741,132,741,128,741,122v,-62,,-62,,-62c779,60,779,60,779,60hal779,176hdxm798,60v37,,37,,37,c835,76,835,76,835,76v1,,1,,1,c838,73,840,70,843,68v2,-2,5,-4,9,-6c855,60,858,59,862,58v3,-1,7,-1,10,-1c882,57,890,58,895,61v6,4,10,7,13,12c911,78,912,82,913,88v1,5,1,10,1,14c914,176,914,176,914,176v-38,,-38,,-38,c876,120,876,120,876,120v,-4,,-8,,-11c876,105,876,101,874,98v-1,-3,-3,-5,-5,-7c866,89,862,88,857,88v-3,,-7,1,-9,2c845,92,843,94,841,96v-1,2,-2,5,-3,8c837,107,837,110,837,113v,63,,63,,63c798,176,798,176,798,176hal798,60hdxm972,46v-38,,-38,,-38,c934,16,934,16,934,16v38,,38,,38,hal972,46hdxm934,60v38,,38,,38,c972,176,972,176,972,176v-38,,-38,,-38,hal934,60hdxm1069,103v,-3,-1,-5,-2,-7c1066,94,1065,92,1063,91v-2,-2,-4,-3,-6,-4c1055,86,1052,86,1050,86v-5,,-10,1,-13,3c1034,91,1031,94,1030,97v-2,3,-3,7,-4,11c1026,112,1025,116,1025,120v,4,1,8,2,11c1027,135,1029,138,1031,141v1,3,4,5,7,7c1040,150,1044,151,1048,151v7,,12,-2,15,-6c1067,142,1069,137,1070,131v37,,37,,37,c1106,138,1104,145,1100,152v-3,6,-7,11,-12,15c1083,171,1077,174,1070,176v-7,3,-14,4,-22,4c1039,180,1031,178,1024,175v-8,-2,-14,-6,-19,-12c999,158,995,152,992,145v-3,-8,-5,-16,-5,-25c987,111,989,102,992,95v2,-8,6,-15,12,-20c1009,69,1015,65,1023,61v7,-3,16,-4,25,-4c1055,57,1062,58,1069,60v7,2,12,4,18,8c1092,72,1096,77,1099,83v4,5,6,12,7,20hal1069,103hdxm1118,96v,-8,2,-14,5,-19c1126,72,1131,68,1136,65v5,-3,11,-5,17,-6c1159,57,1166,57,1173,57v7,,13,,20,1c1199,59,1205,61,1210,64v5,3,9,7,12,12c1225,81,1227,88,1227,96v,51,,51,,51c1227,152,1227,157,1227,162v1,5,2,10,4,14c1193,176,1193,176,1193,176v-1,-1,-1,-3,-1,-5c1191,169,1191,167,1191,165v-5,6,-11,9,-18,11c1166,179,1160,180,1153,180v-6,,-11,-1,-16,-2c1132,176,1128,174,1124,171v-3,-3,-6,-6,-8,-11c1114,156,1113,151,1113,145v,-7,1,-12,3,-16c1118,125,1121,121,1125,119v3,-3,7,-5,12,-7c1142,111,1146,110,1151,109v5,-1,10,-2,15,-3c1171,106,1176,105,1181,104v3,,5,-2,7,-3c1190,100,1191,97,1191,94v,-3,-1,-5,-2,-6c1188,86,1186,85,1184,84v-1,-1,-3,-1,-6,-2c1176,82,1174,81,1172,81v-11,,-17,5,-19,15hal1118,96hdxm1151,143v,5,2,8,5,10c1159,155,1163,156,1167,156v9,,15,-2,19,-8c1189,143,1191,134,1190,122v-2,2,-6,3,-10,3c1175,126,1171,127,1167,128v-5,1,-8,3,-11,5c1153,135,1151,138,1151,143xm1316,85v-24,,-24,,-24,c1292,138,1292,138,1292,138v,4,1,7,4,9c1298,148,1302,149,1306,149v1,,3,,5,c1312,148,1314,148,1316,148v,28,,28,,28c1312,177,1309,177,1305,177v-3,,-7,1,-10,1c1287,178,1280,177,1275,175v-6,-1,-10,-3,-13,-6c1259,166,1257,161,1256,156v-1,-5,-2,-12,-2,-19c1254,85,1254,85,1254,85v-19,,-19,,-19,c1235,60,1235,60,1235,60v19,,19,,19,c1254,25,1254,25,1254,25v38,,38,,38,c1292,60,1292,60,1292,60v24,,24,,24,hal1316,85hdxm1366,46v-39,,-39,,-39,c1327,16,1327,16,1327,16v39,,39,,39,hal1366,46hdxm1327,60v39,,39,,39,c1366,176,1366,176,1366,176v-39,,-39,,-39,hal1327,60hdxm1386,60v37,,37,,37,c1423,76,1423,76,1423,76v,,,,,c1425,73,1427,70,1430,68v3,-2,6,-4,9,-6c1442,60,1446,59,1449,58v4,-1,7,-1,11,-1c1470,57,1477,58,1483,61v5,4,10,7,12,12c1498,78,1500,82,1501,88v,5,1,10,1,14c1502,176,1502,176,1502,176v-38,,-38,,-38,c1464,120,1464,120,1464,120v,-4,,-8,,-11c1464,105,1463,101,1462,98v-1,-3,-3,-5,-6,-7c1454,89,1450,88,1445,88v-4,,-7,1,-10,2c1433,92,1431,94,1429,96v-2,2,-3,5,-4,8c1424,107,1424,110,1424,113v,63,,63,,63c1386,176,1386,176,1386,176hal1386,60hdxm1633,162v,5,,11,-1,17c1631,185,1628,191,1624,197v-3,5,-9,10,-17,14c1599,215,1589,217,1575,217v-7,,-13,,-20,-1c1549,215,1543,213,1538,210v-5,-2,-10,-6,-13,-11c1521,194,1519,188,1518,180v38,,38,,38,c1557,185,1559,188,1562,190v4,2,8,3,14,3c1581,193,1584,192,1587,190v3,-1,5,-3,6,-6c1595,182,1595,179,1596,176v,-4,,-7,,-11c1596,154,1596,154,1596,154v,,,,,c1592,160,1588,164,1583,167v-6,3,-12,4,-18,4c1556,171,1549,170,1542,167v-6,-3,-12,-7,-16,-12c1522,150,1519,144,1517,137v-2,-8,-3,-15,-3,-23c1514,106,1515,99,1517,92v2,-7,6,-13,10,-18c1531,69,1537,64,1543,61v6,-3,14,-4,22,-4c1579,57,1589,63,1596,75v1,,1,,1,c1597,60,1597,60,1597,60v36,,36,,36,hal1633,162hdxm1597,115v,-4,,-7,-1,-11c1595,101,1594,98,1592,95v-2,-3,-4,-5,-7,-7c1582,87,1578,86,1574,86v-4,,-8,1,-10,2c1561,90,1558,92,1557,95v-2,3,-3,6,-4,9c1552,108,1552,111,1552,115v,3,,7,1,10c1554,128,1555,131,1557,134v2,2,4,4,7,6c1567,142,1570,142,1574,142v4,,7,,10,-2c1587,139,1590,137,1591,134v2,-2,4,-5,5,-8c1597,122,1597,119,1597,115xm1782,v12,,12,,12,c1794,224,1794,224,1794,224v-12,,-12,,-12,hal1782,hdxm1955,85v-18,,-18,,-18,c1937,60,1937,60,1937,60v18,,18,,18,c1955,52,1956,45,1958,39v1,-5,4,-10,7,-13c1969,22,1973,20,1979,19v6,-2,12,-3,21,-3c2003,16,2006,17,2009,17v3,,6,,9,c2018,44,2018,44,2018,44v-4,,-7,-1,-10,-1c2003,43,2000,44,1997,45v-2,2,-4,5,-4,10c1993,60,1993,60,1993,60v23,,23,,23,c2016,85,2016,85,2016,85v-23,,-23,,-23,c1993,176,1993,176,1993,176v-38,,-38,,-38,hal1955,85hdxm2022,96v,-8,2,-14,5,-19c2031,72,2035,68,2040,65v5,-3,11,-5,17,-6c2064,57,2070,57,2077,57v7,,14,,20,1c2104,59,2109,61,2114,64v6,3,10,7,13,12c2130,81,2131,88,2131,96v,51,,51,,51c2131,152,2131,157,2132,162v,5,1,10,4,14c2097,176,2097,176,2097,176v,-1,-1,-3,-1,-5c2096,169,2095,167,2095,165v-5,6,-11,9,-17,11c2071,179,2064,180,2057,180v-6,,-11,-1,-16,-2c2036,176,2032,174,2029,171v-4,-3,-7,-6,-9,-11c2018,156,2017,151,2017,145v,-7,1,-12,3,-16c2022,125,2025,121,2029,119v3,-3,8,-5,12,-7c2046,111,2051,110,2056,109v5,-1,10,-2,15,-3c2076,106,2080,105,2085,104v3,,6,-2,7,-3c2094,100,2095,97,2095,94v,-3,-1,-5,-2,-6c2092,86,2090,85,2089,84v-2,-1,-4,-1,-6,-2c2081,82,2079,81,2077,81v-11,,-18,5,-19,15hal2022,96hdxm2055,143v,5,2,8,5,10c2063,155,2067,156,2071,156v9,,16,-2,19,-8c2093,143,2095,134,2094,122v-2,2,-6,3,-10,3c2079,126,2075,127,2071,128v-4,1,-8,3,-11,5c2057,135,2055,138,2055,143xm2226,103v,-3,-1,-5,-2,-7c2223,94,2222,92,2220,91v-2,-2,-4,-3,-6,-4c2212,86,2209,86,2207,86v-5,,-10,1,-13,3c2191,91,2188,94,2187,97v-2,3,-3,7,-4,11c2183,112,2182,116,2182,120v,4,1,8,2,11c2184,135,2186,138,2188,141v1,3,4,5,7,7c2197,150,2201,151,2205,151v7,,12,-2,15,-6c2224,142,2226,137,2227,131v37,,37,,37,c2263,138,2261,145,2257,152v-3,6,-7,11,-12,15c2240,171,2234,174,2227,176v-7,3,-14,4,-22,4c2196,180,2188,178,2181,175v-8,-2,-14,-6,-19,-12c2156,158,2152,152,2149,145v-3,-8,-5,-16,-5,-25c2144,111,2146,102,2148,95v3,-8,7,-15,13,-20c2166,69,2172,65,2180,61v7,-3,16,-4,25,-4c2212,57,2219,58,2226,60v7,2,12,4,18,8c2249,72,2253,77,2256,83v4,5,6,12,6,20hal2226,103hdxm2316,46v-39,,-39,,-39,c2277,16,2277,16,2277,16v39,,39,,39,hal2316,46hdxm2277,60v39,,39,,39,c2316,176,2316,176,2316,176v-39,,-39,,-39,hal2277,60hdxm2337,16v38,,38,,38,c2375,176,2375,176,2375,176v-38,,-38,,-38,hal2337,16hdxm2435,46v-38,,-38,,-38,c2397,16,2397,16,2397,16v38,,38,,38,hal2435,46hdxm2397,60v38,,38,,38,c2435,176,2435,176,2435,176v-38,,-38,,-38,hal2397,60hdxm2526,85v-24,,-24,,-24,c2502,138,2502,138,2502,138v,4,1,7,4,9c2508,148,2512,149,2516,149v1,,3,,5,c2522,148,2524,148,2526,148v,28,,28,,28c2522,177,2519,177,2515,177v-3,,-7,1,-10,1c2497,178,2490,177,2485,175v-6,-1,-10,-3,-13,-6c2469,166,2467,161,2466,156v-1,-5,-2,-12,-2,-19c2464,85,2464,85,2464,85v-19,,-19,,-19,c2445,60,2445,60,2445,60v19,,19,,19,c2464,25,2464,25,2464,25v38,,38,,38,c2502,60,2502,60,2502,60v24,,24,,24,hal2526,85hdxm2535,96v,-8,2,-14,5,-19c2543,72,2548,68,2553,65v5,-3,11,-5,17,-6c2576,57,2583,57,2590,57v7,,13,,20,1c2616,59,2622,61,2627,64v5,3,9,7,12,12c2642,81,2644,88,2644,96v,51,,51,,51c2644,152,2644,157,2645,162v,5,1,10,3,14c2610,176,2610,176,2610,176v-1,-1,-1,-3,-1,-5c2608,169,2608,167,2608,165v-5,6,-11,9,-18,11c2584,179,2577,180,2570,180v-6,,-11,-1,-16,-2c2549,176,2545,174,2541,171v-3,-3,-6,-6,-8,-11c2531,156,2530,151,2530,145v,-7,1,-12,3,-16c2535,125,2538,121,2542,119v3,-3,7,-5,12,-7c2559,111,2563,110,2568,109v5,-1,10,-2,15,-3c2588,106,2593,105,2598,104v3,,5,-2,7,-3c2607,100,2608,97,2608,94v,-3,-1,-5,-2,-6c2605,86,2603,85,2601,84v-1,-1,-3,-1,-6,-2c2593,82,2591,81,2589,81v-11,,-17,5,-19,15hal2535,96hdxm2568,143v,5,2,8,5,10c2576,155,2580,156,2584,156v9,,15,-2,19,-8c2606,143,2608,134,2607,122v-2,2,-6,3,-10,3c2592,126,2588,127,2584,128v-5,1,-8,3,-11,5c2570,135,2568,138,2568,143xm2733,85v-24,,-24,,-24,c2709,138,2709,138,2709,138v,4,1,7,4,9c2715,148,2719,149,2723,149v1,,3,,5,c2729,148,2731,148,2733,148v,28,,28,,28c2729,177,2726,177,2722,177v-3,,-7,1,-10,1c2704,178,2697,177,2692,175v-6,-1,-10,-3,-13,-6c2676,166,2674,161,2673,156v-1,-5,-2,-12,-2,-19c2671,85,2671,85,2671,85v-19,,-19,,-19,c2652,60,2652,60,2652,60v19,,19,,19,c2671,25,2671,25,2671,25v38,,38,,38,c2709,60,2709,60,2709,60v24,,24,,24,hal2733,85hdxm2783,46v-38,,-38,,-38,c2745,16,2745,16,2745,16v38,,38,,38,hal2783,46hdxm2745,60v38,,38,,38,c2783,176,2783,176,2783,176v-38,,-38,,-38,hal2745,60hdxm2803,60v37,,37,,37,c2840,76,2840,76,2840,76v,,,,,c2842,73,2844,70,2847,68v3,-2,6,-4,9,-6c2859,60,2863,59,2866,58v4,-1,7,-1,11,-1c2887,57,2894,58,2900,61v5,4,10,7,12,12c2915,78,2917,82,2918,88v,5,1,10,1,14c2919,176,2919,176,2919,176v-38,,-38,,-38,c2881,120,2881,120,2881,120v,-4,,-8,,-11c2881,105,2880,101,2879,98v-1,-3,-3,-5,-6,-7c2871,89,2867,88,2862,88v-4,,-7,1,-10,2c2850,92,2848,94,2846,96v-2,2,-3,5,-4,8c2841,107,2841,110,2841,113v,63,,63,,63c2803,176,2803,176,2803,176hal2803,60hdxm3050,162v,5,,11,-1,17c3048,185,3045,191,3041,197v-3,5,-9,10,-17,14c3016,215,3006,217,2992,217v-7,,-13,,-20,-1c2966,215,2960,213,2955,210v-5,-2,-10,-6,-13,-11c2938,194,2936,188,2935,180v38,,38,,38,c2974,185,2976,188,2979,190v4,2,8,3,14,3c2998,193,3001,192,3004,190v3,-1,5,-3,6,-6c3012,182,3012,179,3013,176v,-4,,-7,,-11c3013,154,3013,154,3013,154v,,,,,c3009,160,3005,164,3000,167v-6,3,-12,4,-18,4c2973,171,2966,170,2959,167v-6,-3,-12,-7,-16,-12c2939,150,2936,144,2934,137v-2,-8,-3,-15,-3,-23c2931,106,2932,99,2934,92v2,-7,6,-13,10,-18c2948,69,2954,64,2960,61v6,-3,14,-4,22,-4c2996,57,3006,63,3013,75v1,,1,,1,c3014,60,3014,60,3014,60v36,,36,,36,hal3050,162hdxm3014,115v,-4,,-7,-1,-11c3012,101,3011,98,3009,95v-2,-3,-4,-5,-7,-7c2999,87,2995,86,2991,86v-4,,-8,1,-10,2c2978,90,2975,92,2974,95v-2,3,-3,6,-4,9c2969,108,2969,111,2969,115v,3,,7,1,10c2971,128,2972,131,2974,134v2,2,4,4,7,6c2984,142,2987,142,2991,142v4,,7,,10,-2c3004,139,3007,137,3008,134v2,-2,4,-5,5,-8c3014,122,3014,119,3014,115xm3199,v12,,12,,12,c3211,224,3211,224,3211,224v-12,,-12,,-12,hal3199,hdxm3365,60v37,,37,,37,c3402,81,3402,81,3402,81v,,,,,c3405,73,3410,67,3416,64v6,-4,13,-6,21,-6c3439,58,3440,58,3442,58v1,,3,,4,1c3446,94,3446,94,3446,94v-2,-1,-5,-2,-7,-2c3437,91,3434,91,3432,91v-5,,-9,1,-13,3c3416,95,3413,97,3410,100v-2,2,-4,5,-5,8c3404,112,3403,115,3403,119v,57,,57,,57c3365,176,3365,176,3365,176hal3365,60hdxm3481,128v,8,3,14,7,19c3493,152,3499,154,3507,154v5,,9,-1,13,-3c3524,149,3527,146,3529,141v35,,35,,35,c3563,148,3560,154,3556,159v-4,4,-8,8,-13,12c3537,174,3532,176,3526,178v-7,1,-13,2,-19,2c3497,180,3489,178,3481,176v-8,-3,-15,-7,-20,-12c3455,158,3451,152,3448,144v-3,-8,-5,-16,-5,-26c3443,109,3445,101,3448,93v3,-7,8,-14,13,-19c3467,69,3474,64,3482,61v7,-3,15,-4,24,-4c3516,57,3525,59,3533,62v8,4,14,9,19,15c3557,84,3561,91,3563,100v3,8,4,18,3,28hal3481,128hdxm3528,106v,-6,-2,-12,-6,-17c3517,85,3512,83,3506,83v-7,,-13,2,-17,6c3485,93,3482,99,3481,106hal3528,106hdxm3691,162v,5,,11,-1,17c3689,185,3686,191,3683,197v-4,5,-10,10,-18,14c3657,215,3647,217,3633,217v-7,,-13,,-20,-1c3607,215,3601,213,3596,210v-5,-2,-9,-6,-13,-11c3579,194,3577,188,3576,180v38,,38,,38,c3615,185,3617,188,3621,190v3,2,7,3,13,3c3639,193,3643,192,3645,190v3,-1,5,-3,6,-6c3653,182,3653,179,3654,176v,-4,,-7,,-11c3654,154,3654,154,3654,154v,,,,,c3651,160,3646,164,3641,167v-6,3,-12,4,-18,4c3614,171,3607,170,3600,167v-6,-3,-12,-7,-16,-12c3580,150,3577,144,3575,137v-2,-8,-3,-15,-3,-23c3572,106,3573,99,3575,92v3,-7,6,-13,10,-18c3590,69,3595,64,3601,61v7,-3,14,-4,22,-4c3637,57,3647,63,3654,75v1,,1,,1,c3655,60,3655,60,3655,60v36,,36,,36,hal3691,162hdxm3655,115v,-4,,-7,-1,-11c3653,101,3652,98,3650,95v-2,-3,-4,-5,-7,-7c3640,87,3636,86,3632,86v-4,,-7,1,-10,2c3619,90,3617,92,3615,95v-2,3,-3,6,-4,9c3610,108,3610,111,3610,115v,3,,7,1,10c3612,128,3613,131,3615,134v2,2,4,4,7,6c3625,142,3628,142,3632,142v4,,8,,10,-2c3645,139,3648,137,3650,134v1,-2,3,-5,4,-8c3655,122,3655,119,3655,115xm3825,176v-37,,-37,,-37,c3788,160,3788,160,3788,160v-1,,-1,,-1,c3784,166,3779,171,3772,175v-7,3,-13,5,-20,5c3743,180,3737,179,3731,176v-6,-2,-10,-5,-13,-10c3715,162,3712,157,3711,151v-1,-6,-2,-13,-2,-21c3709,60,3709,60,3709,60v38,,38,,38,c3747,128,3747,128,3747,128v,7,2,13,5,16c3755,147,3760,148,3766,148v2,,4,,6,-1c3775,147,3777,145,3779,143v2,-2,4,-5,5,-8c3786,132,3787,128,3787,122v,-62,,-62,,-62c3825,60,3825,60,3825,60hal3825,176hdxm3845,16v38,,38,,38,c3883,176,3883,176,3883,176v-38,,-38,,-38,hal3845,16hdxm3902,96v,-8,2,-14,5,-19c3911,72,3915,68,3920,65v5,-3,11,-5,17,-6c3944,57,3950,57,3957,57v7,,14,,20,1c3984,59,3989,61,3994,64v6,3,10,7,13,12c4010,81,4011,88,4011,96v,51,,51,,51c4011,152,4011,157,4012,162v,5,1,10,4,14c3977,176,3977,176,3977,176v,-1,-1,-3,-1,-5c3976,169,3975,167,3975,165v-5,6,-11,9,-17,11c3951,179,3944,180,3937,180v-6,,-11,-1,-16,-2c3916,176,3912,174,3909,171v-4,-3,-7,-6,-9,-11c3898,156,3897,151,3897,145v,-7,1,-12,3,-16c3902,125,3905,121,3909,119v3,-3,8,-5,12,-7c3926,111,3931,110,3936,109v5,-1,10,-2,15,-3c3956,106,3960,105,3965,104v3,,6,-2,7,-3c3974,100,3975,97,3975,94v,-3,-1,-5,-2,-6c3972,86,3970,85,3969,84v-2,-1,-4,-1,-6,-2c3961,82,3959,81,3957,81v-11,,-18,5,-19,15hal3902,96hdxm3935,143v,5,2,8,5,10c3943,155,3947,156,3951,156v9,,16,-2,19,-8c3973,143,3975,134,3975,122v-3,2,-7,3,-11,3c3959,126,3955,127,3951,128v-4,1,-8,3,-11,5c3937,135,3935,138,3935,143xm4100,85v-24,,-24,,-24,c4076,138,4076,138,4076,138v,4,2,7,4,9c4083,148,4086,149,4090,149v2,,3,,5,c4097,148,4098,148,4100,148v,28,,28,,28c4097,177,4093,177,4090,177v-4,,-7,1,-11,1c4071,178,4064,177,4059,175v-5,-1,-9,-3,-12,-6c4043,166,4041,161,4040,156v-1,-5,-2,-12,-2,-19c4038,85,4038,85,4038,85v-19,,-19,,-19,c4019,60,4019,60,4019,60v19,,19,,19,c4038,25,4038,25,4038,25v38,,38,,38,c4076,60,4076,60,4076,60v24,,24,,24,hal4100,85hdxm4150,46v-38,,-38,,-38,c4112,16,4112,16,4112,16v38,,38,,38,hal4150,46hdxm4112,60v38,,38,,38,c4150,176,4150,176,4150,176v-38,,-38,,-38,hal4112,60hdxm4170,60v37,,37,,37,c4207,76,4207,76,4207,76v1,,1,,1,c4209,73,4212,70,4214,68v3,-2,6,-4,9,-6c4227,60,4230,59,4234,58v3,-1,7,-1,10,-1c4254,57,4262,58,4267,61v6,4,10,7,13,12c4282,78,4284,82,4285,88v1,5,1,10,1,14c4286,176,4286,176,4286,176v-38,,-38,,-38,c4248,120,4248,120,4248,120v,-4,,-8,,-11c4248,105,4247,101,4246,98v-1,-3,-3,-5,-5,-7c4238,89,4234,88,4229,88v-4,,-7,1,-9,2c4217,92,4215,94,4213,96v-1,2,-3,5,-3,8c4209,107,4208,110,4208,113v,63,,63,,63c4170,176,4170,176,4170,176hal4170,60hdxm4417,162v,5,,11,-1,17c4415,185,4413,191,4409,197v-4,5,-10,10,-18,14c4384,215,4373,217,4359,217v-6,,-13,,-19,-1c4333,215,4327,213,4322,210v-5,-2,-9,-6,-13,-11c4306,194,4303,188,4302,180v38,,38,,38,c4341,185,4343,188,4347,190v3,2,8,3,14,3c4365,193,4369,192,4371,190v3,-1,5,-3,6,-6c4379,182,4380,179,4380,176v,-4,1,-7,1,-11c4381,154,4381,154,4381,154v-1,,-1,,-1,c4377,160,4372,164,4367,167v-6,3,-11,4,-18,4c4340,171,4333,170,4326,167v-6,-3,-11,-7,-15,-12c4306,150,4303,144,4301,137v-2,-8,-3,-15,-3,-23c4298,106,4299,99,4302,92v2,-7,5,-13,9,-18c4316,69,4321,64,4327,61v7,-3,14,-4,22,-4c4363,57,4374,63,4380,75v1,,1,,1,c4381,60,4381,60,4381,60v36,,36,,36,hal4417,162hdxm4381,115v,-4,,-7,-1,-11c4379,101,4378,98,4376,95v-2,-3,-4,-5,-7,-7c4366,87,4363,86,4358,86v-4,,-7,1,-10,2c4345,90,4343,92,4341,95v-2,3,-3,6,-4,9c4337,108,4336,111,4336,115v,3,1,7,1,10c4338,128,4340,131,4341,134v2,2,4,4,7,6c4351,142,4354,142,4358,142v4,,8,,11,-2c4372,139,4374,137,4376,134v2,-2,3,-5,4,-8c4381,122,4381,119,4381,115xe" fillcolor="#4d4d4f" stroked="f">
          <v:path arrowok="t"/>
          <o:lock v:ext="edit" verticies="t"/>
          <w10:wrap anchorx="page" anchory="page"/>
          <w10:anchorlock/>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1F7" w:rsidRDefault="003921F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8080" w:type="dxa"/>
      <w:tblLayout w:type="fixed"/>
      <w:tblCellMar>
        <w:left w:w="0" w:type="dxa"/>
        <w:right w:w="0" w:type="dxa"/>
      </w:tblCellMar>
      <w:tblLook w:val="01E0"/>
    </w:tblPr>
    <w:tblGrid>
      <w:gridCol w:w="6352"/>
      <w:gridCol w:w="1332"/>
      <w:gridCol w:w="396"/>
    </w:tblGrid>
    <w:tr w:rsidR="003921F7" w:rsidRPr="00915B1C" w:rsidTr="002E4DDC">
      <w:tc>
        <w:tcPr>
          <w:tcW w:w="6352" w:type="dxa"/>
          <w:shd w:val="clear" w:color="auto" w:fill="auto"/>
        </w:tcPr>
        <w:p w:rsidR="003921F7" w:rsidRPr="00915B1C" w:rsidRDefault="003921F7" w:rsidP="00915B1C">
          <w:pPr>
            <w:pStyle w:val="Footer"/>
            <w:ind w:right="28"/>
            <w:jc w:val="right"/>
            <w:rPr>
              <w:sz w:val="2"/>
              <w:szCs w:val="2"/>
            </w:rPr>
          </w:pPr>
        </w:p>
      </w:tc>
      <w:tc>
        <w:tcPr>
          <w:tcW w:w="1332" w:type="dxa"/>
          <w:tcBorders>
            <w:top w:val="single" w:sz="2" w:space="0" w:color="505050"/>
          </w:tcBorders>
          <w:shd w:val="clear" w:color="auto" w:fill="auto"/>
        </w:tcPr>
        <w:p w:rsidR="003921F7" w:rsidRPr="00915B1C" w:rsidRDefault="003921F7" w:rsidP="00915B1C">
          <w:pPr>
            <w:pStyle w:val="Footer"/>
            <w:ind w:right="28"/>
            <w:jc w:val="right"/>
            <w:rPr>
              <w:sz w:val="2"/>
              <w:szCs w:val="2"/>
            </w:rPr>
          </w:pPr>
        </w:p>
      </w:tc>
      <w:tc>
        <w:tcPr>
          <w:tcW w:w="396" w:type="dxa"/>
          <w:shd w:val="clear" w:color="auto" w:fill="auto"/>
        </w:tcPr>
        <w:p w:rsidR="003921F7" w:rsidRPr="00915B1C" w:rsidRDefault="003921F7" w:rsidP="00332011">
          <w:pPr>
            <w:pStyle w:val="Footer"/>
            <w:rPr>
              <w:sz w:val="2"/>
              <w:szCs w:val="2"/>
            </w:rPr>
          </w:pPr>
        </w:p>
      </w:tc>
    </w:tr>
    <w:tr w:rsidR="003921F7" w:rsidRPr="002E4DDC" w:rsidTr="00915B1C">
      <w:tc>
        <w:tcPr>
          <w:tcW w:w="7684" w:type="dxa"/>
          <w:gridSpan w:val="2"/>
          <w:shd w:val="clear" w:color="auto" w:fill="auto"/>
        </w:tcPr>
        <w:p w:rsidR="003921F7" w:rsidRPr="002E4DDC" w:rsidRDefault="003921F7" w:rsidP="00915B1C">
          <w:pPr>
            <w:pStyle w:val="Footer"/>
            <w:ind w:right="28"/>
            <w:jc w:val="right"/>
            <w:rPr>
              <w:color w:val="505050"/>
            </w:rPr>
          </w:pPr>
          <w:r w:rsidRPr="002E4DDC">
            <w:rPr>
              <w:color w:val="505050"/>
            </w:rPr>
            <w:t xml:space="preserve">   </w:t>
          </w:r>
          <w:r w:rsidRPr="00821A88">
            <w:rPr>
              <w:rFonts w:ascii="HelveticaNeueLT Std Med" w:hAnsi="HelveticaNeueLT Std Med"/>
              <w:b/>
              <w:noProof/>
              <w:color w:val="505050"/>
              <w:spacing w:val="-16"/>
              <w:sz w:val="20"/>
              <w:szCs w:val="20"/>
            </w:rPr>
            <w:t>a</w:t>
          </w:r>
          <w:r w:rsidRPr="00AE091D">
            <w:rPr>
              <w:rFonts w:ascii="HelveticaNeueLT Std Med" w:hAnsi="HelveticaNeueLT Std Med"/>
              <w:b/>
              <w:noProof/>
              <w:color w:val="505050"/>
              <w:spacing w:val="-15"/>
              <w:sz w:val="20"/>
              <w:szCs w:val="20"/>
            </w:rPr>
            <w:t>c</w:t>
          </w:r>
          <w:r w:rsidRPr="00821A88">
            <w:rPr>
              <w:rFonts w:ascii="HelveticaNeueLT Std Med" w:hAnsi="HelveticaNeueLT Std Med"/>
              <w:b/>
              <w:noProof/>
              <w:color w:val="505050"/>
              <w:spacing w:val="-16"/>
              <w:sz w:val="20"/>
              <w:szCs w:val="20"/>
            </w:rPr>
            <w:t>m</w:t>
          </w:r>
          <w:r w:rsidRPr="00FD2C2F">
            <w:rPr>
              <w:rFonts w:ascii="HelveticaNeueLT Std Med" w:hAnsi="HelveticaNeueLT Std Med"/>
              <w:b/>
              <w:noProof/>
              <w:color w:val="505050"/>
              <w:spacing w:val="-14"/>
              <w:sz w:val="20"/>
              <w:szCs w:val="20"/>
            </w:rPr>
            <w:t>a</w:t>
          </w:r>
          <w:r w:rsidRPr="002E4DDC">
            <w:rPr>
              <w:color w:val="505050"/>
            </w:rPr>
            <w:t xml:space="preserve">   |   </w:t>
          </w:r>
          <w:r w:rsidR="004D021F" w:rsidRPr="002E4DDC">
            <w:rPr>
              <w:color w:val="505050"/>
            </w:rPr>
            <w:fldChar w:fldCharType="begin"/>
          </w:r>
          <w:r w:rsidRPr="002E4DDC">
            <w:rPr>
              <w:color w:val="505050"/>
            </w:rPr>
            <w:instrText xml:space="preserve"> PAGE  \* roman  \* MERGEFORMAT </w:instrText>
          </w:r>
          <w:r w:rsidR="004D021F" w:rsidRPr="002E4DDC">
            <w:rPr>
              <w:color w:val="505050"/>
            </w:rPr>
            <w:fldChar w:fldCharType="separate"/>
          </w:r>
          <w:r>
            <w:rPr>
              <w:noProof/>
              <w:color w:val="505050"/>
            </w:rPr>
            <w:t>iii</w:t>
          </w:r>
          <w:r w:rsidR="004D021F" w:rsidRPr="002E4DDC">
            <w:rPr>
              <w:color w:val="505050"/>
            </w:rPr>
            <w:fldChar w:fldCharType="end"/>
          </w:r>
        </w:p>
      </w:tc>
      <w:tc>
        <w:tcPr>
          <w:tcW w:w="396" w:type="dxa"/>
          <w:shd w:val="clear" w:color="auto" w:fill="auto"/>
        </w:tcPr>
        <w:p w:rsidR="003921F7" w:rsidRPr="002E4DDC" w:rsidRDefault="003921F7" w:rsidP="00332011">
          <w:pPr>
            <w:pStyle w:val="Footer"/>
            <w:rPr>
              <w:color w:val="505050"/>
            </w:rPr>
          </w:pPr>
        </w:p>
      </w:tc>
    </w:tr>
  </w:tbl>
  <w:p w:rsidR="003921F7" w:rsidRDefault="003921F7">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7663" w:type="dxa"/>
      <w:tblLayout w:type="fixed"/>
      <w:tblCellMar>
        <w:left w:w="0" w:type="dxa"/>
        <w:right w:w="0" w:type="dxa"/>
      </w:tblCellMar>
      <w:tblLook w:val="01E0"/>
    </w:tblPr>
    <w:tblGrid>
      <w:gridCol w:w="1311"/>
      <w:gridCol w:w="6352"/>
    </w:tblGrid>
    <w:tr w:rsidR="003921F7" w:rsidRPr="00915B1C" w:rsidTr="00B22EB2">
      <w:tc>
        <w:tcPr>
          <w:tcW w:w="1311" w:type="dxa"/>
          <w:tcBorders>
            <w:top w:val="single" w:sz="2" w:space="0" w:color="505050"/>
          </w:tcBorders>
          <w:shd w:val="clear" w:color="auto" w:fill="auto"/>
        </w:tcPr>
        <w:p w:rsidR="003921F7" w:rsidRPr="00915B1C" w:rsidRDefault="003921F7" w:rsidP="00332011">
          <w:pPr>
            <w:pStyle w:val="Footer"/>
            <w:rPr>
              <w:sz w:val="2"/>
              <w:szCs w:val="2"/>
            </w:rPr>
          </w:pPr>
        </w:p>
      </w:tc>
      <w:tc>
        <w:tcPr>
          <w:tcW w:w="6352" w:type="dxa"/>
          <w:shd w:val="clear" w:color="auto" w:fill="auto"/>
        </w:tcPr>
        <w:p w:rsidR="003921F7" w:rsidRPr="00915B1C" w:rsidRDefault="003921F7" w:rsidP="00332011">
          <w:pPr>
            <w:pStyle w:val="Footer"/>
            <w:rPr>
              <w:sz w:val="2"/>
              <w:szCs w:val="2"/>
            </w:rPr>
          </w:pPr>
        </w:p>
      </w:tc>
    </w:tr>
    <w:tr w:rsidR="003921F7" w:rsidRPr="002E4DDC" w:rsidTr="00B22EB2">
      <w:tc>
        <w:tcPr>
          <w:tcW w:w="7663" w:type="dxa"/>
          <w:gridSpan w:val="2"/>
          <w:shd w:val="clear" w:color="auto" w:fill="auto"/>
        </w:tcPr>
        <w:p w:rsidR="003921F7" w:rsidRPr="002E4DDC" w:rsidRDefault="004D021F" w:rsidP="00332011">
          <w:pPr>
            <w:pStyle w:val="Footer"/>
            <w:rPr>
              <w:color w:val="505050"/>
            </w:rPr>
          </w:pPr>
          <w:r w:rsidRPr="002E4DDC">
            <w:rPr>
              <w:color w:val="505050"/>
            </w:rPr>
            <w:fldChar w:fldCharType="begin"/>
          </w:r>
          <w:r w:rsidR="003921F7" w:rsidRPr="002E4DDC">
            <w:rPr>
              <w:color w:val="505050"/>
            </w:rPr>
            <w:instrText xml:space="preserve"> PAGE  \* roman  \* MERGEFORMAT </w:instrText>
          </w:r>
          <w:r w:rsidRPr="002E4DDC">
            <w:rPr>
              <w:color w:val="505050"/>
            </w:rPr>
            <w:fldChar w:fldCharType="separate"/>
          </w:r>
          <w:r w:rsidR="00A358D0">
            <w:rPr>
              <w:noProof/>
              <w:color w:val="505050"/>
            </w:rPr>
            <w:t>iv</w:t>
          </w:r>
          <w:r w:rsidRPr="002E4DDC">
            <w:rPr>
              <w:color w:val="505050"/>
            </w:rPr>
            <w:fldChar w:fldCharType="end"/>
          </w:r>
          <w:r w:rsidR="003921F7" w:rsidRPr="002E4DDC">
            <w:rPr>
              <w:color w:val="505050"/>
            </w:rPr>
            <w:t xml:space="preserve">   |   </w:t>
          </w:r>
          <w:r w:rsidR="003921F7" w:rsidRPr="00821A88">
            <w:rPr>
              <w:rFonts w:ascii="HelveticaNeueLT Std Med" w:hAnsi="HelveticaNeueLT Std Med"/>
              <w:b/>
              <w:noProof/>
              <w:color w:val="505050"/>
              <w:spacing w:val="-16"/>
              <w:sz w:val="20"/>
              <w:szCs w:val="20"/>
            </w:rPr>
            <w:t>a</w:t>
          </w:r>
          <w:r w:rsidR="003921F7" w:rsidRPr="00AE091D">
            <w:rPr>
              <w:rFonts w:ascii="HelveticaNeueLT Std Med" w:hAnsi="HelveticaNeueLT Std Med"/>
              <w:b/>
              <w:noProof/>
              <w:color w:val="505050"/>
              <w:spacing w:val="-15"/>
              <w:sz w:val="20"/>
              <w:szCs w:val="20"/>
            </w:rPr>
            <w:t>c</w:t>
          </w:r>
          <w:r w:rsidR="003921F7" w:rsidRPr="00821A88">
            <w:rPr>
              <w:rFonts w:ascii="HelveticaNeueLT Std Med" w:hAnsi="HelveticaNeueLT Std Med"/>
              <w:b/>
              <w:noProof/>
              <w:color w:val="505050"/>
              <w:spacing w:val="-16"/>
              <w:sz w:val="20"/>
              <w:szCs w:val="20"/>
            </w:rPr>
            <w:t>m</w:t>
          </w:r>
          <w:r w:rsidR="003921F7" w:rsidRPr="00FD2C2F">
            <w:rPr>
              <w:rFonts w:ascii="HelveticaNeueLT Std Med" w:hAnsi="HelveticaNeueLT Std Med"/>
              <w:b/>
              <w:noProof/>
              <w:color w:val="505050"/>
              <w:spacing w:val="-14"/>
              <w:sz w:val="20"/>
              <w:szCs w:val="20"/>
            </w:rPr>
            <w:t>a</w:t>
          </w:r>
          <w:r w:rsidR="003921F7" w:rsidRPr="002E4DDC">
            <w:rPr>
              <w:color w:val="505050"/>
            </w:rPr>
            <w:t xml:space="preserve">  </w:t>
          </w:r>
        </w:p>
      </w:tc>
    </w:tr>
  </w:tbl>
  <w:p w:rsidR="003921F7" w:rsidRDefault="003921F7">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8080" w:type="dxa"/>
      <w:tblLayout w:type="fixed"/>
      <w:tblCellMar>
        <w:left w:w="0" w:type="dxa"/>
        <w:right w:w="0" w:type="dxa"/>
      </w:tblCellMar>
      <w:tblLook w:val="01E0"/>
    </w:tblPr>
    <w:tblGrid>
      <w:gridCol w:w="6352"/>
      <w:gridCol w:w="1332"/>
      <w:gridCol w:w="396"/>
    </w:tblGrid>
    <w:tr w:rsidR="003921F7" w:rsidRPr="00915B1C" w:rsidTr="002E4DDC">
      <w:tc>
        <w:tcPr>
          <w:tcW w:w="6352" w:type="dxa"/>
          <w:shd w:val="clear" w:color="auto" w:fill="auto"/>
        </w:tcPr>
        <w:p w:rsidR="003921F7" w:rsidRPr="00915B1C" w:rsidRDefault="003921F7" w:rsidP="00915B1C">
          <w:pPr>
            <w:pStyle w:val="Footer"/>
            <w:ind w:right="28"/>
            <w:jc w:val="right"/>
            <w:rPr>
              <w:sz w:val="2"/>
              <w:szCs w:val="2"/>
            </w:rPr>
          </w:pPr>
        </w:p>
      </w:tc>
      <w:tc>
        <w:tcPr>
          <w:tcW w:w="1332" w:type="dxa"/>
          <w:tcBorders>
            <w:top w:val="single" w:sz="2" w:space="0" w:color="505050"/>
          </w:tcBorders>
          <w:shd w:val="clear" w:color="auto" w:fill="auto"/>
        </w:tcPr>
        <w:p w:rsidR="003921F7" w:rsidRPr="00915B1C" w:rsidRDefault="003921F7" w:rsidP="00915B1C">
          <w:pPr>
            <w:pStyle w:val="Footer"/>
            <w:ind w:right="28"/>
            <w:jc w:val="right"/>
            <w:rPr>
              <w:sz w:val="2"/>
              <w:szCs w:val="2"/>
            </w:rPr>
          </w:pPr>
        </w:p>
      </w:tc>
      <w:tc>
        <w:tcPr>
          <w:tcW w:w="396" w:type="dxa"/>
          <w:shd w:val="clear" w:color="auto" w:fill="auto"/>
        </w:tcPr>
        <w:p w:rsidR="003921F7" w:rsidRPr="00915B1C" w:rsidRDefault="003921F7" w:rsidP="00332011">
          <w:pPr>
            <w:pStyle w:val="Footer"/>
            <w:rPr>
              <w:sz w:val="2"/>
              <w:szCs w:val="2"/>
            </w:rPr>
          </w:pPr>
        </w:p>
      </w:tc>
    </w:tr>
    <w:tr w:rsidR="003921F7" w:rsidRPr="002E4DDC" w:rsidTr="00915B1C">
      <w:tc>
        <w:tcPr>
          <w:tcW w:w="7684" w:type="dxa"/>
          <w:gridSpan w:val="2"/>
          <w:shd w:val="clear" w:color="auto" w:fill="auto"/>
        </w:tcPr>
        <w:p w:rsidR="003921F7" w:rsidRPr="002E4DDC" w:rsidRDefault="003921F7" w:rsidP="00915B1C">
          <w:pPr>
            <w:pStyle w:val="Footer"/>
            <w:ind w:right="28"/>
            <w:jc w:val="right"/>
            <w:rPr>
              <w:color w:val="505050"/>
            </w:rPr>
          </w:pPr>
          <w:r w:rsidRPr="002E4DDC">
            <w:rPr>
              <w:color w:val="505050"/>
            </w:rPr>
            <w:t xml:space="preserve">   </w:t>
          </w:r>
          <w:r w:rsidRPr="00821A88">
            <w:rPr>
              <w:rFonts w:ascii="HelveticaNeueLT Std Med" w:hAnsi="HelveticaNeueLT Std Med"/>
              <w:b/>
              <w:noProof/>
              <w:color w:val="505050"/>
              <w:spacing w:val="-16"/>
              <w:sz w:val="20"/>
              <w:szCs w:val="20"/>
            </w:rPr>
            <w:t>a</w:t>
          </w:r>
          <w:r w:rsidRPr="00AE091D">
            <w:rPr>
              <w:rFonts w:ascii="HelveticaNeueLT Std Med" w:hAnsi="HelveticaNeueLT Std Med"/>
              <w:b/>
              <w:noProof/>
              <w:color w:val="505050"/>
              <w:spacing w:val="-15"/>
              <w:sz w:val="20"/>
              <w:szCs w:val="20"/>
            </w:rPr>
            <w:t>c</w:t>
          </w:r>
          <w:r w:rsidRPr="00821A88">
            <w:rPr>
              <w:rFonts w:ascii="HelveticaNeueLT Std Med" w:hAnsi="HelveticaNeueLT Std Med"/>
              <w:b/>
              <w:noProof/>
              <w:color w:val="505050"/>
              <w:spacing w:val="-16"/>
              <w:sz w:val="20"/>
              <w:szCs w:val="20"/>
            </w:rPr>
            <w:t>m</w:t>
          </w:r>
          <w:r w:rsidRPr="00FD2C2F">
            <w:rPr>
              <w:rFonts w:ascii="HelveticaNeueLT Std Med" w:hAnsi="HelveticaNeueLT Std Med"/>
              <w:b/>
              <w:noProof/>
              <w:color w:val="505050"/>
              <w:spacing w:val="-14"/>
              <w:sz w:val="20"/>
              <w:szCs w:val="20"/>
            </w:rPr>
            <w:t>a</w:t>
          </w:r>
          <w:r w:rsidRPr="002E4DDC">
            <w:rPr>
              <w:color w:val="505050"/>
            </w:rPr>
            <w:t xml:space="preserve">   |   </w:t>
          </w:r>
          <w:r w:rsidR="004D021F" w:rsidRPr="002E4DDC">
            <w:rPr>
              <w:color w:val="505050"/>
            </w:rPr>
            <w:fldChar w:fldCharType="begin"/>
          </w:r>
          <w:r w:rsidRPr="002E4DDC">
            <w:rPr>
              <w:color w:val="505050"/>
            </w:rPr>
            <w:instrText xml:space="preserve"> PAGE  \* roman  \* MERGEFORMAT </w:instrText>
          </w:r>
          <w:r w:rsidR="004D021F" w:rsidRPr="002E4DDC">
            <w:rPr>
              <w:color w:val="505050"/>
            </w:rPr>
            <w:fldChar w:fldCharType="separate"/>
          </w:r>
          <w:r>
            <w:rPr>
              <w:noProof/>
              <w:color w:val="505050"/>
            </w:rPr>
            <w:t>v</w:t>
          </w:r>
          <w:r w:rsidR="004D021F" w:rsidRPr="002E4DDC">
            <w:rPr>
              <w:color w:val="505050"/>
            </w:rPr>
            <w:fldChar w:fldCharType="end"/>
          </w:r>
        </w:p>
      </w:tc>
      <w:tc>
        <w:tcPr>
          <w:tcW w:w="396" w:type="dxa"/>
          <w:shd w:val="clear" w:color="auto" w:fill="auto"/>
        </w:tcPr>
        <w:p w:rsidR="003921F7" w:rsidRPr="002E4DDC" w:rsidRDefault="003921F7" w:rsidP="00332011">
          <w:pPr>
            <w:pStyle w:val="Footer"/>
            <w:rPr>
              <w:color w:val="505050"/>
            </w:rPr>
          </w:pPr>
        </w:p>
      </w:tc>
    </w:tr>
  </w:tbl>
  <w:p w:rsidR="003921F7" w:rsidRDefault="003921F7">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7684" w:type="dxa"/>
      <w:tblLayout w:type="fixed"/>
      <w:tblCellMar>
        <w:left w:w="0" w:type="dxa"/>
        <w:right w:w="0" w:type="dxa"/>
      </w:tblCellMar>
      <w:tblLook w:val="01E0"/>
    </w:tblPr>
    <w:tblGrid>
      <w:gridCol w:w="6352"/>
      <w:gridCol w:w="1332"/>
    </w:tblGrid>
    <w:tr w:rsidR="003921F7" w:rsidRPr="00915B1C" w:rsidTr="00B22EB2">
      <w:tc>
        <w:tcPr>
          <w:tcW w:w="6352" w:type="dxa"/>
          <w:shd w:val="clear" w:color="auto" w:fill="auto"/>
        </w:tcPr>
        <w:p w:rsidR="003921F7" w:rsidRPr="00915B1C" w:rsidRDefault="003921F7" w:rsidP="00915B1C">
          <w:pPr>
            <w:pStyle w:val="Footer"/>
            <w:ind w:right="28"/>
            <w:jc w:val="right"/>
            <w:rPr>
              <w:sz w:val="2"/>
              <w:szCs w:val="2"/>
            </w:rPr>
          </w:pPr>
        </w:p>
      </w:tc>
      <w:tc>
        <w:tcPr>
          <w:tcW w:w="1332" w:type="dxa"/>
          <w:tcBorders>
            <w:top w:val="single" w:sz="2" w:space="0" w:color="505050"/>
          </w:tcBorders>
          <w:shd w:val="clear" w:color="auto" w:fill="auto"/>
        </w:tcPr>
        <w:p w:rsidR="003921F7" w:rsidRPr="00915B1C" w:rsidRDefault="003921F7" w:rsidP="00915B1C">
          <w:pPr>
            <w:pStyle w:val="Footer"/>
            <w:ind w:right="28"/>
            <w:jc w:val="right"/>
            <w:rPr>
              <w:sz w:val="2"/>
              <w:szCs w:val="2"/>
            </w:rPr>
          </w:pPr>
        </w:p>
      </w:tc>
    </w:tr>
    <w:tr w:rsidR="003921F7" w:rsidRPr="002E4DDC" w:rsidTr="00B22EB2">
      <w:tc>
        <w:tcPr>
          <w:tcW w:w="7684" w:type="dxa"/>
          <w:gridSpan w:val="2"/>
          <w:shd w:val="clear" w:color="auto" w:fill="auto"/>
        </w:tcPr>
        <w:p w:rsidR="003921F7" w:rsidRPr="002E4DDC" w:rsidRDefault="003921F7" w:rsidP="00915B1C">
          <w:pPr>
            <w:pStyle w:val="Footer"/>
            <w:ind w:right="28"/>
            <w:jc w:val="right"/>
            <w:rPr>
              <w:color w:val="505050"/>
            </w:rPr>
          </w:pPr>
          <w:r w:rsidRPr="002E4DDC">
            <w:rPr>
              <w:color w:val="505050"/>
            </w:rPr>
            <w:t xml:space="preserve">   </w:t>
          </w:r>
          <w:r w:rsidRPr="00821A88">
            <w:rPr>
              <w:rFonts w:ascii="HelveticaNeueLT Std Med" w:hAnsi="HelveticaNeueLT Std Med"/>
              <w:b/>
              <w:noProof/>
              <w:color w:val="505050"/>
              <w:spacing w:val="-16"/>
              <w:sz w:val="20"/>
              <w:szCs w:val="20"/>
            </w:rPr>
            <w:t>a</w:t>
          </w:r>
          <w:r w:rsidRPr="00AE091D">
            <w:rPr>
              <w:rFonts w:ascii="HelveticaNeueLT Std Med" w:hAnsi="HelveticaNeueLT Std Med"/>
              <w:b/>
              <w:noProof/>
              <w:color w:val="505050"/>
              <w:spacing w:val="-15"/>
              <w:sz w:val="20"/>
              <w:szCs w:val="20"/>
            </w:rPr>
            <w:t>c</w:t>
          </w:r>
          <w:r w:rsidRPr="00821A88">
            <w:rPr>
              <w:rFonts w:ascii="HelveticaNeueLT Std Med" w:hAnsi="HelveticaNeueLT Std Med"/>
              <w:b/>
              <w:noProof/>
              <w:color w:val="505050"/>
              <w:spacing w:val="-16"/>
              <w:sz w:val="20"/>
              <w:szCs w:val="20"/>
            </w:rPr>
            <w:t>m</w:t>
          </w:r>
          <w:r w:rsidRPr="00FD2C2F">
            <w:rPr>
              <w:rFonts w:ascii="HelveticaNeueLT Std Med" w:hAnsi="HelveticaNeueLT Std Med"/>
              <w:b/>
              <w:noProof/>
              <w:color w:val="505050"/>
              <w:spacing w:val="-14"/>
              <w:sz w:val="20"/>
              <w:szCs w:val="20"/>
            </w:rPr>
            <w:t>a</w:t>
          </w:r>
          <w:r w:rsidRPr="00906F40">
            <w:rPr>
              <w:rFonts w:ascii="HelveticaNeueLT Std" w:hAnsi="HelveticaNeueLT Std"/>
              <w:color w:val="505050"/>
            </w:rPr>
            <w:t xml:space="preserve"> </w:t>
          </w:r>
          <w:r w:rsidRPr="002E4DDC">
            <w:rPr>
              <w:color w:val="505050"/>
            </w:rPr>
            <w:t xml:space="preserve">  |   </w:t>
          </w:r>
          <w:r w:rsidR="004D021F" w:rsidRPr="002E4DDC">
            <w:rPr>
              <w:color w:val="505050"/>
            </w:rPr>
            <w:fldChar w:fldCharType="begin"/>
          </w:r>
          <w:r w:rsidRPr="002E4DDC">
            <w:rPr>
              <w:color w:val="505050"/>
            </w:rPr>
            <w:instrText xml:space="preserve"> PAGE  \* roman  \* MERGEFORMAT </w:instrText>
          </w:r>
          <w:r w:rsidR="004D021F" w:rsidRPr="002E4DDC">
            <w:rPr>
              <w:color w:val="505050"/>
            </w:rPr>
            <w:fldChar w:fldCharType="separate"/>
          </w:r>
          <w:r w:rsidR="00A358D0">
            <w:rPr>
              <w:noProof/>
              <w:color w:val="505050"/>
            </w:rPr>
            <w:t>iii</w:t>
          </w:r>
          <w:r w:rsidR="004D021F" w:rsidRPr="002E4DDC">
            <w:rPr>
              <w:color w:val="505050"/>
            </w:rPr>
            <w:fldChar w:fldCharType="end"/>
          </w:r>
        </w:p>
      </w:tc>
    </w:tr>
  </w:tbl>
  <w:p w:rsidR="003921F7" w:rsidRDefault="003921F7">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7692" w:type="dxa"/>
      <w:tblLayout w:type="fixed"/>
      <w:tblCellMar>
        <w:left w:w="0" w:type="dxa"/>
        <w:right w:w="0" w:type="dxa"/>
      </w:tblCellMar>
      <w:tblLook w:val="01E0"/>
    </w:tblPr>
    <w:tblGrid>
      <w:gridCol w:w="1311"/>
      <w:gridCol w:w="6381"/>
    </w:tblGrid>
    <w:tr w:rsidR="003921F7" w:rsidRPr="00915B1C" w:rsidTr="00915B1C">
      <w:tc>
        <w:tcPr>
          <w:tcW w:w="1311" w:type="dxa"/>
          <w:tcBorders>
            <w:top w:val="single" w:sz="2" w:space="0" w:color="auto"/>
          </w:tcBorders>
          <w:shd w:val="clear" w:color="auto" w:fill="auto"/>
        </w:tcPr>
        <w:p w:rsidR="003921F7" w:rsidRPr="00915B1C" w:rsidRDefault="003921F7" w:rsidP="00332011">
          <w:pPr>
            <w:pStyle w:val="Footer"/>
            <w:rPr>
              <w:sz w:val="2"/>
              <w:szCs w:val="2"/>
            </w:rPr>
          </w:pPr>
        </w:p>
      </w:tc>
      <w:tc>
        <w:tcPr>
          <w:tcW w:w="6381" w:type="dxa"/>
          <w:shd w:val="clear" w:color="auto" w:fill="auto"/>
        </w:tcPr>
        <w:p w:rsidR="003921F7" w:rsidRPr="00915B1C" w:rsidRDefault="003921F7" w:rsidP="00332011">
          <w:pPr>
            <w:pStyle w:val="Footer"/>
            <w:rPr>
              <w:sz w:val="2"/>
              <w:szCs w:val="2"/>
            </w:rPr>
          </w:pPr>
        </w:p>
      </w:tc>
    </w:tr>
    <w:tr w:rsidR="003921F7" w:rsidTr="00915B1C">
      <w:tc>
        <w:tcPr>
          <w:tcW w:w="7692" w:type="dxa"/>
          <w:gridSpan w:val="2"/>
          <w:shd w:val="clear" w:color="auto" w:fill="auto"/>
        </w:tcPr>
        <w:p w:rsidR="003921F7" w:rsidRPr="00575AC5" w:rsidRDefault="004D021F" w:rsidP="00332011">
          <w:pPr>
            <w:pStyle w:val="Footer"/>
            <w:rPr>
              <w:color w:val="505050"/>
            </w:rPr>
          </w:pPr>
          <w:r w:rsidRPr="00575AC5">
            <w:rPr>
              <w:color w:val="505050"/>
            </w:rPr>
            <w:fldChar w:fldCharType="begin"/>
          </w:r>
          <w:r w:rsidR="003921F7" w:rsidRPr="00575AC5">
            <w:rPr>
              <w:color w:val="505050"/>
            </w:rPr>
            <w:instrText xml:space="preserve"> PAGE  \* Arabic  \* MERGEFORMAT </w:instrText>
          </w:r>
          <w:r w:rsidRPr="00575AC5">
            <w:rPr>
              <w:color w:val="505050"/>
            </w:rPr>
            <w:fldChar w:fldCharType="separate"/>
          </w:r>
          <w:r w:rsidR="00A358D0">
            <w:rPr>
              <w:noProof/>
              <w:color w:val="505050"/>
            </w:rPr>
            <w:t>34</w:t>
          </w:r>
          <w:r w:rsidRPr="00575AC5">
            <w:rPr>
              <w:color w:val="505050"/>
            </w:rPr>
            <w:fldChar w:fldCharType="end"/>
          </w:r>
          <w:r w:rsidR="003921F7" w:rsidRPr="00575AC5">
            <w:rPr>
              <w:color w:val="505050"/>
            </w:rPr>
            <w:t xml:space="preserve">   |   </w:t>
          </w:r>
          <w:r w:rsidR="003921F7" w:rsidRPr="00821A88">
            <w:rPr>
              <w:rFonts w:ascii="HelveticaNeueLT Std Med" w:hAnsi="HelveticaNeueLT Std Med"/>
              <w:b/>
              <w:noProof/>
              <w:color w:val="505050"/>
              <w:spacing w:val="-16"/>
              <w:sz w:val="20"/>
              <w:szCs w:val="20"/>
            </w:rPr>
            <w:t>a</w:t>
          </w:r>
          <w:r w:rsidR="003921F7" w:rsidRPr="00AE091D">
            <w:rPr>
              <w:rFonts w:ascii="HelveticaNeueLT Std Med" w:hAnsi="HelveticaNeueLT Std Med"/>
              <w:b/>
              <w:noProof/>
              <w:color w:val="505050"/>
              <w:spacing w:val="-15"/>
              <w:sz w:val="20"/>
              <w:szCs w:val="20"/>
            </w:rPr>
            <w:t>c</w:t>
          </w:r>
          <w:r w:rsidR="003921F7" w:rsidRPr="00821A88">
            <w:rPr>
              <w:rFonts w:ascii="HelveticaNeueLT Std Med" w:hAnsi="HelveticaNeueLT Std Med"/>
              <w:b/>
              <w:noProof/>
              <w:color w:val="505050"/>
              <w:spacing w:val="-16"/>
              <w:sz w:val="20"/>
              <w:szCs w:val="20"/>
            </w:rPr>
            <w:t>m</w:t>
          </w:r>
          <w:r w:rsidR="003921F7" w:rsidRPr="00FD2C2F">
            <w:rPr>
              <w:rFonts w:ascii="HelveticaNeueLT Std Med" w:hAnsi="HelveticaNeueLT Std Med"/>
              <w:b/>
              <w:noProof/>
              <w:color w:val="505050"/>
              <w:spacing w:val="-14"/>
              <w:sz w:val="20"/>
              <w:szCs w:val="20"/>
            </w:rPr>
            <w:t>a</w:t>
          </w:r>
          <w:r w:rsidR="003921F7" w:rsidRPr="00575AC5">
            <w:rPr>
              <w:color w:val="505050"/>
            </w:rPr>
            <w:t xml:space="preserve">  </w:t>
          </w:r>
        </w:p>
      </w:tc>
    </w:tr>
  </w:tbl>
  <w:p w:rsidR="003921F7" w:rsidRDefault="003921F7">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7683" w:type="dxa"/>
      <w:tblLayout w:type="fixed"/>
      <w:tblCellMar>
        <w:left w:w="0" w:type="dxa"/>
        <w:right w:w="0" w:type="dxa"/>
      </w:tblCellMar>
      <w:tblLook w:val="01E0"/>
    </w:tblPr>
    <w:tblGrid>
      <w:gridCol w:w="6355"/>
      <w:gridCol w:w="1328"/>
    </w:tblGrid>
    <w:tr w:rsidR="003921F7" w:rsidRPr="00915B1C" w:rsidTr="00915B1C">
      <w:tc>
        <w:tcPr>
          <w:tcW w:w="6355" w:type="dxa"/>
          <w:shd w:val="clear" w:color="auto" w:fill="auto"/>
        </w:tcPr>
        <w:p w:rsidR="003921F7" w:rsidRPr="00915B1C" w:rsidRDefault="003921F7" w:rsidP="00915B1C">
          <w:pPr>
            <w:pStyle w:val="Footer"/>
            <w:ind w:right="28"/>
            <w:jc w:val="right"/>
            <w:rPr>
              <w:sz w:val="2"/>
              <w:szCs w:val="2"/>
            </w:rPr>
          </w:pPr>
        </w:p>
      </w:tc>
      <w:tc>
        <w:tcPr>
          <w:tcW w:w="1328" w:type="dxa"/>
          <w:tcBorders>
            <w:top w:val="single" w:sz="2" w:space="0" w:color="auto"/>
          </w:tcBorders>
          <w:shd w:val="clear" w:color="auto" w:fill="auto"/>
        </w:tcPr>
        <w:p w:rsidR="003921F7" w:rsidRPr="00915B1C" w:rsidRDefault="003921F7" w:rsidP="00915B1C">
          <w:pPr>
            <w:pStyle w:val="Footer"/>
            <w:ind w:right="28"/>
            <w:jc w:val="right"/>
            <w:rPr>
              <w:sz w:val="2"/>
              <w:szCs w:val="2"/>
            </w:rPr>
          </w:pPr>
        </w:p>
      </w:tc>
    </w:tr>
    <w:tr w:rsidR="003921F7" w:rsidTr="00915B1C">
      <w:tc>
        <w:tcPr>
          <w:tcW w:w="7683" w:type="dxa"/>
          <w:gridSpan w:val="2"/>
          <w:shd w:val="clear" w:color="auto" w:fill="auto"/>
        </w:tcPr>
        <w:p w:rsidR="003921F7" w:rsidRPr="00575AC5" w:rsidRDefault="003921F7" w:rsidP="00915B1C">
          <w:pPr>
            <w:pStyle w:val="Footer"/>
            <w:ind w:right="28"/>
            <w:jc w:val="right"/>
            <w:rPr>
              <w:color w:val="505050"/>
            </w:rPr>
          </w:pPr>
          <w:r w:rsidRPr="00575AC5">
            <w:rPr>
              <w:color w:val="505050"/>
            </w:rPr>
            <w:t xml:space="preserve">   </w:t>
          </w:r>
          <w:r w:rsidRPr="00821A88">
            <w:rPr>
              <w:rFonts w:ascii="HelveticaNeueLT Std Med" w:hAnsi="HelveticaNeueLT Std Med"/>
              <w:b/>
              <w:noProof/>
              <w:color w:val="505050"/>
              <w:spacing w:val="-16"/>
              <w:sz w:val="20"/>
              <w:szCs w:val="20"/>
            </w:rPr>
            <w:t>a</w:t>
          </w:r>
          <w:r w:rsidRPr="00AE091D">
            <w:rPr>
              <w:rFonts w:ascii="HelveticaNeueLT Std Med" w:hAnsi="HelveticaNeueLT Std Med"/>
              <w:b/>
              <w:noProof/>
              <w:color w:val="505050"/>
              <w:spacing w:val="-15"/>
              <w:sz w:val="20"/>
              <w:szCs w:val="20"/>
            </w:rPr>
            <w:t>c</w:t>
          </w:r>
          <w:r w:rsidRPr="00821A88">
            <w:rPr>
              <w:rFonts w:ascii="HelveticaNeueLT Std Med" w:hAnsi="HelveticaNeueLT Std Med"/>
              <w:b/>
              <w:noProof/>
              <w:color w:val="505050"/>
              <w:spacing w:val="-16"/>
              <w:sz w:val="20"/>
              <w:szCs w:val="20"/>
            </w:rPr>
            <w:t>m</w:t>
          </w:r>
          <w:r w:rsidRPr="00FD2C2F">
            <w:rPr>
              <w:rFonts w:ascii="HelveticaNeueLT Std Med" w:hAnsi="HelveticaNeueLT Std Med"/>
              <w:b/>
              <w:noProof/>
              <w:color w:val="505050"/>
              <w:spacing w:val="-14"/>
              <w:sz w:val="20"/>
              <w:szCs w:val="20"/>
            </w:rPr>
            <w:t>a</w:t>
          </w:r>
          <w:r w:rsidRPr="00575AC5">
            <w:rPr>
              <w:color w:val="505050"/>
            </w:rPr>
            <w:t xml:space="preserve">   |   </w:t>
          </w:r>
          <w:r w:rsidR="004D021F" w:rsidRPr="00575AC5">
            <w:rPr>
              <w:color w:val="505050"/>
            </w:rPr>
            <w:fldChar w:fldCharType="begin"/>
          </w:r>
          <w:r w:rsidRPr="00575AC5">
            <w:rPr>
              <w:color w:val="505050"/>
            </w:rPr>
            <w:instrText xml:space="preserve"> PAGE  \* Arabic  \* MERGEFORMAT </w:instrText>
          </w:r>
          <w:r w:rsidR="004D021F" w:rsidRPr="00575AC5">
            <w:rPr>
              <w:color w:val="505050"/>
            </w:rPr>
            <w:fldChar w:fldCharType="separate"/>
          </w:r>
          <w:r w:rsidR="00A358D0">
            <w:rPr>
              <w:noProof/>
              <w:color w:val="505050"/>
            </w:rPr>
            <w:t>35</w:t>
          </w:r>
          <w:r w:rsidR="004D021F" w:rsidRPr="00575AC5">
            <w:rPr>
              <w:color w:val="505050"/>
            </w:rPr>
            <w:fldChar w:fldCharType="end"/>
          </w:r>
        </w:p>
      </w:tc>
    </w:tr>
  </w:tbl>
  <w:p w:rsidR="003921F7" w:rsidRDefault="003921F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21F7" w:rsidRDefault="003921F7">
      <w:r>
        <w:separator/>
      </w:r>
    </w:p>
  </w:footnote>
  <w:footnote w:type="continuationSeparator" w:id="0">
    <w:p w:rsidR="003921F7" w:rsidRDefault="003921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1F7" w:rsidRDefault="004D021F">
    <w:pPr>
      <w:pStyle w:val="Header"/>
    </w:pPr>
    <w:r>
      <w:rPr>
        <w:noProof/>
      </w:rPr>
      <w:pict>
        <v:shape id="acma" o:spid="_x0000_s2063" style="position:absolute;margin-left:456.4pt;margin-top:45.55pt;width:86pt;height:26.8pt;z-index:-251658240;visibility:visible;mso-wrap-style:square;mso-wrap-distance-left:9pt;mso-wrap-distance-top:0;mso-wrap-distance-right:9pt;mso-wrap-distance-bottom:0;mso-position-horizontal:absolute;mso-position-horizontal-relative:page;mso-position-vertical:absolute;mso-position-vertical-relative:page;v-text-anchor:top" coordsize="4160,1294" path="m120,hdc205,,205,,205,,324,320,324,320,324,320v-87,,-87,,-87,c218,262,218,262,218,262v-112,,-112,,-112,c86,320,86,320,86,320,,320,,320,,320hal120,hdxm125,201v73,,73,,73,c163,89,163,89,163,89v-1,,-1,,-1,hal125,201hdxm555,320v-74,,-74,,-74,c481,288,481,288,481,288v-1,,-1,,-1,c473,300,462,309,449,316v-13,7,-27,10,-40,10c392,326,378,324,367,319v-11,-4,-20,-11,-26,-19c334,291,330,280,327,268v-3,-12,-4,-26,-4,-41c323,87,323,87,323,87v76,,76,,76,c399,222,399,222,399,222v,16,3,26,10,32c415,261,424,264,437,264v4,,8,-1,13,-3c455,260,459,257,464,253v4,-4,7,-9,10,-16c477,231,478,222,478,212v,-125,,-125,,-125c555,87,555,87,555,87hal555,320hdxm643,243v,6,1,11,3,15c648,262,651,266,655,269v4,3,8,5,13,6c673,276,678,277,684,277v3,,7,,11,-1c699,275,703,273,707,272v3,-2,6,-5,9,-8c718,261,719,257,719,252v,-4,-1,-8,-4,-11c713,239,710,236,706,235v-4,-2,-8,-4,-12,-4c689,230,686,229,682,228v-12,-3,-24,-6,-37,-8c633,217,621,214,610,209v-10,-5,-19,-12,-26,-21c578,180,574,168,574,152v,-14,4,-26,10,-35c591,108,600,101,610,95v11,-5,22,-9,35,-11c657,82,669,80,680,80v13,,26,2,38,4c731,86,742,90,752,95v10,6,19,14,25,23c783,128,787,140,788,156v-71,,-71,,-71,c717,146,714,140,707,136v-6,-4,-14,-6,-24,-6c680,130,676,130,673,130v-4,,-8,1,-11,2c659,134,656,135,654,138v-2,2,-4,5,-4,9c650,153,653,157,659,161v6,3,13,6,21,8c689,172,698,174,708,175v10,2,20,4,28,6c748,183,758,187,765,192v8,5,14,11,19,17c788,215,791,221,793,227v2,6,3,12,3,17c796,259,792,272,786,283v-7,10,-16,19,-26,25c749,315,737,319,724,322v-14,3,-27,4,-40,4c670,326,657,325,643,323v-13,-3,-25,-7,-36,-14c597,303,588,294,581,283v-6,-10,-10,-24,-11,-40hal643,243hdxm951,136v-47,,-47,,-47,c904,242,904,242,904,242v,9,2,15,7,18c916,263,923,265,931,265v3,,6,-1,10,-1c944,264,947,264,951,264v,56,,56,,56c944,320,937,320,930,321v-7,1,-14,1,-21,1c893,322,879,321,869,318v-11,-3,-19,-7,-25,-14c838,298,833,290,831,279v-2,-10,-4,-23,-4,-39c827,136,827,136,827,136v-38,,-38,,-38,c789,87,789,87,789,87v38,,38,,38,c827,17,827,17,827,17v77,,77,,77,c904,87,904,87,904,87v47,,47,,47,hal951,136hdxm965,87v74,,74,,74,c1039,128,1039,128,1039,128v1,,1,,1,c1046,113,1055,102,1067,94v12,-8,27,-11,43,-11c1113,83,1116,83,1119,83v3,,6,1,9,1c1128,154,1128,154,1128,154v-5,-2,-10,-3,-15,-3c1109,150,1104,149,1099,149v-10,,-18,2,-25,5c1067,157,1061,161,1056,166v-5,5,-8,11,-11,18c1043,190,1042,197,1042,205v,115,,115,,115c965,320,965,320,965,320hal965,87hdxm1128,159v1,-15,5,-28,11,-38c1146,111,1154,103,1165,97v10,-6,22,-11,34,-13c1212,82,1225,80,1239,80v13,,27,1,40,3c1292,85,1303,89,1313,95v11,5,19,13,25,24c1344,129,1347,142,1347,158v,102,,102,,102c1347,270,1347,280,1348,290v1,11,4,20,8,30c1279,320,1279,320,1279,320v-1,-4,-2,-7,-3,-11c1276,305,1276,302,1275,298v-10,10,-22,18,-35,22c1226,324,1212,326,1198,326v-11,,-21,-1,-31,-4c1157,319,1149,315,1142,309v-7,-6,-13,-13,-17,-22c1121,278,1119,268,1119,256v,-12,2,-23,6,-31c1129,216,1135,209,1142,204v7,-5,16,-9,25,-12c1176,189,1186,186,1196,184v10,-1,20,-3,30,-4c1236,179,1245,177,1254,175v7,-1,12,-3,15,-6c1273,166,1274,161,1274,154v,-5,-1,-8,-3,-11c1269,140,1266,137,1262,135v-4,-2,-8,-3,-12,-4c1246,130,1242,130,1238,130v-22,,-35,9,-38,29hal1128,159hdxm1195,253v,9,3,16,10,20c1211,277,1218,279,1227,279v18,,31,-5,38,-16c1271,252,1274,235,1274,211v-6,3,-13,5,-22,7c1243,219,1235,221,1227,223v-9,2,-17,6,-23,10c1198,237,1195,244,1195,253xm1378,v76,,76,,76,c1454,320,1454,320,1454,320v-76,,-76,,-76,hal1378,hdxm1565,58v-76,,-76,,-76,c1489,,1489,,1489,v76,,76,,76,hal1565,58hdxm1489,87v76,,76,,76,c1565,320,1565,320,1565,320v-76,,-76,,-76,hal1489,87hdxm1593,159v1,-15,5,-28,11,-38c1611,111,1619,103,1630,97v10,-6,22,-11,34,-13c1677,82,1690,80,1704,80v13,,27,1,40,3c1757,85,1768,89,1778,95v11,5,19,13,25,24c1809,129,1812,142,1812,158v,102,,102,,102c1812,270,1812,280,1813,290v1,11,4,20,8,30c1744,320,1744,320,1744,320v-1,-4,-2,-7,-3,-11c1741,305,1741,302,1740,298v-10,10,-22,18,-35,22c1691,324,1677,326,1663,326v-11,,-21,-1,-31,-4c1622,319,1614,315,1607,309v-7,-6,-13,-13,-17,-22c1586,278,1584,268,1584,256v,-12,2,-23,6,-31c1594,216,1600,209,1607,204v7,-5,16,-9,25,-12c1641,189,1651,186,1661,184v10,-1,20,-3,30,-4c1701,179,1710,177,1719,175v7,-1,12,-3,15,-6c1738,166,1739,161,1739,154v,-5,-1,-8,-3,-11c1734,140,1731,137,1727,135v-4,-2,-8,-3,-12,-4c1711,130,1707,130,1703,130v-22,,-35,9,-38,29hal1593,159hdxm1660,253v,9,3,16,10,20c1676,277,1683,279,1692,279v18,,31,-5,38,-16c1736,252,1739,235,1739,211v-6,3,-13,5,-22,7c1708,219,1700,221,1692,223v-9,2,-17,6,-23,10c1663,237,1660,244,1660,253xm1840,87v74,,74,,74,c1914,119,1914,119,1914,119v1,,1,,1,c1919,113,1923,108,1929,103v5,-5,11,-9,17,-12c1953,87,1960,85,1967,83v7,-2,14,-3,21,-3c2008,80,2023,84,2034,90v11,6,20,14,25,23c2065,122,2068,132,2070,142v1,11,2,20,2,28c2072,320,2072,320,2072,320v-76,,-76,,-76,c1996,207,1996,207,1996,207v,-8,,-16,,-23c1996,176,1995,169,1992,163v-2,-6,-6,-11,-11,-14c1976,145,1968,143,1958,143v-8,,-14,2,-19,4c1934,150,1930,154,1926,159v-3,4,-5,10,-7,16c1917,180,1916,187,1916,193v,127,,127,,127c1840,320,1840,320,1840,320hal1840,87hdxm245,562v-2,-16,-9,-28,-20,-37c213,517,199,513,181,513v-14,,-25,2,-34,8c137,526,130,533,124,542v-6,9,-11,19,-13,31c108,584,107,596,107,608v,12,1,23,4,35c113,654,118,664,124,673v6,9,13,16,23,22c156,700,167,703,181,703v20,,35,-5,46,-16c238,677,244,662,245,644v84,,84,,84,c328,664,323,683,315,699v-7,16,-18,30,-31,41c272,751,256,760,239,766v-17,6,-36,8,-56,8c159,774,137,770,117,761,97,753,80,741,66,726,53,711,42,693,34,673,27,653,23,631,23,608v,-24,4,-45,11,-65c42,522,53,505,66,490v14,-15,31,-27,51,-36c137,445,159,441,183,441v17,,34,3,51,8c252,455,267,462,281,473v14,10,25,23,34,38c323,526,328,543,329,562hal245,562hdxm337,652v,-18,3,-34,9,-49c352,588,360,575,371,564v11,-11,24,-20,39,-26c425,532,441,528,459,528v18,,35,4,50,10c524,544,537,553,548,564v10,11,19,24,25,39c579,618,582,634,582,652v,17,-3,34,-9,49c567,715,558,728,548,739v-11,11,-24,20,-39,26c494,771,477,774,459,774v-18,,-34,-3,-49,-9c395,759,382,750,371,739,360,728,352,715,346,701v-6,-15,-9,-32,-9,-49xm413,652v,7,1,15,2,22c417,682,419,689,423,695v3,6,8,11,14,15c443,714,450,716,459,716v9,,17,-2,23,-6c487,706,492,701,496,695v3,-6,6,-13,7,-21c505,667,506,659,506,652v,-8,-1,-15,-3,-23c502,621,499,614,496,608v-4,-6,-9,-11,-14,-15c476,589,468,587,459,587v-9,,-16,2,-22,6c431,597,426,602,423,608v-4,6,-6,13,-8,21c414,637,413,644,413,652xm600,535v74,,74,,74,c674,567,674,567,674,567v1,,1,,1,c682,555,691,546,702,539v12,-7,25,-11,39,-11c756,528,769,531,781,537v13,5,22,15,28,29c818,554,829,544,840,538v12,-6,26,-10,42,-10c900,528,915,532,926,538v11,6,19,14,24,24c956,572,959,583,961,595v2,11,3,23,3,34c964,768,964,768,964,768v-77,,-77,,-77,c887,631,887,631,887,631v,-13,-2,-22,-8,-29c873,595,865,591,856,591v-8,,-15,2,-20,5c832,599,828,603,825,608v-2,6,-4,13,-4,20c820,636,820,645,820,654v,114,,114,,114c744,768,744,768,744,768v,-132,,-132,,-132c744,622,741,611,737,603v-4,-8,-12,-12,-22,-12c701,591,691,596,685,605v-6,9,-9,26,-9,49c676,768,676,768,676,768v-76,,-76,,-76,hal600,535hdxm992,535v74,,74,,74,c1066,567,1066,567,1066,567v1,,1,,1,c1074,555,1083,546,1095,539v11,-7,24,-11,39,-11c1148,528,1162,531,1174,537v12,5,21,15,27,29c1211,554,1221,544,1233,538v11,-6,25,-10,41,-10c1293,528,1307,532,1318,538v11,6,19,14,25,24c1348,572,1352,583,1354,595v1,11,2,23,2,34c1356,768,1356,768,1356,768v-76,,-76,,-76,c1280,631,1280,631,1280,631v,-13,-3,-22,-9,-29c1266,595,1258,591,1248,591v-8,,-14,2,-19,5c1224,599,1220,603,1218,608v-3,6,-4,13,-5,20c1213,636,1212,645,1212,654v,114,,114,,114c1136,768,1136,768,1136,768v,-132,,-132,,-132c1136,622,1134,611,1130,603v-5,-8,-12,-12,-23,-12c1094,591,1084,596,1078,605v-7,9,-10,26,-10,49c1068,768,1068,768,1068,768v-76,,-76,,-76,hal992,535hdxm1616,768v-74,,-74,,-74,c1542,736,1542,736,1542,736v-1,,-1,,-1,c1534,748,1524,757,1510,764v-13,7,-26,10,-40,10c1454,774,1440,772,1429,767v-11,-4,-20,-11,-27,-19c1396,739,1391,728,1388,716v-2,-12,-4,-26,-4,-41c1384,535,1384,535,1384,535v76,,76,,76,c1460,670,1460,670,1460,670v,16,4,26,10,33c1476,709,1486,712,1498,712v4,,9,-1,13,-3c1516,708,1521,705,1525,701v4,-4,8,-9,10,-16c1538,679,1540,670,1540,660v,-125,,-125,,-125c1616,535,1616,535,1616,535hal1616,768hdxm1645,535v74,,74,,74,c1719,567,1719,567,1719,567v1,,1,,1,c1723,561,1728,556,1733,551v6,-5,12,-9,18,-12c1758,535,1765,533,1772,531v7,-2,14,-3,21,-3c1812,528,1828,532,1839,538v11,6,19,14,25,23c1869,570,1873,580,1874,590v2,11,3,20,3,28c1877,768,1877,768,1877,768v-77,,-77,,-77,c1800,655,1800,655,1800,655v,-8,,-16,,-23c1800,624,1799,617,1797,611v-2,-6,-6,-11,-11,-14c1781,593,1773,591,1762,591v-7,,-13,2,-18,4c1738,598,1734,602,1731,607v-3,4,-6,10,-7,16c1722,628,1721,635,1721,641v,127,,127,,127c1645,768,1645,768,1645,768hal1645,535hdxm1984,506v-76,,-76,,-76,c1908,448,1908,448,1908,448v76,,76,,76,hal1984,506hdxm1908,535v76,,76,,76,c1984,768,1984,768,1984,768v-76,,-76,,-76,hal1908,535hdxm2167,620v,-4,-1,-9,-3,-13c2162,603,2159,599,2156,596v-3,-3,-7,-5,-12,-7c2140,588,2135,587,2130,587v-11,,-19,2,-26,6c2098,597,2093,602,2090,609v-4,6,-6,14,-7,22c2081,639,2081,647,2081,655v,8,1,15,2,22c2085,685,2088,691,2091,697v4,6,9,10,14,14c2111,714,2118,716,2126,716v14,,24,-3,31,-10c2163,699,2168,689,2170,676v74,,74,,74,c2242,692,2238,706,2231,718v-7,12,-15,23,-25,31c2195,757,2183,764,2170,768v-13,4,-28,6,-43,6c2109,774,2093,772,2078,766v-15,-6,-28,-14,-39,-24c2028,731,2020,719,2014,704v-6,-15,-9,-31,-9,-49c2005,637,2008,620,2013,604v6,-15,14,-29,25,-40c2048,553,2061,544,2076,538v15,-6,32,-10,51,-10c2141,528,2155,530,2168,534v13,4,25,10,36,18c2214,559,2223,569,2229,580v7,12,11,25,12,40hal2167,620hdxm2257,607v,-15,4,-28,10,-38c2274,559,2282,551,2293,545v10,-6,22,-11,35,-13c2340,530,2353,528,2367,528v13,,27,1,40,3c2420,533,2431,537,2442,543v10,5,18,13,24,24c2472,577,2475,590,2475,606v,102,,102,,102c2475,718,2476,728,2476,738v1,11,4,20,8,30c2408,768,2408,768,2408,768v-2,-4,-3,-7,-3,-11c2404,753,2404,750,2403,746v-10,10,-22,18,-35,22c2354,772,2340,774,2326,774v-11,,-21,-1,-31,-4c2286,767,2277,763,2270,757v-7,-6,-13,-13,-17,-22c2249,726,2247,716,2247,704v,-12,2,-23,6,-31c2258,664,2263,657,2270,652v8,-5,16,-9,25,-12c2304,637,2314,634,2324,632v10,-1,20,-3,30,-4c2364,627,2373,625,2382,623v7,-1,12,-3,15,-6c2401,614,2403,609,2403,602v,-5,-2,-8,-4,-11c2397,588,2394,585,2390,583v-4,-2,-7,-3,-12,-4c2374,578,2370,578,2366,578v-22,,-35,9,-38,29hal2257,607hdxm2323,701v,10,3,16,10,20c2339,725,2346,727,2355,727v18,,31,-5,38,-16c2400,701,2403,683,2402,659v-6,3,-13,5,-22,7c2372,667,2363,669,2355,671v-9,2,-16,6,-23,10c2326,685,2323,692,2323,701xm2644,584v-47,,-47,,-47,c2597,690,2597,690,2597,690v,9,2,16,7,18c2609,711,2616,713,2624,713v3,,6,-1,10,-1c2637,712,2640,712,2644,712v,56,,56,,56c2637,768,2630,768,2623,769v-7,1,-14,1,-21,1c2586,770,2572,769,2562,766v-11,-3,-19,-7,-25,-14c2531,746,2526,738,2524,727v-2,-10,-4,-23,-4,-39c2520,584,2520,584,2520,584v-38,,-38,,-38,c2482,535,2482,535,2482,535v38,,38,,38,c2520,465,2520,465,2520,465v77,,77,,77,c2597,535,2597,535,2597,535v47,,47,,47,hal2644,584hdxm2735,506v-77,,-77,,-77,c2658,448,2658,448,2658,448v77,,77,,77,hal2735,506hdxm2658,535v77,,77,,77,c2735,768,2735,768,2735,768v-77,,-77,,-77,hal2658,535hdxm2755,652v,-18,3,-34,9,-49c2770,588,2778,575,2789,564v11,-11,24,-20,39,-26c2843,532,2860,528,2877,528v18,,35,4,50,10c2942,544,2955,553,2966,564v11,11,19,24,25,39c2997,618,3000,634,3000,652v,17,-3,34,-9,49c2985,715,2977,728,2966,739v-11,11,-24,20,-39,26c2912,771,2895,774,2877,774v-17,,-34,-3,-49,-9c2813,759,2800,750,2789,739v-11,-11,-19,-24,-25,-38c2758,686,2755,669,2755,652xm2831,652v,7,1,15,3,22c2835,682,2838,689,2841,695v4,6,8,11,14,15c2861,714,2868,716,2877,716v9,,17,-2,23,-6c2906,706,2911,701,2914,695v4,-6,6,-13,8,-21c2923,667,2924,659,2924,652v,-8,-1,-15,-2,-23c2920,621,2918,614,2914,608v-3,-6,-8,-11,-14,-15c2894,589,2886,587,2877,587v-9,,-16,2,-22,6c2849,597,2845,602,2841,608v-3,6,-6,13,-7,21c2832,637,2831,644,2831,652xm3018,535v74,,74,,74,c3092,567,3092,567,3092,567v1,,1,,1,c3097,561,3101,556,3106,551v6,-5,12,-9,18,-12c3131,535,3138,533,3145,531v7,-2,14,-3,21,-3c3185,528,3201,532,3212,538v11,6,19,14,25,23c3243,570,3246,580,3248,590v1,11,2,20,2,28c3250,768,3250,768,3250,768v-76,,-76,,-76,c3174,655,3174,655,3174,655v,-8,,-16,,-23c3174,624,3172,617,3170,611v-2,-6,-6,-11,-11,-14c3154,593,3146,591,3136,591v-8,,-14,2,-19,4c3112,598,3107,602,3104,607v-3,4,-6,10,-7,16c3095,628,3094,635,3094,641v,127,,127,,127c3018,768,3018,768,3018,768hal3018,535hdxm3338,691v,6,1,11,3,15c3343,711,3346,714,3350,717v4,3,8,5,13,6c3368,724,3373,725,3378,725v4,,8,,12,-1c3394,723,3398,721,3402,720v3,-2,6,-5,9,-8c3413,709,3414,705,3414,701v,-5,-1,-9,-4,-11c3407,687,3404,684,3400,683v-3,-2,-7,-4,-12,-4c3384,678,3380,677,3377,676v-12,-3,-24,-6,-37,-8c3327,665,3316,662,3305,657v-11,-5,-19,-12,-26,-21c3272,628,3269,616,3269,600v,-14,3,-26,10,-35c3286,556,3294,549,3305,543v10,-5,22,-9,34,-11c3352,530,3364,528,3375,528v13,,26,2,38,4c3425,534,3437,538,3447,543v10,6,18,14,25,23c3478,576,3482,588,3482,604v-70,,-70,,-70,c3412,594,3409,588,3402,584v-6,-4,-14,-6,-24,-6c3375,578,3371,578,3367,578v-3,,-7,1,-10,2c3353,582,3351,583,3348,586v-2,2,-3,5,-3,9c3345,601,3348,605,3354,609v5,3,12,6,21,8c3383,620,3393,622,3403,623v10,2,19,4,28,6c3443,631,3452,635,3460,640v8,5,14,11,18,17c3483,663,3486,669,3488,675v1,6,2,12,2,17c3490,707,3487,720,3480,731v-7,10,-15,19,-26,25c3444,763,3432,767,3418,770v-13,3,-26,4,-39,4c3365,774,3351,773,3338,771v-13,-3,-26,-7,-36,-14c3291,751,3283,742,3276,731v-7,-10,-10,-24,-11,-40hal3338,691hdxm27,1055v,-15,4,-28,11,-38c44,1007,53,999,63,993v11,-6,22,-11,35,-13c111,978,124,976,137,976v14,,27,1,40,3c190,981,202,985,212,991v10,5,18,13,24,24c242,1025,245,1038,245,1054v,102,,102,,102c245,1166,246,1176,247,1186v,11,3,20,7,30c178,1216,178,1216,178,1216v-2,-4,-3,-7,-3,-11c174,1201,174,1198,173,1194v-10,10,-21,18,-35,22c125,1220,111,1222,97,1222v-11,,-22,-1,-31,-4c56,1215,47,1211,40,1205v-7,-6,-13,-13,-17,-22c19,1174,17,1164,17,1152v,-12,2,-23,7,-31c28,1112,34,1105,41,1100v7,-5,15,-9,24,-12c75,1085,84,1082,94,1080v10,-1,20,-3,30,-4c134,1075,144,1073,153,1071v6,-1,11,-3,15,-6c171,1062,173,1057,173,1050v,-5,-1,-8,-4,-11c167,1036,164,1033,160,1031v-3,-2,-7,-3,-12,-4c144,1026,140,1026,136,1026v-22,,-34,9,-38,29hal27,1055hdxm94,1149v,10,3,16,9,20c109,1173,117,1175,125,1175v19,,31,-5,38,-16c170,1149,173,1131,172,1107v-5,3,-13,5,-21,7c142,1115,133,1117,125,1119v-9,2,-16,6,-22,10c97,1133,94,1140,94,1149xm274,983v74,,74,,74,c348,1015,348,1015,348,1015v,,,,,c352,1009,357,1004,362,999v5,-5,11,-9,18,-12c386,983,393,981,400,979v8,-2,15,-3,21,-3c441,976,456,980,467,986v12,6,20,14,25,23c498,1018,502,1028,503,1038v1,11,2,20,2,29c505,1216,505,1216,505,1216v-76,,-76,,-76,c429,1103,429,1103,429,1103v,-8,,-16,,-23c429,1072,428,1065,426,1059v-3,-6,-6,-10,-11,-14c409,1041,401,1039,391,1039v-7,,-13,2,-19,4c367,1046,363,1050,360,1055v-4,4,-6,10,-8,16c351,1077,350,1083,350,1089v,127,,127,,127c274,1216,274,1216,274,1216hal274,983hdxm764,1216v-72,,-72,,-72,c692,1189,692,1189,692,1189v-1,,-1,,-1,c676,1211,654,1222,627,1222v-19,,-34,-3,-47,-10c566,1205,556,1195,547,1183v-8,-12,-14,-26,-18,-41c525,1127,523,1111,523,1094v,-15,2,-30,6,-44c533,1036,539,1024,547,1013v8,-11,19,-20,31,-27c590,980,604,976,621,976v28,,50,11,66,32c688,1008,688,1008,688,1008v,-112,,-112,,-112c764,896,764,896,764,896hal764,1216hdxm645,1035v-8,,-15,2,-21,5c618,1044,613,1049,609,1055v-3,6,-6,12,-8,20c600,1082,599,1090,599,1097v,8,1,16,2,24c603,1129,606,1136,609,1142v4,7,9,12,15,16c630,1162,637,1164,645,1164v10,,17,-2,23,-6c674,1154,679,1149,682,1143v3,-7,6,-14,7,-21c690,1114,691,1107,691,1099v,-8,-1,-16,-3,-24c687,1067,684,1060,680,1054v-3,-6,-8,-10,-13,-14c661,1037,654,1035,645,1035xm917,896v123,,123,,123,c1095,1109,1095,1109,1095,1109v1,,1,,1,c1151,896,1151,896,1151,896v123,,123,,123,c1274,1216,1274,1216,1274,1216v-79,,-79,,-79,c1195,973,1195,973,1195,973v-1,,-1,,-1,c1127,1216,1127,1216,1127,1216v-64,,-64,,-64,c996,973,996,973,996,973v-1,,-1,,-1,c995,1216,995,1216,995,1216v-78,,-78,,-78,hal917,896hdxm1371,1118v1,16,6,29,15,39c1395,1166,1407,1171,1423,1171v9,,18,-2,26,-6c1457,1160,1463,1154,1467,1145v71,,71,,71,c1534,1159,1529,1170,1521,1180v-8,10,-17,18,-27,24c1484,1210,1473,1215,1460,1218v-12,3,-25,4,-38,4c1403,1222,1386,1220,1371,1214v-16,-5,-30,-13,-41,-24c1319,1179,1310,1166,1304,1151v-6,-15,-9,-33,-9,-52c1295,1081,1298,1064,1305,1049v6,-14,16,-27,27,-38c1344,1000,1357,992,1372,986v15,-6,31,-10,48,-10c1441,976,1460,980,1475,987v16,8,29,18,39,31c1524,1031,1531,1046,1536,1063v5,17,7,35,6,55hal1371,1118hdxm1466,1075v-1,-13,-5,-24,-14,-33c1444,1033,1433,1028,1420,1028v-13,,-24,4,-32,13c1379,1050,1374,1061,1371,1075hal1466,1075hdxm1788,1216v-73,,-73,,-73,c1715,1189,1715,1189,1715,1189v-1,,-1,,-1,c1699,1211,1678,1222,1650,1222v-18,,-34,-3,-47,-10c1590,1205,1579,1195,1571,1183v-8,-12,-15,-26,-19,-41c1548,1127,1546,1111,1546,1094v,-15,2,-30,6,-44c1556,1036,1563,1024,1571,1013v8,-11,18,-20,30,-27c1614,980,1628,976,1644,976v29,,51,11,67,32c1712,1008,1712,1008,1712,1008v,-112,,-112,,-112c1788,896,1788,896,1788,896hal1788,1216hdxm1669,1035v-9,,-16,2,-22,5c1641,1044,1636,1049,1633,1055v-4,6,-6,12,-8,20c1623,1082,1623,1090,1623,1097v,8,,16,2,24c1627,1129,1629,1136,1633,1142v3,7,8,12,14,16c1653,1162,1660,1164,1669,1164v9,,17,-2,23,-6c1698,1154,1702,1149,1706,1143v3,-7,5,-14,7,-21c1714,1114,1714,1107,1714,1099v,-8,,-16,-2,-24c1710,1067,1708,1060,1704,1054v-4,-6,-8,-10,-14,-14c1684,1037,1677,1035,1669,1035xm1897,954v-76,,-76,,-76,c1821,896,1821,896,1821,896v76,,76,,76,hal1897,954hdxm1821,983v76,,76,,76,c1897,1216,1897,1216,1897,1216v-76,,-76,,-76,hal1821,983hdxm1925,1055v1,-15,5,-28,11,-38c1943,1007,1951,999,1962,993v10,-6,22,-11,34,-13c2009,978,2022,976,2036,976v13,,27,1,40,3c2089,981,2100,985,2110,991v11,5,19,13,25,24c2141,1025,2144,1038,2144,1054v,102,,102,,102c2144,1166,2144,1176,2145,1186v1,11,4,20,8,30c2076,1216,2076,1216,2076,1216v-1,-4,-2,-7,-3,-11c2073,1201,2072,1198,2072,1194v-10,10,-22,18,-35,22c2023,1220,2009,1222,1995,1222v-11,,-21,-1,-31,-4c1954,1215,1946,1211,1939,1205v-7,-6,-13,-13,-17,-22c1918,1174,1916,1164,1916,1152v,-12,2,-23,6,-31c1926,1112,1932,1105,1939,1100v7,-5,16,-9,25,-12c1973,1085,1983,1082,1993,1080v10,-1,20,-3,30,-4c2033,1075,2042,1073,2051,1071v7,-1,12,-3,15,-6c2070,1062,2071,1057,2071,1050v,-5,-1,-8,-3,-11c2065,1036,2062,1033,2059,1031v-4,-2,-8,-3,-12,-4c2043,1026,2039,1026,2035,1026v-22,,-35,9,-38,29hal1925,1055hdxm1992,1149v,10,3,16,10,20c2008,1173,2015,1175,2024,1175v18,,31,-5,38,-16c2068,1149,2071,1131,2071,1107v-6,3,-13,5,-22,7c2040,1115,2032,1117,2023,1119v-8,2,-16,6,-22,10c1995,1133,1992,1140,1992,1149xm2381,896v85,,85,,85,c2586,1216,2586,1216,2586,1216v-87,,-87,,-87,c2479,1158,2479,1158,2479,1158v-111,,-111,,-111,c2347,1216,2347,1216,2347,1216v-85,,-85,,-85,hal2381,896hdxm2387,1097v72,,72,,72,c2424,985,2424,985,2424,985v-1,,-1,,-1,hal2387,1097hdxm2816,1216v-74,,-74,,-74,c2742,1184,2742,1184,2742,1184v-1,,-1,,-1,c2734,1196,2724,1205,2711,1212v-14,7,-27,10,-41,10c2654,1222,2640,1220,2629,1215v-11,-4,-20,-11,-27,-19c2596,1187,2591,1176,2588,1164v-2,-12,-4,-26,-4,-41c2584,983,2584,983,2584,983v77,,77,,77,c2661,1118,2661,1118,2661,1118v,16,3,26,9,33c2677,1157,2686,1160,2698,1160v4,,9,-1,14,-3c2716,1156,2721,1153,2725,1149v4,-4,8,-9,11,-16c2738,1127,2740,1118,2740,1108v,-125,,-125,,-125c2816,983,2816,983,2816,983hal2816,1216hdxm2985,1032v-47,,-47,,-47,c2938,1138,2938,1138,2938,1138v,9,3,16,8,18c2951,1159,2957,1161,2966,1161v3,,6,-1,10,-1c2979,1160,2982,1160,2985,1160v,56,,56,,56c2979,1216,2972,1216,2965,1217v-7,1,-14,1,-21,1c2928,1218,2914,1217,2904,1214v-11,-3,-19,-7,-25,-14c2872,1194,2868,1186,2866,1175v-3,-10,-4,-23,-4,-39c2862,1032,2862,1032,2862,1032v-38,,-38,,-38,c2824,983,2824,983,2824,983v38,,38,,38,c2862,913,2862,913,2862,913v76,,76,,76,c2938,983,2938,983,2938,983v47,,47,,47,hal2985,1032hdxm2998,896v76,,76,,76,c3074,1015,3074,1015,3074,1015v1,,1,,1,c3078,1009,3082,1004,3087,999v5,-5,10,-9,17,-12c3110,983,3117,981,3124,979v7,-2,14,-3,21,-3c3165,976,3180,980,3191,986v11,6,20,14,25,23c3222,1018,3225,1028,3227,1038v1,11,2,20,2,29c3229,1216,3229,1216,3229,1216v-76,,-76,,-76,c3153,1103,3153,1103,3153,1103v,-8,,-16,,-23c3153,1072,3152,1065,3150,1059v-3,-6,-6,-10,-12,-14c3133,1041,3125,1039,3115,1039v-7,,-13,2,-19,4c3091,1046,3087,1050,3084,1055v-4,4,-6,10,-8,16c3074,1077,3074,1083,3074,1089v,127,,127,,127c2998,1216,2998,1216,2998,1216hal2998,896hdxm3247,1100v,-18,3,-34,9,-49c3261,1036,3270,1023,3281,1012v10,-11,23,-20,38,-26c3334,980,3351,976,3369,976v18,,34,4,49,10c3433,992,3446,1001,3457,1012v11,11,20,24,26,39c3489,1066,3492,1082,3492,1100v,17,-3,34,-9,49c3477,1163,3468,1176,3457,1187v-11,11,-24,20,-39,26c3403,1219,3387,1222,3369,1222v-18,,-35,-3,-50,-9c3304,1207,3291,1198,3281,1187v-11,-11,-20,-24,-25,-38c3250,1134,3247,1117,3247,1100xm3323,1100v,7,,15,2,22c3326,1130,3329,1137,3333,1143v3,6,8,11,14,15c3353,1162,3360,1164,3369,1164v9,,16,-2,22,-6c3397,1154,3402,1149,3406,1143v3,-6,6,-13,7,-21c3415,1115,3415,1107,3415,1100v,-8,,-15,-2,-23c3412,1069,3409,1062,3406,1056v-4,-6,-9,-11,-15,-15c3385,1037,3378,1035,3369,1035v-9,,-16,2,-22,6c3341,1045,3336,1050,3333,1056v-4,6,-7,13,-8,21c3323,1085,3323,1092,3323,1100xm3512,983v74,,74,,74,c3586,1024,3586,1024,3586,1024v1,,1,,1,c3592,1009,3601,998,3614,990v12,-7,26,-11,43,-11c3660,979,3662,979,3665,979v3,,6,1,9,2c3674,1050,3674,1050,3674,1050v-5,-2,-9,-3,-14,-3c3655,1046,3650,1045,3645,1045v-9,,-18,2,-25,5c3613,1053,3607,1057,3603,1062v-5,5,-9,11,-11,18c3589,1086,3588,1093,3588,1101v,115,,115,,115c3512,1216,3512,1216,3512,1216hal3512,983hdxm3757,954v-76,,-76,,-76,c3681,896,3681,896,3681,896v76,,76,,76,hal3757,954hdxm3681,983v76,,76,,76,c3757,1216,3757,1216,3757,1216v-76,,-76,,-76,hal3681,983hdxm3929,1032v-47,,-47,,-47,c3882,1138,3882,1138,3882,1138v,9,2,16,7,18c3894,1159,3901,1161,3909,1161v3,,7,-1,10,-1c3922,1160,3926,1160,3929,1160v,56,,56,,56c3922,1216,3915,1216,3908,1217v-7,1,-14,1,-21,1c3871,1218,3858,1217,3847,1214v-11,-3,-19,-7,-25,-14c3816,1194,3812,1186,3809,1175v-2,-10,-3,-23,-3,-39c3806,1032,3806,1032,3806,1032v-39,,-39,,-39,c3767,983,3767,983,3767,983v39,,39,,39,c3806,913,3806,913,3806,913v76,,76,,76,c3882,983,3882,983,3882,983v47,,47,,47,hal3929,1032hdxm4068,1236v-5,13,-10,23,-16,31c4046,1274,4039,1280,4031,1284v-7,4,-16,7,-26,8c3995,1293,3983,1294,3971,1294v-36,,-36,,-36,c3935,1232,3935,1232,3935,1232v26,,26,,26,c3970,1232,3977,1230,3983,1225v6,-5,9,-11,9,-19c3992,1203,3991,1199,3989,1193v-2,-6,-3,-12,-5,-18c3981,1169,3979,1164,3977,1158v-2,-5,-4,-10,-5,-13c3912,983,3912,983,3912,983v81,,81,,81,c4037,1135,4037,1135,4037,1135v1,,1,,1,c4082,983,4082,983,4082,983v78,,78,,78,hal4068,1236hdxe" fillcolor="#4d4d4f" stroked="f">
          <v:path arrowok="t"/>
          <o:lock v:ext="edit" verticies="t"/>
          <w10:wrap anchorx="page" anchory="page"/>
          <w10:anchorlock/>
        </v:shape>
      </w:pict>
    </w:r>
    <w:r>
      <w:rPr>
        <w:noProof/>
      </w:rPr>
      <w:pict>
        <v:group id="Logo_acma_bw" o:spid="_x0000_s2053" style="position:absolute;margin-left:134.45pt;margin-top:34.4pt;width:118.3pt;height:36.6pt;z-index:-251659264;mso-position-horizontal-relative:page;mso-position-vertical-relative:page" coordorigin="1810,866" coordsize="2162,672">
          <v:group id="black_curl" o:spid="_x0000_s2054" style="position:absolute;left:1950;top:913;width:800;height:466;mso-position-horizontal-relative:page;mso-position-vertical-relative:page" coordorigin="702,1163" coordsize="1674,986">
            <v:line id="_x0000_s2055" style="position:absolute;visibility:visible" from="1140,1618" to="1140,1618" stroked="f">
              <o:lock v:ext="edit" aspectratio="t"/>
            </v:line>
            <v:line id="_x0000_s2056" style="position:absolute;visibility:visible" from="1140,1618" to="1140,1618" stroked="f">
              <o:lock v:ext="edit" aspectratio="t"/>
            </v:line>
            <v:shape id="_x0000_s2057" style="position:absolute;left:702;top:1297;width:831;height:434;visibility:visible" coordsize="3087,1614" path="m2115,416hdc2173,450,2317,542,2507,653v580,37,580,37,580,37c3058,376,3058,376,3058,376v,,,,,c2897,291,2751,217,2643,166v-10,-4,-20,-9,-30,-13c2598,144,2598,144,2598,144,2488,100,2393,73,2320,54v,,-3,-1,-6,-2c2165,17,2003,1,1834,,1178,,464,268,202,659,,961,106,1263,472,1449v,,2,1,4,2c666,1547,919,1606,1216,1614v66,-115,198,-302,403,-418c1627,1191,1627,1191,1627,1191v46,-39,196,-165,361,-261c1987,931,1987,931,1987,931v-15,9,-30,18,-44,27c1925,965,1925,965,1925,965v-140,57,-297,88,-451,88c1084,1053,857,868,959,661v93,-190,461,-332,760,-332c1777,329,1753,328,1827,331v73,4,180,32,240,60c2084,399,2115,416,2115,416e" fillcolor="black" stroked="f">
              <v:path arrowok="t"/>
              <o:lock v:ext="edit" aspectratio="t"/>
            </v:shape>
            <v:shape id="_x0000_s2058" style="position:absolute;left:1048;top:1468;width:964;height:681;visibility:visible" coordsize="3581,2529" path="m1010,890hdc1034,831,1105,745,1193,687v23,-15,46,-30,69,-43c1262,644,1623,426,1768,338,1788,,1788,,1788,,1224,17,1224,17,1224,17v2,1,2,1,2,1c1031,118,844,216,705,294,540,390,390,516,344,555v-7,7,-7,7,-7,7c208,686,113,824,57,974v,,,,,c53,985,49,996,46,1007,15,1100,,1194,1,1287v1,649,720,1242,1777,1242c2579,2529,3204,2176,3446,1710v2,-3,2,-3,2,-3c3554,1500,3581,1277,3521,1056,3343,1038,3040,991,2819,876v-22,-11,-22,-11,-22,-11c2740,849,2561,795,2345,682v7,4,7,4,7,4c2370,698,2370,698,2370,698v7,5,7,5,7,5c2486,790,2556,895,2573,1007v49,318,-305,607,-796,607c1287,1614,931,1325,979,1007v,,4,-56,31,-117e" fillcolor="black" stroked="f">
              <v:path arrowok="t"/>
              <o:lock v:ext="edit" aspectratio="t"/>
            </v:shape>
            <v:shape id="_x0000_s2059" style="position:absolute;left:1518;top:1296;width:858;height:433;visibility:visible" coordsize="3183,1611" path="m1167,232hdc1162,235,1162,235,1162,235v-28,39,-78,96,-168,165c1015,390,1015,390,1015,390v82,-34,193,-63,339,-63c1683,327,2021,468,2113,657v102,208,-125,392,-514,392c1529,1049,1444,1047,1357,1028v-87,-20,-209,-65,-294,-107c978,879,802,787,635,702,609,688,583,674,557,661,,630,,630,,630,21,977,21,977,21,977v1,-1,1,-1,1,-1c40,987,67,1003,99,1022v163,100,309,190,417,253c543,1291,570,1306,598,1320v216,114,395,168,452,184c1286,1573,1533,1608,1776,1608v949,3,1407,-471,1092,-949c2694,395,2317,189,1903,83v12,2,12,2,12,2c1718,34,1506,4,1293,v1,56,-14,156,-119,227hal1167,232hdxe" fillcolor="black" stroked="f">
              <v:path arrowok="t"/>
              <o:lock v:ext="edit" aspectratio="t"/>
            </v:shape>
            <v:shape id="_x0000_s2060" style="position:absolute;left:1206;top:1163;width:643;height:313;visibility:visible" coordsize="2385,1164" path="m1712,1152hdc1876,1057,2012,979,2099,927v17,-11,34,-22,51,-33c2152,893,2152,893,2152,893v96,-74,147,-134,173,-172c2372,646,2385,569,2365,495v-5,-16,-5,-16,-5,-16c2356,468,2356,468,2356,468,2253,193,1734,,1174,1,810,1,473,80,250,207v-4,2,-13,7,-17,10c121,285,38,366,,457v116,9,317,32,442,91c516,567,616,596,726,640,669,598,621,544,631,479,651,344,895,241,1176,241v281,,525,103,546,238c1725,499,1721,518,1715,536v-12,40,-36,80,-93,111c1609,654,1600,659,1588,664v-61,30,-213,108,-402,208c1154,1164,1154,1164,1154,1164v561,-10,561,-10,561,-10hal1712,1152hdxe" fillcolor="black" stroked="f">
              <v:path arrowok="t"/>
              <o:lock v:ext="edit" aspectratio="t"/>
            </v:shape>
          </v:group>
          <v:line id="black_line" o:spid="_x0000_s2061" style="position:absolute;visibility:visible;mso-position-horizontal-relative:page;mso-position-vertical-relative:page" from="1810,866" to="1810,1535"/>
          <v:shape id="grey" o:spid="_x0000_s2062" style="position:absolute;left:2574;top:1218;width:1398;height:320;visibility:visible;mso-position-horizontal:absolute;mso-position-horizontal-relative:page;mso-position-vertical:absolute;mso-position-vertical-relative:page" coordsize="10982,2496" path="m1096,1936hdc1464,1936,1587,1722,1568,1225v-108,70,-309,84,-477,130c919,1397,773,1471,773,1662v,195,150,274,323,274m96,796c109,487,255,286,464,164,673,46,946,,1214,v559,,1100,123,1100,791c2314,1823,2314,1823,2314,1823v,200,,418,91,604c1628,2427,1628,2427,1628,2427v-27,-72,-37,-145,-46,-222c1382,2414,1087,2496,805,2496,355,2496,,2268,,1782,,1014,837,1073,1373,964v132,-28,205,-73,205,-218c1578,568,1364,500,1205,500v-214,,-350,96,-386,296hal96,796hdxm4004,932c4000,732,3823,591,3627,591v-432,,-500,368,-500,696c3127,1591,3259,1905,3586,1905v268,,405,-155,441,-405c4777,1500,4777,1500,4777,1500v-69,632,-559,996,-1186,996c2882,2496,2354,2009,2354,1287,2354,537,2832,,3591,v586,,1109,309,1163,932hal4004,932hdxm4835,69v750,,750,,750,c5585,391,5585,391,5585,391v9,,9,,9,c5735,155,5985,,6271,v296,,560,96,687,382c7144,132,7376,,7694,v750,,832,568,832,1019c8526,2427,8526,2427,8526,2427v-773,,-773,,-773,c7753,1041,7753,1041,7753,1041v,-254,-122,-405,-322,-405c7099,636,7067,891,7067,1273v,1154,,1154,,1154c6294,2427,6294,2427,6294,2427v,-1340,,-1340,,-1340c6294,809,6212,636,6003,636v-277,,-396,160,-396,641c5607,2427,5607,2427,5607,2427v-772,,-772,,-772,hal4835,69hdxm9673,1938v369,,491,-209,473,-695c10037,1311,9837,1324,9668,1369v-172,42,-318,114,-318,301c9350,1861,9500,1938,9673,1938m8673,796v14,-309,159,-510,368,-632c9250,46,9523,,9791,v559,,1100,123,1100,791c10891,1823,10891,1823,10891,1823v,200,,418,91,604c10205,2427,10205,2427,10205,2427v-27,-72,-36,-145,-46,-222c9960,2414,9664,2496,9382,2496v-449,,-804,-228,-804,-714c8578,1014,9414,1073,9950,964v132,-28,205,-73,205,-218c10155,568,9941,500,9782,500v-213,,-350,96,-386,296hal8673,796hdxe" fillcolor="black" stroked="f">
            <v:path arrowok="t"/>
            <o:lock v:ext="edit" aspectratio="t" verticies="t"/>
          </v:shape>
          <w10:wrap anchorx="page" anchory="page"/>
          <w10:anchorlock/>
        </v:group>
      </w:pict>
    </w:r>
    <w:r>
      <w:rPr>
        <w:noProof/>
      </w:rPr>
      <w:pict>
        <v:group id="Logo_AustGov" o:spid="_x0000_s2049" style="position:absolute;margin-left:56.8pt;margin-top:34.1pt;width:68.8pt;height:36.25pt;z-index:-251660288;mso-position-horizontal-relative:page;mso-position-vertical-relative:page" coordorigin="-17209,-8401" coordsize="40176,21123">
          <o:lock v:ext="edit" aspectratio="t"/>
          <v:shape id="_x0000_s2050" style="position:absolute;left:-9301;top:-8401;width:22727;height:16658;visibility:visible" coordsize="9621,7052" path="m3475,3887hdc3449,3887,3429,3866,3429,3839v,-26,20,-47,46,-47c3501,3792,3522,3813,3522,3839v,27,-21,48,-47,48m5607,1945v-515,,-515,,-515,c5092,2854,5092,2854,5092,2854v515,,515,,515,hal5607,1945hdxm5607,2900v-515,,-515,,-515,c5092,3753,5092,3753,5092,3753v405,-241,405,-241,405,-241c5565,3465,5598,3384,5607,3285hal5607,2900hdxm5045,1945v-476,,-476,,-476,c4569,2854,4569,2854,4569,2854v476,,476,,476,hal5045,1945hdxm5045,2900v-476,,-476,,-476,c4569,3782,4569,3782,4569,3782v187,111,187,111,187,111c4769,3904,4786,3910,4806,3910v18,,35,-6,49,-17c4858,3893,4858,3893,4858,3893v187,-111,187,-111,187,-111hal5045,2900hdxm4376,2854v147,,147,,147,c4523,2521,4523,2521,4523,2521v-147,,-147,,-147,hal4376,2854hdxm4523,2900v-515,,-515,,-515,c4008,3285,4008,3285,4008,3285v8,99,42,180,109,227c4523,3753,4523,3753,4523,3753hal4523,2900hdxm4185,1945v-177,,-177,,-177,c4008,2296,4008,2296,4008,2296v177,,177,,177,hal4185,1945hdxm4256,2082v,29,,29,,29c4282,2092,4282,2092,4282,2092v25,19,25,19,25,19c4307,2082,4307,2082,4307,2082v27,-6,27,-6,27,-6c4313,2055,4313,2055,4313,2055v12,-24,12,-24,12,-24c4298,2033,4298,2033,4298,2033v-16,-28,-16,-28,-16,-28c4265,2034,4265,2034,4265,2034v-27,-3,-27,-3,-27,-3c4251,2055,4251,2055,4251,2055v-21,21,-21,21,-21,21hal4256,2082hdxm4356,2443v,3,-19,21,5,21c4416,2464,4355,2339,4307,2339v-33,,-25,48,-33,48c4267,2387,4280,2339,4231,2339v-26,,-35,13,-35,25c4183,2352,4176,2345,4165,2362v24,13,36,41,59,45c4208,2422,4156,2475,4184,2475v17,,20,-50,130,-50c4286,2448,4286,2448,4286,2448v17,10,17,10,17,10c4316,2458,4322,2432,4338,2432v18,11,18,11,18,11m4251,2734v-21,22,-21,22,-21,22c4256,2761,4256,2761,4256,2761v,30,,30,,30c4282,2772,4282,2772,4282,2772v25,19,25,19,25,19c4307,2761,4307,2761,4307,2761v27,-5,27,-5,27,-5c4313,2734,4313,2734,4313,2734v12,-24,12,-24,12,-24c4298,2713,4298,2713,4298,2713v-16,-29,-16,-29,-16,-29c4265,2714,4265,2714,4265,2714v-27,-4,-27,-4,-27,-4hal4251,2734hdxm4050,2396v-21,21,-21,21,-21,21c4056,2423,4056,2423,4056,2423v,29,,29,,29c4081,2434,4081,2434,4081,2434v25,18,25,18,25,18c4106,2423,4106,2423,4106,2423v26,-6,26,-6,26,-6c4112,2396,4112,2396,4112,2396v13,-24,13,-24,13,-24c4097,2374,4097,2374,4097,2374v-16,-28,-16,-28,-16,-28c4064,2374,4064,2374,4064,2374v-27,-2,-27,-2,-27,-2hal4050,2396hdxm4008,2854v177,,177,,177,c4185,2521,4185,2521,4185,2521v-177,,-177,,-177,hal4008,2854hdxm4444,2423v,29,,29,,29c4469,2434,4469,2434,4469,2434v25,18,25,18,25,18c4494,2423,4494,2423,4494,2423v26,-6,26,-6,26,-6c4499,2396,4499,2396,4499,2396v13,-24,13,-24,13,-24c4484,2374,4484,2374,4484,2374v-15,-28,-15,-28,-15,-28c4452,2374,4452,2374,4452,2374v-28,-2,-28,-2,-28,-2c4438,2396,4438,2396,4438,2396v-21,21,-21,21,-21,21hal4444,2423hdxm4523,1945v-147,,-147,,-147,c4376,2296,4376,2296,4376,2296v147,,147,,147,hal4523,1945hdxm5655,1899v-1,1369,-1,1369,-1,1369c5654,3400,5598,3516,5520,3552v-662,395,-662,395,-662,395c4845,3960,4826,3968,4806,3968v-24,,-46,-11,-60,-27c4093,3552,4093,3552,4093,3552v-76,-36,-132,-152,-132,-284c3959,1899,3959,1899,3959,1899v1,,1,,1,c3960,1898,3960,1898,3960,1898v1695,,1695,,1695,c5655,1899,5655,1899,5655,1899xm4496,3214v-3,-5,-65,21,-47,19c4451,3214,4485,3177,4500,3163v-3,-21,-30,-2,-59,13c4537,3038,4475,3095,4422,3104v85,-92,63,-91,,-62c4471,3003,4482,2956,4474,2941v-46,64,-89,54,-89,111c4385,3090,4371,3153,4351,3174v-25,28,-6,-102,-72,-102c4258,3072,4208,3070,4193,3097v34,47,34,47,34,47c4227,3158,4239,3196,4217,3196v-23,,-50,-48,-50,-71c4167,3102,4166,3108,4166,3075v,-55,-89,-131,-125,-131c4041,2981,4090,2991,4090,3039v-21,,-51,-39,-51,-15c4039,3049,4071,3053,4071,3074v,22,-36,-7,-36,15c4035,3109,4054,3106,4059,3126v-30,5,-30,5,-30,5c4044,3152,4044,3152,4044,3152v-5,5,-9,17,-9,48c4035,3308,4103,3359,4152,3359v36,,30,-25,34,-37c4188,3341,4205,3313,4205,3345v,33,-34,19,-34,48c4171,3432,4226,3391,4226,3434v,52,-7,51,-7,70c4273,3480,4273,3480,4273,3480v13,5,12,45,38,44c4327,3523,4330,3483,4343,3479v-7,3,52,39,52,20c4395,3449,4374,3471,4374,3436v,-32,70,-26,59,-42c4424,3380,4417,3389,4410,3365v2,4,-55,-81,12,-37c4491,3374,4499,3222,4496,3214t1808,358c6335,3572,6360,3550,6360,3523v,-27,-25,-49,-56,-49c6274,3474,6249,3496,6249,3523v,27,25,49,55,49m6078,3706v31,,56,-22,56,-50c6134,3630,6109,3607,6078,3607v-30,,-55,23,-55,49c6023,3684,6048,3706,6078,3706m3399,4015v31,,56,-22,56,-50c3455,3939,3430,3917,3399,3917v-30,,-55,22,-55,48c3344,3993,3369,4015,3399,4015t174,15c3604,4030,3629,4008,3629,3981v,-28,-25,-50,-56,-50c3542,3931,3517,3953,3517,3981v,27,25,49,56,49m8396,1692v-20,-21,-5,-69,-44,-74c8299,1743,8347,1883,8406,1993v5,24,,65,32,68c8497,1948,8479,1790,8396,1692m1319,1826v-12,-60,-36,-110,-88,-146c1200,1686,1200,1686,1200,1686v31,117,-23,280,92,363c1319,2061,1319,2061,1319,2061v-18,-65,-18,-163,,-235m8651,1835v-18,-27,-48,-33,-77,-30c8547,1820,8529,1849,8539,1882v17,24,47,39,74,33c8636,1900,8668,1868,8651,1835m1138,1966v-9,-24,-29,-30,-50,-39c1067,1930,1044,1934,1032,1954v-9,21,-6,48,12,63c1056,2032,1082,2032,1100,2032v24,-13,33,-39,38,-66m8766,2017v-17,-15,-35,-30,-62,-30c8683,1996,8660,2017,8654,2041v6,17,12,38,32,50c8716,2103,8745,2091,8766,2064v6,-17,6,-30,,-47m8598,2019v-18,-9,-33,-21,-57,-15c8512,2013,8500,2043,8500,2073v6,21,23,21,39,36c8565,2118,8586,2094,8601,2079v2,-18,20,-48,-3,-60m8382,2064v-15,-17,-35,-32,-60,-32c8293,2043,8275,2073,8278,2103v9,24,33,53,69,41c8385,2139,8382,2097,8382,2064t-6921,15c1449,2047,1404,2026,1375,2052v-6,18,-33,36,-12,57c1375,2130,1401,2147,1422,2142v18,-15,47,-33,39,-63m1283,2088v-11,-21,-33,-51,-65,-39c1195,2061,1177,2088,1192,2118v12,18,35,36,58,26c1272,2136,1283,2111,1283,2088t6383,12c7657,2085,7657,2055,7633,2064v-17,102,-64,223,-11,328c7649,2418,7652,2469,7693,2484v42,-39,21,-113,32,-170c7719,2237,7696,2162,7666,2100t-6522,36c1130,2109,1100,2094,1070,2097v-23,12,-41,42,-38,71c1047,2192,1070,2219,1106,2210v21,-21,47,-39,38,-74m8134,2222v-30,-17,-45,-57,-48,-89c8077,2115,8065,2097,8045,2111v-24,51,-36,108,-36,170c8030,2368,8089,2442,8130,2523v18,-15,18,-15,18,-15c8175,2412,8172,2308,8134,2222t372,-54c8491,2144,8459,2115,8426,2133v-23,14,-41,41,-32,71c8403,2237,8432,2246,8462,2240v29,-9,41,-42,44,-72m1286,2261v-6,-30,-33,-42,-59,-56c1210,2210,1189,2210,1180,2228v-15,24,-9,45,,68c1200,2306,1218,2335,1242,2317v23,-6,44,-33,44,-56m1416,2246v-15,-27,-32,-51,-68,-42c1328,2222,1310,2240,1316,2269v14,22,32,49,68,37c1396,2291,1428,2276,1416,2246t7172,-9c8498,2261,8411,2311,8350,2392v-33,53,-87,107,-81,167c8296,2555,8320,2534,8338,2520v79,-27,150,-87,183,-167c8527,2314,8586,2276,8588,2237m1227,2362v-38,-51,-94,-63,-145,-101c1062,2264,1023,2237,1015,2270v70,104,168,252,313,262c1348,2502,1348,2502,1348,2502v-53,-45,-76,-90,-121,-140m8607,2403v-104,114,-199,218,-260,346c8379,2770,8414,2737,8447,2725v115,-62,177,-193,184,-322hal8607,2403hdxm8062,2490v-14,-15,-23,-30,-41,-36c7986,2463,7986,2463,7986,2463v-27,9,-45,36,-42,66c7959,2552,7980,2579,8012,2576v36,-15,60,-42,50,-86m1064,2517v-61,-15,-115,-45,-180,-39c863,2487,825,2475,822,2508v103,30,172,116,272,151c1138,2659,1186,2684,1224,2657v-53,-48,-104,-102,-160,-140m4491,1740v22,-4,22,-4,22,-4hal4491,1740hdxm1916,2570v-6,-26,-36,-30,-59,-36c1833,2547,1804,2570,1815,2603v15,24,33,27,56,36c1898,2627,1919,2606,1916,2570t-192,c1700,2547,1665,2565,1644,2585v-15,24,3,45,21,63c1682,2672,1715,2657,1736,2639v9,-21,6,-51,-12,-69m8092,2654v-12,-18,-35,-39,-62,-30c8009,2630,7989,2645,7986,2669v,38,38,44,68,53c8077,2710,8104,2687,8092,2654t157,-6c8234,2636,8219,2621,8198,2627v-23,14,-50,30,-44,62c8163,2719,8192,2731,8226,2725v29,-24,29,-24,29,-24c8278,2687,8257,2663,8249,2648m981,2683v-8,-32,-34,-47,-70,-50c887,2642,881,2663,878,2683v24,39,24,39,24,39c940,2734,970,2719,981,2683t997,51c1966,2701,1931,2678,1898,2689v-24,7,-35,36,-35,60c1878,2770,1898,2794,1928,2791v21,-12,47,-33,50,-57m1804,2713v-18,-12,-30,-27,-54,-21c1733,2698,1718,2716,1706,2728v-6,30,15,42,33,57c1768,2803,1795,2776,1812,2761v-8,-48,-8,-48,-8,-48m8701,2749v-15,-18,-33,-36,-59,-42c8621,2713,8601,2725,8586,2746v,15,-6,39,12,45c8613,2809,8639,2815,8663,2805v15,-8,38,-32,38,-56m8890,2776v-9,-30,-44,-45,-73,-30c8801,2752,8790,2773,8790,2794v-6,27,27,33,44,35c8861,2827,8881,2803,8890,2776t-7571,41c1304,2797,1289,2785,1262,2782v-18,12,-44,6,-50,33c1200,2835,1212,2859,1227,2874v15,12,35,27,56,14c1313,2877,1325,2853,1319,2817t144,27c1449,2809,1387,2785,1363,2829v-21,27,3,54,24,72c1404,2913,1425,2904,1440,2895v6,-18,32,-27,23,-51m8527,2829v-15,-24,-42,-26,-68,-24c8438,2821,8424,2838,8426,2862v6,24,33,42,59,36c8503,2880,8529,2859,8527,2829t242,48c8751,2868,8745,2853,8725,2841v-30,-6,-57,12,-71,36c8645,2898,8648,2925,8666,2940v17,14,47,17,70,12c8766,2934,8763,2904,8769,2877t-7563,63c1194,2904,1141,2868,1115,2919v-3,15,-12,44,9,56c1141,2985,1162,2993,1183,2981v9,-11,35,-18,23,-41m8583,2996v-95,-3,-163,-83,-249,-95c8296,2910,8243,2907,8228,2945v39,24,83,36,119,66c8409,3067,8514,3059,8586,3023v-3,-27,-3,-27,-3,-27m1348,2970v-18,-33,-56,-51,-88,-18c1242,2975,1254,3008,1280,3026v16,6,39,12,50,-6c1336,3003,1354,2993,1348,2970t261,17c1588,2954,1535,2931,1508,2975v-27,24,,48,14,69c1541,3047,1558,3065,1579,3053v24,-15,41,-39,30,-66m5026,3113v-27,-31,-70,-87,-120,-48c4878,3088,4864,3124,4872,3165v11,75,45,146,56,217c4911,3373,4900,3356,4886,3345v-59,-76,-168,-54,-236,-125c4569,3227,4704,3311,4608,3329v-2,19,20,31,20,50c4600,3393,4600,3393,4600,3393v,51,31,96,47,142c4687,3640,4810,3588,4894,3597v46,-23,88,-54,113,-96c5010,3453,5024,3391,4996,3351v-34,-43,-45,-111,-59,-167c4922,3105,5021,3173,5026,3113m1869,3094v-12,-21,-36,-29,-57,-29c1795,3080,1774,3094,1783,3124v12,15,27,45,53,33c1854,3142,1877,3124,1869,3094t1824,30c3684,3094,3648,3106,3642,3136v-32,116,-91,271,-11,381c3663,3520,3655,3482,3657,3458v60,-99,71,-218,36,-334m6223,3181v-11,-24,-8,-78,-50,-69c6170,3169,6153,3216,6138,3270v8,75,35,143,68,212c6229,3458,6229,3458,6229,3458v39,-84,36,-194,-6,-277m2072,3193v-141,-30,-260,32,-336,139c1825,3348,1927,3335,1999,3282v32,-24,83,-33,100,-69hal2072,3193hdxm855,3332v-3,132,67,257,180,308c1068,3633,1091,3670,1115,3651v11,-23,-18,-27,-27,-39c1023,3505,993,3398,884,3321hal855,3332hdxm6108,3413v-15,-27,-56,-39,-80,-15c6023,3413,6005,3425,6014,3446v9,27,35,44,68,36c6105,3473,6111,3443,6108,3413t2703,42c8787,3443,8754,3455,8730,3466v-156,39,-209,206,-310,313c8450,3788,8450,3788,8450,3788v165,-48,266,-199,361,-333m739,3601v-6,-30,-29,-39,-53,-51c662,3556,636,3586,648,3615v12,25,38,39,62,28c737,3640,725,3612,739,3601t852,42c1490,3568,1348,3592,1227,3562v-12,27,-12,27,-12,27c1304,3678,1431,3719,1555,3675v15,-5,44,-5,36,-32m902,3603v-15,-14,-33,-20,-56,-23c822,3589,799,3607,796,3636v11,18,20,30,38,39c863,3681,890,3675,908,3648v-6,-45,-6,-45,-6,-45m3672,3618v-8,-26,-50,-29,-77,-23c3575,3601,3566,3630,3575,3651v11,19,35,30,62,24c3655,3663,3678,3645,3672,3618t5209,-17c8852,3597,8825,3609,8814,3636v-6,21,11,34,14,48c8846,3693,8867,3702,8884,3693v21,-18,48,-33,39,-63hal8881,3601hdxm9118,3618v-24,,-35,-29,-65,-17c9035,3609,9009,3627,9009,3651v3,27,26,36,44,54c9070,3714,9094,3708,9106,3687v15,-21,30,-42,12,-69m616,3705v-10,-27,-37,-39,-60,-45c527,3670,509,3693,503,3720v9,20,24,38,44,48c565,3773,579,3761,595,3756v5,-18,23,-30,21,-51m6841,3705v-23,-39,-74,-27,-97,6c6735,3738,6755,3756,6774,3773v29,15,53,-5,71,-29c6841,3705,6841,3705,6841,3705t-5750,44c1091,3711,1059,3681,1023,3693v-26,15,-23,42,-23,68c1015,3773,1023,3797,1050,3794v27,-3,35,-23,41,-45m807,3756v-14,-16,-29,-45,-56,-45c721,3720,701,3752,698,3779v15,27,44,54,80,42c796,3806,816,3785,807,3756t6229,-7c7021,3728,7004,3717,6978,3717v-36,6,-39,39,-54,62c6939,3803,6969,3833,7004,3821v29,-13,38,-42,32,-72m947,3761v-10,-23,-27,-44,-57,-41c869,3731,849,3746,851,3777v4,20,27,26,39,41c908,3824,917,3807,931,3807v6,-16,24,-25,16,-46m8760,3785v,-56,-79,-80,-109,-29c8654,3808,8654,3808,8654,3808v18,10,32,31,56,25c8734,3821,8752,3808,8760,3785t226,12c8976,3768,8949,3740,8914,3753v-18,3,-24,15,-36,26c8858,3815,8887,3836,8914,3847v29,-2,62,-17,72,-50m7581,3818v-18,-21,-33,-33,-60,-33c7489,3800,7474,3830,7480,3863v18,11,35,21,56,24c7560,3868,7595,3857,7581,3818t-814,36c6753,3821,6691,3824,6676,3857v-6,27,8,45,29,56c6732,3931,6755,3902,6773,3890v-6,-36,-6,-36,-6,-36m6933,3874v-9,-23,-32,-23,-53,-29c6841,3868,6841,3868,6841,3868v4,45,4,45,4,45c6865,3919,6889,3943,6909,3922v21,-12,27,-23,24,-48m1916,3877v-18,-14,-32,-26,-59,-30c1833,3847,1833,3868,1815,3874v-5,24,-8,63,21,75c1863,3966,1895,3952,1910,3934v3,-18,23,-39,6,-57m7897,3890v-21,-24,-47,-54,-89,-37c7802,3868,7785,3880,7785,3899v14,23,32,50,67,38c7873,3931,7903,3919,7897,3890t-160,c7725,3869,7699,3853,7672,3853v-20,7,-29,24,-48,39c7624,3910,7624,3928,7640,3937v17,18,44,21,64,12c7716,3934,7749,3919,7737,3890t1324,26c8934,3910,8805,3812,8678,3893v-24,14,-68,,-77,38c8719,3976,8878,4032,9003,3958v20,-12,73,8,68,-32hal9061,3916hdxm970,3880v-142,-20,-287,,-396,80c586,3979,586,3979,586,3979v130,41,272,-3,380,-69c979,3890,979,3890,979,3890hal970,3880hdxm8198,3910v-11,-30,-47,-33,-67,-33c8106,3887,8083,3910,8092,3934v9,32,48,42,77,32c8187,3955,8198,3934,8198,3910t-6690,12c1490,3895,1463,3868,1428,3887v-15,15,-38,23,-29,56c1408,3967,1443,3993,1472,3981v30,-11,24,-35,36,-59m1299,3937v-7,-30,-34,-42,-60,-48c1218,3898,1210,3907,1192,3922v-9,33,12,54,32,72c1242,4000,1268,4002,1283,3985v6,-15,24,-27,16,-48m8405,4006v-5,-25,-26,-46,-53,-48c8314,3973,8314,3973,8314,3973v-18,15,-21,39,-12,57c8314,4044,8334,4062,8358,4059v24,-6,45,-27,47,-53m1070,3967v-121,53,-212,140,-298,250c784,4240,784,4240,784,4240v79,-20,159,-20,216,-88c1023,4107,1056,4074,1064,4023v3,-17,24,-27,15,-50hal1070,3967hdxm8258,4039v-9,-25,-36,-46,-66,-39c8175,4014,8145,4026,8154,4059v12,21,33,36,59,36c8234,4080,8263,4074,8258,4039t-6839,c1410,4012,1375,4008,1349,4012v-30,8,-42,41,-30,68c1336,4100,1357,4110,1384,4110v17,-15,41,-23,44,-57c1419,4039,1419,4039,1419,4039t7382,89c8754,4074,8683,4006,8598,4012v-33,23,23,44,35,71c8668,4173,8760,4232,8846,4268v35,-4,35,-4,35,-4c8878,4240,8861,4220,8840,4205v-3,-39,41,-6,62,-21c8926,4169,8953,4152,8940,4116v-14,-21,-41,-39,-70,-33c8837,4089,8831,4125,8801,4128t285,-93c9065,4020,9044,4008,9018,4014v-21,9,-33,21,-45,39c8968,4077,8982,4092,8997,4107v26,3,71,15,86,-15c9086,4035,9086,4035,9086,4035m8013,4196v-12,-32,-36,-47,-57,-77c7903,4077,7829,4020,7752,4035v-3,21,20,36,29,48c7820,4202,7950,4264,8051,4321v26,-6,26,-6,26,-6c8065,4280,8039,4229,8013,4196m1254,4083v-15,-15,-30,-39,-54,-36c1177,4059,1138,4086,1159,4119v18,18,35,30,68,24c1242,4130,1265,4110,1254,4083t7128,69c8361,4122,8314,4089,8281,4130v-18,15,-3,39,3,54c8305,4205,8329,4196,8352,4193v9,-12,33,-24,30,-41m9083,4164v-30,-12,-57,2,-77,20c9003,4205,8991,4223,9006,4240v17,16,41,36,70,28c9100,4253,9127,4229,9118,4193hal9083,4164hdxm7072,4604v-142,-42,-295,-9,-402,81c6670,4703,6670,4703,6670,4703v109,2,219,2,311,-45c7007,4631,7072,4640,7072,4604m2759,4732v-6,-21,-30,-41,-57,-45c2682,4702,2653,4717,2664,4753v8,18,29,30,51,30c2741,4774,2756,4759,2759,4732t4262,33c7001,4711,6924,4711,6904,4765v8,47,8,47,8,47c6933,4825,6950,4839,6978,4833v29,-12,38,-41,43,-68m7611,4759v-154,-12,-332,-12,-430,107c7196,4879,7196,4879,7196,4879v160,2,160,2,160,2c7454,4881,7537,4825,7611,4777hal7611,4759hdxm1949,4848v-12,-23,-45,-59,-78,-38c1848,4825,1836,4852,1848,4878v12,21,32,32,62,27c1937,4896,1949,4875,1949,4848t147,30c2088,4857,2066,4848,2046,4839v-9,12,-27,9,-36,27c2002,4884,2007,4905,2028,4916v15,16,38,9,57,c2096,4878,2096,4878,2096,4878m965,5178c896,5089,872,4994,771,4937v-20,-8,-44,-21,-61,-32c689,4910,662,4872,651,4908v103,68,100,184,203,244c887,5170,934,5214,965,5178t3916,-56c4879,5074,4916,5036,4899,4985v-29,-36,-44,-75,-86,-92c4792,4926,4743,4946,4769,4995v20,38,20,82,44,118c4802,5161,4846,5188,4837,5232v12,-5,12,-5,12,-5c4846,5188,4870,5158,4881,5122m9582,4023v39,80,30,203,-20,274c9491,4419,9357,4468,9222,4468v-1168,17,-2280,26,-3466,38c5594,4512,5413,4565,5351,4729v18,36,39,-21,74,-9c5644,4583,5981,4589,6233,4652v73,21,147,39,221,59c6496,4723,6537,4735,6581,4747v201,72,411,125,600,223c7250,4997,7317,5029,7385,5062v33,6,60,33,92,39c7566,5143,7655,5181,7746,5224v26,-3,26,-3,26,-3c7752,5214,7731,5188,7728,5163v3,-20,27,-41,44,-50c7802,5113,7826,5125,7841,5146v3,32,-18,59,-47,75c7770,5227,7770,5227,7770,5227v183,71,378,125,582,145c8391,5402,8462,5363,8494,5405v3,-3,3,-3,3,-3c8497,5408,8497,5408,8497,5408v-89,21,-163,-21,-251,-12c8124,5366,7997,5348,7882,5304v-41,,-74,-15,-103,-33c7643,5235,7521,5170,7388,5125v-5,9,-5,9,-5,9c7430,5176,7459,5241,7489,5292v3,-24,21,-47,36,-65c7554,5221,7592,5221,7611,5247v13,15,2,36,,54c7599,5322,7572,5322,7554,5334v-17,-7,-35,-9,-50,-27c7483,5346,7527,5375,7530,5414v50,208,,435,-97,598c7415,6039,7410,6078,7377,6102v-27,-21,15,-47,23,-72c7474,5869,7510,5711,7510,5522v-30,-242,-196,-474,-432,-540c7007,4952,6933,4935,6862,4914v-9,12,-9,12,-9,12c6921,5051,7051,5086,7069,5235v18,31,18,80,,111c7061,5352,7061,5352,7061,5352v-83,-93,-137,-203,-169,-323c6815,4819,6578,4836,6416,4756v-133,-27,-255,-75,-399,-71c6005,4697,6005,4697,6005,4697v68,71,130,134,159,219c6244,5077,6197,5301,6300,5444v42,53,104,92,113,166c6419,5634,6439,5661,6422,5688v-71,-9,-116,-80,-142,-134c6268,5500,6262,5447,6223,5405v-8,51,-11,111,-26,152c6167,5548,6185,5504,6182,5471v-6,-18,-6,-18,-6,-18c6138,5485,6105,5557,6049,5578v-35,15,-86,35,-121,15c5942,5557,5978,5522,6008,5497v73,-33,168,-74,192,-163c6215,5152,6170,4985,6084,4845v-49,-65,-117,-113,-180,-154c5869,4697,5869,4697,5869,4697v56,53,76,109,112,175c6008,4976,6064,5093,6019,5199v-14,30,-14,78,-50,84c5875,5128,6040,4929,5904,4789v-42,-45,-94,-87,-156,-98c5591,4705,5455,4762,5325,4839v-24,48,-7,90,,137c5351,5024,5372,5068,5408,5107v74,51,197,71,284,27c5745,5110,5783,5051,5789,4995v-3,-46,-9,-90,-41,-117c5721,4860,5685,4842,5653,4860v-35,24,-74,45,-80,89c5565,4967,5541,4965,5529,4965v-21,-13,-18,-39,-18,-63c5549,4845,5597,4792,5674,4792v65,,120,27,162,77c5902,4944,5854,5048,5816,5119v-77,95,-196,126,-320,105c5387,5191,5283,5110,5239,4997v-12,-21,,-89,-50,-60c5044,5065,4922,5229,4885,5426v-10,21,-18,47,-10,71c4772,5488,4772,5488,4772,5488v12,-44,-3,-98,-3,-148c4713,5184,4607,5033,4464,4946v-20,49,-29,90,-65,128c4314,5191,4172,5232,4036,5199v-92,-26,-163,-95,-184,-190c3835,4935,3858,4854,3920,4800v39,-38,107,-41,163,-32c4128,4774,4139,4819,4172,4836v-12,48,-12,48,-12,48c4121,4902,4095,4872,4065,4857v-53,-18,-97,12,-130,48c3920,4965,3938,5042,3983,5086v73,57,189,51,268,3c4314,5051,4358,4970,4361,4889v-6,-41,-56,-58,-85,-79c4133,4747,3991,4664,3829,4679v-68,26,-130,56,-160,131c3613,4905,3672,4997,3681,5095v-21,60,-24,129,-62,182c3578,5250,3586,5191,3569,5152v-47,-84,-24,-185,26,-259c3642,4816,3652,4729,3731,4666v-3,-8,-3,-8,-3,-8c3719,4658,3719,4658,3719,4658v-64,15,-133,50,-186,101c3506,4792,3465,4831,3450,4872v-35,57,-47,123,-59,185c3385,5176,3385,5298,3444,5396v113,6,243,24,308,126c3731,5542,3731,5542,3731,5542v-64,,-118,-26,-180,-42c3513,5488,3492,5429,3444,5456v4,32,42,56,21,89c3441,5539,3415,5516,3409,5485v-3,78,-50,144,-101,197c3250,5676,3250,5676,3250,5676v17,-30,22,-73,40,-98c3329,5506,3409,5456,3382,5363v-41,-160,-44,-384,51,-515c3459,4768,3545,4705,3604,4640v-3,-18,-24,-4,-32,-12c3290,4631,3063,4756,2821,4852v-136,97,-59,264,-80,398c2715,5301,2682,5360,2631,5387v-11,-18,6,-44,,-72c2620,5158,2693,5033,2744,4902v-9,-13,-9,-13,-9,-13c2548,4985,2288,5060,2247,5313v-53,149,-89,330,-27,488c2203,5807,2203,5807,2203,5807v-83,-152,-47,-360,,-518c2229,5245,2250,5197,2265,5146v-36,-15,-68,21,-107,24c2120,5188,2079,5203,2034,5211v-62,30,-133,39,-195,69c1854,5289,1878,5292,1883,5313v12,39,-14,59,-44,71c1815,5378,1786,5366,1780,5340v-12,-33,18,-36,27,-60c1788,5262,1768,5280,1750,5283v-109,3,-221,27,-334,30c1372,5331,1316,5301,1274,5327v12,25,15,51,-3,75c1251,5417,1251,5417,1251,5417v-33,9,-53,-15,-77,-36c1156,5343,1221,5319,1162,5304v-100,-15,-219,-30,-302,36c784,5384,727,5492,630,5500v-56,24,-127,6,-183,30c435,5500,435,5500,435,5500v59,-27,118,-83,168,-137c642,5348,683,5331,730,5334v36,-19,77,-21,113,-30c872,5301,899,5295,922,5280v-26,-9,-55,-24,-70,-42c940,5235,1026,5262,1115,5266v301,11,612,2,881,-88c2017,5167,2017,5167,2017,5167v-54,-12,-107,-21,-154,-42c1798,5113,1727,5081,1670,5042v-38,-57,-118,-6,-159,-57c1446,4940,1396,4863,1330,4825v18,-22,18,-22,18,-22c1479,4798,1599,4860,1647,4976v109,113,275,161,438,143c2238,5128,2353,5004,2492,4949v21,-14,45,-20,63,-41c2487,4863,2401,4899,2327,4866v-51,-24,-103,-50,-128,-98c2217,4756,2241,4774,2268,4768v77,6,180,-21,236,42c2540,4833,2563,4875,2608,4884v145,-42,275,-119,411,-185c2992,4675,2969,4708,2939,4702v-130,-15,-216,-140,-361,-128c2575,4553,2575,4553,2575,4553v136,-35,322,-41,429,54c3040,4640,3093,4666,3149,4655v106,-30,212,-75,331,-69c3778,4551,4086,4607,4320,4759v20,-3,20,-3,20,-3c4314,4640,4204,4562,4101,4529v-284,-56,-600,-8,-881,-23c343,4494,343,4494,343,4494,210,4476,71,4387,24,4255,3,4172,,4065,71,4006v50,-54,127,-75,201,-69c328,3952,394,3996,411,4059v21,15,12,44,9,66c411,4164,382,4205,343,4220v-20,9,-32,-15,-36,-27c323,4160,355,4125,355,4087v-21,-34,-53,-79,-101,-84c195,4008,136,4026,104,4083v-24,42,-24,119,,164c139,4375,288,4417,408,4428v869,15,1667,-23,2543,-11c4027,4423,4027,4423,4027,4423v74,20,169,26,213,92c4361,4571,4444,4705,4464,4845v74,78,163,131,225,227c4710,5039,4680,5004,4678,4970,4497,4559,4231,4190,3829,3966v-98,-56,-192,-119,-296,-157c3533,3809,3303,3669,3216,3647v28,-76,28,-76,28,-76c3587,3732,3923,3937,4228,4167v,-7,,-7,,-7c4198,4050,4267,3958,4260,3853v45,37,45,37,45,37c4325,3937,4325,3937,4325,3937v30,69,18,173,-38,227c4273,4193,4299,4217,4305,4244v153,170,281,336,378,545c4713,4810,4707,4857,4739,4878v15,-15,45,-21,33,-50c4725,4750,4671,4693,4645,4607v-44,-45,-47,-118,-77,-173c4512,4324,4538,4178,4609,4087v30,16,30,16,30,16c4648,4182,4692,4255,4666,4342v-39,86,-39,215,26,277c4733,4679,4760,4759,4831,4789v57,-36,77,-90,118,-143c4949,4634,4949,4634,4949,4634v145,-161,-48,-411,79,-578c5084,4030,5084,4030,5084,4030v-68,41,38,101,19,166c5127,4235,5094,4282,5100,4330v-21,18,-6,57,-26,72c5044,4565,4964,4708,4864,4836v15,33,32,66,67,72c5026,4711,5106,4503,5248,4330v42,-48,-3,-110,-12,-163c5210,4098,5233,3979,5260,3913v43,-28,43,-28,43,-28c5296,3903,5318,3950,5325,3966v29,37,26,87,32,132c5354,4143,5345,4187,5328,4223v304,-304,703,-462,1088,-611c6466,3612,6505,3583,6551,3573v33,-11,63,-32,75,-68c6797,3478,6797,3478,6797,3478v124,-26,243,-83,360,-133c7974,2978,7974,2978,7974,2978v44,-26,101,-68,136,-116c8110,2829,8075,2796,8110,2770v14,-18,38,-21,59,-12c8190,2767,8204,2791,8201,2815v-67,86,-141,170,-224,244c7185,3422,7185,3422,7185,3422v-107,27,-199,89,-305,116c6889,3556,6889,3556,6889,3556v301,,301,,301,c7356,3571,7356,3571,7356,3571v68,30,148,36,222,47c7728,3657,7882,3693,8033,3728v124,-26,178,-172,301,-196c8369,3535,8414,3496,8441,3527v3,23,-30,17,-35,35c8334,3642,8249,3717,8148,3728v-38,21,-38,21,-38,21c8148,3791,8219,3794,8269,3824v78,33,163,63,225,119c8432,3946,8379,3905,8323,3887v-201,-87,-411,-140,-630,-179c7681,3731,7723,3758,7684,3785v-15,6,-29,22,-51,15c7607,3788,7580,3765,7599,3731v28,-32,28,-32,28,-32c7569,3672,7495,3654,7430,3670v15,26,76,44,47,86c7421,3753,7397,3690,7344,3684v-142,-36,-142,-36,-142,-36c7181,3630,7181,3630,7181,3630v-150,3,-319,-38,-452,6c6705,3627,6705,3627,6705,3627v-156,43,-156,43,-156,43c6508,3642,6466,3681,6422,3681v-110,42,-219,72,-323,128c5972,3863,5845,3922,5733,4006v9,17,9,17,9,17c5866,4032,5978,3958,6097,4014v47,39,115,54,156,93c6244,4128,6244,4128,6244,4128v-147,15,-289,-3,-411,-60c5721,4068,5591,4050,5517,4149v-174,127,-281,312,-393,494c5091,4708,5091,4789,5047,4848v-15,72,-48,134,-62,206c4994,5062,4994,5062,4994,5062v65,-80,150,-163,230,-234c5257,4705,5318,4568,5443,4509v272,-167,633,-78,949,-107c6392,4402,9086,4414,9331,4378v77,-15,151,-74,183,-149c9532,4178,9532,4122,9514,4071v-18,-41,-53,-63,-89,-86c9390,3985,9340,3970,9310,4000v-29,26,-44,62,-32,103c9283,4133,9325,4133,9310,4172v-12,21,-38,24,-59,15c9201,4149,9177,4089,9195,4023v32,-65,88,-116,166,-121c9455,3902,9535,3937,9582,4023m8089,4935v-159,-36,-322,23,-429,139c7666,5095,7666,5095,7666,5095v39,-9,39,-9,39,-9c7852,5081,7997,5054,8101,4961v-12,-26,-12,-26,-12,-26m7613,4982v-12,-42,-68,-42,-92,-17c7512,4979,7492,4991,7501,5014v14,25,32,46,65,49c7599,5048,7625,5024,7613,4982t-5620,6c1975,4961,1949,4965,1925,4965v-24,14,-39,30,-39,56c1892,5039,1904,5062,1925,5065v53,-14,53,-14,53,-14c1996,5036,1998,5009,1993,4988t-530,193c1352,5101,1263,4982,1115,4982v-18,6,,18,,27c1183,5039,1230,5099,1272,5158v53,42,121,60,191,45c1463,5181,1463,5181,1463,5181m8497,4982v-115,47,-216,170,-263,284c8252,5286,8269,5256,8290,5256v121,-45,180,-170,249,-271hal8497,4982hdxm2164,5021v-12,-21,-38,-39,-62,-33c2088,5004,2061,5015,2072,5045v16,17,27,36,51,32c2144,5060,2167,5054,2164,5021t6732,c8801,5060,8742,5161,8701,5250v-15,27,-50,57,-35,87c8760,5322,8810,5245,8870,5176v26,-42,14,-99,41,-137hal8896,5021hdxm547,5065v-20,-36,-73,-20,-92,7c444,5095,453,5128,479,5142v24,10,51,4,68,-11c565,5107,556,5086,547,5065t-169,36c364,5081,334,5065,307,5077v-22,12,-32,36,-29,63c293,5167,313,5184,346,5178v18,-2,32,-20,41,-36c378,5101,378,5101,378,5101t349,18c707,5095,680,5093,650,5095v-20,12,-34,33,-34,60c639,5178,662,5208,704,5191v35,-7,29,-48,23,-72m1212,5158v-12,-24,-38,-15,-56,-24c1138,5143,1127,5152,1115,5167v-18,21,15,36,20,54c1192,5214,1192,5214,1192,5214v23,-6,18,-36,20,-56m9195,5178v-6,-32,-45,-44,-74,-44c9098,5143,9071,5161,9082,5194v16,27,42,29,68,32c9174,5226,9186,5200,9195,5178t-541,16c8636,5164,8615,5143,8577,5146v-24,9,-45,27,-50,53c8541,5232,8577,5262,8618,5245v13,-10,39,-27,36,-51m9020,5188v-8,-36,-59,-39,-85,-24c8917,5181,8896,5203,8923,5227v17,18,47,20,71,11c9009,5229,9020,5208,9020,5188m470,5238v-17,-21,-41,-39,-71,-30c375,5217,367,5245,370,5271v8,27,38,42,65,42c464,5300,476,5271,470,5238t8036,33c8488,5238,8429,5221,8406,5266v-24,14,-10,47,2,61c8426,5343,8441,5354,8465,5348v32,-14,50,-44,41,-77m2061,5304v-18,-18,-30,-48,-62,-39c1981,5271,1975,5283,1960,5295v-9,27,9,45,24,62c2028,5360,2028,5360,2028,5360v9,-17,44,-23,33,-56m9142,5325v-9,-30,-42,-42,-68,-42c9053,5289,9050,5304,9032,5315v,28,,51,27,67c9080,5387,9109,5384,9127,5369v3,-15,20,-24,15,-44m8958,5334v-11,-18,-23,-33,-44,-42c8890,5286,8878,5304,8861,5307v-50,36,33,65,-6,107c8801,5417,8731,5402,8692,5440v24,21,60,21,80,36c8849,5560,8958,5586,9065,5589v,-23,,-23,,-23c9005,5510,8958,5447,8881,5408v3,-18,21,-9,33,-12c8938,5387,8970,5369,8958,5334t-1209,3c7740,5292,7663,5283,7640,5327v-9,30,15,48,29,69c7690,5405,7716,5402,7734,5384v15,-47,15,-47,15,-47m1138,5440v3,-44,-56,-62,-89,-35c1047,5419,1032,5432,1034,5453v10,23,30,33,54,36c1118,5486,1129,5468,1138,5440t223,-38c1274,5465,1180,5518,1133,5619v-12,27,-62,60,-51,87c1195,5697,1274,5608,1319,5510v14,-43,59,-66,59,-108hal1361,5402hdxm7678,5444v-23,-33,-74,-63,-109,-27c7557,5440,7542,5464,7566,5489v15,11,35,33,61,23c7651,5500,7681,5476,7678,5444t184,20c7852,5429,7808,5426,7782,5429v-21,3,-27,27,-42,42c7740,5494,7758,5512,7779,5524v29,6,29,6,29,6c7838,5522,7859,5497,7862,5464t-6026,-2c1815,5444,1806,5417,1771,5429v-15,15,-41,33,-35,59c1748,5510,1765,5527,1792,5524v23,-12,47,-29,44,-62m2040,5473v-6,-33,-38,-44,-68,-44c1951,5444,1928,5459,1931,5488v9,24,32,30,53,36c2013,5518,2031,5500,2040,5473t6457,209c8462,5596,8397,5522,8329,5465v-24,-9,-54,-42,-80,-15c8278,5539,8331,5617,8402,5688v45,9,83,63,131,42c8539,5709,8512,5693,8497,5682t110,-209c8586,5465,8571,5447,8551,5450v-22,9,-48,15,-57,38c8477,5516,8503,5539,8518,5557v27,6,65,12,83,-18c8613,5518,8615,5495,8607,5473t-6295,78c2294,5536,2279,5524,2256,5530v-18,18,-50,24,-36,59c2230,5622,2265,5631,2291,5626v30,-16,24,-51,21,-75m7770,5655v-30,-8,-51,-62,-80,-35c7702,5649,7702,5649,7702,5649v50,134,80,269,213,363c7927,6012,7927,6012,7927,6012v17,-15,-6,-35,3,-56c7924,5879,7894,5805,7852,5744hal7770,5655hdxm2555,5619v-92,-11,-175,30,-261,57c2279,5703,2279,5703,2279,5703v136,80,302,30,420,-54c2696,5644,2696,5644,2696,5644hal2555,5619hdxm2022,5634v-156,15,-330,101,-384,263c1667,5914,1682,5881,1706,5873v124,-30,216,-152,316,-215hal2022,5634hdxm7678,5792v-15,-24,-35,-24,-62,-30c7601,5771,7581,5774,7572,5795v,21,,48,27,60c7655,5855,7655,5855,7655,5855v23,-6,32,-39,23,-63m7394,5804v-103,-26,-204,-6,-302,15c7078,5834,7049,5825,7045,5849v89,24,181,71,281,35c7365,5873,7415,5849,7433,5807hal7394,5804hdxm2022,5893v-5,-29,-29,-47,-59,-50c1946,5849,1922,5855,1916,5875v-15,22,6,36,12,54c1946,5941,1966,5950,1987,5941v23,-9,27,-35,35,-48m2197,5920v-12,-23,-39,-53,-68,-51c2088,5897,2088,5897,2088,5897v-9,20,,41,8,59c2113,5970,2132,5983,2156,5977v23,-12,32,-39,41,-57m7622,5950v-15,-44,-68,-59,-101,-33c7512,5938,7483,5953,7501,5977v9,15,14,38,36,41c7557,6030,7587,6027,7601,6007v12,-18,24,-33,21,-57m7752,5944v-15,-9,-33,-33,-59,-24c7655,5926,7646,5970,7657,6000v9,7,18,31,36,25c7729,6039,7740,6000,7758,5986v-6,-42,-6,-42,-6,-42m2090,6030v-15,-35,-50,-41,-80,-38c1975,6010,1972,6048,1975,6078v12,39,53,39,86,33c2085,6092,2096,6063,2090,6030t169,-12c2185,6102,2072,6170,2011,6260v,15,,15,,15c2058,6304,2105,6260,2153,6251v82,-48,100,-149,106,-233m7157,6087v-14,-21,-38,-45,-65,-41c7078,6051,7061,6061,7054,6078v-9,21,-5,50,15,60c7090,6146,7122,6155,7140,6135v9,-16,30,-30,17,-48m2555,6223v2,-17,-21,-17,-15,-38c2504,6147,2472,6090,2427,6061v-20,5,-20,5,-20,5c2436,6170,2427,6289,2492,6379v33,29,54,86,104,80c2572,6385,2596,6292,2555,6223m7306,6111v-9,-33,-39,-48,-68,-36c7223,6090,7199,6099,7208,6128v18,15,36,24,56,27c7279,6140,7306,6134,7306,6111t351,265c7654,6254,7566,6179,7486,6111v-18,3,-18,3,-18,3c7457,6233,7542,6319,7627,6397v13,,13,,13,c7657,6376,7657,6376,7657,6376t-222,-95c7424,6253,7400,6230,7365,6239v-15,14,-48,30,-44,59c7326,6343,7377,6346,7410,6337v14,-15,29,-33,25,-56m7241,6343v-10,-24,38,-57,-10,-62c7122,6325,7034,6435,7004,6549v6,44,6,44,6,44c7087,6510,7199,6453,7241,6343t221,89c7451,6409,7424,6394,7394,6400v-17,15,-41,23,-38,53c7374,6477,7397,6483,7421,6486v14,-15,41,-27,41,-54m5267,1050v61,,58,103,,103c5221,1153,5148,1050,5234,1050v33,,33,,33,m4916,1153v-46,,-127,-103,-42,-103c4961,1050,4961,1050,4961,1050v46,,126,103,41,103hal4916,1153hdxm4557,1153v-46,,-127,-103,-41,-103c4601,1050,4601,1050,4601,1050v46,,127,103,41,103hal4557,1153hdxm4386,1026v-41,,-74,34,-74,74c4312,1141,4345,1174,4386,1174v876,,876,,876,c5303,1174,5335,1141,5335,1100v,-40,-32,-74,-73,-74hal4386,1026hdxm5269,2385v,-54,52,-36,90,-36c5398,2349,5449,2331,5449,2385v,40,-51,13,-90,13c5321,2398,5269,2425,5269,2385t29,92c5239,2477,5239,2437,5239,2378v,-87,83,-13,113,-94c5393,2380,5474,2279,5474,2380v,45,-4,97,-41,97hal5298,2477hdxm5248,2279v-128,-21,-128,-21,-128,-21c5156,2401,5156,2401,5156,2401v-36,150,-36,150,-36,150c5254,2513,5254,2513,5254,2513v-68,267,-68,267,-68,267c5353,2715,5353,2715,5353,2715v165,65,165,65,165,65c5468,2513,5468,2513,5468,2513v115,32,115,32,115,32c5539,2401,5539,2401,5539,2401v44,-149,44,-149,44,-149c5453,2279,5453,2279,5453,2279v65,-247,65,-247,65,-247c5353,2096,5353,2096,5353,2096v-167,-64,-167,-64,-167,-64hal5248,2279hdxm4820,2375v27,20,27,20,27,20c4847,2364,4847,2364,4847,2364v27,-6,27,-6,27,-6c4853,2335,4853,2335,4853,2335v13,-24,13,-24,13,-24c4837,2313,4837,2313,4837,2313v-17,-30,-17,-30,-17,-30c4803,2313,4803,2313,4803,2313v-29,-2,-29,-2,-29,-2c4787,2335,4787,2335,4787,2335v-22,23,-22,23,-22,23c4793,2364,4793,2364,4793,2364v,31,,31,,31hal4820,2375hdxm4690,2542v26,21,26,21,26,21c4716,2531,4716,2531,4716,2531v28,-5,28,-5,28,-5c4722,2503,4722,2503,4722,2503v14,-25,14,-25,14,-25c4707,2481,4707,2481,4707,2481v-17,-31,-17,-31,-17,-31c4673,2481,4673,2481,4673,2481v-29,-3,-29,-3,-29,-3c4657,2503,4657,2503,4657,2503v-22,23,-22,23,-22,23c4663,2531,4663,2531,4663,2531v,32,,32,,32hal4690,2542hdxm4911,2521v26,20,26,20,26,20c4937,2509,4937,2509,4937,2509v28,-5,28,-5,28,-5c4943,2482,4943,2482,4943,2482v14,-25,14,-25,14,-25c4928,2459,4928,2459,4928,2459v-17,-30,-17,-30,-17,-30c4893,2459,4893,2459,4893,2459v-29,-2,-29,-2,-29,-2c4878,2482,4878,2482,4878,2482v-22,22,-22,22,-22,22c4885,2509,4885,2509,4885,2509v,32,,32,,32hal4911,2521hdxm4925,2655v15,11,15,11,15,11c4940,2649,4940,2649,4940,2649v16,-3,16,-3,16,-3c4944,2633,4944,2633,4944,2633v7,-14,7,-14,7,-14c4935,2620,4935,2620,4935,2620v-10,-17,-10,-17,-10,-17c4915,2620,4915,2620,4915,2620v-16,-1,-16,-1,-16,-1c4907,2633,4907,2633,4907,2633v-13,13,-13,13,-13,13c4910,2649,4910,2649,4910,2649v,17,,17,,17hal4925,2655hdxm4751,2775v45,34,45,34,45,34c4796,2756,4796,2756,4796,2756v48,-10,48,-10,48,-10c4807,2707,4807,2707,4807,2707v23,-42,23,-42,23,-42c4780,2669,4780,2669,4780,2669v-29,-52,-29,-52,-29,-52c4721,2669,4721,2669,4721,2669v-50,-4,-50,-4,-50,-4c4695,2707,4695,2707,4695,2707v-38,39,-38,39,-38,39c4705,2756,4705,2756,4705,2756v,53,,53,,53hal4751,2775hdxm4706,256c4442,179,4442,179,4442,179v133,241,133,241,133,241c4351,580,4351,580,4351,580v271,45,271,45,271,45c4606,901,4606,901,4606,901,4810,716,4810,716,4810,716v204,185,204,185,204,185c4997,625,4997,625,4997,625v271,-45,271,-45,271,-45c5044,420,5044,420,5044,420,5177,179,5177,179,5177,179v-263,77,-263,77,-263,77c4810,,4810,,4810,hal4706,256hdxm3852,5731v-129,31,-129,31,-129,31c3727,5774,3727,5774,3727,5774v51,-10,62,5,69,35c3831,5959,3831,5959,3831,5959v8,31,24,107,-79,132c3668,6111,3652,6043,3645,6015v-39,-165,-39,-165,-39,-165c3596,5807,3614,5803,3652,5792v-3,-13,-3,-13,-3,-13c3451,5827,3451,5827,3451,5827v3,12,3,12,3,12c3487,5835,3503,5831,3513,5873v38,164,38,164,38,164c3565,6091,3583,6104,3613,6117v45,19,101,8,126,2c3775,6111,3823,6089,3847,6056v19,-29,17,-74,10,-103c3820,5796,3820,5796,3820,5796v-8,-32,4,-42,35,-53hal3852,5731hdxm4166,5772v-24,-107,-24,-107,-24,-107c4125,5669,4125,5669,4125,5669v-16,21,-16,21,-16,21c4092,5694,4061,5683,4013,5694v-111,25,-115,96,-108,126c3910,5843,3919,5886,4029,5904v42,6,42,6,42,6c4113,5918,4144,5923,4150,5956v3,7,10,56,-60,72c4015,6044,3968,5997,3946,5949v-17,4,-17,4,-17,4c3956,6075,3956,6075,3956,6075v17,-4,17,-4,17,-4c3987,6050,3987,6050,3987,6050v17,-4,48,7,104,-5c4199,6021,4223,5953,4214,5909v-12,-54,-63,-73,-85,-76c4035,5816,4035,5816,4035,5816v-54,-10,-68,-19,-74,-45c3954,5739,3983,5717,4014,5710v69,-15,117,33,135,66hal4166,5772hdxm4538,5958v-44,2,-59,2,-63,-40c4450,5652,4450,5652,4450,5652v41,-3,104,-6,123,74c4590,5724,4590,5724,4590,5724v-10,-101,-10,-101,-10,-101c4219,5658,4219,5658,4219,5658v8,100,8,100,8,100c4245,5757,4245,5757,4245,5757v4,-81,66,-90,108,-96c4378,5927,4378,5927,4378,5927v4,41,-10,45,-54,51c4325,5991,4325,5991,4325,5991v215,-21,215,-21,215,-21hal4538,5958hdxm4783,5661v3,-15,4,-21,37,-20c4869,5642,4893,5664,4892,5715v-2,66,-33,77,-112,76hal4783,5661hdxm5041,5958v-24,-10,-24,-10,-24,-10c4898,5801,4898,5801,4898,5801v33,-8,95,-22,97,-84c4996,5631,4869,5624,4826,5624v-194,-4,-194,-4,-194,-4c4632,5633,4632,5633,4632,5633v34,2,53,4,53,47c4680,5904,4680,5904,4680,5904v-1,42,-13,43,-54,46c4626,5963,4626,5963,4626,5963v203,3,203,3,203,3c4830,5954,4830,5954,4830,5954v-40,-6,-53,-7,-53,-48c4780,5807,4780,5807,4780,5807v15,,15,,15,c4917,5968,4917,5968,4917,5968v124,2,124,2,124,2hal5041,5958hdxm5152,5865v72,-114,72,-114,72,-114c5269,5880,5269,5880,5269,5880hal5152,5865hdxm5438,6009v-29,-2,-36,-21,-56,-78c5281,5651,5281,5651,5281,5651v-17,-3,-17,-3,-17,-3c5097,5907,5097,5907,5097,5907v-22,35,-33,51,-66,51c5030,5970,5030,5970,5030,5970v121,16,121,16,121,16c5153,5973,5153,5973,5153,5973v-20,-4,-49,-8,-47,-27c5107,5938,5120,5918,5141,5884v134,17,134,17,134,17c5282,5918,5297,5957,5294,5971v-2,16,-12,16,-49,14c5243,5997,5243,5997,5243,5997v194,24,194,24,194,24hal5438,6009hdxm5832,5985v-17,-4,-17,-4,-17,-4c5778,6032,5737,6068,5648,6051v-41,-7,-52,-13,-48,-38c5643,5779,5643,5779,5643,5779v7,-44,26,-41,67,-35c5713,5732,5713,5732,5713,5732v-207,-39,-207,-39,-207,-39c5503,5706,5503,5706,5503,5706v27,6,51,11,45,45c5504,5992,5504,5992,5504,5992v-5,30,-23,28,-57,25c5445,6031,5445,6031,5445,6031v343,62,343,62,343,62hal5832,5985hdxm6018,6132v-33,-9,-56,-16,-50,-47c6018,5845,6018,5845,6018,5845v7,-34,36,-28,64,-23c6084,5809,6084,5809,6084,5809v-206,-43,-206,-43,-206,-43c5875,5778,5875,5778,5875,5778v27,7,55,14,48,47c5874,6064,5874,6064,5874,6064v-7,31,-31,28,-62,24c5809,6101,5809,6101,5809,6101v206,43,206,43,206,43hal6018,6132hdxm6146,6048v69,-117,69,-117,69,-117c6264,6060,6264,6060,6264,6060hal6146,6048hdxm6436,6185v-29,-2,-37,-20,-59,-77c6270,5830,6270,5830,6270,5830v-16,-2,-16,-2,-16,-2c6093,6090,6093,6090,6093,6090v-22,36,-32,53,-65,53c6026,6155,6026,6155,6026,6155v122,13,122,13,122,13c6150,6155,6150,6155,6150,6155v-21,-3,-50,-7,-47,-27c6103,6121,6115,6101,6136,6066v134,14,134,14,134,14c6277,6097,6293,6137,6291,6150v-1,17,-13,16,-50,15c6240,6178,6240,6178,6240,6178v194,20,194,20,194,20hal6436,6185hdxm4787,2137v35,,84,25,84,-17c4871,2060,4815,2073,4780,2073v-36,,-76,-13,-76,47c4704,2162,4752,2137,4787,2137t106,-23c4893,2142,4882,2163,4867,2176v,39,,39,,39c4850,2232,4850,2232,4850,2232v-129,,-129,,-129,c4704,2215,4704,2215,4704,2215v,-36,,-36,,-36c4687,2168,4678,2147,4678,2111v,-94,81,-20,109,-108c4825,2107,4893,1993,4893,2114m5950,3606v31,,56,-22,56,-49c6006,3530,5981,3507,5950,3507v-30,,-55,23,-55,50c5895,3584,5920,3606,5950,3606m5688,1805v-26,53,-26,53,-26,53c5662,1874,5674,1887,5689,1887v14,,27,-13,27,-29hal5688,1805hdxm3903,1805v-27,53,-27,53,-27,53c3876,1874,3888,1887,3903,1887v15,,27,-13,27,-29hal3903,1805hdxm4349,1805v-26,53,-26,53,-26,53c4323,1874,4335,1887,4350,1887v14,,26,-13,26,-29hal4349,1805hdxm4795,1805v-25,53,-25,53,-25,53c4770,1874,4781,1887,4796,1887v14,,26,-13,26,-29hal4795,1805hdxm5242,1805v-26,53,-26,53,-26,53c5216,1874,5228,1887,5242,1887v15,,27,-13,27,-29hal5242,1805hdxm3876,2471v,15,13,29,27,29c3918,2500,3930,2486,3930,2471v-27,-53,-27,-53,-27,-53hal3876,2471hdxm3876,3066v27,29,27,29,27,29c3930,3066,3930,3066,3930,3066v-27,-52,-27,-52,-27,-52hal3876,3066hdxm3948,3538v,16,12,29,27,29c3989,3567,4001,3554,4001,3538v-26,-53,-26,-53,-26,-53hal3948,3538hdxm4322,3788v,16,12,29,27,29c4364,3817,4376,3804,4376,3788v-27,-53,-27,-53,-27,-53hal4322,3788hdxm5711,2418v-26,53,-26,53,-26,53c5685,2486,5697,2500,5711,2500v15,,27,-14,27,-29hal5711,2418hdxm5711,3014v-26,52,-26,52,-26,52c5711,3095,5711,3095,5711,3095v27,-29,27,-29,27,-29hal5711,3014hdxm5640,3485v-26,53,-26,53,-26,53c5614,3554,5625,3567,5640,3567v14,,27,-13,27,-29hal5640,3485hdxm5265,3735v-26,53,-26,53,-26,53c5239,3804,5251,3817,5266,3817v14,,26,-13,26,-29hal5265,3735hdxm4810,4001v-26,53,-26,53,-26,53c4784,4070,4795,4083,4810,4083v15,,26,-13,26,-29hal4810,4001hdxm5536,3113v5,9,19,11,37,5c5590,3070,5590,3070,5590,3070v-32,-19,-32,-19,-32,-19c5510,3062,5460,3068,5432,3113v,31,22,59,45,74c5494,3181,5496,3198,5508,3206v-20,26,-20,26,-20,26c5454,3198,5395,3243,5370,3201v12,-43,34,-91,-3,-131c5376,3045,5376,3045,5376,3045v-14,-39,-57,-9,-81,-9c5253,3031,5219,3054,5193,3088v22,42,22,42,22,42c5235,3141,5235,3141,5235,3141v-27,17,-27,17,-27,17c5219,3190,5219,3190,5219,3190v-20,8,-40,-20,-48,-34c5171,3133,5174,3093,5143,3088v-25,7,-25,7,-25,7c5111,3105,5106,3122,5106,3142v,21,12,51,12,51c5118,3193,5204,3258,5224,3296v-25,52,-25,123,-84,151c5123,3458,5123,3475,5123,3492v14,11,14,11,14,11c5174,3483,5243,3478,5238,3416v15,-26,28,-54,53,-74c5319,3337,5345,3351,5356,3373v-9,43,-37,71,-76,85c5278,3481,5278,3481,5278,3481v11,20,41,11,59,8c5384,3458,5404,3402,5446,3384v6,29,-56,38,-17,65c5454,3444,5488,3453,5505,3419v-20,-48,67,-71,14,-114c5519,3263,5564,3246,5561,3201v-17,-45,-70,-45,-84,-88c5494,3102,5519,3105,5536,3113m3484,3628v31,,56,-22,56,-50c3540,3551,3515,3530,3484,3530v-30,,-55,21,-55,48c3429,3606,3454,3628,3484,3628m589,5319v30,,55,-23,55,-53c644,5237,619,5214,589,5214v-31,,-55,23,-55,52c534,5296,558,5319,589,5319t1835,402c2425,5721,2425,5721,2425,5721v2,1,2,1,2,1c2424,5725,2424,5725,2424,5725hal2424,5721hdxm2432,5730v-1,-1,-1,-1,-1,-1c2427,5725,2427,5725,2427,5725v3,-3,3,-3,3,-3c2425,5720,2425,5720,2425,5720v-5,,-5,,-5,c2420,5721,2420,5721,2420,5721v1,1,1,1,1,1c2421,5729,2421,5729,2421,5729v-1,1,-1,1,-1,1c2420,5730,2420,5730,2420,5730v5,,5,,5,c2425,5730,2425,5730,2425,5730v-1,-1,-1,-1,-1,-1c2424,5725,2424,5725,2424,5725v4,5,4,5,4,5c2432,5730,2432,5730,2432,5730xm2440,5723v,-3,,-3,,-3c2439,5720,2439,5720,2439,5720v-1,,-1,,-1,c2436,5720,2436,5720,2436,5720v-4,2,-4,2,-4,2c2435,5726,2435,5726,2435,5726v1,,1,,1,c2438,5728,2438,5728,2438,5728v-2,2,-2,2,-2,2c2433,5726,2433,5726,2433,5726v-1,,-1,,-1,c2432,5731,2432,5731,2432,5731v1,,1,,1,c2433,5730,2433,5730,2433,5730v3,1,3,1,3,1c2440,5728,2440,5728,2440,5728v-2,-4,-2,-4,-2,-4c2436,5723,2436,5723,2436,5723v-2,-1,-2,-1,-2,-1c2436,5720,2436,5720,2436,5720v3,3,3,3,3,3hal2440,5723hdxm2458,5720v-3,,-3,,-3,c2455,5721,2455,5721,2455,5721v1,,1,,1,c2456,5722,2456,5722,2456,5722v-2,5,-2,5,-2,5c2452,5722,2452,5722,2452,5722v,-1,,-1,,-1c2453,5721,2453,5721,2453,5721v,-1,,-1,,-1c2448,5720,2448,5720,2448,5720v,1,,1,,1c2449,5721,2449,5721,2449,5721v,1,,1,,1c2448,5727,2448,5727,2448,5727v-3,-5,-3,-5,-3,-5c2445,5721,2445,5721,2445,5721v1,,1,,1,c2446,5720,2446,5720,2446,5720v-5,,-5,,-5,c2441,5721,2441,5721,2441,5721v1,,1,,1,c2446,5730,2446,5730,2446,5730v,,,,,c2449,5723,2449,5723,2449,5723v3,7,3,7,3,7c2453,5730,2453,5730,2453,5730v4,-9,4,-9,4,-9c2458,5721,2458,5721,2458,5721hal2458,5720hdxm2461,5722v1,-2,1,-2,1,-2c2463,5724,2463,5724,2463,5724v,1,,1,,1c2462,5726,2462,5726,2462,5726hal2461,5722hdxm2458,5730v8,-6,8,-6,8,-6c2462,5720,2462,5720,2462,5720v-4,3,-4,3,-4,3c2462,5727,2462,5727,2462,5727v,,,,,c2463,5726,2463,5726,2463,5726v-5,4,-5,4,-5,4xm2469,5722v4,,4,,4,c2475,5720,2475,5720,2475,5720v-6,,-6,,-6,c2467,5725,2467,5725,2467,5725v4,1,4,1,4,1c2473,5728,2473,5728,2473,5728v-2,1,-2,1,-2,1c2468,5728,2468,5728,2468,5728v-2,1,-2,1,-2,1c2469,5730,2469,5730,2469,5730v5,-4,5,-4,5,-4c2472,5724,2472,5724,2472,5724v-3,-1,-3,-1,-3,-1hal2469,5722hdxm5779,1790v-1945,,-1945,,-1945,c3834,3330,3834,3330,3834,3330v11,119,52,218,134,275c4743,4098,4743,4098,4743,4098v17,13,38,21,61,21c4827,4119,4848,4111,4864,4098v5,,5,,5,c5645,3605,5645,3605,5645,3605v82,-57,123,-156,134,-275hal5779,1790hdxm5835,3309v,161,-67,301,-161,345c4869,4164,4869,4164,4869,4164v-17,15,-40,25,-65,25c4776,4189,4749,4176,4732,4157,3940,3654,3940,3654,3940,3654v-94,-44,-162,-184,-162,-345c3776,1735,3776,1735,3776,1735v1,,1,,1,c3777,1733,3777,1733,3777,1733v2060,,2060,,2060,c5837,1735,5837,1735,5837,1735hal5835,3309hdxm5084,4030v25,-13,25,-13,25,-13hal5084,4030hdxm3216,6098v43,-130,43,-130,43,-130c3333,6084,3333,6084,3333,6084hal3216,6098hdxm3528,6169v-28,4,-40,-11,-73,-62c3290,5858,3290,5858,3290,5858v-16,2,-16,2,-16,2c3173,6151,3173,6151,3173,6151v-14,39,-20,57,-52,66c3122,6229,3122,6229,3122,6229v122,-14,122,-14,122,-14c3242,6203,3242,6203,3242,6203v-20,1,-49,3,-51,-17c3190,6179,3197,6156,3210,6118v134,-16,134,-16,134,-16c3380,6167,3380,6167,3380,6167v2,16,-9,18,-46,24c3336,6204,3336,6204,3336,6204v194,-22,194,-22,194,-22hal3528,6169hdxm6865,5557v9,-53,21,-128,-24,-170c6827,5352,6782,5334,6744,5325v-48,-27,-125,-30,-172,-7c6511,5348,6484,5411,6481,5473v17,43,20,96,79,96c6572,5471,6572,5471,6572,5471v9,-27,-3,-57,24,-75c6667,5381,6744,5399,6782,5456v24,80,-41,130,-44,202c6797,5649,6839,5610,6865,5557t-239,29c6649,5601,6673,5578,6687,5566v25,-18,21,-54,21,-77c6616,5366,6658,5554,6626,5586t32,75c6614,5640,6560,5640,6514,5631v,24,-6,60,8,84c6593,5715,6593,5715,6593,5715v23,-18,68,-6,65,-54m6741,6025v15,-105,59,-203,59,-310c6545,5831,6247,5756,5981,5715v-29,-6,-62,-6,-88,-15c5724,5688,5570,5644,5404,5622v-79,-5,-150,-27,-233,-29c4917,5548,4645,5563,4379,5566v-234,18,-462,56,-683,104c3465,5711,3243,5792,2995,5744v-47,-11,-92,-44,-136,-51c2856,5718,2862,5748,2871,5771v3,72,29,131,24,206c2927,6072,2883,6209,2989,6260v130,41,278,21,414,3c3621,6199,3843,6146,4071,6105v485,-110,1041,-80,1517,23c5928,6188,6274,6307,6626,6230v38,-21,82,-48,82,-102c6738,6102,6717,6054,6741,6025m5239,6242v-50,-108,-162,-7,-210,39c4976,6313,5053,6352,5044,6390v12,31,12,31,12,31c5077,6435,5097,6445,5124,6441v53,-12,112,-12,142,-68c5280,6322,5254,6284,5239,6242t68,146c5278,6459,5200,6486,5130,6489v32,12,82,6,115,-12c5307,6453,5343,6397,5345,6331v-2,-30,-5,-68,-41,-77hal5307,6388hdxm5381,6650v-71,-39,-136,-89,-216,-96c5168,6569,5168,6569,5168,6569v65,45,122,96,207,93c5381,6650,5381,6650,5381,6650t-109,274c5200,6810,5144,6682,5073,6567v-11,2,-11,2,-11,2c5118,6695,5159,6814,5248,6927v24,-3,24,-3,24,-3m5124,6852v11,-21,-3,-42,-21,-57c5100,6814,5094,6846,5109,6858v15,-6,15,-6,15,-6m5041,6674v-9,29,9,57,15,68c5073,6715,5044,6703,5041,6674t-18,-188c5029,6486,5029,6486,5029,6486v,-9,,-9,,-9c5023,6477,5023,6477,5023,6477hal5023,6486hdxm4852,6915v71,-31,189,39,212,-60c5059,6793,5008,6855,4976,6846v-68,-15,-139,-3,-207,-6c4725,6882,4683,6825,4636,6843v-3,24,23,36,20,60c4710,6950,4795,6918,4852,6915m4722,6561v-27,62,-101,119,-83,190c4677,6682,4713,6607,4736,6536v-14,25,-14,25,-14,25m4804,6503v-47,84,-76,192,-109,287c4713,6822,4769,6814,4801,6816v63,-38,151,9,207,-41c5053,6686,4938,6625,4894,6561v-15,-33,-51,-99,-90,-58m4801,6373v-17,17,-17,17,-17,17c4795,6390,4795,6390,4795,6390hal4801,6373hdxm4864,6397v21,-7,35,-21,53,-36c4911,6352,4911,6352,4911,6352v-21,,-35,27,-47,45m4931,6441v-26,,-26,,-26,hal4931,6441hdxm4985,6534v-18,-24,-41,-39,-74,-33c4979,6554,4979,6554,4979,6554v6,-20,6,-20,6,-20m4979,6352v-3,,-3,,-3,c4976,6361,4976,6361,4976,6361v3,,3,,3,hal4979,6352hdxm5103,6167v-36,-2,-80,30,-97,63c5041,6221,5067,6179,5103,6167t-148,-39c4979,6221,5038,6111,5085,6117v-91,-6,-91,-6,-91,-6c4982,6122,4949,6102,4955,6128t-216,84c4725,6254,4730,6284,4769,6316v29,27,68,,95,-12c4944,6254,4870,6173,4864,6114v-24,-12,-51,-12,-80,-12c4757,6134,4754,6170,4739,6212t-44,185c4713,6400,4730,6390,4739,6376v-35,-21,-35,-21,-35,-21c4695,6397,4695,6397,4695,6397t-3,-170c4689,6227,4689,6227,4689,6227v,33,,33,,33c4692,6260,4692,6260,4692,6260hal4692,6227hdxm4656,6170v3,-18,27,-36,12,-56c4627,6107,4592,6105,4556,6117v42,,62,44,100,53m4624,6412v27,-33,44,-87,47,-126c4651,6322,4633,6373,4624,6412t-65,c4601,6364,4624,6307,4633,6242v-57,-60,-174,-27,-216,39c4417,6313,4387,6346,4417,6376v44,14,92,29,142,36m4580,6492v12,-3,12,-3,12,-3c4580,6489,4580,6489,4580,6489v,3,,3,,3c4580,6503,4580,6503,4580,6503v6,,6,,6,c4586,6492,4586,6492,4586,6492hal4580,6492hdxm4512,6665v,-24,35,-36,17,-54c4459,6689,4441,6775,4379,6855v-18,36,-60,69,-60,110c4337,6962,4361,6960,4367,6944v56,-92,104,-184,145,-279m4231,6635v77,-3,168,-21,224,-66c4376,6542,4302,6605,4231,6635t106,-206c4385,6468,4447,6480,4497,6510v27,-36,27,-36,27,-36c4482,6429,4409,6453,4376,6397v-18,-33,-6,-54,-9,-93c4385,6206,4482,6188,4559,6167v-38,-24,-86,-15,-127,-6c4364,6235,4322,6325,4337,6429m2951,5473v12,37,32,60,74,57c3033,5497,3036,5462,3040,5426v-4,-24,-36,-24,-57,-18c2951,5414,2960,5450,2951,5473t9,101c2954,5597,2968,5627,2963,5648v26,48,91,42,141,53c3128,5675,3128,5633,3119,5600v-53,-8,-115,6,-159,-26m2820,5489v-8,68,39,110,75,148c2903,5626,2903,5626,2903,5626v-11,-37,6,-81,-14,-114c2871,5462,2898,5417,2927,5381v38,-21,83,-44,133,-29c3084,5366,3113,5369,3116,5405v-18,39,-18,86,-18,134c3128,5539,3128,5539,3128,5539v35,-29,60,-83,44,-134c3161,5378,3146,5360,3125,5348v-65,-38,-162,-47,-233,-8c2841,5378,2829,5435,2820,5489m5571,6763v68,71,174,89,266,125c5829,6831,5901,6870,5910,6829v-102,-12,-245,-43,-315,-75hal5571,6763hdxm3749,6801v104,-23,219,-32,308,-103c3970,6680,3882,6709,3805,6733v-32,18,-77,3,-97,29c3749,6801,3749,6801,3749,6801m6942,5444v15,164,-83,300,-118,449c6809,5986,6791,6078,6776,6170v-80,158,-283,149,-446,149c6034,6313,5771,6206,5488,6167v-104,-21,-205,-47,-320,-41c5159,6134,5159,6134,5159,6134v68,51,186,39,213,131c5399,6313,5389,6382,5363,6423v-20,45,-71,69,-103,99c5402,6581,5499,6742,5677,6742v35,12,68,27,103,33c5808,6790,5914,6798,5956,6821v34,22,34,22,34,22c5969,6873,5907,6852,5916,6891v18,9,32,18,44,33c5940,6950,5896,6927,5866,6924v-77,-30,-160,-36,-234,-72c5582,6819,5523,6790,5484,6739v-47,-30,-109,-27,-159,-47c5266,6682,5218,6647,5165,6629v6,41,33,69,47,110c5245,6795,5290,6846,5325,6909v18,29,53,59,56,92c5331,7037,5278,6986,5227,6971v-29,-29,-38,-92,-92,-83c5047,7001,4899,6906,4784,6965v-48,-3,-101,6,-136,-23c4574,6873,4580,6766,4603,6682v45,-75,83,-140,142,-208c4733,6456,4716,6474,4704,6480v-74,69,-148,122,-169,223c4485,6814,4429,6915,4367,7022v-33,18,-74,30,-116,18c4234,7034,4219,7013,4231,6992v71,-104,142,-217,210,-327c4441,6647,4441,6647,4441,6647v-83,6,-163,35,-251,35c4128,6701,4089,6742,4027,6760v-44,35,-101,39,-151,59c3820,6822,3770,6840,3711,6840v-18,21,-56,6,-74,27c3619,6864,3616,6861,3619,6843v21,-14,48,-18,56,-44c3669,6760,3604,6771,3607,6733v178,-21,337,-92,526,-86c4219,6611,4284,6549,4376,6522v-30,-45,-127,-57,-92,-138c4311,6286,4346,6197,4409,6117v-142,3,-288,26,-420,56c3947,6173,3917,6194,3879,6197v-248,63,-491,143,-763,152c3031,6340,2942,6322,2889,6251v-48,-69,-21,-173,-33,-251c2841,5989,2829,5992,2812,5997v-142,7,-305,15,-432,-53c2398,5902,2463,5926,2498,5908v115,-33,239,3,334,69c2880,5938,2826,5884,2832,5836v-26,-145,-112,-300,-44,-449c2836,5310,2924,5253,3025,5265v88,-12,165,53,204,122c3273,5506,3131,5580,3178,5703v33,2,33,2,33,2c3308,5682,3308,5682,3308,5682v51,15,95,-24,148,-15c3530,5640,3613,5634,3687,5610v346,-88,716,-110,1085,-121c4891,5501,4891,5501,4891,5501v93,20,191,15,289,32c5605,5578,6005,5685,6434,5724v23,-13,20,-31,20,-54c6451,5554,6377,5411,6484,5325v61,-72,162,-87,257,-66c6833,5289,6907,5352,6942,5444e" fillcolor="black" stroked="f">
            <v:path arrowok="t"/>
            <o:lock v:ext="edit" aspectratio="t" verticies="t"/>
          </v:shape>
          <v:shape id="_x0000_s2051" style="position:absolute;left:-17209;top:9769;width:40176;height:2953;visibility:visible" coordsize="17008,1250" path="m706,818hdc528,406,528,406,528,406,345,818,345,818,345,818hal706,818hdxm736,882v-422,,-422,,-422,c264,999,264,999,264,999v-17,39,-25,70,-25,95c239,1128,253,1153,280,1168v16,10,55,17,117,22c397,1222,397,1222,397,1222,,1222,,1222,,1222v,-32,,-32,,-32c43,1183,78,1165,105,1137v28,-30,62,-90,103,-181c635,3,635,3,635,3v17,,17,,17,c1082,983,1082,983,1082,983v41,92,75,151,101,175c1203,1176,1232,1186,1268,1190v,32,,32,,32c690,1222,690,1222,690,1222v,-32,,-32,,-32c714,1190,714,1190,714,1190v47,,79,-7,98,-20c825,1161,831,1148,831,1129v-5,-32,-5,-32,-5,-32c825,1092,816,1070,799,1031hal736,882hdxm2000,399v,644,,644,,644c2000,1106,2005,1145,2017,1162v12,14,36,24,71,28c2088,1222,2088,1222,2088,1222v-335,,-335,,-335,c1753,1112,1753,1112,1753,1112v-39,47,-78,81,-118,103c1596,1236,1552,1247,1503,1247v-46,,-88,-14,-124,-42c1343,1176,1319,1142,1307,1104v-13,-38,-18,-105,-18,-200c1289,578,1289,578,1289,578v,-62,-7,-102,-18,-117c1260,446,1235,436,1199,431v,-32,,-32,,-32c1535,399,1535,399,1535,399v,563,,563,,563c1535,1020,1538,1058,1543,1075v5,17,14,30,26,39c1581,1122,1596,1127,1611,1127v21,,41,-5,58,-16c1692,1095,1721,1064,1753,1018v,-440,,-440,,-440c1753,516,1747,476,1735,461v-10,-15,-34,-25,-71,-30c1664,399,1664,399,1664,399hal2000,399hdxm2665,376v13,281,13,281,13,281c2648,657,2648,657,2648,657,2612,573,2575,516,2537,487v-39,-32,-77,-47,-115,-47c2398,440,2377,448,2360,465v-17,16,-25,34,-25,55c2335,536,2340,551,2352,566v19,24,72,66,158,124c2596,748,2653,798,2680,839v27,41,41,86,41,136c2721,1021,2710,1066,2687,1111v-23,44,-55,77,-97,101c2548,1235,2502,1247,2452,1247v-40,,-92,-13,-158,-37c2277,1203,2265,1200,2258,1200v-19,,-35,15,-48,44c2180,1244,2180,1244,2180,1244,2167,948,2167,948,2167,948v30,,30,,30,c2223,1026,2259,1084,2305,1123v46,38,90,57,131,57c2464,1180,2487,1173,2505,1155v18,-17,27,-38,27,-63c2532,1064,2523,1039,2506,1019v-18,-21,-57,-52,-119,-94c2298,863,2239,816,2213,783v-39,-48,-58,-102,-58,-160c2155,560,2177,503,2220,451v44,-51,107,-77,190,-77c2455,374,2498,385,2540,407v38,13,38,13,38,13c2604,414,2604,414,2604,414v7,-5,17,-18,31,-38hal2665,376hdxm3101,98v,301,,301,,301c3296,399,3296,399,3296,399v,88,,88,,88c3101,487,3101,487,3101,487v,507,,507,,507c3101,1042,3103,1072,3107,1087v24,33,24,33,24,33c3161,1132,3161,1132,3161,1132v39,,75,-28,109,-87c3296,1065,3296,1065,3296,1065v-47,112,-125,168,-231,168c3012,1233,2968,1219,2932,1190v-36,-29,-59,-62,-69,-97c2857,1073,2854,1019,2854,931v,-444,,-444,,-444c2747,487,2747,487,2747,487v,-32,,-32,,-32c2821,403,2884,348,2935,290v52,-57,98,-121,137,-192hal3101,98hdxm3698,399v,187,,187,,187c3753,500,3800,444,3842,416v41,-28,80,-42,119,-42c3993,374,4020,385,4039,406v20,19,30,47,30,84c4069,529,4059,560,4040,582v-19,22,-42,33,-68,33c3940,615,3913,605,3890,585v-23,-20,-36,-32,-40,-34c3829,546,3829,546,3829,546v-17,,-33,6,-48,19c3757,585,3739,614,3726,650v-18,57,-28,120,-28,189c3698,1029,3698,1029,3698,1029v1,49,1,49,1,49c3699,1111,3701,1133,3705,1142v31,35,31,35,31,35c3750,1184,3774,1188,3807,1190v,32,,32,,32c3362,1222,3362,1222,3362,1222v,-32,,-32,,-32c3397,1188,3421,1178,3434,1162v13,-18,20,-62,20,-133c3454,573,3454,573,3454,573v,-47,-3,-77,-8,-90c3440,467,3432,455,3421,447v-11,-8,-31,-12,-59,-16c3362,399,3362,399,3362,399hal3698,399hdxm4521,1037v,-276,,-276,,-276c4450,802,4397,847,4362,895v-22,31,-34,64,-34,96c4328,1018,4338,1041,4358,1062v14,16,34,24,61,24c4448,1086,4483,1069,4521,1037t,63c4421,1190,4331,1233,4251,1233v-47,,-86,-15,-117,-45c4103,1157,4087,1118,4087,1072v,-63,27,-120,81,-169c4222,852,4339,785,4521,702v,-83,,-83,,-83c4521,557,4518,518,4511,502v-7,-16,-19,-31,-38,-43c4454,447,4433,441,4410,441v-39,,-70,8,-95,25c4293,503,4293,503,4293,503v,13,7,28,24,47c4339,575,4351,599,4351,623v,28,-12,53,-33,73c4296,716,4269,726,4234,726v-37,,-68,-11,-93,-33c4116,670,4104,645,4104,615v,-43,17,-83,50,-121c4187,455,4234,426,4294,405v60,-20,123,-31,187,-31c4559,374,4620,391,4666,424v45,34,75,69,88,108c4763,556,4767,613,4767,702v,319,,319,,319c4767,1059,4768,1083,4771,1092v14,22,14,22,14,22c4805,1121,4805,1121,4805,1121v15,,31,-11,47,-32c4878,1109,4878,1109,4878,1109v-30,44,-60,76,-92,95c4755,1224,4720,1233,4680,1233v-47,,-84,-10,-111,-32c4543,1179,4527,1145,4521,1100m5236,28v,1023,,1023,,1023c5236,1110,5243,1147,5257,1163v13,16,40,25,79,27c5336,1222,5336,1222,5336,1222v-445,,-445,,-445,c4891,1190,4891,1190,4891,1190v37,,64,-11,82,-31c4984,1145,4990,1110,4990,1051v,-852,,-852,,-852c4990,142,4983,105,4970,89,4956,72,4930,63,4891,61v,-33,,-33,,-33hal5236,28hdxm5737,399v,652,,652,,652c5737,1110,5743,1147,5757,1163v14,16,40,25,79,27c5836,1222,5836,1222,5836,1222v-444,,-444,,-444,c5392,1190,5392,1190,5392,1190v36,,63,-11,80,-31c5484,1145,5490,1110,5490,1051v,-481,,-481,,-481c5490,512,5483,475,5470,460v-14,-17,-39,-26,-78,-29c5392,399,5392,399,5392,399hal5737,399hdxm5614,v38,,70,14,96,40c5737,67,5750,98,5750,136v,38,-13,70,-41,96c5683,259,5651,272,5614,272v-38,,-70,-13,-97,-40c5491,206,5478,174,5478,136v,-38,13,-69,39,-96c5544,14,5576,,5614,t703,1037c6317,761,6317,761,6317,761v-71,41,-124,86,-159,134c6136,926,6124,959,6124,991v,27,9,50,29,71c6168,1078,6188,1086,6214,1086v30,,64,-17,103,-49m6317,1100v-101,90,-190,133,-270,133c5999,1233,5960,1218,5929,1188v-31,-31,-46,-70,-46,-116c5883,1009,5910,952,5964,903v54,-51,172,-118,353,-201c6317,619,6317,619,6317,619v,-62,-4,-101,-11,-117c6299,486,6287,471,6269,459v-20,-12,-40,-18,-64,-18c6166,441,6136,449,6111,466v-23,37,-23,37,-23,37c6088,516,6096,531,6113,550v22,25,33,49,33,73c6146,651,6135,676,6113,696v-21,20,-49,30,-83,30c5993,726,5962,715,5936,693v-24,-23,-37,-48,-37,-78c5899,572,5916,532,5950,494v33,-39,80,-68,140,-89c6149,385,6212,374,6276,374v78,,140,17,185,50c6507,458,6537,493,6550,532v9,24,12,81,12,170c6562,1021,6562,1021,6562,1021v,38,2,62,4,71c6580,1114,6580,1114,6580,1114v20,7,20,7,20,7c6615,1121,6631,1110,6647,1089v26,20,26,20,26,20c6644,1153,6614,1185,6582,1204v-31,20,-66,29,-107,29c6428,1233,6391,1223,6365,1201v-26,-22,-42,-56,-48,-101m7028,399v,106,,106,,106c7070,460,7111,427,7150,406v39,-21,80,-32,125,-32c7328,374,7373,390,7408,419v35,29,59,67,70,110c7488,563,7492,627,7492,722v,320,,320,,320c7492,1106,7498,1145,7509,1162v12,14,36,24,72,28c7581,1222,7581,1222,7581,1222v-416,,-416,,-416,c7165,1190,7165,1190,7165,1190v31,-4,53,-17,67,-38c7241,1137,7246,1100,7246,1042v,-365,,-365,,-365c7246,608,7243,566,7238,549v-5,-18,-15,-32,-27,-41c7169,493,7169,493,7169,493v-50,,-98,36,-141,108c7028,1042,7028,1042,7028,1042v,62,6,101,17,117c7057,1176,7078,1186,7110,1190v,32,,32,,32c6693,1222,6693,1222,6693,1222v,-32,,-32,,-32c6727,1187,6752,1176,6767,1157v10,-13,15,-51,15,-115c6782,578,6782,578,6782,578v,-62,-6,-102,-18,-117c6753,446,6729,436,6693,431v,-32,,-32,,-32hal7028,399hdxm9203,1v,420,,420,,420c9171,421,9171,421,9171,421,9131,307,9072,220,8994,159,8914,100,8829,69,8735,69v-89,,-163,26,-222,76c8453,195,8411,265,8387,355v-25,89,-37,181,-37,276c8350,746,8363,846,8390,932v27,87,71,150,130,190c8581,1163,8653,1184,8735,1184v29,,59,-4,89,-9c8854,1168,8885,1159,8916,1148v,-249,,-249,,-249c8916,852,8913,822,8907,809v-7,-14,-20,-27,-40,-38c8846,759,8822,754,8794,754v-32,,-32,,-32,c8762,721,8762,721,8762,721v581,,581,,581,c9343,754,9343,754,9343,754v-45,2,-75,9,-93,19c9233,781,9220,796,9211,818v-6,10,-8,38,-8,81c9203,1148,9203,1148,9203,1148v-77,34,-156,59,-239,76c8882,1241,8797,1250,8709,1250v-114,,-208,-15,-284,-45c8350,1173,8285,1133,8227,1083,8170,1033,8126,976,8093,913v-41,-81,-61,-172,-61,-272c8032,461,8095,310,8221,186,8347,62,8506,,8698,v59,,112,5,159,14c8884,19,8925,32,8983,55v57,21,92,32,103,32c9102,87,9118,81,9132,69v13,-12,26,-35,39,-68hal9203,1hdxm9778,437v-30,,-56,11,-77,34c9679,493,9665,538,9658,605v-6,66,-10,159,-10,278c9648,945,9653,1004,9661,1058v6,42,20,74,41,95c9723,1175,9748,1186,9774,1186v27,,49,-7,66,-22c9863,1144,9879,1116,9886,1081v12,-57,18,-169,18,-339c9904,642,9898,574,9887,537v-11,-37,-27,-64,-49,-82c9822,443,9803,437,9778,437t-4,-63c9846,374,9913,393,9974,430v62,36,109,89,140,157c10147,655,10163,730,10163,811v,116,-30,214,-89,294c10002,1199,9903,1247,9777,1247v-124,,-219,-44,-286,-130c9424,1030,9390,929,9390,814v,-118,35,-220,103,-308c9561,418,9655,374,9774,374t777,873c10274,609,10274,609,10274,609v-33,-77,-60,-126,-79,-147c10182,447,10162,437,10136,431v,-32,,-32,,-32c10574,399,10574,399,10574,399v,32,,32,,32c10546,431,10526,436,10517,447v-14,13,-21,27,-21,45c10496,514,10509,555,10534,615v136,309,136,309,136,309c10778,657,10778,657,10778,657v32,-76,47,-131,47,-162c10825,477,10818,462,10805,451v-13,-12,-36,-18,-70,-20c10735,399,10735,399,10735,399v270,,270,,270,c11005,431,11005,431,11005,431v-26,4,-47,14,-64,29c10925,476,10900,523,10867,601v-274,646,-274,646,-274,646hal10551,1247hdxm11436,722v,-94,-5,-159,-16,-195c11410,493,11394,465,11372,447v-12,-10,-28,-16,-49,-16c11293,431,11268,446,11249,476v-35,53,-52,125,-52,215c11197,722,11197,722,11197,722hal11436,722hdxm11653,781v-452,,-452,,-452,c11206,890,11235,977,11288,1040v41,49,89,73,146,73c11469,1113,11501,1103,11530,1084v29,-20,60,-55,93,-107c11653,997,11653,997,11653,997v-45,91,-94,156,-149,193c11450,1228,11388,1247,11317,1247v-122,,-215,-47,-277,-141c10989,1031,10964,936,10964,824v,-137,37,-247,111,-327c11149,415,11237,374,11336,374v84,,156,35,217,104c11614,546,11648,647,11653,781t390,-382c12043,586,12043,586,12043,586v55,-86,102,-142,144,-170c12227,388,12267,374,12305,374v34,,59,11,79,32c12404,425,12414,453,12414,490v,39,-10,70,-29,92c12366,604,12343,615,12316,615v-31,,-58,-10,-81,-30c12212,565,12198,553,12194,551v-20,-5,-20,-5,-20,-5c12157,546,12141,552,12126,565v-25,20,-43,49,-55,85c12052,707,12043,770,12043,839v,190,,190,,190c12044,1078,12044,1078,12044,1078v,33,2,55,6,64c12081,1177,12081,1177,12081,1177v14,7,37,11,70,13c12151,1222,12151,1222,12151,1222v-444,,-444,,-444,c11707,1190,11707,1190,11707,1190v35,-2,59,-12,72,-28c11792,1144,11798,1100,11798,1029v,-456,,-456,,-456c11798,526,11795,496,11791,483v-5,-16,-14,-28,-25,-36c11754,439,11735,435,11707,431v,-32,,-32,,-32hal12043,399hdxm12802,399v,106,,106,,106c12844,460,12885,427,12923,406v39,-21,81,-32,126,-32c13102,374,13146,390,13182,419v35,29,58,67,70,110c13262,563,13266,627,13266,722v,320,,320,,320c13266,1106,13271,1145,13283,1162v11,14,36,24,72,28c13355,1222,13355,1222,13355,1222v-417,,-417,,-417,c12938,1190,12938,1190,12938,1190v31,-4,54,-17,67,-38c13014,1137,13020,1100,13020,1042v,-365,,-365,,-365c13020,608,13017,566,13011,549v-5,-18,-14,-32,-27,-41c12943,493,12943,493,12943,493v-50,,-98,36,-141,108c12802,1042,12802,1042,12802,1042v,62,6,101,17,117c12831,1176,12852,1186,12883,1190v,32,,32,,32c12466,1222,12466,1222,12466,1222v,-32,,-32,,-32c12501,1187,12526,1176,12541,1157v10,-13,15,-51,15,-115c12556,578,12556,578,12556,578v,-62,-7,-102,-18,-117c12527,446,12503,436,12466,431v,-32,,-32,,-32hal12802,399hdxm13756,399v,108,,108,,108c13801,458,13843,423,13881,404v39,-20,81,-30,127,-30c14061,374,14105,387,14141,411v35,25,64,62,83,113c14271,471,14316,433,14359,410v43,-24,88,-36,135,-36c14551,374,14596,387,14629,414v35,25,58,59,72,100c14713,553,14721,617,14721,705v,337,,337,,337c14721,1106,14726,1145,14737,1160v12,16,36,26,72,30c14809,1222,14809,1222,14809,1222v-425,,-425,,-425,c14384,1190,14384,1190,14384,1190v33,-2,58,-15,74,-38c14468,1136,14474,1099,14474,1042v,-353,,-353,,-353c14474,615,14471,569,14465,549v-6,-20,-15,-35,-28,-44c14424,495,14410,489,14393,489v-26,,-51,10,-77,29c14290,536,14264,564,14238,601v,441,,441,,441c14238,1102,14243,1139,14253,1155v13,21,39,33,77,35c14330,1222,14330,1222,14330,1222v-426,,-426,,-426,c13904,1190,13904,1190,13904,1190v23,,41,-6,54,-16c13984,1137,13984,1137,13984,1137v5,-15,8,-46,8,-95c13992,689,13992,689,13992,689v,-75,-4,-122,-9,-140c13977,529,13967,515,13952,505v-43,-16,-43,-16,-43,-16c13885,489,13864,495,13844,507v-28,19,-57,49,-88,94c13756,1042,13756,1042,13756,1042v,58,6,97,17,116c13784,1176,13809,1187,13845,1190v,32,,32,,32c13421,1222,13421,1222,13421,1222v,-32,,-32,,-32c13455,1187,13480,1176,13495,1157v9,-13,15,-51,15,-115c13510,578,13510,578,13510,578v,-62,-6,-102,-18,-117c13481,446,13457,436,13421,431v,-32,,-32,,-32hal13756,399hdxm15325,722v,-94,-5,-159,-15,-195c15299,493,15284,465,15262,447v-12,-10,-29,-16,-49,-16c15182,431,15157,446,15138,476v-35,53,-52,125,-52,215c15086,722,15086,722,15086,722hal15325,722hdxm15542,781v-452,,-452,,-452,c15096,890,15125,977,15177,1040v41,49,90,73,147,73c15359,1113,15391,1103,15420,1084v28,-20,59,-55,92,-107c15542,997,15542,997,15542,997v-45,91,-94,156,-148,193c15340,1228,15277,1247,15206,1247v-122,,-214,-47,-277,-141c14878,1031,14854,936,14854,824v,-137,37,-247,111,-327c15039,415,15126,374,15226,374v83,,156,35,217,104c15504,546,15537,647,15542,781t367,-382c15909,505,15909,505,15909,505v43,-45,83,-78,122,-99c16069,385,16111,374,16156,374v53,,97,16,133,45c16324,448,16347,486,16360,529v9,34,13,98,13,193c16373,1042,16373,1042,16373,1042v,64,6,103,17,120c16401,1176,16426,1186,16462,1190v,32,,32,,32c16046,1222,16046,1222,16046,1222v,-32,,-32,,-32c16077,1186,16099,1173,16113,1152v9,-15,14,-52,14,-110c16127,677,16127,677,16127,677v,-69,-3,-111,-9,-128c16114,531,16104,517,16091,508v-41,-15,-41,-15,-41,-15c16000,493,15953,529,15909,601v,441,,441,,441c15909,1104,15915,1143,15926,1159v12,17,33,27,64,31c15990,1222,15990,1222,15990,1222v-416,,-416,,-416,c15574,1190,15574,1190,15574,1190v35,-3,59,-14,74,-33c15658,1144,15663,1106,15663,1042v,-464,,-464,,-464c15663,516,15657,476,15645,461v-11,-15,-35,-25,-71,-30c15574,399,15574,399,15574,399hal15909,399hdxm16812,98v,301,,301,,301c17008,399,17008,399,17008,399v,88,,88,,88c16812,487,16812,487,16812,487v,507,,507,,507c16812,1042,16815,1072,16819,1087v23,33,23,33,23,33c16873,1132,16873,1132,16873,1132v38,,75,-28,108,-87c17008,1065,17008,1065,17008,1065v-47,112,-125,168,-231,168c16724,1233,16679,1219,16643,1190v-35,-29,-58,-62,-69,-97c16568,1073,16566,1019,16566,931v,-444,,-444,,-444c16458,487,16458,487,16458,487v,-32,,-32,,-32c16532,403,16595,348,16647,290v52,-57,97,-121,137,-192hal16812,98hdxe" fillcolor="black" stroked="f">
            <v:path arrowok="t"/>
            <o:lock v:ext="edit" aspectratio="t" verticies="t"/>
          </v:shape>
          <v:shape id="_x0000_s2052" style="position:absolute;left:-8301;top:-7050;width:17976;height:9102;visibility:visible" coordsize="7610,3853" path="m3808,1063hdc3905,1063,3966,1180,4068,1168v-240,47,-240,47,-240,47c3805,1248,3805,1248,3805,1248v-30,-3,-50,-24,-77,-33c3630,1215,3487,1203,3392,1203v-4,250,-4,250,-4,250c3352,1478,3352,1478,3352,1478v-14,-22,-14,-22,-14,-22c3273,1495,3255,1558,3237,1626v-32,80,111,126,123,191c3360,1817,3394,1888,3415,1903v26,80,91,125,73,217c3488,2198,3512,2311,3435,2362v-20,18,-32,-12,-32,-27c3362,2087,3362,2087,3362,2087v-46,-110,-141,-108,-237,-169c3090,1962,3083,2016,3066,2073v-18,44,-33,92,-50,137c2983,2302,2936,2392,2924,2487v,65,6,143,-18,202c2912,2740,2894,2781,2888,2826v-21,39,-183,507,-183,575c2705,3401,2673,3571,2717,3624v98,66,213,44,328,33c3267,3654,3494,3597,3684,3704v9,13,35,6,41,24c3763,3737,3787,3779,3796,3811v9,19,-12,22,-18,30c3705,3845,3645,3823,3577,3811v-379,-26,-736,-11,-1093,-5c2445,3800,2394,3800,2386,3752v-39,-101,23,-194,41,-289c2462,3321,2492,3166,2477,3011v-100,9,-192,80,-221,181c2244,3255,2223,3318,2194,3371v-77,152,-160,307,-311,393c1815,3802,1730,3806,1643,3809v-1164,,-1164,,-1164,c325,3782,139,3853,3,3764,,3719,,3719,,3719v92,-62,213,-27,325,-48c423,3701,542,3666,644,3671v219,-3,429,-20,645,-47c1404,3592,1531,3585,1632,3514v-21,-15,-33,-39,-44,-60c1591,3431,1611,3401,1641,3394v32,10,53,30,80,46c1776,3362,1803,3264,1786,3168v-110,117,-225,233,-335,355c1368,3582,1259,3612,1147,3601v-23,-33,29,-45,45,-67c1289,3437,1457,3493,1540,3354v18,-24,51,-36,56,-63c1570,3282,1546,3275,1531,3249v,-45,,-45,,-45c1549,3180,1575,3168,1599,3180v30,18,33,45,42,78c1697,3201,1744,3139,1780,3064v-6,-8,-6,-8,-6,-8c1461,3017,1239,3240,949,3282v-76,3,-154,30,-228,9c816,3255,929,3258,1023,3225v210,-72,393,-200,626,-218c1694,3011,1747,3001,1788,2987v30,-134,13,-265,15,-402c1667,2508,1546,2371,1378,2442v-86,24,-169,66,-192,155c1171,2713,1259,2838,1164,2939v-26,-12,-29,-48,-32,-77c1103,2800,1040,2734,1088,2660v21,-84,98,-150,165,-201c1313,2427,1381,2409,1440,2382v,-11,,-11,,-11c1286,2278,1141,2189,955,2168v-39,6,-89,-12,-118,18c819,2186,819,2186,819,2186v-71,39,-139,125,-242,107c511,2296,449,2278,384,2278v-6,-27,18,-29,36,-33c529,2120,715,2198,851,2135v68,-8,134,18,198,27c1067,2171,1097,2171,1118,2177v-15,-53,-45,-90,-57,-146c1008,1837,1147,1715,1156,1539v23,-14,23,-14,23,-14c1233,1641,1247,1811,1147,1906v-32,51,-77,119,-41,188c1194,2266,1389,2255,1526,2350v79,63,177,109,275,145c1833,2466,1818,2415,1827,2373v26,-261,228,-446,396,-637c2515,1501,2732,1173,2865,834v14,-130,,-271,53,-393c2909,396,2909,396,2909,396,2826,313,2768,221,2764,104v-8,-11,-18,-26,-8,-44c2805,42,2847,86,2891,93v65,35,119,89,175,131c3119,149,3160,86,3217,9v27,-9,38,15,41,33c3278,117,3270,197,3249,271v29,63,80,78,127,125c3376,435,3376,435,3376,435v50,92,216,107,160,239c3471,825,3146,628,3240,887v15,30,6,72,24,101c3273,1057,3296,1123,3305,1194v33,3,33,3,33,3c3349,1183,3344,1161,3364,1150v169,21,278,-152,444,-87m6933,2999v,-57,15,-110,21,-164c6962,2817,6969,2797,6965,2773v71,-96,216,-66,328,-57c7338,2740,7394,2737,7441,2749v21,-15,51,-18,74,-15c7610,2683,7548,2573,7554,2487v-36,-89,-36,-89,-36,-89c7509,2380,7501,2359,7495,2338v-18,-22,-30,-60,-48,-81c7397,2127,7300,2052,7217,1948,7066,1751,6829,1641,6593,1564v-234,-81,-470,24,-680,98c5848,1644,5815,1593,5798,1537v-12,-114,12,-224,56,-316c5863,1146,5913,1090,5934,1022v53,-167,109,-331,121,-512c6061,399,5978,322,5895,274v-56,-15,-121,-12,-163,33c5694,387,5612,441,5540,480v-5,51,56,18,78,35c5682,527,5756,506,5810,548v5,119,-63,217,-125,307c5585,1004,5478,1156,5416,1319v-11,-11,-11,-11,-11,-11c5419,2036,5419,2036,5419,2036v94,156,211,335,387,395c5901,2508,6019,2600,6147,2531v68,-20,73,75,106,113c6289,2755,6209,2832,6203,2933v-77,165,-77,165,-77,165c6037,3270,5957,3454,5821,3601v-44,,-71,47,-115,50c5682,3684,5635,3660,5605,3671v-91,39,-221,16,-283,102c5345,3788,5345,3788,5345,3788v180,3,381,15,574,6c5943,3785,5963,3764,5966,3737v-27,-50,9,-95,33,-133c6013,3531,6061,3487,6082,3419v62,-123,133,-241,201,-364c6374,2906,6374,2906,6374,2906v21,-50,56,-113,92,-166c6489,2716,6501,2689,6519,2660v3,-30,-12,-42,-30,-63c6510,2576,6543,2582,6569,2576v74,45,151,116,165,197c6762,2850,6762,2850,6762,2850v11,36,11,36,11,36c6767,2984,6767,2984,6767,2984v12,92,12,92,12,92c6794,3219,6767,3365,6753,3508v-50,173,-248,155,-391,193c6327,3725,6259,3713,6259,3773v171,36,372,15,556,12c6844,3773,6850,3746,6865,3719v6,-38,44,-71,32,-113c6865,3565,6894,3499,6885,3442v6,-14,6,-35,,-56c6909,3300,6903,3196,6921,3112hal6933,2999hdxe" fillcolor="black" stroked="f">
            <v:path arrowok="t"/>
            <o:lock v:ext="edit" aspectratio="t" verticies="t"/>
          </v:shape>
          <w10:wrap anchorx="page" anchory="page"/>
          <w10:anchorlock/>
        </v:group>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1F7" w:rsidRDefault="003921F7">
    <w:pPr>
      <w:pStyle w:val="Header"/>
    </w:pPr>
  </w:p>
  <w:tbl>
    <w:tblPr>
      <w:tblW w:w="7685" w:type="dxa"/>
      <w:tblLayout w:type="fixed"/>
      <w:tblCellMar>
        <w:left w:w="0" w:type="dxa"/>
        <w:right w:w="0" w:type="dxa"/>
      </w:tblCellMar>
      <w:tblLook w:val="01E0"/>
    </w:tblPr>
    <w:tblGrid>
      <w:gridCol w:w="7685"/>
    </w:tblGrid>
    <w:tr w:rsidR="003921F7" w:rsidTr="00915B1C">
      <w:trPr>
        <w:trHeight w:hRule="exact" w:val="988"/>
      </w:trPr>
      <w:tc>
        <w:tcPr>
          <w:tcW w:w="7685" w:type="dxa"/>
          <w:shd w:val="clear" w:color="auto" w:fill="auto"/>
        </w:tcPr>
        <w:p w:rsidR="003921F7" w:rsidRDefault="003921F7">
          <w:pPr>
            <w:pStyle w:val="Header"/>
          </w:pPr>
        </w:p>
      </w:tc>
    </w:tr>
    <w:tr w:rsidR="003921F7" w:rsidTr="00915B1C">
      <w:tc>
        <w:tcPr>
          <w:tcW w:w="7685" w:type="dxa"/>
          <w:shd w:val="clear" w:color="auto" w:fill="auto"/>
        </w:tcPr>
        <w:p w:rsidR="003921F7" w:rsidRDefault="003921F7" w:rsidP="000A4A51">
          <w:pPr>
            <w:pStyle w:val="TOCHeading"/>
          </w:pPr>
          <w:r>
            <w:t>Contents</w:t>
          </w:r>
        </w:p>
      </w:tc>
    </w:tr>
  </w:tbl>
  <w:p w:rsidR="003921F7" w:rsidRDefault="003921F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1F7" w:rsidRDefault="003921F7">
    <w:pPr>
      <w:pStyle w:val="Header"/>
    </w:pPr>
  </w:p>
  <w:p w:rsidR="003921F7" w:rsidRDefault="003921F7">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1F7" w:rsidRDefault="003921F7">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1F7" w:rsidRDefault="003921F7">
    <w:pPr>
      <w:pStyle w:val="Header"/>
    </w:pPr>
  </w:p>
  <w:tbl>
    <w:tblPr>
      <w:tblW w:w="7678" w:type="dxa"/>
      <w:tblLayout w:type="fixed"/>
      <w:tblCellMar>
        <w:left w:w="0" w:type="dxa"/>
        <w:right w:w="0" w:type="dxa"/>
      </w:tblCellMar>
      <w:tblLook w:val="01E0"/>
    </w:tblPr>
    <w:tblGrid>
      <w:gridCol w:w="7678"/>
    </w:tblGrid>
    <w:tr w:rsidR="003921F7" w:rsidTr="00915B1C">
      <w:trPr>
        <w:trHeight w:hRule="exact" w:val="988"/>
      </w:trPr>
      <w:tc>
        <w:tcPr>
          <w:tcW w:w="7678" w:type="dxa"/>
          <w:shd w:val="clear" w:color="auto" w:fill="auto"/>
        </w:tcPr>
        <w:p w:rsidR="003921F7" w:rsidRDefault="003921F7" w:rsidP="005D2502">
          <w:pPr>
            <w:pStyle w:val="Header"/>
          </w:pPr>
        </w:p>
      </w:tc>
    </w:tr>
    <w:tr w:rsidR="003921F7" w:rsidTr="00915B1C">
      <w:tc>
        <w:tcPr>
          <w:tcW w:w="7678" w:type="dxa"/>
          <w:shd w:val="clear" w:color="auto" w:fill="auto"/>
        </w:tcPr>
        <w:p w:rsidR="003921F7" w:rsidRDefault="003921F7" w:rsidP="005D2502">
          <w:pPr>
            <w:pStyle w:val="TOCHeading"/>
          </w:pPr>
          <w:r>
            <w:t xml:space="preserve">Contents </w:t>
          </w:r>
          <w:r w:rsidRPr="00915B1C">
            <w:rPr>
              <w:b w:val="0"/>
              <w:spacing w:val="0"/>
              <w:sz w:val="28"/>
              <w:szCs w:val="28"/>
            </w:rPr>
            <w:t>(Continued)</w:t>
          </w:r>
        </w:p>
      </w:tc>
    </w:tr>
    <w:tr w:rsidR="003921F7" w:rsidTr="00D6507F">
      <w:trPr>
        <w:trHeight w:val="1220"/>
      </w:trPr>
      <w:tc>
        <w:tcPr>
          <w:tcW w:w="7678" w:type="dxa"/>
          <w:shd w:val="clear" w:color="auto" w:fill="auto"/>
        </w:tcPr>
        <w:p w:rsidR="003921F7" w:rsidRDefault="003921F7" w:rsidP="00D6507F"/>
      </w:tc>
    </w:tr>
  </w:tbl>
  <w:p w:rsidR="003921F7" w:rsidRDefault="003921F7">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1F7" w:rsidRDefault="003921F7">
    <w:pPr>
      <w:pStyle w:val="Header"/>
    </w:pPr>
  </w:p>
  <w:tbl>
    <w:tblPr>
      <w:tblW w:w="0" w:type="auto"/>
      <w:tblLayout w:type="fixed"/>
      <w:tblCellMar>
        <w:left w:w="0" w:type="dxa"/>
        <w:right w:w="0" w:type="dxa"/>
      </w:tblCellMar>
      <w:tblLook w:val="01E0"/>
    </w:tblPr>
    <w:tblGrid>
      <w:gridCol w:w="7671"/>
    </w:tblGrid>
    <w:tr w:rsidR="003921F7" w:rsidTr="00915B1C">
      <w:trPr>
        <w:trHeight w:hRule="exact" w:val="988"/>
      </w:trPr>
      <w:tc>
        <w:tcPr>
          <w:tcW w:w="7671" w:type="dxa"/>
          <w:shd w:val="clear" w:color="auto" w:fill="auto"/>
        </w:tcPr>
        <w:p w:rsidR="003921F7" w:rsidRDefault="003921F7" w:rsidP="005D2502">
          <w:pPr>
            <w:pStyle w:val="Header"/>
          </w:pPr>
        </w:p>
      </w:tc>
    </w:tr>
    <w:tr w:rsidR="003921F7" w:rsidTr="00915B1C">
      <w:tc>
        <w:tcPr>
          <w:tcW w:w="7671" w:type="dxa"/>
          <w:shd w:val="clear" w:color="auto" w:fill="auto"/>
        </w:tcPr>
        <w:p w:rsidR="003921F7" w:rsidRDefault="003921F7" w:rsidP="005D2502">
          <w:pPr>
            <w:pStyle w:val="TOCHeading"/>
          </w:pPr>
          <w:r>
            <w:t xml:space="preserve">Contents </w:t>
          </w:r>
          <w:r w:rsidRPr="00915B1C">
            <w:rPr>
              <w:b w:val="0"/>
              <w:spacing w:val="0"/>
              <w:sz w:val="28"/>
              <w:szCs w:val="28"/>
            </w:rPr>
            <w:t>(Continued)</w:t>
          </w:r>
        </w:p>
      </w:tc>
    </w:tr>
  </w:tbl>
  <w:p w:rsidR="003921F7" w:rsidRDefault="003921F7">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1F7" w:rsidRDefault="003921F7">
    <w:pPr>
      <w:pStyle w:val="Header"/>
    </w:pPr>
  </w:p>
  <w:p w:rsidR="003921F7" w:rsidRDefault="003921F7">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1F7" w:rsidRDefault="003921F7">
    <w:pPr>
      <w:pStyle w:val="Header"/>
    </w:pPr>
  </w:p>
  <w:p w:rsidR="003921F7" w:rsidRDefault="003921F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D58E926"/>
    <w:lvl w:ilvl="0">
      <w:start w:val="1"/>
      <w:numFmt w:val="decimal"/>
      <w:lvlText w:val="%1."/>
      <w:lvlJc w:val="left"/>
      <w:pPr>
        <w:tabs>
          <w:tab w:val="num" w:pos="1492"/>
        </w:tabs>
        <w:ind w:left="1492" w:hanging="360"/>
      </w:pPr>
    </w:lvl>
  </w:abstractNum>
  <w:abstractNum w:abstractNumId="1">
    <w:nsid w:val="FFFFFF7D"/>
    <w:multiLevelType w:val="singleLevel"/>
    <w:tmpl w:val="3AD4674E"/>
    <w:lvl w:ilvl="0">
      <w:start w:val="1"/>
      <w:numFmt w:val="decimal"/>
      <w:lvlText w:val="%1."/>
      <w:lvlJc w:val="left"/>
      <w:pPr>
        <w:tabs>
          <w:tab w:val="num" w:pos="1209"/>
        </w:tabs>
        <w:ind w:left="1209" w:hanging="360"/>
      </w:pPr>
    </w:lvl>
  </w:abstractNum>
  <w:abstractNum w:abstractNumId="2">
    <w:nsid w:val="FFFFFF7E"/>
    <w:multiLevelType w:val="singleLevel"/>
    <w:tmpl w:val="0EAAFA38"/>
    <w:lvl w:ilvl="0">
      <w:start w:val="1"/>
      <w:numFmt w:val="decimal"/>
      <w:lvlText w:val="%1."/>
      <w:lvlJc w:val="left"/>
      <w:pPr>
        <w:tabs>
          <w:tab w:val="num" w:pos="926"/>
        </w:tabs>
        <w:ind w:left="926" w:hanging="360"/>
      </w:pPr>
    </w:lvl>
  </w:abstractNum>
  <w:abstractNum w:abstractNumId="3">
    <w:nsid w:val="FFFFFF7F"/>
    <w:multiLevelType w:val="singleLevel"/>
    <w:tmpl w:val="44E69990"/>
    <w:lvl w:ilvl="0">
      <w:start w:val="1"/>
      <w:numFmt w:val="decimal"/>
      <w:pStyle w:val="ListNumber2"/>
      <w:lvlText w:val="%1/"/>
      <w:lvlJc w:val="left"/>
      <w:pPr>
        <w:tabs>
          <w:tab w:val="num" w:pos="295"/>
        </w:tabs>
        <w:ind w:left="295" w:hanging="295"/>
      </w:pPr>
      <w:rPr>
        <w:rFonts w:hint="default"/>
      </w:rPr>
    </w:lvl>
  </w:abstractNum>
  <w:abstractNum w:abstractNumId="4">
    <w:nsid w:val="FFFFFF80"/>
    <w:multiLevelType w:val="singleLevel"/>
    <w:tmpl w:val="4866051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4F0D8A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B30DB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E303AD8"/>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8">
    <w:nsid w:val="FFFFFF88"/>
    <w:multiLevelType w:val="singleLevel"/>
    <w:tmpl w:val="4EDA8EF2"/>
    <w:lvl w:ilvl="0">
      <w:start w:val="1"/>
      <w:numFmt w:val="lowerLetter"/>
      <w:pStyle w:val="ListNumber"/>
      <w:lvlText w:val="%1/"/>
      <w:lvlJc w:val="left"/>
      <w:pPr>
        <w:tabs>
          <w:tab w:val="num" w:pos="295"/>
        </w:tabs>
        <w:ind w:left="295" w:hanging="295"/>
      </w:pPr>
      <w:rPr>
        <w:rFonts w:ascii="HelveticaNeueLT Std Lt" w:hAnsi="HelveticaNeueLT Std Lt" w:hint="default"/>
        <w:caps/>
        <w:sz w:val="20"/>
      </w:rPr>
    </w:lvl>
  </w:abstractNum>
  <w:abstractNum w:abstractNumId="9">
    <w:nsid w:val="FFFFFF89"/>
    <w:multiLevelType w:val="singleLevel"/>
    <w:tmpl w:val="E09694FA"/>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10">
    <w:nsid w:val="02D850EA"/>
    <w:multiLevelType w:val="hybridMultilevel"/>
    <w:tmpl w:val="2DB4B390"/>
    <w:lvl w:ilvl="0" w:tplc="CB68DF68">
      <w:start w:val="1"/>
      <w:numFmt w:val="upp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03BC7E30"/>
    <w:multiLevelType w:val="multilevel"/>
    <w:tmpl w:val="D12C0DE0"/>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
    <w:nsid w:val="09995F0E"/>
    <w:multiLevelType w:val="hybridMultilevel"/>
    <w:tmpl w:val="C66E18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0A587FC4"/>
    <w:multiLevelType w:val="hybridMultilevel"/>
    <w:tmpl w:val="A53EE572"/>
    <w:lvl w:ilvl="0" w:tplc="0DBE8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0D2612A0"/>
    <w:multiLevelType w:val="hybridMultilevel"/>
    <w:tmpl w:val="5DA26CB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0D33205E"/>
    <w:multiLevelType w:val="hybridMultilevel"/>
    <w:tmpl w:val="333CE462"/>
    <w:lvl w:ilvl="0" w:tplc="3F48F63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0D6804DA"/>
    <w:multiLevelType w:val="multilevel"/>
    <w:tmpl w:val="7780E848"/>
    <w:lvl w:ilvl="0">
      <w:start w:val="1"/>
      <w:numFmt w:val="decimalZero"/>
      <w:lvlText w:val="%1"/>
      <w:lvlJc w:val="left"/>
      <w:pPr>
        <w:tabs>
          <w:tab w:val="num" w:pos="454"/>
        </w:tabs>
        <w:ind w:left="454" w:hanging="454"/>
      </w:pPr>
      <w:rPr>
        <w:rFonts w:ascii="HelveticaNeueLT Std Med" w:hAnsi="HelveticaNeueLT Std Med" w:hint="default"/>
        <w:color w:val="808285"/>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14B0541A"/>
    <w:multiLevelType w:val="hybridMultilevel"/>
    <w:tmpl w:val="6C768A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14FD5FC5"/>
    <w:multiLevelType w:val="multilevel"/>
    <w:tmpl w:val="951029E0"/>
    <w:lvl w:ilvl="0">
      <w:start w:val="1"/>
      <w:numFmt w:val="decimalZero"/>
      <w:lvlText w:val="%1"/>
      <w:lvlJc w:val="left"/>
      <w:pPr>
        <w:tabs>
          <w:tab w:val="num" w:pos="454"/>
        </w:tabs>
        <w:ind w:left="454" w:hanging="454"/>
      </w:pPr>
      <w:rPr>
        <w:rFonts w:ascii="HelveticaNeueLT Std Med" w:hAnsi="HelveticaNeueLT Std Med" w:hint="default"/>
        <w:b/>
        <w:i w:val="0"/>
        <w:color w:val="808285"/>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15935BB0"/>
    <w:multiLevelType w:val="hybridMultilevel"/>
    <w:tmpl w:val="7F5450FC"/>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1733379D"/>
    <w:multiLevelType w:val="hybridMultilevel"/>
    <w:tmpl w:val="DF0EC5D6"/>
    <w:lvl w:ilvl="0" w:tplc="377E3676">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1">
    <w:nsid w:val="18040929"/>
    <w:multiLevelType w:val="hybridMultilevel"/>
    <w:tmpl w:val="9DF2B518"/>
    <w:lvl w:ilvl="0" w:tplc="73F0218E">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2">
    <w:nsid w:val="190100DE"/>
    <w:multiLevelType w:val="hybridMultilevel"/>
    <w:tmpl w:val="072C632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1B5D7DD7"/>
    <w:multiLevelType w:val="hybridMultilevel"/>
    <w:tmpl w:val="EBDA8E2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4">
    <w:nsid w:val="1C9E10BE"/>
    <w:multiLevelType w:val="hybridMultilevel"/>
    <w:tmpl w:val="7E2272E4"/>
    <w:lvl w:ilvl="0" w:tplc="AD2AA5C8">
      <w:start w:val="1"/>
      <w:numFmt w:val="decimalZero"/>
      <w:lvlText w:val="%1"/>
      <w:lvlJc w:val="left"/>
      <w:pPr>
        <w:tabs>
          <w:tab w:val="num" w:pos="885"/>
        </w:tabs>
        <w:ind w:left="885" w:hanging="885"/>
      </w:pPr>
      <w:rPr>
        <w:rFonts w:ascii="HelveticaNeueLT Std Med" w:hAnsi="HelveticaNeueLT Std Med" w:hint="default"/>
        <w:b/>
        <w:i w:val="0"/>
        <w:color w:val="808285"/>
        <w:sz w:val="28"/>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nsid w:val="1CB8774C"/>
    <w:multiLevelType w:val="hybridMultilevel"/>
    <w:tmpl w:val="5CF21556"/>
    <w:lvl w:ilvl="0" w:tplc="7B2E1EA0">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6">
    <w:nsid w:val="21237373"/>
    <w:multiLevelType w:val="hybridMultilevel"/>
    <w:tmpl w:val="5686A91E"/>
    <w:lvl w:ilvl="0" w:tplc="C5EC63C8">
      <w:start w:val="825"/>
      <w:numFmt w:val="bullet"/>
      <w:lvlText w:val="-"/>
      <w:lvlJc w:val="left"/>
      <w:pPr>
        <w:ind w:left="720" w:hanging="360"/>
      </w:pPr>
      <w:rPr>
        <w:rFonts w:ascii="HelveticaNeueLT Std Lt" w:eastAsia="Times New Roman" w:hAnsi="HelveticaNeueLT Std Lt"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235D5E2A"/>
    <w:multiLevelType w:val="hybridMultilevel"/>
    <w:tmpl w:val="65A87116"/>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8">
    <w:nsid w:val="23826FC5"/>
    <w:multiLevelType w:val="multilevel"/>
    <w:tmpl w:val="D12C0DE0"/>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9">
    <w:nsid w:val="294043E5"/>
    <w:multiLevelType w:val="hybridMultilevel"/>
    <w:tmpl w:val="B2448D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2A537E8B"/>
    <w:multiLevelType w:val="hybridMultilevel"/>
    <w:tmpl w:val="A53EE572"/>
    <w:lvl w:ilvl="0" w:tplc="0DBE8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2DD74544"/>
    <w:multiLevelType w:val="hybridMultilevel"/>
    <w:tmpl w:val="A53EE572"/>
    <w:lvl w:ilvl="0" w:tplc="0DBE8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31F42D30"/>
    <w:multiLevelType w:val="hybridMultilevel"/>
    <w:tmpl w:val="A53EE572"/>
    <w:lvl w:ilvl="0" w:tplc="0DBE8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334C223D"/>
    <w:multiLevelType w:val="hybridMultilevel"/>
    <w:tmpl w:val="65B8B9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38F0056D"/>
    <w:multiLevelType w:val="hybridMultilevel"/>
    <w:tmpl w:val="9DF2B518"/>
    <w:lvl w:ilvl="0" w:tplc="73F0218E">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5">
    <w:nsid w:val="39926181"/>
    <w:multiLevelType w:val="hybridMultilevel"/>
    <w:tmpl w:val="B0FAD9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409C5333"/>
    <w:multiLevelType w:val="multilevel"/>
    <w:tmpl w:val="EF7285AC"/>
    <w:lvl w:ilvl="0">
      <w:start w:val="1"/>
      <w:numFmt w:val="decimalZero"/>
      <w:lvlText w:val="%1"/>
      <w:lvlJc w:val="left"/>
      <w:pPr>
        <w:tabs>
          <w:tab w:val="num" w:pos="228"/>
        </w:tabs>
        <w:ind w:left="228" w:hanging="228"/>
      </w:pPr>
      <w:rPr>
        <w:rFonts w:ascii="HelveticaNeueLT Std Med" w:hAnsi="HelveticaNeueLT Std Med" w:hint="default"/>
        <w:color w:val="808285"/>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43C22C11"/>
    <w:multiLevelType w:val="multilevel"/>
    <w:tmpl w:val="D12C0DE0"/>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8">
    <w:nsid w:val="459F18C2"/>
    <w:multiLevelType w:val="hybridMultilevel"/>
    <w:tmpl w:val="94E6E3B0"/>
    <w:lvl w:ilvl="0" w:tplc="32567EDE">
      <w:start w:val="1"/>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4C0C3C46"/>
    <w:multiLevelType w:val="hybridMultilevel"/>
    <w:tmpl w:val="5CF21556"/>
    <w:lvl w:ilvl="0" w:tplc="7B2E1EA0">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0">
    <w:nsid w:val="4C161C96"/>
    <w:multiLevelType w:val="hybridMultilevel"/>
    <w:tmpl w:val="BFA22EFA"/>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54F745D5"/>
    <w:multiLevelType w:val="multilevel"/>
    <w:tmpl w:val="9FB6AF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nsid w:val="56071E55"/>
    <w:multiLevelType w:val="multilevel"/>
    <w:tmpl w:val="D12C0DE0"/>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3">
    <w:nsid w:val="586D1098"/>
    <w:multiLevelType w:val="multilevel"/>
    <w:tmpl w:val="D12C0DE0"/>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4">
    <w:nsid w:val="596D788D"/>
    <w:multiLevelType w:val="hybridMultilevel"/>
    <w:tmpl w:val="F6D018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59850FDA"/>
    <w:multiLevelType w:val="multilevel"/>
    <w:tmpl w:val="8A12787E"/>
    <w:styleLink w:val="StyleBulletedSymbolsymbol"/>
    <w:lvl w:ilvl="0">
      <w:start w:val="1"/>
      <w:numFmt w:val="bullet"/>
      <w:lvlText w:val=""/>
      <w:lvlJc w:val="left"/>
      <w:pPr>
        <w:tabs>
          <w:tab w:val="num" w:pos="284"/>
        </w:tabs>
        <w:ind w:left="0" w:firstLine="0"/>
      </w:pPr>
      <w:rPr>
        <w:rFonts w:ascii="Symbol" w:hAnsi="Symbol"/>
        <w:spacing w:val="0"/>
        <w:w w:val="100"/>
        <w:position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6">
    <w:nsid w:val="5BA2283B"/>
    <w:multiLevelType w:val="hybridMultilevel"/>
    <w:tmpl w:val="EDBC024E"/>
    <w:lvl w:ilvl="0" w:tplc="D4F42D66">
      <w:start w:val="2"/>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nsid w:val="62F641F6"/>
    <w:multiLevelType w:val="hybridMultilevel"/>
    <w:tmpl w:val="6A6C3B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nsid w:val="6AA932A9"/>
    <w:multiLevelType w:val="hybridMultilevel"/>
    <w:tmpl w:val="A53EE572"/>
    <w:lvl w:ilvl="0" w:tplc="0DBE8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nsid w:val="6ECF4162"/>
    <w:multiLevelType w:val="hybridMultilevel"/>
    <w:tmpl w:val="F018490C"/>
    <w:lvl w:ilvl="0" w:tplc="50183606">
      <w:start w:val="1"/>
      <w:numFmt w:val="upperLetter"/>
      <w:lvlText w:val="%1."/>
      <w:lvlJc w:val="left"/>
      <w:pPr>
        <w:ind w:left="1080" w:hanging="360"/>
      </w:pPr>
      <w:rPr>
        <w:rFonts w:hint="default"/>
      </w:r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0">
    <w:nsid w:val="71790B94"/>
    <w:multiLevelType w:val="multilevel"/>
    <w:tmpl w:val="E1C84640"/>
    <w:lvl w:ilvl="0">
      <w:start w:val="1"/>
      <w:numFmt w:val="decimalZero"/>
      <w:lvlText w:val="%1"/>
      <w:lvlJc w:val="left"/>
      <w:pPr>
        <w:tabs>
          <w:tab w:val="num" w:pos="851"/>
        </w:tabs>
        <w:ind w:left="851" w:hanging="851"/>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nsid w:val="72660E46"/>
    <w:multiLevelType w:val="multilevel"/>
    <w:tmpl w:val="D12C0DE0"/>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2">
    <w:nsid w:val="72880F30"/>
    <w:multiLevelType w:val="hybridMultilevel"/>
    <w:tmpl w:val="A8CE5418"/>
    <w:lvl w:ilvl="0" w:tplc="A8485046">
      <w:start w:val="1"/>
      <w:numFmt w:val="bullet"/>
      <w:lvlText w:val=""/>
      <w:lvlJc w:val="left"/>
      <w:pPr>
        <w:tabs>
          <w:tab w:val="num" w:pos="144"/>
        </w:tabs>
        <w:ind w:left="0" w:firstLine="0"/>
      </w:pPr>
      <w:rPr>
        <w:rFonts w:ascii="Symbol" w:hAnsi="Symbol" w:hint="default"/>
      </w:rPr>
    </w:lvl>
    <w:lvl w:ilvl="1" w:tplc="04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755F1EA3"/>
    <w:multiLevelType w:val="hybridMultilevel"/>
    <w:tmpl w:val="BFA22EFA"/>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nsid w:val="757603AE"/>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nsid w:val="7A6959B1"/>
    <w:multiLevelType w:val="hybridMultilevel"/>
    <w:tmpl w:val="5630F0C6"/>
    <w:lvl w:ilvl="0" w:tplc="6074A5A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6">
    <w:nsid w:val="7A932A1F"/>
    <w:multiLevelType w:val="hybridMultilevel"/>
    <w:tmpl w:val="58984E9A"/>
    <w:lvl w:ilvl="0" w:tplc="7160C9CE">
      <w:start w:val="825"/>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nsid w:val="7DFD2F2E"/>
    <w:multiLevelType w:val="hybridMultilevel"/>
    <w:tmpl w:val="66EAB8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nsid w:val="7F33169D"/>
    <w:multiLevelType w:val="multilevel"/>
    <w:tmpl w:val="E1C84640"/>
    <w:lvl w:ilvl="0">
      <w:start w:val="1"/>
      <w:numFmt w:val="decimalZero"/>
      <w:lvlText w:val="%1"/>
      <w:lvlJc w:val="left"/>
      <w:pPr>
        <w:tabs>
          <w:tab w:val="num" w:pos="851"/>
        </w:tabs>
        <w:ind w:left="851" w:hanging="851"/>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9">
    <w:nsid w:val="7F717940"/>
    <w:multiLevelType w:val="hybridMultilevel"/>
    <w:tmpl w:val="59F20EEA"/>
    <w:lvl w:ilvl="0" w:tplc="4578815E">
      <w:start w:val="5"/>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50"/>
  </w:num>
  <w:num w:numId="12">
    <w:abstractNumId w:val="24"/>
  </w:num>
  <w:num w:numId="13">
    <w:abstractNumId w:val="36"/>
  </w:num>
  <w:num w:numId="14">
    <w:abstractNumId w:val="16"/>
  </w:num>
  <w:num w:numId="15">
    <w:abstractNumId w:val="18"/>
  </w:num>
  <w:num w:numId="16">
    <w:abstractNumId w:val="58"/>
  </w:num>
  <w:num w:numId="17">
    <w:abstractNumId w:val="54"/>
  </w:num>
  <w:num w:numId="18">
    <w:abstractNumId w:val="41"/>
  </w:num>
  <w:num w:numId="19">
    <w:abstractNumId w:val="29"/>
  </w:num>
  <w:num w:numId="20">
    <w:abstractNumId w:val="44"/>
  </w:num>
  <w:num w:numId="21">
    <w:abstractNumId w:val="57"/>
  </w:num>
  <w:num w:numId="22">
    <w:abstractNumId w:val="49"/>
  </w:num>
  <w:num w:numId="23">
    <w:abstractNumId w:val="14"/>
  </w:num>
  <w:num w:numId="24">
    <w:abstractNumId w:val="12"/>
  </w:num>
  <w:num w:numId="25">
    <w:abstractNumId w:val="33"/>
  </w:num>
  <w:num w:numId="26">
    <w:abstractNumId w:val="34"/>
  </w:num>
  <w:num w:numId="27">
    <w:abstractNumId w:val="28"/>
  </w:num>
  <w:num w:numId="28">
    <w:abstractNumId w:val="47"/>
  </w:num>
  <w:num w:numId="29">
    <w:abstractNumId w:val="20"/>
  </w:num>
  <w:num w:numId="30">
    <w:abstractNumId w:val="39"/>
  </w:num>
  <w:num w:numId="31">
    <w:abstractNumId w:val="35"/>
  </w:num>
  <w:num w:numId="32">
    <w:abstractNumId w:val="19"/>
  </w:num>
  <w:num w:numId="33">
    <w:abstractNumId w:val="40"/>
  </w:num>
  <w:num w:numId="34">
    <w:abstractNumId w:val="53"/>
  </w:num>
  <w:num w:numId="35">
    <w:abstractNumId w:val="22"/>
  </w:num>
  <w:num w:numId="36">
    <w:abstractNumId w:val="17"/>
  </w:num>
  <w:num w:numId="37">
    <w:abstractNumId w:val="46"/>
  </w:num>
  <w:num w:numId="38">
    <w:abstractNumId w:val="42"/>
  </w:num>
  <w:num w:numId="39">
    <w:abstractNumId w:val="13"/>
  </w:num>
  <w:num w:numId="40">
    <w:abstractNumId w:val="30"/>
  </w:num>
  <w:num w:numId="41">
    <w:abstractNumId w:val="15"/>
  </w:num>
  <w:num w:numId="42">
    <w:abstractNumId w:val="10"/>
  </w:num>
  <w:num w:numId="43">
    <w:abstractNumId w:val="26"/>
  </w:num>
  <w:num w:numId="44">
    <w:abstractNumId w:val="56"/>
  </w:num>
  <w:num w:numId="45">
    <w:abstractNumId w:val="23"/>
  </w:num>
  <w:num w:numId="46">
    <w:abstractNumId w:val="27"/>
  </w:num>
  <w:num w:numId="47">
    <w:abstractNumId w:val="11"/>
  </w:num>
  <w:num w:numId="48">
    <w:abstractNumId w:val="21"/>
  </w:num>
  <w:num w:numId="49">
    <w:abstractNumId w:val="25"/>
  </w:num>
  <w:num w:numId="50">
    <w:abstractNumId w:val="48"/>
  </w:num>
  <w:num w:numId="51">
    <w:abstractNumId w:val="32"/>
  </w:num>
  <w:num w:numId="52">
    <w:abstractNumId w:val="31"/>
  </w:num>
  <w:num w:numId="53">
    <w:abstractNumId w:val="52"/>
  </w:num>
  <w:num w:numId="54">
    <w:abstractNumId w:val="45"/>
  </w:num>
  <w:num w:numId="55">
    <w:abstractNumId w:val="55"/>
  </w:num>
  <w:num w:numId="56">
    <w:abstractNumId w:val="59"/>
  </w:num>
  <w:num w:numId="57">
    <w:abstractNumId w:val="37"/>
  </w:num>
  <w:num w:numId="58">
    <w:abstractNumId w:val="38"/>
  </w:num>
  <w:num w:numId="59">
    <w:abstractNumId w:val="43"/>
  </w:num>
  <w:num w:numId="60">
    <w:abstractNumId w:val="51"/>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001"/>
  <w:defaultTabStop w:val="720"/>
  <w:evenAndOddHeaders/>
  <w:drawingGridHorizontalSpacing w:val="100"/>
  <w:displayHorizontalDrawingGridEvery w:val="2"/>
  <w:characterSpacingControl w:val="doNotCompress"/>
  <w:hdrShapeDefaults>
    <o:shapedefaults v:ext="edit" spidmax="2065">
      <o:colormru v:ext="edit" colors="red,#4d4d4f"/>
    </o:shapedefaults>
    <o:shapelayout v:ext="edit">
      <o:idmap v:ext="edit" data="2"/>
    </o:shapelayout>
  </w:hdrShapeDefaults>
  <w:footnotePr>
    <w:footnote w:id="-1"/>
    <w:footnote w:id="0"/>
  </w:footnotePr>
  <w:endnotePr>
    <w:endnote w:id="-1"/>
    <w:endnote w:id="0"/>
  </w:endnotePr>
  <w:compat/>
  <w:rsids>
    <w:rsidRoot w:val="00E83BBF"/>
    <w:rsid w:val="00003A2E"/>
    <w:rsid w:val="000047DD"/>
    <w:rsid w:val="000050C9"/>
    <w:rsid w:val="00006736"/>
    <w:rsid w:val="00010466"/>
    <w:rsid w:val="00010667"/>
    <w:rsid w:val="000119F3"/>
    <w:rsid w:val="00014A47"/>
    <w:rsid w:val="00015AE7"/>
    <w:rsid w:val="000163E7"/>
    <w:rsid w:val="00016E21"/>
    <w:rsid w:val="0001719C"/>
    <w:rsid w:val="000204BA"/>
    <w:rsid w:val="000205A9"/>
    <w:rsid w:val="00020838"/>
    <w:rsid w:val="00026D6E"/>
    <w:rsid w:val="00026F91"/>
    <w:rsid w:val="000277BE"/>
    <w:rsid w:val="00031418"/>
    <w:rsid w:val="000315C4"/>
    <w:rsid w:val="00033718"/>
    <w:rsid w:val="000337FB"/>
    <w:rsid w:val="00037D49"/>
    <w:rsid w:val="00040522"/>
    <w:rsid w:val="000407A6"/>
    <w:rsid w:val="00043367"/>
    <w:rsid w:val="000434EC"/>
    <w:rsid w:val="00044B94"/>
    <w:rsid w:val="000450BF"/>
    <w:rsid w:val="000457B0"/>
    <w:rsid w:val="0005038A"/>
    <w:rsid w:val="0005045A"/>
    <w:rsid w:val="00051290"/>
    <w:rsid w:val="00051C1E"/>
    <w:rsid w:val="000539F9"/>
    <w:rsid w:val="00053B1C"/>
    <w:rsid w:val="000543D5"/>
    <w:rsid w:val="00054C27"/>
    <w:rsid w:val="00055BEB"/>
    <w:rsid w:val="00055BFA"/>
    <w:rsid w:val="00055E26"/>
    <w:rsid w:val="00055EC3"/>
    <w:rsid w:val="000563CE"/>
    <w:rsid w:val="00061BFF"/>
    <w:rsid w:val="00061C13"/>
    <w:rsid w:val="00062C54"/>
    <w:rsid w:val="000659B6"/>
    <w:rsid w:val="00065FFA"/>
    <w:rsid w:val="0006673F"/>
    <w:rsid w:val="00070157"/>
    <w:rsid w:val="00070273"/>
    <w:rsid w:val="00070578"/>
    <w:rsid w:val="00070788"/>
    <w:rsid w:val="00070988"/>
    <w:rsid w:val="00071A57"/>
    <w:rsid w:val="000722A7"/>
    <w:rsid w:val="000748EB"/>
    <w:rsid w:val="00075B96"/>
    <w:rsid w:val="0008090E"/>
    <w:rsid w:val="00080E90"/>
    <w:rsid w:val="000811BD"/>
    <w:rsid w:val="0008196A"/>
    <w:rsid w:val="000821C0"/>
    <w:rsid w:val="00083FB0"/>
    <w:rsid w:val="000904CA"/>
    <w:rsid w:val="000907B2"/>
    <w:rsid w:val="0009208D"/>
    <w:rsid w:val="0009209D"/>
    <w:rsid w:val="00093A1F"/>
    <w:rsid w:val="00093AC2"/>
    <w:rsid w:val="00095C23"/>
    <w:rsid w:val="00095E40"/>
    <w:rsid w:val="000969BD"/>
    <w:rsid w:val="000969BF"/>
    <w:rsid w:val="000A0290"/>
    <w:rsid w:val="000A0972"/>
    <w:rsid w:val="000A0C22"/>
    <w:rsid w:val="000A0FDF"/>
    <w:rsid w:val="000A16AA"/>
    <w:rsid w:val="000A2980"/>
    <w:rsid w:val="000A2F22"/>
    <w:rsid w:val="000A3A84"/>
    <w:rsid w:val="000A3AEC"/>
    <w:rsid w:val="000A3C43"/>
    <w:rsid w:val="000A3F34"/>
    <w:rsid w:val="000A4A51"/>
    <w:rsid w:val="000A5D2B"/>
    <w:rsid w:val="000A648E"/>
    <w:rsid w:val="000B06D0"/>
    <w:rsid w:val="000B0812"/>
    <w:rsid w:val="000B1580"/>
    <w:rsid w:val="000B1EB2"/>
    <w:rsid w:val="000B32F0"/>
    <w:rsid w:val="000B5DE3"/>
    <w:rsid w:val="000B7A7E"/>
    <w:rsid w:val="000C20FA"/>
    <w:rsid w:val="000C230C"/>
    <w:rsid w:val="000C2FFF"/>
    <w:rsid w:val="000C4441"/>
    <w:rsid w:val="000C52E8"/>
    <w:rsid w:val="000D040D"/>
    <w:rsid w:val="000D1027"/>
    <w:rsid w:val="000D2525"/>
    <w:rsid w:val="000D2C6C"/>
    <w:rsid w:val="000D71D9"/>
    <w:rsid w:val="000D71E9"/>
    <w:rsid w:val="000D748B"/>
    <w:rsid w:val="000D7E8B"/>
    <w:rsid w:val="000E021F"/>
    <w:rsid w:val="000E0A14"/>
    <w:rsid w:val="000E0E21"/>
    <w:rsid w:val="000E4079"/>
    <w:rsid w:val="000E4449"/>
    <w:rsid w:val="000E4FE9"/>
    <w:rsid w:val="000E5772"/>
    <w:rsid w:val="000E5B19"/>
    <w:rsid w:val="000E6097"/>
    <w:rsid w:val="000E651B"/>
    <w:rsid w:val="000E65A1"/>
    <w:rsid w:val="000E68D3"/>
    <w:rsid w:val="000E76DD"/>
    <w:rsid w:val="000E7A1C"/>
    <w:rsid w:val="000F14C3"/>
    <w:rsid w:val="000F2FF9"/>
    <w:rsid w:val="000F345F"/>
    <w:rsid w:val="000F3BD5"/>
    <w:rsid w:val="000F4C8C"/>
    <w:rsid w:val="000F5D30"/>
    <w:rsid w:val="000F611C"/>
    <w:rsid w:val="000F61B8"/>
    <w:rsid w:val="000F6EF3"/>
    <w:rsid w:val="000F7984"/>
    <w:rsid w:val="00100475"/>
    <w:rsid w:val="001014C7"/>
    <w:rsid w:val="00101FFF"/>
    <w:rsid w:val="00103932"/>
    <w:rsid w:val="00104013"/>
    <w:rsid w:val="001041E5"/>
    <w:rsid w:val="001050E7"/>
    <w:rsid w:val="00105811"/>
    <w:rsid w:val="00106429"/>
    <w:rsid w:val="001074C5"/>
    <w:rsid w:val="001116A8"/>
    <w:rsid w:val="00111FCE"/>
    <w:rsid w:val="001127A8"/>
    <w:rsid w:val="00113B4F"/>
    <w:rsid w:val="001149F1"/>
    <w:rsid w:val="001167D2"/>
    <w:rsid w:val="00120C07"/>
    <w:rsid w:val="00121BC7"/>
    <w:rsid w:val="0012489B"/>
    <w:rsid w:val="00130017"/>
    <w:rsid w:val="001302A5"/>
    <w:rsid w:val="00130364"/>
    <w:rsid w:val="001306FD"/>
    <w:rsid w:val="00130F91"/>
    <w:rsid w:val="00131202"/>
    <w:rsid w:val="0013289A"/>
    <w:rsid w:val="00132D54"/>
    <w:rsid w:val="001351BC"/>
    <w:rsid w:val="00135333"/>
    <w:rsid w:val="00135D7F"/>
    <w:rsid w:val="001368F1"/>
    <w:rsid w:val="00136B1B"/>
    <w:rsid w:val="00136D32"/>
    <w:rsid w:val="00137424"/>
    <w:rsid w:val="0014009E"/>
    <w:rsid w:val="00140115"/>
    <w:rsid w:val="001406D1"/>
    <w:rsid w:val="00141AD9"/>
    <w:rsid w:val="0014231B"/>
    <w:rsid w:val="001423F8"/>
    <w:rsid w:val="00142BE5"/>
    <w:rsid w:val="001438D7"/>
    <w:rsid w:val="001440D3"/>
    <w:rsid w:val="001475B8"/>
    <w:rsid w:val="00147D3D"/>
    <w:rsid w:val="00150FC8"/>
    <w:rsid w:val="001510C2"/>
    <w:rsid w:val="00151510"/>
    <w:rsid w:val="00151A25"/>
    <w:rsid w:val="00152903"/>
    <w:rsid w:val="001531FC"/>
    <w:rsid w:val="001532D1"/>
    <w:rsid w:val="00154A02"/>
    <w:rsid w:val="0015526F"/>
    <w:rsid w:val="001553FE"/>
    <w:rsid w:val="0015614F"/>
    <w:rsid w:val="001577C2"/>
    <w:rsid w:val="00161E9A"/>
    <w:rsid w:val="001620B2"/>
    <w:rsid w:val="00162464"/>
    <w:rsid w:val="0016286A"/>
    <w:rsid w:val="001629A4"/>
    <w:rsid w:val="00162A61"/>
    <w:rsid w:val="001633C4"/>
    <w:rsid w:val="001667EE"/>
    <w:rsid w:val="00171591"/>
    <w:rsid w:val="00173981"/>
    <w:rsid w:val="00173B8F"/>
    <w:rsid w:val="00175338"/>
    <w:rsid w:val="001760DF"/>
    <w:rsid w:val="00177139"/>
    <w:rsid w:val="0017719D"/>
    <w:rsid w:val="0017768A"/>
    <w:rsid w:val="0018035C"/>
    <w:rsid w:val="00181A48"/>
    <w:rsid w:val="001824FE"/>
    <w:rsid w:val="00182ED7"/>
    <w:rsid w:val="001832B0"/>
    <w:rsid w:val="0018517C"/>
    <w:rsid w:val="00186DB8"/>
    <w:rsid w:val="001875B7"/>
    <w:rsid w:val="00187CB3"/>
    <w:rsid w:val="0019064F"/>
    <w:rsid w:val="00190776"/>
    <w:rsid w:val="00192229"/>
    <w:rsid w:val="00192EBA"/>
    <w:rsid w:val="00193037"/>
    <w:rsid w:val="001936CD"/>
    <w:rsid w:val="00194408"/>
    <w:rsid w:val="001948D6"/>
    <w:rsid w:val="001953B4"/>
    <w:rsid w:val="001976E3"/>
    <w:rsid w:val="001A1371"/>
    <w:rsid w:val="001A1B1A"/>
    <w:rsid w:val="001A1E0E"/>
    <w:rsid w:val="001A263A"/>
    <w:rsid w:val="001A2AFF"/>
    <w:rsid w:val="001A4D50"/>
    <w:rsid w:val="001A5381"/>
    <w:rsid w:val="001A6EEB"/>
    <w:rsid w:val="001A7EAD"/>
    <w:rsid w:val="001B00DD"/>
    <w:rsid w:val="001B4975"/>
    <w:rsid w:val="001B58AA"/>
    <w:rsid w:val="001B6A89"/>
    <w:rsid w:val="001B6B0A"/>
    <w:rsid w:val="001B7E48"/>
    <w:rsid w:val="001C17CE"/>
    <w:rsid w:val="001C1FDC"/>
    <w:rsid w:val="001C36CA"/>
    <w:rsid w:val="001C44D1"/>
    <w:rsid w:val="001C46C6"/>
    <w:rsid w:val="001C5468"/>
    <w:rsid w:val="001C6AEE"/>
    <w:rsid w:val="001C7630"/>
    <w:rsid w:val="001C7E86"/>
    <w:rsid w:val="001D062A"/>
    <w:rsid w:val="001D129D"/>
    <w:rsid w:val="001D18BC"/>
    <w:rsid w:val="001D1B2E"/>
    <w:rsid w:val="001D212A"/>
    <w:rsid w:val="001D26D2"/>
    <w:rsid w:val="001D4014"/>
    <w:rsid w:val="001D4799"/>
    <w:rsid w:val="001D4B4F"/>
    <w:rsid w:val="001D65AE"/>
    <w:rsid w:val="001D6D15"/>
    <w:rsid w:val="001E07B8"/>
    <w:rsid w:val="001E1ADF"/>
    <w:rsid w:val="001E1CE2"/>
    <w:rsid w:val="001E3B1C"/>
    <w:rsid w:val="001E45EC"/>
    <w:rsid w:val="001E688A"/>
    <w:rsid w:val="001E6B7B"/>
    <w:rsid w:val="001E6D7F"/>
    <w:rsid w:val="001E7542"/>
    <w:rsid w:val="001F001A"/>
    <w:rsid w:val="001F1155"/>
    <w:rsid w:val="001F19AF"/>
    <w:rsid w:val="001F26D4"/>
    <w:rsid w:val="001F2AFF"/>
    <w:rsid w:val="001F3AD9"/>
    <w:rsid w:val="001F3F1F"/>
    <w:rsid w:val="001F5EFE"/>
    <w:rsid w:val="001F6343"/>
    <w:rsid w:val="001F6CDE"/>
    <w:rsid w:val="001F7558"/>
    <w:rsid w:val="00200E6F"/>
    <w:rsid w:val="0020196B"/>
    <w:rsid w:val="00202009"/>
    <w:rsid w:val="0020235B"/>
    <w:rsid w:val="00202B5C"/>
    <w:rsid w:val="00204745"/>
    <w:rsid w:val="00205B57"/>
    <w:rsid w:val="0020734A"/>
    <w:rsid w:val="002108B3"/>
    <w:rsid w:val="00211CE9"/>
    <w:rsid w:val="00213A72"/>
    <w:rsid w:val="00214683"/>
    <w:rsid w:val="002157E0"/>
    <w:rsid w:val="00216382"/>
    <w:rsid w:val="00221161"/>
    <w:rsid w:val="0022148A"/>
    <w:rsid w:val="00222377"/>
    <w:rsid w:val="00222F93"/>
    <w:rsid w:val="0022334F"/>
    <w:rsid w:val="00224CAF"/>
    <w:rsid w:val="00225DFC"/>
    <w:rsid w:val="00226129"/>
    <w:rsid w:val="00226819"/>
    <w:rsid w:val="00226EF1"/>
    <w:rsid w:val="00227B2C"/>
    <w:rsid w:val="002305C7"/>
    <w:rsid w:val="00231486"/>
    <w:rsid w:val="00232D3B"/>
    <w:rsid w:val="00232E42"/>
    <w:rsid w:val="00233817"/>
    <w:rsid w:val="00234839"/>
    <w:rsid w:val="00235C94"/>
    <w:rsid w:val="002367FF"/>
    <w:rsid w:val="00236B8E"/>
    <w:rsid w:val="00240CE9"/>
    <w:rsid w:val="00240E79"/>
    <w:rsid w:val="002422E6"/>
    <w:rsid w:val="00246089"/>
    <w:rsid w:val="00246702"/>
    <w:rsid w:val="00246CCE"/>
    <w:rsid w:val="00247F2E"/>
    <w:rsid w:val="00250886"/>
    <w:rsid w:val="00250ADC"/>
    <w:rsid w:val="00250E3F"/>
    <w:rsid w:val="002515B0"/>
    <w:rsid w:val="00251C29"/>
    <w:rsid w:val="00252ABB"/>
    <w:rsid w:val="00254EE7"/>
    <w:rsid w:val="002555F7"/>
    <w:rsid w:val="00257553"/>
    <w:rsid w:val="00257EE3"/>
    <w:rsid w:val="00260D55"/>
    <w:rsid w:val="00261E94"/>
    <w:rsid w:val="00262128"/>
    <w:rsid w:val="00263112"/>
    <w:rsid w:val="002643B3"/>
    <w:rsid w:val="0026526E"/>
    <w:rsid w:val="00266DD9"/>
    <w:rsid w:val="002678A4"/>
    <w:rsid w:val="002736A8"/>
    <w:rsid w:val="00273CEB"/>
    <w:rsid w:val="002748E5"/>
    <w:rsid w:val="00277638"/>
    <w:rsid w:val="0027794E"/>
    <w:rsid w:val="002812FA"/>
    <w:rsid w:val="002817BF"/>
    <w:rsid w:val="00281C89"/>
    <w:rsid w:val="0028282F"/>
    <w:rsid w:val="00282C3A"/>
    <w:rsid w:val="00282DCD"/>
    <w:rsid w:val="002838DC"/>
    <w:rsid w:val="0028466B"/>
    <w:rsid w:val="002877C2"/>
    <w:rsid w:val="00291038"/>
    <w:rsid w:val="00293400"/>
    <w:rsid w:val="00295458"/>
    <w:rsid w:val="00296A57"/>
    <w:rsid w:val="00297FC5"/>
    <w:rsid w:val="002A0242"/>
    <w:rsid w:val="002A0417"/>
    <w:rsid w:val="002A16D8"/>
    <w:rsid w:val="002A1BC8"/>
    <w:rsid w:val="002A3EF2"/>
    <w:rsid w:val="002A5570"/>
    <w:rsid w:val="002A6CA2"/>
    <w:rsid w:val="002A72A8"/>
    <w:rsid w:val="002B0681"/>
    <w:rsid w:val="002B19A2"/>
    <w:rsid w:val="002B2383"/>
    <w:rsid w:val="002B2AAE"/>
    <w:rsid w:val="002B3407"/>
    <w:rsid w:val="002B381A"/>
    <w:rsid w:val="002B4FCC"/>
    <w:rsid w:val="002B55F0"/>
    <w:rsid w:val="002B65AE"/>
    <w:rsid w:val="002B682D"/>
    <w:rsid w:val="002B7CFD"/>
    <w:rsid w:val="002C3407"/>
    <w:rsid w:val="002C5FB0"/>
    <w:rsid w:val="002C6A7B"/>
    <w:rsid w:val="002D0019"/>
    <w:rsid w:val="002D03D1"/>
    <w:rsid w:val="002D3600"/>
    <w:rsid w:val="002D5D41"/>
    <w:rsid w:val="002D77F4"/>
    <w:rsid w:val="002E09C9"/>
    <w:rsid w:val="002E0E90"/>
    <w:rsid w:val="002E4DDC"/>
    <w:rsid w:val="002E6A72"/>
    <w:rsid w:val="002F08C2"/>
    <w:rsid w:val="002F21A3"/>
    <w:rsid w:val="002F2EC0"/>
    <w:rsid w:val="002F326A"/>
    <w:rsid w:val="002F48DE"/>
    <w:rsid w:val="002F4C00"/>
    <w:rsid w:val="002F6577"/>
    <w:rsid w:val="002F7200"/>
    <w:rsid w:val="0030188B"/>
    <w:rsid w:val="00301890"/>
    <w:rsid w:val="00302480"/>
    <w:rsid w:val="003029CC"/>
    <w:rsid w:val="003042B1"/>
    <w:rsid w:val="00304374"/>
    <w:rsid w:val="0030565B"/>
    <w:rsid w:val="0030572E"/>
    <w:rsid w:val="00305A1A"/>
    <w:rsid w:val="00306368"/>
    <w:rsid w:val="0030670E"/>
    <w:rsid w:val="00306A43"/>
    <w:rsid w:val="003071C1"/>
    <w:rsid w:val="00307C37"/>
    <w:rsid w:val="003107DE"/>
    <w:rsid w:val="00310BFD"/>
    <w:rsid w:val="00311052"/>
    <w:rsid w:val="003134EA"/>
    <w:rsid w:val="00314496"/>
    <w:rsid w:val="00314629"/>
    <w:rsid w:val="00314D1C"/>
    <w:rsid w:val="00315670"/>
    <w:rsid w:val="00315EE3"/>
    <w:rsid w:val="003165E6"/>
    <w:rsid w:val="00316950"/>
    <w:rsid w:val="003205CA"/>
    <w:rsid w:val="00320E12"/>
    <w:rsid w:val="0032145C"/>
    <w:rsid w:val="003226DB"/>
    <w:rsid w:val="003229D2"/>
    <w:rsid w:val="00322C46"/>
    <w:rsid w:val="00323E5B"/>
    <w:rsid w:val="003248E0"/>
    <w:rsid w:val="00324AD3"/>
    <w:rsid w:val="00324C7A"/>
    <w:rsid w:val="00325553"/>
    <w:rsid w:val="00326779"/>
    <w:rsid w:val="00327948"/>
    <w:rsid w:val="0033000F"/>
    <w:rsid w:val="00332011"/>
    <w:rsid w:val="00332142"/>
    <w:rsid w:val="00332518"/>
    <w:rsid w:val="00333267"/>
    <w:rsid w:val="003332ED"/>
    <w:rsid w:val="003335D4"/>
    <w:rsid w:val="00333CF5"/>
    <w:rsid w:val="003364E1"/>
    <w:rsid w:val="003368DC"/>
    <w:rsid w:val="0033696F"/>
    <w:rsid w:val="00337928"/>
    <w:rsid w:val="0034200C"/>
    <w:rsid w:val="00342BFE"/>
    <w:rsid w:val="003430A7"/>
    <w:rsid w:val="00343358"/>
    <w:rsid w:val="003441E4"/>
    <w:rsid w:val="00345518"/>
    <w:rsid w:val="00345927"/>
    <w:rsid w:val="00346DF3"/>
    <w:rsid w:val="00350584"/>
    <w:rsid w:val="00351019"/>
    <w:rsid w:val="00351857"/>
    <w:rsid w:val="00353198"/>
    <w:rsid w:val="00353412"/>
    <w:rsid w:val="003564C4"/>
    <w:rsid w:val="0036025D"/>
    <w:rsid w:val="003610E1"/>
    <w:rsid w:val="00362686"/>
    <w:rsid w:val="00362929"/>
    <w:rsid w:val="00362B1A"/>
    <w:rsid w:val="00362F38"/>
    <w:rsid w:val="003671BE"/>
    <w:rsid w:val="00367EF5"/>
    <w:rsid w:val="00371DBE"/>
    <w:rsid w:val="00372485"/>
    <w:rsid w:val="00373200"/>
    <w:rsid w:val="003750AF"/>
    <w:rsid w:val="00375718"/>
    <w:rsid w:val="00375EF5"/>
    <w:rsid w:val="003767A5"/>
    <w:rsid w:val="00377303"/>
    <w:rsid w:val="00380880"/>
    <w:rsid w:val="003808E2"/>
    <w:rsid w:val="003811CD"/>
    <w:rsid w:val="00381DA5"/>
    <w:rsid w:val="00381FA8"/>
    <w:rsid w:val="00382197"/>
    <w:rsid w:val="0038292E"/>
    <w:rsid w:val="00385254"/>
    <w:rsid w:val="00385494"/>
    <w:rsid w:val="00386537"/>
    <w:rsid w:val="00390FEE"/>
    <w:rsid w:val="00391B01"/>
    <w:rsid w:val="00392028"/>
    <w:rsid w:val="003921F7"/>
    <w:rsid w:val="00392348"/>
    <w:rsid w:val="0039235B"/>
    <w:rsid w:val="003927EF"/>
    <w:rsid w:val="00393210"/>
    <w:rsid w:val="003938D4"/>
    <w:rsid w:val="0039590B"/>
    <w:rsid w:val="0039593B"/>
    <w:rsid w:val="00395ADF"/>
    <w:rsid w:val="003A3EF7"/>
    <w:rsid w:val="003A5F5B"/>
    <w:rsid w:val="003A6A0A"/>
    <w:rsid w:val="003A7557"/>
    <w:rsid w:val="003A789A"/>
    <w:rsid w:val="003B35CD"/>
    <w:rsid w:val="003B4A75"/>
    <w:rsid w:val="003B599C"/>
    <w:rsid w:val="003B5E54"/>
    <w:rsid w:val="003B7C3D"/>
    <w:rsid w:val="003C0763"/>
    <w:rsid w:val="003C1F7B"/>
    <w:rsid w:val="003C2398"/>
    <w:rsid w:val="003C5EE1"/>
    <w:rsid w:val="003C77E0"/>
    <w:rsid w:val="003D00D0"/>
    <w:rsid w:val="003D1224"/>
    <w:rsid w:val="003D17D7"/>
    <w:rsid w:val="003D18F9"/>
    <w:rsid w:val="003D2678"/>
    <w:rsid w:val="003D2BDB"/>
    <w:rsid w:val="003D2DA2"/>
    <w:rsid w:val="003D71A3"/>
    <w:rsid w:val="003D770B"/>
    <w:rsid w:val="003E0510"/>
    <w:rsid w:val="003E14F4"/>
    <w:rsid w:val="003E1FAB"/>
    <w:rsid w:val="003E3B03"/>
    <w:rsid w:val="003E48D5"/>
    <w:rsid w:val="003E4A81"/>
    <w:rsid w:val="003E57CB"/>
    <w:rsid w:val="003E5AC9"/>
    <w:rsid w:val="003E5E0B"/>
    <w:rsid w:val="003E63AE"/>
    <w:rsid w:val="003E7C2B"/>
    <w:rsid w:val="003F132F"/>
    <w:rsid w:val="003F16EE"/>
    <w:rsid w:val="003F16F6"/>
    <w:rsid w:val="003F37A1"/>
    <w:rsid w:val="003F4DC7"/>
    <w:rsid w:val="003F5235"/>
    <w:rsid w:val="003F5650"/>
    <w:rsid w:val="003F5918"/>
    <w:rsid w:val="003F5B76"/>
    <w:rsid w:val="004002A7"/>
    <w:rsid w:val="0040080C"/>
    <w:rsid w:val="004027E4"/>
    <w:rsid w:val="004031C2"/>
    <w:rsid w:val="00403CF0"/>
    <w:rsid w:val="00405506"/>
    <w:rsid w:val="00405840"/>
    <w:rsid w:val="00405B42"/>
    <w:rsid w:val="00405ED9"/>
    <w:rsid w:val="004064D0"/>
    <w:rsid w:val="0041009F"/>
    <w:rsid w:val="0041038B"/>
    <w:rsid w:val="0041071D"/>
    <w:rsid w:val="004118D2"/>
    <w:rsid w:val="00412221"/>
    <w:rsid w:val="00412744"/>
    <w:rsid w:val="00414AFC"/>
    <w:rsid w:val="004151A7"/>
    <w:rsid w:val="00415310"/>
    <w:rsid w:val="0041646C"/>
    <w:rsid w:val="004207E1"/>
    <w:rsid w:val="00421709"/>
    <w:rsid w:val="00423763"/>
    <w:rsid w:val="00423B53"/>
    <w:rsid w:val="00424139"/>
    <w:rsid w:val="00427DC7"/>
    <w:rsid w:val="00431613"/>
    <w:rsid w:val="0043297A"/>
    <w:rsid w:val="00432EB2"/>
    <w:rsid w:val="0043366E"/>
    <w:rsid w:val="00435323"/>
    <w:rsid w:val="00435BF5"/>
    <w:rsid w:val="0043714F"/>
    <w:rsid w:val="00437372"/>
    <w:rsid w:val="00441A9F"/>
    <w:rsid w:val="004433DB"/>
    <w:rsid w:val="004438B5"/>
    <w:rsid w:val="00445036"/>
    <w:rsid w:val="00447349"/>
    <w:rsid w:val="0045061C"/>
    <w:rsid w:val="00450CFE"/>
    <w:rsid w:val="00451080"/>
    <w:rsid w:val="00451DDD"/>
    <w:rsid w:val="00453CD4"/>
    <w:rsid w:val="00454204"/>
    <w:rsid w:val="00454596"/>
    <w:rsid w:val="0045605D"/>
    <w:rsid w:val="004562D1"/>
    <w:rsid w:val="00460C24"/>
    <w:rsid w:val="00461757"/>
    <w:rsid w:val="004617E7"/>
    <w:rsid w:val="004628A1"/>
    <w:rsid w:val="004630C1"/>
    <w:rsid w:val="0046345A"/>
    <w:rsid w:val="00463568"/>
    <w:rsid w:val="0046388C"/>
    <w:rsid w:val="004638D3"/>
    <w:rsid w:val="0046420B"/>
    <w:rsid w:val="00464464"/>
    <w:rsid w:val="0046458D"/>
    <w:rsid w:val="00464F74"/>
    <w:rsid w:val="00466A19"/>
    <w:rsid w:val="0047159F"/>
    <w:rsid w:val="004724FC"/>
    <w:rsid w:val="00472530"/>
    <w:rsid w:val="004731BD"/>
    <w:rsid w:val="004744AB"/>
    <w:rsid w:val="00474BD3"/>
    <w:rsid w:val="004760FB"/>
    <w:rsid w:val="00483E7B"/>
    <w:rsid w:val="004845D2"/>
    <w:rsid w:val="00485801"/>
    <w:rsid w:val="004860AF"/>
    <w:rsid w:val="00486187"/>
    <w:rsid w:val="004879FE"/>
    <w:rsid w:val="00491479"/>
    <w:rsid w:val="00492BC1"/>
    <w:rsid w:val="004934EB"/>
    <w:rsid w:val="00493F15"/>
    <w:rsid w:val="00494157"/>
    <w:rsid w:val="00494EFE"/>
    <w:rsid w:val="00495014"/>
    <w:rsid w:val="00495DF2"/>
    <w:rsid w:val="00497D5D"/>
    <w:rsid w:val="004A105E"/>
    <w:rsid w:val="004A202C"/>
    <w:rsid w:val="004A3C1F"/>
    <w:rsid w:val="004A56BB"/>
    <w:rsid w:val="004A5DDF"/>
    <w:rsid w:val="004A67CA"/>
    <w:rsid w:val="004A7D99"/>
    <w:rsid w:val="004B06F7"/>
    <w:rsid w:val="004B1751"/>
    <w:rsid w:val="004B30E3"/>
    <w:rsid w:val="004B39BC"/>
    <w:rsid w:val="004B44EF"/>
    <w:rsid w:val="004B5636"/>
    <w:rsid w:val="004C1855"/>
    <w:rsid w:val="004C2281"/>
    <w:rsid w:val="004C288B"/>
    <w:rsid w:val="004C32B2"/>
    <w:rsid w:val="004C3578"/>
    <w:rsid w:val="004C36FF"/>
    <w:rsid w:val="004C3DAF"/>
    <w:rsid w:val="004C4117"/>
    <w:rsid w:val="004C7B9B"/>
    <w:rsid w:val="004D021F"/>
    <w:rsid w:val="004D1ADF"/>
    <w:rsid w:val="004D4463"/>
    <w:rsid w:val="004D551A"/>
    <w:rsid w:val="004D56FF"/>
    <w:rsid w:val="004D7484"/>
    <w:rsid w:val="004D76C6"/>
    <w:rsid w:val="004D7AAB"/>
    <w:rsid w:val="004E04AB"/>
    <w:rsid w:val="004E2672"/>
    <w:rsid w:val="004E2868"/>
    <w:rsid w:val="004E330F"/>
    <w:rsid w:val="004E39D3"/>
    <w:rsid w:val="004E3CAA"/>
    <w:rsid w:val="004E40AB"/>
    <w:rsid w:val="004E508A"/>
    <w:rsid w:val="004E5298"/>
    <w:rsid w:val="004E54E6"/>
    <w:rsid w:val="004E566A"/>
    <w:rsid w:val="004E616D"/>
    <w:rsid w:val="004E6E88"/>
    <w:rsid w:val="004E7DFA"/>
    <w:rsid w:val="004E7F39"/>
    <w:rsid w:val="004F02D0"/>
    <w:rsid w:val="004F0F1B"/>
    <w:rsid w:val="004F1BDE"/>
    <w:rsid w:val="004F2596"/>
    <w:rsid w:val="004F3EFB"/>
    <w:rsid w:val="004F553D"/>
    <w:rsid w:val="004F6227"/>
    <w:rsid w:val="004F7F44"/>
    <w:rsid w:val="00501283"/>
    <w:rsid w:val="005031B9"/>
    <w:rsid w:val="00503FD8"/>
    <w:rsid w:val="00504E51"/>
    <w:rsid w:val="005079BF"/>
    <w:rsid w:val="00510881"/>
    <w:rsid w:val="00510951"/>
    <w:rsid w:val="005113AF"/>
    <w:rsid w:val="005135A7"/>
    <w:rsid w:val="00513B99"/>
    <w:rsid w:val="00514643"/>
    <w:rsid w:val="005169F2"/>
    <w:rsid w:val="00517564"/>
    <w:rsid w:val="00520A3F"/>
    <w:rsid w:val="005218CE"/>
    <w:rsid w:val="00523E07"/>
    <w:rsid w:val="0052472D"/>
    <w:rsid w:val="005258FD"/>
    <w:rsid w:val="00526C9D"/>
    <w:rsid w:val="005314E9"/>
    <w:rsid w:val="005317D3"/>
    <w:rsid w:val="00531B9A"/>
    <w:rsid w:val="00531D15"/>
    <w:rsid w:val="005330DE"/>
    <w:rsid w:val="005347C6"/>
    <w:rsid w:val="00534969"/>
    <w:rsid w:val="00535190"/>
    <w:rsid w:val="005354BA"/>
    <w:rsid w:val="00535EB6"/>
    <w:rsid w:val="00540FC6"/>
    <w:rsid w:val="00542377"/>
    <w:rsid w:val="00545C3F"/>
    <w:rsid w:val="00546C50"/>
    <w:rsid w:val="00547541"/>
    <w:rsid w:val="00551225"/>
    <w:rsid w:val="00554B54"/>
    <w:rsid w:val="00555358"/>
    <w:rsid w:val="00560C70"/>
    <w:rsid w:val="00562242"/>
    <w:rsid w:val="0056282E"/>
    <w:rsid w:val="00562A1C"/>
    <w:rsid w:val="00563950"/>
    <w:rsid w:val="00563DB0"/>
    <w:rsid w:val="00563EF1"/>
    <w:rsid w:val="00564EEB"/>
    <w:rsid w:val="00565D6C"/>
    <w:rsid w:val="00566AB4"/>
    <w:rsid w:val="00566CC3"/>
    <w:rsid w:val="00566F6C"/>
    <w:rsid w:val="00567040"/>
    <w:rsid w:val="00567849"/>
    <w:rsid w:val="00570919"/>
    <w:rsid w:val="00571D4E"/>
    <w:rsid w:val="005728EE"/>
    <w:rsid w:val="00572A01"/>
    <w:rsid w:val="00573018"/>
    <w:rsid w:val="00573589"/>
    <w:rsid w:val="00573CA7"/>
    <w:rsid w:val="00575AC5"/>
    <w:rsid w:val="0057605D"/>
    <w:rsid w:val="00577991"/>
    <w:rsid w:val="00581347"/>
    <w:rsid w:val="00582AE8"/>
    <w:rsid w:val="005849F8"/>
    <w:rsid w:val="005871C9"/>
    <w:rsid w:val="005873B3"/>
    <w:rsid w:val="00587FBE"/>
    <w:rsid w:val="0059126D"/>
    <w:rsid w:val="00591AE7"/>
    <w:rsid w:val="005930B7"/>
    <w:rsid w:val="005938DF"/>
    <w:rsid w:val="00597517"/>
    <w:rsid w:val="005A04FB"/>
    <w:rsid w:val="005A099B"/>
    <w:rsid w:val="005A10A5"/>
    <w:rsid w:val="005A24A2"/>
    <w:rsid w:val="005A2999"/>
    <w:rsid w:val="005A2D9C"/>
    <w:rsid w:val="005A2FDC"/>
    <w:rsid w:val="005A4774"/>
    <w:rsid w:val="005A5231"/>
    <w:rsid w:val="005A6A11"/>
    <w:rsid w:val="005B1387"/>
    <w:rsid w:val="005B196D"/>
    <w:rsid w:val="005B28B0"/>
    <w:rsid w:val="005B3687"/>
    <w:rsid w:val="005C1E4C"/>
    <w:rsid w:val="005C2ACB"/>
    <w:rsid w:val="005C349C"/>
    <w:rsid w:val="005C3A7C"/>
    <w:rsid w:val="005C48F4"/>
    <w:rsid w:val="005C62FB"/>
    <w:rsid w:val="005C6384"/>
    <w:rsid w:val="005C680D"/>
    <w:rsid w:val="005C6CEB"/>
    <w:rsid w:val="005C6F54"/>
    <w:rsid w:val="005C7ED2"/>
    <w:rsid w:val="005D0770"/>
    <w:rsid w:val="005D1557"/>
    <w:rsid w:val="005D1D10"/>
    <w:rsid w:val="005D2502"/>
    <w:rsid w:val="005D2957"/>
    <w:rsid w:val="005D3652"/>
    <w:rsid w:val="005D39AC"/>
    <w:rsid w:val="005D49BF"/>
    <w:rsid w:val="005D4AA6"/>
    <w:rsid w:val="005D4B20"/>
    <w:rsid w:val="005D4DF3"/>
    <w:rsid w:val="005D5272"/>
    <w:rsid w:val="005D6AFA"/>
    <w:rsid w:val="005D72C0"/>
    <w:rsid w:val="005D7315"/>
    <w:rsid w:val="005D7ECE"/>
    <w:rsid w:val="005E2564"/>
    <w:rsid w:val="005E2793"/>
    <w:rsid w:val="005E3ACD"/>
    <w:rsid w:val="005E4C9E"/>
    <w:rsid w:val="005E4F5F"/>
    <w:rsid w:val="005E5162"/>
    <w:rsid w:val="005E662F"/>
    <w:rsid w:val="005E7A57"/>
    <w:rsid w:val="005F11BF"/>
    <w:rsid w:val="005F24B0"/>
    <w:rsid w:val="005F2782"/>
    <w:rsid w:val="005F4780"/>
    <w:rsid w:val="005F6BB8"/>
    <w:rsid w:val="005F7338"/>
    <w:rsid w:val="005F73BC"/>
    <w:rsid w:val="005F741E"/>
    <w:rsid w:val="005F75AA"/>
    <w:rsid w:val="00601462"/>
    <w:rsid w:val="006039CA"/>
    <w:rsid w:val="00603F93"/>
    <w:rsid w:val="006045FB"/>
    <w:rsid w:val="006052CF"/>
    <w:rsid w:val="006076D8"/>
    <w:rsid w:val="00607B8D"/>
    <w:rsid w:val="00610834"/>
    <w:rsid w:val="00610DFA"/>
    <w:rsid w:val="00611F5C"/>
    <w:rsid w:val="00612215"/>
    <w:rsid w:val="00614842"/>
    <w:rsid w:val="00614A94"/>
    <w:rsid w:val="00614FE4"/>
    <w:rsid w:val="006157B0"/>
    <w:rsid w:val="00615ACB"/>
    <w:rsid w:val="00615DF3"/>
    <w:rsid w:val="00616E09"/>
    <w:rsid w:val="00616E68"/>
    <w:rsid w:val="0062028C"/>
    <w:rsid w:val="00620354"/>
    <w:rsid w:val="006206ED"/>
    <w:rsid w:val="00620B81"/>
    <w:rsid w:val="00621753"/>
    <w:rsid w:val="00621863"/>
    <w:rsid w:val="00622559"/>
    <w:rsid w:val="00623559"/>
    <w:rsid w:val="00623CF8"/>
    <w:rsid w:val="00624C65"/>
    <w:rsid w:val="006250F1"/>
    <w:rsid w:val="00626F67"/>
    <w:rsid w:val="00627A85"/>
    <w:rsid w:val="00627C09"/>
    <w:rsid w:val="00627D4E"/>
    <w:rsid w:val="0063172A"/>
    <w:rsid w:val="006326D6"/>
    <w:rsid w:val="00632EE3"/>
    <w:rsid w:val="00634478"/>
    <w:rsid w:val="00635332"/>
    <w:rsid w:val="00640E83"/>
    <w:rsid w:val="00641094"/>
    <w:rsid w:val="00641227"/>
    <w:rsid w:val="00641B74"/>
    <w:rsid w:val="00641CB9"/>
    <w:rsid w:val="00643EDA"/>
    <w:rsid w:val="00644373"/>
    <w:rsid w:val="0064465B"/>
    <w:rsid w:val="006456AD"/>
    <w:rsid w:val="00645915"/>
    <w:rsid w:val="00645B9B"/>
    <w:rsid w:val="00646721"/>
    <w:rsid w:val="006471B2"/>
    <w:rsid w:val="00647FE5"/>
    <w:rsid w:val="00651486"/>
    <w:rsid w:val="006519C3"/>
    <w:rsid w:val="006520B2"/>
    <w:rsid w:val="00652964"/>
    <w:rsid w:val="00652B30"/>
    <w:rsid w:val="0065353A"/>
    <w:rsid w:val="00656345"/>
    <w:rsid w:val="00656DC6"/>
    <w:rsid w:val="00657EAD"/>
    <w:rsid w:val="00660A4D"/>
    <w:rsid w:val="00663B54"/>
    <w:rsid w:val="00664110"/>
    <w:rsid w:val="00664D17"/>
    <w:rsid w:val="00665187"/>
    <w:rsid w:val="00666520"/>
    <w:rsid w:val="00666D9B"/>
    <w:rsid w:val="00667C5B"/>
    <w:rsid w:val="00671ED3"/>
    <w:rsid w:val="00675EB9"/>
    <w:rsid w:val="006768B1"/>
    <w:rsid w:val="00676F7A"/>
    <w:rsid w:val="00680DFF"/>
    <w:rsid w:val="006846E2"/>
    <w:rsid w:val="0068768D"/>
    <w:rsid w:val="00687E60"/>
    <w:rsid w:val="0069029B"/>
    <w:rsid w:val="00690438"/>
    <w:rsid w:val="006922FA"/>
    <w:rsid w:val="00692CDE"/>
    <w:rsid w:val="00694E60"/>
    <w:rsid w:val="00697497"/>
    <w:rsid w:val="006977FF"/>
    <w:rsid w:val="006A01FA"/>
    <w:rsid w:val="006A08EE"/>
    <w:rsid w:val="006A0E9E"/>
    <w:rsid w:val="006A164E"/>
    <w:rsid w:val="006A194D"/>
    <w:rsid w:val="006A25C7"/>
    <w:rsid w:val="006A3DB6"/>
    <w:rsid w:val="006A4AAD"/>
    <w:rsid w:val="006A5444"/>
    <w:rsid w:val="006A5BAF"/>
    <w:rsid w:val="006A6DA2"/>
    <w:rsid w:val="006A74DE"/>
    <w:rsid w:val="006A7AB2"/>
    <w:rsid w:val="006B0E62"/>
    <w:rsid w:val="006B24B9"/>
    <w:rsid w:val="006B402C"/>
    <w:rsid w:val="006B50B3"/>
    <w:rsid w:val="006B5717"/>
    <w:rsid w:val="006C0CEB"/>
    <w:rsid w:val="006C195A"/>
    <w:rsid w:val="006C2484"/>
    <w:rsid w:val="006C3B1E"/>
    <w:rsid w:val="006C47FD"/>
    <w:rsid w:val="006C5B21"/>
    <w:rsid w:val="006C5C77"/>
    <w:rsid w:val="006C60D9"/>
    <w:rsid w:val="006C6F9F"/>
    <w:rsid w:val="006C71A3"/>
    <w:rsid w:val="006C7F61"/>
    <w:rsid w:val="006D08FA"/>
    <w:rsid w:val="006D27CB"/>
    <w:rsid w:val="006D2F08"/>
    <w:rsid w:val="006D346C"/>
    <w:rsid w:val="006D73B9"/>
    <w:rsid w:val="006D74DF"/>
    <w:rsid w:val="006D79EC"/>
    <w:rsid w:val="006E03C6"/>
    <w:rsid w:val="006E12AE"/>
    <w:rsid w:val="006E29CB"/>
    <w:rsid w:val="006E3C06"/>
    <w:rsid w:val="006E4B0B"/>
    <w:rsid w:val="006E4B1B"/>
    <w:rsid w:val="006E5445"/>
    <w:rsid w:val="006E609A"/>
    <w:rsid w:val="006E7D93"/>
    <w:rsid w:val="006F18D4"/>
    <w:rsid w:val="006F2C3A"/>
    <w:rsid w:val="006F612F"/>
    <w:rsid w:val="006F6C97"/>
    <w:rsid w:val="00700A90"/>
    <w:rsid w:val="00701268"/>
    <w:rsid w:val="007029A3"/>
    <w:rsid w:val="00702FDA"/>
    <w:rsid w:val="00703617"/>
    <w:rsid w:val="007052E6"/>
    <w:rsid w:val="0070560E"/>
    <w:rsid w:val="00706E4E"/>
    <w:rsid w:val="00707441"/>
    <w:rsid w:val="0070791C"/>
    <w:rsid w:val="00710609"/>
    <w:rsid w:val="007115D9"/>
    <w:rsid w:val="007132D0"/>
    <w:rsid w:val="007133EC"/>
    <w:rsid w:val="0071383C"/>
    <w:rsid w:val="007141A7"/>
    <w:rsid w:val="00714F42"/>
    <w:rsid w:val="0071569E"/>
    <w:rsid w:val="0071636E"/>
    <w:rsid w:val="007172E2"/>
    <w:rsid w:val="00721844"/>
    <w:rsid w:val="00721B55"/>
    <w:rsid w:val="00724832"/>
    <w:rsid w:val="00725AAF"/>
    <w:rsid w:val="0072642C"/>
    <w:rsid w:val="00726CE4"/>
    <w:rsid w:val="0072780C"/>
    <w:rsid w:val="00730697"/>
    <w:rsid w:val="00733F25"/>
    <w:rsid w:val="00734143"/>
    <w:rsid w:val="00740EAC"/>
    <w:rsid w:val="00741825"/>
    <w:rsid w:val="007419E1"/>
    <w:rsid w:val="00741AA8"/>
    <w:rsid w:val="00742D2C"/>
    <w:rsid w:val="00743924"/>
    <w:rsid w:val="0074423A"/>
    <w:rsid w:val="00744797"/>
    <w:rsid w:val="00744956"/>
    <w:rsid w:val="00744D24"/>
    <w:rsid w:val="00745A5C"/>
    <w:rsid w:val="00745BD0"/>
    <w:rsid w:val="0074605F"/>
    <w:rsid w:val="00746205"/>
    <w:rsid w:val="007462AA"/>
    <w:rsid w:val="00747E94"/>
    <w:rsid w:val="00747F09"/>
    <w:rsid w:val="00751709"/>
    <w:rsid w:val="00753319"/>
    <w:rsid w:val="007534E3"/>
    <w:rsid w:val="00754BB0"/>
    <w:rsid w:val="00754C5C"/>
    <w:rsid w:val="00754D76"/>
    <w:rsid w:val="00756055"/>
    <w:rsid w:val="007563FA"/>
    <w:rsid w:val="00756BDE"/>
    <w:rsid w:val="00762F0F"/>
    <w:rsid w:val="00763356"/>
    <w:rsid w:val="00763C8F"/>
    <w:rsid w:val="00764388"/>
    <w:rsid w:val="00764557"/>
    <w:rsid w:val="00765545"/>
    <w:rsid w:val="007664BA"/>
    <w:rsid w:val="00766F4B"/>
    <w:rsid w:val="00767C15"/>
    <w:rsid w:val="00767C1B"/>
    <w:rsid w:val="007714A9"/>
    <w:rsid w:val="00771764"/>
    <w:rsid w:val="00772C72"/>
    <w:rsid w:val="00773447"/>
    <w:rsid w:val="00773992"/>
    <w:rsid w:val="00774F88"/>
    <w:rsid w:val="007779B0"/>
    <w:rsid w:val="00777BA2"/>
    <w:rsid w:val="00777FDD"/>
    <w:rsid w:val="00780B87"/>
    <w:rsid w:val="00781408"/>
    <w:rsid w:val="00782710"/>
    <w:rsid w:val="00782FCC"/>
    <w:rsid w:val="00783879"/>
    <w:rsid w:val="00784276"/>
    <w:rsid w:val="00784F7F"/>
    <w:rsid w:val="007856D5"/>
    <w:rsid w:val="007944DA"/>
    <w:rsid w:val="00796496"/>
    <w:rsid w:val="007964A1"/>
    <w:rsid w:val="00796F25"/>
    <w:rsid w:val="007974F6"/>
    <w:rsid w:val="007A2E98"/>
    <w:rsid w:val="007A38F7"/>
    <w:rsid w:val="007A3BA3"/>
    <w:rsid w:val="007B1499"/>
    <w:rsid w:val="007B1BBF"/>
    <w:rsid w:val="007B20B7"/>
    <w:rsid w:val="007B2960"/>
    <w:rsid w:val="007B2D98"/>
    <w:rsid w:val="007B355D"/>
    <w:rsid w:val="007B3EF1"/>
    <w:rsid w:val="007B4112"/>
    <w:rsid w:val="007B510E"/>
    <w:rsid w:val="007B69E5"/>
    <w:rsid w:val="007B7980"/>
    <w:rsid w:val="007C3AA2"/>
    <w:rsid w:val="007C419B"/>
    <w:rsid w:val="007C49AC"/>
    <w:rsid w:val="007C5D5A"/>
    <w:rsid w:val="007C607F"/>
    <w:rsid w:val="007C79DD"/>
    <w:rsid w:val="007C7A76"/>
    <w:rsid w:val="007D04EF"/>
    <w:rsid w:val="007D1A97"/>
    <w:rsid w:val="007D1AD3"/>
    <w:rsid w:val="007D1E9F"/>
    <w:rsid w:val="007D2283"/>
    <w:rsid w:val="007D3063"/>
    <w:rsid w:val="007D33E6"/>
    <w:rsid w:val="007D57EF"/>
    <w:rsid w:val="007D62A7"/>
    <w:rsid w:val="007D716E"/>
    <w:rsid w:val="007D7BB0"/>
    <w:rsid w:val="007E0EB2"/>
    <w:rsid w:val="007E4112"/>
    <w:rsid w:val="007E5A10"/>
    <w:rsid w:val="007E6461"/>
    <w:rsid w:val="007E70A1"/>
    <w:rsid w:val="007E743C"/>
    <w:rsid w:val="007F1860"/>
    <w:rsid w:val="007F1B81"/>
    <w:rsid w:val="007F26DB"/>
    <w:rsid w:val="007F3355"/>
    <w:rsid w:val="007F362F"/>
    <w:rsid w:val="007F3C12"/>
    <w:rsid w:val="007F3E84"/>
    <w:rsid w:val="007F45E6"/>
    <w:rsid w:val="007F49FA"/>
    <w:rsid w:val="007F4A3A"/>
    <w:rsid w:val="007F5BC4"/>
    <w:rsid w:val="007F686F"/>
    <w:rsid w:val="007F6E9A"/>
    <w:rsid w:val="00803D7F"/>
    <w:rsid w:val="00803E26"/>
    <w:rsid w:val="00803E49"/>
    <w:rsid w:val="008044D4"/>
    <w:rsid w:val="008049E7"/>
    <w:rsid w:val="008051D5"/>
    <w:rsid w:val="00805484"/>
    <w:rsid w:val="00805A08"/>
    <w:rsid w:val="00806535"/>
    <w:rsid w:val="0081005F"/>
    <w:rsid w:val="00810AB4"/>
    <w:rsid w:val="008165E8"/>
    <w:rsid w:val="00817B56"/>
    <w:rsid w:val="00820F90"/>
    <w:rsid w:val="00821520"/>
    <w:rsid w:val="00821A88"/>
    <w:rsid w:val="00821DFD"/>
    <w:rsid w:val="00822490"/>
    <w:rsid w:val="00823D15"/>
    <w:rsid w:val="0082495D"/>
    <w:rsid w:val="008268DF"/>
    <w:rsid w:val="00826BB2"/>
    <w:rsid w:val="00831BB1"/>
    <w:rsid w:val="0083349D"/>
    <w:rsid w:val="00834F38"/>
    <w:rsid w:val="0083776A"/>
    <w:rsid w:val="00837961"/>
    <w:rsid w:val="00837ABC"/>
    <w:rsid w:val="00840974"/>
    <w:rsid w:val="00842973"/>
    <w:rsid w:val="00843242"/>
    <w:rsid w:val="00846F23"/>
    <w:rsid w:val="008478BF"/>
    <w:rsid w:val="0085031C"/>
    <w:rsid w:val="00850999"/>
    <w:rsid w:val="0085191E"/>
    <w:rsid w:val="0085398E"/>
    <w:rsid w:val="00854B68"/>
    <w:rsid w:val="00855D04"/>
    <w:rsid w:val="00857761"/>
    <w:rsid w:val="00862737"/>
    <w:rsid w:val="00863FF6"/>
    <w:rsid w:val="008651F8"/>
    <w:rsid w:val="00871E25"/>
    <w:rsid w:val="00873023"/>
    <w:rsid w:val="00875ACA"/>
    <w:rsid w:val="008762BB"/>
    <w:rsid w:val="00880704"/>
    <w:rsid w:val="00880DA1"/>
    <w:rsid w:val="008814C5"/>
    <w:rsid w:val="00882C90"/>
    <w:rsid w:val="00882D6E"/>
    <w:rsid w:val="00883628"/>
    <w:rsid w:val="00883A3D"/>
    <w:rsid w:val="00883F3F"/>
    <w:rsid w:val="00885327"/>
    <w:rsid w:val="008868AB"/>
    <w:rsid w:val="008869BC"/>
    <w:rsid w:val="00886C61"/>
    <w:rsid w:val="00891154"/>
    <w:rsid w:val="00893510"/>
    <w:rsid w:val="0089367B"/>
    <w:rsid w:val="00893AB8"/>
    <w:rsid w:val="00893C06"/>
    <w:rsid w:val="00893C5E"/>
    <w:rsid w:val="00893E77"/>
    <w:rsid w:val="008953A9"/>
    <w:rsid w:val="00896BDD"/>
    <w:rsid w:val="00897A81"/>
    <w:rsid w:val="008A04C8"/>
    <w:rsid w:val="008A0652"/>
    <w:rsid w:val="008A0D4A"/>
    <w:rsid w:val="008A1DBD"/>
    <w:rsid w:val="008A25E9"/>
    <w:rsid w:val="008A26BA"/>
    <w:rsid w:val="008A3C66"/>
    <w:rsid w:val="008A47A6"/>
    <w:rsid w:val="008B0FDF"/>
    <w:rsid w:val="008B18E0"/>
    <w:rsid w:val="008B2171"/>
    <w:rsid w:val="008B3395"/>
    <w:rsid w:val="008B3569"/>
    <w:rsid w:val="008B4ED5"/>
    <w:rsid w:val="008B5F1D"/>
    <w:rsid w:val="008B5F96"/>
    <w:rsid w:val="008B64BA"/>
    <w:rsid w:val="008B70F3"/>
    <w:rsid w:val="008B76DF"/>
    <w:rsid w:val="008B777E"/>
    <w:rsid w:val="008C2184"/>
    <w:rsid w:val="008C4733"/>
    <w:rsid w:val="008C75BF"/>
    <w:rsid w:val="008D12AD"/>
    <w:rsid w:val="008D1EEA"/>
    <w:rsid w:val="008D3131"/>
    <w:rsid w:val="008D52C2"/>
    <w:rsid w:val="008D55C9"/>
    <w:rsid w:val="008D6859"/>
    <w:rsid w:val="008D6CA0"/>
    <w:rsid w:val="008D6EA9"/>
    <w:rsid w:val="008D7858"/>
    <w:rsid w:val="008D79BC"/>
    <w:rsid w:val="008E03AE"/>
    <w:rsid w:val="008E2D92"/>
    <w:rsid w:val="008E2DC5"/>
    <w:rsid w:val="008E34BA"/>
    <w:rsid w:val="008E4767"/>
    <w:rsid w:val="008E5679"/>
    <w:rsid w:val="008F34F9"/>
    <w:rsid w:val="008F6019"/>
    <w:rsid w:val="008F6754"/>
    <w:rsid w:val="008F703F"/>
    <w:rsid w:val="00900059"/>
    <w:rsid w:val="0090076B"/>
    <w:rsid w:val="00903285"/>
    <w:rsid w:val="0090355D"/>
    <w:rsid w:val="00903871"/>
    <w:rsid w:val="009051E1"/>
    <w:rsid w:val="00905523"/>
    <w:rsid w:val="00906559"/>
    <w:rsid w:val="00906F40"/>
    <w:rsid w:val="0090731E"/>
    <w:rsid w:val="00907573"/>
    <w:rsid w:val="00910C86"/>
    <w:rsid w:val="00910E8F"/>
    <w:rsid w:val="00910EDA"/>
    <w:rsid w:val="00911535"/>
    <w:rsid w:val="009128E4"/>
    <w:rsid w:val="00912975"/>
    <w:rsid w:val="00912F4F"/>
    <w:rsid w:val="00915B1C"/>
    <w:rsid w:val="009169AD"/>
    <w:rsid w:val="00916E7B"/>
    <w:rsid w:val="0091782B"/>
    <w:rsid w:val="0091797D"/>
    <w:rsid w:val="00917BFA"/>
    <w:rsid w:val="00920656"/>
    <w:rsid w:val="00921430"/>
    <w:rsid w:val="0092174A"/>
    <w:rsid w:val="00922539"/>
    <w:rsid w:val="00923CBA"/>
    <w:rsid w:val="00923E34"/>
    <w:rsid w:val="00924B55"/>
    <w:rsid w:val="009253B5"/>
    <w:rsid w:val="00926703"/>
    <w:rsid w:val="0092749A"/>
    <w:rsid w:val="00927691"/>
    <w:rsid w:val="00927A5F"/>
    <w:rsid w:val="009321D3"/>
    <w:rsid w:val="009323E2"/>
    <w:rsid w:val="0093264F"/>
    <w:rsid w:val="00935202"/>
    <w:rsid w:val="00935966"/>
    <w:rsid w:val="00937730"/>
    <w:rsid w:val="009417A9"/>
    <w:rsid w:val="009418F2"/>
    <w:rsid w:val="00941FB0"/>
    <w:rsid w:val="0094261E"/>
    <w:rsid w:val="009426D4"/>
    <w:rsid w:val="00942D5C"/>
    <w:rsid w:val="009458EB"/>
    <w:rsid w:val="009475CB"/>
    <w:rsid w:val="00951AD2"/>
    <w:rsid w:val="00952BF4"/>
    <w:rsid w:val="0095311B"/>
    <w:rsid w:val="009532F0"/>
    <w:rsid w:val="00953C22"/>
    <w:rsid w:val="0095490B"/>
    <w:rsid w:val="00955670"/>
    <w:rsid w:val="009561DB"/>
    <w:rsid w:val="00956816"/>
    <w:rsid w:val="00957F45"/>
    <w:rsid w:val="00960601"/>
    <w:rsid w:val="00960ECE"/>
    <w:rsid w:val="00961DDE"/>
    <w:rsid w:val="0096345E"/>
    <w:rsid w:val="009669CE"/>
    <w:rsid w:val="00966CA1"/>
    <w:rsid w:val="00971517"/>
    <w:rsid w:val="00971AC5"/>
    <w:rsid w:val="00971D44"/>
    <w:rsid w:val="00972312"/>
    <w:rsid w:val="00972AAD"/>
    <w:rsid w:val="00974363"/>
    <w:rsid w:val="00974A6B"/>
    <w:rsid w:val="00982815"/>
    <w:rsid w:val="0098453F"/>
    <w:rsid w:val="009852C8"/>
    <w:rsid w:val="009864A7"/>
    <w:rsid w:val="00986C9C"/>
    <w:rsid w:val="00994372"/>
    <w:rsid w:val="009951FF"/>
    <w:rsid w:val="009953B8"/>
    <w:rsid w:val="00995760"/>
    <w:rsid w:val="00995E08"/>
    <w:rsid w:val="00997005"/>
    <w:rsid w:val="009978D5"/>
    <w:rsid w:val="009A0C33"/>
    <w:rsid w:val="009A1240"/>
    <w:rsid w:val="009A140C"/>
    <w:rsid w:val="009A3A0F"/>
    <w:rsid w:val="009A428D"/>
    <w:rsid w:val="009A73F0"/>
    <w:rsid w:val="009B16B2"/>
    <w:rsid w:val="009B2A14"/>
    <w:rsid w:val="009B3C3A"/>
    <w:rsid w:val="009B43DC"/>
    <w:rsid w:val="009B4E9E"/>
    <w:rsid w:val="009B5B55"/>
    <w:rsid w:val="009B644B"/>
    <w:rsid w:val="009B6FE6"/>
    <w:rsid w:val="009C0091"/>
    <w:rsid w:val="009C1690"/>
    <w:rsid w:val="009C1E54"/>
    <w:rsid w:val="009C2CF6"/>
    <w:rsid w:val="009C6881"/>
    <w:rsid w:val="009C7759"/>
    <w:rsid w:val="009C7D3E"/>
    <w:rsid w:val="009D0486"/>
    <w:rsid w:val="009D2F88"/>
    <w:rsid w:val="009D43B8"/>
    <w:rsid w:val="009D5B05"/>
    <w:rsid w:val="009D67A4"/>
    <w:rsid w:val="009D6C71"/>
    <w:rsid w:val="009D736D"/>
    <w:rsid w:val="009D7673"/>
    <w:rsid w:val="009E16D0"/>
    <w:rsid w:val="009E1BDD"/>
    <w:rsid w:val="009E32E1"/>
    <w:rsid w:val="009E38FD"/>
    <w:rsid w:val="009E3E13"/>
    <w:rsid w:val="009E4CFA"/>
    <w:rsid w:val="009E5252"/>
    <w:rsid w:val="009E64A6"/>
    <w:rsid w:val="009E7867"/>
    <w:rsid w:val="009F13D6"/>
    <w:rsid w:val="009F489C"/>
    <w:rsid w:val="009F4C6B"/>
    <w:rsid w:val="009F55BB"/>
    <w:rsid w:val="009F59E3"/>
    <w:rsid w:val="009F76D5"/>
    <w:rsid w:val="009F78A8"/>
    <w:rsid w:val="009F7FFE"/>
    <w:rsid w:val="00A004AE"/>
    <w:rsid w:val="00A02438"/>
    <w:rsid w:val="00A0278D"/>
    <w:rsid w:val="00A0324B"/>
    <w:rsid w:val="00A03691"/>
    <w:rsid w:val="00A038D7"/>
    <w:rsid w:val="00A04EEC"/>
    <w:rsid w:val="00A04EEE"/>
    <w:rsid w:val="00A0640A"/>
    <w:rsid w:val="00A07318"/>
    <w:rsid w:val="00A11370"/>
    <w:rsid w:val="00A16202"/>
    <w:rsid w:val="00A20A6C"/>
    <w:rsid w:val="00A219D0"/>
    <w:rsid w:val="00A224BF"/>
    <w:rsid w:val="00A224CE"/>
    <w:rsid w:val="00A22522"/>
    <w:rsid w:val="00A230EE"/>
    <w:rsid w:val="00A2314C"/>
    <w:rsid w:val="00A241F6"/>
    <w:rsid w:val="00A2447B"/>
    <w:rsid w:val="00A24F5C"/>
    <w:rsid w:val="00A26197"/>
    <w:rsid w:val="00A27A54"/>
    <w:rsid w:val="00A302B8"/>
    <w:rsid w:val="00A30FEC"/>
    <w:rsid w:val="00A31B44"/>
    <w:rsid w:val="00A3228C"/>
    <w:rsid w:val="00A33401"/>
    <w:rsid w:val="00A33AB9"/>
    <w:rsid w:val="00A34C70"/>
    <w:rsid w:val="00A34C79"/>
    <w:rsid w:val="00A3506C"/>
    <w:rsid w:val="00A358D0"/>
    <w:rsid w:val="00A37F4B"/>
    <w:rsid w:val="00A40871"/>
    <w:rsid w:val="00A419D2"/>
    <w:rsid w:val="00A425E4"/>
    <w:rsid w:val="00A4298E"/>
    <w:rsid w:val="00A4363A"/>
    <w:rsid w:val="00A43BDC"/>
    <w:rsid w:val="00A440E0"/>
    <w:rsid w:val="00A446FF"/>
    <w:rsid w:val="00A471C8"/>
    <w:rsid w:val="00A53554"/>
    <w:rsid w:val="00A53752"/>
    <w:rsid w:val="00A53D1B"/>
    <w:rsid w:val="00A5417D"/>
    <w:rsid w:val="00A54ACB"/>
    <w:rsid w:val="00A56B88"/>
    <w:rsid w:val="00A57427"/>
    <w:rsid w:val="00A61041"/>
    <w:rsid w:val="00A62012"/>
    <w:rsid w:val="00A64BF7"/>
    <w:rsid w:val="00A6648A"/>
    <w:rsid w:val="00A70ADF"/>
    <w:rsid w:val="00A71466"/>
    <w:rsid w:val="00A718E0"/>
    <w:rsid w:val="00A71CFF"/>
    <w:rsid w:val="00A73E4D"/>
    <w:rsid w:val="00A74B5E"/>
    <w:rsid w:val="00A75B2D"/>
    <w:rsid w:val="00A76BB3"/>
    <w:rsid w:val="00A76DDC"/>
    <w:rsid w:val="00A77441"/>
    <w:rsid w:val="00A77738"/>
    <w:rsid w:val="00A77C9C"/>
    <w:rsid w:val="00A8032C"/>
    <w:rsid w:val="00A80CC4"/>
    <w:rsid w:val="00A81BED"/>
    <w:rsid w:val="00A81EC4"/>
    <w:rsid w:val="00A822DB"/>
    <w:rsid w:val="00A82B57"/>
    <w:rsid w:val="00A82BB4"/>
    <w:rsid w:val="00A82F60"/>
    <w:rsid w:val="00A834B3"/>
    <w:rsid w:val="00A844D0"/>
    <w:rsid w:val="00A85A1F"/>
    <w:rsid w:val="00A86532"/>
    <w:rsid w:val="00A868E6"/>
    <w:rsid w:val="00A87665"/>
    <w:rsid w:val="00A9070C"/>
    <w:rsid w:val="00A94A6A"/>
    <w:rsid w:val="00A96B73"/>
    <w:rsid w:val="00A978C4"/>
    <w:rsid w:val="00A97A5E"/>
    <w:rsid w:val="00A97B22"/>
    <w:rsid w:val="00AA1614"/>
    <w:rsid w:val="00AA2A4E"/>
    <w:rsid w:val="00AA34EA"/>
    <w:rsid w:val="00AA634A"/>
    <w:rsid w:val="00AA6A3D"/>
    <w:rsid w:val="00AA6EA3"/>
    <w:rsid w:val="00AB156C"/>
    <w:rsid w:val="00AB442D"/>
    <w:rsid w:val="00AB493C"/>
    <w:rsid w:val="00AB4B13"/>
    <w:rsid w:val="00AB4C3C"/>
    <w:rsid w:val="00AC1EF2"/>
    <w:rsid w:val="00AC20B3"/>
    <w:rsid w:val="00AC2A4C"/>
    <w:rsid w:val="00AC416C"/>
    <w:rsid w:val="00AC419C"/>
    <w:rsid w:val="00AC4BAA"/>
    <w:rsid w:val="00AC56B5"/>
    <w:rsid w:val="00AC5A21"/>
    <w:rsid w:val="00AC5CDD"/>
    <w:rsid w:val="00AD09E7"/>
    <w:rsid w:val="00AD2D20"/>
    <w:rsid w:val="00AD3082"/>
    <w:rsid w:val="00AD392C"/>
    <w:rsid w:val="00AD4AD0"/>
    <w:rsid w:val="00AD5351"/>
    <w:rsid w:val="00AD538D"/>
    <w:rsid w:val="00AD5727"/>
    <w:rsid w:val="00AD60CD"/>
    <w:rsid w:val="00AD6C8C"/>
    <w:rsid w:val="00AD7145"/>
    <w:rsid w:val="00AE091D"/>
    <w:rsid w:val="00AE0FF1"/>
    <w:rsid w:val="00AE133C"/>
    <w:rsid w:val="00AE2D56"/>
    <w:rsid w:val="00AE4249"/>
    <w:rsid w:val="00AE4BA3"/>
    <w:rsid w:val="00AE510D"/>
    <w:rsid w:val="00AE53A1"/>
    <w:rsid w:val="00AE6A54"/>
    <w:rsid w:val="00AE739C"/>
    <w:rsid w:val="00AF073D"/>
    <w:rsid w:val="00AF2484"/>
    <w:rsid w:val="00AF3F12"/>
    <w:rsid w:val="00AF4896"/>
    <w:rsid w:val="00AF639B"/>
    <w:rsid w:val="00B00BD3"/>
    <w:rsid w:val="00B00FF6"/>
    <w:rsid w:val="00B0165D"/>
    <w:rsid w:val="00B01B69"/>
    <w:rsid w:val="00B0301C"/>
    <w:rsid w:val="00B031F3"/>
    <w:rsid w:val="00B052A4"/>
    <w:rsid w:val="00B05567"/>
    <w:rsid w:val="00B0589B"/>
    <w:rsid w:val="00B067E0"/>
    <w:rsid w:val="00B11E96"/>
    <w:rsid w:val="00B125DE"/>
    <w:rsid w:val="00B12628"/>
    <w:rsid w:val="00B13F6B"/>
    <w:rsid w:val="00B13FDD"/>
    <w:rsid w:val="00B17B2F"/>
    <w:rsid w:val="00B225A5"/>
    <w:rsid w:val="00B22CDC"/>
    <w:rsid w:val="00B22EB2"/>
    <w:rsid w:val="00B26582"/>
    <w:rsid w:val="00B26BE6"/>
    <w:rsid w:val="00B27097"/>
    <w:rsid w:val="00B27442"/>
    <w:rsid w:val="00B30C97"/>
    <w:rsid w:val="00B31167"/>
    <w:rsid w:val="00B32048"/>
    <w:rsid w:val="00B32202"/>
    <w:rsid w:val="00B329D8"/>
    <w:rsid w:val="00B32AA6"/>
    <w:rsid w:val="00B32BB9"/>
    <w:rsid w:val="00B33AE1"/>
    <w:rsid w:val="00B34FFC"/>
    <w:rsid w:val="00B35770"/>
    <w:rsid w:val="00B408F9"/>
    <w:rsid w:val="00B40F81"/>
    <w:rsid w:val="00B4194E"/>
    <w:rsid w:val="00B4288C"/>
    <w:rsid w:val="00B42C4C"/>
    <w:rsid w:val="00B44100"/>
    <w:rsid w:val="00B443DC"/>
    <w:rsid w:val="00B4465D"/>
    <w:rsid w:val="00B447B4"/>
    <w:rsid w:val="00B46CBA"/>
    <w:rsid w:val="00B46F94"/>
    <w:rsid w:val="00B473FE"/>
    <w:rsid w:val="00B50406"/>
    <w:rsid w:val="00B50572"/>
    <w:rsid w:val="00B50F42"/>
    <w:rsid w:val="00B542BB"/>
    <w:rsid w:val="00B54F1E"/>
    <w:rsid w:val="00B5556B"/>
    <w:rsid w:val="00B567FA"/>
    <w:rsid w:val="00B61F03"/>
    <w:rsid w:val="00B6267B"/>
    <w:rsid w:val="00B626E4"/>
    <w:rsid w:val="00B62EEC"/>
    <w:rsid w:val="00B6718E"/>
    <w:rsid w:val="00B712BA"/>
    <w:rsid w:val="00B722E6"/>
    <w:rsid w:val="00B72468"/>
    <w:rsid w:val="00B7291D"/>
    <w:rsid w:val="00B72F4A"/>
    <w:rsid w:val="00B7346E"/>
    <w:rsid w:val="00B75838"/>
    <w:rsid w:val="00B75D14"/>
    <w:rsid w:val="00B76731"/>
    <w:rsid w:val="00B769F2"/>
    <w:rsid w:val="00B76F0F"/>
    <w:rsid w:val="00B83138"/>
    <w:rsid w:val="00B83C27"/>
    <w:rsid w:val="00B84BC3"/>
    <w:rsid w:val="00B84BDD"/>
    <w:rsid w:val="00B85845"/>
    <w:rsid w:val="00B866E0"/>
    <w:rsid w:val="00B869B9"/>
    <w:rsid w:val="00B86CAE"/>
    <w:rsid w:val="00B90B49"/>
    <w:rsid w:val="00B92812"/>
    <w:rsid w:val="00B93786"/>
    <w:rsid w:val="00B94ABE"/>
    <w:rsid w:val="00BA06A7"/>
    <w:rsid w:val="00BA0FE7"/>
    <w:rsid w:val="00BA108E"/>
    <w:rsid w:val="00BA17CA"/>
    <w:rsid w:val="00BA272A"/>
    <w:rsid w:val="00BA2F25"/>
    <w:rsid w:val="00BA44D9"/>
    <w:rsid w:val="00BA4A4A"/>
    <w:rsid w:val="00BA5542"/>
    <w:rsid w:val="00BB0EE5"/>
    <w:rsid w:val="00BB1282"/>
    <w:rsid w:val="00BB1EE7"/>
    <w:rsid w:val="00BB262C"/>
    <w:rsid w:val="00BB3191"/>
    <w:rsid w:val="00BB32B3"/>
    <w:rsid w:val="00BB4028"/>
    <w:rsid w:val="00BB4C32"/>
    <w:rsid w:val="00BB4DF3"/>
    <w:rsid w:val="00BB4E82"/>
    <w:rsid w:val="00BB50E6"/>
    <w:rsid w:val="00BB5C75"/>
    <w:rsid w:val="00BB5F96"/>
    <w:rsid w:val="00BB7287"/>
    <w:rsid w:val="00BB7686"/>
    <w:rsid w:val="00BC0A95"/>
    <w:rsid w:val="00BC0B12"/>
    <w:rsid w:val="00BC23F9"/>
    <w:rsid w:val="00BC2E58"/>
    <w:rsid w:val="00BC3421"/>
    <w:rsid w:val="00BC3892"/>
    <w:rsid w:val="00BC5796"/>
    <w:rsid w:val="00BC5E39"/>
    <w:rsid w:val="00BC677B"/>
    <w:rsid w:val="00BC6C7B"/>
    <w:rsid w:val="00BC6DAE"/>
    <w:rsid w:val="00BC76DA"/>
    <w:rsid w:val="00BC7A05"/>
    <w:rsid w:val="00BC7F55"/>
    <w:rsid w:val="00BD0A5E"/>
    <w:rsid w:val="00BD2123"/>
    <w:rsid w:val="00BD26A1"/>
    <w:rsid w:val="00BD2CB4"/>
    <w:rsid w:val="00BD30C7"/>
    <w:rsid w:val="00BD4515"/>
    <w:rsid w:val="00BD656E"/>
    <w:rsid w:val="00BD6587"/>
    <w:rsid w:val="00BD6EC5"/>
    <w:rsid w:val="00BD7EFF"/>
    <w:rsid w:val="00BE0818"/>
    <w:rsid w:val="00BE1D77"/>
    <w:rsid w:val="00BE2580"/>
    <w:rsid w:val="00BE266D"/>
    <w:rsid w:val="00BE375C"/>
    <w:rsid w:val="00BE39E1"/>
    <w:rsid w:val="00BE3F2E"/>
    <w:rsid w:val="00BE4C11"/>
    <w:rsid w:val="00BE5582"/>
    <w:rsid w:val="00BE693C"/>
    <w:rsid w:val="00BE6B77"/>
    <w:rsid w:val="00BE6D03"/>
    <w:rsid w:val="00BE7197"/>
    <w:rsid w:val="00BE71C0"/>
    <w:rsid w:val="00BF119F"/>
    <w:rsid w:val="00BF1E0C"/>
    <w:rsid w:val="00BF3467"/>
    <w:rsid w:val="00BF392C"/>
    <w:rsid w:val="00BF6F60"/>
    <w:rsid w:val="00BF74C1"/>
    <w:rsid w:val="00C01D0E"/>
    <w:rsid w:val="00C02343"/>
    <w:rsid w:val="00C023E4"/>
    <w:rsid w:val="00C051CD"/>
    <w:rsid w:val="00C11999"/>
    <w:rsid w:val="00C12A15"/>
    <w:rsid w:val="00C132FB"/>
    <w:rsid w:val="00C13EDD"/>
    <w:rsid w:val="00C15DD7"/>
    <w:rsid w:val="00C177C8"/>
    <w:rsid w:val="00C20968"/>
    <w:rsid w:val="00C21234"/>
    <w:rsid w:val="00C216FF"/>
    <w:rsid w:val="00C21E67"/>
    <w:rsid w:val="00C23804"/>
    <w:rsid w:val="00C2391E"/>
    <w:rsid w:val="00C26AF3"/>
    <w:rsid w:val="00C3120E"/>
    <w:rsid w:val="00C34777"/>
    <w:rsid w:val="00C37562"/>
    <w:rsid w:val="00C41484"/>
    <w:rsid w:val="00C41677"/>
    <w:rsid w:val="00C42B73"/>
    <w:rsid w:val="00C449E3"/>
    <w:rsid w:val="00C45155"/>
    <w:rsid w:val="00C453B3"/>
    <w:rsid w:val="00C46082"/>
    <w:rsid w:val="00C46191"/>
    <w:rsid w:val="00C46A7C"/>
    <w:rsid w:val="00C46CBD"/>
    <w:rsid w:val="00C505B3"/>
    <w:rsid w:val="00C52C7D"/>
    <w:rsid w:val="00C52D21"/>
    <w:rsid w:val="00C5498F"/>
    <w:rsid w:val="00C562E6"/>
    <w:rsid w:val="00C567E7"/>
    <w:rsid w:val="00C5793F"/>
    <w:rsid w:val="00C60A54"/>
    <w:rsid w:val="00C60C77"/>
    <w:rsid w:val="00C617FD"/>
    <w:rsid w:val="00C64538"/>
    <w:rsid w:val="00C64CD0"/>
    <w:rsid w:val="00C64EA6"/>
    <w:rsid w:val="00C6684F"/>
    <w:rsid w:val="00C70E70"/>
    <w:rsid w:val="00C72142"/>
    <w:rsid w:val="00C7312B"/>
    <w:rsid w:val="00C74305"/>
    <w:rsid w:val="00C74667"/>
    <w:rsid w:val="00C747A6"/>
    <w:rsid w:val="00C75F8D"/>
    <w:rsid w:val="00C77A35"/>
    <w:rsid w:val="00C80704"/>
    <w:rsid w:val="00C80D92"/>
    <w:rsid w:val="00C80DE0"/>
    <w:rsid w:val="00C81169"/>
    <w:rsid w:val="00C81B51"/>
    <w:rsid w:val="00C81D00"/>
    <w:rsid w:val="00C8220F"/>
    <w:rsid w:val="00C838DA"/>
    <w:rsid w:val="00C839C1"/>
    <w:rsid w:val="00C851CA"/>
    <w:rsid w:val="00C8561E"/>
    <w:rsid w:val="00C85899"/>
    <w:rsid w:val="00C85A83"/>
    <w:rsid w:val="00C87E05"/>
    <w:rsid w:val="00C90AC8"/>
    <w:rsid w:val="00C92737"/>
    <w:rsid w:val="00C927E7"/>
    <w:rsid w:val="00C92B97"/>
    <w:rsid w:val="00C92E77"/>
    <w:rsid w:val="00C96A96"/>
    <w:rsid w:val="00C96CF1"/>
    <w:rsid w:val="00CA3937"/>
    <w:rsid w:val="00CA3A6A"/>
    <w:rsid w:val="00CA4040"/>
    <w:rsid w:val="00CA43D6"/>
    <w:rsid w:val="00CA58D0"/>
    <w:rsid w:val="00CB1B2E"/>
    <w:rsid w:val="00CB1E82"/>
    <w:rsid w:val="00CB1F9B"/>
    <w:rsid w:val="00CB3378"/>
    <w:rsid w:val="00CB4BA8"/>
    <w:rsid w:val="00CB52D7"/>
    <w:rsid w:val="00CB5AAF"/>
    <w:rsid w:val="00CB7DE8"/>
    <w:rsid w:val="00CC1274"/>
    <w:rsid w:val="00CC2A2B"/>
    <w:rsid w:val="00CC2EA3"/>
    <w:rsid w:val="00CC3025"/>
    <w:rsid w:val="00CC39D9"/>
    <w:rsid w:val="00CC441C"/>
    <w:rsid w:val="00CC5EFD"/>
    <w:rsid w:val="00CD0787"/>
    <w:rsid w:val="00CD4042"/>
    <w:rsid w:val="00CD4433"/>
    <w:rsid w:val="00CD5168"/>
    <w:rsid w:val="00CD660A"/>
    <w:rsid w:val="00CD742B"/>
    <w:rsid w:val="00CD7B22"/>
    <w:rsid w:val="00CE0991"/>
    <w:rsid w:val="00CE0FB7"/>
    <w:rsid w:val="00CE2177"/>
    <w:rsid w:val="00CE21A6"/>
    <w:rsid w:val="00CE27F2"/>
    <w:rsid w:val="00CE3872"/>
    <w:rsid w:val="00CE4922"/>
    <w:rsid w:val="00CE51A8"/>
    <w:rsid w:val="00CE5881"/>
    <w:rsid w:val="00CE6CD2"/>
    <w:rsid w:val="00CF126D"/>
    <w:rsid w:val="00CF12B8"/>
    <w:rsid w:val="00CF17E7"/>
    <w:rsid w:val="00CF358A"/>
    <w:rsid w:val="00CF369B"/>
    <w:rsid w:val="00CF4C4A"/>
    <w:rsid w:val="00CF68AA"/>
    <w:rsid w:val="00CF6C5C"/>
    <w:rsid w:val="00CF71C3"/>
    <w:rsid w:val="00D00EC8"/>
    <w:rsid w:val="00D022C6"/>
    <w:rsid w:val="00D05201"/>
    <w:rsid w:val="00D052BF"/>
    <w:rsid w:val="00D11104"/>
    <w:rsid w:val="00D11947"/>
    <w:rsid w:val="00D12AC9"/>
    <w:rsid w:val="00D13C07"/>
    <w:rsid w:val="00D15810"/>
    <w:rsid w:val="00D16D4E"/>
    <w:rsid w:val="00D17410"/>
    <w:rsid w:val="00D23EAC"/>
    <w:rsid w:val="00D259E9"/>
    <w:rsid w:val="00D25A04"/>
    <w:rsid w:val="00D2600F"/>
    <w:rsid w:val="00D26491"/>
    <w:rsid w:val="00D276DD"/>
    <w:rsid w:val="00D27F41"/>
    <w:rsid w:val="00D30447"/>
    <w:rsid w:val="00D311BD"/>
    <w:rsid w:val="00D32CB0"/>
    <w:rsid w:val="00D331AC"/>
    <w:rsid w:val="00D33655"/>
    <w:rsid w:val="00D33712"/>
    <w:rsid w:val="00D344C2"/>
    <w:rsid w:val="00D34803"/>
    <w:rsid w:val="00D35EB2"/>
    <w:rsid w:val="00D36441"/>
    <w:rsid w:val="00D37938"/>
    <w:rsid w:val="00D400E5"/>
    <w:rsid w:val="00D40551"/>
    <w:rsid w:val="00D4064E"/>
    <w:rsid w:val="00D4258B"/>
    <w:rsid w:val="00D43DB8"/>
    <w:rsid w:val="00D44E9B"/>
    <w:rsid w:val="00D4709C"/>
    <w:rsid w:val="00D50B6E"/>
    <w:rsid w:val="00D50DB9"/>
    <w:rsid w:val="00D5266D"/>
    <w:rsid w:val="00D527D1"/>
    <w:rsid w:val="00D52C43"/>
    <w:rsid w:val="00D55B4E"/>
    <w:rsid w:val="00D57515"/>
    <w:rsid w:val="00D61087"/>
    <w:rsid w:val="00D61C71"/>
    <w:rsid w:val="00D6221D"/>
    <w:rsid w:val="00D6294C"/>
    <w:rsid w:val="00D63E23"/>
    <w:rsid w:val="00D64250"/>
    <w:rsid w:val="00D6507F"/>
    <w:rsid w:val="00D65CA9"/>
    <w:rsid w:val="00D660B3"/>
    <w:rsid w:val="00D667DA"/>
    <w:rsid w:val="00D669A7"/>
    <w:rsid w:val="00D670C9"/>
    <w:rsid w:val="00D67BB2"/>
    <w:rsid w:val="00D719AF"/>
    <w:rsid w:val="00D72DF6"/>
    <w:rsid w:val="00D738A1"/>
    <w:rsid w:val="00D751CD"/>
    <w:rsid w:val="00D757EA"/>
    <w:rsid w:val="00D76C3C"/>
    <w:rsid w:val="00D76EE4"/>
    <w:rsid w:val="00D85912"/>
    <w:rsid w:val="00D86855"/>
    <w:rsid w:val="00D87B94"/>
    <w:rsid w:val="00D91106"/>
    <w:rsid w:val="00D91765"/>
    <w:rsid w:val="00D919F9"/>
    <w:rsid w:val="00D92D49"/>
    <w:rsid w:val="00D9303C"/>
    <w:rsid w:val="00D93308"/>
    <w:rsid w:val="00D935C8"/>
    <w:rsid w:val="00D937FB"/>
    <w:rsid w:val="00D960D4"/>
    <w:rsid w:val="00DA0BC8"/>
    <w:rsid w:val="00DA264B"/>
    <w:rsid w:val="00DA44C2"/>
    <w:rsid w:val="00DA4E41"/>
    <w:rsid w:val="00DA50A3"/>
    <w:rsid w:val="00DA6106"/>
    <w:rsid w:val="00DA6251"/>
    <w:rsid w:val="00DA6F30"/>
    <w:rsid w:val="00DB0EA9"/>
    <w:rsid w:val="00DB1162"/>
    <w:rsid w:val="00DB117A"/>
    <w:rsid w:val="00DB4CB7"/>
    <w:rsid w:val="00DB4DD0"/>
    <w:rsid w:val="00DB5173"/>
    <w:rsid w:val="00DB61F4"/>
    <w:rsid w:val="00DB65BC"/>
    <w:rsid w:val="00DB6B77"/>
    <w:rsid w:val="00DB7873"/>
    <w:rsid w:val="00DC0E46"/>
    <w:rsid w:val="00DC17E3"/>
    <w:rsid w:val="00DC187B"/>
    <w:rsid w:val="00DC1E46"/>
    <w:rsid w:val="00DC20E1"/>
    <w:rsid w:val="00DD075E"/>
    <w:rsid w:val="00DD12D6"/>
    <w:rsid w:val="00DD1CB5"/>
    <w:rsid w:val="00DD3C85"/>
    <w:rsid w:val="00DD73C2"/>
    <w:rsid w:val="00DE0AA9"/>
    <w:rsid w:val="00DE1B9F"/>
    <w:rsid w:val="00DE23FF"/>
    <w:rsid w:val="00DE2499"/>
    <w:rsid w:val="00DE319B"/>
    <w:rsid w:val="00DE4ADB"/>
    <w:rsid w:val="00DE5663"/>
    <w:rsid w:val="00DE7422"/>
    <w:rsid w:val="00DF154A"/>
    <w:rsid w:val="00DF19D2"/>
    <w:rsid w:val="00DF2201"/>
    <w:rsid w:val="00DF2D9D"/>
    <w:rsid w:val="00DF34FE"/>
    <w:rsid w:val="00DF5F80"/>
    <w:rsid w:val="00DF78DD"/>
    <w:rsid w:val="00DF78E7"/>
    <w:rsid w:val="00DF7CD9"/>
    <w:rsid w:val="00E0166C"/>
    <w:rsid w:val="00E01AA2"/>
    <w:rsid w:val="00E03130"/>
    <w:rsid w:val="00E03E9F"/>
    <w:rsid w:val="00E04157"/>
    <w:rsid w:val="00E049C7"/>
    <w:rsid w:val="00E053CB"/>
    <w:rsid w:val="00E05888"/>
    <w:rsid w:val="00E0712B"/>
    <w:rsid w:val="00E10762"/>
    <w:rsid w:val="00E107C3"/>
    <w:rsid w:val="00E12C43"/>
    <w:rsid w:val="00E13CBA"/>
    <w:rsid w:val="00E15371"/>
    <w:rsid w:val="00E17BAA"/>
    <w:rsid w:val="00E21849"/>
    <w:rsid w:val="00E21C86"/>
    <w:rsid w:val="00E21D67"/>
    <w:rsid w:val="00E23EBC"/>
    <w:rsid w:val="00E24104"/>
    <w:rsid w:val="00E24282"/>
    <w:rsid w:val="00E2476D"/>
    <w:rsid w:val="00E25AAF"/>
    <w:rsid w:val="00E25FE9"/>
    <w:rsid w:val="00E27E8C"/>
    <w:rsid w:val="00E31583"/>
    <w:rsid w:val="00E350E9"/>
    <w:rsid w:val="00E3567B"/>
    <w:rsid w:val="00E372D4"/>
    <w:rsid w:val="00E415BA"/>
    <w:rsid w:val="00E41ECB"/>
    <w:rsid w:val="00E41FB7"/>
    <w:rsid w:val="00E42005"/>
    <w:rsid w:val="00E42589"/>
    <w:rsid w:val="00E448DB"/>
    <w:rsid w:val="00E46F79"/>
    <w:rsid w:val="00E477A3"/>
    <w:rsid w:val="00E510EC"/>
    <w:rsid w:val="00E5496C"/>
    <w:rsid w:val="00E54BC3"/>
    <w:rsid w:val="00E54FDB"/>
    <w:rsid w:val="00E553E7"/>
    <w:rsid w:val="00E563D7"/>
    <w:rsid w:val="00E621DE"/>
    <w:rsid w:val="00E6348F"/>
    <w:rsid w:val="00E635CA"/>
    <w:rsid w:val="00E6469B"/>
    <w:rsid w:val="00E64DF5"/>
    <w:rsid w:val="00E6524B"/>
    <w:rsid w:val="00E663F4"/>
    <w:rsid w:val="00E666F2"/>
    <w:rsid w:val="00E67282"/>
    <w:rsid w:val="00E7007F"/>
    <w:rsid w:val="00E704BB"/>
    <w:rsid w:val="00E7232F"/>
    <w:rsid w:val="00E72509"/>
    <w:rsid w:val="00E74673"/>
    <w:rsid w:val="00E748CC"/>
    <w:rsid w:val="00E75415"/>
    <w:rsid w:val="00E80F9D"/>
    <w:rsid w:val="00E8162D"/>
    <w:rsid w:val="00E821B3"/>
    <w:rsid w:val="00E823CF"/>
    <w:rsid w:val="00E83175"/>
    <w:rsid w:val="00E83BBC"/>
    <w:rsid w:val="00E83BBF"/>
    <w:rsid w:val="00E83E5E"/>
    <w:rsid w:val="00E85E32"/>
    <w:rsid w:val="00E86062"/>
    <w:rsid w:val="00E8659B"/>
    <w:rsid w:val="00E90203"/>
    <w:rsid w:val="00E90513"/>
    <w:rsid w:val="00E90D3C"/>
    <w:rsid w:val="00E91F54"/>
    <w:rsid w:val="00E926BF"/>
    <w:rsid w:val="00E93629"/>
    <w:rsid w:val="00E94CEC"/>
    <w:rsid w:val="00E94FC6"/>
    <w:rsid w:val="00E95E84"/>
    <w:rsid w:val="00E962DE"/>
    <w:rsid w:val="00E969C2"/>
    <w:rsid w:val="00EA04EF"/>
    <w:rsid w:val="00EA0F68"/>
    <w:rsid w:val="00EA220E"/>
    <w:rsid w:val="00EA478B"/>
    <w:rsid w:val="00EA52AA"/>
    <w:rsid w:val="00EA574A"/>
    <w:rsid w:val="00EA6F19"/>
    <w:rsid w:val="00EB0638"/>
    <w:rsid w:val="00EB07C8"/>
    <w:rsid w:val="00EB08B0"/>
    <w:rsid w:val="00EB17FB"/>
    <w:rsid w:val="00EB37C5"/>
    <w:rsid w:val="00EB391F"/>
    <w:rsid w:val="00EB3B87"/>
    <w:rsid w:val="00EB5CA7"/>
    <w:rsid w:val="00EB7090"/>
    <w:rsid w:val="00EB7226"/>
    <w:rsid w:val="00EB73B4"/>
    <w:rsid w:val="00EC041F"/>
    <w:rsid w:val="00EC1099"/>
    <w:rsid w:val="00EC110C"/>
    <w:rsid w:val="00EC126E"/>
    <w:rsid w:val="00EC26EE"/>
    <w:rsid w:val="00EC3019"/>
    <w:rsid w:val="00EC36B9"/>
    <w:rsid w:val="00EC379E"/>
    <w:rsid w:val="00EC4C9A"/>
    <w:rsid w:val="00EC5CD7"/>
    <w:rsid w:val="00EC68BC"/>
    <w:rsid w:val="00ED020B"/>
    <w:rsid w:val="00ED0414"/>
    <w:rsid w:val="00ED0729"/>
    <w:rsid w:val="00ED1981"/>
    <w:rsid w:val="00ED36E4"/>
    <w:rsid w:val="00ED38DB"/>
    <w:rsid w:val="00ED492B"/>
    <w:rsid w:val="00ED7B98"/>
    <w:rsid w:val="00EE01B5"/>
    <w:rsid w:val="00EE046F"/>
    <w:rsid w:val="00EE4495"/>
    <w:rsid w:val="00EE48F0"/>
    <w:rsid w:val="00EE5333"/>
    <w:rsid w:val="00EE5FB3"/>
    <w:rsid w:val="00EE61F4"/>
    <w:rsid w:val="00EE78F1"/>
    <w:rsid w:val="00EE7ED5"/>
    <w:rsid w:val="00EF1435"/>
    <w:rsid w:val="00EF1468"/>
    <w:rsid w:val="00EF15A3"/>
    <w:rsid w:val="00EF432C"/>
    <w:rsid w:val="00EF50D4"/>
    <w:rsid w:val="00EF65CB"/>
    <w:rsid w:val="00F05545"/>
    <w:rsid w:val="00F07256"/>
    <w:rsid w:val="00F12CB2"/>
    <w:rsid w:val="00F136E8"/>
    <w:rsid w:val="00F137BC"/>
    <w:rsid w:val="00F13B0D"/>
    <w:rsid w:val="00F1767B"/>
    <w:rsid w:val="00F179D4"/>
    <w:rsid w:val="00F17CA1"/>
    <w:rsid w:val="00F21193"/>
    <w:rsid w:val="00F234D8"/>
    <w:rsid w:val="00F24456"/>
    <w:rsid w:val="00F24BB9"/>
    <w:rsid w:val="00F24DFE"/>
    <w:rsid w:val="00F25275"/>
    <w:rsid w:val="00F25A83"/>
    <w:rsid w:val="00F260D7"/>
    <w:rsid w:val="00F2780B"/>
    <w:rsid w:val="00F27FBA"/>
    <w:rsid w:val="00F307A9"/>
    <w:rsid w:val="00F32BEC"/>
    <w:rsid w:val="00F33926"/>
    <w:rsid w:val="00F33C56"/>
    <w:rsid w:val="00F347C7"/>
    <w:rsid w:val="00F34848"/>
    <w:rsid w:val="00F408EB"/>
    <w:rsid w:val="00F42D46"/>
    <w:rsid w:val="00F4325E"/>
    <w:rsid w:val="00F4496C"/>
    <w:rsid w:val="00F45AA8"/>
    <w:rsid w:val="00F4635D"/>
    <w:rsid w:val="00F4678A"/>
    <w:rsid w:val="00F47BAA"/>
    <w:rsid w:val="00F47BB1"/>
    <w:rsid w:val="00F47FA5"/>
    <w:rsid w:val="00F50460"/>
    <w:rsid w:val="00F50AA4"/>
    <w:rsid w:val="00F50AAE"/>
    <w:rsid w:val="00F50D78"/>
    <w:rsid w:val="00F5113B"/>
    <w:rsid w:val="00F514C0"/>
    <w:rsid w:val="00F5178C"/>
    <w:rsid w:val="00F51AA7"/>
    <w:rsid w:val="00F52A0A"/>
    <w:rsid w:val="00F54135"/>
    <w:rsid w:val="00F614C0"/>
    <w:rsid w:val="00F63536"/>
    <w:rsid w:val="00F635E8"/>
    <w:rsid w:val="00F642B8"/>
    <w:rsid w:val="00F64462"/>
    <w:rsid w:val="00F65892"/>
    <w:rsid w:val="00F66DFF"/>
    <w:rsid w:val="00F67497"/>
    <w:rsid w:val="00F7109E"/>
    <w:rsid w:val="00F7266D"/>
    <w:rsid w:val="00F7592D"/>
    <w:rsid w:val="00F77170"/>
    <w:rsid w:val="00F819BC"/>
    <w:rsid w:val="00F83848"/>
    <w:rsid w:val="00F83964"/>
    <w:rsid w:val="00F86D7F"/>
    <w:rsid w:val="00F90256"/>
    <w:rsid w:val="00F9115F"/>
    <w:rsid w:val="00F92802"/>
    <w:rsid w:val="00F92862"/>
    <w:rsid w:val="00F931C8"/>
    <w:rsid w:val="00F94AB6"/>
    <w:rsid w:val="00F94F9E"/>
    <w:rsid w:val="00F966D7"/>
    <w:rsid w:val="00F96C93"/>
    <w:rsid w:val="00FA0DD8"/>
    <w:rsid w:val="00FA1B7D"/>
    <w:rsid w:val="00FA2966"/>
    <w:rsid w:val="00FA707B"/>
    <w:rsid w:val="00FA7E9A"/>
    <w:rsid w:val="00FB138E"/>
    <w:rsid w:val="00FB1B60"/>
    <w:rsid w:val="00FB2ABB"/>
    <w:rsid w:val="00FB2D57"/>
    <w:rsid w:val="00FB3745"/>
    <w:rsid w:val="00FB4242"/>
    <w:rsid w:val="00FB49C7"/>
    <w:rsid w:val="00FB56F2"/>
    <w:rsid w:val="00FB5A93"/>
    <w:rsid w:val="00FB613D"/>
    <w:rsid w:val="00FB61DB"/>
    <w:rsid w:val="00FB7AAE"/>
    <w:rsid w:val="00FC0951"/>
    <w:rsid w:val="00FC1511"/>
    <w:rsid w:val="00FC1948"/>
    <w:rsid w:val="00FC238B"/>
    <w:rsid w:val="00FC4B35"/>
    <w:rsid w:val="00FC4E21"/>
    <w:rsid w:val="00FC5F6D"/>
    <w:rsid w:val="00FC6D56"/>
    <w:rsid w:val="00FD083B"/>
    <w:rsid w:val="00FD2C2F"/>
    <w:rsid w:val="00FD2E65"/>
    <w:rsid w:val="00FD3B31"/>
    <w:rsid w:val="00FD3C8A"/>
    <w:rsid w:val="00FD535C"/>
    <w:rsid w:val="00FD7B7F"/>
    <w:rsid w:val="00FE0038"/>
    <w:rsid w:val="00FE1823"/>
    <w:rsid w:val="00FE2575"/>
    <w:rsid w:val="00FE32DE"/>
    <w:rsid w:val="00FE33CD"/>
    <w:rsid w:val="00FE487A"/>
    <w:rsid w:val="00FE5CB1"/>
    <w:rsid w:val="00FF0569"/>
    <w:rsid w:val="00FF06A6"/>
    <w:rsid w:val="00FF0842"/>
    <w:rsid w:val="00FF109B"/>
    <w:rsid w:val="00FF461C"/>
    <w:rsid w:val="00FF477A"/>
    <w:rsid w:val="00FF484A"/>
    <w:rsid w:val="00FF53DC"/>
    <w:rsid w:val="00FF5B7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5">
      <o:colormru v:ext="edit" colors="red,#4d4d4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semiHidden="1"/>
    <w:lsdException w:name="toc 5" w:semiHidden="1"/>
    <w:lsdException w:name="toc 6" w:semiHidden="1"/>
    <w:lsdException w:name="toc 7" w:semiHidden="1"/>
    <w:lsdException w:name="toc 8" w:semiHidden="1"/>
    <w:lsdException w:name="toc 9" w:uiPriority="39"/>
    <w:lsdException w:name="Normal Indent" w:semiHidden="1"/>
    <w:lsdException w:name="annotation text" w:semiHidden="1"/>
    <w:lsdException w:name="index heading" w:semiHidden="1"/>
    <w:lsdException w:name="caption" w:qFormat="1"/>
    <w:lsdException w:name="envelope address" w:semiHidden="1"/>
    <w:lsdException w:name="envelope return" w:semiHidden="1"/>
    <w:lsdException w:name="annotation reference" w:semiHidden="1"/>
    <w:lsdException w:name="lin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2" w:semiHidden="1"/>
    <w:lsdException w:name="List 3" w:semiHidden="1"/>
    <w:lsdException w:name="List 4" w:semiHidden="1"/>
    <w:lsdException w:name="List 5" w:semiHidden="1"/>
    <w:lsdException w:name="List Bullet 3" w:semiHidden="1"/>
    <w:lsdException w:name="List Bullet 4" w:semiHidden="1"/>
    <w:lsdException w:name="List Bullet 5" w:semiHidden="1"/>
    <w:lsdException w:name="List Number 3" w:semiHidden="1"/>
    <w:lsdException w:name="List Number 4" w:semiHidden="1"/>
    <w:lsdException w:name="List Number 5" w:semiHidden="1"/>
    <w:lsdException w:name="Title" w:semiHidden="1" w:qFormat="1"/>
    <w:lsdException w:name="Closing" w:semiHidden="1"/>
    <w:lsdException w:name="Signature"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annotation subject" w:semiHidden="1"/>
    <w:lsdException w:name="Table Grid" w:uiPriority="59"/>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uiPriority="39" w:qFormat="1"/>
  </w:latentStyles>
  <w:style w:type="paragraph" w:default="1" w:styleId="Normal">
    <w:name w:val="Normal"/>
    <w:qFormat/>
    <w:rsid w:val="00664D17"/>
    <w:pPr>
      <w:spacing w:line="240" w:lineRule="atLeast"/>
    </w:pPr>
    <w:rPr>
      <w:rFonts w:ascii="HelveticaNeueLT Std Lt" w:hAnsi="HelveticaNeueLT Std Lt"/>
      <w:szCs w:val="24"/>
    </w:rPr>
  </w:style>
  <w:style w:type="paragraph" w:styleId="Heading1">
    <w:name w:val="heading 1"/>
    <w:basedOn w:val="Normal"/>
    <w:next w:val="Normal"/>
    <w:link w:val="Heading1Char"/>
    <w:qFormat/>
    <w:rsid w:val="00777BA2"/>
    <w:pPr>
      <w:keepNext/>
      <w:pageBreakBefore/>
      <w:widowControl w:val="0"/>
      <w:spacing w:after="360" w:line="550" w:lineRule="exact"/>
      <w:outlineLvl w:val="0"/>
    </w:pPr>
    <w:rPr>
      <w:rFonts w:cs="Arial"/>
      <w:bCs/>
      <w:color w:val="4D4D4F"/>
      <w:kern w:val="32"/>
      <w:sz w:val="53"/>
      <w:szCs w:val="32"/>
    </w:rPr>
  </w:style>
  <w:style w:type="paragraph" w:styleId="Heading2">
    <w:name w:val="heading 2"/>
    <w:basedOn w:val="Normal"/>
    <w:next w:val="Normal"/>
    <w:qFormat/>
    <w:rsid w:val="003D71A3"/>
    <w:pPr>
      <w:keepNext/>
      <w:spacing w:before="60" w:after="60"/>
      <w:outlineLvl w:val="1"/>
    </w:pPr>
    <w:rPr>
      <w:rFonts w:ascii="HelveticaNeueLT Std" w:hAnsi="HelveticaNeueLT Std" w:cs="Arial"/>
      <w:b/>
      <w:bCs/>
      <w:iCs/>
      <w:sz w:val="28"/>
      <w:szCs w:val="28"/>
    </w:rPr>
  </w:style>
  <w:style w:type="paragraph" w:styleId="Heading3">
    <w:name w:val="heading 3"/>
    <w:basedOn w:val="Normal"/>
    <w:next w:val="Normal"/>
    <w:link w:val="Heading3Char"/>
    <w:qFormat/>
    <w:rsid w:val="00D52C43"/>
    <w:pPr>
      <w:keepNext/>
      <w:spacing w:before="60" w:after="60"/>
      <w:outlineLvl w:val="2"/>
    </w:pPr>
    <w:rPr>
      <w:rFonts w:ascii="HelveticaNeueLT Std" w:hAnsi="HelveticaNeueLT Std" w:cs="Arial"/>
      <w:b/>
      <w:bCs/>
      <w:szCs w:val="26"/>
    </w:rPr>
  </w:style>
  <w:style w:type="paragraph" w:styleId="Heading4">
    <w:name w:val="heading 4"/>
    <w:basedOn w:val="Normal"/>
    <w:next w:val="Normal"/>
    <w:semiHidden/>
    <w:qFormat/>
    <w:rsid w:val="00BE4C11"/>
    <w:pPr>
      <w:keepNext/>
      <w:spacing w:before="240" w:after="60"/>
      <w:outlineLvl w:val="3"/>
    </w:pPr>
    <w:rPr>
      <w:rFonts w:ascii="Times New Roman" w:hAnsi="Times New Roman"/>
      <w:b/>
      <w:bCs/>
      <w:sz w:val="28"/>
      <w:szCs w:val="28"/>
    </w:rPr>
  </w:style>
  <w:style w:type="paragraph" w:styleId="Heading5">
    <w:name w:val="heading 5"/>
    <w:basedOn w:val="Normal"/>
    <w:next w:val="Normal"/>
    <w:semiHidden/>
    <w:qFormat/>
    <w:rsid w:val="00BE4C11"/>
    <w:pPr>
      <w:spacing w:before="240" w:after="60"/>
      <w:outlineLvl w:val="4"/>
    </w:pPr>
    <w:rPr>
      <w:b/>
      <w:bCs/>
      <w:i/>
      <w:iCs/>
      <w:sz w:val="26"/>
      <w:szCs w:val="26"/>
    </w:rPr>
  </w:style>
  <w:style w:type="paragraph" w:styleId="Heading6">
    <w:name w:val="heading 6"/>
    <w:basedOn w:val="Normal"/>
    <w:next w:val="Normal"/>
    <w:semiHidden/>
    <w:qFormat/>
    <w:rsid w:val="00BE4C11"/>
    <w:pPr>
      <w:spacing w:before="240" w:after="60"/>
      <w:outlineLvl w:val="5"/>
    </w:pPr>
    <w:rPr>
      <w:rFonts w:ascii="Times New Roman" w:hAnsi="Times New Roman"/>
      <w:b/>
      <w:bCs/>
      <w:sz w:val="22"/>
      <w:szCs w:val="22"/>
    </w:rPr>
  </w:style>
  <w:style w:type="paragraph" w:styleId="Heading7">
    <w:name w:val="heading 7"/>
    <w:basedOn w:val="Normal"/>
    <w:next w:val="Normal"/>
    <w:semiHidden/>
    <w:qFormat/>
    <w:rsid w:val="00BE4C11"/>
    <w:pPr>
      <w:spacing w:before="240" w:after="60"/>
      <w:outlineLvl w:val="6"/>
    </w:pPr>
    <w:rPr>
      <w:rFonts w:ascii="Times New Roman" w:hAnsi="Times New Roman"/>
      <w:sz w:val="24"/>
    </w:rPr>
  </w:style>
  <w:style w:type="paragraph" w:styleId="Heading8">
    <w:name w:val="heading 8"/>
    <w:basedOn w:val="Normal"/>
    <w:next w:val="Normal"/>
    <w:semiHidden/>
    <w:qFormat/>
    <w:rsid w:val="00BE4C11"/>
    <w:pPr>
      <w:spacing w:before="240" w:after="60"/>
      <w:outlineLvl w:val="7"/>
    </w:pPr>
    <w:rPr>
      <w:rFonts w:ascii="Times New Roman" w:hAnsi="Times New Roman"/>
      <w:i/>
      <w:iCs/>
      <w:sz w:val="24"/>
    </w:rPr>
  </w:style>
  <w:style w:type="paragraph" w:styleId="Heading9">
    <w:name w:val="heading 9"/>
    <w:basedOn w:val="Normal"/>
    <w:next w:val="Normal"/>
    <w:semiHidden/>
    <w:qFormat/>
    <w:rsid w:val="00BE4C11"/>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70791C"/>
    <w:pPr>
      <w:tabs>
        <w:tab w:val="center" w:pos="4153"/>
        <w:tab w:val="right" w:pos="8306"/>
      </w:tabs>
      <w:spacing w:line="240" w:lineRule="auto"/>
    </w:pPr>
    <w:rPr>
      <w:sz w:val="16"/>
    </w:rPr>
  </w:style>
  <w:style w:type="paragraph" w:styleId="Footer">
    <w:name w:val="footer"/>
    <w:basedOn w:val="Normal"/>
    <w:semiHidden/>
    <w:rsid w:val="0070791C"/>
    <w:pPr>
      <w:tabs>
        <w:tab w:val="center" w:pos="4153"/>
        <w:tab w:val="right" w:pos="8306"/>
      </w:tabs>
      <w:spacing w:line="240" w:lineRule="auto"/>
    </w:pPr>
    <w:rPr>
      <w:sz w:val="16"/>
    </w:rPr>
  </w:style>
  <w:style w:type="paragraph" w:customStyle="1" w:styleId="ReportTitle">
    <w:name w:val="Report Title"/>
    <w:basedOn w:val="Normal"/>
    <w:rsid w:val="00226819"/>
    <w:pPr>
      <w:spacing w:line="560" w:lineRule="exact"/>
    </w:pPr>
    <w:rPr>
      <w:rFonts w:ascii="HelveticaNeueLT Std Med" w:hAnsi="HelveticaNeueLT Std Med"/>
      <w:b/>
      <w:color w:val="4D4D4F"/>
      <w:spacing w:val="-28"/>
      <w:sz w:val="53"/>
    </w:rPr>
  </w:style>
  <w:style w:type="paragraph" w:customStyle="1" w:styleId="ReportSubtitle">
    <w:name w:val="Report Sub title"/>
    <w:basedOn w:val="Normal"/>
    <w:rsid w:val="00226819"/>
    <w:pPr>
      <w:spacing w:line="560" w:lineRule="exact"/>
    </w:pPr>
    <w:rPr>
      <w:color w:val="808285"/>
      <w:spacing w:val="-28"/>
      <w:sz w:val="53"/>
    </w:rPr>
  </w:style>
  <w:style w:type="table" w:styleId="TableGrid">
    <w:name w:val="Table Grid"/>
    <w:basedOn w:val="TableNormal"/>
    <w:uiPriority w:val="59"/>
    <w:rsid w:val="00226819"/>
    <w:pPr>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portDate">
    <w:name w:val="Report Date"/>
    <w:basedOn w:val="ReportSubtitle"/>
    <w:rsid w:val="00226819"/>
    <w:pPr>
      <w:spacing w:line="240" w:lineRule="auto"/>
    </w:pPr>
    <w:rPr>
      <w:caps/>
      <w:spacing w:val="-10"/>
      <w:sz w:val="20"/>
    </w:rPr>
  </w:style>
  <w:style w:type="paragraph" w:customStyle="1" w:styleId="TableHeading">
    <w:name w:val="Table Heading"/>
    <w:basedOn w:val="Normal"/>
    <w:rsid w:val="00721B55"/>
    <w:rPr>
      <w:rFonts w:ascii="HelveticaNeueLT Std" w:hAnsi="HelveticaNeueLT Std"/>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customStyle="1" w:styleId="CorporateAddresses">
    <w:name w:val="Corporate Addresses"/>
    <w:basedOn w:val="Normal"/>
    <w:semiHidden/>
    <w:rsid w:val="00454596"/>
    <w:pPr>
      <w:spacing w:line="140" w:lineRule="exact"/>
    </w:pPr>
    <w:rPr>
      <w:color w:val="4D4D4F"/>
      <w:sz w:val="13"/>
    </w:rPr>
  </w:style>
  <w:style w:type="paragraph" w:styleId="TOCHeading">
    <w:name w:val="TOC Heading"/>
    <w:basedOn w:val="Normal"/>
    <w:qFormat/>
    <w:rsid w:val="000A4A51"/>
    <w:pPr>
      <w:spacing w:line="240" w:lineRule="auto"/>
    </w:pPr>
    <w:rPr>
      <w:rFonts w:ascii="HelveticaNeueLT Std Med" w:hAnsi="HelveticaNeueLT Std Med"/>
      <w:b/>
      <w:color w:val="4D4D4F"/>
      <w:spacing w:val="-28"/>
      <w:sz w:val="53"/>
    </w:rPr>
  </w:style>
  <w:style w:type="paragraph" w:styleId="Caption">
    <w:name w:val="caption"/>
    <w:basedOn w:val="Normal"/>
    <w:next w:val="Normal"/>
    <w:qFormat/>
    <w:rsid w:val="00B052A4"/>
    <w:rPr>
      <w:rFonts w:ascii="HelveticaNeueLT Std" w:hAnsi="HelveticaNeueLT Std"/>
      <w:b/>
      <w:bCs/>
      <w:color w:val="808285"/>
      <w:szCs w:val="20"/>
    </w:rPr>
  </w:style>
  <w:style w:type="paragraph" w:customStyle="1" w:styleId="Bodysubheader">
    <w:name w:val="Body sub header"/>
    <w:basedOn w:val="Normal"/>
    <w:next w:val="Normal"/>
    <w:rsid w:val="007B355D"/>
    <w:rPr>
      <w:rFonts w:ascii="HelveticaNeueLT Std" w:hAnsi="HelveticaNeueLT Std"/>
      <w:b/>
      <w:i/>
    </w:rPr>
  </w:style>
  <w:style w:type="paragraph" w:styleId="ListBullet">
    <w:name w:val="List Bullet"/>
    <w:basedOn w:val="Normal"/>
    <w:rsid w:val="001C6AEE"/>
    <w:pPr>
      <w:numPr>
        <w:numId w:val="1"/>
      </w:numPr>
      <w:spacing w:after="80"/>
    </w:pPr>
  </w:style>
  <w:style w:type="paragraph" w:styleId="ListBullet2">
    <w:name w:val="List Bullet 2"/>
    <w:basedOn w:val="Normal"/>
    <w:rsid w:val="001C6AEE"/>
    <w:pPr>
      <w:numPr>
        <w:numId w:val="2"/>
      </w:numPr>
      <w:spacing w:after="80"/>
    </w:pPr>
  </w:style>
  <w:style w:type="paragraph" w:styleId="ListNumber">
    <w:name w:val="List Number"/>
    <w:basedOn w:val="Normal"/>
    <w:rsid w:val="001C6AEE"/>
    <w:pPr>
      <w:numPr>
        <w:numId w:val="6"/>
      </w:numPr>
      <w:spacing w:after="80"/>
    </w:pPr>
  </w:style>
  <w:style w:type="paragraph" w:styleId="ListNumber2">
    <w:name w:val="List Number 2"/>
    <w:basedOn w:val="Normal"/>
    <w:rsid w:val="001C6AEE"/>
    <w:pPr>
      <w:numPr>
        <w:numId w:val="7"/>
      </w:numPr>
      <w:spacing w:after="80"/>
    </w:pPr>
  </w:style>
  <w:style w:type="paragraph" w:customStyle="1" w:styleId="URLEmail">
    <w:name w:val="URL/Email"/>
    <w:basedOn w:val="Normal"/>
    <w:semiHidden/>
    <w:rsid w:val="00302480"/>
    <w:rPr>
      <w:color w:val="4D4D4F"/>
      <w:spacing w:val="4"/>
    </w:rPr>
  </w:style>
  <w:style w:type="paragraph" w:customStyle="1" w:styleId="ExecSummaryHeading">
    <w:name w:val="Exec Summary Heading"/>
    <w:basedOn w:val="Normal"/>
    <w:rsid w:val="009D6C71"/>
    <w:pPr>
      <w:spacing w:after="1440" w:line="550" w:lineRule="exact"/>
    </w:pPr>
    <w:rPr>
      <w:rFonts w:ascii="HelveticaNeueLT Std Med" w:hAnsi="HelveticaNeueLT Std Med"/>
      <w:b/>
      <w:color w:val="4D4D4F"/>
      <w:spacing w:val="-18"/>
      <w:sz w:val="53"/>
    </w:rPr>
  </w:style>
  <w:style w:type="character" w:styleId="PageNumber0">
    <w:name w:val="page number"/>
    <w:basedOn w:val="DefaultParagraphFont"/>
    <w:semiHidden/>
    <w:rsid w:val="00542377"/>
  </w:style>
  <w:style w:type="paragraph" w:styleId="BalloonText">
    <w:name w:val="Balloon Text"/>
    <w:basedOn w:val="Normal"/>
    <w:link w:val="BalloonTextChar"/>
    <w:semiHidden/>
    <w:rsid w:val="009F4C6B"/>
    <w:pPr>
      <w:spacing w:line="240" w:lineRule="auto"/>
    </w:pPr>
    <w:rPr>
      <w:rFonts w:ascii="Tahoma" w:hAnsi="Tahoma" w:cs="Tahoma"/>
      <w:sz w:val="16"/>
      <w:szCs w:val="16"/>
    </w:rPr>
  </w:style>
  <w:style w:type="paragraph" w:styleId="TOC1">
    <w:name w:val="toc 1"/>
    <w:basedOn w:val="Normal"/>
    <w:next w:val="Normal"/>
    <w:uiPriority w:val="39"/>
    <w:rsid w:val="00E75415"/>
    <w:pPr>
      <w:tabs>
        <w:tab w:val="right" w:pos="7660"/>
      </w:tabs>
      <w:spacing w:before="280" w:line="320" w:lineRule="exact"/>
      <w:ind w:right="851"/>
    </w:pPr>
    <w:rPr>
      <w:rFonts w:ascii="HelveticaNeueLT Std Med" w:hAnsi="HelveticaNeueLT Std Med"/>
      <w:b/>
      <w:noProof/>
      <w:color w:val="808285"/>
      <w:spacing w:val="-14"/>
      <w:sz w:val="28"/>
    </w:rPr>
  </w:style>
  <w:style w:type="paragraph" w:styleId="TOC2">
    <w:name w:val="toc 2"/>
    <w:basedOn w:val="Normal"/>
    <w:next w:val="Normal"/>
    <w:uiPriority w:val="39"/>
    <w:rsid w:val="00C70E70"/>
    <w:pPr>
      <w:tabs>
        <w:tab w:val="right" w:pos="7660"/>
      </w:tabs>
      <w:spacing w:line="300" w:lineRule="exact"/>
      <w:ind w:left="885" w:hanging="885"/>
    </w:pPr>
    <w:rPr>
      <w:rFonts w:ascii="HelveticaNeueLT Std" w:hAnsi="HelveticaNeueLT Std"/>
      <w:noProof/>
      <w:color w:val="808285"/>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rsid w:val="00C70E70"/>
    <w:pPr>
      <w:tabs>
        <w:tab w:val="right" w:pos="7661"/>
      </w:tabs>
      <w:spacing w:line="240" w:lineRule="auto"/>
    </w:pPr>
    <w:rPr>
      <w:noProof/>
      <w:color w:val="808285"/>
      <w:sz w:val="22"/>
      <w:szCs w:val="22"/>
    </w:rPr>
  </w:style>
  <w:style w:type="character" w:styleId="Hyperlink">
    <w:name w:val="Hyperlink"/>
    <w:basedOn w:val="DefaultParagraphFont"/>
    <w:semiHidden/>
    <w:rsid w:val="003A5F5B"/>
    <w:rPr>
      <w:color w:val="0000FF"/>
      <w:u w:val="single"/>
    </w:rPr>
  </w:style>
  <w:style w:type="character" w:styleId="FootnoteReference">
    <w:name w:val="footnote reference"/>
    <w:basedOn w:val="DefaultParagraphFont"/>
    <w:semiHidden/>
    <w:rsid w:val="00566AB4"/>
    <w:rPr>
      <w:rFonts w:ascii="Arial" w:hAnsi="Arial"/>
      <w:vertAlign w:val="superscript"/>
    </w:rPr>
  </w:style>
  <w:style w:type="paragraph" w:styleId="FootnoteText">
    <w:name w:val="footnote text"/>
    <w:basedOn w:val="Normal"/>
    <w:semiHidden/>
    <w:rsid w:val="00566AB4"/>
    <w:rPr>
      <w:sz w:val="16"/>
      <w:szCs w:val="16"/>
    </w:rPr>
  </w:style>
  <w:style w:type="paragraph" w:customStyle="1" w:styleId="TableBody">
    <w:name w:val="Table Body"/>
    <w:basedOn w:val="Normal"/>
    <w:rsid w:val="00D44E9B"/>
    <w:pPr>
      <w:spacing w:line="240" w:lineRule="auto"/>
    </w:pPr>
  </w:style>
  <w:style w:type="paragraph" w:styleId="TOC9">
    <w:name w:val="toc 9"/>
    <w:basedOn w:val="Normal"/>
    <w:next w:val="Normal"/>
    <w:uiPriority w:val="39"/>
    <w:rsid w:val="00C70E70"/>
    <w:pPr>
      <w:tabs>
        <w:tab w:val="right" w:pos="7660"/>
      </w:tabs>
      <w:spacing w:before="280" w:line="320" w:lineRule="exact"/>
    </w:pPr>
    <w:rPr>
      <w:rFonts w:ascii="HelveticaNeueLT Std Med" w:hAnsi="HelveticaNeueLT Std Med"/>
      <w:b/>
      <w:noProof/>
      <w:color w:val="808285"/>
      <w:sz w:val="28"/>
      <w:szCs w:val="28"/>
    </w:rPr>
  </w:style>
  <w:style w:type="character" w:customStyle="1" w:styleId="BalloonTextChar">
    <w:name w:val="Balloon Text Char"/>
    <w:basedOn w:val="DefaultParagraphFont"/>
    <w:link w:val="BalloonText"/>
    <w:semiHidden/>
    <w:rsid w:val="006A6DA2"/>
    <w:rPr>
      <w:rFonts w:ascii="Tahoma" w:hAnsi="Tahoma" w:cs="Tahoma"/>
      <w:sz w:val="16"/>
      <w:szCs w:val="16"/>
    </w:rPr>
  </w:style>
  <w:style w:type="paragraph" w:customStyle="1" w:styleId="ChapterHeading">
    <w:name w:val="Chapter Heading"/>
    <w:basedOn w:val="Normal"/>
    <w:rsid w:val="00DF34FE"/>
    <w:pPr>
      <w:spacing w:line="560" w:lineRule="exact"/>
    </w:pPr>
    <w:rPr>
      <w:color w:val="808285"/>
      <w:spacing w:val="-28"/>
      <w:sz w:val="53"/>
    </w:rPr>
  </w:style>
  <w:style w:type="paragraph" w:styleId="ListParagraph">
    <w:name w:val="List Paragraph"/>
    <w:basedOn w:val="Normal"/>
    <w:uiPriority w:val="34"/>
    <w:qFormat/>
    <w:rsid w:val="008E34BA"/>
    <w:pPr>
      <w:spacing w:after="200" w:line="276" w:lineRule="auto"/>
      <w:ind w:left="720"/>
      <w:contextualSpacing/>
    </w:pPr>
    <w:rPr>
      <w:rFonts w:asciiTheme="minorHAnsi" w:eastAsiaTheme="minorHAnsi" w:hAnsiTheme="minorHAnsi" w:cstheme="minorBidi"/>
      <w:sz w:val="22"/>
      <w:szCs w:val="22"/>
      <w:lang w:eastAsia="en-US"/>
    </w:rPr>
  </w:style>
  <w:style w:type="character" w:styleId="CommentReference">
    <w:name w:val="annotation reference"/>
    <w:basedOn w:val="DefaultParagraphFont"/>
    <w:semiHidden/>
    <w:rsid w:val="00393210"/>
    <w:rPr>
      <w:sz w:val="16"/>
      <w:szCs w:val="16"/>
    </w:rPr>
  </w:style>
  <w:style w:type="paragraph" w:styleId="CommentText">
    <w:name w:val="annotation text"/>
    <w:basedOn w:val="Normal"/>
    <w:link w:val="CommentTextChar"/>
    <w:rsid w:val="00393210"/>
    <w:pPr>
      <w:spacing w:line="240" w:lineRule="auto"/>
    </w:pPr>
    <w:rPr>
      <w:szCs w:val="20"/>
    </w:rPr>
  </w:style>
  <w:style w:type="character" w:customStyle="1" w:styleId="CommentTextChar">
    <w:name w:val="Comment Text Char"/>
    <w:basedOn w:val="DefaultParagraphFont"/>
    <w:link w:val="CommentText"/>
    <w:rsid w:val="00393210"/>
    <w:rPr>
      <w:rFonts w:ascii="HelveticaNeueLT Std Lt" w:hAnsi="HelveticaNeueLT Std Lt"/>
    </w:rPr>
  </w:style>
  <w:style w:type="paragraph" w:styleId="CommentSubject">
    <w:name w:val="annotation subject"/>
    <w:basedOn w:val="CommentText"/>
    <w:next w:val="CommentText"/>
    <w:link w:val="CommentSubjectChar"/>
    <w:semiHidden/>
    <w:rsid w:val="00393210"/>
    <w:rPr>
      <w:b/>
      <w:bCs/>
    </w:rPr>
  </w:style>
  <w:style w:type="character" w:customStyle="1" w:styleId="CommentSubjectChar">
    <w:name w:val="Comment Subject Char"/>
    <w:basedOn w:val="CommentTextChar"/>
    <w:link w:val="CommentSubject"/>
    <w:semiHidden/>
    <w:rsid w:val="00393210"/>
    <w:rPr>
      <w:b/>
      <w:bCs/>
    </w:rPr>
  </w:style>
  <w:style w:type="paragraph" w:styleId="Revision">
    <w:name w:val="Revision"/>
    <w:hidden/>
    <w:uiPriority w:val="99"/>
    <w:semiHidden/>
    <w:rsid w:val="00FB56F2"/>
    <w:rPr>
      <w:rFonts w:ascii="HelveticaNeueLT Std Lt" w:hAnsi="HelveticaNeueLT Std Lt"/>
      <w:szCs w:val="24"/>
    </w:rPr>
  </w:style>
  <w:style w:type="paragraph" w:customStyle="1" w:styleId="Tabletext">
    <w:name w:val="Table_text"/>
    <w:basedOn w:val="Normal"/>
    <w:rsid w:val="00CA404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Times New Roman" w:eastAsia="MS Mincho" w:hAnsi="Times New Roman"/>
      <w:sz w:val="22"/>
      <w:szCs w:val="20"/>
      <w:lang w:val="en-GB" w:eastAsia="en-US"/>
    </w:rPr>
  </w:style>
  <w:style w:type="paragraph" w:customStyle="1" w:styleId="TableBody2">
    <w:name w:val="Table Body2"/>
    <w:basedOn w:val="Normal"/>
    <w:rsid w:val="00CA4040"/>
    <w:pPr>
      <w:widowControl w:val="0"/>
      <w:wordWrap w:val="0"/>
      <w:autoSpaceDE w:val="0"/>
      <w:autoSpaceDN w:val="0"/>
      <w:spacing w:line="240" w:lineRule="auto"/>
    </w:pPr>
    <w:rPr>
      <w:rFonts w:ascii="Arial" w:eastAsia="Batang" w:hAnsi="Arial"/>
      <w:kern w:val="2"/>
      <w:szCs w:val="20"/>
      <w:lang w:val="en-US" w:eastAsia="ko-KR"/>
    </w:rPr>
  </w:style>
  <w:style w:type="character" w:customStyle="1" w:styleId="TableBodyText">
    <w:name w:val="Table Body Text"/>
    <w:basedOn w:val="DefaultParagraphFont"/>
    <w:rsid w:val="00CA4040"/>
    <w:rPr>
      <w:rFonts w:ascii="Arial" w:eastAsia="Arial" w:hAnsi="Arial" w:cs="Arial"/>
      <w:sz w:val="20"/>
    </w:rPr>
  </w:style>
  <w:style w:type="numbering" w:customStyle="1" w:styleId="StyleBulletedSymbolsymbol">
    <w:name w:val="Style Bulleted Symbol (symbol)"/>
    <w:basedOn w:val="NoList"/>
    <w:rsid w:val="00CA4040"/>
    <w:pPr>
      <w:numPr>
        <w:numId w:val="54"/>
      </w:numPr>
    </w:pPr>
  </w:style>
  <w:style w:type="paragraph" w:customStyle="1" w:styleId="TAC">
    <w:name w:val="TAC"/>
    <w:basedOn w:val="Normal"/>
    <w:link w:val="TACChar"/>
    <w:rsid w:val="00773992"/>
    <w:pPr>
      <w:keepNext/>
      <w:keepLines/>
      <w:overflowPunct w:val="0"/>
      <w:autoSpaceDE w:val="0"/>
      <w:autoSpaceDN w:val="0"/>
      <w:adjustRightInd w:val="0"/>
      <w:spacing w:line="240" w:lineRule="auto"/>
      <w:jc w:val="center"/>
      <w:textAlignment w:val="baseline"/>
    </w:pPr>
    <w:rPr>
      <w:rFonts w:ascii="Arial" w:hAnsi="Arial"/>
      <w:sz w:val="18"/>
      <w:szCs w:val="20"/>
      <w:lang w:val="en-GB" w:eastAsia="ko-KR"/>
    </w:rPr>
  </w:style>
  <w:style w:type="character" w:customStyle="1" w:styleId="TACChar">
    <w:name w:val="TAC Char"/>
    <w:basedOn w:val="DefaultParagraphFont"/>
    <w:link w:val="TAC"/>
    <w:rsid w:val="00773992"/>
    <w:rPr>
      <w:rFonts w:ascii="Arial" w:hAnsi="Arial"/>
      <w:sz w:val="18"/>
      <w:lang w:val="en-GB" w:eastAsia="ko-KR"/>
    </w:rPr>
  </w:style>
  <w:style w:type="paragraph" w:customStyle="1" w:styleId="enumlev2">
    <w:name w:val="enumlev2"/>
    <w:basedOn w:val="Normal"/>
    <w:rsid w:val="006471B2"/>
    <w:pPr>
      <w:tabs>
        <w:tab w:val="left" w:pos="794"/>
        <w:tab w:val="left" w:pos="1191"/>
        <w:tab w:val="left" w:pos="1588"/>
        <w:tab w:val="left" w:pos="1985"/>
      </w:tabs>
      <w:overflowPunct w:val="0"/>
      <w:autoSpaceDE w:val="0"/>
      <w:autoSpaceDN w:val="0"/>
      <w:adjustRightInd w:val="0"/>
      <w:spacing w:before="80" w:line="240" w:lineRule="auto"/>
      <w:ind w:left="1191" w:hanging="397"/>
      <w:jc w:val="both"/>
      <w:textAlignment w:val="baseline"/>
    </w:pPr>
    <w:rPr>
      <w:rFonts w:ascii="Times New Roman" w:eastAsia="Batang" w:hAnsi="Times New Roman"/>
      <w:sz w:val="24"/>
      <w:szCs w:val="20"/>
      <w:lang w:val="fr-FR" w:eastAsia="en-US"/>
    </w:rPr>
  </w:style>
  <w:style w:type="paragraph" w:customStyle="1" w:styleId="TAH">
    <w:name w:val="TAH"/>
    <w:basedOn w:val="Normal"/>
    <w:rsid w:val="006471B2"/>
    <w:pPr>
      <w:keepNext/>
      <w:keepLines/>
      <w:overflowPunct w:val="0"/>
      <w:autoSpaceDE w:val="0"/>
      <w:autoSpaceDN w:val="0"/>
      <w:adjustRightInd w:val="0"/>
      <w:spacing w:line="240" w:lineRule="auto"/>
      <w:jc w:val="center"/>
      <w:textAlignment w:val="baseline"/>
    </w:pPr>
    <w:rPr>
      <w:rFonts w:ascii="Arial" w:eastAsia="SimSun" w:hAnsi="Arial"/>
      <w:b/>
      <w:sz w:val="18"/>
      <w:szCs w:val="20"/>
      <w:lang w:val="en-GB" w:eastAsia="en-US"/>
    </w:rPr>
  </w:style>
  <w:style w:type="paragraph" w:customStyle="1" w:styleId="TAL">
    <w:name w:val="TAL"/>
    <w:basedOn w:val="Normal"/>
    <w:link w:val="TALChar"/>
    <w:rsid w:val="006471B2"/>
    <w:pPr>
      <w:keepNext/>
      <w:keepLines/>
      <w:overflowPunct w:val="0"/>
      <w:autoSpaceDE w:val="0"/>
      <w:autoSpaceDN w:val="0"/>
      <w:adjustRightInd w:val="0"/>
      <w:spacing w:line="240" w:lineRule="auto"/>
      <w:textAlignment w:val="baseline"/>
    </w:pPr>
    <w:rPr>
      <w:rFonts w:ascii="Arial" w:eastAsia="SimSun" w:hAnsi="Arial"/>
      <w:sz w:val="18"/>
      <w:szCs w:val="20"/>
      <w:lang w:val="en-GB" w:eastAsia="en-US"/>
    </w:rPr>
  </w:style>
  <w:style w:type="paragraph" w:customStyle="1" w:styleId="TAR">
    <w:name w:val="TAR"/>
    <w:basedOn w:val="TAL"/>
    <w:rsid w:val="006471B2"/>
    <w:pPr>
      <w:overflowPunct/>
      <w:autoSpaceDE/>
      <w:autoSpaceDN/>
      <w:adjustRightInd/>
      <w:spacing w:before="120" w:after="120"/>
      <w:jc w:val="right"/>
      <w:textAlignment w:val="auto"/>
    </w:pPr>
    <w:rPr>
      <w:lang w:eastAsia="fr-FR"/>
    </w:rPr>
  </w:style>
  <w:style w:type="character" w:customStyle="1" w:styleId="TALChar">
    <w:name w:val="TAL Char"/>
    <w:basedOn w:val="DefaultParagraphFont"/>
    <w:link w:val="TAL"/>
    <w:rsid w:val="006471B2"/>
    <w:rPr>
      <w:rFonts w:ascii="Arial" w:eastAsia="SimSun" w:hAnsi="Arial"/>
      <w:sz w:val="18"/>
      <w:lang w:val="en-GB" w:eastAsia="en-US"/>
    </w:rPr>
  </w:style>
  <w:style w:type="character" w:customStyle="1" w:styleId="Heading3Char">
    <w:name w:val="Heading 3 Char"/>
    <w:basedOn w:val="DefaultParagraphFont"/>
    <w:link w:val="Heading3"/>
    <w:rsid w:val="005A10A5"/>
    <w:rPr>
      <w:rFonts w:ascii="HelveticaNeueLT Std" w:hAnsi="HelveticaNeueLT Std" w:cs="Arial"/>
      <w:b/>
      <w:bCs/>
      <w:szCs w:val="26"/>
    </w:rPr>
  </w:style>
  <w:style w:type="character" w:customStyle="1" w:styleId="Heading1Char">
    <w:name w:val="Heading 1 Char"/>
    <w:basedOn w:val="DefaultParagraphFont"/>
    <w:link w:val="Heading1"/>
    <w:rsid w:val="005A10A5"/>
    <w:rPr>
      <w:rFonts w:ascii="HelveticaNeueLT Std Lt" w:hAnsi="HelveticaNeueLT Std Lt" w:cs="Arial"/>
      <w:bCs/>
      <w:color w:val="4D4D4F"/>
      <w:kern w:val="32"/>
      <w:sz w:val="53"/>
      <w:szCs w:val="32"/>
    </w:rPr>
  </w:style>
</w:styles>
</file>

<file path=word/webSettings.xml><?xml version="1.0" encoding="utf-8"?>
<w:webSettings xmlns:r="http://schemas.openxmlformats.org/officeDocument/2006/relationships" xmlns:w="http://schemas.openxmlformats.org/wordprocessingml/2006/main">
  <w:divs>
    <w:div w:id="314994411">
      <w:bodyDiv w:val="1"/>
      <w:marLeft w:val="0"/>
      <w:marRight w:val="0"/>
      <w:marTop w:val="0"/>
      <w:marBottom w:val="0"/>
      <w:divBdr>
        <w:top w:val="none" w:sz="0" w:space="0" w:color="auto"/>
        <w:left w:val="none" w:sz="0" w:space="0" w:color="auto"/>
        <w:bottom w:val="none" w:sz="0" w:space="0" w:color="auto"/>
        <w:right w:val="none" w:sz="0" w:space="0" w:color="auto"/>
      </w:divBdr>
    </w:div>
    <w:div w:id="940722658">
      <w:bodyDiv w:val="1"/>
      <w:marLeft w:val="0"/>
      <w:marRight w:val="0"/>
      <w:marTop w:val="0"/>
      <w:marBottom w:val="0"/>
      <w:divBdr>
        <w:top w:val="none" w:sz="0" w:space="0" w:color="auto"/>
        <w:left w:val="none" w:sz="0" w:space="0" w:color="auto"/>
        <w:bottom w:val="none" w:sz="0" w:space="0" w:color="auto"/>
        <w:right w:val="none" w:sz="0" w:space="0" w:color="auto"/>
      </w:divBdr>
    </w:div>
    <w:div w:id="1449006377">
      <w:bodyDiv w:val="1"/>
      <w:marLeft w:val="0"/>
      <w:marRight w:val="0"/>
      <w:marTop w:val="0"/>
      <w:marBottom w:val="0"/>
      <w:divBdr>
        <w:top w:val="none" w:sz="0" w:space="0" w:color="auto"/>
        <w:left w:val="none" w:sz="0" w:space="0" w:color="auto"/>
        <w:bottom w:val="none" w:sz="0" w:space="0" w:color="auto"/>
        <w:right w:val="none" w:sz="0" w:space="0" w:color="auto"/>
      </w:divBdr>
    </w:div>
    <w:div w:id="1764254519">
      <w:bodyDiv w:val="1"/>
      <w:marLeft w:val="0"/>
      <w:marRight w:val="0"/>
      <w:marTop w:val="0"/>
      <w:marBottom w:val="0"/>
      <w:divBdr>
        <w:top w:val="none" w:sz="0" w:space="0" w:color="auto"/>
        <w:left w:val="none" w:sz="0" w:space="0" w:color="auto"/>
        <w:bottom w:val="none" w:sz="0" w:space="0" w:color="auto"/>
        <w:right w:val="none" w:sz="0" w:space="0" w:color="auto"/>
      </w:divBdr>
    </w:div>
    <w:div w:id="1774519274">
      <w:bodyDiv w:val="1"/>
      <w:marLeft w:val="0"/>
      <w:marRight w:val="0"/>
      <w:marTop w:val="0"/>
      <w:marBottom w:val="0"/>
      <w:divBdr>
        <w:top w:val="none" w:sz="0" w:space="0" w:color="auto"/>
        <w:left w:val="none" w:sz="0" w:space="0" w:color="auto"/>
        <w:bottom w:val="none" w:sz="0" w:space="0" w:color="auto"/>
        <w:right w:val="none" w:sz="0" w:space="0" w:color="auto"/>
      </w:divBdr>
    </w:div>
    <w:div w:id="1892958419">
      <w:bodyDiv w:val="1"/>
      <w:marLeft w:val="0"/>
      <w:marRight w:val="0"/>
      <w:marTop w:val="0"/>
      <w:marBottom w:val="0"/>
      <w:divBdr>
        <w:top w:val="none" w:sz="0" w:space="0" w:color="auto"/>
        <w:left w:val="none" w:sz="0" w:space="0" w:color="auto"/>
        <w:bottom w:val="none" w:sz="0" w:space="0" w:color="auto"/>
        <w:right w:val="none" w:sz="0" w:space="0" w:color="auto"/>
      </w:divBdr>
    </w:div>
    <w:div w:id="2034455073">
      <w:bodyDiv w:val="1"/>
      <w:marLeft w:val="0"/>
      <w:marRight w:val="0"/>
      <w:marTop w:val="0"/>
      <w:marBottom w:val="0"/>
      <w:divBdr>
        <w:top w:val="none" w:sz="0" w:space="0" w:color="auto"/>
        <w:left w:val="none" w:sz="0" w:space="0" w:color="auto"/>
        <w:bottom w:val="none" w:sz="0" w:space="0" w:color="auto"/>
        <w:right w:val="none" w:sz="0" w:space="0" w:color="auto"/>
      </w:divBdr>
    </w:div>
    <w:div w:id="2131433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chart" Target="charts/chart2.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chart" Target="charts/chart10.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chart" Target="charts/chart1.xml"/><Relationship Id="rId33" Type="http://schemas.openxmlformats.org/officeDocument/2006/relationships/chart" Target="charts/chart9.xml"/><Relationship Id="rId38"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chart" Target="charts/chart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oleObject" Target="embeddings/oleObject1.bin"/><Relationship Id="rId32" Type="http://schemas.openxmlformats.org/officeDocument/2006/relationships/chart" Target="charts/chart8.xml"/><Relationship Id="rId37" Type="http://schemas.openxmlformats.org/officeDocument/2006/relationships/footer" Target="footer7.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image" Target="media/image1.emf"/><Relationship Id="rId28" Type="http://schemas.openxmlformats.org/officeDocument/2006/relationships/chart" Target="charts/chart4.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6.xml"/><Relationship Id="rId31" Type="http://schemas.openxmlformats.org/officeDocument/2006/relationships/chart" Target="charts/chart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chart" Target="charts/chart3.xml"/><Relationship Id="rId30" Type="http://schemas.openxmlformats.org/officeDocument/2006/relationships/chart" Target="charts/chart6.xml"/><Relationship Id="rId35" Type="http://schemas.openxmlformats.org/officeDocument/2006/relationships/header" Target="head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Acact01srvp2\apps\Templates2007\ACMA\ACMA%20Report%20Basic.dot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H:\My%20Documents\Spectrum%20Licensing%20Work%20-%20SLR%20Work\800MHz%20Band\800MHz%20Technical%20Framework%20Evaluation\TF%20Engineering%20Studies\Study%20Drafts%20&amp;%20Data%20-%20800MHz%20IMT%20to%20900MHz%20GSM%20Rx\Equipment%20Masks\890Mhz%20TF%20Tx%20Mask%20Limit%20CURRENT%20VERSION%2010April11.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acact01srvp1\userdata$\PDowlin\My%20Documents\Spectrum%20Licensing%20Work%20-%20SLR%20Work\800MHz%20Band\800MHz%20Technical%20Framework%20Evaluation\800MHz%20TLG%20Papers\TLG%20Paper%20No1\Isolation%20Requirements%20800Tx%20to%20900Rx.xlsm"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H:\My%20Documents\Spectrum%20Licensing%20Work%20-%20SLR%20Work\800MHz%20Band\800MHz%20Technical%20Framework%20Evaluation\TF%20Engineering%20Studies\Study%20Drafts%20&amp;%20Data%20-%20800MHz%20IMT%20to%20900MHz%20GSM%20Rx\Equipment%20Masks\890Mhz%20TF%20Tx%20Mask%20Limit%20CURRENT%20VERSION%2010April1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Documents%20and%20Settings\Phil%20Dowling\Desktop\TF%20Work\Study%20Drafts%20&amp;%20Data%20-%20800MHz%20IMT%20to%20900MHz%20GSM%20Rx\Equipment%20Masks\890Mhz%20TF%20Tx%20Mask%20Limit%20CURRENT%20VERSION%2010April11.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acact01srvp1\userdata$\PDowlin\My%20Documents\Spectrum%20Licensing%20Work%20-%20SLR%20Work\800MHz%20Band\800MHz%20Technical%20Framework%20Evaluation\800MHz%20TF%20Engineering%20Studies\Equipment%20Masks\890Mhz%20TF%20Tx%20Mask%20Limit%20CURRENT%20VERSION%2014April11.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acact01srvp1\userdata$\PDowlin\My%20Documents\Spectrum%20Licensing%20Work%20-%20SLR%20Work\800MHz%20Band\800MHz%20Technical%20Framework%20Evaluation\800MHz%20TF%20Engineering%20Studies\Equipment%20Masks\890Mhz%20TF%20Tx%20Mask%20Limit%20CURRENT%20VERSION%2014April11.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acact01srvp1\userdata$\PDowlin\My%20Documents\Spectrum%20Licensing%20Work%20-%20SLR%20Work\800MHz%20Band\800MHz%20Technical%20Framework%20Evaluation\800MHz%20TF%20Engineering%20Studies\Equipment%20Masks\890Mhz%20TF%20Tx%20Mask%20Limit%20CURRENT%20VERSION%2014April11.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H:\My%20Documents\Spectrum%20Licensing%20Work%20-%20SLR%20Work\800MHz%20Band\800MHz%20Technical%20Framework%20Evaluation\TF%20Engineering%20Studies\Study%20Drafts%20&amp;%20Data%20-%20800MHz%20IMT%20to%20900MHz%20GSM%20Rx\Equipment%20Masks\890Mhz%20TF%20Tx%20Mask%20Limit%20CURRENT%20VERSION%2014April11.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acact01srvp1\userdata$\PDowlin\My%20Documents\Spectrum%20Licensing%20Work%20-%20SLR%20Work\800MHz%20Band\800MHz%20Technical%20Framework%20Evaluation\800MHz%20TF%20Engineering%20Studies\Equipment%20Masks\800MHz%20Licence%20Spurious%20Masks%20-%20Final%20Comparisons.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acact01srvp1\userdata$\PDowlin\My%20Documents\Spectrum%20Licensing%20Work%20-%20SLR%20Work\800MHz%20Band\800MHz%20Technical%20Framework%20Evaluation\800MHz%20TF%20Engineering%20Studies\Equipment%20Masks\800MHz%20Licence%20Spurious%20Masks%20-%20Final%20Comparison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AU"/>
  <c:chart>
    <c:title>
      <c:tx>
        <c:rich>
          <a:bodyPr/>
          <a:lstStyle/>
          <a:p>
            <a:pPr>
              <a:defRPr/>
            </a:pPr>
            <a:r>
              <a:rPr lang="en-AU" sz="1200"/>
              <a:t>800MHz</a:t>
            </a:r>
            <a:r>
              <a:rPr lang="en-AU" sz="1200" baseline="0"/>
              <a:t> Technical Framework Outside the Band Emission Limits</a:t>
            </a:r>
            <a:endParaRPr lang="en-AU" sz="1200"/>
          </a:p>
        </c:rich>
      </c:tx>
    </c:title>
    <c:plotArea>
      <c:layout>
        <c:manualLayout>
          <c:layoutTarget val="inner"/>
          <c:xMode val="edge"/>
          <c:yMode val="edge"/>
          <c:x val="0.15681591762031294"/>
          <c:y val="0.1014051086462345"/>
          <c:w val="0.79811358612302852"/>
          <c:h val="0.84388826728541444"/>
        </c:manualLayout>
      </c:layout>
      <c:scatterChart>
        <c:scatterStyle val="lineMarker"/>
        <c:ser>
          <c:idx val="0"/>
          <c:order val="0"/>
          <c:tx>
            <c:v>890Mhz Mask</c:v>
          </c:tx>
          <c:marker>
            <c:symbol val="none"/>
          </c:marker>
          <c:xVal>
            <c:numRef>
              <c:f>'890MHz Mask Data'!$B$24:$B$43</c:f>
              <c:numCache>
                <c:formatCode>General</c:formatCode>
                <c:ptCount val="20"/>
                <c:pt idx="0">
                  <c:v>0</c:v>
                </c:pt>
                <c:pt idx="1">
                  <c:v>2.2574999999999998</c:v>
                </c:pt>
                <c:pt idx="2">
                  <c:v>2.5</c:v>
                </c:pt>
                <c:pt idx="3">
                  <c:v>2.5099999999999998</c:v>
                </c:pt>
                <c:pt idx="4">
                  <c:v>2.7</c:v>
                </c:pt>
                <c:pt idx="5">
                  <c:v>2.71</c:v>
                </c:pt>
                <c:pt idx="6">
                  <c:v>3.5</c:v>
                </c:pt>
                <c:pt idx="7">
                  <c:v>4.5</c:v>
                </c:pt>
                <c:pt idx="8">
                  <c:v>5.5</c:v>
                </c:pt>
                <c:pt idx="9">
                  <c:v>6.5</c:v>
                </c:pt>
                <c:pt idx="10">
                  <c:v>7.5</c:v>
                </c:pt>
                <c:pt idx="11">
                  <c:v>8.5</c:v>
                </c:pt>
                <c:pt idx="12">
                  <c:v>9.5</c:v>
                </c:pt>
                <c:pt idx="13">
                  <c:v>10.5</c:v>
                </c:pt>
                <c:pt idx="14">
                  <c:v>11.5</c:v>
                </c:pt>
                <c:pt idx="15">
                  <c:v>12.5</c:v>
                </c:pt>
                <c:pt idx="16">
                  <c:v>12.51</c:v>
                </c:pt>
                <c:pt idx="17">
                  <c:v>13.5</c:v>
                </c:pt>
                <c:pt idx="18">
                  <c:v>14.5</c:v>
                </c:pt>
                <c:pt idx="19">
                  <c:v>22.5</c:v>
                </c:pt>
              </c:numCache>
            </c:numRef>
          </c:xVal>
          <c:yVal>
            <c:numRef>
              <c:f>'890MHz Mask Data'!$C$24:$C$43</c:f>
              <c:numCache>
                <c:formatCode>General</c:formatCode>
                <c:ptCount val="20"/>
                <c:pt idx="0">
                  <c:v>34</c:v>
                </c:pt>
                <c:pt idx="1">
                  <c:v>34</c:v>
                </c:pt>
                <c:pt idx="2">
                  <c:v>31</c:v>
                </c:pt>
                <c:pt idx="3">
                  <c:v>2.5</c:v>
                </c:pt>
                <c:pt idx="4">
                  <c:v>2.5</c:v>
                </c:pt>
                <c:pt idx="5">
                  <c:v>-21.5</c:v>
                </c:pt>
                <c:pt idx="6">
                  <c:v>-21.5</c:v>
                </c:pt>
                <c:pt idx="7">
                  <c:v>-21.5</c:v>
                </c:pt>
                <c:pt idx="8">
                  <c:v>-21.5</c:v>
                </c:pt>
                <c:pt idx="9">
                  <c:v>-21.5</c:v>
                </c:pt>
                <c:pt idx="10">
                  <c:v>-21.5</c:v>
                </c:pt>
                <c:pt idx="11">
                  <c:v>-21.5</c:v>
                </c:pt>
                <c:pt idx="12">
                  <c:v>-21.5</c:v>
                </c:pt>
                <c:pt idx="13">
                  <c:v>-21.5</c:v>
                </c:pt>
                <c:pt idx="14">
                  <c:v>-21.5</c:v>
                </c:pt>
                <c:pt idx="15">
                  <c:v>-21.5</c:v>
                </c:pt>
                <c:pt idx="16">
                  <c:v>-30</c:v>
                </c:pt>
                <c:pt idx="17">
                  <c:v>-30</c:v>
                </c:pt>
                <c:pt idx="18">
                  <c:v>-30</c:v>
                </c:pt>
                <c:pt idx="19">
                  <c:v>-30</c:v>
                </c:pt>
              </c:numCache>
            </c:numRef>
          </c:yVal>
        </c:ser>
        <c:ser>
          <c:idx val="1"/>
          <c:order val="1"/>
          <c:tx>
            <c:v>870MHz, 845MHz &amp; 825MHz Mask</c:v>
          </c:tx>
          <c:marker>
            <c:symbol val="none"/>
          </c:marker>
          <c:xVal>
            <c:numRef>
              <c:f>'870MHz Mask Data'!$B$25:$B$45</c:f>
              <c:numCache>
                <c:formatCode>General</c:formatCode>
                <c:ptCount val="21"/>
                <c:pt idx="0">
                  <c:v>0</c:v>
                </c:pt>
                <c:pt idx="1">
                  <c:v>2.2574999999999998</c:v>
                </c:pt>
                <c:pt idx="2">
                  <c:v>2.5</c:v>
                </c:pt>
                <c:pt idx="3">
                  <c:v>2.5009999999999999</c:v>
                </c:pt>
                <c:pt idx="4">
                  <c:v>2.5299999999999998</c:v>
                </c:pt>
                <c:pt idx="5">
                  <c:v>2.5301</c:v>
                </c:pt>
                <c:pt idx="6">
                  <c:v>3.5</c:v>
                </c:pt>
                <c:pt idx="7">
                  <c:v>3.5009999999999999</c:v>
                </c:pt>
                <c:pt idx="8">
                  <c:v>4.5</c:v>
                </c:pt>
                <c:pt idx="9">
                  <c:v>5.5</c:v>
                </c:pt>
                <c:pt idx="10">
                  <c:v>6.5</c:v>
                </c:pt>
                <c:pt idx="11">
                  <c:v>7.5</c:v>
                </c:pt>
                <c:pt idx="12">
                  <c:v>8.5</c:v>
                </c:pt>
                <c:pt idx="13">
                  <c:v>9.5</c:v>
                </c:pt>
                <c:pt idx="14">
                  <c:v>10.5</c:v>
                </c:pt>
                <c:pt idx="15">
                  <c:v>11.5</c:v>
                </c:pt>
                <c:pt idx="16">
                  <c:v>12.5</c:v>
                </c:pt>
                <c:pt idx="17">
                  <c:v>12.501000000000001</c:v>
                </c:pt>
                <c:pt idx="18">
                  <c:v>13.5</c:v>
                </c:pt>
                <c:pt idx="19">
                  <c:v>14.5</c:v>
                </c:pt>
                <c:pt idx="20">
                  <c:v>22.5</c:v>
                </c:pt>
              </c:numCache>
            </c:numRef>
          </c:xVal>
          <c:yVal>
            <c:numRef>
              <c:f>'870MHz Mask Data'!$C$25:$C$45</c:f>
              <c:numCache>
                <c:formatCode>General</c:formatCode>
                <c:ptCount val="21"/>
                <c:pt idx="0">
                  <c:v>34</c:v>
                </c:pt>
                <c:pt idx="1">
                  <c:v>34</c:v>
                </c:pt>
                <c:pt idx="2">
                  <c:v>31</c:v>
                </c:pt>
                <c:pt idx="3">
                  <c:v>3</c:v>
                </c:pt>
                <c:pt idx="4">
                  <c:v>3</c:v>
                </c:pt>
                <c:pt idx="5">
                  <c:v>-7</c:v>
                </c:pt>
                <c:pt idx="6">
                  <c:v>-7</c:v>
                </c:pt>
                <c:pt idx="7">
                  <c:v>-15</c:v>
                </c:pt>
                <c:pt idx="8">
                  <c:v>-15</c:v>
                </c:pt>
                <c:pt idx="9">
                  <c:v>-15</c:v>
                </c:pt>
                <c:pt idx="10">
                  <c:v>-15</c:v>
                </c:pt>
                <c:pt idx="11">
                  <c:v>-15</c:v>
                </c:pt>
                <c:pt idx="12">
                  <c:v>-15</c:v>
                </c:pt>
                <c:pt idx="13">
                  <c:v>-15</c:v>
                </c:pt>
                <c:pt idx="14">
                  <c:v>-15</c:v>
                </c:pt>
                <c:pt idx="15">
                  <c:v>-15</c:v>
                </c:pt>
                <c:pt idx="16">
                  <c:v>-15</c:v>
                </c:pt>
                <c:pt idx="17">
                  <c:v>-30</c:v>
                </c:pt>
                <c:pt idx="18">
                  <c:v>-30</c:v>
                </c:pt>
                <c:pt idx="19">
                  <c:v>-30</c:v>
                </c:pt>
                <c:pt idx="20">
                  <c:v>-30</c:v>
                </c:pt>
              </c:numCache>
            </c:numRef>
          </c:yVal>
        </c:ser>
        <c:ser>
          <c:idx val="2"/>
          <c:order val="2"/>
          <c:tx>
            <c:v>In-Band Mask</c:v>
          </c:tx>
          <c:marker>
            <c:symbol val="none"/>
          </c:marker>
          <c:xVal>
            <c:numRef>
              <c:f>'800Mhz FL Mask Data'!$B$17:$B$29</c:f>
              <c:numCache>
                <c:formatCode>General</c:formatCode>
                <c:ptCount val="13"/>
                <c:pt idx="0">
                  <c:v>0</c:v>
                </c:pt>
                <c:pt idx="1">
                  <c:v>2.2574999999999998</c:v>
                </c:pt>
                <c:pt idx="2">
                  <c:v>2.5</c:v>
                </c:pt>
                <c:pt idx="3">
                  <c:v>2.5009999999999999</c:v>
                </c:pt>
                <c:pt idx="4">
                  <c:v>2.5299999999999998</c:v>
                </c:pt>
                <c:pt idx="5">
                  <c:v>2.5301</c:v>
                </c:pt>
                <c:pt idx="6">
                  <c:v>2.56</c:v>
                </c:pt>
                <c:pt idx="7">
                  <c:v>2.5600999999999998</c:v>
                </c:pt>
                <c:pt idx="8">
                  <c:v>2.59</c:v>
                </c:pt>
                <c:pt idx="9">
                  <c:v>2.5901000000000001</c:v>
                </c:pt>
                <c:pt idx="10">
                  <c:v>12.5</c:v>
                </c:pt>
                <c:pt idx="11">
                  <c:v>12.501000000000001</c:v>
                </c:pt>
                <c:pt idx="12">
                  <c:v>22.5</c:v>
                </c:pt>
              </c:numCache>
            </c:numRef>
          </c:xVal>
          <c:yVal>
            <c:numRef>
              <c:f>'800Mhz FL Mask Data'!$C$17:$C$29</c:f>
              <c:numCache>
                <c:formatCode>General</c:formatCode>
                <c:ptCount val="13"/>
                <c:pt idx="0">
                  <c:v>34</c:v>
                </c:pt>
                <c:pt idx="1">
                  <c:v>34</c:v>
                </c:pt>
                <c:pt idx="2">
                  <c:v>31</c:v>
                </c:pt>
                <c:pt idx="3">
                  <c:v>24</c:v>
                </c:pt>
                <c:pt idx="4">
                  <c:v>24</c:v>
                </c:pt>
                <c:pt idx="5">
                  <c:v>5</c:v>
                </c:pt>
                <c:pt idx="6">
                  <c:v>5</c:v>
                </c:pt>
                <c:pt idx="7">
                  <c:v>-10</c:v>
                </c:pt>
                <c:pt idx="8">
                  <c:v>-10</c:v>
                </c:pt>
                <c:pt idx="9">
                  <c:v>-14</c:v>
                </c:pt>
                <c:pt idx="10">
                  <c:v>-14</c:v>
                </c:pt>
                <c:pt idx="11">
                  <c:v>-30</c:v>
                </c:pt>
                <c:pt idx="12">
                  <c:v>-30</c:v>
                </c:pt>
              </c:numCache>
            </c:numRef>
          </c:yVal>
        </c:ser>
        <c:axId val="127073664"/>
        <c:axId val="126899712"/>
      </c:scatterChart>
      <c:valAx>
        <c:axId val="127073664"/>
        <c:scaling>
          <c:orientation val="minMax"/>
          <c:max val="15"/>
        </c:scaling>
        <c:axPos val="b"/>
        <c:majorGridlines/>
        <c:minorGridlines>
          <c:spPr>
            <a:ln>
              <a:prstDash val="sysDot"/>
            </a:ln>
          </c:spPr>
        </c:minorGridlines>
        <c:title>
          <c:tx>
            <c:rich>
              <a:bodyPr/>
              <a:lstStyle/>
              <a:p>
                <a:pPr>
                  <a:defRPr sz="900"/>
                </a:pPr>
                <a:r>
                  <a:rPr lang="en-AU" sz="900"/>
                  <a:t>Frequency</a:t>
                </a:r>
                <a:r>
                  <a:rPr lang="en-AU" sz="900" baseline="0"/>
                  <a:t> Offset from Centre Frequency (MHz)</a:t>
                </a:r>
                <a:endParaRPr lang="en-AU" sz="900"/>
              </a:p>
            </c:rich>
          </c:tx>
        </c:title>
        <c:numFmt formatCode="General" sourceLinked="1"/>
        <c:tickLblPos val="nextTo"/>
        <c:crossAx val="126899712"/>
        <c:crosses val="autoZero"/>
        <c:crossBetween val="midCat"/>
        <c:majorUnit val="1"/>
        <c:minorUnit val="0.5"/>
      </c:valAx>
      <c:valAx>
        <c:axId val="126899712"/>
        <c:scaling>
          <c:orientation val="minMax"/>
        </c:scaling>
        <c:axPos val="l"/>
        <c:majorGridlines/>
        <c:title>
          <c:tx>
            <c:rich>
              <a:bodyPr rot="0" vert="horz"/>
              <a:lstStyle/>
              <a:p>
                <a:pPr>
                  <a:defRPr sz="900"/>
                </a:pPr>
                <a:r>
                  <a:rPr lang="en-AU" sz="900"/>
                  <a:t>EIRP </a:t>
                </a:r>
              </a:p>
              <a:p>
                <a:pPr>
                  <a:defRPr sz="900"/>
                </a:pPr>
                <a:r>
                  <a:rPr lang="en-AU" sz="900"/>
                  <a:t>(dBm/30kHz)</a:t>
                </a:r>
              </a:p>
            </c:rich>
          </c:tx>
        </c:title>
        <c:numFmt formatCode="General" sourceLinked="1"/>
        <c:tickLblPos val="nextTo"/>
        <c:crossAx val="127073664"/>
        <c:crosses val="autoZero"/>
        <c:crossBetween val="midCat"/>
      </c:valAx>
    </c:plotArea>
    <c:legend>
      <c:legendPos val="r"/>
      <c:layout>
        <c:manualLayout>
          <c:xMode val="edge"/>
          <c:yMode val="edge"/>
          <c:x val="0.47666341277148727"/>
          <c:y val="9.1328724835404079E-2"/>
          <c:w val="0.47496810258905853"/>
          <c:h val="0.3192843202144714"/>
        </c:manualLayout>
      </c:layout>
    </c:legend>
    <c:plotVisOnly val="1"/>
  </c:chart>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en-AU"/>
  <c:chart>
    <c:title>
      <c:tx>
        <c:rich>
          <a:bodyPr/>
          <a:lstStyle/>
          <a:p>
            <a:pPr algn="ctr">
              <a:defRPr sz="1000"/>
            </a:pPr>
            <a:r>
              <a:rPr lang="en-AU" sz="1000"/>
              <a:t>Isolation</a:t>
            </a:r>
            <a:r>
              <a:rPr lang="en-AU" sz="1000" baseline="0"/>
              <a:t> Requirements for GSM Base Receiver </a:t>
            </a:r>
          </a:p>
          <a:p>
            <a:pPr algn="ctr">
              <a:defRPr sz="1000"/>
            </a:pPr>
            <a:r>
              <a:rPr lang="en-AU" sz="1000" baseline="0"/>
              <a:t>(In addition to 30dB Antenna Coupling Loss; first GSM channel at 2.7MHz)</a:t>
            </a:r>
            <a:endParaRPr lang="en-AU" sz="1000"/>
          </a:p>
        </c:rich>
      </c:tx>
    </c:title>
    <c:plotArea>
      <c:layout>
        <c:manualLayout>
          <c:layoutTarget val="inner"/>
          <c:xMode val="edge"/>
          <c:yMode val="edge"/>
          <c:x val="0.10028112497699218"/>
          <c:y val="0.12938736515017771"/>
          <c:w val="0.84452971067541138"/>
          <c:h val="0.69381513543821383"/>
        </c:manualLayout>
      </c:layout>
      <c:scatterChart>
        <c:scatterStyle val="lineMarker"/>
        <c:ser>
          <c:idx val="0"/>
          <c:order val="0"/>
          <c:tx>
            <c:v>Existing Out-of-Band Mask at 890Mhz</c:v>
          </c:tx>
          <c:marker>
            <c:symbol val="none"/>
          </c:marker>
          <c:xVal>
            <c:numRef>
              <c:f>ERC101_MCL_v1!$F$27:$F$44</c:f>
              <c:numCache>
                <c:formatCode>General</c:formatCode>
                <c:ptCount val="18"/>
                <c:pt idx="0">
                  <c:v>2.5</c:v>
                </c:pt>
                <c:pt idx="1">
                  <c:v>2.5099999999999998</c:v>
                </c:pt>
                <c:pt idx="2">
                  <c:v>2.7</c:v>
                </c:pt>
                <c:pt idx="3">
                  <c:v>2.71</c:v>
                </c:pt>
                <c:pt idx="4">
                  <c:v>3.5</c:v>
                </c:pt>
                <c:pt idx="5">
                  <c:v>4.5</c:v>
                </c:pt>
                <c:pt idx="6">
                  <c:v>5.5</c:v>
                </c:pt>
                <c:pt idx="7">
                  <c:v>6.5</c:v>
                </c:pt>
                <c:pt idx="8">
                  <c:v>7.5</c:v>
                </c:pt>
                <c:pt idx="9">
                  <c:v>8.5</c:v>
                </c:pt>
                <c:pt idx="10">
                  <c:v>9.5</c:v>
                </c:pt>
                <c:pt idx="11">
                  <c:v>10.5</c:v>
                </c:pt>
                <c:pt idx="12">
                  <c:v>11.5</c:v>
                </c:pt>
                <c:pt idx="13">
                  <c:v>12.5</c:v>
                </c:pt>
                <c:pt idx="14">
                  <c:v>12.51</c:v>
                </c:pt>
                <c:pt idx="15">
                  <c:v>13.5</c:v>
                </c:pt>
                <c:pt idx="16">
                  <c:v>14.5</c:v>
                </c:pt>
                <c:pt idx="17">
                  <c:v>22.5</c:v>
                </c:pt>
              </c:numCache>
            </c:numRef>
          </c:xVal>
          <c:yVal>
            <c:numRef>
              <c:f>ERC101_MCL_v1!$K$27:$K$44</c:f>
              <c:numCache>
                <c:formatCode>General</c:formatCode>
                <c:ptCount val="18"/>
                <c:pt idx="0">
                  <c:v>130.27687568819763</c:v>
                </c:pt>
                <c:pt idx="1">
                  <c:v>101.77687568819779</c:v>
                </c:pt>
                <c:pt idx="2">
                  <c:v>101.77687568819779</c:v>
                </c:pt>
                <c:pt idx="3">
                  <c:v>77.776875688197777</c:v>
                </c:pt>
                <c:pt idx="4">
                  <c:v>77.776875688197777</c:v>
                </c:pt>
                <c:pt idx="5">
                  <c:v>77.776875688197777</c:v>
                </c:pt>
                <c:pt idx="6">
                  <c:v>77.776875688197777</c:v>
                </c:pt>
                <c:pt idx="7">
                  <c:v>77.776875688197777</c:v>
                </c:pt>
                <c:pt idx="8">
                  <c:v>77.776875688197777</c:v>
                </c:pt>
                <c:pt idx="9">
                  <c:v>77.776875688197777</c:v>
                </c:pt>
                <c:pt idx="10">
                  <c:v>77.776875688197777</c:v>
                </c:pt>
                <c:pt idx="11">
                  <c:v>77.776875688197777</c:v>
                </c:pt>
                <c:pt idx="12">
                  <c:v>77.776875688197777</c:v>
                </c:pt>
                <c:pt idx="13">
                  <c:v>77.776875688197777</c:v>
                </c:pt>
                <c:pt idx="14">
                  <c:v>69.276875688197777</c:v>
                </c:pt>
                <c:pt idx="15">
                  <c:v>69.276875688197777</c:v>
                </c:pt>
                <c:pt idx="16">
                  <c:v>69.276875688197777</c:v>
                </c:pt>
                <c:pt idx="17">
                  <c:v>69.276875688197777</c:v>
                </c:pt>
              </c:numCache>
            </c:numRef>
          </c:yVal>
        </c:ser>
        <c:ser>
          <c:idx val="1"/>
          <c:order val="1"/>
          <c:tx>
            <c:v>New Planned Mask at 890MHz</c:v>
          </c:tx>
          <c:marker>
            <c:symbol val="none"/>
          </c:marker>
          <c:xVal>
            <c:numRef>
              <c:f>ERC101_MCL!$F$44:$F$78</c:f>
              <c:numCache>
                <c:formatCode>0.00</c:formatCode>
                <c:ptCount val="35"/>
                <c:pt idx="0">
                  <c:v>2.5</c:v>
                </c:pt>
                <c:pt idx="1">
                  <c:v>2.5499999999999998</c:v>
                </c:pt>
                <c:pt idx="2">
                  <c:v>2.6</c:v>
                </c:pt>
                <c:pt idx="3">
                  <c:v>2.7</c:v>
                </c:pt>
                <c:pt idx="4">
                  <c:v>2.9</c:v>
                </c:pt>
                <c:pt idx="5">
                  <c:v>3.1</c:v>
                </c:pt>
                <c:pt idx="6">
                  <c:v>3.3</c:v>
                </c:pt>
                <c:pt idx="7">
                  <c:v>3.5</c:v>
                </c:pt>
                <c:pt idx="8">
                  <c:v>3.55</c:v>
                </c:pt>
                <c:pt idx="9">
                  <c:v>3.7</c:v>
                </c:pt>
                <c:pt idx="10">
                  <c:v>3.9</c:v>
                </c:pt>
                <c:pt idx="11">
                  <c:v>4.0999999999999996</c:v>
                </c:pt>
                <c:pt idx="12">
                  <c:v>4.3</c:v>
                </c:pt>
                <c:pt idx="13">
                  <c:v>4.5</c:v>
                </c:pt>
                <c:pt idx="14">
                  <c:v>4.7</c:v>
                </c:pt>
                <c:pt idx="15">
                  <c:v>4.9000000000000004</c:v>
                </c:pt>
                <c:pt idx="16">
                  <c:v>5.0999999999999996</c:v>
                </c:pt>
                <c:pt idx="17">
                  <c:v>5.3</c:v>
                </c:pt>
                <c:pt idx="18">
                  <c:v>5.5</c:v>
                </c:pt>
                <c:pt idx="19">
                  <c:v>5.7</c:v>
                </c:pt>
                <c:pt idx="20">
                  <c:v>5.9</c:v>
                </c:pt>
                <c:pt idx="21">
                  <c:v>6.1</c:v>
                </c:pt>
                <c:pt idx="22">
                  <c:v>6.3</c:v>
                </c:pt>
                <c:pt idx="23">
                  <c:v>6.5</c:v>
                </c:pt>
                <c:pt idx="24">
                  <c:v>6.7</c:v>
                </c:pt>
                <c:pt idx="25">
                  <c:v>6.9</c:v>
                </c:pt>
                <c:pt idx="26">
                  <c:v>7.1</c:v>
                </c:pt>
                <c:pt idx="27">
                  <c:v>7.3</c:v>
                </c:pt>
                <c:pt idx="28">
                  <c:v>7.45</c:v>
                </c:pt>
                <c:pt idx="29">
                  <c:v>7.5</c:v>
                </c:pt>
                <c:pt idx="30">
                  <c:v>7.5</c:v>
                </c:pt>
                <c:pt idx="31">
                  <c:v>12.499999999999988</c:v>
                </c:pt>
                <c:pt idx="32">
                  <c:v>12.55</c:v>
                </c:pt>
                <c:pt idx="33">
                  <c:v>12.56</c:v>
                </c:pt>
                <c:pt idx="34">
                  <c:v>14.5</c:v>
                </c:pt>
              </c:numCache>
            </c:numRef>
          </c:xVal>
          <c:yVal>
            <c:numRef>
              <c:f>ERC101_MCL!$K$44:$K$78</c:f>
              <c:numCache>
                <c:formatCode>General</c:formatCode>
                <c:ptCount val="35"/>
                <c:pt idx="0">
                  <c:v>130.27596309764081</c:v>
                </c:pt>
                <c:pt idx="1">
                  <c:v>101.77596309764095</c:v>
                </c:pt>
                <c:pt idx="2">
                  <c:v>101.77596309764095</c:v>
                </c:pt>
                <c:pt idx="3">
                  <c:v>87.837175644837643</c:v>
                </c:pt>
                <c:pt idx="4">
                  <c:v>87.557175644837642</c:v>
                </c:pt>
                <c:pt idx="5">
                  <c:v>87.277175644837627</c:v>
                </c:pt>
                <c:pt idx="6">
                  <c:v>86.997175644837696</c:v>
                </c:pt>
                <c:pt idx="7">
                  <c:v>86.717175644837681</c:v>
                </c:pt>
                <c:pt idx="8">
                  <c:v>86.64717564483766</c:v>
                </c:pt>
                <c:pt idx="9">
                  <c:v>86.43717564483768</c:v>
                </c:pt>
                <c:pt idx="10">
                  <c:v>86.157175644837594</c:v>
                </c:pt>
                <c:pt idx="11">
                  <c:v>85.877175644837592</c:v>
                </c:pt>
                <c:pt idx="12">
                  <c:v>85.597175644837648</c:v>
                </c:pt>
                <c:pt idx="13">
                  <c:v>85.317175644837661</c:v>
                </c:pt>
                <c:pt idx="14">
                  <c:v>85.03717564483766</c:v>
                </c:pt>
                <c:pt idx="15">
                  <c:v>84.757175644837659</c:v>
                </c:pt>
                <c:pt idx="16">
                  <c:v>84.477175644837644</c:v>
                </c:pt>
                <c:pt idx="17">
                  <c:v>84.197175644837642</c:v>
                </c:pt>
                <c:pt idx="18">
                  <c:v>83.917175644837698</c:v>
                </c:pt>
                <c:pt idx="19">
                  <c:v>83.637175644837626</c:v>
                </c:pt>
                <c:pt idx="20">
                  <c:v>83.357175644837596</c:v>
                </c:pt>
                <c:pt idx="21">
                  <c:v>83.077175644837595</c:v>
                </c:pt>
                <c:pt idx="22">
                  <c:v>82.797175644837679</c:v>
                </c:pt>
                <c:pt idx="23">
                  <c:v>82.51717564483765</c:v>
                </c:pt>
                <c:pt idx="24">
                  <c:v>82.237175644837649</c:v>
                </c:pt>
                <c:pt idx="25">
                  <c:v>81.957175644837676</c:v>
                </c:pt>
                <c:pt idx="26">
                  <c:v>81.67717564483759</c:v>
                </c:pt>
                <c:pt idx="27">
                  <c:v>81.39717564483766</c:v>
                </c:pt>
                <c:pt idx="28">
                  <c:v>81.187175644837595</c:v>
                </c:pt>
                <c:pt idx="29">
                  <c:v>81.117175644837644</c:v>
                </c:pt>
                <c:pt idx="30">
                  <c:v>77.775963097640968</c:v>
                </c:pt>
                <c:pt idx="31">
                  <c:v>77.775963097640968</c:v>
                </c:pt>
                <c:pt idx="32">
                  <c:v>69.275963097640968</c:v>
                </c:pt>
                <c:pt idx="33">
                  <c:v>69.275963097640968</c:v>
                </c:pt>
                <c:pt idx="34">
                  <c:v>69.275963097640968</c:v>
                </c:pt>
              </c:numCache>
            </c:numRef>
          </c:yVal>
        </c:ser>
        <c:ser>
          <c:idx val="2"/>
          <c:order val="2"/>
          <c:tx>
            <c:v>New Planned Mask at 890MHz with Filtering</c:v>
          </c:tx>
          <c:spPr>
            <a:ln>
              <a:solidFill>
                <a:schemeClr val="tx1"/>
              </a:solidFill>
              <a:prstDash val="sysDash"/>
            </a:ln>
          </c:spPr>
          <c:marker>
            <c:symbol val="none"/>
          </c:marker>
          <c:xVal>
            <c:numRef>
              <c:f>ERC101_MCL!$F$127:$F$161</c:f>
              <c:numCache>
                <c:formatCode>0.00</c:formatCode>
                <c:ptCount val="35"/>
                <c:pt idx="0">
                  <c:v>2.5</c:v>
                </c:pt>
                <c:pt idx="1">
                  <c:v>2.5499999999999998</c:v>
                </c:pt>
                <c:pt idx="2">
                  <c:v>2.6</c:v>
                </c:pt>
                <c:pt idx="3">
                  <c:v>2.7</c:v>
                </c:pt>
                <c:pt idx="4">
                  <c:v>2.9</c:v>
                </c:pt>
                <c:pt idx="5">
                  <c:v>3.1</c:v>
                </c:pt>
                <c:pt idx="6">
                  <c:v>3.3</c:v>
                </c:pt>
                <c:pt idx="7">
                  <c:v>3.5</c:v>
                </c:pt>
                <c:pt idx="8">
                  <c:v>3.55</c:v>
                </c:pt>
                <c:pt idx="9">
                  <c:v>3.7</c:v>
                </c:pt>
                <c:pt idx="10">
                  <c:v>3.9</c:v>
                </c:pt>
                <c:pt idx="11">
                  <c:v>4.0999999999999996</c:v>
                </c:pt>
                <c:pt idx="12">
                  <c:v>4.3</c:v>
                </c:pt>
                <c:pt idx="13">
                  <c:v>4.5</c:v>
                </c:pt>
                <c:pt idx="14">
                  <c:v>4.7</c:v>
                </c:pt>
                <c:pt idx="15">
                  <c:v>4.9000000000000004</c:v>
                </c:pt>
                <c:pt idx="16">
                  <c:v>5.0999999999999996</c:v>
                </c:pt>
                <c:pt idx="17">
                  <c:v>5.3</c:v>
                </c:pt>
                <c:pt idx="18">
                  <c:v>5.5</c:v>
                </c:pt>
                <c:pt idx="19">
                  <c:v>5.7</c:v>
                </c:pt>
                <c:pt idx="20">
                  <c:v>5.9</c:v>
                </c:pt>
                <c:pt idx="21">
                  <c:v>6.1</c:v>
                </c:pt>
                <c:pt idx="22">
                  <c:v>6.3</c:v>
                </c:pt>
                <c:pt idx="23">
                  <c:v>6.5</c:v>
                </c:pt>
                <c:pt idx="24">
                  <c:v>6.7</c:v>
                </c:pt>
                <c:pt idx="25">
                  <c:v>6.9</c:v>
                </c:pt>
                <c:pt idx="26">
                  <c:v>7.1</c:v>
                </c:pt>
                <c:pt idx="27">
                  <c:v>7.3</c:v>
                </c:pt>
                <c:pt idx="28">
                  <c:v>7.45</c:v>
                </c:pt>
                <c:pt idx="29">
                  <c:v>7.5</c:v>
                </c:pt>
                <c:pt idx="30">
                  <c:v>7.5</c:v>
                </c:pt>
                <c:pt idx="31">
                  <c:v>12.499999999999988</c:v>
                </c:pt>
                <c:pt idx="32">
                  <c:v>12.55</c:v>
                </c:pt>
                <c:pt idx="33">
                  <c:v>12.56</c:v>
                </c:pt>
                <c:pt idx="34">
                  <c:v>14.5</c:v>
                </c:pt>
              </c:numCache>
            </c:numRef>
          </c:xVal>
          <c:yVal>
            <c:numRef>
              <c:f>ERC101_MCL!$M$127:$M$161</c:f>
              <c:numCache>
                <c:formatCode>General</c:formatCode>
                <c:ptCount val="35"/>
                <c:pt idx="0">
                  <c:v>130.27596309764081</c:v>
                </c:pt>
                <c:pt idx="1">
                  <c:v>101.77596309764095</c:v>
                </c:pt>
                <c:pt idx="2">
                  <c:v>101.77596309764095</c:v>
                </c:pt>
                <c:pt idx="3">
                  <c:v>87.837175644837643</c:v>
                </c:pt>
                <c:pt idx="4">
                  <c:v>87.557175644837642</c:v>
                </c:pt>
                <c:pt idx="5">
                  <c:v>87.277175644837627</c:v>
                </c:pt>
                <c:pt idx="6">
                  <c:v>86.997175644837696</c:v>
                </c:pt>
                <c:pt idx="7">
                  <c:v>86.717175644837681</c:v>
                </c:pt>
                <c:pt idx="8">
                  <c:v>86.64717564483766</c:v>
                </c:pt>
                <c:pt idx="9">
                  <c:v>86.43717564483768</c:v>
                </c:pt>
                <c:pt idx="10">
                  <c:v>86.157175644837594</c:v>
                </c:pt>
                <c:pt idx="11" formatCode="0.00">
                  <c:v>47.276875688197805</c:v>
                </c:pt>
                <c:pt idx="12" formatCode="0.00">
                  <c:v>47.276875688197805</c:v>
                </c:pt>
                <c:pt idx="13" formatCode="0.00">
                  <c:v>47.276875688197805</c:v>
                </c:pt>
                <c:pt idx="14" formatCode="0.00">
                  <c:v>47.276875688197805</c:v>
                </c:pt>
                <c:pt idx="15" formatCode="0.00">
                  <c:v>47.276875688197805</c:v>
                </c:pt>
                <c:pt idx="16" formatCode="0.00">
                  <c:v>47.276875688197805</c:v>
                </c:pt>
                <c:pt idx="17" formatCode="0.00">
                  <c:v>47.276875688197805</c:v>
                </c:pt>
                <c:pt idx="18" formatCode="0.00">
                  <c:v>47.276875688197805</c:v>
                </c:pt>
                <c:pt idx="19" formatCode="0.00">
                  <c:v>47.276875688197805</c:v>
                </c:pt>
                <c:pt idx="20" formatCode="0.00">
                  <c:v>47.276875688197805</c:v>
                </c:pt>
                <c:pt idx="21" formatCode="0.00">
                  <c:v>47.276875688197805</c:v>
                </c:pt>
                <c:pt idx="22" formatCode="0.00">
                  <c:v>47.276875688197805</c:v>
                </c:pt>
                <c:pt idx="23" formatCode="0.00">
                  <c:v>47.276875688197805</c:v>
                </c:pt>
                <c:pt idx="24" formatCode="0.00">
                  <c:v>47.276875688197805</c:v>
                </c:pt>
                <c:pt idx="25" formatCode="0.00">
                  <c:v>47.276875688197805</c:v>
                </c:pt>
                <c:pt idx="26" formatCode="0.00">
                  <c:v>47.276875688197805</c:v>
                </c:pt>
                <c:pt idx="27" formatCode="0.00">
                  <c:v>47.276875688197805</c:v>
                </c:pt>
                <c:pt idx="28" formatCode="0.00">
                  <c:v>47.276875688197805</c:v>
                </c:pt>
                <c:pt idx="29" formatCode="0.00">
                  <c:v>47.276875688197805</c:v>
                </c:pt>
                <c:pt idx="30" formatCode="0.00">
                  <c:v>47.276875688197805</c:v>
                </c:pt>
                <c:pt idx="31" formatCode="0.00">
                  <c:v>47.276875688197805</c:v>
                </c:pt>
                <c:pt idx="32" formatCode="0.00">
                  <c:v>47.276875688197805</c:v>
                </c:pt>
                <c:pt idx="33" formatCode="0.00">
                  <c:v>47.276875688197805</c:v>
                </c:pt>
                <c:pt idx="34" formatCode="0.00">
                  <c:v>47.276875688197805</c:v>
                </c:pt>
              </c:numCache>
            </c:numRef>
          </c:yVal>
        </c:ser>
        <c:axId val="133846528"/>
        <c:axId val="133848448"/>
      </c:scatterChart>
      <c:valAx>
        <c:axId val="133846528"/>
        <c:scaling>
          <c:orientation val="minMax"/>
          <c:max val="14"/>
        </c:scaling>
        <c:axPos val="b"/>
        <c:majorGridlines/>
        <c:minorGridlines/>
        <c:title>
          <c:tx>
            <c:rich>
              <a:bodyPr/>
              <a:lstStyle/>
              <a:p>
                <a:pPr>
                  <a:defRPr/>
                </a:pPr>
                <a:r>
                  <a:rPr lang="en-AU"/>
                  <a:t>Frequency</a:t>
                </a:r>
                <a:r>
                  <a:rPr lang="en-AU" baseline="0"/>
                  <a:t> Offset (MHz) </a:t>
                </a:r>
              </a:p>
              <a:p>
                <a:pPr>
                  <a:defRPr/>
                </a:pPr>
                <a:r>
                  <a:rPr lang="en-AU" baseline="0"/>
                  <a:t>Centre frequency to Centre frequency</a:t>
                </a:r>
                <a:endParaRPr lang="en-AU"/>
              </a:p>
            </c:rich>
          </c:tx>
        </c:title>
        <c:numFmt formatCode="General" sourceLinked="1"/>
        <c:tickLblPos val="nextTo"/>
        <c:crossAx val="133848448"/>
        <c:crosses val="autoZero"/>
        <c:crossBetween val="midCat"/>
        <c:minorUnit val="0.5"/>
      </c:valAx>
      <c:valAx>
        <c:axId val="133848448"/>
        <c:scaling>
          <c:orientation val="minMax"/>
        </c:scaling>
        <c:axPos val="l"/>
        <c:majorGridlines/>
        <c:title>
          <c:tx>
            <c:rich>
              <a:bodyPr rot="-5400000" vert="horz"/>
              <a:lstStyle/>
              <a:p>
                <a:pPr>
                  <a:defRPr/>
                </a:pPr>
                <a:r>
                  <a:rPr lang="en-AU"/>
                  <a:t>Required Minimum</a:t>
                </a:r>
                <a:r>
                  <a:rPr lang="en-AU" baseline="0"/>
                  <a:t> Coupling Loss (dB)</a:t>
                </a:r>
                <a:endParaRPr lang="en-AU"/>
              </a:p>
            </c:rich>
          </c:tx>
        </c:title>
        <c:numFmt formatCode="General" sourceLinked="1"/>
        <c:tickLblPos val="nextTo"/>
        <c:crossAx val="133846528"/>
        <c:crosses val="autoZero"/>
        <c:crossBetween val="midCat"/>
      </c:valAx>
    </c:plotArea>
    <c:legend>
      <c:legendPos val="r"/>
      <c:layout>
        <c:manualLayout>
          <c:xMode val="edge"/>
          <c:yMode val="edge"/>
          <c:x val="0.39379626157841402"/>
          <c:y val="0.18387472459212328"/>
          <c:w val="0.50225023955338965"/>
          <c:h val="0.20069426523021805"/>
        </c:manualLayout>
      </c:layout>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AU"/>
  <c:chart>
    <c:title>
      <c:tx>
        <c:rich>
          <a:bodyPr/>
          <a:lstStyle/>
          <a:p>
            <a:pPr>
              <a:defRPr sz="1200"/>
            </a:pPr>
            <a:r>
              <a:rPr lang="en-AU" sz="1200"/>
              <a:t>Technology</a:t>
            </a:r>
            <a:r>
              <a:rPr lang="en-AU" sz="1200" baseline="0"/>
              <a:t> Masks at the 890Mhz Band Edge</a:t>
            </a:r>
            <a:endParaRPr lang="en-AU" sz="1200"/>
          </a:p>
        </c:rich>
      </c:tx>
    </c:title>
    <c:plotArea>
      <c:layout>
        <c:manualLayout>
          <c:layoutTarget val="inner"/>
          <c:xMode val="edge"/>
          <c:yMode val="edge"/>
          <c:x val="9.8026175862094528E-2"/>
          <c:y val="8.7842858129144497E-2"/>
          <c:w val="0.8368015348026826"/>
          <c:h val="0.86392736322660613"/>
        </c:manualLayout>
      </c:layout>
      <c:scatterChart>
        <c:scatterStyle val="lineMarker"/>
        <c:ser>
          <c:idx val="0"/>
          <c:order val="0"/>
          <c:tx>
            <c:v>890MHz Mask</c:v>
          </c:tx>
          <c:spPr>
            <a:ln>
              <a:solidFill>
                <a:schemeClr val="tx1"/>
              </a:solidFill>
            </a:ln>
          </c:spPr>
          <c:marker>
            <c:symbol val="none"/>
          </c:marker>
          <c:xVal>
            <c:numRef>
              <c:f>'890MHz Mask Data'!$B$24:$B$43</c:f>
              <c:numCache>
                <c:formatCode>General</c:formatCode>
                <c:ptCount val="20"/>
                <c:pt idx="0">
                  <c:v>0</c:v>
                </c:pt>
                <c:pt idx="1">
                  <c:v>2.2574999999999998</c:v>
                </c:pt>
                <c:pt idx="2">
                  <c:v>2.5</c:v>
                </c:pt>
                <c:pt idx="3">
                  <c:v>2.5099999999999998</c:v>
                </c:pt>
                <c:pt idx="4">
                  <c:v>2.7</c:v>
                </c:pt>
                <c:pt idx="5">
                  <c:v>2.71</c:v>
                </c:pt>
                <c:pt idx="6">
                  <c:v>3.5</c:v>
                </c:pt>
                <c:pt idx="7">
                  <c:v>4.5</c:v>
                </c:pt>
                <c:pt idx="8">
                  <c:v>5.5</c:v>
                </c:pt>
                <c:pt idx="9">
                  <c:v>6.5</c:v>
                </c:pt>
                <c:pt idx="10">
                  <c:v>7.5</c:v>
                </c:pt>
                <c:pt idx="11">
                  <c:v>8.5</c:v>
                </c:pt>
                <c:pt idx="12">
                  <c:v>9.5</c:v>
                </c:pt>
                <c:pt idx="13">
                  <c:v>10.5</c:v>
                </c:pt>
                <c:pt idx="14">
                  <c:v>11.5</c:v>
                </c:pt>
                <c:pt idx="15">
                  <c:v>12.5</c:v>
                </c:pt>
                <c:pt idx="16">
                  <c:v>12.51</c:v>
                </c:pt>
                <c:pt idx="17">
                  <c:v>13.5</c:v>
                </c:pt>
                <c:pt idx="18">
                  <c:v>14.5</c:v>
                </c:pt>
                <c:pt idx="19">
                  <c:v>22.5</c:v>
                </c:pt>
              </c:numCache>
            </c:numRef>
          </c:xVal>
          <c:yVal>
            <c:numRef>
              <c:f>'890MHz Mask Data'!$C$24:$C$43</c:f>
              <c:numCache>
                <c:formatCode>General</c:formatCode>
                <c:ptCount val="20"/>
                <c:pt idx="0">
                  <c:v>34</c:v>
                </c:pt>
                <c:pt idx="1">
                  <c:v>34</c:v>
                </c:pt>
                <c:pt idx="2">
                  <c:v>31</c:v>
                </c:pt>
                <c:pt idx="3">
                  <c:v>2.5</c:v>
                </c:pt>
                <c:pt idx="4">
                  <c:v>2.5</c:v>
                </c:pt>
                <c:pt idx="5">
                  <c:v>-21.5</c:v>
                </c:pt>
                <c:pt idx="6">
                  <c:v>-21.5</c:v>
                </c:pt>
                <c:pt idx="7">
                  <c:v>-21.5</c:v>
                </c:pt>
                <c:pt idx="8">
                  <c:v>-21.5</c:v>
                </c:pt>
                <c:pt idx="9">
                  <c:v>-21.5</c:v>
                </c:pt>
                <c:pt idx="10">
                  <c:v>-21.5</c:v>
                </c:pt>
                <c:pt idx="11">
                  <c:v>-21.5</c:v>
                </c:pt>
                <c:pt idx="12">
                  <c:v>-21.5</c:v>
                </c:pt>
                <c:pt idx="13">
                  <c:v>-21.5</c:v>
                </c:pt>
                <c:pt idx="14">
                  <c:v>-21.5</c:v>
                </c:pt>
                <c:pt idx="15">
                  <c:v>-21.5</c:v>
                </c:pt>
                <c:pt idx="16">
                  <c:v>-30</c:v>
                </c:pt>
                <c:pt idx="17">
                  <c:v>-30</c:v>
                </c:pt>
                <c:pt idx="18">
                  <c:v>-30</c:v>
                </c:pt>
                <c:pt idx="19">
                  <c:v>-30</c:v>
                </c:pt>
              </c:numCache>
            </c:numRef>
          </c:yVal>
        </c:ser>
        <c:ser>
          <c:idx val="1"/>
          <c:order val="1"/>
          <c:tx>
            <c:v>36104 Tx Mask</c:v>
          </c:tx>
          <c:spPr>
            <a:ln>
              <a:solidFill>
                <a:srgbClr val="FF0000"/>
              </a:solidFill>
            </a:ln>
          </c:spPr>
          <c:marker>
            <c:symbol val="none"/>
          </c:marker>
          <c:xVal>
            <c:numRef>
              <c:f>'36_104 Tx Mask'!$C$41:$C$75</c:f>
              <c:numCache>
                <c:formatCode>General</c:formatCode>
                <c:ptCount val="35"/>
                <c:pt idx="0">
                  <c:v>0</c:v>
                </c:pt>
                <c:pt idx="1">
                  <c:v>2.2574999999999998</c:v>
                </c:pt>
                <c:pt idx="2">
                  <c:v>2.5</c:v>
                </c:pt>
                <c:pt idx="3">
                  <c:v>2.5499999999999998</c:v>
                </c:pt>
                <c:pt idx="4">
                  <c:v>2.6</c:v>
                </c:pt>
                <c:pt idx="5">
                  <c:v>2.7</c:v>
                </c:pt>
                <c:pt idx="6">
                  <c:v>2.9</c:v>
                </c:pt>
                <c:pt idx="7">
                  <c:v>3.1</c:v>
                </c:pt>
                <c:pt idx="8">
                  <c:v>3.3</c:v>
                </c:pt>
                <c:pt idx="9">
                  <c:v>3.5</c:v>
                </c:pt>
                <c:pt idx="10">
                  <c:v>3.7</c:v>
                </c:pt>
                <c:pt idx="11">
                  <c:v>3.9</c:v>
                </c:pt>
                <c:pt idx="12">
                  <c:v>4.0999999999999996</c:v>
                </c:pt>
                <c:pt idx="13">
                  <c:v>4.3</c:v>
                </c:pt>
                <c:pt idx="14">
                  <c:v>4.5</c:v>
                </c:pt>
                <c:pt idx="15">
                  <c:v>4.7</c:v>
                </c:pt>
                <c:pt idx="16">
                  <c:v>4.9000000000000004</c:v>
                </c:pt>
                <c:pt idx="17">
                  <c:v>5.0999999999999996</c:v>
                </c:pt>
                <c:pt idx="18">
                  <c:v>5.3</c:v>
                </c:pt>
                <c:pt idx="19">
                  <c:v>5.5</c:v>
                </c:pt>
                <c:pt idx="20">
                  <c:v>5.7</c:v>
                </c:pt>
                <c:pt idx="21">
                  <c:v>5.9</c:v>
                </c:pt>
                <c:pt idx="22">
                  <c:v>6.1</c:v>
                </c:pt>
                <c:pt idx="23">
                  <c:v>6.3</c:v>
                </c:pt>
                <c:pt idx="24">
                  <c:v>6.5</c:v>
                </c:pt>
                <c:pt idx="25">
                  <c:v>6.7</c:v>
                </c:pt>
                <c:pt idx="26">
                  <c:v>6.9</c:v>
                </c:pt>
                <c:pt idx="27">
                  <c:v>7.1</c:v>
                </c:pt>
                <c:pt idx="28">
                  <c:v>7.3</c:v>
                </c:pt>
                <c:pt idx="29">
                  <c:v>7.5</c:v>
                </c:pt>
                <c:pt idx="30">
                  <c:v>7.55</c:v>
                </c:pt>
                <c:pt idx="31">
                  <c:v>12.500000000000002</c:v>
                </c:pt>
                <c:pt idx="32">
                  <c:v>12.55</c:v>
                </c:pt>
                <c:pt idx="33">
                  <c:v>12.56</c:v>
                </c:pt>
                <c:pt idx="34">
                  <c:v>14.5</c:v>
                </c:pt>
              </c:numCache>
            </c:numRef>
          </c:xVal>
          <c:yVal>
            <c:numRef>
              <c:f>'36_104 Tx Mask'!$F$41:$F$75</c:f>
              <c:numCache>
                <c:formatCode>General</c:formatCode>
                <c:ptCount val="35"/>
                <c:pt idx="0">
                  <c:v>34</c:v>
                </c:pt>
                <c:pt idx="1">
                  <c:v>34</c:v>
                </c:pt>
                <c:pt idx="2">
                  <c:v>31</c:v>
                </c:pt>
                <c:pt idx="3">
                  <c:v>0.77121254719662358</c:v>
                </c:pt>
                <c:pt idx="4">
                  <c:v>0.70121254719661241</c:v>
                </c:pt>
                <c:pt idx="5">
                  <c:v>0.5612125471966134</c:v>
                </c:pt>
                <c:pt idx="6">
                  <c:v>0.28121254719662431</c:v>
                </c:pt>
                <c:pt idx="7">
                  <c:v>1.2125471966246701E-3</c:v>
                </c:pt>
                <c:pt idx="8">
                  <c:v>-0.27878745280337625</c:v>
                </c:pt>
                <c:pt idx="9">
                  <c:v>-0.55878745280338749</c:v>
                </c:pt>
                <c:pt idx="10">
                  <c:v>-0.83878745280338884</c:v>
                </c:pt>
                <c:pt idx="11">
                  <c:v>-1.1187874528033763</c:v>
                </c:pt>
                <c:pt idx="12">
                  <c:v>-1.3987874528033761</c:v>
                </c:pt>
                <c:pt idx="13">
                  <c:v>-1.6787874528033861</c:v>
                </c:pt>
                <c:pt idx="14">
                  <c:v>-1.9587874528033944</c:v>
                </c:pt>
                <c:pt idx="15">
                  <c:v>-2.2387874528034191</c:v>
                </c:pt>
                <c:pt idx="16">
                  <c:v>-2.5187874528033802</c:v>
                </c:pt>
                <c:pt idx="17">
                  <c:v>-2.7987874528034244</c:v>
                </c:pt>
                <c:pt idx="18">
                  <c:v>-3.0787874528033812</c:v>
                </c:pt>
                <c:pt idx="19">
                  <c:v>-3.3587874528033792</c:v>
                </c:pt>
                <c:pt idx="20">
                  <c:v>-3.6387874528033812</c:v>
                </c:pt>
                <c:pt idx="21">
                  <c:v>-3.9187874528033801</c:v>
                </c:pt>
                <c:pt idx="22">
                  <c:v>-4.1987874528033728</c:v>
                </c:pt>
                <c:pt idx="23">
                  <c:v>-4.4787874528034024</c:v>
                </c:pt>
                <c:pt idx="24">
                  <c:v>-4.7587874528033804</c:v>
                </c:pt>
                <c:pt idx="25">
                  <c:v>-5.0387874528033834</c:v>
                </c:pt>
                <c:pt idx="26">
                  <c:v>-5.3187874528033774</c:v>
                </c:pt>
                <c:pt idx="27">
                  <c:v>-5.5987874528033794</c:v>
                </c:pt>
                <c:pt idx="28">
                  <c:v>-5.8787874528033734</c:v>
                </c:pt>
                <c:pt idx="29">
                  <c:v>-6.1587874528033737</c:v>
                </c:pt>
                <c:pt idx="30">
                  <c:v>-6.2287874528033784</c:v>
                </c:pt>
                <c:pt idx="31">
                  <c:v>-6.2287874528033784</c:v>
                </c:pt>
                <c:pt idx="32">
                  <c:v>-6.2287874528033784</c:v>
                </c:pt>
                <c:pt idx="33">
                  <c:v>-8.2287874528033687</c:v>
                </c:pt>
                <c:pt idx="34">
                  <c:v>-8.2287874528033687</c:v>
                </c:pt>
              </c:numCache>
            </c:numRef>
          </c:yVal>
        </c:ser>
        <c:ser>
          <c:idx val="2"/>
          <c:order val="2"/>
          <c:tx>
            <c:v>25104 Tx Mask</c:v>
          </c:tx>
          <c:marker>
            <c:symbol val="none"/>
          </c:marker>
          <c:xVal>
            <c:numRef>
              <c:f>'25_104 Tx Mask'!$B$16:$B$28</c:f>
              <c:numCache>
                <c:formatCode>General</c:formatCode>
                <c:ptCount val="13"/>
                <c:pt idx="0">
                  <c:v>0</c:v>
                </c:pt>
                <c:pt idx="1">
                  <c:v>1.9200000000000021</c:v>
                </c:pt>
                <c:pt idx="2">
                  <c:v>2.5</c:v>
                </c:pt>
                <c:pt idx="3">
                  <c:v>2.5149999999999997</c:v>
                </c:pt>
                <c:pt idx="4">
                  <c:v>2.5149999999999997</c:v>
                </c:pt>
                <c:pt idx="5">
                  <c:v>2.7149999999999999</c:v>
                </c:pt>
                <c:pt idx="6">
                  <c:v>2.7149999999999999</c:v>
                </c:pt>
                <c:pt idx="7">
                  <c:v>3.5149999999999997</c:v>
                </c:pt>
                <c:pt idx="8">
                  <c:v>3.5149999999999997</c:v>
                </c:pt>
                <c:pt idx="9">
                  <c:v>4</c:v>
                </c:pt>
                <c:pt idx="10">
                  <c:v>4</c:v>
                </c:pt>
                <c:pt idx="11">
                  <c:v>12.5</c:v>
                </c:pt>
                <c:pt idx="12">
                  <c:v>14.5</c:v>
                </c:pt>
              </c:numCache>
            </c:numRef>
          </c:xVal>
          <c:yVal>
            <c:numRef>
              <c:f>'25_104 Tx Mask'!$G$16:$G$28</c:f>
              <c:numCache>
                <c:formatCode>General</c:formatCode>
                <c:ptCount val="13"/>
                <c:pt idx="0">
                  <c:v>35</c:v>
                </c:pt>
                <c:pt idx="1">
                  <c:v>35</c:v>
                </c:pt>
                <c:pt idx="2">
                  <c:v>32</c:v>
                </c:pt>
                <c:pt idx="3">
                  <c:v>32</c:v>
                </c:pt>
                <c:pt idx="4">
                  <c:v>-1</c:v>
                </c:pt>
                <c:pt idx="5">
                  <c:v>-1</c:v>
                </c:pt>
                <c:pt idx="6">
                  <c:v>-1</c:v>
                </c:pt>
                <c:pt idx="7">
                  <c:v>-13.000000000000004</c:v>
                </c:pt>
                <c:pt idx="8">
                  <c:v>-13</c:v>
                </c:pt>
                <c:pt idx="9">
                  <c:v>-13</c:v>
                </c:pt>
                <c:pt idx="10">
                  <c:v>-15.228787452803369</c:v>
                </c:pt>
                <c:pt idx="11">
                  <c:v>-15.228787452803369</c:v>
                </c:pt>
                <c:pt idx="12">
                  <c:v>-15.228787452803369</c:v>
                </c:pt>
              </c:numCache>
            </c:numRef>
          </c:yVal>
        </c:ser>
        <c:ser>
          <c:idx val="3"/>
          <c:order val="3"/>
          <c:tx>
            <c:v>M1580 CDMA2000 Tx Mask</c:v>
          </c:tx>
          <c:spPr>
            <a:ln>
              <a:solidFill>
                <a:srgbClr val="0070C0"/>
              </a:solidFill>
            </a:ln>
          </c:spPr>
          <c:marker>
            <c:symbol val="none"/>
          </c:marker>
          <c:xVal>
            <c:numRef>
              <c:f>'CDMA2000 BS Tx Mask'!$B$18:$B$29</c:f>
              <c:numCache>
                <c:formatCode>General</c:formatCode>
                <c:ptCount val="12"/>
                <c:pt idx="0">
                  <c:v>0</c:v>
                </c:pt>
                <c:pt idx="1">
                  <c:v>1.875</c:v>
                </c:pt>
                <c:pt idx="2">
                  <c:v>1.9500000000000182</c:v>
                </c:pt>
                <c:pt idx="3">
                  <c:v>2.0149999999999997</c:v>
                </c:pt>
                <c:pt idx="4">
                  <c:v>2.0149999999999997</c:v>
                </c:pt>
                <c:pt idx="5">
                  <c:v>2.5</c:v>
                </c:pt>
                <c:pt idx="6">
                  <c:v>2.5</c:v>
                </c:pt>
                <c:pt idx="7">
                  <c:v>3.2450000000000001</c:v>
                </c:pt>
                <c:pt idx="8">
                  <c:v>3.2450000000000001</c:v>
                </c:pt>
                <c:pt idx="9">
                  <c:v>5.2649999999999855</c:v>
                </c:pt>
                <c:pt idx="10">
                  <c:v>5.2649999999999855</c:v>
                </c:pt>
                <c:pt idx="11">
                  <c:v>13.265000000000002</c:v>
                </c:pt>
              </c:numCache>
            </c:numRef>
          </c:xVal>
          <c:yVal>
            <c:numRef>
              <c:f>'CDMA2000 BS Tx Mask'!$F$18:$F$29</c:f>
              <c:numCache>
                <c:formatCode>General</c:formatCode>
                <c:ptCount val="12"/>
                <c:pt idx="0">
                  <c:v>32</c:v>
                </c:pt>
                <c:pt idx="1">
                  <c:v>32</c:v>
                </c:pt>
                <c:pt idx="2">
                  <c:v>29</c:v>
                </c:pt>
                <c:pt idx="3">
                  <c:v>29</c:v>
                </c:pt>
                <c:pt idx="4">
                  <c:v>-13</c:v>
                </c:pt>
                <c:pt idx="5">
                  <c:v>-13</c:v>
                </c:pt>
                <c:pt idx="6">
                  <c:v>-13</c:v>
                </c:pt>
                <c:pt idx="7">
                  <c:v>-13</c:v>
                </c:pt>
                <c:pt idx="8">
                  <c:v>-28</c:v>
                </c:pt>
                <c:pt idx="9">
                  <c:v>-28</c:v>
                </c:pt>
                <c:pt idx="10">
                  <c:v>-28</c:v>
                </c:pt>
                <c:pt idx="11">
                  <c:v>-28</c:v>
                </c:pt>
              </c:numCache>
            </c:numRef>
          </c:yVal>
        </c:ser>
        <c:axId val="127892480"/>
        <c:axId val="127902848"/>
      </c:scatterChart>
      <c:valAx>
        <c:axId val="127892480"/>
        <c:scaling>
          <c:orientation val="minMax"/>
          <c:max val="15"/>
        </c:scaling>
        <c:axPos val="b"/>
        <c:title>
          <c:tx>
            <c:rich>
              <a:bodyPr/>
              <a:lstStyle/>
              <a:p>
                <a:pPr>
                  <a:defRPr sz="800"/>
                </a:pPr>
                <a:r>
                  <a:rPr lang="en-AU" sz="800"/>
                  <a:t>Frequency</a:t>
                </a:r>
                <a:r>
                  <a:rPr lang="en-AU" sz="800" baseline="0"/>
                  <a:t> Offset from Centre Frequency (MHz)</a:t>
                </a:r>
                <a:endParaRPr lang="en-AU" sz="800"/>
              </a:p>
            </c:rich>
          </c:tx>
        </c:title>
        <c:numFmt formatCode="General" sourceLinked="1"/>
        <c:tickLblPos val="nextTo"/>
        <c:crossAx val="127902848"/>
        <c:crosses val="autoZero"/>
        <c:crossBetween val="midCat"/>
      </c:valAx>
      <c:valAx>
        <c:axId val="127902848"/>
        <c:scaling>
          <c:orientation val="minMax"/>
        </c:scaling>
        <c:axPos val="l"/>
        <c:majorGridlines/>
        <c:title>
          <c:tx>
            <c:rich>
              <a:bodyPr rot="0" vert="horz"/>
              <a:lstStyle/>
              <a:p>
                <a:pPr>
                  <a:defRPr sz="800"/>
                </a:pPr>
                <a:r>
                  <a:rPr lang="en-AU" sz="800"/>
                  <a:t>EIRP</a:t>
                </a:r>
              </a:p>
              <a:p>
                <a:pPr>
                  <a:defRPr sz="800"/>
                </a:pPr>
                <a:r>
                  <a:rPr lang="en-AU" sz="800"/>
                  <a:t>(dBm/30kHz)</a:t>
                </a:r>
              </a:p>
            </c:rich>
          </c:tx>
        </c:title>
        <c:numFmt formatCode="General" sourceLinked="1"/>
        <c:tickLblPos val="nextTo"/>
        <c:crossAx val="127892480"/>
        <c:crosses val="autoZero"/>
        <c:crossBetween val="midCat"/>
      </c:valAx>
    </c:plotArea>
    <c:legend>
      <c:legendPos val="r"/>
      <c:layout>
        <c:manualLayout>
          <c:xMode val="edge"/>
          <c:yMode val="edge"/>
          <c:x val="0.49666983844461782"/>
          <c:y val="0.11028253844054825"/>
          <c:w val="0.43061268690651378"/>
          <c:h val="0.36621181455302676"/>
        </c:manualLayout>
      </c:layout>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AU"/>
  <c:chart>
    <c:title>
      <c:tx>
        <c:rich>
          <a:bodyPr/>
          <a:lstStyle/>
          <a:p>
            <a:pPr algn="ctr">
              <a:defRPr sz="1000"/>
            </a:pPr>
            <a:r>
              <a:rPr lang="en-AU" sz="1000"/>
              <a:t>800MHz</a:t>
            </a:r>
            <a:r>
              <a:rPr lang="en-AU" sz="1000" baseline="0"/>
              <a:t> Band Spectral Masks; </a:t>
            </a:r>
          </a:p>
          <a:p>
            <a:pPr algn="ctr">
              <a:defRPr sz="1000"/>
            </a:pPr>
            <a:r>
              <a:rPr lang="en-AU" sz="1000" baseline="0"/>
              <a:t>Outside the Band Limits offset from 890MHz Band Edge, </a:t>
            </a:r>
          </a:p>
          <a:p>
            <a:pPr algn="ctr">
              <a:defRPr sz="1000"/>
            </a:pPr>
            <a:r>
              <a:rPr lang="en-AU" sz="1000" baseline="0"/>
              <a:t>36_104 Mask, 25_104 Mask, CDMA2000 Mask and proposed masks FINAL</a:t>
            </a:r>
            <a:endParaRPr lang="en-AU" sz="1000"/>
          </a:p>
        </c:rich>
      </c:tx>
    </c:title>
    <c:plotArea>
      <c:layout>
        <c:manualLayout>
          <c:layoutTarget val="inner"/>
          <c:xMode val="edge"/>
          <c:yMode val="edge"/>
          <c:x val="0.15258598361767944"/>
          <c:y val="0.18725441450068564"/>
          <c:w val="0.7806603050301445"/>
          <c:h val="0.75796689167857312"/>
        </c:manualLayout>
      </c:layout>
      <c:scatterChart>
        <c:scatterStyle val="lineMarker"/>
        <c:ser>
          <c:idx val="0"/>
          <c:order val="0"/>
          <c:tx>
            <c:v>890MHz Mask</c:v>
          </c:tx>
          <c:spPr>
            <a:ln>
              <a:solidFill>
                <a:prstClr val="black"/>
              </a:solidFill>
            </a:ln>
          </c:spPr>
          <c:marker>
            <c:symbol val="none"/>
          </c:marker>
          <c:xVal>
            <c:numRef>
              <c:f>'890MHz Mask Data'!$B$24:$B$43</c:f>
              <c:numCache>
                <c:formatCode>General</c:formatCode>
                <c:ptCount val="20"/>
                <c:pt idx="0">
                  <c:v>0</c:v>
                </c:pt>
                <c:pt idx="1">
                  <c:v>2.2574999999999998</c:v>
                </c:pt>
                <c:pt idx="2">
                  <c:v>2.5</c:v>
                </c:pt>
                <c:pt idx="3">
                  <c:v>2.5099999999999998</c:v>
                </c:pt>
                <c:pt idx="4">
                  <c:v>2.7</c:v>
                </c:pt>
                <c:pt idx="5">
                  <c:v>2.71</c:v>
                </c:pt>
                <c:pt idx="6">
                  <c:v>3.5</c:v>
                </c:pt>
                <c:pt idx="7">
                  <c:v>4.5</c:v>
                </c:pt>
                <c:pt idx="8">
                  <c:v>5.5</c:v>
                </c:pt>
                <c:pt idx="9">
                  <c:v>6.5</c:v>
                </c:pt>
                <c:pt idx="10">
                  <c:v>7.5</c:v>
                </c:pt>
                <c:pt idx="11">
                  <c:v>8.5</c:v>
                </c:pt>
                <c:pt idx="12">
                  <c:v>9.5</c:v>
                </c:pt>
                <c:pt idx="13">
                  <c:v>10.5</c:v>
                </c:pt>
                <c:pt idx="14">
                  <c:v>11.5</c:v>
                </c:pt>
                <c:pt idx="15">
                  <c:v>12.5</c:v>
                </c:pt>
                <c:pt idx="16">
                  <c:v>12.51</c:v>
                </c:pt>
                <c:pt idx="17">
                  <c:v>13.5</c:v>
                </c:pt>
                <c:pt idx="18">
                  <c:v>14.5</c:v>
                </c:pt>
                <c:pt idx="19">
                  <c:v>22.5</c:v>
                </c:pt>
              </c:numCache>
            </c:numRef>
          </c:xVal>
          <c:yVal>
            <c:numRef>
              <c:f>'890MHz Mask Data'!$C$24:$C$43</c:f>
              <c:numCache>
                <c:formatCode>General</c:formatCode>
                <c:ptCount val="20"/>
                <c:pt idx="0">
                  <c:v>34</c:v>
                </c:pt>
                <c:pt idx="1">
                  <c:v>34</c:v>
                </c:pt>
                <c:pt idx="2">
                  <c:v>31</c:v>
                </c:pt>
                <c:pt idx="3">
                  <c:v>2.5</c:v>
                </c:pt>
                <c:pt idx="4">
                  <c:v>2.5</c:v>
                </c:pt>
                <c:pt idx="5">
                  <c:v>-21.5</c:v>
                </c:pt>
                <c:pt idx="6">
                  <c:v>-21.5</c:v>
                </c:pt>
                <c:pt idx="7">
                  <c:v>-21.5</c:v>
                </c:pt>
                <c:pt idx="8">
                  <c:v>-21.5</c:v>
                </c:pt>
                <c:pt idx="9">
                  <c:v>-21.5</c:v>
                </c:pt>
                <c:pt idx="10">
                  <c:v>-21.5</c:v>
                </c:pt>
                <c:pt idx="11">
                  <c:v>-21.5</c:v>
                </c:pt>
                <c:pt idx="12">
                  <c:v>-21.5</c:v>
                </c:pt>
                <c:pt idx="13">
                  <c:v>-21.5</c:v>
                </c:pt>
                <c:pt idx="14">
                  <c:v>-21.5</c:v>
                </c:pt>
                <c:pt idx="15">
                  <c:v>-21.5</c:v>
                </c:pt>
                <c:pt idx="16">
                  <c:v>-30</c:v>
                </c:pt>
                <c:pt idx="17">
                  <c:v>-30</c:v>
                </c:pt>
                <c:pt idx="18">
                  <c:v>-30</c:v>
                </c:pt>
                <c:pt idx="19">
                  <c:v>-30</c:v>
                </c:pt>
              </c:numCache>
            </c:numRef>
          </c:yVal>
        </c:ser>
        <c:ser>
          <c:idx val="1"/>
          <c:order val="1"/>
          <c:tx>
            <c:v>36_104 Mask</c:v>
          </c:tx>
          <c:spPr>
            <a:ln>
              <a:solidFill>
                <a:schemeClr val="tx1"/>
              </a:solidFill>
              <a:prstDash val="sysDash"/>
            </a:ln>
          </c:spPr>
          <c:marker>
            <c:symbol val="none"/>
          </c:marker>
          <c:xVal>
            <c:numRef>
              <c:f>'36_104 Tx Mask'!$C$41:$C$75</c:f>
              <c:numCache>
                <c:formatCode>General</c:formatCode>
                <c:ptCount val="35"/>
                <c:pt idx="0">
                  <c:v>0</c:v>
                </c:pt>
                <c:pt idx="1">
                  <c:v>2.2574999999999998</c:v>
                </c:pt>
                <c:pt idx="2">
                  <c:v>2.5</c:v>
                </c:pt>
                <c:pt idx="3">
                  <c:v>2.5499999999999998</c:v>
                </c:pt>
                <c:pt idx="4">
                  <c:v>2.6</c:v>
                </c:pt>
                <c:pt idx="5">
                  <c:v>2.7</c:v>
                </c:pt>
                <c:pt idx="6">
                  <c:v>2.9</c:v>
                </c:pt>
                <c:pt idx="7">
                  <c:v>3.1</c:v>
                </c:pt>
                <c:pt idx="8">
                  <c:v>3.3</c:v>
                </c:pt>
                <c:pt idx="9">
                  <c:v>3.5</c:v>
                </c:pt>
                <c:pt idx="10">
                  <c:v>3.7</c:v>
                </c:pt>
                <c:pt idx="11">
                  <c:v>3.9</c:v>
                </c:pt>
                <c:pt idx="12">
                  <c:v>4.0999999999999996</c:v>
                </c:pt>
                <c:pt idx="13">
                  <c:v>4.3</c:v>
                </c:pt>
                <c:pt idx="14">
                  <c:v>4.5</c:v>
                </c:pt>
                <c:pt idx="15">
                  <c:v>4.7</c:v>
                </c:pt>
                <c:pt idx="16">
                  <c:v>4.9000000000000004</c:v>
                </c:pt>
                <c:pt idx="17">
                  <c:v>5.0999999999999996</c:v>
                </c:pt>
                <c:pt idx="18">
                  <c:v>5.3</c:v>
                </c:pt>
                <c:pt idx="19">
                  <c:v>5.5</c:v>
                </c:pt>
                <c:pt idx="20">
                  <c:v>5.7</c:v>
                </c:pt>
                <c:pt idx="21">
                  <c:v>5.9</c:v>
                </c:pt>
                <c:pt idx="22">
                  <c:v>6.1</c:v>
                </c:pt>
                <c:pt idx="23">
                  <c:v>6.3</c:v>
                </c:pt>
                <c:pt idx="24">
                  <c:v>6.5</c:v>
                </c:pt>
                <c:pt idx="25">
                  <c:v>6.7</c:v>
                </c:pt>
                <c:pt idx="26">
                  <c:v>6.9</c:v>
                </c:pt>
                <c:pt idx="27">
                  <c:v>7.1</c:v>
                </c:pt>
                <c:pt idx="28">
                  <c:v>7.3</c:v>
                </c:pt>
                <c:pt idx="29">
                  <c:v>7.5</c:v>
                </c:pt>
                <c:pt idx="30">
                  <c:v>7.55</c:v>
                </c:pt>
                <c:pt idx="31">
                  <c:v>12.500000000000002</c:v>
                </c:pt>
                <c:pt idx="32">
                  <c:v>12.55</c:v>
                </c:pt>
                <c:pt idx="33">
                  <c:v>12.56</c:v>
                </c:pt>
                <c:pt idx="34">
                  <c:v>14.5</c:v>
                </c:pt>
              </c:numCache>
            </c:numRef>
          </c:xVal>
          <c:yVal>
            <c:numRef>
              <c:f>'36_104 Tx Mask'!$F$41:$F$75</c:f>
              <c:numCache>
                <c:formatCode>General</c:formatCode>
                <c:ptCount val="35"/>
                <c:pt idx="0">
                  <c:v>34</c:v>
                </c:pt>
                <c:pt idx="1">
                  <c:v>34</c:v>
                </c:pt>
                <c:pt idx="2">
                  <c:v>31</c:v>
                </c:pt>
                <c:pt idx="3">
                  <c:v>0.77121254719662358</c:v>
                </c:pt>
                <c:pt idx="4">
                  <c:v>0.70121254719661441</c:v>
                </c:pt>
                <c:pt idx="5">
                  <c:v>0.56121254719661573</c:v>
                </c:pt>
                <c:pt idx="6">
                  <c:v>0.28121254719662431</c:v>
                </c:pt>
                <c:pt idx="7">
                  <c:v>1.2125471966246701E-3</c:v>
                </c:pt>
                <c:pt idx="8">
                  <c:v>-0.27878745280337625</c:v>
                </c:pt>
                <c:pt idx="9">
                  <c:v>-0.55878745280338515</c:v>
                </c:pt>
                <c:pt idx="10">
                  <c:v>-0.83878745280338618</c:v>
                </c:pt>
                <c:pt idx="11">
                  <c:v>-1.1187874528033763</c:v>
                </c:pt>
                <c:pt idx="12">
                  <c:v>-1.3987874528033761</c:v>
                </c:pt>
                <c:pt idx="13">
                  <c:v>-1.6787874528033861</c:v>
                </c:pt>
                <c:pt idx="14">
                  <c:v>-1.9587874528033906</c:v>
                </c:pt>
                <c:pt idx="15">
                  <c:v>-2.2387874528034093</c:v>
                </c:pt>
                <c:pt idx="16">
                  <c:v>-2.5187874528033802</c:v>
                </c:pt>
                <c:pt idx="17">
                  <c:v>-2.7987874528034147</c:v>
                </c:pt>
                <c:pt idx="18">
                  <c:v>-3.0787874528033812</c:v>
                </c:pt>
                <c:pt idx="19">
                  <c:v>-3.3587874528033792</c:v>
                </c:pt>
                <c:pt idx="20">
                  <c:v>-3.6387874528033812</c:v>
                </c:pt>
                <c:pt idx="21">
                  <c:v>-3.9187874528033801</c:v>
                </c:pt>
                <c:pt idx="22">
                  <c:v>-4.1987874528033728</c:v>
                </c:pt>
                <c:pt idx="23">
                  <c:v>-4.4787874528034024</c:v>
                </c:pt>
                <c:pt idx="24">
                  <c:v>-4.7587874528033804</c:v>
                </c:pt>
                <c:pt idx="25">
                  <c:v>-5.0387874528033834</c:v>
                </c:pt>
                <c:pt idx="26">
                  <c:v>-5.3187874528033774</c:v>
                </c:pt>
                <c:pt idx="27">
                  <c:v>-5.5987874528033794</c:v>
                </c:pt>
                <c:pt idx="28">
                  <c:v>-5.8787874528033734</c:v>
                </c:pt>
                <c:pt idx="29">
                  <c:v>-6.1587874528033737</c:v>
                </c:pt>
                <c:pt idx="30">
                  <c:v>-6.2287874528033784</c:v>
                </c:pt>
                <c:pt idx="31">
                  <c:v>-6.2287874528033784</c:v>
                </c:pt>
                <c:pt idx="32">
                  <c:v>-6.2287874528033784</c:v>
                </c:pt>
                <c:pt idx="33">
                  <c:v>-8.2287874528033687</c:v>
                </c:pt>
                <c:pt idx="34">
                  <c:v>-8.2287874528033687</c:v>
                </c:pt>
              </c:numCache>
            </c:numRef>
          </c:yVal>
        </c:ser>
        <c:ser>
          <c:idx val="2"/>
          <c:order val="2"/>
          <c:tx>
            <c:v>25_104</c:v>
          </c:tx>
          <c:spPr>
            <a:ln>
              <a:solidFill>
                <a:schemeClr val="tx1"/>
              </a:solidFill>
              <a:prstDash val="dash"/>
            </a:ln>
          </c:spPr>
          <c:marker>
            <c:symbol val="none"/>
          </c:marker>
          <c:xVal>
            <c:numRef>
              <c:f>'25_104 Tx Mask'!$B$16:$B$28</c:f>
              <c:numCache>
                <c:formatCode>General</c:formatCode>
                <c:ptCount val="13"/>
                <c:pt idx="0">
                  <c:v>0</c:v>
                </c:pt>
                <c:pt idx="1">
                  <c:v>1.9200000000000021</c:v>
                </c:pt>
                <c:pt idx="2">
                  <c:v>2.5</c:v>
                </c:pt>
                <c:pt idx="3">
                  <c:v>2.5149999999999997</c:v>
                </c:pt>
                <c:pt idx="4">
                  <c:v>2.5149999999999997</c:v>
                </c:pt>
                <c:pt idx="5">
                  <c:v>2.7149999999999999</c:v>
                </c:pt>
                <c:pt idx="6">
                  <c:v>2.7149999999999999</c:v>
                </c:pt>
                <c:pt idx="7">
                  <c:v>3.5149999999999997</c:v>
                </c:pt>
                <c:pt idx="8">
                  <c:v>3.5149999999999997</c:v>
                </c:pt>
                <c:pt idx="9">
                  <c:v>4</c:v>
                </c:pt>
                <c:pt idx="10">
                  <c:v>4</c:v>
                </c:pt>
                <c:pt idx="11">
                  <c:v>12.5</c:v>
                </c:pt>
                <c:pt idx="12">
                  <c:v>14.5</c:v>
                </c:pt>
              </c:numCache>
            </c:numRef>
          </c:xVal>
          <c:yVal>
            <c:numRef>
              <c:f>'25_104 Tx Mask'!$G$16:$G$28</c:f>
              <c:numCache>
                <c:formatCode>General</c:formatCode>
                <c:ptCount val="13"/>
                <c:pt idx="0">
                  <c:v>35</c:v>
                </c:pt>
                <c:pt idx="1">
                  <c:v>35</c:v>
                </c:pt>
                <c:pt idx="2">
                  <c:v>32</c:v>
                </c:pt>
                <c:pt idx="3">
                  <c:v>32</c:v>
                </c:pt>
                <c:pt idx="4">
                  <c:v>-1</c:v>
                </c:pt>
                <c:pt idx="5">
                  <c:v>-1</c:v>
                </c:pt>
                <c:pt idx="6">
                  <c:v>-1</c:v>
                </c:pt>
                <c:pt idx="7">
                  <c:v>-13.000000000000004</c:v>
                </c:pt>
                <c:pt idx="8">
                  <c:v>-13</c:v>
                </c:pt>
                <c:pt idx="9">
                  <c:v>-13</c:v>
                </c:pt>
                <c:pt idx="10">
                  <c:v>-15.228787452803369</c:v>
                </c:pt>
                <c:pt idx="11">
                  <c:v>-15.228787452803369</c:v>
                </c:pt>
                <c:pt idx="12">
                  <c:v>-15.228787452803369</c:v>
                </c:pt>
              </c:numCache>
            </c:numRef>
          </c:yVal>
        </c:ser>
        <c:ser>
          <c:idx val="3"/>
          <c:order val="3"/>
          <c:tx>
            <c:v>M1580 CDMA2000</c:v>
          </c:tx>
          <c:spPr>
            <a:ln>
              <a:solidFill>
                <a:schemeClr val="tx1"/>
              </a:solidFill>
              <a:prstDash val="sysDot"/>
            </a:ln>
          </c:spPr>
          <c:marker>
            <c:symbol val="none"/>
          </c:marker>
          <c:xVal>
            <c:numRef>
              <c:f>'CDMA2000 BS Tx Mask'!$B$18:$B$29</c:f>
              <c:numCache>
                <c:formatCode>General</c:formatCode>
                <c:ptCount val="12"/>
                <c:pt idx="0">
                  <c:v>0</c:v>
                </c:pt>
                <c:pt idx="1">
                  <c:v>1.875</c:v>
                </c:pt>
                <c:pt idx="2">
                  <c:v>1.9500000000000144</c:v>
                </c:pt>
                <c:pt idx="3">
                  <c:v>2.0149999999999997</c:v>
                </c:pt>
                <c:pt idx="4">
                  <c:v>2.0149999999999997</c:v>
                </c:pt>
                <c:pt idx="5">
                  <c:v>2.5</c:v>
                </c:pt>
                <c:pt idx="6">
                  <c:v>2.5</c:v>
                </c:pt>
                <c:pt idx="7">
                  <c:v>3.2450000000000001</c:v>
                </c:pt>
                <c:pt idx="8">
                  <c:v>3.2450000000000001</c:v>
                </c:pt>
                <c:pt idx="9">
                  <c:v>5.2649999999999855</c:v>
                </c:pt>
                <c:pt idx="10">
                  <c:v>5.2649999999999855</c:v>
                </c:pt>
                <c:pt idx="11">
                  <c:v>13.265000000000002</c:v>
                </c:pt>
              </c:numCache>
            </c:numRef>
          </c:xVal>
          <c:yVal>
            <c:numRef>
              <c:f>'CDMA2000 BS Tx Mask'!$F$18:$F$29</c:f>
              <c:numCache>
                <c:formatCode>General</c:formatCode>
                <c:ptCount val="12"/>
                <c:pt idx="0">
                  <c:v>32</c:v>
                </c:pt>
                <c:pt idx="1">
                  <c:v>32</c:v>
                </c:pt>
                <c:pt idx="2">
                  <c:v>29</c:v>
                </c:pt>
                <c:pt idx="3">
                  <c:v>29</c:v>
                </c:pt>
                <c:pt idx="4">
                  <c:v>-13</c:v>
                </c:pt>
                <c:pt idx="5">
                  <c:v>-13</c:v>
                </c:pt>
                <c:pt idx="6">
                  <c:v>-13</c:v>
                </c:pt>
                <c:pt idx="7">
                  <c:v>-13</c:v>
                </c:pt>
                <c:pt idx="8">
                  <c:v>-28</c:v>
                </c:pt>
                <c:pt idx="9">
                  <c:v>-28</c:v>
                </c:pt>
                <c:pt idx="10">
                  <c:v>-28</c:v>
                </c:pt>
                <c:pt idx="11">
                  <c:v>-28</c:v>
                </c:pt>
              </c:numCache>
            </c:numRef>
          </c:yVal>
        </c:ser>
        <c:ser>
          <c:idx val="7"/>
          <c:order val="4"/>
          <c:tx>
            <c:v>New TF Mask FINAL 12dB</c:v>
          </c:tx>
          <c:spPr>
            <a:ln>
              <a:solidFill>
                <a:srgbClr val="FF0000"/>
              </a:solidFill>
            </a:ln>
          </c:spPr>
          <c:marker>
            <c:symbol val="none"/>
          </c:marker>
          <c:xVal>
            <c:numRef>
              <c:f>'New 890 TF Mask FINAL'!$C$42:$C$77</c:f>
              <c:numCache>
                <c:formatCode>General</c:formatCode>
                <c:ptCount val="36"/>
                <c:pt idx="0">
                  <c:v>0</c:v>
                </c:pt>
                <c:pt idx="1">
                  <c:v>2.2574999999999998</c:v>
                </c:pt>
                <c:pt idx="2">
                  <c:v>2.5</c:v>
                </c:pt>
                <c:pt idx="3">
                  <c:v>2.5499999999999998</c:v>
                </c:pt>
                <c:pt idx="4">
                  <c:v>2.6</c:v>
                </c:pt>
                <c:pt idx="5">
                  <c:v>2.7</c:v>
                </c:pt>
                <c:pt idx="6">
                  <c:v>2.9</c:v>
                </c:pt>
                <c:pt idx="7">
                  <c:v>3.1</c:v>
                </c:pt>
                <c:pt idx="8">
                  <c:v>3.3</c:v>
                </c:pt>
                <c:pt idx="9">
                  <c:v>3.5</c:v>
                </c:pt>
                <c:pt idx="10">
                  <c:v>3.55</c:v>
                </c:pt>
                <c:pt idx="11">
                  <c:v>3.7</c:v>
                </c:pt>
                <c:pt idx="12">
                  <c:v>3.9</c:v>
                </c:pt>
                <c:pt idx="13">
                  <c:v>4.0999999999999996</c:v>
                </c:pt>
                <c:pt idx="14">
                  <c:v>4.3</c:v>
                </c:pt>
                <c:pt idx="15">
                  <c:v>4.5</c:v>
                </c:pt>
                <c:pt idx="16">
                  <c:v>4.7</c:v>
                </c:pt>
                <c:pt idx="17">
                  <c:v>4.9000000000000004</c:v>
                </c:pt>
                <c:pt idx="18">
                  <c:v>5.0999999999999996</c:v>
                </c:pt>
                <c:pt idx="19">
                  <c:v>5.3</c:v>
                </c:pt>
                <c:pt idx="20">
                  <c:v>5.5</c:v>
                </c:pt>
                <c:pt idx="21">
                  <c:v>5.7</c:v>
                </c:pt>
                <c:pt idx="22">
                  <c:v>5.9</c:v>
                </c:pt>
                <c:pt idx="23">
                  <c:v>6.1</c:v>
                </c:pt>
                <c:pt idx="24">
                  <c:v>6.3</c:v>
                </c:pt>
                <c:pt idx="25">
                  <c:v>6.5</c:v>
                </c:pt>
                <c:pt idx="26">
                  <c:v>6.7</c:v>
                </c:pt>
                <c:pt idx="27">
                  <c:v>6.9</c:v>
                </c:pt>
                <c:pt idx="28">
                  <c:v>7.1</c:v>
                </c:pt>
                <c:pt idx="29">
                  <c:v>7.3</c:v>
                </c:pt>
                <c:pt idx="30">
                  <c:v>7.5</c:v>
                </c:pt>
                <c:pt idx="31">
                  <c:v>7.55</c:v>
                </c:pt>
                <c:pt idx="32">
                  <c:v>12.500000000000002</c:v>
                </c:pt>
                <c:pt idx="33">
                  <c:v>12.55</c:v>
                </c:pt>
                <c:pt idx="34">
                  <c:v>12.56</c:v>
                </c:pt>
                <c:pt idx="35">
                  <c:v>14.5</c:v>
                </c:pt>
              </c:numCache>
            </c:numRef>
          </c:xVal>
          <c:yVal>
            <c:numRef>
              <c:f>'New 890 TF Mask FINAL'!$F$42:$F$77</c:f>
              <c:numCache>
                <c:formatCode>General</c:formatCode>
                <c:ptCount val="36"/>
                <c:pt idx="0">
                  <c:v>34</c:v>
                </c:pt>
                <c:pt idx="1">
                  <c:v>34</c:v>
                </c:pt>
                <c:pt idx="2">
                  <c:v>31</c:v>
                </c:pt>
                <c:pt idx="3">
                  <c:v>2.5</c:v>
                </c:pt>
                <c:pt idx="4">
                  <c:v>2.5</c:v>
                </c:pt>
                <c:pt idx="5">
                  <c:v>-11.438787452803375</c:v>
                </c:pt>
                <c:pt idx="6">
                  <c:v>-11.718787452803371</c:v>
                </c:pt>
                <c:pt idx="7">
                  <c:v>-11.998787452803375</c:v>
                </c:pt>
                <c:pt idx="8">
                  <c:v>-12.278787452803375</c:v>
                </c:pt>
                <c:pt idx="9">
                  <c:v>-12.558787452803376</c:v>
                </c:pt>
                <c:pt idx="10">
                  <c:v>-12.628787452803373</c:v>
                </c:pt>
                <c:pt idx="11">
                  <c:v>-12.838787452803375</c:v>
                </c:pt>
                <c:pt idx="12">
                  <c:v>-13.118787452803375</c:v>
                </c:pt>
                <c:pt idx="13">
                  <c:v>-13.398787452803376</c:v>
                </c:pt>
                <c:pt idx="14">
                  <c:v>-13.678787452803375</c:v>
                </c:pt>
                <c:pt idx="15">
                  <c:v>-13.958787452803376</c:v>
                </c:pt>
                <c:pt idx="16">
                  <c:v>-14.238787452803368</c:v>
                </c:pt>
                <c:pt idx="17">
                  <c:v>-14.518787452803375</c:v>
                </c:pt>
                <c:pt idx="18">
                  <c:v>-14.798787452803371</c:v>
                </c:pt>
                <c:pt idx="19">
                  <c:v>-15.078787452803375</c:v>
                </c:pt>
                <c:pt idx="20">
                  <c:v>-15.358787452803426</c:v>
                </c:pt>
                <c:pt idx="21">
                  <c:v>-15.638787452803378</c:v>
                </c:pt>
                <c:pt idx="22">
                  <c:v>-15.918787452803375</c:v>
                </c:pt>
                <c:pt idx="23">
                  <c:v>-16.198787452803373</c:v>
                </c:pt>
                <c:pt idx="24">
                  <c:v>-16.478787452803289</c:v>
                </c:pt>
                <c:pt idx="25">
                  <c:v>-16.758787452803372</c:v>
                </c:pt>
                <c:pt idx="26">
                  <c:v>-17.038787452803376</c:v>
                </c:pt>
                <c:pt idx="27">
                  <c:v>-17.318787452803377</c:v>
                </c:pt>
                <c:pt idx="28">
                  <c:v>-17.598787452803329</c:v>
                </c:pt>
                <c:pt idx="29">
                  <c:v>-17.878787452803373</c:v>
                </c:pt>
                <c:pt idx="30">
                  <c:v>-18.158787452803374</c:v>
                </c:pt>
                <c:pt idx="31">
                  <c:v>-21.5</c:v>
                </c:pt>
                <c:pt idx="32">
                  <c:v>-21.5</c:v>
                </c:pt>
                <c:pt idx="33">
                  <c:v>-30</c:v>
                </c:pt>
                <c:pt idx="34">
                  <c:v>-30</c:v>
                </c:pt>
                <c:pt idx="35">
                  <c:v>-30</c:v>
                </c:pt>
              </c:numCache>
            </c:numRef>
          </c:yVal>
        </c:ser>
        <c:axId val="128098688"/>
        <c:axId val="128100608"/>
      </c:scatterChart>
      <c:valAx>
        <c:axId val="128098688"/>
        <c:scaling>
          <c:orientation val="minMax"/>
          <c:max val="15"/>
        </c:scaling>
        <c:axPos val="b"/>
        <c:majorGridlines/>
        <c:minorGridlines>
          <c:spPr>
            <a:ln>
              <a:prstDash val="sysDot"/>
            </a:ln>
          </c:spPr>
        </c:minorGridlines>
        <c:title>
          <c:tx>
            <c:rich>
              <a:bodyPr/>
              <a:lstStyle/>
              <a:p>
                <a:pPr>
                  <a:defRPr sz="800"/>
                </a:pPr>
                <a:r>
                  <a:rPr lang="en-US" sz="800"/>
                  <a:t>Frequency Offset from Channel Centre (MHz)</a:t>
                </a:r>
              </a:p>
            </c:rich>
          </c:tx>
        </c:title>
        <c:numFmt formatCode="General" sourceLinked="1"/>
        <c:tickLblPos val="nextTo"/>
        <c:crossAx val="128100608"/>
        <c:crosses val="autoZero"/>
        <c:crossBetween val="midCat"/>
        <c:majorUnit val="1"/>
        <c:minorUnit val="0.5"/>
      </c:valAx>
      <c:valAx>
        <c:axId val="128100608"/>
        <c:scaling>
          <c:orientation val="minMax"/>
        </c:scaling>
        <c:axPos val="l"/>
        <c:majorGridlines/>
        <c:title>
          <c:tx>
            <c:rich>
              <a:bodyPr rot="-5400000" vert="horz"/>
              <a:lstStyle/>
              <a:p>
                <a:pPr>
                  <a:defRPr sz="800"/>
                </a:pPr>
                <a:r>
                  <a:rPr lang="en-US" sz="800"/>
                  <a:t>True Mean </a:t>
                </a:r>
              </a:p>
              <a:p>
                <a:pPr>
                  <a:defRPr sz="800"/>
                </a:pPr>
                <a:r>
                  <a:rPr lang="en-US" sz="800"/>
                  <a:t>Radiated Power </a:t>
                </a:r>
              </a:p>
              <a:p>
                <a:pPr>
                  <a:defRPr sz="800"/>
                </a:pPr>
                <a:r>
                  <a:rPr lang="en-US" sz="800"/>
                  <a:t>(dBm/30kHz)</a:t>
                </a:r>
              </a:p>
            </c:rich>
          </c:tx>
        </c:title>
        <c:numFmt formatCode="General" sourceLinked="1"/>
        <c:tickLblPos val="nextTo"/>
        <c:crossAx val="128098688"/>
        <c:crosses val="autoZero"/>
        <c:crossBetween val="midCat"/>
      </c:valAx>
    </c:plotArea>
    <c:legend>
      <c:legendPos val="r"/>
      <c:layout>
        <c:manualLayout>
          <c:xMode val="edge"/>
          <c:yMode val="edge"/>
          <c:x val="0.53800498246283934"/>
          <c:y val="0.18649932687878296"/>
          <c:w val="0.4015951271636608"/>
          <c:h val="0.3743627958506815"/>
        </c:manualLayout>
      </c:layout>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AU"/>
  <c:chart>
    <c:title>
      <c:tx>
        <c:rich>
          <a:bodyPr/>
          <a:lstStyle/>
          <a:p>
            <a:pPr>
              <a:defRPr/>
            </a:pPr>
            <a:r>
              <a:rPr lang="en-AU" sz="1000" b="1" i="0" baseline="0"/>
              <a:t>800MHz Band Spectral Masks; </a:t>
            </a:r>
            <a:endParaRPr lang="en-AU" sz="1000"/>
          </a:p>
          <a:p>
            <a:pPr>
              <a:defRPr/>
            </a:pPr>
            <a:r>
              <a:rPr lang="en-AU" sz="1000" b="1" i="0" baseline="0"/>
              <a:t>Outside the Band Limits offset from 870MHz Band Edge, </a:t>
            </a:r>
            <a:endParaRPr lang="en-AU" sz="1000"/>
          </a:p>
          <a:p>
            <a:pPr>
              <a:defRPr/>
            </a:pPr>
            <a:r>
              <a:rPr lang="en-AU" sz="1000" b="1" i="0" baseline="0"/>
              <a:t>36_104 Mask, 25_104 Mask, CDMA2000 Mask and proposed masks FINAL</a:t>
            </a:r>
            <a:endParaRPr lang="en-US" sz="1000"/>
          </a:p>
        </c:rich>
      </c:tx>
    </c:title>
    <c:plotArea>
      <c:layout>
        <c:manualLayout>
          <c:layoutTarget val="inner"/>
          <c:xMode val="edge"/>
          <c:yMode val="edge"/>
          <c:x val="0.15961351526405307"/>
          <c:y val="0.24248064064026378"/>
          <c:w val="0.79220481679133092"/>
          <c:h val="0.70271164738989611"/>
        </c:manualLayout>
      </c:layout>
      <c:scatterChart>
        <c:scatterStyle val="lineMarker"/>
        <c:ser>
          <c:idx val="4"/>
          <c:order val="0"/>
          <c:tx>
            <c:v>870 Tx Mask</c:v>
          </c:tx>
          <c:spPr>
            <a:ln>
              <a:solidFill>
                <a:schemeClr val="tx1"/>
              </a:solidFill>
            </a:ln>
          </c:spPr>
          <c:marker>
            <c:symbol val="none"/>
          </c:marker>
          <c:xVal>
            <c:numRef>
              <c:f>'870MHz Mask Data'!$B$25:$B$45</c:f>
              <c:numCache>
                <c:formatCode>General</c:formatCode>
                <c:ptCount val="21"/>
                <c:pt idx="0">
                  <c:v>0</c:v>
                </c:pt>
                <c:pt idx="1">
                  <c:v>2.2574999999999998</c:v>
                </c:pt>
                <c:pt idx="2">
                  <c:v>2.5</c:v>
                </c:pt>
                <c:pt idx="3">
                  <c:v>2.5009999999999999</c:v>
                </c:pt>
                <c:pt idx="4">
                  <c:v>2.5299999999999998</c:v>
                </c:pt>
                <c:pt idx="5">
                  <c:v>2.5301</c:v>
                </c:pt>
                <c:pt idx="6">
                  <c:v>3.5</c:v>
                </c:pt>
                <c:pt idx="7">
                  <c:v>3.5009999999999999</c:v>
                </c:pt>
                <c:pt idx="8">
                  <c:v>4.5</c:v>
                </c:pt>
                <c:pt idx="9">
                  <c:v>5.5</c:v>
                </c:pt>
                <c:pt idx="10">
                  <c:v>6.5</c:v>
                </c:pt>
                <c:pt idx="11">
                  <c:v>7.5</c:v>
                </c:pt>
                <c:pt idx="12">
                  <c:v>8.5</c:v>
                </c:pt>
                <c:pt idx="13">
                  <c:v>9.5</c:v>
                </c:pt>
                <c:pt idx="14">
                  <c:v>10.5</c:v>
                </c:pt>
                <c:pt idx="15">
                  <c:v>11.5</c:v>
                </c:pt>
                <c:pt idx="16">
                  <c:v>12.5</c:v>
                </c:pt>
                <c:pt idx="17">
                  <c:v>12.501000000000001</c:v>
                </c:pt>
                <c:pt idx="18">
                  <c:v>13.5</c:v>
                </c:pt>
                <c:pt idx="19">
                  <c:v>14.5</c:v>
                </c:pt>
                <c:pt idx="20">
                  <c:v>22.5</c:v>
                </c:pt>
              </c:numCache>
            </c:numRef>
          </c:xVal>
          <c:yVal>
            <c:numRef>
              <c:f>'870MHz Mask Data'!$C$25:$C$45</c:f>
              <c:numCache>
                <c:formatCode>General</c:formatCode>
                <c:ptCount val="21"/>
                <c:pt idx="0">
                  <c:v>34</c:v>
                </c:pt>
                <c:pt idx="1">
                  <c:v>34</c:v>
                </c:pt>
                <c:pt idx="2">
                  <c:v>31</c:v>
                </c:pt>
                <c:pt idx="3">
                  <c:v>3</c:v>
                </c:pt>
                <c:pt idx="4">
                  <c:v>3</c:v>
                </c:pt>
                <c:pt idx="5">
                  <c:v>-7</c:v>
                </c:pt>
                <c:pt idx="6">
                  <c:v>-7</c:v>
                </c:pt>
                <c:pt idx="7">
                  <c:v>-15</c:v>
                </c:pt>
                <c:pt idx="8">
                  <c:v>-15</c:v>
                </c:pt>
                <c:pt idx="9">
                  <c:v>-15</c:v>
                </c:pt>
                <c:pt idx="10">
                  <c:v>-15</c:v>
                </c:pt>
                <c:pt idx="11">
                  <c:v>-15</c:v>
                </c:pt>
                <c:pt idx="12">
                  <c:v>-15</c:v>
                </c:pt>
                <c:pt idx="13">
                  <c:v>-15</c:v>
                </c:pt>
                <c:pt idx="14">
                  <c:v>-15</c:v>
                </c:pt>
                <c:pt idx="15">
                  <c:v>-15</c:v>
                </c:pt>
                <c:pt idx="16">
                  <c:v>-15</c:v>
                </c:pt>
                <c:pt idx="17">
                  <c:v>-30</c:v>
                </c:pt>
                <c:pt idx="18">
                  <c:v>-30</c:v>
                </c:pt>
                <c:pt idx="19">
                  <c:v>-30</c:v>
                </c:pt>
                <c:pt idx="20">
                  <c:v>-30</c:v>
                </c:pt>
              </c:numCache>
            </c:numRef>
          </c:yVal>
        </c:ser>
        <c:ser>
          <c:idx val="0"/>
          <c:order val="1"/>
          <c:tx>
            <c:v>36104 Tx</c:v>
          </c:tx>
          <c:spPr>
            <a:ln>
              <a:solidFill>
                <a:sysClr val="windowText" lastClr="000000"/>
              </a:solidFill>
              <a:prstDash val="sysDash"/>
            </a:ln>
          </c:spPr>
          <c:marker>
            <c:symbol val="none"/>
          </c:marker>
          <c:xVal>
            <c:numRef>
              <c:f>'36_104 Tx Mask'!$C$41:$C$75</c:f>
              <c:numCache>
                <c:formatCode>General</c:formatCode>
                <c:ptCount val="35"/>
                <c:pt idx="0">
                  <c:v>0</c:v>
                </c:pt>
                <c:pt idx="1">
                  <c:v>2.2574999999999998</c:v>
                </c:pt>
                <c:pt idx="2">
                  <c:v>2.5</c:v>
                </c:pt>
                <c:pt idx="3">
                  <c:v>2.5499999999999998</c:v>
                </c:pt>
                <c:pt idx="4">
                  <c:v>2.6</c:v>
                </c:pt>
                <c:pt idx="5">
                  <c:v>2.7</c:v>
                </c:pt>
                <c:pt idx="6">
                  <c:v>2.9</c:v>
                </c:pt>
                <c:pt idx="7">
                  <c:v>3.1</c:v>
                </c:pt>
                <c:pt idx="8">
                  <c:v>3.3</c:v>
                </c:pt>
                <c:pt idx="9">
                  <c:v>3.5</c:v>
                </c:pt>
                <c:pt idx="10">
                  <c:v>3.7</c:v>
                </c:pt>
                <c:pt idx="11">
                  <c:v>3.9</c:v>
                </c:pt>
                <c:pt idx="12">
                  <c:v>4.0999999999999996</c:v>
                </c:pt>
                <c:pt idx="13">
                  <c:v>4.3</c:v>
                </c:pt>
                <c:pt idx="14">
                  <c:v>4.5</c:v>
                </c:pt>
                <c:pt idx="15">
                  <c:v>4.7</c:v>
                </c:pt>
                <c:pt idx="16">
                  <c:v>4.9000000000000004</c:v>
                </c:pt>
                <c:pt idx="17">
                  <c:v>5.0999999999999996</c:v>
                </c:pt>
                <c:pt idx="18">
                  <c:v>5.3</c:v>
                </c:pt>
                <c:pt idx="19">
                  <c:v>5.5</c:v>
                </c:pt>
                <c:pt idx="20">
                  <c:v>5.7</c:v>
                </c:pt>
                <c:pt idx="21">
                  <c:v>5.9</c:v>
                </c:pt>
                <c:pt idx="22">
                  <c:v>6.1</c:v>
                </c:pt>
                <c:pt idx="23">
                  <c:v>6.3</c:v>
                </c:pt>
                <c:pt idx="24">
                  <c:v>6.5</c:v>
                </c:pt>
                <c:pt idx="25">
                  <c:v>6.7</c:v>
                </c:pt>
                <c:pt idx="26">
                  <c:v>6.9</c:v>
                </c:pt>
                <c:pt idx="27">
                  <c:v>7.1</c:v>
                </c:pt>
                <c:pt idx="28">
                  <c:v>7.3</c:v>
                </c:pt>
                <c:pt idx="29">
                  <c:v>7.5</c:v>
                </c:pt>
                <c:pt idx="30">
                  <c:v>7.55</c:v>
                </c:pt>
                <c:pt idx="31">
                  <c:v>12.500000000000002</c:v>
                </c:pt>
                <c:pt idx="32">
                  <c:v>12.55</c:v>
                </c:pt>
                <c:pt idx="33">
                  <c:v>12.56</c:v>
                </c:pt>
                <c:pt idx="34">
                  <c:v>14.5</c:v>
                </c:pt>
              </c:numCache>
            </c:numRef>
          </c:xVal>
          <c:yVal>
            <c:numRef>
              <c:f>'36_104 Tx Mask'!$F$41:$F$75</c:f>
              <c:numCache>
                <c:formatCode>General</c:formatCode>
                <c:ptCount val="35"/>
                <c:pt idx="0">
                  <c:v>34</c:v>
                </c:pt>
                <c:pt idx="1">
                  <c:v>34</c:v>
                </c:pt>
                <c:pt idx="2">
                  <c:v>31</c:v>
                </c:pt>
                <c:pt idx="3">
                  <c:v>0.77121254719662358</c:v>
                </c:pt>
                <c:pt idx="4">
                  <c:v>0.70121254719661918</c:v>
                </c:pt>
                <c:pt idx="5">
                  <c:v>0.56121254719662039</c:v>
                </c:pt>
                <c:pt idx="6">
                  <c:v>0.28121254719662431</c:v>
                </c:pt>
                <c:pt idx="7">
                  <c:v>1.2125471966246701E-3</c:v>
                </c:pt>
                <c:pt idx="8">
                  <c:v>-0.27878745280337625</c:v>
                </c:pt>
                <c:pt idx="9">
                  <c:v>-0.5587874528033806</c:v>
                </c:pt>
                <c:pt idx="10">
                  <c:v>-0.83878745280338074</c:v>
                </c:pt>
                <c:pt idx="11">
                  <c:v>-1.1187874528033763</c:v>
                </c:pt>
                <c:pt idx="12">
                  <c:v>-1.3987874528033761</c:v>
                </c:pt>
                <c:pt idx="13">
                  <c:v>-1.6787874528033824</c:v>
                </c:pt>
                <c:pt idx="14">
                  <c:v>-1.9587874528033835</c:v>
                </c:pt>
                <c:pt idx="15">
                  <c:v>-2.238787452803392</c:v>
                </c:pt>
                <c:pt idx="16">
                  <c:v>-2.5187874528033802</c:v>
                </c:pt>
                <c:pt idx="17">
                  <c:v>-2.7987874528033956</c:v>
                </c:pt>
                <c:pt idx="18">
                  <c:v>-3.0787874528033812</c:v>
                </c:pt>
                <c:pt idx="19">
                  <c:v>-3.3587874528033792</c:v>
                </c:pt>
                <c:pt idx="20">
                  <c:v>-3.6387874528033812</c:v>
                </c:pt>
                <c:pt idx="21">
                  <c:v>-3.9187874528033801</c:v>
                </c:pt>
                <c:pt idx="22">
                  <c:v>-4.1987874528033728</c:v>
                </c:pt>
                <c:pt idx="23">
                  <c:v>-4.4787874528034024</c:v>
                </c:pt>
                <c:pt idx="24">
                  <c:v>-4.7587874528033804</c:v>
                </c:pt>
                <c:pt idx="25">
                  <c:v>-5.0387874528033834</c:v>
                </c:pt>
                <c:pt idx="26">
                  <c:v>-5.3187874528033774</c:v>
                </c:pt>
                <c:pt idx="27">
                  <c:v>-5.5987874528033794</c:v>
                </c:pt>
                <c:pt idx="28">
                  <c:v>-5.8787874528033734</c:v>
                </c:pt>
                <c:pt idx="29">
                  <c:v>-6.1587874528033737</c:v>
                </c:pt>
                <c:pt idx="30">
                  <c:v>-6.2287874528033784</c:v>
                </c:pt>
                <c:pt idx="31">
                  <c:v>-6.2287874528033784</c:v>
                </c:pt>
                <c:pt idx="32">
                  <c:v>-6.2287874528033784</c:v>
                </c:pt>
                <c:pt idx="33">
                  <c:v>-8.2287874528033687</c:v>
                </c:pt>
                <c:pt idx="34">
                  <c:v>-8.2287874528033687</c:v>
                </c:pt>
              </c:numCache>
            </c:numRef>
          </c:yVal>
        </c:ser>
        <c:ser>
          <c:idx val="1"/>
          <c:order val="2"/>
          <c:tx>
            <c:v>25104 Tx</c:v>
          </c:tx>
          <c:spPr>
            <a:ln>
              <a:solidFill>
                <a:schemeClr val="tx1"/>
              </a:solidFill>
              <a:prstDash val="dash"/>
            </a:ln>
          </c:spPr>
          <c:marker>
            <c:symbol val="none"/>
          </c:marker>
          <c:xVal>
            <c:numRef>
              <c:f>'25_104 Tx Mask'!$B$16:$B$28</c:f>
              <c:numCache>
                <c:formatCode>General</c:formatCode>
                <c:ptCount val="13"/>
                <c:pt idx="0">
                  <c:v>0</c:v>
                </c:pt>
                <c:pt idx="1">
                  <c:v>1.9200000000000021</c:v>
                </c:pt>
                <c:pt idx="2">
                  <c:v>2.5</c:v>
                </c:pt>
                <c:pt idx="3">
                  <c:v>2.5149999999999997</c:v>
                </c:pt>
                <c:pt idx="4">
                  <c:v>2.5149999999999997</c:v>
                </c:pt>
                <c:pt idx="5">
                  <c:v>2.7149999999999999</c:v>
                </c:pt>
                <c:pt idx="6">
                  <c:v>2.7149999999999999</c:v>
                </c:pt>
                <c:pt idx="7">
                  <c:v>3.5149999999999997</c:v>
                </c:pt>
                <c:pt idx="8">
                  <c:v>3.5149999999999997</c:v>
                </c:pt>
                <c:pt idx="9">
                  <c:v>4</c:v>
                </c:pt>
                <c:pt idx="10">
                  <c:v>4</c:v>
                </c:pt>
                <c:pt idx="11">
                  <c:v>12.5</c:v>
                </c:pt>
                <c:pt idx="12">
                  <c:v>14.5</c:v>
                </c:pt>
              </c:numCache>
            </c:numRef>
          </c:xVal>
          <c:yVal>
            <c:numRef>
              <c:f>'25_104 Tx Mask'!$G$16:$G$28</c:f>
              <c:numCache>
                <c:formatCode>General</c:formatCode>
                <c:ptCount val="13"/>
                <c:pt idx="0">
                  <c:v>35</c:v>
                </c:pt>
                <c:pt idx="1">
                  <c:v>35</c:v>
                </c:pt>
                <c:pt idx="2">
                  <c:v>32</c:v>
                </c:pt>
                <c:pt idx="3">
                  <c:v>32</c:v>
                </c:pt>
                <c:pt idx="4">
                  <c:v>-1</c:v>
                </c:pt>
                <c:pt idx="5">
                  <c:v>-1</c:v>
                </c:pt>
                <c:pt idx="6">
                  <c:v>-1</c:v>
                </c:pt>
                <c:pt idx="7">
                  <c:v>-13.000000000000004</c:v>
                </c:pt>
                <c:pt idx="8">
                  <c:v>-13</c:v>
                </c:pt>
                <c:pt idx="9">
                  <c:v>-13</c:v>
                </c:pt>
                <c:pt idx="10">
                  <c:v>-15.228787452803369</c:v>
                </c:pt>
                <c:pt idx="11">
                  <c:v>-15.228787452803369</c:v>
                </c:pt>
                <c:pt idx="12">
                  <c:v>-15.228787452803369</c:v>
                </c:pt>
              </c:numCache>
            </c:numRef>
          </c:yVal>
        </c:ser>
        <c:ser>
          <c:idx val="5"/>
          <c:order val="3"/>
          <c:tx>
            <c:v>New TF Mask FINAL 8dB</c:v>
          </c:tx>
          <c:spPr>
            <a:ln>
              <a:solidFill>
                <a:srgbClr val="FF0000"/>
              </a:solidFill>
            </a:ln>
          </c:spPr>
          <c:marker>
            <c:symbol val="none"/>
          </c:marker>
          <c:xVal>
            <c:numRef>
              <c:f>'New 870 TF Mask FINAL'!$C$42:$C$256</c:f>
              <c:numCache>
                <c:formatCode>General</c:formatCode>
                <c:ptCount val="215"/>
                <c:pt idx="0">
                  <c:v>0</c:v>
                </c:pt>
                <c:pt idx="1">
                  <c:v>2.2574999999999998</c:v>
                </c:pt>
                <c:pt idx="2">
                  <c:v>2.5</c:v>
                </c:pt>
                <c:pt idx="3">
                  <c:v>2.5049999999999999</c:v>
                </c:pt>
                <c:pt idx="4">
                  <c:v>2.5299999999999998</c:v>
                </c:pt>
                <c:pt idx="5">
                  <c:v>2.5499999999999998</c:v>
                </c:pt>
                <c:pt idx="6">
                  <c:v>2.5625</c:v>
                </c:pt>
                <c:pt idx="7">
                  <c:v>2.5874999999999999</c:v>
                </c:pt>
                <c:pt idx="8">
                  <c:v>2.6124999999999967</c:v>
                </c:pt>
                <c:pt idx="9">
                  <c:v>2.6375000000000002</c:v>
                </c:pt>
                <c:pt idx="10">
                  <c:v>2.6625000000000001</c:v>
                </c:pt>
                <c:pt idx="11">
                  <c:v>2.6875000000000195</c:v>
                </c:pt>
                <c:pt idx="12">
                  <c:v>2.7124999999999977</c:v>
                </c:pt>
                <c:pt idx="13">
                  <c:v>2.7374999999999998</c:v>
                </c:pt>
                <c:pt idx="14">
                  <c:v>2.7625000000000002</c:v>
                </c:pt>
                <c:pt idx="15">
                  <c:v>2.7875000000000196</c:v>
                </c:pt>
                <c:pt idx="16">
                  <c:v>2.8124999999999774</c:v>
                </c:pt>
                <c:pt idx="17">
                  <c:v>2.8374999999999977</c:v>
                </c:pt>
                <c:pt idx="18">
                  <c:v>2.8624999999999967</c:v>
                </c:pt>
                <c:pt idx="19">
                  <c:v>2.8875000000000002</c:v>
                </c:pt>
                <c:pt idx="20">
                  <c:v>2.9124999999999792</c:v>
                </c:pt>
                <c:pt idx="21">
                  <c:v>2.9375</c:v>
                </c:pt>
                <c:pt idx="22">
                  <c:v>2.9624999999999977</c:v>
                </c:pt>
                <c:pt idx="23">
                  <c:v>2.9874999999999998</c:v>
                </c:pt>
                <c:pt idx="24">
                  <c:v>3.0124999999999837</c:v>
                </c:pt>
                <c:pt idx="25">
                  <c:v>3.0375000000000001</c:v>
                </c:pt>
                <c:pt idx="26">
                  <c:v>3.0625</c:v>
                </c:pt>
                <c:pt idx="27">
                  <c:v>3.0874999999999999</c:v>
                </c:pt>
                <c:pt idx="28">
                  <c:v>3.1124999999999967</c:v>
                </c:pt>
                <c:pt idx="29">
                  <c:v>3.1375000000000002</c:v>
                </c:pt>
                <c:pt idx="30">
                  <c:v>3.1625000000000001</c:v>
                </c:pt>
                <c:pt idx="31">
                  <c:v>3.1875000000000195</c:v>
                </c:pt>
                <c:pt idx="32">
                  <c:v>3.2124999999999977</c:v>
                </c:pt>
                <c:pt idx="33">
                  <c:v>3.2374999999999998</c:v>
                </c:pt>
                <c:pt idx="34">
                  <c:v>3.2625000000000002</c:v>
                </c:pt>
                <c:pt idx="35">
                  <c:v>3.2875000000000196</c:v>
                </c:pt>
                <c:pt idx="36">
                  <c:v>3.3124999999999774</c:v>
                </c:pt>
                <c:pt idx="37">
                  <c:v>3.3374999999999977</c:v>
                </c:pt>
                <c:pt idx="38">
                  <c:v>3.3624999999999967</c:v>
                </c:pt>
                <c:pt idx="39">
                  <c:v>3.3875000000000002</c:v>
                </c:pt>
                <c:pt idx="40">
                  <c:v>3.4124999999999792</c:v>
                </c:pt>
                <c:pt idx="41">
                  <c:v>3.4375</c:v>
                </c:pt>
                <c:pt idx="42">
                  <c:v>3.4624999999999977</c:v>
                </c:pt>
                <c:pt idx="43">
                  <c:v>3.4874999999999998</c:v>
                </c:pt>
                <c:pt idx="44">
                  <c:v>3.5</c:v>
                </c:pt>
                <c:pt idx="45">
                  <c:v>3.5124999999999837</c:v>
                </c:pt>
                <c:pt idx="46">
                  <c:v>3.5375000000000001</c:v>
                </c:pt>
                <c:pt idx="47">
                  <c:v>3.5625</c:v>
                </c:pt>
                <c:pt idx="48">
                  <c:v>3.5874999999999999</c:v>
                </c:pt>
                <c:pt idx="49">
                  <c:v>3.6124999999999967</c:v>
                </c:pt>
                <c:pt idx="50">
                  <c:v>3.6375000000000002</c:v>
                </c:pt>
                <c:pt idx="51">
                  <c:v>3.6625000000000001</c:v>
                </c:pt>
                <c:pt idx="52">
                  <c:v>3.6875000000000195</c:v>
                </c:pt>
                <c:pt idx="53">
                  <c:v>3.7124999999999977</c:v>
                </c:pt>
                <c:pt idx="54">
                  <c:v>3.7374999999999998</c:v>
                </c:pt>
                <c:pt idx="55">
                  <c:v>3.7625000000000002</c:v>
                </c:pt>
                <c:pt idx="56">
                  <c:v>3.7875000000000196</c:v>
                </c:pt>
                <c:pt idx="57">
                  <c:v>3.8124999999999774</c:v>
                </c:pt>
                <c:pt idx="58">
                  <c:v>3.8374999999999977</c:v>
                </c:pt>
                <c:pt idx="59">
                  <c:v>3.8624999999999967</c:v>
                </c:pt>
                <c:pt idx="60">
                  <c:v>3.8875000000000002</c:v>
                </c:pt>
                <c:pt idx="61">
                  <c:v>3.9124999999999792</c:v>
                </c:pt>
                <c:pt idx="62">
                  <c:v>3.9375</c:v>
                </c:pt>
                <c:pt idx="63">
                  <c:v>3.9624999999999977</c:v>
                </c:pt>
                <c:pt idx="64">
                  <c:v>3.9874999999999998</c:v>
                </c:pt>
                <c:pt idx="65">
                  <c:v>4.0124999999999975</c:v>
                </c:pt>
                <c:pt idx="66">
                  <c:v>4.0374999999999996</c:v>
                </c:pt>
                <c:pt idx="67">
                  <c:v>4.0624999999999956</c:v>
                </c:pt>
                <c:pt idx="68">
                  <c:v>4.0874999999999995</c:v>
                </c:pt>
                <c:pt idx="69">
                  <c:v>4.1124999999999945</c:v>
                </c:pt>
                <c:pt idx="70">
                  <c:v>4.1374999999999975</c:v>
                </c:pt>
                <c:pt idx="71">
                  <c:v>4.1624999999999845</c:v>
                </c:pt>
                <c:pt idx="72">
                  <c:v>4.1874999999999956</c:v>
                </c:pt>
                <c:pt idx="73">
                  <c:v>4.2124999999999995</c:v>
                </c:pt>
                <c:pt idx="74">
                  <c:v>4.2374999999999998</c:v>
                </c:pt>
                <c:pt idx="75">
                  <c:v>4.2624999999999975</c:v>
                </c:pt>
                <c:pt idx="76">
                  <c:v>4.2874999999999996</c:v>
                </c:pt>
                <c:pt idx="77">
                  <c:v>4.3124999999999956</c:v>
                </c:pt>
                <c:pt idx="78">
                  <c:v>4.3374999999999995</c:v>
                </c:pt>
                <c:pt idx="79">
                  <c:v>4.3624999999999945</c:v>
                </c:pt>
                <c:pt idx="80">
                  <c:v>4.3874999999999975</c:v>
                </c:pt>
                <c:pt idx="81">
                  <c:v>4.4124999999999996</c:v>
                </c:pt>
                <c:pt idx="82">
                  <c:v>4.4375</c:v>
                </c:pt>
                <c:pt idx="83">
                  <c:v>4.4624999999999995</c:v>
                </c:pt>
                <c:pt idx="84">
                  <c:v>4.4874999999999998</c:v>
                </c:pt>
                <c:pt idx="85">
                  <c:v>4.5124999999999975</c:v>
                </c:pt>
                <c:pt idx="86">
                  <c:v>4.5374999999999996</c:v>
                </c:pt>
                <c:pt idx="87">
                  <c:v>4.5624999999999956</c:v>
                </c:pt>
                <c:pt idx="88">
                  <c:v>4.5874999999999995</c:v>
                </c:pt>
                <c:pt idx="89">
                  <c:v>4.6124999999999945</c:v>
                </c:pt>
                <c:pt idx="90">
                  <c:v>4.6374999999999975</c:v>
                </c:pt>
                <c:pt idx="91">
                  <c:v>4.6624999999999845</c:v>
                </c:pt>
                <c:pt idx="92">
                  <c:v>4.6874999999999956</c:v>
                </c:pt>
                <c:pt idx="93">
                  <c:v>4.7124999999999995</c:v>
                </c:pt>
                <c:pt idx="94">
                  <c:v>4.7374999999999998</c:v>
                </c:pt>
                <c:pt idx="95">
                  <c:v>4.7624999999999975</c:v>
                </c:pt>
                <c:pt idx="96">
                  <c:v>4.7874999999999996</c:v>
                </c:pt>
                <c:pt idx="97">
                  <c:v>4.8124999999999956</c:v>
                </c:pt>
                <c:pt idx="98">
                  <c:v>4.8374999999999995</c:v>
                </c:pt>
                <c:pt idx="99">
                  <c:v>4.8624999999999945</c:v>
                </c:pt>
                <c:pt idx="100">
                  <c:v>4.8874999999999975</c:v>
                </c:pt>
                <c:pt idx="101">
                  <c:v>4.9124999999999996</c:v>
                </c:pt>
                <c:pt idx="102">
                  <c:v>4.9375</c:v>
                </c:pt>
                <c:pt idx="103">
                  <c:v>4.9624999999999995</c:v>
                </c:pt>
                <c:pt idx="104">
                  <c:v>4.9874999999999998</c:v>
                </c:pt>
                <c:pt idx="105">
                  <c:v>5.0124999999999975</c:v>
                </c:pt>
                <c:pt idx="106">
                  <c:v>5.0374999999999996</c:v>
                </c:pt>
                <c:pt idx="107">
                  <c:v>5.0624999999999956</c:v>
                </c:pt>
                <c:pt idx="108">
                  <c:v>5.0874999999999995</c:v>
                </c:pt>
                <c:pt idx="109">
                  <c:v>5.1124999999999945</c:v>
                </c:pt>
                <c:pt idx="110">
                  <c:v>5.1374999999999975</c:v>
                </c:pt>
                <c:pt idx="111">
                  <c:v>5.1624999999999845</c:v>
                </c:pt>
                <c:pt idx="112">
                  <c:v>5.1874999999999956</c:v>
                </c:pt>
                <c:pt idx="113">
                  <c:v>5.2124999999999995</c:v>
                </c:pt>
                <c:pt idx="114">
                  <c:v>5.2374999999999998</c:v>
                </c:pt>
                <c:pt idx="115">
                  <c:v>5.2624999999999975</c:v>
                </c:pt>
                <c:pt idx="116">
                  <c:v>5.2874999999999996</c:v>
                </c:pt>
                <c:pt idx="117">
                  <c:v>5.3124999999999956</c:v>
                </c:pt>
                <c:pt idx="118">
                  <c:v>5.3374999999999995</c:v>
                </c:pt>
                <c:pt idx="119">
                  <c:v>5.3624999999999945</c:v>
                </c:pt>
                <c:pt idx="120">
                  <c:v>5.3874999999999975</c:v>
                </c:pt>
                <c:pt idx="121">
                  <c:v>5.4124999999999996</c:v>
                </c:pt>
                <c:pt idx="122">
                  <c:v>5.4375</c:v>
                </c:pt>
                <c:pt idx="123">
                  <c:v>5.4624999999999995</c:v>
                </c:pt>
                <c:pt idx="124">
                  <c:v>5.4874999999999998</c:v>
                </c:pt>
                <c:pt idx="125">
                  <c:v>5.5124999999999975</c:v>
                </c:pt>
                <c:pt idx="126">
                  <c:v>5.5374999999999996</c:v>
                </c:pt>
                <c:pt idx="127">
                  <c:v>5.5624999999999956</c:v>
                </c:pt>
                <c:pt idx="128">
                  <c:v>5.5874999999999995</c:v>
                </c:pt>
                <c:pt idx="129">
                  <c:v>5.6124999999999945</c:v>
                </c:pt>
                <c:pt idx="130">
                  <c:v>5.6374999999999975</c:v>
                </c:pt>
                <c:pt idx="131">
                  <c:v>5.6624999999999845</c:v>
                </c:pt>
                <c:pt idx="132">
                  <c:v>5.6874999999999956</c:v>
                </c:pt>
                <c:pt idx="133">
                  <c:v>5.7124999999999995</c:v>
                </c:pt>
                <c:pt idx="134">
                  <c:v>5.7374999999999998</c:v>
                </c:pt>
                <c:pt idx="135">
                  <c:v>5.7624999999999975</c:v>
                </c:pt>
                <c:pt idx="136">
                  <c:v>5.7874999999999996</c:v>
                </c:pt>
                <c:pt idx="137">
                  <c:v>5.8124999999999956</c:v>
                </c:pt>
                <c:pt idx="138">
                  <c:v>5.8374999999999995</c:v>
                </c:pt>
                <c:pt idx="139">
                  <c:v>5.8624999999999945</c:v>
                </c:pt>
                <c:pt idx="140">
                  <c:v>5.8874999999999975</c:v>
                </c:pt>
                <c:pt idx="141">
                  <c:v>5.9124999999999996</c:v>
                </c:pt>
                <c:pt idx="142">
                  <c:v>5.9375</c:v>
                </c:pt>
                <c:pt idx="143">
                  <c:v>5.9624999999999995</c:v>
                </c:pt>
                <c:pt idx="144">
                  <c:v>5.9874999999999998</c:v>
                </c:pt>
                <c:pt idx="145">
                  <c:v>6.0124999999999975</c:v>
                </c:pt>
                <c:pt idx="146">
                  <c:v>6.0374999999999996</c:v>
                </c:pt>
                <c:pt idx="147">
                  <c:v>6.0624999999999956</c:v>
                </c:pt>
                <c:pt idx="148">
                  <c:v>6.0874999999999995</c:v>
                </c:pt>
                <c:pt idx="149">
                  <c:v>6.1124999999999945</c:v>
                </c:pt>
                <c:pt idx="150">
                  <c:v>6.1374999999999975</c:v>
                </c:pt>
                <c:pt idx="151">
                  <c:v>6.1624999999999845</c:v>
                </c:pt>
                <c:pt idx="152">
                  <c:v>6.1874999999999956</c:v>
                </c:pt>
                <c:pt idx="153">
                  <c:v>6.2124999999999995</c:v>
                </c:pt>
                <c:pt idx="154">
                  <c:v>6.2374999999999998</c:v>
                </c:pt>
                <c:pt idx="155">
                  <c:v>6.2624999999999975</c:v>
                </c:pt>
                <c:pt idx="156">
                  <c:v>6.2874999999999996</c:v>
                </c:pt>
                <c:pt idx="157">
                  <c:v>6.3124999999999956</c:v>
                </c:pt>
                <c:pt idx="158">
                  <c:v>6.3374999999999995</c:v>
                </c:pt>
                <c:pt idx="159">
                  <c:v>6.3624999999999945</c:v>
                </c:pt>
                <c:pt idx="160">
                  <c:v>6.3874999999999975</c:v>
                </c:pt>
                <c:pt idx="161">
                  <c:v>6.4124999999999996</c:v>
                </c:pt>
                <c:pt idx="162">
                  <c:v>6.4375</c:v>
                </c:pt>
                <c:pt idx="163">
                  <c:v>6.4624999999999995</c:v>
                </c:pt>
                <c:pt idx="164">
                  <c:v>6.4874999999999998</c:v>
                </c:pt>
                <c:pt idx="165">
                  <c:v>6.5124999999999975</c:v>
                </c:pt>
                <c:pt idx="166">
                  <c:v>6.5374999999999996</c:v>
                </c:pt>
                <c:pt idx="167">
                  <c:v>6.5624999999999956</c:v>
                </c:pt>
                <c:pt idx="168">
                  <c:v>6.5874999999999995</c:v>
                </c:pt>
                <c:pt idx="169">
                  <c:v>6.6124999999999945</c:v>
                </c:pt>
                <c:pt idx="170">
                  <c:v>6.6374999999999975</c:v>
                </c:pt>
                <c:pt idx="171">
                  <c:v>6.6624999999999845</c:v>
                </c:pt>
                <c:pt idx="172">
                  <c:v>6.6874999999999956</c:v>
                </c:pt>
                <c:pt idx="173">
                  <c:v>6.7124999999999995</c:v>
                </c:pt>
                <c:pt idx="174">
                  <c:v>6.7374999999999998</c:v>
                </c:pt>
                <c:pt idx="175">
                  <c:v>6.7624999999999975</c:v>
                </c:pt>
                <c:pt idx="176">
                  <c:v>6.7874999999999996</c:v>
                </c:pt>
                <c:pt idx="177">
                  <c:v>6.8124999999999956</c:v>
                </c:pt>
                <c:pt idx="178">
                  <c:v>6.8374999999999995</c:v>
                </c:pt>
                <c:pt idx="179">
                  <c:v>6.8624999999999945</c:v>
                </c:pt>
                <c:pt idx="180">
                  <c:v>6.8874999999999975</c:v>
                </c:pt>
                <c:pt idx="181">
                  <c:v>6.9124999999999996</c:v>
                </c:pt>
                <c:pt idx="182">
                  <c:v>6.9375</c:v>
                </c:pt>
                <c:pt idx="183">
                  <c:v>6.9624999999999995</c:v>
                </c:pt>
                <c:pt idx="184">
                  <c:v>6.9874999999999998</c:v>
                </c:pt>
                <c:pt idx="185">
                  <c:v>7.0124999999999975</c:v>
                </c:pt>
                <c:pt idx="186">
                  <c:v>7.0374999999999996</c:v>
                </c:pt>
                <c:pt idx="187">
                  <c:v>7.0624999999999956</c:v>
                </c:pt>
                <c:pt idx="188">
                  <c:v>7.0874999999999995</c:v>
                </c:pt>
                <c:pt idx="189">
                  <c:v>7.1124999999999945</c:v>
                </c:pt>
                <c:pt idx="190">
                  <c:v>7.1374999999999975</c:v>
                </c:pt>
                <c:pt idx="191">
                  <c:v>7.1624999999999845</c:v>
                </c:pt>
                <c:pt idx="192">
                  <c:v>7.1874999999999956</c:v>
                </c:pt>
                <c:pt idx="193">
                  <c:v>7.2124999999999995</c:v>
                </c:pt>
                <c:pt idx="194">
                  <c:v>7.2374999999999998</c:v>
                </c:pt>
                <c:pt idx="195">
                  <c:v>7.2624999999999975</c:v>
                </c:pt>
                <c:pt idx="196">
                  <c:v>7.2874999999999996</c:v>
                </c:pt>
                <c:pt idx="197">
                  <c:v>7.3124999999999956</c:v>
                </c:pt>
                <c:pt idx="198">
                  <c:v>7.3374999999999995</c:v>
                </c:pt>
                <c:pt idx="199">
                  <c:v>7.3624999999999945</c:v>
                </c:pt>
                <c:pt idx="200">
                  <c:v>7.3874999999999975</c:v>
                </c:pt>
                <c:pt idx="201">
                  <c:v>7.4124999999999996</c:v>
                </c:pt>
                <c:pt idx="202">
                  <c:v>7.4375</c:v>
                </c:pt>
                <c:pt idx="203">
                  <c:v>7.4624999999999995</c:v>
                </c:pt>
                <c:pt idx="204">
                  <c:v>7.4874999999999998</c:v>
                </c:pt>
                <c:pt idx="205">
                  <c:v>7.5</c:v>
                </c:pt>
                <c:pt idx="206">
                  <c:v>8.5</c:v>
                </c:pt>
                <c:pt idx="207">
                  <c:v>9.5</c:v>
                </c:pt>
                <c:pt idx="208">
                  <c:v>10.5</c:v>
                </c:pt>
                <c:pt idx="209">
                  <c:v>11.5</c:v>
                </c:pt>
                <c:pt idx="210">
                  <c:v>12.5</c:v>
                </c:pt>
                <c:pt idx="211">
                  <c:v>12.501000000000001</c:v>
                </c:pt>
                <c:pt idx="212">
                  <c:v>13.5</c:v>
                </c:pt>
                <c:pt idx="213">
                  <c:v>14.5</c:v>
                </c:pt>
                <c:pt idx="214">
                  <c:v>22.5</c:v>
                </c:pt>
              </c:numCache>
            </c:numRef>
          </c:xVal>
          <c:yVal>
            <c:numRef>
              <c:f>'New 870 TF Mask FINAL'!$F$42:$F$256</c:f>
              <c:numCache>
                <c:formatCode>General</c:formatCode>
                <c:ptCount val="215"/>
                <c:pt idx="0">
                  <c:v>34</c:v>
                </c:pt>
                <c:pt idx="1">
                  <c:v>34</c:v>
                </c:pt>
                <c:pt idx="2">
                  <c:v>31</c:v>
                </c:pt>
                <c:pt idx="3">
                  <c:v>3</c:v>
                </c:pt>
                <c:pt idx="4">
                  <c:v>3</c:v>
                </c:pt>
                <c:pt idx="5">
                  <c:v>-7.2287874528033784</c:v>
                </c:pt>
                <c:pt idx="6">
                  <c:v>-7.2287874528033784</c:v>
                </c:pt>
                <c:pt idx="7">
                  <c:v>-7.2287874528033784</c:v>
                </c:pt>
                <c:pt idx="8">
                  <c:v>-7.2287874528033784</c:v>
                </c:pt>
                <c:pt idx="9">
                  <c:v>-7.2287874528033784</c:v>
                </c:pt>
                <c:pt idx="10">
                  <c:v>-7.2287874528033784</c:v>
                </c:pt>
                <c:pt idx="11">
                  <c:v>-7.2287874528033784</c:v>
                </c:pt>
                <c:pt idx="12">
                  <c:v>-7.2287874528033784</c:v>
                </c:pt>
                <c:pt idx="13">
                  <c:v>-7.2287874528033784</c:v>
                </c:pt>
                <c:pt idx="14">
                  <c:v>-7.2287874528033784</c:v>
                </c:pt>
                <c:pt idx="15">
                  <c:v>-7.2287874528033784</c:v>
                </c:pt>
                <c:pt idx="16">
                  <c:v>-7.2287874528033784</c:v>
                </c:pt>
                <c:pt idx="17">
                  <c:v>-7.2287874528033784</c:v>
                </c:pt>
                <c:pt idx="18">
                  <c:v>-7.2287874528033784</c:v>
                </c:pt>
                <c:pt idx="19">
                  <c:v>-7.2287874528033784</c:v>
                </c:pt>
                <c:pt idx="20">
                  <c:v>-7.2287874528033784</c:v>
                </c:pt>
                <c:pt idx="21">
                  <c:v>-7.2287874528033784</c:v>
                </c:pt>
                <c:pt idx="22">
                  <c:v>-7.2287874528033784</c:v>
                </c:pt>
                <c:pt idx="23">
                  <c:v>-7.2287874528033784</c:v>
                </c:pt>
                <c:pt idx="24">
                  <c:v>-7.2287874528033784</c:v>
                </c:pt>
                <c:pt idx="25">
                  <c:v>-7.2287874528033784</c:v>
                </c:pt>
                <c:pt idx="26">
                  <c:v>-7.2287874528033784</c:v>
                </c:pt>
                <c:pt idx="27">
                  <c:v>-7.2287874528033784</c:v>
                </c:pt>
                <c:pt idx="28">
                  <c:v>-7.2287874528033784</c:v>
                </c:pt>
                <c:pt idx="29">
                  <c:v>-7.2287874528033784</c:v>
                </c:pt>
                <c:pt idx="30">
                  <c:v>-7.2287874528033784</c:v>
                </c:pt>
                <c:pt idx="31">
                  <c:v>-7.2287874528033784</c:v>
                </c:pt>
                <c:pt idx="32">
                  <c:v>-7.2287874528033784</c:v>
                </c:pt>
                <c:pt idx="33">
                  <c:v>-7.2287874528033784</c:v>
                </c:pt>
                <c:pt idx="34">
                  <c:v>-7.2287874528033784</c:v>
                </c:pt>
                <c:pt idx="35">
                  <c:v>-7.2287874528033784</c:v>
                </c:pt>
                <c:pt idx="36">
                  <c:v>-7.2287874528033784</c:v>
                </c:pt>
                <c:pt idx="37">
                  <c:v>-7.2287874528033784</c:v>
                </c:pt>
                <c:pt idx="38">
                  <c:v>-7.2287874528033784</c:v>
                </c:pt>
                <c:pt idx="39">
                  <c:v>-7.2287874528033784</c:v>
                </c:pt>
                <c:pt idx="40">
                  <c:v>-7.2287874528033784</c:v>
                </c:pt>
                <c:pt idx="41">
                  <c:v>-7.2287874528033784</c:v>
                </c:pt>
                <c:pt idx="42">
                  <c:v>-7.2287874528033784</c:v>
                </c:pt>
                <c:pt idx="43">
                  <c:v>-7.2287874528033784</c:v>
                </c:pt>
                <c:pt idx="44">
                  <c:v>-7.2287874528033784</c:v>
                </c:pt>
                <c:pt idx="45">
                  <c:v>-8.5762874528033777</c:v>
                </c:pt>
                <c:pt idx="46">
                  <c:v>-8.6112874528033707</c:v>
                </c:pt>
                <c:pt idx="47">
                  <c:v>-8.6462874528033709</c:v>
                </c:pt>
                <c:pt idx="48">
                  <c:v>-8.681287452803371</c:v>
                </c:pt>
                <c:pt idx="49">
                  <c:v>-8.7162874528033729</c:v>
                </c:pt>
                <c:pt idx="50">
                  <c:v>-8.7512874528033731</c:v>
                </c:pt>
                <c:pt idx="51">
                  <c:v>-8.786287452803375</c:v>
                </c:pt>
                <c:pt idx="52">
                  <c:v>-8.8212874528033751</c:v>
                </c:pt>
                <c:pt idx="53">
                  <c:v>-8.8562874528034268</c:v>
                </c:pt>
                <c:pt idx="54">
                  <c:v>-8.8912874528033754</c:v>
                </c:pt>
                <c:pt idx="55">
                  <c:v>-8.9262874528033755</c:v>
                </c:pt>
                <c:pt idx="56">
                  <c:v>-8.9612874528033757</c:v>
                </c:pt>
                <c:pt idx="57">
                  <c:v>-8.9962874528033758</c:v>
                </c:pt>
                <c:pt idx="58">
                  <c:v>-9.0312874528033706</c:v>
                </c:pt>
                <c:pt idx="59">
                  <c:v>-9.0662874528033743</c:v>
                </c:pt>
                <c:pt idx="60">
                  <c:v>-9.1012874528033709</c:v>
                </c:pt>
                <c:pt idx="61">
                  <c:v>-9.1362874528033711</c:v>
                </c:pt>
                <c:pt idx="62">
                  <c:v>-9.171287452803373</c:v>
                </c:pt>
                <c:pt idx="63">
                  <c:v>-9.2062874528033749</c:v>
                </c:pt>
                <c:pt idx="64">
                  <c:v>-9.2412874528033679</c:v>
                </c:pt>
                <c:pt idx="65">
                  <c:v>-9.2762874528033752</c:v>
                </c:pt>
                <c:pt idx="66">
                  <c:v>-9.3112874528033753</c:v>
                </c:pt>
                <c:pt idx="67">
                  <c:v>-9.3462874528033755</c:v>
                </c:pt>
                <c:pt idx="68">
                  <c:v>-9.3812874528033756</c:v>
                </c:pt>
                <c:pt idx="69">
                  <c:v>-9.4162874528033758</c:v>
                </c:pt>
                <c:pt idx="70">
                  <c:v>-9.4512874528033777</c:v>
                </c:pt>
                <c:pt idx="71">
                  <c:v>-9.486287452803376</c:v>
                </c:pt>
                <c:pt idx="72">
                  <c:v>-9.5212874528033709</c:v>
                </c:pt>
                <c:pt idx="73">
                  <c:v>-9.5562874528033763</c:v>
                </c:pt>
                <c:pt idx="74">
                  <c:v>-9.5912874528033729</c:v>
                </c:pt>
                <c:pt idx="75">
                  <c:v>-9.6262874528033731</c:v>
                </c:pt>
                <c:pt idx="76">
                  <c:v>-9.661287452803375</c:v>
                </c:pt>
                <c:pt idx="77">
                  <c:v>-9.6962874528033751</c:v>
                </c:pt>
                <c:pt idx="78">
                  <c:v>-9.7312874528033699</c:v>
                </c:pt>
                <c:pt idx="79">
                  <c:v>-9.7662874528033754</c:v>
                </c:pt>
                <c:pt idx="80">
                  <c:v>-9.8012874528033755</c:v>
                </c:pt>
                <c:pt idx="81">
                  <c:v>-9.8362874528033757</c:v>
                </c:pt>
                <c:pt idx="82">
                  <c:v>-9.8712874528033758</c:v>
                </c:pt>
                <c:pt idx="83">
                  <c:v>-9.906287452803376</c:v>
                </c:pt>
                <c:pt idx="84">
                  <c:v>-9.941287452803369</c:v>
                </c:pt>
                <c:pt idx="85">
                  <c:v>-9.9762874528033763</c:v>
                </c:pt>
                <c:pt idx="86">
                  <c:v>-10.011287452803375</c:v>
                </c:pt>
                <c:pt idx="87">
                  <c:v>-10.046287452803375</c:v>
                </c:pt>
                <c:pt idx="88">
                  <c:v>-10.081287452803377</c:v>
                </c:pt>
                <c:pt idx="89">
                  <c:v>-10.116287452803375</c:v>
                </c:pt>
                <c:pt idx="90">
                  <c:v>-10.151287452803375</c:v>
                </c:pt>
                <c:pt idx="91">
                  <c:v>-10.186287452803375</c:v>
                </c:pt>
                <c:pt idx="92">
                  <c:v>-10.221287452803368</c:v>
                </c:pt>
                <c:pt idx="93">
                  <c:v>-10.256287452803376</c:v>
                </c:pt>
                <c:pt idx="94">
                  <c:v>-10.291287452803369</c:v>
                </c:pt>
                <c:pt idx="95">
                  <c:v>-10.326287452803376</c:v>
                </c:pt>
                <c:pt idx="96">
                  <c:v>-10.361287452803376</c:v>
                </c:pt>
                <c:pt idx="97">
                  <c:v>-10.396287452803376</c:v>
                </c:pt>
                <c:pt idx="98">
                  <c:v>-10.431287452803375</c:v>
                </c:pt>
                <c:pt idx="99">
                  <c:v>-10.466287452803376</c:v>
                </c:pt>
                <c:pt idx="100">
                  <c:v>-10.501287452803377</c:v>
                </c:pt>
                <c:pt idx="101">
                  <c:v>-10.536287452803375</c:v>
                </c:pt>
                <c:pt idx="102">
                  <c:v>-10.571287452803377</c:v>
                </c:pt>
                <c:pt idx="103">
                  <c:v>-10.606287452803377</c:v>
                </c:pt>
                <c:pt idx="104">
                  <c:v>-10.641287452803368</c:v>
                </c:pt>
                <c:pt idx="105">
                  <c:v>-10.676287452803376</c:v>
                </c:pt>
                <c:pt idx="106">
                  <c:v>-10.711287452803369</c:v>
                </c:pt>
                <c:pt idx="107">
                  <c:v>-10.746287452803369</c:v>
                </c:pt>
                <c:pt idx="108">
                  <c:v>-10.781287452803371</c:v>
                </c:pt>
                <c:pt idx="109">
                  <c:v>-10.816287452803376</c:v>
                </c:pt>
                <c:pt idx="110">
                  <c:v>-10.851287452803376</c:v>
                </c:pt>
                <c:pt idx="111">
                  <c:v>-10.886287452803376</c:v>
                </c:pt>
                <c:pt idx="112">
                  <c:v>-10.921287452803375</c:v>
                </c:pt>
                <c:pt idx="113">
                  <c:v>-10.956287452803426</c:v>
                </c:pt>
                <c:pt idx="114">
                  <c:v>-10.991287452803375</c:v>
                </c:pt>
                <c:pt idx="115">
                  <c:v>-11.026287452803373</c:v>
                </c:pt>
                <c:pt idx="116">
                  <c:v>-11.061287452803377</c:v>
                </c:pt>
                <c:pt idx="117">
                  <c:v>-11.096287452803374</c:v>
                </c:pt>
                <c:pt idx="118">
                  <c:v>-11.131287452803369</c:v>
                </c:pt>
                <c:pt idx="119">
                  <c:v>-11.166287452803374</c:v>
                </c:pt>
                <c:pt idx="120">
                  <c:v>-11.201287452803378</c:v>
                </c:pt>
                <c:pt idx="121">
                  <c:v>-11.236287452803371</c:v>
                </c:pt>
                <c:pt idx="122">
                  <c:v>-11.271287452803378</c:v>
                </c:pt>
                <c:pt idx="123">
                  <c:v>-11.306287452803376</c:v>
                </c:pt>
                <c:pt idx="124">
                  <c:v>-11.341287452803378</c:v>
                </c:pt>
                <c:pt idx="125">
                  <c:v>-11.376287452803426</c:v>
                </c:pt>
                <c:pt idx="126">
                  <c:v>-11.411287452803375</c:v>
                </c:pt>
                <c:pt idx="127">
                  <c:v>-11.446287452803375</c:v>
                </c:pt>
                <c:pt idx="128">
                  <c:v>-11.481287452803379</c:v>
                </c:pt>
                <c:pt idx="129">
                  <c:v>-11.516287452803375</c:v>
                </c:pt>
                <c:pt idx="130">
                  <c:v>-11.551287452803376</c:v>
                </c:pt>
                <c:pt idx="131">
                  <c:v>-11.586287452803376</c:v>
                </c:pt>
                <c:pt idx="132">
                  <c:v>-11.621287452803369</c:v>
                </c:pt>
                <c:pt idx="133">
                  <c:v>-11.656287452803376</c:v>
                </c:pt>
                <c:pt idx="134">
                  <c:v>-11.691287452803373</c:v>
                </c:pt>
                <c:pt idx="135">
                  <c:v>-11.726287452803373</c:v>
                </c:pt>
                <c:pt idx="136">
                  <c:v>-11.761287452803373</c:v>
                </c:pt>
                <c:pt idx="137">
                  <c:v>-11.796287452803377</c:v>
                </c:pt>
                <c:pt idx="138">
                  <c:v>-11.831287452803373</c:v>
                </c:pt>
                <c:pt idx="139">
                  <c:v>-11.866287452803446</c:v>
                </c:pt>
                <c:pt idx="140">
                  <c:v>-11.901287452803373</c:v>
                </c:pt>
                <c:pt idx="141">
                  <c:v>-11.936287452803377</c:v>
                </c:pt>
                <c:pt idx="142">
                  <c:v>-11.971287452803374</c:v>
                </c:pt>
                <c:pt idx="143">
                  <c:v>-12.006287452803377</c:v>
                </c:pt>
                <c:pt idx="144">
                  <c:v>-12.041287452803369</c:v>
                </c:pt>
                <c:pt idx="145">
                  <c:v>-12.076287452803379</c:v>
                </c:pt>
                <c:pt idx="146">
                  <c:v>-12.111287452803371</c:v>
                </c:pt>
                <c:pt idx="147">
                  <c:v>-12.146287452803378</c:v>
                </c:pt>
                <c:pt idx="148">
                  <c:v>-12.181287452803375</c:v>
                </c:pt>
                <c:pt idx="149">
                  <c:v>-12.216287452803378</c:v>
                </c:pt>
                <c:pt idx="150">
                  <c:v>-12.251287452803375</c:v>
                </c:pt>
                <c:pt idx="151">
                  <c:v>-12.286287452803375</c:v>
                </c:pt>
                <c:pt idx="152">
                  <c:v>-12.321287452803375</c:v>
                </c:pt>
                <c:pt idx="153">
                  <c:v>-12.356287452803455</c:v>
                </c:pt>
                <c:pt idx="154">
                  <c:v>-12.391287452803375</c:v>
                </c:pt>
                <c:pt idx="155">
                  <c:v>-12.426287452803376</c:v>
                </c:pt>
                <c:pt idx="156">
                  <c:v>-12.461287452803376</c:v>
                </c:pt>
                <c:pt idx="157">
                  <c:v>-12.496287452803376</c:v>
                </c:pt>
                <c:pt idx="158">
                  <c:v>-12.531287452803371</c:v>
                </c:pt>
                <c:pt idx="159">
                  <c:v>-12.566287452803374</c:v>
                </c:pt>
                <c:pt idx="160">
                  <c:v>-12.601287452803373</c:v>
                </c:pt>
                <c:pt idx="161">
                  <c:v>-12.636287452803373</c:v>
                </c:pt>
                <c:pt idx="162">
                  <c:v>-12.671287452803377</c:v>
                </c:pt>
                <c:pt idx="163">
                  <c:v>-12.706287452803373</c:v>
                </c:pt>
                <c:pt idx="164">
                  <c:v>-12.741287452803368</c:v>
                </c:pt>
                <c:pt idx="165">
                  <c:v>-12.776287452803373</c:v>
                </c:pt>
                <c:pt idx="166">
                  <c:v>-12.811287452803377</c:v>
                </c:pt>
                <c:pt idx="167">
                  <c:v>-12.846287452803374</c:v>
                </c:pt>
                <c:pt idx="168">
                  <c:v>-12.881287452803377</c:v>
                </c:pt>
                <c:pt idx="169">
                  <c:v>-12.916287452803374</c:v>
                </c:pt>
                <c:pt idx="170">
                  <c:v>-12.951287452803379</c:v>
                </c:pt>
                <c:pt idx="171">
                  <c:v>-12.986287452803374</c:v>
                </c:pt>
                <c:pt idx="172">
                  <c:v>-13.021287452803378</c:v>
                </c:pt>
                <c:pt idx="173">
                  <c:v>-13.056287452803376</c:v>
                </c:pt>
                <c:pt idx="174">
                  <c:v>-13.091287452803378</c:v>
                </c:pt>
                <c:pt idx="175">
                  <c:v>-13.126287452803375</c:v>
                </c:pt>
                <c:pt idx="176">
                  <c:v>-13.161287452803375</c:v>
                </c:pt>
                <c:pt idx="177">
                  <c:v>-13.196287452803375</c:v>
                </c:pt>
                <c:pt idx="178">
                  <c:v>-13.231287452803368</c:v>
                </c:pt>
                <c:pt idx="179">
                  <c:v>-13.266287452803375</c:v>
                </c:pt>
                <c:pt idx="180">
                  <c:v>-13.301287452803376</c:v>
                </c:pt>
                <c:pt idx="181">
                  <c:v>-13.336287452803376</c:v>
                </c:pt>
                <c:pt idx="182">
                  <c:v>-13.371287452803376</c:v>
                </c:pt>
                <c:pt idx="183">
                  <c:v>-13.406287452803376</c:v>
                </c:pt>
                <c:pt idx="184">
                  <c:v>-13.441287452803373</c:v>
                </c:pt>
                <c:pt idx="185">
                  <c:v>-13.476287452803376</c:v>
                </c:pt>
                <c:pt idx="186">
                  <c:v>-13.511287452803373</c:v>
                </c:pt>
                <c:pt idx="187">
                  <c:v>-13.546287452803377</c:v>
                </c:pt>
                <c:pt idx="188">
                  <c:v>-13.581287452803373</c:v>
                </c:pt>
                <c:pt idx="189">
                  <c:v>-13.616287452803377</c:v>
                </c:pt>
                <c:pt idx="190">
                  <c:v>-13.651287452803373</c:v>
                </c:pt>
                <c:pt idx="191">
                  <c:v>-13.686287452803377</c:v>
                </c:pt>
                <c:pt idx="192">
                  <c:v>-13.721287452803368</c:v>
                </c:pt>
                <c:pt idx="193">
                  <c:v>-13.756287452803377</c:v>
                </c:pt>
                <c:pt idx="194">
                  <c:v>-13.791287452803369</c:v>
                </c:pt>
                <c:pt idx="195">
                  <c:v>-13.826287452803379</c:v>
                </c:pt>
                <c:pt idx="196">
                  <c:v>-13.861287452803374</c:v>
                </c:pt>
                <c:pt idx="197">
                  <c:v>-13.896287452803406</c:v>
                </c:pt>
                <c:pt idx="198">
                  <c:v>-13.931287452803375</c:v>
                </c:pt>
                <c:pt idx="199">
                  <c:v>-13.966287452803424</c:v>
                </c:pt>
                <c:pt idx="200">
                  <c:v>-14.001287452803375</c:v>
                </c:pt>
                <c:pt idx="201">
                  <c:v>-14.036287452803375</c:v>
                </c:pt>
                <c:pt idx="202">
                  <c:v>-14.071287452803375</c:v>
                </c:pt>
                <c:pt idx="203">
                  <c:v>-14.106287452803379</c:v>
                </c:pt>
                <c:pt idx="204">
                  <c:v>-14.141287452803368</c:v>
                </c:pt>
                <c:pt idx="205">
                  <c:v>-15</c:v>
                </c:pt>
                <c:pt idx="206">
                  <c:v>-15</c:v>
                </c:pt>
                <c:pt idx="207">
                  <c:v>-15</c:v>
                </c:pt>
                <c:pt idx="208">
                  <c:v>-15</c:v>
                </c:pt>
                <c:pt idx="209">
                  <c:v>-15</c:v>
                </c:pt>
                <c:pt idx="210">
                  <c:v>-15</c:v>
                </c:pt>
                <c:pt idx="211">
                  <c:v>-30</c:v>
                </c:pt>
                <c:pt idx="212">
                  <c:v>-30</c:v>
                </c:pt>
                <c:pt idx="213">
                  <c:v>-30</c:v>
                </c:pt>
                <c:pt idx="214">
                  <c:v>-30</c:v>
                </c:pt>
              </c:numCache>
            </c:numRef>
          </c:yVal>
        </c:ser>
        <c:axId val="128121088"/>
        <c:axId val="128016768"/>
      </c:scatterChart>
      <c:valAx>
        <c:axId val="128121088"/>
        <c:scaling>
          <c:orientation val="minMax"/>
          <c:max val="15"/>
        </c:scaling>
        <c:axPos val="b"/>
        <c:majorGridlines/>
        <c:minorGridlines>
          <c:spPr>
            <a:ln>
              <a:prstDash val="sysDot"/>
            </a:ln>
          </c:spPr>
        </c:minorGridlines>
        <c:title>
          <c:tx>
            <c:rich>
              <a:bodyPr/>
              <a:lstStyle/>
              <a:p>
                <a:pPr>
                  <a:defRPr/>
                </a:pPr>
                <a:r>
                  <a:rPr lang="en-AU"/>
                  <a:t>Frequency</a:t>
                </a:r>
                <a:r>
                  <a:rPr lang="en-AU" baseline="0"/>
                  <a:t> Offse from Channel Centre (MHz)</a:t>
                </a:r>
                <a:endParaRPr lang="en-AU"/>
              </a:p>
            </c:rich>
          </c:tx>
        </c:title>
        <c:numFmt formatCode="General" sourceLinked="1"/>
        <c:tickLblPos val="nextTo"/>
        <c:crossAx val="128016768"/>
        <c:crosses val="autoZero"/>
        <c:crossBetween val="midCat"/>
        <c:majorUnit val="1"/>
        <c:minorUnit val="0.5"/>
      </c:valAx>
      <c:valAx>
        <c:axId val="128016768"/>
        <c:scaling>
          <c:orientation val="minMax"/>
        </c:scaling>
        <c:axPos val="l"/>
        <c:majorGridlines/>
        <c:title>
          <c:tx>
            <c:rich>
              <a:bodyPr rot="0" vert="horz"/>
              <a:lstStyle/>
              <a:p>
                <a:pPr>
                  <a:defRPr/>
                </a:pPr>
                <a:r>
                  <a:rPr lang="en-AU"/>
                  <a:t>EIRP</a:t>
                </a:r>
                <a:r>
                  <a:rPr lang="en-AU" baseline="0"/>
                  <a:t> </a:t>
                </a:r>
              </a:p>
              <a:p>
                <a:pPr>
                  <a:defRPr/>
                </a:pPr>
                <a:r>
                  <a:rPr lang="en-AU" baseline="0"/>
                  <a:t>dBm/30kHz</a:t>
                </a:r>
                <a:endParaRPr lang="en-AU"/>
              </a:p>
            </c:rich>
          </c:tx>
        </c:title>
        <c:numFmt formatCode="General" sourceLinked="1"/>
        <c:tickLblPos val="nextTo"/>
        <c:crossAx val="128121088"/>
        <c:crosses val="autoZero"/>
        <c:crossBetween val="midCat"/>
      </c:valAx>
    </c:plotArea>
    <c:legend>
      <c:legendPos val="r"/>
      <c:layout>
        <c:manualLayout>
          <c:xMode val="edge"/>
          <c:yMode val="edge"/>
          <c:x val="0.54894669257465634"/>
          <c:y val="0.25765667986390822"/>
          <c:w val="0.35732367634726597"/>
          <c:h val="0.30310394674544294"/>
        </c:manualLayout>
      </c:layout>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AU"/>
  <c:chart>
    <c:title>
      <c:tx>
        <c:rich>
          <a:bodyPr/>
          <a:lstStyle/>
          <a:p>
            <a:pPr>
              <a:defRPr sz="1200"/>
            </a:pPr>
            <a:r>
              <a:rPr lang="en-AU" sz="1000"/>
              <a:t>FDR Comparison for</a:t>
            </a:r>
            <a:r>
              <a:rPr lang="en-AU" sz="1000" baseline="0"/>
              <a:t> </a:t>
            </a:r>
          </a:p>
          <a:p>
            <a:pPr>
              <a:defRPr sz="1200"/>
            </a:pPr>
            <a:r>
              <a:rPr lang="en-AU" sz="1000" baseline="0"/>
              <a:t>800MHz IMT Transmitter to IMT Mobile 36101 (LTE) Receiver</a:t>
            </a:r>
            <a:endParaRPr lang="en-AU" sz="1000"/>
          </a:p>
        </c:rich>
      </c:tx>
    </c:title>
    <c:plotArea>
      <c:layout>
        <c:manualLayout>
          <c:layoutTarget val="inner"/>
          <c:xMode val="edge"/>
          <c:yMode val="edge"/>
          <c:x val="0.15659057478980556"/>
          <c:y val="0.15277240872985193"/>
          <c:w val="0.76380642095138973"/>
          <c:h val="0.72302469845855977"/>
        </c:manualLayout>
      </c:layout>
      <c:scatterChart>
        <c:scatterStyle val="lineMarker"/>
        <c:ser>
          <c:idx val="0"/>
          <c:order val="0"/>
          <c:tx>
            <c:v>800Mhz TF Tx Mask to 36101 Rx</c:v>
          </c:tx>
          <c:xVal>
            <c:numRef>
              <c:f>'In-Band FDR Data'!$A$6:$A$10</c:f>
              <c:numCache>
                <c:formatCode>General</c:formatCode>
                <c:ptCount val="5"/>
                <c:pt idx="0">
                  <c:v>0</c:v>
                </c:pt>
                <c:pt idx="1">
                  <c:v>5</c:v>
                </c:pt>
                <c:pt idx="2">
                  <c:v>10</c:v>
                </c:pt>
                <c:pt idx="3">
                  <c:v>15</c:v>
                </c:pt>
                <c:pt idx="4">
                  <c:v>20</c:v>
                </c:pt>
              </c:numCache>
            </c:numRef>
          </c:xVal>
          <c:yVal>
            <c:numRef>
              <c:f>'In-Band FDR Data'!$C$6:$C$10</c:f>
              <c:numCache>
                <c:formatCode>General</c:formatCode>
                <c:ptCount val="5"/>
                <c:pt idx="0">
                  <c:v>5.6097000000000239E-3</c:v>
                </c:pt>
                <c:pt idx="1">
                  <c:v>29.094000000000001</c:v>
                </c:pt>
                <c:pt idx="2">
                  <c:v>37.289000000000001</c:v>
                </c:pt>
                <c:pt idx="3">
                  <c:v>49.476000000000006</c:v>
                </c:pt>
                <c:pt idx="4">
                  <c:v>50.545000000000002</c:v>
                </c:pt>
              </c:numCache>
            </c:numRef>
          </c:yVal>
        </c:ser>
        <c:ser>
          <c:idx val="1"/>
          <c:order val="1"/>
          <c:tx>
            <c:v>36104 Tx to 36101 Rx</c:v>
          </c:tx>
          <c:xVal>
            <c:numRef>
              <c:f>'In-Band FDR Data'!$A$6:$A$10</c:f>
              <c:numCache>
                <c:formatCode>General</c:formatCode>
                <c:ptCount val="5"/>
                <c:pt idx="0">
                  <c:v>0</c:v>
                </c:pt>
                <c:pt idx="1">
                  <c:v>5</c:v>
                </c:pt>
                <c:pt idx="2">
                  <c:v>10</c:v>
                </c:pt>
                <c:pt idx="3">
                  <c:v>15</c:v>
                </c:pt>
                <c:pt idx="4">
                  <c:v>20</c:v>
                </c:pt>
              </c:numCache>
            </c:numRef>
          </c:xVal>
          <c:yVal>
            <c:numRef>
              <c:f>'In-Band FDR Data'!$G$6:$G$10</c:f>
              <c:numCache>
                <c:formatCode>General</c:formatCode>
                <c:ptCount val="5"/>
                <c:pt idx="0">
                  <c:v>2.277500000000016E-2</c:v>
                </c:pt>
                <c:pt idx="1">
                  <c:v>24.754999999999999</c:v>
                </c:pt>
                <c:pt idx="2">
                  <c:v>35.726000000000013</c:v>
                </c:pt>
                <c:pt idx="3">
                  <c:v>41.771000000000001</c:v>
                </c:pt>
                <c:pt idx="4">
                  <c:v>43.849999999999994</c:v>
                </c:pt>
              </c:numCache>
            </c:numRef>
          </c:yVal>
        </c:ser>
        <c:ser>
          <c:idx val="2"/>
          <c:order val="2"/>
          <c:tx>
            <c:v>25104 Tx to 36101 Rx</c:v>
          </c:tx>
          <c:xVal>
            <c:numRef>
              <c:f>'In-Band FDR Data'!$A$6:$A$10</c:f>
              <c:numCache>
                <c:formatCode>General</c:formatCode>
                <c:ptCount val="5"/>
                <c:pt idx="0">
                  <c:v>0</c:v>
                </c:pt>
                <c:pt idx="1">
                  <c:v>5</c:v>
                </c:pt>
                <c:pt idx="2">
                  <c:v>10</c:v>
                </c:pt>
                <c:pt idx="3">
                  <c:v>15</c:v>
                </c:pt>
                <c:pt idx="4">
                  <c:v>20</c:v>
                </c:pt>
              </c:numCache>
            </c:numRef>
          </c:xVal>
          <c:yVal>
            <c:numRef>
              <c:f>'In-Band FDR Data'!$K$6:$K$10</c:f>
              <c:numCache>
                <c:formatCode>General</c:formatCode>
                <c:ptCount val="5"/>
                <c:pt idx="0">
                  <c:v>1.3899999999999999E-2</c:v>
                </c:pt>
                <c:pt idx="1">
                  <c:v>26.605</c:v>
                </c:pt>
                <c:pt idx="2">
                  <c:v>37.431000000000004</c:v>
                </c:pt>
                <c:pt idx="3">
                  <c:v>46.978000000000002</c:v>
                </c:pt>
                <c:pt idx="4">
                  <c:v>48.611000000000004</c:v>
                </c:pt>
              </c:numCache>
            </c:numRef>
          </c:yVal>
        </c:ser>
        <c:ser>
          <c:idx val="3"/>
          <c:order val="3"/>
          <c:tx>
            <c:v>New Planned Tx to 36101 Rx</c:v>
          </c:tx>
          <c:spPr>
            <a:ln>
              <a:solidFill>
                <a:srgbClr val="FF0000"/>
              </a:solidFill>
              <a:prstDash val="dash"/>
            </a:ln>
          </c:spPr>
          <c:marker>
            <c:symbol val="none"/>
          </c:marker>
          <c:xVal>
            <c:numRef>
              <c:f>'In-Band FDR Data'!$A$6:$A$10</c:f>
              <c:numCache>
                <c:formatCode>General</c:formatCode>
                <c:ptCount val="5"/>
                <c:pt idx="0">
                  <c:v>0</c:v>
                </c:pt>
                <c:pt idx="1">
                  <c:v>5</c:v>
                </c:pt>
                <c:pt idx="2">
                  <c:v>10</c:v>
                </c:pt>
                <c:pt idx="3">
                  <c:v>15</c:v>
                </c:pt>
                <c:pt idx="4">
                  <c:v>20</c:v>
                </c:pt>
              </c:numCache>
            </c:numRef>
          </c:xVal>
          <c:yVal>
            <c:numRef>
              <c:f>'In-Band FDR Data'!$O$6:$O$10</c:f>
              <c:numCache>
                <c:formatCode>General</c:formatCode>
                <c:ptCount val="5"/>
                <c:pt idx="0">
                  <c:v>6.0687000000000024E-3</c:v>
                </c:pt>
                <c:pt idx="1">
                  <c:v>28.911000000000001</c:v>
                </c:pt>
                <c:pt idx="2">
                  <c:v>37.288000000000011</c:v>
                </c:pt>
                <c:pt idx="3">
                  <c:v>49.458999999999996</c:v>
                </c:pt>
                <c:pt idx="4">
                  <c:v>50.655000000000001</c:v>
                </c:pt>
              </c:numCache>
            </c:numRef>
          </c:yVal>
        </c:ser>
        <c:axId val="128068224"/>
        <c:axId val="128127744"/>
      </c:scatterChart>
      <c:valAx>
        <c:axId val="128068224"/>
        <c:scaling>
          <c:orientation val="minMax"/>
        </c:scaling>
        <c:axPos val="b"/>
        <c:title>
          <c:tx>
            <c:rich>
              <a:bodyPr/>
              <a:lstStyle/>
              <a:p>
                <a:pPr>
                  <a:defRPr sz="900"/>
                </a:pPr>
                <a:r>
                  <a:rPr lang="en-AU" sz="900"/>
                  <a:t>Offset</a:t>
                </a:r>
                <a:r>
                  <a:rPr lang="en-AU" sz="900" baseline="0"/>
                  <a:t> Frequency Fc to Fc (MHz)</a:t>
                </a:r>
                <a:endParaRPr lang="en-AU" sz="900"/>
              </a:p>
            </c:rich>
          </c:tx>
        </c:title>
        <c:numFmt formatCode="General" sourceLinked="1"/>
        <c:tickLblPos val="nextTo"/>
        <c:crossAx val="128127744"/>
        <c:crosses val="autoZero"/>
        <c:crossBetween val="midCat"/>
      </c:valAx>
      <c:valAx>
        <c:axId val="128127744"/>
        <c:scaling>
          <c:orientation val="minMax"/>
        </c:scaling>
        <c:axPos val="l"/>
        <c:majorGridlines/>
        <c:title>
          <c:tx>
            <c:rich>
              <a:bodyPr rot="0" vert="horz"/>
              <a:lstStyle/>
              <a:p>
                <a:pPr>
                  <a:defRPr sz="900"/>
                </a:pPr>
                <a:r>
                  <a:rPr lang="en-AU" sz="900"/>
                  <a:t>FDR</a:t>
                </a:r>
                <a:r>
                  <a:rPr lang="en-AU" sz="900" baseline="0"/>
                  <a:t> (dB)</a:t>
                </a:r>
                <a:endParaRPr lang="en-AU" sz="900"/>
              </a:p>
            </c:rich>
          </c:tx>
        </c:title>
        <c:numFmt formatCode="General" sourceLinked="1"/>
        <c:tickLblPos val="nextTo"/>
        <c:crossAx val="128068224"/>
        <c:crosses val="autoZero"/>
        <c:crossBetween val="midCat"/>
      </c:valAx>
    </c:plotArea>
    <c:legend>
      <c:legendPos val="r"/>
      <c:layout>
        <c:manualLayout>
          <c:xMode val="edge"/>
          <c:yMode val="edge"/>
          <c:x val="0.45519981687858024"/>
          <c:y val="0.51358248649042759"/>
          <c:w val="0.46696885806755722"/>
          <c:h val="0.33082156176123523"/>
        </c:manualLayout>
      </c:layout>
      <c:txPr>
        <a:bodyPr/>
        <a:lstStyle/>
        <a:p>
          <a:pPr>
            <a:defRPr sz="900"/>
          </a:pPr>
          <a:endParaRPr lang="en-US"/>
        </a:p>
      </c:txPr>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n-AU"/>
  <c:chart>
    <c:title>
      <c:tx>
        <c:rich>
          <a:bodyPr/>
          <a:lstStyle/>
          <a:p>
            <a:pPr>
              <a:defRPr sz="1000"/>
            </a:pPr>
            <a:r>
              <a:rPr lang="en-AU" sz="1000"/>
              <a:t>FDR Comparison for </a:t>
            </a:r>
          </a:p>
          <a:p>
            <a:pPr>
              <a:defRPr sz="1000"/>
            </a:pPr>
            <a:r>
              <a:rPr lang="en-AU" sz="1000"/>
              <a:t>800MHz</a:t>
            </a:r>
            <a:r>
              <a:rPr lang="en-AU" sz="1000" baseline="0"/>
              <a:t> IMT Transmitter to IMT Mobile 25101 (WCDMA) Receiver</a:t>
            </a:r>
            <a:endParaRPr lang="en-AU" sz="1000"/>
          </a:p>
        </c:rich>
      </c:tx>
    </c:title>
    <c:plotArea>
      <c:layout>
        <c:manualLayout>
          <c:layoutTarget val="inner"/>
          <c:xMode val="edge"/>
          <c:yMode val="edge"/>
          <c:x val="0.14779972018554391"/>
          <c:y val="0.16007106628977438"/>
          <c:w val="0.79426021102074806"/>
          <c:h val="0.70230101156005775"/>
        </c:manualLayout>
      </c:layout>
      <c:scatterChart>
        <c:scatterStyle val="lineMarker"/>
        <c:ser>
          <c:idx val="0"/>
          <c:order val="0"/>
          <c:tx>
            <c:v>800Mhz TF Tx to 25101 Rx</c:v>
          </c:tx>
          <c:xVal>
            <c:numRef>
              <c:f>'In-Band FDR Data'!$A$6:$A$10</c:f>
              <c:numCache>
                <c:formatCode>General</c:formatCode>
                <c:ptCount val="5"/>
                <c:pt idx="0">
                  <c:v>0</c:v>
                </c:pt>
                <c:pt idx="1">
                  <c:v>5</c:v>
                </c:pt>
                <c:pt idx="2">
                  <c:v>10</c:v>
                </c:pt>
                <c:pt idx="3">
                  <c:v>15</c:v>
                </c:pt>
                <c:pt idx="4">
                  <c:v>20</c:v>
                </c:pt>
              </c:numCache>
            </c:numRef>
          </c:xVal>
          <c:yVal>
            <c:numRef>
              <c:f>'In-Band FDR Data'!$B$6:$B$10</c:f>
              <c:numCache>
                <c:formatCode>General</c:formatCode>
                <c:ptCount val="5"/>
                <c:pt idx="0">
                  <c:v>5.6097000000000239E-3</c:v>
                </c:pt>
                <c:pt idx="1">
                  <c:v>29.094000000000001</c:v>
                </c:pt>
                <c:pt idx="2">
                  <c:v>37.924000000000007</c:v>
                </c:pt>
                <c:pt idx="3">
                  <c:v>50.150999999999996</c:v>
                </c:pt>
                <c:pt idx="4">
                  <c:v>50.199000000000012</c:v>
                </c:pt>
              </c:numCache>
            </c:numRef>
          </c:yVal>
        </c:ser>
        <c:ser>
          <c:idx val="1"/>
          <c:order val="1"/>
          <c:tx>
            <c:v>36104 Tx to 25101 Rx</c:v>
          </c:tx>
          <c:xVal>
            <c:numRef>
              <c:f>'In-Band FDR Data'!$A$6:$A$10</c:f>
              <c:numCache>
                <c:formatCode>General</c:formatCode>
                <c:ptCount val="5"/>
                <c:pt idx="0">
                  <c:v>0</c:v>
                </c:pt>
                <c:pt idx="1">
                  <c:v>5</c:v>
                </c:pt>
                <c:pt idx="2">
                  <c:v>10</c:v>
                </c:pt>
                <c:pt idx="3">
                  <c:v>15</c:v>
                </c:pt>
                <c:pt idx="4">
                  <c:v>20</c:v>
                </c:pt>
              </c:numCache>
            </c:numRef>
          </c:xVal>
          <c:yVal>
            <c:numRef>
              <c:f>'In-Band FDR Data'!$E$6:$E$10</c:f>
              <c:numCache>
                <c:formatCode>General</c:formatCode>
                <c:ptCount val="5"/>
                <c:pt idx="0">
                  <c:v>2.3057999999999999E-2</c:v>
                </c:pt>
                <c:pt idx="1">
                  <c:v>24.754999999999999</c:v>
                </c:pt>
                <c:pt idx="2">
                  <c:v>36.158000000000001</c:v>
                </c:pt>
                <c:pt idx="3">
                  <c:v>41.873000000000005</c:v>
                </c:pt>
                <c:pt idx="4">
                  <c:v>43.767000000000003</c:v>
                </c:pt>
              </c:numCache>
            </c:numRef>
          </c:yVal>
        </c:ser>
        <c:ser>
          <c:idx val="2"/>
          <c:order val="2"/>
          <c:tx>
            <c:v>25104 Tx to 25101 Rx</c:v>
          </c:tx>
          <c:xVal>
            <c:numRef>
              <c:f>'In-Band FDR Data'!$A$6:$A$10</c:f>
              <c:numCache>
                <c:formatCode>General</c:formatCode>
                <c:ptCount val="5"/>
                <c:pt idx="0">
                  <c:v>0</c:v>
                </c:pt>
                <c:pt idx="1">
                  <c:v>5</c:v>
                </c:pt>
                <c:pt idx="2">
                  <c:v>10</c:v>
                </c:pt>
                <c:pt idx="3">
                  <c:v>15</c:v>
                </c:pt>
                <c:pt idx="4">
                  <c:v>20</c:v>
                </c:pt>
              </c:numCache>
            </c:numRef>
          </c:xVal>
          <c:yVal>
            <c:numRef>
              <c:f>'In-Band FDR Data'!$I$6:$I$10</c:f>
              <c:numCache>
                <c:formatCode>General</c:formatCode>
                <c:ptCount val="5"/>
                <c:pt idx="0">
                  <c:v>1.3946999999999999E-2</c:v>
                </c:pt>
                <c:pt idx="1">
                  <c:v>26.605</c:v>
                </c:pt>
                <c:pt idx="2">
                  <c:v>38.088000000000001</c:v>
                </c:pt>
                <c:pt idx="3">
                  <c:v>47.346000000000004</c:v>
                </c:pt>
                <c:pt idx="4">
                  <c:v>48.372</c:v>
                </c:pt>
              </c:numCache>
            </c:numRef>
          </c:yVal>
        </c:ser>
        <c:ser>
          <c:idx val="3"/>
          <c:order val="3"/>
          <c:tx>
            <c:v>New Planned Tx Mask to 25101 Rx</c:v>
          </c:tx>
          <c:spPr>
            <a:ln>
              <a:solidFill>
                <a:srgbClr val="FF0000"/>
              </a:solidFill>
              <a:prstDash val="dash"/>
            </a:ln>
          </c:spPr>
          <c:marker>
            <c:symbol val="none"/>
          </c:marker>
          <c:xVal>
            <c:numRef>
              <c:f>'In-Band FDR Data'!$A$6:$A$10</c:f>
              <c:numCache>
                <c:formatCode>General</c:formatCode>
                <c:ptCount val="5"/>
                <c:pt idx="0">
                  <c:v>0</c:v>
                </c:pt>
                <c:pt idx="1">
                  <c:v>5</c:v>
                </c:pt>
                <c:pt idx="2">
                  <c:v>10</c:v>
                </c:pt>
                <c:pt idx="3">
                  <c:v>15</c:v>
                </c:pt>
                <c:pt idx="4">
                  <c:v>20</c:v>
                </c:pt>
              </c:numCache>
            </c:numRef>
          </c:xVal>
          <c:yVal>
            <c:numRef>
              <c:f>'In-Band FDR Data'!$M$6:$M$10</c:f>
              <c:numCache>
                <c:formatCode>General</c:formatCode>
                <c:ptCount val="5"/>
                <c:pt idx="0">
                  <c:v>6.0706000000000405E-3</c:v>
                </c:pt>
                <c:pt idx="1">
                  <c:v>28.911000000000001</c:v>
                </c:pt>
                <c:pt idx="2">
                  <c:v>37.924000000000007</c:v>
                </c:pt>
                <c:pt idx="3">
                  <c:v>50.131</c:v>
                </c:pt>
                <c:pt idx="4">
                  <c:v>50.286000000000001</c:v>
                </c:pt>
              </c:numCache>
            </c:numRef>
          </c:yVal>
        </c:ser>
        <c:axId val="128158720"/>
        <c:axId val="128177280"/>
      </c:scatterChart>
      <c:valAx>
        <c:axId val="128158720"/>
        <c:scaling>
          <c:orientation val="minMax"/>
        </c:scaling>
        <c:axPos val="b"/>
        <c:title>
          <c:tx>
            <c:rich>
              <a:bodyPr/>
              <a:lstStyle/>
              <a:p>
                <a:pPr>
                  <a:defRPr sz="900"/>
                </a:pPr>
                <a:r>
                  <a:rPr lang="en-AU" sz="900"/>
                  <a:t>Offset</a:t>
                </a:r>
                <a:r>
                  <a:rPr lang="en-AU" sz="900" baseline="0"/>
                  <a:t> Frequency Fc to Fc (MHz)</a:t>
                </a:r>
                <a:endParaRPr lang="en-AU" sz="900"/>
              </a:p>
            </c:rich>
          </c:tx>
        </c:title>
        <c:numFmt formatCode="General" sourceLinked="1"/>
        <c:tickLblPos val="nextTo"/>
        <c:crossAx val="128177280"/>
        <c:crosses val="autoZero"/>
        <c:crossBetween val="midCat"/>
      </c:valAx>
      <c:valAx>
        <c:axId val="128177280"/>
        <c:scaling>
          <c:orientation val="minMax"/>
        </c:scaling>
        <c:axPos val="l"/>
        <c:majorGridlines/>
        <c:title>
          <c:tx>
            <c:rich>
              <a:bodyPr rot="0" vert="horz"/>
              <a:lstStyle/>
              <a:p>
                <a:pPr>
                  <a:defRPr sz="900"/>
                </a:pPr>
                <a:r>
                  <a:rPr lang="en-AU" sz="900"/>
                  <a:t>FDR</a:t>
                </a:r>
                <a:r>
                  <a:rPr lang="en-AU" sz="900" baseline="0"/>
                  <a:t> (dB)</a:t>
                </a:r>
                <a:endParaRPr lang="en-AU" sz="900"/>
              </a:p>
            </c:rich>
          </c:tx>
        </c:title>
        <c:numFmt formatCode="General" sourceLinked="1"/>
        <c:tickLblPos val="nextTo"/>
        <c:crossAx val="128158720"/>
        <c:crosses val="autoZero"/>
        <c:crossBetween val="midCat"/>
      </c:valAx>
    </c:plotArea>
    <c:legend>
      <c:legendPos val="r"/>
      <c:layout>
        <c:manualLayout>
          <c:xMode val="edge"/>
          <c:yMode val="edge"/>
          <c:x val="0.46072466401222867"/>
          <c:y val="0.54049760231415178"/>
          <c:w val="0.48465690908698988"/>
          <c:h val="0.26296727216956001"/>
        </c:manualLayout>
      </c:layout>
      <c:txPr>
        <a:bodyPr/>
        <a:lstStyle/>
        <a:p>
          <a:pPr>
            <a:defRPr sz="900"/>
          </a:pPr>
          <a:endParaRPr lang="en-US"/>
        </a:p>
      </c:txPr>
    </c:legend>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en-AU"/>
  <c:chart>
    <c:title>
      <c:tx>
        <c:rich>
          <a:bodyPr/>
          <a:lstStyle/>
          <a:p>
            <a:pPr>
              <a:defRPr sz="1200"/>
            </a:pPr>
            <a:r>
              <a:rPr lang="en-AU" sz="1200"/>
              <a:t>New</a:t>
            </a:r>
            <a:r>
              <a:rPr lang="en-AU" sz="1200" baseline="0"/>
              <a:t> Planned Mask for the 800Mhz Band Offset from the Upper and Lower Limits of the Frequency Licensed Band</a:t>
            </a:r>
            <a:endParaRPr lang="en-AU" sz="1200"/>
          </a:p>
        </c:rich>
      </c:tx>
    </c:title>
    <c:plotArea>
      <c:layout>
        <c:manualLayout>
          <c:layoutTarget val="inner"/>
          <c:xMode val="edge"/>
          <c:yMode val="edge"/>
          <c:x val="0.1704749708192082"/>
          <c:y val="0.1997314779737453"/>
          <c:w val="0.78005499423363123"/>
          <c:h val="0.74556189795789263"/>
        </c:manualLayout>
      </c:layout>
      <c:scatterChart>
        <c:scatterStyle val="lineMarker"/>
        <c:ser>
          <c:idx val="0"/>
          <c:order val="0"/>
          <c:tx>
            <c:v>800Mhz In-Band</c:v>
          </c:tx>
          <c:spPr>
            <a:ln>
              <a:solidFill>
                <a:schemeClr val="tx1"/>
              </a:solidFill>
            </a:ln>
          </c:spPr>
          <c:marker>
            <c:symbol val="none"/>
          </c:marker>
          <c:xVal>
            <c:numRef>
              <c:f>'800Mhz FL Mask Data'!$B$17:$B$29</c:f>
              <c:numCache>
                <c:formatCode>General</c:formatCode>
                <c:ptCount val="13"/>
                <c:pt idx="0">
                  <c:v>0</c:v>
                </c:pt>
                <c:pt idx="1">
                  <c:v>2.2574999999999998</c:v>
                </c:pt>
                <c:pt idx="2">
                  <c:v>2.5</c:v>
                </c:pt>
                <c:pt idx="3">
                  <c:v>2.5009999999999999</c:v>
                </c:pt>
                <c:pt idx="4">
                  <c:v>2.5299999999999998</c:v>
                </c:pt>
                <c:pt idx="5">
                  <c:v>2.5301</c:v>
                </c:pt>
                <c:pt idx="6">
                  <c:v>2.56</c:v>
                </c:pt>
                <c:pt idx="7">
                  <c:v>2.5600999999999998</c:v>
                </c:pt>
                <c:pt idx="8">
                  <c:v>2.59</c:v>
                </c:pt>
                <c:pt idx="9">
                  <c:v>2.5901000000000001</c:v>
                </c:pt>
                <c:pt idx="10">
                  <c:v>12.5</c:v>
                </c:pt>
                <c:pt idx="11">
                  <c:v>12.501000000000001</c:v>
                </c:pt>
                <c:pt idx="12">
                  <c:v>22.5</c:v>
                </c:pt>
              </c:numCache>
            </c:numRef>
          </c:xVal>
          <c:yVal>
            <c:numRef>
              <c:f>'800Mhz FL Mask Data'!$C$17:$C$29</c:f>
              <c:numCache>
                <c:formatCode>General</c:formatCode>
                <c:ptCount val="13"/>
                <c:pt idx="0">
                  <c:v>34</c:v>
                </c:pt>
                <c:pt idx="1">
                  <c:v>34</c:v>
                </c:pt>
                <c:pt idx="2">
                  <c:v>31</c:v>
                </c:pt>
                <c:pt idx="3">
                  <c:v>24</c:v>
                </c:pt>
                <c:pt idx="4">
                  <c:v>24</c:v>
                </c:pt>
                <c:pt idx="5">
                  <c:v>5</c:v>
                </c:pt>
                <c:pt idx="6">
                  <c:v>5</c:v>
                </c:pt>
                <c:pt idx="7">
                  <c:v>-10</c:v>
                </c:pt>
                <c:pt idx="8">
                  <c:v>-10</c:v>
                </c:pt>
                <c:pt idx="9">
                  <c:v>-14</c:v>
                </c:pt>
                <c:pt idx="10">
                  <c:v>-14</c:v>
                </c:pt>
                <c:pt idx="11">
                  <c:v>-30</c:v>
                </c:pt>
                <c:pt idx="12">
                  <c:v>-30</c:v>
                </c:pt>
              </c:numCache>
            </c:numRef>
          </c:yVal>
        </c:ser>
        <c:ser>
          <c:idx val="1"/>
          <c:order val="1"/>
          <c:tx>
            <c:v>36104 Tx Mask</c:v>
          </c:tx>
          <c:spPr>
            <a:ln>
              <a:solidFill>
                <a:schemeClr val="tx1"/>
              </a:solidFill>
              <a:prstDash val="dash"/>
            </a:ln>
          </c:spPr>
          <c:marker>
            <c:symbol val="none"/>
          </c:marker>
          <c:xVal>
            <c:numRef>
              <c:f>'36_104 Tx Mask'!$C$41:$C$75</c:f>
              <c:numCache>
                <c:formatCode>General</c:formatCode>
                <c:ptCount val="35"/>
                <c:pt idx="0">
                  <c:v>0</c:v>
                </c:pt>
                <c:pt idx="1">
                  <c:v>2.2574999999999998</c:v>
                </c:pt>
                <c:pt idx="2">
                  <c:v>2.5</c:v>
                </c:pt>
                <c:pt idx="3">
                  <c:v>2.5499999999999998</c:v>
                </c:pt>
                <c:pt idx="4">
                  <c:v>2.6</c:v>
                </c:pt>
                <c:pt idx="5">
                  <c:v>2.7</c:v>
                </c:pt>
                <c:pt idx="6">
                  <c:v>2.9</c:v>
                </c:pt>
                <c:pt idx="7">
                  <c:v>3.1</c:v>
                </c:pt>
                <c:pt idx="8">
                  <c:v>3.3</c:v>
                </c:pt>
                <c:pt idx="9">
                  <c:v>3.5</c:v>
                </c:pt>
                <c:pt idx="10">
                  <c:v>3.7</c:v>
                </c:pt>
                <c:pt idx="11">
                  <c:v>3.9</c:v>
                </c:pt>
                <c:pt idx="12">
                  <c:v>4.0999999999999996</c:v>
                </c:pt>
                <c:pt idx="13">
                  <c:v>4.3</c:v>
                </c:pt>
                <c:pt idx="14">
                  <c:v>4.5</c:v>
                </c:pt>
                <c:pt idx="15">
                  <c:v>4.7</c:v>
                </c:pt>
                <c:pt idx="16">
                  <c:v>4.9000000000000004</c:v>
                </c:pt>
                <c:pt idx="17">
                  <c:v>5.0999999999999996</c:v>
                </c:pt>
                <c:pt idx="18">
                  <c:v>5.3</c:v>
                </c:pt>
                <c:pt idx="19">
                  <c:v>5.5</c:v>
                </c:pt>
                <c:pt idx="20">
                  <c:v>5.7</c:v>
                </c:pt>
                <c:pt idx="21">
                  <c:v>5.9</c:v>
                </c:pt>
                <c:pt idx="22">
                  <c:v>6.1</c:v>
                </c:pt>
                <c:pt idx="23">
                  <c:v>6.3</c:v>
                </c:pt>
                <c:pt idx="24">
                  <c:v>6.5</c:v>
                </c:pt>
                <c:pt idx="25">
                  <c:v>6.7</c:v>
                </c:pt>
                <c:pt idx="26">
                  <c:v>6.9</c:v>
                </c:pt>
                <c:pt idx="27">
                  <c:v>7.1</c:v>
                </c:pt>
                <c:pt idx="28">
                  <c:v>7.3</c:v>
                </c:pt>
                <c:pt idx="29">
                  <c:v>7.5</c:v>
                </c:pt>
                <c:pt idx="30">
                  <c:v>7.55</c:v>
                </c:pt>
                <c:pt idx="31">
                  <c:v>12.500000000000002</c:v>
                </c:pt>
                <c:pt idx="32">
                  <c:v>12.55</c:v>
                </c:pt>
                <c:pt idx="33">
                  <c:v>12.56</c:v>
                </c:pt>
                <c:pt idx="34">
                  <c:v>14.5</c:v>
                </c:pt>
              </c:numCache>
            </c:numRef>
          </c:xVal>
          <c:yVal>
            <c:numRef>
              <c:f>'36_104 Tx Mask'!$F$41:$F$75</c:f>
              <c:numCache>
                <c:formatCode>General</c:formatCode>
                <c:ptCount val="35"/>
                <c:pt idx="0">
                  <c:v>34</c:v>
                </c:pt>
                <c:pt idx="1">
                  <c:v>34</c:v>
                </c:pt>
                <c:pt idx="2">
                  <c:v>31</c:v>
                </c:pt>
                <c:pt idx="3">
                  <c:v>0.77121254719662358</c:v>
                </c:pt>
                <c:pt idx="4">
                  <c:v>0.70121254719661341</c:v>
                </c:pt>
                <c:pt idx="5">
                  <c:v>0.56121254719661451</c:v>
                </c:pt>
                <c:pt idx="6">
                  <c:v>0.28121254719662431</c:v>
                </c:pt>
                <c:pt idx="7">
                  <c:v>1.2125471966246701E-3</c:v>
                </c:pt>
                <c:pt idx="8">
                  <c:v>-0.27878745280337625</c:v>
                </c:pt>
                <c:pt idx="9">
                  <c:v>-0.55878745280338626</c:v>
                </c:pt>
                <c:pt idx="10">
                  <c:v>-0.83878745280338762</c:v>
                </c:pt>
                <c:pt idx="11">
                  <c:v>-1.1187874528033763</c:v>
                </c:pt>
                <c:pt idx="12">
                  <c:v>-1.3987874528033761</c:v>
                </c:pt>
                <c:pt idx="13">
                  <c:v>-1.6787874528033861</c:v>
                </c:pt>
                <c:pt idx="14">
                  <c:v>-1.9587874528033926</c:v>
                </c:pt>
                <c:pt idx="15">
                  <c:v>-2.2387874528034137</c:v>
                </c:pt>
                <c:pt idx="16">
                  <c:v>-2.5187874528033802</c:v>
                </c:pt>
                <c:pt idx="17">
                  <c:v>-2.7987874528034205</c:v>
                </c:pt>
                <c:pt idx="18">
                  <c:v>-3.0787874528033812</c:v>
                </c:pt>
                <c:pt idx="19">
                  <c:v>-3.3587874528033792</c:v>
                </c:pt>
                <c:pt idx="20">
                  <c:v>-3.6387874528033812</c:v>
                </c:pt>
                <c:pt idx="21">
                  <c:v>-3.9187874528033801</c:v>
                </c:pt>
                <c:pt idx="22">
                  <c:v>-4.1987874528033728</c:v>
                </c:pt>
                <c:pt idx="23">
                  <c:v>-4.4787874528034024</c:v>
                </c:pt>
                <c:pt idx="24">
                  <c:v>-4.7587874528033804</c:v>
                </c:pt>
                <c:pt idx="25">
                  <c:v>-5.0387874528033834</c:v>
                </c:pt>
                <c:pt idx="26">
                  <c:v>-5.3187874528033774</c:v>
                </c:pt>
                <c:pt idx="27">
                  <c:v>-5.5987874528033794</c:v>
                </c:pt>
                <c:pt idx="28">
                  <c:v>-5.8787874528033734</c:v>
                </c:pt>
                <c:pt idx="29">
                  <c:v>-6.1587874528033737</c:v>
                </c:pt>
                <c:pt idx="30">
                  <c:v>-6.2287874528033784</c:v>
                </c:pt>
                <c:pt idx="31">
                  <c:v>-6.2287874528033784</c:v>
                </c:pt>
                <c:pt idx="32">
                  <c:v>-6.2287874528033784</c:v>
                </c:pt>
                <c:pt idx="33">
                  <c:v>-8.2287874528033687</c:v>
                </c:pt>
                <c:pt idx="34">
                  <c:v>-8.2287874528033687</c:v>
                </c:pt>
              </c:numCache>
            </c:numRef>
          </c:yVal>
        </c:ser>
        <c:ser>
          <c:idx val="2"/>
          <c:order val="2"/>
          <c:tx>
            <c:v>25.104 Tx Mask</c:v>
          </c:tx>
          <c:spPr>
            <a:ln>
              <a:solidFill>
                <a:schemeClr val="tx1"/>
              </a:solidFill>
              <a:prstDash val="sysDot"/>
            </a:ln>
          </c:spPr>
          <c:marker>
            <c:symbol val="none"/>
          </c:marker>
          <c:xVal>
            <c:numRef>
              <c:f>'25_104 Tx Mask'!$B$16:$B$28</c:f>
              <c:numCache>
                <c:formatCode>General</c:formatCode>
                <c:ptCount val="13"/>
                <c:pt idx="0">
                  <c:v>0</c:v>
                </c:pt>
                <c:pt idx="1">
                  <c:v>1.9200000000000021</c:v>
                </c:pt>
                <c:pt idx="2">
                  <c:v>2.5</c:v>
                </c:pt>
                <c:pt idx="3">
                  <c:v>2.5149999999999997</c:v>
                </c:pt>
                <c:pt idx="4">
                  <c:v>2.5149999999999997</c:v>
                </c:pt>
                <c:pt idx="5">
                  <c:v>2.7149999999999999</c:v>
                </c:pt>
                <c:pt idx="6">
                  <c:v>2.7149999999999999</c:v>
                </c:pt>
                <c:pt idx="7">
                  <c:v>3.5149999999999997</c:v>
                </c:pt>
                <c:pt idx="8">
                  <c:v>3.5149999999999997</c:v>
                </c:pt>
                <c:pt idx="9">
                  <c:v>4</c:v>
                </c:pt>
                <c:pt idx="10">
                  <c:v>4</c:v>
                </c:pt>
                <c:pt idx="11">
                  <c:v>12.5</c:v>
                </c:pt>
                <c:pt idx="12">
                  <c:v>14.5</c:v>
                </c:pt>
              </c:numCache>
            </c:numRef>
          </c:xVal>
          <c:yVal>
            <c:numRef>
              <c:f>'25_104 Tx Mask'!$G$16:$G$28</c:f>
              <c:numCache>
                <c:formatCode>General</c:formatCode>
                <c:ptCount val="13"/>
                <c:pt idx="0">
                  <c:v>35</c:v>
                </c:pt>
                <c:pt idx="1">
                  <c:v>35</c:v>
                </c:pt>
                <c:pt idx="2">
                  <c:v>32</c:v>
                </c:pt>
                <c:pt idx="3">
                  <c:v>32</c:v>
                </c:pt>
                <c:pt idx="4">
                  <c:v>-1</c:v>
                </c:pt>
                <c:pt idx="5">
                  <c:v>-1</c:v>
                </c:pt>
                <c:pt idx="6">
                  <c:v>-1</c:v>
                </c:pt>
                <c:pt idx="7">
                  <c:v>-13.000000000000004</c:v>
                </c:pt>
                <c:pt idx="8">
                  <c:v>-13</c:v>
                </c:pt>
                <c:pt idx="9">
                  <c:v>-13</c:v>
                </c:pt>
                <c:pt idx="10">
                  <c:v>-15.228787452803369</c:v>
                </c:pt>
                <c:pt idx="11">
                  <c:v>-15.228787452803369</c:v>
                </c:pt>
                <c:pt idx="12">
                  <c:v>-15.228787452803369</c:v>
                </c:pt>
              </c:numCache>
            </c:numRef>
          </c:yVal>
        </c:ser>
        <c:ser>
          <c:idx val="3"/>
          <c:order val="3"/>
          <c:tx>
            <c:v>New 800Mhz In-Band Mask</c:v>
          </c:tx>
          <c:spPr>
            <a:ln>
              <a:solidFill>
                <a:srgbClr val="FF0000"/>
              </a:solidFill>
              <a:prstDash val="solid"/>
            </a:ln>
          </c:spPr>
          <c:marker>
            <c:symbol val="none"/>
          </c:marker>
          <c:xVal>
            <c:numRef>
              <c:f>'New 800 In-Band Mask'!$C$13:$C$53</c:f>
              <c:numCache>
                <c:formatCode>General</c:formatCode>
                <c:ptCount val="41"/>
                <c:pt idx="0">
                  <c:v>0</c:v>
                </c:pt>
                <c:pt idx="1">
                  <c:v>2.2574999999999998</c:v>
                </c:pt>
                <c:pt idx="2">
                  <c:v>2.5</c:v>
                </c:pt>
                <c:pt idx="3">
                  <c:v>2.5009999999999999</c:v>
                </c:pt>
                <c:pt idx="4">
                  <c:v>2.5299999999999998</c:v>
                </c:pt>
                <c:pt idx="5">
                  <c:v>2.5309999999999997</c:v>
                </c:pt>
                <c:pt idx="6">
                  <c:v>2.56</c:v>
                </c:pt>
                <c:pt idx="7">
                  <c:v>2.5609999999999999</c:v>
                </c:pt>
                <c:pt idx="8">
                  <c:v>2.59</c:v>
                </c:pt>
                <c:pt idx="9">
                  <c:v>2.6</c:v>
                </c:pt>
                <c:pt idx="10">
                  <c:v>2.7</c:v>
                </c:pt>
                <c:pt idx="11">
                  <c:v>2.9</c:v>
                </c:pt>
                <c:pt idx="12">
                  <c:v>3.1</c:v>
                </c:pt>
                <c:pt idx="13">
                  <c:v>3.3</c:v>
                </c:pt>
                <c:pt idx="14">
                  <c:v>3.5</c:v>
                </c:pt>
                <c:pt idx="15">
                  <c:v>3.7</c:v>
                </c:pt>
                <c:pt idx="16">
                  <c:v>3.9</c:v>
                </c:pt>
                <c:pt idx="17">
                  <c:v>4.0999999999999996</c:v>
                </c:pt>
                <c:pt idx="18">
                  <c:v>4.3</c:v>
                </c:pt>
                <c:pt idx="19">
                  <c:v>4.5</c:v>
                </c:pt>
                <c:pt idx="20">
                  <c:v>4.7</c:v>
                </c:pt>
                <c:pt idx="21">
                  <c:v>4.9000000000000004</c:v>
                </c:pt>
                <c:pt idx="22">
                  <c:v>5.0999999999999996</c:v>
                </c:pt>
                <c:pt idx="23">
                  <c:v>5.3</c:v>
                </c:pt>
                <c:pt idx="24">
                  <c:v>5.5</c:v>
                </c:pt>
                <c:pt idx="25">
                  <c:v>5.7</c:v>
                </c:pt>
                <c:pt idx="26">
                  <c:v>5.9</c:v>
                </c:pt>
                <c:pt idx="27">
                  <c:v>6.1</c:v>
                </c:pt>
                <c:pt idx="28">
                  <c:v>6.3</c:v>
                </c:pt>
                <c:pt idx="29">
                  <c:v>6.5</c:v>
                </c:pt>
                <c:pt idx="30">
                  <c:v>6.7</c:v>
                </c:pt>
                <c:pt idx="31">
                  <c:v>6.9</c:v>
                </c:pt>
                <c:pt idx="32">
                  <c:v>7.1</c:v>
                </c:pt>
                <c:pt idx="33">
                  <c:v>7.3</c:v>
                </c:pt>
                <c:pt idx="34">
                  <c:v>7.49</c:v>
                </c:pt>
                <c:pt idx="35">
                  <c:v>7.5</c:v>
                </c:pt>
                <c:pt idx="36">
                  <c:v>7.55</c:v>
                </c:pt>
                <c:pt idx="37">
                  <c:v>12.500000000000002</c:v>
                </c:pt>
                <c:pt idx="38">
                  <c:v>12.55</c:v>
                </c:pt>
                <c:pt idx="39">
                  <c:v>12.56</c:v>
                </c:pt>
                <c:pt idx="40">
                  <c:v>14.5</c:v>
                </c:pt>
              </c:numCache>
            </c:numRef>
          </c:xVal>
          <c:yVal>
            <c:numRef>
              <c:f>'New 800 In-Band Mask'!$F$13:$F$53</c:f>
              <c:numCache>
                <c:formatCode>General</c:formatCode>
                <c:ptCount val="41"/>
                <c:pt idx="0">
                  <c:v>34</c:v>
                </c:pt>
                <c:pt idx="1">
                  <c:v>34</c:v>
                </c:pt>
                <c:pt idx="2">
                  <c:v>31</c:v>
                </c:pt>
                <c:pt idx="3">
                  <c:v>24</c:v>
                </c:pt>
                <c:pt idx="4">
                  <c:v>24</c:v>
                </c:pt>
                <c:pt idx="5">
                  <c:v>5</c:v>
                </c:pt>
                <c:pt idx="6">
                  <c:v>5</c:v>
                </c:pt>
                <c:pt idx="7">
                  <c:v>-5.2441874528033754</c:v>
                </c:pt>
                <c:pt idx="8">
                  <c:v>-5.2847874528033794</c:v>
                </c:pt>
                <c:pt idx="9">
                  <c:v>-5.2987874528033814</c:v>
                </c:pt>
                <c:pt idx="10">
                  <c:v>-5.4387874528034024</c:v>
                </c:pt>
                <c:pt idx="11">
                  <c:v>-5.7187874528033804</c:v>
                </c:pt>
                <c:pt idx="12">
                  <c:v>-5.9987874528033824</c:v>
                </c:pt>
                <c:pt idx="13">
                  <c:v>-6.2787874528033933</c:v>
                </c:pt>
                <c:pt idx="14">
                  <c:v>-6.5587874528033794</c:v>
                </c:pt>
                <c:pt idx="15">
                  <c:v>-6.8387874528033814</c:v>
                </c:pt>
                <c:pt idx="16">
                  <c:v>-7.1187874528033763</c:v>
                </c:pt>
                <c:pt idx="17">
                  <c:v>-7.3987874528033784</c:v>
                </c:pt>
                <c:pt idx="18">
                  <c:v>-7.6787874528033804</c:v>
                </c:pt>
                <c:pt idx="19">
                  <c:v>-7.9587874528033824</c:v>
                </c:pt>
                <c:pt idx="20">
                  <c:v>-8.2387874528033684</c:v>
                </c:pt>
                <c:pt idx="21">
                  <c:v>-8.5187874528033749</c:v>
                </c:pt>
                <c:pt idx="22">
                  <c:v>-8.7987874528033689</c:v>
                </c:pt>
                <c:pt idx="23">
                  <c:v>-9.0787874528033754</c:v>
                </c:pt>
                <c:pt idx="24">
                  <c:v>-9.3587874528033765</c:v>
                </c:pt>
                <c:pt idx="25">
                  <c:v>-9.6387874528033759</c:v>
                </c:pt>
                <c:pt idx="26">
                  <c:v>-9.9187874528033753</c:v>
                </c:pt>
                <c:pt idx="27">
                  <c:v>-10.198787452803373</c:v>
                </c:pt>
                <c:pt idx="28">
                  <c:v>-10.478787452803374</c:v>
                </c:pt>
                <c:pt idx="29">
                  <c:v>-10.758787452803375</c:v>
                </c:pt>
                <c:pt idx="30">
                  <c:v>-11.038787452803373</c:v>
                </c:pt>
                <c:pt idx="31">
                  <c:v>-11.318787452803377</c:v>
                </c:pt>
                <c:pt idx="32">
                  <c:v>-11.598787452803375</c:v>
                </c:pt>
                <c:pt idx="33">
                  <c:v>-11.878787452803374</c:v>
                </c:pt>
                <c:pt idx="34">
                  <c:v>-12.144787452803378</c:v>
                </c:pt>
                <c:pt idx="35">
                  <c:v>-14</c:v>
                </c:pt>
                <c:pt idx="36">
                  <c:v>-14</c:v>
                </c:pt>
                <c:pt idx="37">
                  <c:v>-14</c:v>
                </c:pt>
                <c:pt idx="38">
                  <c:v>-30</c:v>
                </c:pt>
                <c:pt idx="39">
                  <c:v>-30</c:v>
                </c:pt>
                <c:pt idx="40">
                  <c:v>-30</c:v>
                </c:pt>
              </c:numCache>
            </c:numRef>
          </c:yVal>
        </c:ser>
        <c:axId val="128277888"/>
        <c:axId val="128292352"/>
      </c:scatterChart>
      <c:valAx>
        <c:axId val="128277888"/>
        <c:scaling>
          <c:orientation val="minMax"/>
          <c:max val="15"/>
        </c:scaling>
        <c:axPos val="b"/>
        <c:majorGridlines/>
        <c:minorGridlines>
          <c:spPr>
            <a:ln>
              <a:prstDash val="sysDot"/>
            </a:ln>
          </c:spPr>
        </c:minorGridlines>
        <c:title>
          <c:tx>
            <c:rich>
              <a:bodyPr/>
              <a:lstStyle/>
              <a:p>
                <a:pPr>
                  <a:defRPr/>
                </a:pPr>
                <a:r>
                  <a:rPr lang="en-AU"/>
                  <a:t>Frequency</a:t>
                </a:r>
                <a:r>
                  <a:rPr lang="en-AU" baseline="0"/>
                  <a:t> Offset from Channel Centre Frequency (MHz)</a:t>
                </a:r>
                <a:endParaRPr lang="en-AU"/>
              </a:p>
            </c:rich>
          </c:tx>
        </c:title>
        <c:numFmt formatCode="General" sourceLinked="1"/>
        <c:tickLblPos val="nextTo"/>
        <c:crossAx val="128292352"/>
        <c:crosses val="autoZero"/>
        <c:crossBetween val="midCat"/>
        <c:majorUnit val="1"/>
        <c:minorUnit val="0.5"/>
      </c:valAx>
      <c:valAx>
        <c:axId val="128292352"/>
        <c:scaling>
          <c:orientation val="minMax"/>
        </c:scaling>
        <c:axPos val="l"/>
        <c:majorGridlines/>
        <c:title>
          <c:tx>
            <c:rich>
              <a:bodyPr rot="0" vert="horz"/>
              <a:lstStyle/>
              <a:p>
                <a:pPr>
                  <a:defRPr/>
                </a:pPr>
                <a:r>
                  <a:rPr lang="en-AU"/>
                  <a:t>EIRP</a:t>
                </a:r>
                <a:r>
                  <a:rPr lang="en-AU" baseline="0"/>
                  <a:t> </a:t>
                </a:r>
              </a:p>
              <a:p>
                <a:pPr>
                  <a:defRPr/>
                </a:pPr>
                <a:r>
                  <a:rPr lang="en-AU" baseline="0"/>
                  <a:t>dBm/30kHz</a:t>
                </a:r>
                <a:endParaRPr lang="en-AU"/>
              </a:p>
            </c:rich>
          </c:tx>
        </c:title>
        <c:numFmt formatCode="General" sourceLinked="1"/>
        <c:tickLblPos val="nextTo"/>
        <c:crossAx val="128277888"/>
        <c:crosses val="autoZero"/>
        <c:crossBetween val="midCat"/>
      </c:valAx>
    </c:plotArea>
    <c:legend>
      <c:legendPos val="r"/>
      <c:layout>
        <c:manualLayout>
          <c:xMode val="edge"/>
          <c:yMode val="edge"/>
          <c:x val="0.49677248498024795"/>
          <c:y val="0.20156131488759799"/>
          <c:w val="0.44286272976143931"/>
          <c:h val="0.32053088230230153"/>
        </c:manualLayout>
      </c:layout>
    </c:legend>
    <c:plotVisOnly val="1"/>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en-AU"/>
  <c:chart>
    <c:title>
      <c:tx>
        <c:rich>
          <a:bodyPr/>
          <a:lstStyle/>
          <a:p>
            <a:pPr>
              <a:defRPr sz="1000"/>
            </a:pPr>
            <a:r>
              <a:rPr lang="en-AU" sz="1000"/>
              <a:t>Mask Comparisons</a:t>
            </a:r>
            <a:r>
              <a:rPr lang="en-AU" sz="1000" baseline="0"/>
              <a:t> - </a:t>
            </a:r>
          </a:p>
          <a:p>
            <a:pPr>
              <a:defRPr sz="1000"/>
            </a:pPr>
            <a:r>
              <a:rPr lang="en-AU" sz="1000" baseline="0"/>
              <a:t>800MHz Transmitter Spurious Limits &amp; New Technology Spurious Limits</a:t>
            </a:r>
            <a:endParaRPr lang="en-AU" sz="1000"/>
          </a:p>
        </c:rich>
      </c:tx>
      <c:layout>
        <c:manualLayout>
          <c:xMode val="edge"/>
          <c:yMode val="edge"/>
          <c:x val="0.15848009221764794"/>
          <c:y val="2.92913574862258E-2"/>
        </c:manualLayout>
      </c:layout>
      <c:spPr>
        <a:noFill/>
      </c:spPr>
    </c:title>
    <c:plotArea>
      <c:layout>
        <c:manualLayout>
          <c:layoutTarget val="inner"/>
          <c:xMode val="edge"/>
          <c:yMode val="edge"/>
          <c:x val="0.14251240823983541"/>
          <c:y val="0.13401382498880152"/>
          <c:w val="0.76084544469743642"/>
          <c:h val="0.81115870565894066"/>
        </c:manualLayout>
      </c:layout>
      <c:scatterChart>
        <c:scatterStyle val="lineMarker"/>
        <c:ser>
          <c:idx val="1"/>
          <c:order val="0"/>
          <c:tx>
            <c:v>800MHz Tx Spurious</c:v>
          </c:tx>
          <c:spPr>
            <a:ln>
              <a:solidFill>
                <a:schemeClr val="accent1"/>
              </a:solidFill>
            </a:ln>
          </c:spPr>
          <c:marker>
            <c:symbol val="none"/>
          </c:marker>
          <c:xVal>
            <c:numRef>
              <c:f>'800MHz Spurious Requirements'!$B$7:$B$16</c:f>
              <c:numCache>
                <c:formatCode>General</c:formatCode>
                <c:ptCount val="10"/>
                <c:pt idx="0">
                  <c:v>0</c:v>
                </c:pt>
                <c:pt idx="1">
                  <c:v>9.0000000000000028E-3</c:v>
                </c:pt>
                <c:pt idx="2">
                  <c:v>9.0000000000000028E-3</c:v>
                </c:pt>
                <c:pt idx="3">
                  <c:v>550</c:v>
                </c:pt>
                <c:pt idx="4">
                  <c:v>550</c:v>
                </c:pt>
                <c:pt idx="5">
                  <c:v>1000</c:v>
                </c:pt>
                <c:pt idx="6">
                  <c:v>1000</c:v>
                </c:pt>
                <c:pt idx="7">
                  <c:v>1650</c:v>
                </c:pt>
                <c:pt idx="8">
                  <c:v>1650</c:v>
                </c:pt>
                <c:pt idx="9">
                  <c:v>12750</c:v>
                </c:pt>
              </c:numCache>
            </c:numRef>
          </c:xVal>
          <c:yVal>
            <c:numRef>
              <c:f>'800MHz Spurious Requirements'!$C$7:$C$16</c:f>
              <c:numCache>
                <c:formatCode>General</c:formatCode>
                <c:ptCount val="10"/>
                <c:pt idx="0">
                  <c:v>-36</c:v>
                </c:pt>
                <c:pt idx="1">
                  <c:v>-36</c:v>
                </c:pt>
                <c:pt idx="2">
                  <c:v>-36</c:v>
                </c:pt>
                <c:pt idx="3">
                  <c:v>-36</c:v>
                </c:pt>
                <c:pt idx="4">
                  <c:v>-21</c:v>
                </c:pt>
                <c:pt idx="5">
                  <c:v>-21</c:v>
                </c:pt>
                <c:pt idx="6">
                  <c:v>-15</c:v>
                </c:pt>
                <c:pt idx="7">
                  <c:v>-15</c:v>
                </c:pt>
                <c:pt idx="8">
                  <c:v>-30</c:v>
                </c:pt>
                <c:pt idx="9">
                  <c:v>-30</c:v>
                </c:pt>
              </c:numCache>
            </c:numRef>
          </c:yVal>
        </c:ser>
        <c:ser>
          <c:idx val="2"/>
          <c:order val="1"/>
          <c:tx>
            <c:v>New Technology - Category A</c:v>
          </c:tx>
          <c:spPr>
            <a:ln>
              <a:solidFill>
                <a:schemeClr val="accent2"/>
              </a:solidFill>
            </a:ln>
          </c:spPr>
          <c:marker>
            <c:symbol val="none"/>
          </c:marker>
          <c:xVal>
            <c:numRef>
              <c:f>'25_104_Spurious'!$B$7:$B$20</c:f>
              <c:numCache>
                <c:formatCode>General</c:formatCode>
                <c:ptCount val="14"/>
                <c:pt idx="0">
                  <c:v>9.0000000000000028E-3</c:v>
                </c:pt>
                <c:pt idx="1">
                  <c:v>0.15000000000000024</c:v>
                </c:pt>
                <c:pt idx="2">
                  <c:v>0.15000000000000024</c:v>
                </c:pt>
                <c:pt idx="3">
                  <c:v>30</c:v>
                </c:pt>
                <c:pt idx="4">
                  <c:v>30</c:v>
                </c:pt>
                <c:pt idx="5">
                  <c:v>700</c:v>
                </c:pt>
                <c:pt idx="6">
                  <c:v>700</c:v>
                </c:pt>
                <c:pt idx="7">
                  <c:v>860</c:v>
                </c:pt>
                <c:pt idx="8">
                  <c:v>860</c:v>
                </c:pt>
                <c:pt idx="9">
                  <c:v>900</c:v>
                </c:pt>
                <c:pt idx="10">
                  <c:v>900</c:v>
                </c:pt>
                <c:pt idx="11">
                  <c:v>1000</c:v>
                </c:pt>
                <c:pt idx="12">
                  <c:v>1000</c:v>
                </c:pt>
                <c:pt idx="13">
                  <c:v>12750</c:v>
                </c:pt>
              </c:numCache>
            </c:numRef>
          </c:xVal>
          <c:yVal>
            <c:numRef>
              <c:f>'25_104_Spurious'!$F$7:$F$20</c:f>
              <c:numCache>
                <c:formatCode>General</c:formatCode>
                <c:ptCount val="14"/>
                <c:pt idx="0">
                  <c:v>20</c:v>
                </c:pt>
                <c:pt idx="1">
                  <c:v>20</c:v>
                </c:pt>
                <c:pt idx="2">
                  <c:v>10</c:v>
                </c:pt>
                <c:pt idx="3">
                  <c:v>10</c:v>
                </c:pt>
                <c:pt idx="4">
                  <c:v>0</c:v>
                </c:pt>
                <c:pt idx="5">
                  <c:v>0</c:v>
                </c:pt>
                <c:pt idx="6">
                  <c:v>0</c:v>
                </c:pt>
                <c:pt idx="7">
                  <c:v>0</c:v>
                </c:pt>
                <c:pt idx="8">
                  <c:v>0</c:v>
                </c:pt>
                <c:pt idx="9">
                  <c:v>0</c:v>
                </c:pt>
                <c:pt idx="10">
                  <c:v>0</c:v>
                </c:pt>
                <c:pt idx="11">
                  <c:v>0</c:v>
                </c:pt>
                <c:pt idx="12">
                  <c:v>-10</c:v>
                </c:pt>
                <c:pt idx="13">
                  <c:v>-10</c:v>
                </c:pt>
              </c:numCache>
            </c:numRef>
          </c:yVal>
        </c:ser>
        <c:ser>
          <c:idx val="0"/>
          <c:order val="2"/>
          <c:tx>
            <c:v>New Technology -Category B</c:v>
          </c:tx>
          <c:spPr>
            <a:ln>
              <a:solidFill>
                <a:schemeClr val="accent3"/>
              </a:solidFill>
            </a:ln>
          </c:spPr>
          <c:marker>
            <c:symbol val="none"/>
          </c:marker>
          <c:xVal>
            <c:numRef>
              <c:f>'25_104_Spurious'!$B$28:$B$41</c:f>
              <c:numCache>
                <c:formatCode>General</c:formatCode>
                <c:ptCount val="14"/>
                <c:pt idx="0">
                  <c:v>9.0000000000000028E-3</c:v>
                </c:pt>
                <c:pt idx="1">
                  <c:v>0.15000000000000024</c:v>
                </c:pt>
                <c:pt idx="2">
                  <c:v>0.15000000000000024</c:v>
                </c:pt>
                <c:pt idx="3">
                  <c:v>30</c:v>
                </c:pt>
                <c:pt idx="4">
                  <c:v>30</c:v>
                </c:pt>
                <c:pt idx="5">
                  <c:v>700</c:v>
                </c:pt>
                <c:pt idx="6">
                  <c:v>700</c:v>
                </c:pt>
                <c:pt idx="7">
                  <c:v>859</c:v>
                </c:pt>
                <c:pt idx="8">
                  <c:v>859</c:v>
                </c:pt>
                <c:pt idx="9">
                  <c:v>904</c:v>
                </c:pt>
                <c:pt idx="10">
                  <c:v>904</c:v>
                </c:pt>
                <c:pt idx="11">
                  <c:v>1000</c:v>
                </c:pt>
                <c:pt idx="12">
                  <c:v>1000</c:v>
                </c:pt>
                <c:pt idx="13">
                  <c:v>12750</c:v>
                </c:pt>
              </c:numCache>
            </c:numRef>
          </c:xVal>
          <c:yVal>
            <c:numRef>
              <c:f>'25_104_Spurious'!$F$28:$F$41</c:f>
              <c:numCache>
                <c:formatCode>General</c:formatCode>
                <c:ptCount val="14"/>
                <c:pt idx="0">
                  <c:v>-3</c:v>
                </c:pt>
                <c:pt idx="1">
                  <c:v>-3</c:v>
                </c:pt>
                <c:pt idx="2">
                  <c:v>-13</c:v>
                </c:pt>
                <c:pt idx="3">
                  <c:v>-13</c:v>
                </c:pt>
                <c:pt idx="4">
                  <c:v>-23</c:v>
                </c:pt>
                <c:pt idx="5">
                  <c:v>-23</c:v>
                </c:pt>
                <c:pt idx="6">
                  <c:v>-23</c:v>
                </c:pt>
                <c:pt idx="7">
                  <c:v>-23</c:v>
                </c:pt>
                <c:pt idx="8">
                  <c:v>-3</c:v>
                </c:pt>
                <c:pt idx="9">
                  <c:v>-3</c:v>
                </c:pt>
                <c:pt idx="10">
                  <c:v>-23</c:v>
                </c:pt>
                <c:pt idx="11">
                  <c:v>-23</c:v>
                </c:pt>
                <c:pt idx="12">
                  <c:v>-27</c:v>
                </c:pt>
                <c:pt idx="13">
                  <c:v>-27</c:v>
                </c:pt>
              </c:numCache>
            </c:numRef>
          </c:yVal>
        </c:ser>
        <c:axId val="128305792"/>
        <c:axId val="128324352"/>
      </c:scatterChart>
      <c:valAx>
        <c:axId val="128305792"/>
        <c:scaling>
          <c:orientation val="minMax"/>
          <c:max val="4000"/>
        </c:scaling>
        <c:axPos val="b"/>
        <c:title>
          <c:tx>
            <c:rich>
              <a:bodyPr/>
              <a:lstStyle/>
              <a:p>
                <a:pPr>
                  <a:defRPr sz="800"/>
                </a:pPr>
                <a:r>
                  <a:rPr lang="en-AU" sz="800"/>
                  <a:t>Frequency</a:t>
                </a:r>
                <a:r>
                  <a:rPr lang="en-AU" sz="800" baseline="0"/>
                  <a:t> MHz</a:t>
                </a:r>
                <a:endParaRPr lang="en-AU" sz="800"/>
              </a:p>
            </c:rich>
          </c:tx>
        </c:title>
        <c:numFmt formatCode="General" sourceLinked="1"/>
        <c:tickLblPos val="nextTo"/>
        <c:crossAx val="128324352"/>
        <c:crosses val="autoZero"/>
        <c:crossBetween val="midCat"/>
      </c:valAx>
      <c:valAx>
        <c:axId val="128324352"/>
        <c:scaling>
          <c:orientation val="minMax"/>
        </c:scaling>
        <c:axPos val="l"/>
        <c:majorGridlines/>
        <c:title>
          <c:tx>
            <c:rich>
              <a:bodyPr rot="0" vert="horz"/>
              <a:lstStyle/>
              <a:p>
                <a:pPr>
                  <a:defRPr sz="800"/>
                </a:pPr>
                <a:r>
                  <a:rPr lang="en-AU" sz="800"/>
                  <a:t>EIRP</a:t>
                </a:r>
              </a:p>
              <a:p>
                <a:pPr>
                  <a:defRPr sz="800"/>
                </a:pPr>
                <a:r>
                  <a:rPr lang="en-AU" sz="800" baseline="0"/>
                  <a:t>(dBm/100kHz)</a:t>
                </a:r>
                <a:endParaRPr lang="en-AU" sz="800"/>
              </a:p>
            </c:rich>
          </c:tx>
        </c:title>
        <c:numFmt formatCode="General" sourceLinked="1"/>
        <c:tickLblPos val="nextTo"/>
        <c:crossAx val="128305792"/>
        <c:crosses val="autoZero"/>
        <c:crossBetween val="midCat"/>
      </c:valAx>
    </c:plotArea>
    <c:legend>
      <c:legendPos val="r"/>
      <c:layout>
        <c:manualLayout>
          <c:xMode val="edge"/>
          <c:yMode val="edge"/>
          <c:x val="0.49601146356510017"/>
          <c:y val="0.24482031764067802"/>
          <c:w val="0.41040856400576214"/>
          <c:h val="0.2292342925232968"/>
        </c:manualLayout>
      </c:layout>
    </c:legend>
    <c:plotVisOnly val="1"/>
  </c:chart>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en-AU"/>
  <c:chart>
    <c:title>
      <c:tx>
        <c:rich>
          <a:bodyPr/>
          <a:lstStyle/>
          <a:p>
            <a:pPr>
              <a:defRPr sz="1000"/>
            </a:pPr>
            <a:r>
              <a:rPr lang="en-AU" sz="1000"/>
              <a:t>Mask</a:t>
            </a:r>
            <a:r>
              <a:rPr lang="en-AU" sz="1000" baseline="0"/>
              <a:t> Comparison - </a:t>
            </a:r>
          </a:p>
          <a:p>
            <a:pPr>
              <a:defRPr sz="1000"/>
            </a:pPr>
            <a:r>
              <a:rPr lang="en-AU" sz="1000" baseline="0"/>
              <a:t>800MHz Receiver Spurious Limits &amp; New Technology Spurious Levels</a:t>
            </a:r>
            <a:endParaRPr lang="en-AU" sz="1000"/>
          </a:p>
        </c:rich>
      </c:tx>
      <c:spPr>
        <a:noFill/>
      </c:spPr>
    </c:title>
    <c:plotArea>
      <c:layout>
        <c:manualLayout>
          <c:layoutTarget val="inner"/>
          <c:xMode val="edge"/>
          <c:yMode val="edge"/>
          <c:x val="0.18057167961552717"/>
          <c:y val="0.16194634259465912"/>
          <c:w val="0.70429893955864065"/>
          <c:h val="0.7832263574767987"/>
        </c:manualLayout>
      </c:layout>
      <c:scatterChart>
        <c:scatterStyle val="lineMarker"/>
        <c:ser>
          <c:idx val="0"/>
          <c:order val="0"/>
          <c:tx>
            <c:v>800MHz Rx Spurious</c:v>
          </c:tx>
          <c:marker>
            <c:symbol val="none"/>
          </c:marker>
          <c:xVal>
            <c:numRef>
              <c:f>'800MHz Spurious Requirements'!$B$22:$B$31</c:f>
              <c:numCache>
                <c:formatCode>General</c:formatCode>
                <c:ptCount val="10"/>
                <c:pt idx="0">
                  <c:v>0</c:v>
                </c:pt>
                <c:pt idx="1">
                  <c:v>9.0000000000000028E-3</c:v>
                </c:pt>
                <c:pt idx="2">
                  <c:v>9.0000000000000028E-3</c:v>
                </c:pt>
                <c:pt idx="3">
                  <c:v>550</c:v>
                </c:pt>
                <c:pt idx="4">
                  <c:v>550</c:v>
                </c:pt>
                <c:pt idx="5">
                  <c:v>1000</c:v>
                </c:pt>
                <c:pt idx="6">
                  <c:v>1000</c:v>
                </c:pt>
                <c:pt idx="7">
                  <c:v>1650</c:v>
                </c:pt>
                <c:pt idx="8">
                  <c:v>1650</c:v>
                </c:pt>
                <c:pt idx="9">
                  <c:v>12750</c:v>
                </c:pt>
              </c:numCache>
            </c:numRef>
          </c:xVal>
          <c:yVal>
            <c:numRef>
              <c:f>'800MHz Spurious Requirements'!$C$22:$C$31</c:f>
              <c:numCache>
                <c:formatCode>General</c:formatCode>
                <c:ptCount val="10"/>
                <c:pt idx="0">
                  <c:v>-57</c:v>
                </c:pt>
                <c:pt idx="1">
                  <c:v>-57</c:v>
                </c:pt>
                <c:pt idx="2">
                  <c:v>-57</c:v>
                </c:pt>
                <c:pt idx="3">
                  <c:v>-57</c:v>
                </c:pt>
                <c:pt idx="4">
                  <c:v>-44</c:v>
                </c:pt>
                <c:pt idx="5">
                  <c:v>-44</c:v>
                </c:pt>
                <c:pt idx="6">
                  <c:v>-34</c:v>
                </c:pt>
                <c:pt idx="7">
                  <c:v>-34</c:v>
                </c:pt>
                <c:pt idx="8">
                  <c:v>-47</c:v>
                </c:pt>
                <c:pt idx="9">
                  <c:v>-47</c:v>
                </c:pt>
              </c:numCache>
            </c:numRef>
          </c:yVal>
        </c:ser>
        <c:ser>
          <c:idx val="1"/>
          <c:order val="1"/>
          <c:tx>
            <c:v>New Technology Spurious</c:v>
          </c:tx>
          <c:marker>
            <c:symbol val="none"/>
          </c:marker>
          <c:xVal>
            <c:numRef>
              <c:f>'25_104_Spurious'!$B$51:$B$56</c:f>
              <c:numCache>
                <c:formatCode>General</c:formatCode>
                <c:ptCount val="6"/>
                <c:pt idx="0">
                  <c:v>30</c:v>
                </c:pt>
                <c:pt idx="1">
                  <c:v>700</c:v>
                </c:pt>
                <c:pt idx="2">
                  <c:v>700</c:v>
                </c:pt>
                <c:pt idx="3">
                  <c:v>1000</c:v>
                </c:pt>
                <c:pt idx="4">
                  <c:v>1000</c:v>
                </c:pt>
                <c:pt idx="5">
                  <c:v>12750</c:v>
                </c:pt>
              </c:numCache>
            </c:numRef>
          </c:xVal>
          <c:yVal>
            <c:numRef>
              <c:f>'25_104_Spurious'!$F$51:$F$56</c:f>
              <c:numCache>
                <c:formatCode>General</c:formatCode>
                <c:ptCount val="6"/>
                <c:pt idx="0">
                  <c:v>-44</c:v>
                </c:pt>
                <c:pt idx="1">
                  <c:v>-44</c:v>
                </c:pt>
                <c:pt idx="2">
                  <c:v>-44</c:v>
                </c:pt>
                <c:pt idx="3">
                  <c:v>-44</c:v>
                </c:pt>
                <c:pt idx="4">
                  <c:v>-44</c:v>
                </c:pt>
                <c:pt idx="5">
                  <c:v>-44</c:v>
                </c:pt>
              </c:numCache>
            </c:numRef>
          </c:yVal>
        </c:ser>
        <c:axId val="128349696"/>
        <c:axId val="128351616"/>
      </c:scatterChart>
      <c:valAx>
        <c:axId val="128349696"/>
        <c:scaling>
          <c:orientation val="minMax"/>
          <c:max val="4000"/>
        </c:scaling>
        <c:axPos val="b"/>
        <c:title>
          <c:tx>
            <c:rich>
              <a:bodyPr/>
              <a:lstStyle/>
              <a:p>
                <a:pPr>
                  <a:defRPr sz="800"/>
                </a:pPr>
                <a:r>
                  <a:rPr lang="en-AU" sz="800"/>
                  <a:t>Frequency</a:t>
                </a:r>
                <a:r>
                  <a:rPr lang="en-AU" sz="800" baseline="0"/>
                  <a:t> MHz</a:t>
                </a:r>
                <a:endParaRPr lang="en-AU" sz="800"/>
              </a:p>
            </c:rich>
          </c:tx>
        </c:title>
        <c:numFmt formatCode="General" sourceLinked="1"/>
        <c:tickLblPos val="nextTo"/>
        <c:crossAx val="128351616"/>
        <c:crosses val="autoZero"/>
        <c:crossBetween val="midCat"/>
      </c:valAx>
      <c:valAx>
        <c:axId val="128351616"/>
        <c:scaling>
          <c:orientation val="minMax"/>
        </c:scaling>
        <c:axPos val="l"/>
        <c:majorGridlines/>
        <c:title>
          <c:tx>
            <c:rich>
              <a:bodyPr rot="0" vert="horz"/>
              <a:lstStyle/>
              <a:p>
                <a:pPr>
                  <a:defRPr sz="800"/>
                </a:pPr>
                <a:r>
                  <a:rPr lang="en-AU" sz="800"/>
                  <a:t>EIRP </a:t>
                </a:r>
                <a:endParaRPr lang="en-AU" sz="800" baseline="0"/>
              </a:p>
              <a:p>
                <a:pPr>
                  <a:defRPr sz="800"/>
                </a:pPr>
                <a:r>
                  <a:rPr lang="en-AU" sz="800" baseline="0"/>
                  <a:t>(dBm/100kHz)</a:t>
                </a:r>
                <a:endParaRPr lang="en-AU" sz="800"/>
              </a:p>
            </c:rich>
          </c:tx>
        </c:title>
        <c:numFmt formatCode="General" sourceLinked="1"/>
        <c:tickLblPos val="nextTo"/>
        <c:crossAx val="128349696"/>
        <c:crosses val="autoZero"/>
        <c:crossBetween val="midCat"/>
      </c:valAx>
    </c:plotArea>
    <c:legend>
      <c:legendPos val="r"/>
      <c:layout>
        <c:manualLayout>
          <c:xMode val="edge"/>
          <c:yMode val="edge"/>
          <c:x val="0.51759392414625971"/>
          <c:y val="0.27764555493476811"/>
          <c:w val="0.35933616432478793"/>
          <c:h val="0.13952037778513784"/>
        </c:manualLayout>
      </c:layout>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47624999090D2499EB4C31050F5B321" ma:contentTypeVersion="0" ma:contentTypeDescription="Create a new document." ma:contentTypeScope="" ma:versionID="a999360df6791d8eca823ce0db952c71">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F18B76-C4F9-40CA-BC1C-B440280DC6E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511D11-0551-4E16-9CC6-771E9482A9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9BFF00E-FA53-4718-B9F4-2DAD37FE1A3C}">
  <ds:schemaRefs>
    <ds:schemaRef ds:uri="http://schemas.microsoft.com/sharepoint/v3/contenttype/forms"/>
  </ds:schemaRefs>
</ds:datastoreItem>
</file>

<file path=customXml/itemProps4.xml><?xml version="1.0" encoding="utf-8"?>
<ds:datastoreItem xmlns:ds="http://schemas.openxmlformats.org/officeDocument/2006/customXml" ds:itemID="{F08FE0D5-5A17-4FBC-8CDF-1FBEEF2A2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ACMA Report Basic.dotm</Template>
  <TotalTime>197</TotalTime>
  <Pages>39</Pages>
  <Words>8667</Words>
  <Characters>48303</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Document</vt:lpstr>
    </vt:vector>
  </TitlesOfParts>
  <Company>acma</Company>
  <LinksUpToDate>false</LinksUpToDate>
  <CharactersWithSpaces>56857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 of the 800MHz Technical Framework - TLG Discussion Paper #1</dc:title>
  <dc:creator/>
  <cp:lastModifiedBy>Australian Communications and Media Authority</cp:lastModifiedBy>
  <cp:revision>33</cp:revision>
  <cp:lastPrinted>2011-10-17T23:28:00Z</cp:lastPrinted>
  <dcterms:created xsi:type="dcterms:W3CDTF">2011-07-22T02:07:00Z</dcterms:created>
  <dcterms:modified xsi:type="dcterms:W3CDTF">2012-03-28T00:22:00Z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
    <vt:lpwstr>2007</vt:lpwstr>
  </property>
  <property fmtid="{D5CDD505-2E9C-101B-9397-08002B2CF9AE}" pid="3" name="CH ver">
    <vt:lpwstr>17</vt:lpwstr>
  </property>
  <property fmtid="{D5CDD505-2E9C-101B-9397-08002B2CF9AE}" pid="4" name="ContentTypeId">
    <vt:lpwstr>0x010100947624999090D2499EB4C31050F5B321</vt:lpwstr>
  </property>
</Properties>
</file>