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59445D" w14:textId="68DDABAB" w:rsidR="00811BA7" w:rsidRPr="00811BA7" w:rsidRDefault="00CA7930">
      <w:pPr>
        <w:rPr>
          <w:rFonts w:ascii="Arial" w:eastAsia="Times New Roman" w:hAnsi="Arial" w:cs="Arial"/>
          <w:b/>
          <w:bCs/>
          <w:color w:val="000000"/>
          <w:lang w:eastAsia="en-AU"/>
        </w:rPr>
      </w:pPr>
      <w:bookmarkStart w:id="0" w:name="_GoBack"/>
      <w:bookmarkEnd w:id="0"/>
      <w:r w:rsidRPr="00CE328F">
        <w:rPr>
          <w:rFonts w:ascii="Arial" w:eastAsia="Times New Roman" w:hAnsi="Arial" w:cs="Arial"/>
          <w:b/>
          <w:noProof/>
          <w:color w:val="000000"/>
          <w:sz w:val="40"/>
          <w:szCs w:val="40"/>
          <w:lang w:eastAsia="en-AU"/>
        </w:rPr>
        <w:drawing>
          <wp:inline distT="0" distB="0" distL="0" distR="0" wp14:anchorId="1DC95465" wp14:editId="2CD0FF44">
            <wp:extent cx="5730875" cy="8147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81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A0661A" w14:textId="77777777" w:rsidR="00811BA7" w:rsidRPr="00811BA7" w:rsidRDefault="00811BA7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/>
        </w:rPr>
      </w:pPr>
    </w:p>
    <w:p w14:paraId="5E799D67" w14:textId="77777777" w:rsidR="00BA6D14" w:rsidRPr="00811BA7" w:rsidRDefault="00811BA7">
      <w:pPr>
        <w:rPr>
          <w:rFonts w:ascii="Arial" w:hAnsi="Arial" w:cs="Arial"/>
          <w:sz w:val="32"/>
          <w:szCs w:val="32"/>
        </w:rPr>
      </w:pPr>
      <w:bookmarkStart w:id="1" w:name="OLE_LINK1"/>
      <w:bookmarkStart w:id="2" w:name="OLE_LINK2"/>
      <w:r w:rsidRPr="00811BA7">
        <w:rPr>
          <w:rFonts w:ascii="Arial" w:eastAsia="Times New Roman" w:hAnsi="Arial" w:cs="Arial"/>
          <w:b/>
          <w:bCs/>
          <w:color w:val="000000"/>
          <w:sz w:val="32"/>
          <w:szCs w:val="32"/>
          <w:lang w:eastAsia="en-AU"/>
        </w:rPr>
        <w:t>Low Power Open Narrowcasting (LPON) services in BSB</w:t>
      </w:r>
    </w:p>
    <w:tbl>
      <w:tblPr>
        <w:tblW w:w="9068" w:type="dxa"/>
        <w:tblInd w:w="-34" w:type="dxa"/>
        <w:tblLook w:val="04A0" w:firstRow="1" w:lastRow="0" w:firstColumn="1" w:lastColumn="0" w:noHBand="0" w:noVBand="1"/>
      </w:tblPr>
      <w:tblGrid>
        <w:gridCol w:w="863"/>
        <w:gridCol w:w="6367"/>
        <w:gridCol w:w="1838"/>
      </w:tblGrid>
      <w:tr w:rsidR="00811BA7" w:rsidRPr="00811BA7" w14:paraId="1BF78DD0" w14:textId="77777777" w:rsidTr="00811BA7">
        <w:trPr>
          <w:trHeight w:val="630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hideMark/>
          </w:tcPr>
          <w:bookmarkEnd w:id="1"/>
          <w:bookmarkEnd w:id="2"/>
          <w:p w14:paraId="7A986DD4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State</w:t>
            </w:r>
          </w:p>
        </w:tc>
        <w:tc>
          <w:tcPr>
            <w:tcW w:w="63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hideMark/>
          </w:tcPr>
          <w:p w14:paraId="44BA670F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Area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/>
            <w:hideMark/>
          </w:tcPr>
          <w:p w14:paraId="3E108CD5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Frequency</w:t>
            </w: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br/>
              <w:t>(MHz)</w:t>
            </w:r>
          </w:p>
        </w:tc>
      </w:tr>
      <w:tr w:rsidR="00811BA7" w:rsidRPr="00811BA7" w14:paraId="65A2A7D9" w14:textId="77777777" w:rsidTr="00811BA7">
        <w:trPr>
          <w:trHeight w:val="315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83484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NSW</w:t>
            </w:r>
          </w:p>
        </w:tc>
        <w:tc>
          <w:tcPr>
            <w:tcW w:w="6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35829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Bulli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9FD2F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99.3</w:t>
            </w:r>
          </w:p>
        </w:tc>
      </w:tr>
      <w:tr w:rsidR="00811BA7" w:rsidRPr="00811BA7" w14:paraId="549D2DB8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E1D6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9F226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Campbelltown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B6277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88.7</w:t>
            </w:r>
          </w:p>
        </w:tc>
      </w:tr>
      <w:tr w:rsidR="00811BA7" w:rsidRPr="00811BA7" w14:paraId="651022B5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FD86B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E3BEB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Forster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D5EF1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93.5</w:t>
            </w:r>
          </w:p>
        </w:tc>
      </w:tr>
      <w:tr w:rsidR="00811BA7" w:rsidRPr="00811BA7" w14:paraId="336B448A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06DD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1D2A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Gosford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A2CF3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99.1</w:t>
            </w:r>
          </w:p>
        </w:tc>
      </w:tr>
      <w:tr w:rsidR="00811BA7" w:rsidRPr="00811BA7" w14:paraId="2B815BF6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128F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C71FA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Hawks Nest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D6827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100.1</w:t>
            </w:r>
          </w:p>
        </w:tc>
      </w:tr>
      <w:tr w:rsidR="00811BA7" w:rsidRPr="00811BA7" w14:paraId="4C6E5D5D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1C443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2F449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Junee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28C54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97.1</w:t>
            </w:r>
          </w:p>
        </w:tc>
      </w:tr>
      <w:tr w:rsidR="00811BA7" w:rsidRPr="00811BA7" w14:paraId="08983AC2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09360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2948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Mount Warrigal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7EF68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99.7</w:t>
            </w:r>
          </w:p>
        </w:tc>
      </w:tr>
      <w:tr w:rsidR="00811BA7" w:rsidRPr="00811BA7" w14:paraId="3AD855C3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2CD03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FD03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Muswellbrook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2DB69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94.5</w:t>
            </w:r>
          </w:p>
        </w:tc>
      </w:tr>
      <w:tr w:rsidR="00811BA7" w:rsidRPr="00811BA7" w14:paraId="40C8320E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EF52E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0A94D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Narooma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B9C4D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97.7</w:t>
            </w:r>
          </w:p>
        </w:tc>
      </w:tr>
      <w:tr w:rsidR="00811BA7" w:rsidRPr="00811BA7" w14:paraId="39265F24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5152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88F39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Nelson Bay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B3754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99.3</w:t>
            </w:r>
          </w:p>
        </w:tc>
      </w:tr>
      <w:tr w:rsidR="00811BA7" w:rsidRPr="00811BA7" w14:paraId="265A6FD9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CC8D0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09A25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Newcastle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65B54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94.5</w:t>
            </w:r>
          </w:p>
        </w:tc>
      </w:tr>
      <w:tr w:rsidR="00811BA7" w:rsidRPr="00811BA7" w14:paraId="1E4B7F5A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81927F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E1AF4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Nyngan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CF68E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</w:t>
            </w:r>
          </w:p>
        </w:tc>
      </w:tr>
      <w:tr w:rsidR="00811BA7" w:rsidRPr="00811BA7" w14:paraId="11BB5A52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16A66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BA89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Port Kembla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E9088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99.3</w:t>
            </w:r>
          </w:p>
        </w:tc>
      </w:tr>
      <w:tr w:rsidR="00811BA7" w:rsidRPr="00811BA7" w14:paraId="1691FA2E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4B60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749BD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Wollongong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4976E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100.7</w:t>
            </w:r>
          </w:p>
        </w:tc>
      </w:tr>
      <w:tr w:rsidR="00811BA7" w:rsidRPr="00811BA7" w14:paraId="75DF315D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7786C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3C38A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Wyong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16C28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99.1</w:t>
            </w:r>
          </w:p>
        </w:tc>
      </w:tr>
      <w:tr w:rsidR="0046451E" w:rsidRPr="00811BA7" w14:paraId="3A0AC75B" w14:textId="77777777" w:rsidTr="00CD1ED1">
        <w:trPr>
          <w:trHeight w:val="315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5C04A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WA</w:t>
            </w: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E81F7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Bunbury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CCB95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98.4</w:t>
            </w:r>
          </w:p>
        </w:tc>
      </w:tr>
      <w:tr w:rsidR="0046451E" w:rsidRPr="00811BA7" w14:paraId="02A2365E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EB8B0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0257B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Busselton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ACEF3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96.5</w:t>
            </w:r>
          </w:p>
        </w:tc>
      </w:tr>
      <w:tr w:rsidR="0046451E" w:rsidRPr="00811BA7" w14:paraId="683D5599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C71D1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72537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Cowaramup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B61A2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96.5</w:t>
            </w:r>
          </w:p>
        </w:tc>
      </w:tr>
      <w:tr w:rsidR="0046451E" w:rsidRPr="00811BA7" w14:paraId="45E5275A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9AEF1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91DA7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Dryandra Woodland (Broadcast Site 1 Dryandra State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38228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01547DC8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3740D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7CDB9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Dryandra Woodland (Broadcast Site 2 Dryandra State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BF21F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0AE0A475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A0A6B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E7D84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Dryandra Woodland (Broadcast Site 3 Dryandra State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223B5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56095903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1DDD7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869EE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Dryandra Woodland (Broadcast Site 4 Dryandra State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4ADB9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3C68A8C5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8BAE1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62E11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Dryandra Woodland (Broadcast Site 6 Dryandra State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22455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5521D752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F69E2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DAE2F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Dryandra Woodland (Broadcast Site 5 Dryandra State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02BEC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64720B8C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E55C9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DB032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Dunsborough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D6680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98.4</w:t>
            </w:r>
          </w:p>
        </w:tc>
      </w:tr>
      <w:tr w:rsidR="0046451E" w:rsidRPr="00811BA7" w14:paraId="6C5C6796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1EBE7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3C1ED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Geraldton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3861B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88.6</w:t>
            </w:r>
          </w:p>
        </w:tc>
      </w:tr>
      <w:tr w:rsidR="0046451E" w:rsidRPr="00811BA7" w14:paraId="522ECA08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EE505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4D0A6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Karri Forest Explorer Drive (Gloucester Tree Gloucester National Park)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5565C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20575F03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9811A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AA760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Karri Forest Explorer Drive (Bicentennial Tree Warren National Park)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3DB0D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1863B23D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4AF09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BC7E9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Karri Forest Explorer Drive (Stony Crossing Rd Giblett Block)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0EEBE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1FFE24B0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97F03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A806A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Karri Forest Explorer Drive (The Falls Beedelup National Park)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D32AE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50875857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247DB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B872E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Karri Forest Explorer Drive (Arboretum Big Brook Forest)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DDBD5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</w:tbl>
    <w:p w14:paraId="7354D30D" w14:textId="77777777" w:rsidR="0046451E" w:rsidRDefault="0046451E">
      <w:r>
        <w:br w:type="page"/>
      </w:r>
    </w:p>
    <w:tbl>
      <w:tblPr>
        <w:tblW w:w="9068" w:type="dxa"/>
        <w:tblInd w:w="-34" w:type="dxa"/>
        <w:tblLook w:val="04A0" w:firstRow="1" w:lastRow="0" w:firstColumn="1" w:lastColumn="0" w:noHBand="0" w:noVBand="1"/>
      </w:tblPr>
      <w:tblGrid>
        <w:gridCol w:w="863"/>
        <w:gridCol w:w="6367"/>
        <w:gridCol w:w="1838"/>
      </w:tblGrid>
      <w:tr w:rsidR="0046451E" w:rsidRPr="00811BA7" w14:paraId="3A54EF39" w14:textId="77777777" w:rsidTr="0046451E">
        <w:trPr>
          <w:trHeight w:val="630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hideMark/>
          </w:tcPr>
          <w:p w14:paraId="18318493" w14:textId="77777777" w:rsidR="0046451E" w:rsidRPr="00811BA7" w:rsidRDefault="0046451E" w:rsidP="00CD1ED1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State</w:t>
            </w:r>
          </w:p>
        </w:tc>
        <w:tc>
          <w:tcPr>
            <w:tcW w:w="6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hideMark/>
          </w:tcPr>
          <w:p w14:paraId="3EB7AFC7" w14:textId="77777777" w:rsidR="0046451E" w:rsidRPr="00811BA7" w:rsidRDefault="0046451E" w:rsidP="00CD1ED1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Area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7DF3DDC" w14:textId="77777777" w:rsidR="0046451E" w:rsidRPr="00811BA7" w:rsidRDefault="0046451E" w:rsidP="00CD1ED1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Frequency</w:t>
            </w: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br/>
              <w:t>(MHz)</w:t>
            </w:r>
          </w:p>
        </w:tc>
      </w:tr>
      <w:tr w:rsidR="0046451E" w:rsidRPr="00811BA7" w14:paraId="75B7EE38" w14:textId="77777777" w:rsidTr="00CD1ED1">
        <w:trPr>
          <w:trHeight w:val="315"/>
        </w:trPr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A306D" w14:textId="77777777" w:rsidR="0046451E" w:rsidRPr="00811BA7" w:rsidRDefault="0046451E" w:rsidP="0046451E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 xml:space="preserve">WA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AU"/>
              </w:rPr>
              <w:t>(C</w:t>
            </w:r>
            <w:r w:rsidRPr="0046451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AU"/>
              </w:rPr>
              <w:t>ont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AU"/>
              </w:rPr>
              <w:t>)</w:t>
            </w:r>
          </w:p>
        </w:tc>
        <w:tc>
          <w:tcPr>
            <w:tcW w:w="6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0B3D1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Karridale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F3A2F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95.3</w:t>
            </w:r>
          </w:p>
        </w:tc>
      </w:tr>
      <w:tr w:rsidR="0046451E" w:rsidRPr="00811BA7" w14:paraId="5DC846B7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ACFAF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E316E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Kwinana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B4664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98.8</w:t>
            </w:r>
          </w:p>
        </w:tc>
      </w:tr>
      <w:tr w:rsidR="0046451E" w:rsidRPr="00811BA7" w14:paraId="487DDD59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DB2E5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4E1EB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Mandurah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BCF56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96.5</w:t>
            </w:r>
          </w:p>
        </w:tc>
      </w:tr>
      <w:tr w:rsidR="0046451E" w:rsidRPr="00811BA7" w14:paraId="06CB7099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187A2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D25B3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7)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C0152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7F65102C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B4DD6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5E3AE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1 Information Board)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C7B5A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41DF68F1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A5813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1C6EA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5 Snake Lookout)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8DC12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50674EE1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9CD8D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F7890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2 (Which Tree Is That))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0D3B9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5BA39566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9E315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97232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3 The Swamp)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ED2A3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396B2888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75042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EC487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8 Old Settlement)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62CA2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3736DEA7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EAF8A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11B92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4 Turners Tank)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B9319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46451E" w:rsidRPr="00811BA7" w14:paraId="69BDAA89" w14:textId="77777777" w:rsidTr="00CD1ED1">
        <w:trPr>
          <w:trHeight w:val="315"/>
        </w:trPr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88BD4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911B8" w14:textId="77777777" w:rsidR="0046451E" w:rsidRPr="00811BA7" w:rsidRDefault="0046451E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Shannon National Park (Broadcast Site 6 Gully Rd Lookout)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9812F" w14:textId="77777777" w:rsidR="0046451E" w:rsidRPr="00811BA7" w:rsidRDefault="0046451E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100</w:t>
            </w:r>
          </w:p>
        </w:tc>
      </w:tr>
      <w:tr w:rsidR="00811BA7" w:rsidRPr="00811BA7" w14:paraId="5B7E499C" w14:textId="77777777" w:rsidTr="00811BA7">
        <w:trPr>
          <w:trHeight w:val="315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42808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QLD</w:t>
            </w:r>
          </w:p>
        </w:tc>
        <w:tc>
          <w:tcPr>
            <w:tcW w:w="6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081B7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Ingham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D15E8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95.1</w:t>
            </w:r>
          </w:p>
        </w:tc>
      </w:tr>
      <w:tr w:rsidR="00811BA7" w:rsidRPr="00811BA7" w14:paraId="1C6D67DF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AC7E8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3C7C7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Mount Mercer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3F57B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99.1</w:t>
            </w:r>
          </w:p>
        </w:tc>
      </w:tr>
      <w:tr w:rsidR="00811BA7" w:rsidRPr="00811BA7" w14:paraId="4E56F78A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696FA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ABACE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Mutarnee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D3D56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99.1</w:t>
            </w:r>
          </w:p>
        </w:tc>
      </w:tr>
      <w:tr w:rsidR="00811BA7" w:rsidRPr="00811BA7" w14:paraId="59625DA2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3472A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E14E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Peak Crossing (Ivorys Rock 5 km east of Peak Crossing)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42167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88.1</w:t>
            </w:r>
          </w:p>
        </w:tc>
      </w:tr>
      <w:tr w:rsidR="00811BA7" w:rsidRPr="00811BA7" w14:paraId="511AB3B5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EFB4D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B7E95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Peak Crossing (Ivorys Rock 5 km east of Peak Crossing)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3EA27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88.3</w:t>
            </w:r>
          </w:p>
        </w:tc>
      </w:tr>
      <w:tr w:rsidR="00811BA7" w:rsidRPr="00811BA7" w14:paraId="2C4AB4DB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D02EB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5B4E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Port Douglas (Communications Tower Flagstaff Hill Port Douglas)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90ED4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107.9</w:t>
            </w:r>
          </w:p>
        </w:tc>
      </w:tr>
      <w:tr w:rsidR="00811BA7" w:rsidRPr="00811BA7" w14:paraId="68F6127D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9073B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73BD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Port Douglas (Communications Tower Flagstaff Hill Port Douglas)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EDBE0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107.1</w:t>
            </w:r>
          </w:p>
        </w:tc>
      </w:tr>
      <w:tr w:rsidR="00811BA7" w:rsidRPr="00811BA7" w14:paraId="36C24A28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037C0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7A1A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Townsville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09860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95.1</w:t>
            </w:r>
          </w:p>
        </w:tc>
      </w:tr>
      <w:tr w:rsidR="00811BA7" w:rsidRPr="00811BA7" w14:paraId="778D5F82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3AB9C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B59A9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Townsville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B8801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98.1</w:t>
            </w:r>
          </w:p>
        </w:tc>
      </w:tr>
      <w:tr w:rsidR="00811BA7" w:rsidRPr="00811BA7" w14:paraId="7BDE8A20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5F39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DC688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Warwick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64CD5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88.4</w:t>
            </w:r>
          </w:p>
        </w:tc>
      </w:tr>
      <w:tr w:rsidR="00811BA7" w:rsidRPr="00811BA7" w14:paraId="519D46FB" w14:textId="77777777" w:rsidTr="00811BA7">
        <w:trPr>
          <w:trHeight w:val="315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5EC7B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TAS</w:t>
            </w: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DF218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Devonport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D3A2B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88.4</w:t>
            </w:r>
          </w:p>
        </w:tc>
      </w:tr>
      <w:tr w:rsidR="00811BA7" w:rsidRPr="00811BA7" w14:paraId="47ABB356" w14:textId="77777777" w:rsidTr="00811BA7">
        <w:trPr>
          <w:trHeight w:val="315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8F057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811BA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  <w:t>VIC</w:t>
            </w: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8F552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Colac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84214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88.4</w:t>
            </w:r>
          </w:p>
        </w:tc>
      </w:tr>
      <w:tr w:rsidR="00811BA7" w:rsidRPr="00811BA7" w14:paraId="4406D049" w14:textId="77777777" w:rsidTr="00811BA7">
        <w:trPr>
          <w:trHeight w:val="315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BBB51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AU"/>
              </w:rPr>
            </w:pP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DDA6E" w14:textId="77777777" w:rsidR="00811BA7" w:rsidRPr="00811BA7" w:rsidRDefault="00811BA7" w:rsidP="00811BA7">
            <w:pPr>
              <w:spacing w:before="0" w:after="0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Euroa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19D28" w14:textId="77777777" w:rsidR="00811BA7" w:rsidRPr="00811BA7" w:rsidRDefault="00811BA7" w:rsidP="00811BA7">
            <w:pPr>
              <w:spacing w:before="0" w:after="0"/>
              <w:jc w:val="center"/>
              <w:rPr>
                <w:rFonts w:ascii="Arial" w:eastAsia="Times New Roman" w:hAnsi="Arial" w:cs="Arial"/>
                <w:color w:val="000000"/>
                <w:lang w:eastAsia="en-AU"/>
              </w:rPr>
            </w:pPr>
            <w:r w:rsidRPr="00811BA7">
              <w:rPr>
                <w:rFonts w:ascii="Arial" w:eastAsia="Times New Roman" w:hAnsi="Arial" w:cs="Arial"/>
                <w:color w:val="000000"/>
                <w:lang w:eastAsia="en-AU"/>
              </w:rPr>
              <w:t>88.4</w:t>
            </w:r>
          </w:p>
        </w:tc>
      </w:tr>
    </w:tbl>
    <w:p w14:paraId="547168AB" w14:textId="77777777" w:rsidR="00811BA7" w:rsidRPr="00811BA7" w:rsidRDefault="00811BA7">
      <w:pPr>
        <w:rPr>
          <w:rFonts w:ascii="Arial" w:hAnsi="Arial" w:cs="Arial"/>
        </w:rPr>
      </w:pPr>
    </w:p>
    <w:sectPr w:rsidR="00811BA7" w:rsidRPr="00811BA7" w:rsidSect="00811BA7">
      <w:pgSz w:w="11906" w:h="16838"/>
      <w:pgMar w:top="1134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documentProtection w:edit="readOnly" w:enforcement="1" w:spinCount="100000" w:hashValue="ks+p6XX8szyJ3eiiN3irZNFak7Ufu0pUpgN+3dsznkA=" w:saltValue="KMAIpKU9mZO3km1/M4jkRg==" w:algorithmName="SHA-25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BA7"/>
    <w:rsid w:val="000B1D7F"/>
    <w:rsid w:val="0012439C"/>
    <w:rsid w:val="001A510C"/>
    <w:rsid w:val="001C36DF"/>
    <w:rsid w:val="00224E26"/>
    <w:rsid w:val="0046451E"/>
    <w:rsid w:val="004D15D6"/>
    <w:rsid w:val="00556461"/>
    <w:rsid w:val="006965E3"/>
    <w:rsid w:val="006D54ED"/>
    <w:rsid w:val="00715202"/>
    <w:rsid w:val="00811BA7"/>
    <w:rsid w:val="00AB5B61"/>
    <w:rsid w:val="00BA6D14"/>
    <w:rsid w:val="00BC5FD4"/>
    <w:rsid w:val="00BD3561"/>
    <w:rsid w:val="00C372A2"/>
    <w:rsid w:val="00C75462"/>
    <w:rsid w:val="00C95FE8"/>
    <w:rsid w:val="00CA7930"/>
    <w:rsid w:val="00CD1ED1"/>
    <w:rsid w:val="00CE328F"/>
    <w:rsid w:val="00CF1A07"/>
    <w:rsid w:val="00E023EA"/>
    <w:rsid w:val="00E6186C"/>
    <w:rsid w:val="00F32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ABFB620"/>
  <w15:chartTrackingRefBased/>
  <w15:docId w15:val="{C6D2F4F5-383D-4004-B7B7-2DDC7352B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A6D14"/>
    <w:pPr>
      <w:spacing w:before="80" w:after="120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1BA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1B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659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1836</Characters>
  <Application>Microsoft Office Word</Application>
  <DocSecurity>8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Low Power Open Narrowcasting (LPON) services in BSB</vt:lpstr>
    </vt:vector>
  </TitlesOfParts>
  <Company>Australian Communications and Media Authority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Low Power Open Narrowcasting (LPON) services in BSB</dc:title>
  <dc:subject/>
  <dc:creator>Australian Communications and Media Authority</dc:creator>
  <cp:keywords/>
  <cp:lastModifiedBy>Simon Wang</cp:lastModifiedBy>
  <cp:revision>2</cp:revision>
  <dcterms:created xsi:type="dcterms:W3CDTF">2019-11-10T22:06:00Z</dcterms:created>
  <dcterms:modified xsi:type="dcterms:W3CDTF">2019-11-10T22:06:00Z</dcterms:modified>
</cp:coreProperties>
</file>