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ECD3D0" w14:textId="77777777" w:rsidR="0085553F" w:rsidRDefault="0085553F">
      <w:pPr>
        <w:pStyle w:val="BodyText"/>
        <w:rPr>
          <w:rFonts w:ascii="Times New Roman"/>
        </w:rPr>
      </w:pPr>
    </w:p>
    <w:p w14:paraId="32ECD3D1" w14:textId="77777777" w:rsidR="0085553F" w:rsidRDefault="0085553F">
      <w:pPr>
        <w:pStyle w:val="BodyText"/>
        <w:spacing w:before="6" w:after="1"/>
        <w:rPr>
          <w:rFonts w:ascii="Times New Roman"/>
          <w:sz w:val="17"/>
        </w:rPr>
      </w:pPr>
    </w:p>
    <w:p w14:paraId="32ECD3D2" w14:textId="77777777" w:rsidR="0085553F" w:rsidRDefault="00C23971">
      <w:pPr>
        <w:pStyle w:val="BodyText"/>
        <w:ind w:left="949"/>
        <w:rPr>
          <w:rFonts w:ascii="Times New Roman"/>
        </w:rPr>
      </w:pPr>
      <w:r>
        <w:rPr>
          <w:rFonts w:ascii="Times New Roman"/>
          <w:noProof/>
        </w:rPr>
        <w:drawing>
          <wp:inline distT="0" distB="0" distL="0" distR="0" wp14:anchorId="32ECD3FD" wp14:editId="32ECD3FE">
            <wp:extent cx="448056" cy="324611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8056" cy="324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ECD3D3" w14:textId="6F64DE6D" w:rsidR="0085553F" w:rsidRDefault="00C23971">
      <w:pPr>
        <w:spacing w:before="31"/>
        <w:ind w:left="673"/>
        <w:rPr>
          <w:rFonts w:ascii="Times New Roman"/>
          <w:sz w:val="13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32ECD3FF" wp14:editId="32ECD400">
            <wp:simplePos x="0" y="0"/>
            <wp:positionH relativeFrom="page">
              <wp:posOffset>2021789</wp:posOffset>
            </wp:positionH>
            <wp:positionV relativeFrom="paragraph">
              <wp:posOffset>-339278</wp:posOffset>
            </wp:positionV>
            <wp:extent cx="1401467" cy="450307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1467" cy="4503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Page_1"/>
      <w:bookmarkEnd w:id="0"/>
      <w:r>
        <w:rPr>
          <w:rFonts w:ascii="Times New Roman"/>
          <w:color w:val="232323"/>
          <w:w w:val="105"/>
          <w:sz w:val="13"/>
        </w:rPr>
        <w:t>Australian Government</w:t>
      </w:r>
    </w:p>
    <w:p w14:paraId="32ECD3D4" w14:textId="77777777" w:rsidR="0085553F" w:rsidRDefault="0085553F">
      <w:pPr>
        <w:pStyle w:val="BodyText"/>
        <w:rPr>
          <w:rFonts w:ascii="Times New Roman"/>
        </w:rPr>
      </w:pPr>
    </w:p>
    <w:p w14:paraId="32ECD3D5" w14:textId="77777777" w:rsidR="0085553F" w:rsidRDefault="0085553F">
      <w:pPr>
        <w:pStyle w:val="BodyText"/>
        <w:rPr>
          <w:rFonts w:ascii="Times New Roman"/>
        </w:rPr>
      </w:pPr>
    </w:p>
    <w:p w14:paraId="32ECD3D6" w14:textId="77777777" w:rsidR="0085553F" w:rsidRDefault="0085553F">
      <w:pPr>
        <w:pStyle w:val="BodyText"/>
        <w:rPr>
          <w:rFonts w:ascii="Times New Roman"/>
        </w:rPr>
      </w:pPr>
    </w:p>
    <w:p w14:paraId="32ECD3D7" w14:textId="77777777" w:rsidR="0085553F" w:rsidRDefault="0085553F">
      <w:pPr>
        <w:pStyle w:val="BodyText"/>
        <w:rPr>
          <w:rFonts w:ascii="Times New Roman"/>
        </w:rPr>
      </w:pPr>
    </w:p>
    <w:p w14:paraId="32ECD3D8" w14:textId="77777777" w:rsidR="0085553F" w:rsidRDefault="0085553F">
      <w:pPr>
        <w:pStyle w:val="BodyText"/>
        <w:spacing w:before="2"/>
        <w:rPr>
          <w:rFonts w:ascii="Times New Roman"/>
          <w:sz w:val="27"/>
        </w:rPr>
      </w:pPr>
    </w:p>
    <w:p w14:paraId="32ECD3D9" w14:textId="77777777" w:rsidR="0085553F" w:rsidRDefault="00C23971">
      <w:pPr>
        <w:spacing w:before="93"/>
        <w:ind w:left="3122" w:right="2480"/>
        <w:jc w:val="center"/>
        <w:rPr>
          <w:b/>
          <w:sz w:val="23"/>
        </w:rPr>
      </w:pPr>
      <w:r>
        <w:rPr>
          <w:b/>
          <w:color w:val="232323"/>
          <w:w w:val="105"/>
          <w:sz w:val="23"/>
        </w:rPr>
        <w:t>Formal Warning</w:t>
      </w:r>
    </w:p>
    <w:p w14:paraId="32ECD3DA" w14:textId="77777777" w:rsidR="0085553F" w:rsidRDefault="0085553F">
      <w:pPr>
        <w:pStyle w:val="BodyText"/>
        <w:spacing w:before="2"/>
        <w:rPr>
          <w:b/>
          <w:sz w:val="25"/>
        </w:rPr>
      </w:pPr>
    </w:p>
    <w:p w14:paraId="32ECD3DB" w14:textId="77777777" w:rsidR="0085553F" w:rsidRDefault="00C23971" w:rsidP="00552243">
      <w:pPr>
        <w:ind w:left="2835" w:right="2480"/>
        <w:jc w:val="center"/>
        <w:rPr>
          <w:b/>
          <w:i/>
          <w:sz w:val="21"/>
        </w:rPr>
      </w:pPr>
      <w:r w:rsidRPr="00552243">
        <w:rPr>
          <w:b/>
          <w:color w:val="232323"/>
          <w:w w:val="115"/>
          <w:sz w:val="21"/>
          <w:szCs w:val="21"/>
        </w:rPr>
        <w:t>Section 41 of the</w:t>
      </w:r>
      <w:r>
        <w:rPr>
          <w:b/>
          <w:color w:val="232323"/>
          <w:w w:val="115"/>
          <w:sz w:val="19"/>
        </w:rPr>
        <w:t xml:space="preserve"> </w:t>
      </w:r>
      <w:r>
        <w:rPr>
          <w:b/>
          <w:i/>
          <w:color w:val="232323"/>
          <w:w w:val="115"/>
          <w:sz w:val="21"/>
        </w:rPr>
        <w:t>Spam Act 2003</w:t>
      </w:r>
    </w:p>
    <w:p w14:paraId="32ECD3DC" w14:textId="77777777" w:rsidR="0085553F" w:rsidRDefault="0085553F">
      <w:pPr>
        <w:pStyle w:val="BodyText"/>
        <w:rPr>
          <w:b/>
          <w:i/>
          <w:sz w:val="22"/>
        </w:rPr>
      </w:pPr>
    </w:p>
    <w:p w14:paraId="32ECD3DD" w14:textId="77777777" w:rsidR="0085553F" w:rsidRDefault="0085553F">
      <w:pPr>
        <w:pStyle w:val="BodyText"/>
        <w:spacing w:before="6"/>
        <w:rPr>
          <w:b/>
          <w:i/>
          <w:sz w:val="17"/>
        </w:rPr>
      </w:pPr>
    </w:p>
    <w:p w14:paraId="32ECD3DE" w14:textId="77777777" w:rsidR="0085553F" w:rsidRDefault="00C23971">
      <w:pPr>
        <w:pStyle w:val="BodyText"/>
        <w:tabs>
          <w:tab w:val="left" w:pos="1881"/>
        </w:tabs>
        <w:spacing w:line="264" w:lineRule="auto"/>
        <w:ind w:left="1875" w:right="4786" w:hanging="1134"/>
      </w:pPr>
      <w:r>
        <w:rPr>
          <w:b/>
          <w:color w:val="232323"/>
          <w:w w:val="105"/>
          <w:sz w:val="19"/>
        </w:rPr>
        <w:t>To:</w:t>
      </w:r>
      <w:r>
        <w:rPr>
          <w:b/>
          <w:color w:val="232323"/>
          <w:w w:val="105"/>
          <w:sz w:val="19"/>
        </w:rPr>
        <w:tab/>
      </w:r>
      <w:r>
        <w:rPr>
          <w:b/>
          <w:color w:val="232323"/>
          <w:w w:val="105"/>
          <w:sz w:val="19"/>
        </w:rPr>
        <w:tab/>
      </w:r>
      <w:r>
        <w:rPr>
          <w:color w:val="232323"/>
          <w:w w:val="105"/>
        </w:rPr>
        <w:t>ValueAd Marketing</w:t>
      </w:r>
      <w:r>
        <w:rPr>
          <w:color w:val="232323"/>
          <w:spacing w:val="5"/>
          <w:w w:val="105"/>
        </w:rPr>
        <w:t xml:space="preserve"> </w:t>
      </w:r>
      <w:r>
        <w:rPr>
          <w:color w:val="232323"/>
          <w:w w:val="105"/>
        </w:rPr>
        <w:t>Pty</w:t>
      </w:r>
      <w:r>
        <w:rPr>
          <w:color w:val="232323"/>
          <w:spacing w:val="2"/>
          <w:w w:val="105"/>
        </w:rPr>
        <w:t xml:space="preserve"> </w:t>
      </w:r>
      <w:r>
        <w:rPr>
          <w:color w:val="232323"/>
          <w:w w:val="105"/>
        </w:rPr>
        <w:t>Ltd</w:t>
      </w:r>
      <w:r>
        <w:rPr>
          <w:color w:val="232323"/>
          <w:w w:val="109"/>
        </w:rPr>
        <w:t xml:space="preserve"> </w:t>
      </w:r>
      <w:r>
        <w:rPr>
          <w:color w:val="232323"/>
          <w:w w:val="105"/>
        </w:rPr>
        <w:t>ACN 135 042</w:t>
      </w:r>
      <w:r>
        <w:rPr>
          <w:color w:val="232323"/>
          <w:spacing w:val="10"/>
          <w:w w:val="105"/>
        </w:rPr>
        <w:t xml:space="preserve"> </w:t>
      </w:r>
      <w:r>
        <w:rPr>
          <w:color w:val="232323"/>
          <w:w w:val="105"/>
        </w:rPr>
        <w:t>689</w:t>
      </w:r>
    </w:p>
    <w:p w14:paraId="32ECD3DF" w14:textId="77777777" w:rsidR="0085553F" w:rsidRDefault="0085553F">
      <w:pPr>
        <w:pStyle w:val="BodyText"/>
        <w:spacing w:before="7"/>
        <w:rPr>
          <w:sz w:val="18"/>
        </w:rPr>
      </w:pPr>
    </w:p>
    <w:p w14:paraId="32ECD3E0" w14:textId="77777777" w:rsidR="0085553F" w:rsidRDefault="00C23971">
      <w:pPr>
        <w:pStyle w:val="BodyText"/>
        <w:tabs>
          <w:tab w:val="left" w:pos="1881"/>
        </w:tabs>
        <w:spacing w:line="242" w:lineRule="auto"/>
        <w:ind w:left="1880" w:right="5020" w:hanging="1143"/>
      </w:pPr>
      <w:r>
        <w:rPr>
          <w:rFonts w:ascii="Times New Roman"/>
          <w:b/>
          <w:color w:val="232323"/>
          <w:w w:val="105"/>
          <w:sz w:val="22"/>
        </w:rPr>
        <w:t>Of:</w:t>
      </w:r>
      <w:r>
        <w:rPr>
          <w:rFonts w:ascii="Times New Roman"/>
          <w:b/>
          <w:color w:val="232323"/>
          <w:w w:val="105"/>
          <w:sz w:val="22"/>
        </w:rPr>
        <w:tab/>
      </w:r>
      <w:r>
        <w:rPr>
          <w:rFonts w:ascii="Times New Roman"/>
          <w:b/>
          <w:color w:val="232323"/>
          <w:w w:val="105"/>
          <w:sz w:val="22"/>
        </w:rPr>
        <w:tab/>
      </w:r>
      <w:r>
        <w:rPr>
          <w:color w:val="232323"/>
          <w:w w:val="105"/>
        </w:rPr>
        <w:t>33</w:t>
      </w:r>
      <w:r>
        <w:rPr>
          <w:color w:val="232323"/>
          <w:spacing w:val="-7"/>
          <w:w w:val="105"/>
        </w:rPr>
        <w:t xml:space="preserve"> </w:t>
      </w:r>
      <w:r>
        <w:rPr>
          <w:color w:val="232323"/>
          <w:w w:val="105"/>
        </w:rPr>
        <w:t>Edgecliffe</w:t>
      </w:r>
      <w:r>
        <w:rPr>
          <w:color w:val="232323"/>
          <w:spacing w:val="4"/>
          <w:w w:val="105"/>
        </w:rPr>
        <w:t xml:space="preserve"> </w:t>
      </w:r>
      <w:r>
        <w:rPr>
          <w:color w:val="232323"/>
          <w:w w:val="105"/>
        </w:rPr>
        <w:t>Esplanade</w:t>
      </w:r>
      <w:r>
        <w:rPr>
          <w:color w:val="232323"/>
          <w:w w:val="104"/>
        </w:rPr>
        <w:t xml:space="preserve"> </w:t>
      </w:r>
      <w:r>
        <w:rPr>
          <w:color w:val="232323"/>
          <w:w w:val="105"/>
        </w:rPr>
        <w:t>Seaforth NSW</w:t>
      </w:r>
      <w:bookmarkStart w:id="1" w:name="_GoBack"/>
      <w:bookmarkEnd w:id="1"/>
      <w:r>
        <w:rPr>
          <w:color w:val="232323"/>
          <w:spacing w:val="3"/>
          <w:w w:val="105"/>
        </w:rPr>
        <w:t xml:space="preserve"> </w:t>
      </w:r>
      <w:r>
        <w:rPr>
          <w:color w:val="232323"/>
          <w:w w:val="105"/>
        </w:rPr>
        <w:t>2092</w:t>
      </w:r>
    </w:p>
    <w:p w14:paraId="32ECD3E1" w14:textId="77777777" w:rsidR="0085553F" w:rsidRDefault="0085553F">
      <w:pPr>
        <w:pStyle w:val="BodyText"/>
        <w:spacing w:before="10"/>
        <w:rPr>
          <w:sz w:val="21"/>
        </w:rPr>
      </w:pPr>
    </w:p>
    <w:p w14:paraId="32ECD3E2" w14:textId="0C98301C" w:rsidR="0085553F" w:rsidRDefault="00C23971">
      <w:pPr>
        <w:spacing w:before="1"/>
        <w:ind w:left="732"/>
        <w:rPr>
          <w:sz w:val="20"/>
        </w:rPr>
      </w:pPr>
      <w:r>
        <w:rPr>
          <w:b/>
          <w:color w:val="232323"/>
          <w:w w:val="110"/>
          <w:sz w:val="19"/>
        </w:rPr>
        <w:t xml:space="preserve">Attention: </w:t>
      </w:r>
      <w:r w:rsidR="00552243">
        <w:rPr>
          <w:b/>
          <w:color w:val="232323"/>
          <w:w w:val="110"/>
          <w:sz w:val="19"/>
        </w:rPr>
        <w:t xml:space="preserve">  </w:t>
      </w:r>
      <w:r>
        <w:rPr>
          <w:color w:val="232323"/>
          <w:w w:val="110"/>
          <w:sz w:val="20"/>
        </w:rPr>
        <w:t>Mr Dominic Sofia, Director</w:t>
      </w:r>
    </w:p>
    <w:p w14:paraId="32ECD3E3" w14:textId="77777777" w:rsidR="0085553F" w:rsidRDefault="0085553F">
      <w:pPr>
        <w:pStyle w:val="BodyText"/>
        <w:rPr>
          <w:sz w:val="22"/>
        </w:rPr>
      </w:pPr>
    </w:p>
    <w:p w14:paraId="32ECD3E4" w14:textId="77777777" w:rsidR="0085553F" w:rsidRDefault="0085553F">
      <w:pPr>
        <w:pStyle w:val="BodyText"/>
        <w:spacing w:before="10"/>
      </w:pPr>
    </w:p>
    <w:p w14:paraId="32ECD3E5" w14:textId="77777777" w:rsidR="0085553F" w:rsidRPr="004B2BD1" w:rsidRDefault="00C23971">
      <w:pPr>
        <w:pStyle w:val="BodyText"/>
        <w:spacing w:line="252" w:lineRule="auto"/>
        <w:ind w:left="724" w:right="35" w:firstLine="3"/>
      </w:pPr>
      <w:r w:rsidRPr="004B2BD1">
        <w:rPr>
          <w:color w:val="232323"/>
          <w:w w:val="105"/>
        </w:rPr>
        <w:t xml:space="preserve">I, Jeremy Fenton, delegate of the Australian Communications and Media Authority (ACMA), being satisfied that ValueAd Marketing Pty Ltd (VAM) ACN 135 042 689, has contravened section 17(1)(b) of the </w:t>
      </w:r>
      <w:r w:rsidRPr="004B2BD1">
        <w:rPr>
          <w:i/>
          <w:iCs/>
          <w:color w:val="232323"/>
          <w:w w:val="105"/>
        </w:rPr>
        <w:t>Spam</w:t>
      </w:r>
      <w:r w:rsidRPr="004B2BD1">
        <w:rPr>
          <w:color w:val="232323"/>
          <w:w w:val="105"/>
        </w:rPr>
        <w:t xml:space="preserve"> </w:t>
      </w:r>
      <w:r w:rsidRPr="004B2BD1">
        <w:rPr>
          <w:i/>
          <w:color w:val="232323"/>
          <w:w w:val="105"/>
        </w:rPr>
        <w:t xml:space="preserve">Act 2003 </w:t>
      </w:r>
      <w:r w:rsidRPr="004B2BD1">
        <w:rPr>
          <w:color w:val="232323"/>
          <w:w w:val="105"/>
        </w:rPr>
        <w:t>(Spam Act):</w:t>
      </w:r>
    </w:p>
    <w:p w14:paraId="32ECD3E6" w14:textId="77777777" w:rsidR="0085553F" w:rsidRPr="004B2BD1" w:rsidRDefault="00C23971">
      <w:pPr>
        <w:pStyle w:val="BodyText"/>
        <w:spacing w:before="170" w:line="256" w:lineRule="auto"/>
        <w:ind w:left="724" w:firstLine="8"/>
      </w:pPr>
      <w:r w:rsidRPr="004B2BD1">
        <w:rPr>
          <w:b/>
          <w:color w:val="232323"/>
          <w:w w:val="105"/>
        </w:rPr>
        <w:t xml:space="preserve">HEREBY </w:t>
      </w:r>
      <w:r w:rsidRPr="004B2BD1">
        <w:rPr>
          <w:color w:val="232323"/>
          <w:w w:val="105"/>
        </w:rPr>
        <w:t>issue VAM a formal warning under section 41 of the Spam Act, for 24,738 contraventions of section 17(1)(b) of the Spam Act, being civil penalty provisions (see Attachment A).</w:t>
      </w:r>
    </w:p>
    <w:p w14:paraId="32ECD3E7" w14:textId="77777777" w:rsidR="0085553F" w:rsidRPr="004B2BD1" w:rsidRDefault="00C23971" w:rsidP="00C13FBF">
      <w:pPr>
        <w:pStyle w:val="Heading1"/>
        <w:rPr>
          <w:sz w:val="20"/>
          <w:szCs w:val="20"/>
        </w:rPr>
      </w:pPr>
      <w:r w:rsidRPr="004B2BD1">
        <w:rPr>
          <w:sz w:val="20"/>
          <w:szCs w:val="20"/>
        </w:rPr>
        <w:t>ACMA Investigation</w:t>
      </w:r>
    </w:p>
    <w:p w14:paraId="32ECD3E8" w14:textId="77777777" w:rsidR="0085553F" w:rsidRPr="004B2BD1" w:rsidRDefault="00C23971">
      <w:pPr>
        <w:pStyle w:val="BodyText"/>
        <w:spacing w:before="134" w:line="256" w:lineRule="auto"/>
        <w:ind w:left="724" w:hanging="2"/>
      </w:pPr>
      <w:r w:rsidRPr="004B2BD1">
        <w:rPr>
          <w:color w:val="232323"/>
          <w:w w:val="105"/>
        </w:rPr>
        <w:t>On 12 December 2016, the ACMA commenced an investigation into VAM for alleged contraventions of the Spam Act, following receipt of complaints by the ACMA.</w:t>
      </w:r>
    </w:p>
    <w:p w14:paraId="32ECD3E9" w14:textId="77777777" w:rsidR="0085553F" w:rsidRPr="004B2BD1" w:rsidRDefault="00C23971">
      <w:pPr>
        <w:spacing w:before="169"/>
        <w:ind w:left="732"/>
        <w:rPr>
          <w:b/>
          <w:sz w:val="20"/>
          <w:szCs w:val="20"/>
        </w:rPr>
      </w:pPr>
      <w:r w:rsidRPr="004B2BD1">
        <w:rPr>
          <w:b/>
          <w:color w:val="232323"/>
          <w:w w:val="110"/>
          <w:sz w:val="20"/>
          <w:szCs w:val="20"/>
        </w:rPr>
        <w:t>Details of the contraventions</w:t>
      </w:r>
    </w:p>
    <w:p w14:paraId="32ECD3EA" w14:textId="77777777" w:rsidR="0085553F" w:rsidRPr="004B2BD1" w:rsidRDefault="00C23971">
      <w:pPr>
        <w:pStyle w:val="BodyText"/>
        <w:spacing w:before="126" w:line="249" w:lineRule="auto"/>
        <w:ind w:left="728" w:firstLine="3"/>
      </w:pPr>
      <w:r w:rsidRPr="004B2BD1">
        <w:rPr>
          <w:color w:val="232323"/>
          <w:w w:val="105"/>
        </w:rPr>
        <w:t>As a result of its investigation into this matter, and taking into account complaints made to the ACMA, and information provided by VAM, the ACMA has determined that:</w:t>
      </w:r>
    </w:p>
    <w:p w14:paraId="32ECD3EB" w14:textId="77777777" w:rsidR="0085553F" w:rsidRPr="004B2BD1" w:rsidRDefault="00C23971">
      <w:pPr>
        <w:pStyle w:val="ListParagraph"/>
        <w:numPr>
          <w:ilvl w:val="0"/>
          <w:numId w:val="1"/>
        </w:numPr>
        <w:tabs>
          <w:tab w:val="left" w:pos="1447"/>
          <w:tab w:val="left" w:pos="1448"/>
        </w:tabs>
        <w:spacing w:before="122" w:line="256" w:lineRule="auto"/>
        <w:ind w:right="198" w:hanging="428"/>
        <w:rPr>
          <w:color w:val="383838"/>
          <w:sz w:val="20"/>
          <w:szCs w:val="20"/>
        </w:rPr>
      </w:pPr>
      <w:r w:rsidRPr="004B2BD1">
        <w:rPr>
          <w:color w:val="232323"/>
          <w:w w:val="105"/>
          <w:sz w:val="20"/>
          <w:szCs w:val="20"/>
        </w:rPr>
        <w:t xml:space="preserve">VAM </w:t>
      </w:r>
      <w:r w:rsidRPr="004B2BD1">
        <w:rPr>
          <w:color w:val="383838"/>
          <w:w w:val="105"/>
          <w:sz w:val="20"/>
          <w:szCs w:val="20"/>
        </w:rPr>
        <w:t xml:space="preserve">sent, </w:t>
      </w:r>
      <w:r w:rsidRPr="004B2BD1">
        <w:rPr>
          <w:color w:val="232323"/>
          <w:w w:val="105"/>
          <w:sz w:val="20"/>
          <w:szCs w:val="20"/>
        </w:rPr>
        <w:t xml:space="preserve">or </w:t>
      </w:r>
      <w:r w:rsidRPr="004B2BD1">
        <w:rPr>
          <w:color w:val="383838"/>
          <w:w w:val="105"/>
          <w:sz w:val="20"/>
          <w:szCs w:val="20"/>
        </w:rPr>
        <w:t xml:space="preserve">caused </w:t>
      </w:r>
      <w:r w:rsidRPr="004B2BD1">
        <w:rPr>
          <w:color w:val="232323"/>
          <w:w w:val="105"/>
          <w:sz w:val="20"/>
          <w:szCs w:val="20"/>
        </w:rPr>
        <w:t xml:space="preserve">to be sent, </w:t>
      </w:r>
      <w:r w:rsidRPr="004B2BD1">
        <w:rPr>
          <w:color w:val="383838"/>
          <w:w w:val="105"/>
          <w:sz w:val="20"/>
          <w:szCs w:val="20"/>
        </w:rPr>
        <w:t xml:space="preserve">24,738 </w:t>
      </w:r>
      <w:r w:rsidRPr="004B2BD1">
        <w:rPr>
          <w:color w:val="232323"/>
          <w:w w:val="105"/>
          <w:sz w:val="20"/>
          <w:szCs w:val="20"/>
        </w:rPr>
        <w:t xml:space="preserve">short message </w:t>
      </w:r>
      <w:r w:rsidRPr="004B2BD1">
        <w:rPr>
          <w:color w:val="383838"/>
          <w:w w:val="105"/>
          <w:sz w:val="20"/>
          <w:szCs w:val="20"/>
        </w:rPr>
        <w:t xml:space="preserve">service </w:t>
      </w:r>
      <w:r w:rsidRPr="004B2BD1">
        <w:rPr>
          <w:color w:val="232323"/>
          <w:w w:val="105"/>
          <w:sz w:val="20"/>
          <w:szCs w:val="20"/>
        </w:rPr>
        <w:t xml:space="preserve">(SMS) messages between 7 </w:t>
      </w:r>
      <w:r w:rsidRPr="004B2BD1">
        <w:rPr>
          <w:color w:val="383838"/>
          <w:w w:val="105"/>
          <w:sz w:val="20"/>
          <w:szCs w:val="20"/>
        </w:rPr>
        <w:t xml:space="preserve">and </w:t>
      </w:r>
      <w:r w:rsidRPr="004B2BD1">
        <w:rPr>
          <w:color w:val="232323"/>
          <w:w w:val="105"/>
          <w:sz w:val="20"/>
          <w:szCs w:val="20"/>
        </w:rPr>
        <w:t>13 November 2016 within three separate message campaigns (the relevant</w:t>
      </w:r>
      <w:r w:rsidRPr="004B2BD1">
        <w:rPr>
          <w:color w:val="232323"/>
          <w:spacing w:val="-3"/>
          <w:w w:val="105"/>
          <w:sz w:val="20"/>
          <w:szCs w:val="20"/>
        </w:rPr>
        <w:t xml:space="preserve"> </w:t>
      </w:r>
      <w:r w:rsidRPr="004B2BD1">
        <w:rPr>
          <w:color w:val="232323"/>
          <w:w w:val="105"/>
          <w:sz w:val="20"/>
          <w:szCs w:val="20"/>
        </w:rPr>
        <w:t>messages);</w:t>
      </w:r>
    </w:p>
    <w:p w14:paraId="32ECD3EC" w14:textId="77777777" w:rsidR="0085553F" w:rsidRPr="004B2BD1" w:rsidRDefault="00C23971">
      <w:pPr>
        <w:pStyle w:val="ListParagraph"/>
        <w:numPr>
          <w:ilvl w:val="0"/>
          <w:numId w:val="1"/>
        </w:numPr>
        <w:tabs>
          <w:tab w:val="left" w:pos="1445"/>
          <w:tab w:val="left" w:pos="1446"/>
        </w:tabs>
        <w:spacing w:line="256" w:lineRule="auto"/>
        <w:ind w:left="1440" w:right="175" w:hanging="432"/>
        <w:rPr>
          <w:color w:val="232323"/>
          <w:sz w:val="20"/>
          <w:szCs w:val="20"/>
        </w:rPr>
      </w:pPr>
      <w:r w:rsidRPr="004B2BD1">
        <w:rPr>
          <w:color w:val="232323"/>
          <w:w w:val="105"/>
          <w:sz w:val="20"/>
          <w:szCs w:val="20"/>
        </w:rPr>
        <w:t xml:space="preserve">the relevant messages were for the purpose of offering to supply VAM's services. As such, the relevant messages were </w:t>
      </w:r>
      <w:r w:rsidRPr="004B2BD1">
        <w:rPr>
          <w:color w:val="383838"/>
          <w:w w:val="105"/>
          <w:sz w:val="20"/>
          <w:szCs w:val="20"/>
        </w:rPr>
        <w:t xml:space="preserve">'commercial </w:t>
      </w:r>
      <w:r w:rsidRPr="004B2BD1">
        <w:rPr>
          <w:color w:val="232323"/>
          <w:w w:val="105"/>
          <w:sz w:val="20"/>
          <w:szCs w:val="20"/>
        </w:rPr>
        <w:t>electronic messages</w:t>
      </w:r>
      <w:r w:rsidRPr="004B2BD1">
        <w:rPr>
          <w:color w:val="4D4B4B"/>
          <w:w w:val="105"/>
          <w:sz w:val="20"/>
          <w:szCs w:val="20"/>
        </w:rPr>
        <w:t xml:space="preserve">' </w:t>
      </w:r>
      <w:r w:rsidRPr="004B2BD1">
        <w:rPr>
          <w:color w:val="232323"/>
          <w:w w:val="105"/>
          <w:sz w:val="20"/>
          <w:szCs w:val="20"/>
        </w:rPr>
        <w:t>(CEMs) within the meaning of the Spam</w:t>
      </w:r>
      <w:r w:rsidRPr="004B2BD1">
        <w:rPr>
          <w:color w:val="232323"/>
          <w:spacing w:val="11"/>
          <w:w w:val="105"/>
          <w:sz w:val="20"/>
          <w:szCs w:val="20"/>
        </w:rPr>
        <w:t xml:space="preserve"> </w:t>
      </w:r>
      <w:r w:rsidRPr="004B2BD1">
        <w:rPr>
          <w:color w:val="232323"/>
          <w:w w:val="105"/>
          <w:sz w:val="20"/>
          <w:szCs w:val="20"/>
        </w:rPr>
        <w:t>Act;</w:t>
      </w:r>
    </w:p>
    <w:p w14:paraId="32ECD3ED" w14:textId="77777777" w:rsidR="0085553F" w:rsidRPr="004B2BD1" w:rsidRDefault="00C23971">
      <w:pPr>
        <w:pStyle w:val="ListParagraph"/>
        <w:numPr>
          <w:ilvl w:val="0"/>
          <w:numId w:val="1"/>
        </w:numPr>
        <w:tabs>
          <w:tab w:val="left" w:pos="1445"/>
          <w:tab w:val="left" w:pos="1446"/>
        </w:tabs>
        <w:ind w:left="1445" w:hanging="432"/>
        <w:rPr>
          <w:color w:val="232323"/>
          <w:sz w:val="20"/>
          <w:szCs w:val="20"/>
        </w:rPr>
      </w:pPr>
      <w:r w:rsidRPr="004B2BD1">
        <w:rPr>
          <w:color w:val="232323"/>
          <w:w w:val="105"/>
          <w:sz w:val="20"/>
          <w:szCs w:val="20"/>
        </w:rPr>
        <w:t>the relevant messages had an Australian link;</w:t>
      </w:r>
      <w:r w:rsidRPr="004B2BD1">
        <w:rPr>
          <w:color w:val="232323"/>
          <w:spacing w:val="2"/>
          <w:w w:val="105"/>
          <w:sz w:val="20"/>
          <w:szCs w:val="20"/>
        </w:rPr>
        <w:t xml:space="preserve"> </w:t>
      </w:r>
      <w:r w:rsidRPr="004B2BD1">
        <w:rPr>
          <w:color w:val="232323"/>
          <w:w w:val="105"/>
          <w:sz w:val="20"/>
          <w:szCs w:val="20"/>
        </w:rPr>
        <w:t>and</w:t>
      </w:r>
    </w:p>
    <w:p w14:paraId="32ECD3EE" w14:textId="77777777" w:rsidR="0085553F" w:rsidRPr="004B2BD1" w:rsidRDefault="00C23971">
      <w:pPr>
        <w:pStyle w:val="ListParagraph"/>
        <w:numPr>
          <w:ilvl w:val="0"/>
          <w:numId w:val="1"/>
        </w:numPr>
        <w:tabs>
          <w:tab w:val="left" w:pos="1445"/>
          <w:tab w:val="left" w:pos="1446"/>
        </w:tabs>
        <w:spacing w:before="95" w:line="256" w:lineRule="auto"/>
        <w:ind w:right="280" w:hanging="435"/>
        <w:rPr>
          <w:color w:val="232323"/>
          <w:sz w:val="20"/>
          <w:szCs w:val="20"/>
        </w:rPr>
      </w:pPr>
      <w:r w:rsidRPr="004B2BD1">
        <w:rPr>
          <w:color w:val="232323"/>
          <w:w w:val="105"/>
          <w:sz w:val="20"/>
          <w:szCs w:val="20"/>
        </w:rPr>
        <w:t xml:space="preserve">the relevant messages did not include </w:t>
      </w:r>
      <w:r w:rsidRPr="004B2BD1">
        <w:rPr>
          <w:color w:val="383838"/>
          <w:w w:val="105"/>
          <w:sz w:val="20"/>
          <w:szCs w:val="20"/>
        </w:rPr>
        <w:t xml:space="preserve">accurate </w:t>
      </w:r>
      <w:r w:rsidRPr="004B2BD1">
        <w:rPr>
          <w:color w:val="232323"/>
          <w:w w:val="105"/>
          <w:sz w:val="20"/>
          <w:szCs w:val="20"/>
        </w:rPr>
        <w:t xml:space="preserve">information </w:t>
      </w:r>
      <w:r w:rsidRPr="004B2BD1">
        <w:rPr>
          <w:color w:val="383838"/>
          <w:w w:val="105"/>
          <w:sz w:val="20"/>
          <w:szCs w:val="20"/>
        </w:rPr>
        <w:t xml:space="preserve">about </w:t>
      </w:r>
      <w:r w:rsidRPr="004B2BD1">
        <w:rPr>
          <w:color w:val="232323"/>
          <w:w w:val="105"/>
          <w:sz w:val="20"/>
          <w:szCs w:val="20"/>
        </w:rPr>
        <w:t xml:space="preserve">how the </w:t>
      </w:r>
      <w:r w:rsidRPr="004B2BD1">
        <w:rPr>
          <w:color w:val="383838"/>
          <w:w w:val="105"/>
          <w:sz w:val="20"/>
          <w:szCs w:val="20"/>
        </w:rPr>
        <w:t xml:space="preserve">recipient </w:t>
      </w:r>
      <w:r w:rsidRPr="004B2BD1">
        <w:rPr>
          <w:color w:val="232323"/>
          <w:w w:val="105"/>
          <w:sz w:val="20"/>
          <w:szCs w:val="20"/>
        </w:rPr>
        <w:t xml:space="preserve">could readily </w:t>
      </w:r>
      <w:r w:rsidRPr="004B2BD1">
        <w:rPr>
          <w:color w:val="383838"/>
          <w:w w:val="105"/>
          <w:sz w:val="20"/>
          <w:szCs w:val="20"/>
        </w:rPr>
        <w:t xml:space="preserve">contact </w:t>
      </w:r>
      <w:r w:rsidRPr="004B2BD1">
        <w:rPr>
          <w:color w:val="232323"/>
          <w:w w:val="105"/>
          <w:sz w:val="20"/>
          <w:szCs w:val="20"/>
        </w:rPr>
        <w:t xml:space="preserve">the </w:t>
      </w:r>
      <w:r w:rsidRPr="004B2BD1">
        <w:rPr>
          <w:color w:val="383838"/>
          <w:w w:val="105"/>
          <w:sz w:val="20"/>
          <w:szCs w:val="20"/>
        </w:rPr>
        <w:t xml:space="preserve">authoriser </w:t>
      </w:r>
      <w:r w:rsidRPr="004B2BD1">
        <w:rPr>
          <w:color w:val="232323"/>
          <w:w w:val="105"/>
          <w:sz w:val="20"/>
          <w:szCs w:val="20"/>
        </w:rPr>
        <w:t xml:space="preserve">of the message, </w:t>
      </w:r>
      <w:r w:rsidRPr="004B2BD1">
        <w:rPr>
          <w:color w:val="666666"/>
          <w:w w:val="105"/>
          <w:sz w:val="20"/>
          <w:szCs w:val="20"/>
        </w:rPr>
        <w:t>i</w:t>
      </w:r>
      <w:r w:rsidRPr="004B2BD1">
        <w:rPr>
          <w:color w:val="232323"/>
          <w:w w:val="105"/>
          <w:sz w:val="20"/>
          <w:szCs w:val="20"/>
        </w:rPr>
        <w:t>n contravention of section 17(1)(b) of the Spam</w:t>
      </w:r>
      <w:r w:rsidRPr="004B2BD1">
        <w:rPr>
          <w:color w:val="232323"/>
          <w:spacing w:val="1"/>
          <w:w w:val="105"/>
          <w:sz w:val="20"/>
          <w:szCs w:val="20"/>
        </w:rPr>
        <w:t xml:space="preserve"> </w:t>
      </w:r>
      <w:r w:rsidRPr="004B2BD1">
        <w:rPr>
          <w:color w:val="232323"/>
          <w:w w:val="105"/>
          <w:sz w:val="20"/>
          <w:szCs w:val="20"/>
        </w:rPr>
        <w:t>Act.</w:t>
      </w:r>
    </w:p>
    <w:p w14:paraId="32ECD3EF" w14:textId="77777777" w:rsidR="0085553F" w:rsidRPr="004B2BD1" w:rsidRDefault="0085553F">
      <w:pPr>
        <w:pStyle w:val="BodyText"/>
        <w:spacing w:before="7"/>
      </w:pPr>
    </w:p>
    <w:p w14:paraId="32ECD3F0" w14:textId="77777777" w:rsidR="0085553F" w:rsidRPr="004B2BD1" w:rsidRDefault="00C23971">
      <w:pPr>
        <w:pStyle w:val="BodyText"/>
        <w:spacing w:before="93"/>
        <w:ind w:left="724"/>
      </w:pPr>
      <w:r w:rsidRPr="004B2BD1">
        <w:rPr>
          <w:color w:val="232323"/>
          <w:w w:val="110"/>
        </w:rPr>
        <w:t>D</w:t>
      </w:r>
      <w:r w:rsidRPr="004B2BD1">
        <w:rPr>
          <w:color w:val="4D4B4B"/>
          <w:w w:val="110"/>
        </w:rPr>
        <w:t>a</w:t>
      </w:r>
      <w:r w:rsidRPr="004B2BD1">
        <w:rPr>
          <w:color w:val="232323"/>
          <w:w w:val="110"/>
        </w:rPr>
        <w:t xml:space="preserve">ted this 15th </w:t>
      </w:r>
      <w:r w:rsidRPr="004B2BD1">
        <w:rPr>
          <w:color w:val="383838"/>
          <w:w w:val="110"/>
        </w:rPr>
        <w:t xml:space="preserve">of </w:t>
      </w:r>
      <w:r w:rsidRPr="004B2BD1">
        <w:rPr>
          <w:color w:val="232323"/>
          <w:w w:val="110"/>
        </w:rPr>
        <w:t xml:space="preserve">September </w:t>
      </w:r>
      <w:r w:rsidRPr="004B2BD1">
        <w:rPr>
          <w:color w:val="383838"/>
          <w:w w:val="110"/>
        </w:rPr>
        <w:t>2017</w:t>
      </w:r>
    </w:p>
    <w:p w14:paraId="32ECD3F1" w14:textId="77777777" w:rsidR="0085553F" w:rsidRPr="004B2BD1" w:rsidRDefault="0085553F">
      <w:pPr>
        <w:pStyle w:val="BodyText"/>
        <w:spacing w:before="1"/>
      </w:pPr>
    </w:p>
    <w:p w14:paraId="32ECD3F2" w14:textId="2CD311CF" w:rsidR="0085553F" w:rsidRPr="004B2BD1" w:rsidRDefault="0085553F">
      <w:pPr>
        <w:ind w:left="116"/>
        <w:rPr>
          <w:i/>
          <w:sz w:val="20"/>
          <w:szCs w:val="20"/>
        </w:rPr>
      </w:pPr>
    </w:p>
    <w:p w14:paraId="32ECD3F3" w14:textId="24C33B3A" w:rsidR="0085553F" w:rsidRPr="004B2BD1" w:rsidRDefault="00C13FBF">
      <w:pPr>
        <w:spacing w:before="65"/>
        <w:ind w:left="732"/>
        <w:rPr>
          <w:b/>
          <w:sz w:val="20"/>
          <w:szCs w:val="20"/>
        </w:rPr>
      </w:pPr>
      <w:r w:rsidRPr="004B2BD1">
        <w:rPr>
          <w:b/>
          <w:color w:val="232323"/>
          <w:w w:val="110"/>
          <w:sz w:val="20"/>
          <w:szCs w:val="20"/>
        </w:rPr>
        <w:t>Jeremy Fenton</w:t>
      </w:r>
      <w:r w:rsidRPr="004B2BD1">
        <w:rPr>
          <w:b/>
          <w:color w:val="232323"/>
          <w:w w:val="110"/>
          <w:sz w:val="20"/>
          <w:szCs w:val="20"/>
        </w:rPr>
        <w:br/>
      </w:r>
      <w:r w:rsidR="00C23971" w:rsidRPr="004B2BD1">
        <w:rPr>
          <w:b/>
          <w:color w:val="232323"/>
          <w:w w:val="110"/>
          <w:sz w:val="20"/>
          <w:szCs w:val="20"/>
        </w:rPr>
        <w:t>Delegate of the Australian Communications and Media Authority</w:t>
      </w:r>
    </w:p>
    <w:p w14:paraId="32ECD3F4" w14:textId="77777777" w:rsidR="0085553F" w:rsidRPr="004B2BD1" w:rsidRDefault="0085553F">
      <w:pPr>
        <w:rPr>
          <w:sz w:val="20"/>
          <w:szCs w:val="20"/>
        </w:rPr>
        <w:sectPr w:rsidR="0085553F" w:rsidRPr="004B2BD1">
          <w:footerReference w:type="default" r:id="rId12"/>
          <w:type w:val="continuous"/>
          <w:pgSz w:w="11910" w:h="16850"/>
          <w:pgMar w:top="1600" w:right="1620" w:bottom="680" w:left="1120" w:header="720" w:footer="486" w:gutter="0"/>
          <w:pgNumType w:start="1"/>
          <w:cols w:space="720"/>
        </w:sectPr>
      </w:pPr>
    </w:p>
    <w:p w14:paraId="32ECD3F5" w14:textId="77777777" w:rsidR="0085553F" w:rsidRPr="004B2BD1" w:rsidRDefault="00C23971">
      <w:pPr>
        <w:spacing w:before="74"/>
        <w:ind w:left="125"/>
        <w:rPr>
          <w:b/>
          <w:sz w:val="20"/>
          <w:szCs w:val="20"/>
        </w:rPr>
      </w:pPr>
      <w:bookmarkStart w:id="2" w:name="Page_2"/>
      <w:bookmarkEnd w:id="2"/>
      <w:r w:rsidRPr="004B2BD1">
        <w:rPr>
          <w:b/>
          <w:color w:val="282828"/>
          <w:w w:val="105"/>
          <w:sz w:val="20"/>
          <w:szCs w:val="20"/>
        </w:rPr>
        <w:lastRenderedPageBreak/>
        <w:t>Attachment A - Relevant provisions of the Spam Act</w:t>
      </w:r>
    </w:p>
    <w:p w14:paraId="32ECD3F6" w14:textId="77777777" w:rsidR="0085553F" w:rsidRPr="004B2BD1" w:rsidRDefault="00C23971">
      <w:pPr>
        <w:pStyle w:val="BodyText"/>
        <w:spacing w:before="124"/>
        <w:ind w:left="116"/>
      </w:pPr>
      <w:r w:rsidRPr="004B2BD1">
        <w:rPr>
          <w:color w:val="282828"/>
          <w:w w:val="105"/>
        </w:rPr>
        <w:t>Subsection 17(1) of the Spam Act provides that:</w:t>
      </w:r>
    </w:p>
    <w:p w14:paraId="32ECD3F7" w14:textId="77777777" w:rsidR="0085553F" w:rsidRPr="004B2BD1" w:rsidRDefault="00C23971">
      <w:pPr>
        <w:pStyle w:val="BodyText"/>
        <w:spacing w:before="139" w:line="256" w:lineRule="auto"/>
        <w:ind w:left="1211" w:right="229" w:hanging="376"/>
      </w:pPr>
      <w:r w:rsidRPr="004B2BD1">
        <w:rPr>
          <w:color w:val="282828"/>
          <w:w w:val="105"/>
        </w:rPr>
        <w:t xml:space="preserve">(1) A person must not send, or cause to be sent, a </w:t>
      </w:r>
      <w:r w:rsidRPr="004B2BD1">
        <w:rPr>
          <w:color w:val="3B3B3B"/>
          <w:w w:val="105"/>
        </w:rPr>
        <w:t xml:space="preserve">commercial </w:t>
      </w:r>
      <w:r w:rsidRPr="004B2BD1">
        <w:rPr>
          <w:color w:val="282828"/>
          <w:w w:val="105"/>
        </w:rPr>
        <w:t>electronic message that has an Australian link unless:</w:t>
      </w:r>
    </w:p>
    <w:p w14:paraId="32ECD3F8" w14:textId="77777777" w:rsidR="0085553F" w:rsidRPr="004B2BD1" w:rsidRDefault="00C23971">
      <w:pPr>
        <w:spacing w:before="34"/>
        <w:ind w:left="1192"/>
        <w:rPr>
          <w:sz w:val="20"/>
          <w:szCs w:val="20"/>
        </w:rPr>
      </w:pPr>
      <w:r w:rsidRPr="004B2BD1">
        <w:rPr>
          <w:color w:val="282828"/>
          <w:w w:val="105"/>
          <w:sz w:val="20"/>
          <w:szCs w:val="20"/>
        </w:rPr>
        <w:t>[... ]</w:t>
      </w:r>
    </w:p>
    <w:p w14:paraId="32ECD3F9" w14:textId="77777777" w:rsidR="0085553F" w:rsidRPr="004B2BD1" w:rsidRDefault="00C23971">
      <w:pPr>
        <w:pStyle w:val="BodyText"/>
        <w:spacing w:before="122" w:line="249" w:lineRule="auto"/>
        <w:ind w:left="1197" w:right="229" w:hanging="369"/>
      </w:pPr>
      <w:r w:rsidRPr="004B2BD1">
        <w:rPr>
          <w:color w:val="282828"/>
          <w:w w:val="105"/>
        </w:rPr>
        <w:t>(b) the message includes accurate information about how the recipient can readily contact that individual or organisation;</w:t>
      </w:r>
    </w:p>
    <w:p w14:paraId="32ECD3FA" w14:textId="77777777" w:rsidR="0085553F" w:rsidRPr="004B2BD1" w:rsidRDefault="0085553F">
      <w:pPr>
        <w:pStyle w:val="BodyText"/>
      </w:pPr>
    </w:p>
    <w:p w14:paraId="32ECD3FB" w14:textId="77777777" w:rsidR="0085553F" w:rsidRPr="004B2BD1" w:rsidRDefault="0085553F">
      <w:pPr>
        <w:pStyle w:val="BodyText"/>
        <w:spacing w:before="1"/>
      </w:pPr>
    </w:p>
    <w:p w14:paraId="32ECD3FC" w14:textId="77777777" w:rsidR="0085553F" w:rsidRPr="004B2BD1" w:rsidRDefault="00C23971">
      <w:pPr>
        <w:pStyle w:val="BodyText"/>
        <w:ind w:left="109"/>
      </w:pPr>
      <w:r w:rsidRPr="004B2BD1">
        <w:rPr>
          <w:color w:val="282828"/>
          <w:w w:val="105"/>
        </w:rPr>
        <w:t>'Commercial electronic message' is defined in section 6 of the Spam Act.</w:t>
      </w:r>
    </w:p>
    <w:sectPr w:rsidR="0085553F" w:rsidRPr="004B2BD1">
      <w:pgSz w:w="11910" w:h="16850"/>
      <w:pgMar w:top="1560" w:right="1680" w:bottom="680" w:left="1640" w:header="0" w:footer="48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ECD407" w14:textId="77777777" w:rsidR="004A0759" w:rsidRDefault="00C23971">
      <w:r>
        <w:separator/>
      </w:r>
    </w:p>
  </w:endnote>
  <w:endnote w:type="continuationSeparator" w:id="0">
    <w:p w14:paraId="32ECD409" w14:textId="77777777" w:rsidR="004A0759" w:rsidRDefault="00C23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ECD402" w14:textId="5F05EA2C" w:rsidR="0085553F" w:rsidRDefault="00934DB7">
    <w:pPr>
      <w:pStyle w:val="BodyText"/>
      <w:spacing w:line="14" w:lineRule="auto"/>
      <w:rPr>
        <w:sz w:val="19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2ECD403" wp14:editId="41AB2DB9">
              <wp:simplePos x="0" y="0"/>
              <wp:positionH relativeFrom="page">
                <wp:posOffset>6292850</wp:posOffset>
              </wp:positionH>
              <wp:positionV relativeFrom="page">
                <wp:posOffset>10217785</wp:posOffset>
              </wp:positionV>
              <wp:extent cx="194945" cy="188595"/>
              <wp:effectExtent l="0" t="0" r="0" b="444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945" cy="1885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ECD404" w14:textId="77777777" w:rsidR="0085553F" w:rsidRDefault="00C23971">
                          <w:pPr>
                            <w:spacing w:before="58"/>
                            <w:ind w:left="40"/>
                            <w:rPr>
                              <w:sz w:val="19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color w:val="3B3B3B"/>
                              <w:w w:val="105"/>
                              <w:sz w:val="19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ECD40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95.5pt;margin-top:804.55pt;width:15.35pt;height:14.8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ZXNhqgIAAKgFAAAOAAAAZHJzL2Uyb0RvYy54bWysVG1vmzAQ/j5p/8Hyd8rLIAVUUrUhTJO6&#10;F6ndD3DABGtgM9sJdNX++84mJGmrSdM2Plhn+/zcPXcPd3U9di3aU6mY4Bn2LzyMKC9Fxfg2w18f&#10;CifGSGnCK9IKTjP8SBW+Xr59czX0KQ1EI9qKSgQgXKVDn+FG6z51XVU2tCPqQvSUw2UtZEc0bOXW&#10;rSQZAL1r3cDzFu4gZNVLUVKl4DSfLvHS4tc1LfXnulZUozbDkJu2q7Trxqzu8oqkW0n6hpWHNMhf&#10;ZNERxiHoESonmqCdZK+gOlZKoUStL0rRuaKuWUktB2Djey/Y3Dekp5YLFEf1xzKp/wdbftp/kYhV&#10;GQ4w4qSDFj3QUaNbMSLfVGfoVQpO9z246RGOocuWqervRPlNIS5WDeFbeiOlGBpKKsjOvnTPnk44&#10;yoBsho+igjBkp4UFGmvZmdJBMRCgQ5cej50xqZQmZBImYYRRCVd+HEdJZHJzSTo/7qXS76nokDEy&#10;LKHxFpzs75SeXGcXE4uLgrWtbX7Lnx0A5nQCoeGpuTNJ2F4+JV6yjtdx6ITBYu2EXp47N8UqdBaF&#10;fxnl7/LVKvd/mrh+mDasqig3YWZd+eGf9e2g8EkRR2Up0bLKwJmUlNxuVq1EewK6Lux3KMiZm/s8&#10;DVsv4PKCkh+E3m2QOMUivnTCIoyc5NKLHc9PbpOFB2XPi+eU7hin/04JDRlOoiCatPRbbp79XnMj&#10;acc0TI6WdRmOj04kNQpc88q2VhPWTvZZKUz6p1JAu+dGW70aiU5i1eNmBBQj4o2oHkG5UoCyQJ4w&#10;7sBohPyB0QCjI8Pq+45IilH7gYP6zZyZDTkbm9kgvISnGdYYTeZKT/No10u2bQB5+r+4uIE/pGZW&#10;vacsIHWzgXFgSRxGl5k353vrdRqwy18AAAD//wMAUEsDBBQABgAIAAAAIQCaPa3o4QAAAA4BAAAP&#10;AAAAZHJzL2Rvd25yZXYueG1sTI/BboMwEETvlfIP1lbqrbFJJQoUE0VVe6pUldBDjwZvAAWvCXYS&#10;+vc1p+a4M6PZN/l2NgO74OR6SxKitQCG1FjdUyvhu3p/TIA5r0irwRJK+EUH22J1l6tM2yuVeNn7&#10;loUScpmS0Hk/Zpy7pkOj3NqOSME72MkoH86p5XpS11BuBr4RIuZG9RQ+dGrE1w6b4/5sJOx+qHzr&#10;T5/1V3ko+6pKBX3ERykf7ufdCzCPs/8Pw4If0KEITLU9k3ZskJCmUdjigxGLNAK2RMQmegZWL9pT&#10;kgAvcn47o/gDAAD//wMAUEsBAi0AFAAGAAgAAAAhALaDOJL+AAAA4QEAABMAAAAAAAAAAAAAAAAA&#10;AAAAAFtDb250ZW50X1R5cGVzXS54bWxQSwECLQAUAAYACAAAACEAOP0h/9YAAACUAQAACwAAAAAA&#10;AAAAAAAAAAAvAQAAX3JlbHMvLnJlbHNQSwECLQAUAAYACAAAACEANGVzYaoCAACoBQAADgAAAAAA&#10;AAAAAAAAAAAuAgAAZHJzL2Uyb0RvYy54bWxQSwECLQAUAAYACAAAACEAmj2t6OEAAAAOAQAADwAA&#10;AAAAAAAAAAAAAAAEBQAAZHJzL2Rvd25yZXYueG1sUEsFBgAAAAAEAAQA8wAAABIGAAAAAA==&#10;" filled="f" stroked="f">
              <v:textbox inset="0,0,0,0">
                <w:txbxContent>
                  <w:p w14:paraId="32ECD404" w14:textId="77777777" w:rsidR="0085553F" w:rsidRDefault="00C23971">
                    <w:pPr>
                      <w:spacing w:before="58"/>
                      <w:ind w:left="40"/>
                      <w:rPr>
                        <w:sz w:val="19"/>
                      </w:rPr>
                    </w:pPr>
                    <w:r>
                      <w:fldChar w:fldCharType="begin"/>
                    </w:r>
                    <w:r>
                      <w:rPr>
                        <w:color w:val="3B3B3B"/>
                        <w:w w:val="105"/>
                        <w:sz w:val="19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ECD403" w14:textId="77777777" w:rsidR="004A0759" w:rsidRDefault="00C23971">
      <w:r>
        <w:separator/>
      </w:r>
    </w:p>
  </w:footnote>
  <w:footnote w:type="continuationSeparator" w:id="0">
    <w:p w14:paraId="32ECD405" w14:textId="77777777" w:rsidR="004A0759" w:rsidRDefault="00C239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863FE7"/>
    <w:multiLevelType w:val="hybridMultilevel"/>
    <w:tmpl w:val="6A0E266A"/>
    <w:lvl w:ilvl="0" w:tplc="2E64FADA">
      <w:start w:val="1"/>
      <w:numFmt w:val="lowerLetter"/>
      <w:lvlText w:val="%1."/>
      <w:lvlJc w:val="left"/>
      <w:pPr>
        <w:ind w:left="1442" w:hanging="434"/>
        <w:jc w:val="left"/>
      </w:pPr>
      <w:rPr>
        <w:rFonts w:hint="default"/>
        <w:w w:val="107"/>
      </w:rPr>
    </w:lvl>
    <w:lvl w:ilvl="1" w:tplc="0046F570">
      <w:numFmt w:val="bullet"/>
      <w:lvlText w:val="•"/>
      <w:lvlJc w:val="left"/>
      <w:pPr>
        <w:ind w:left="2212" w:hanging="434"/>
      </w:pPr>
      <w:rPr>
        <w:rFonts w:hint="default"/>
      </w:rPr>
    </w:lvl>
    <w:lvl w:ilvl="2" w:tplc="91701294">
      <w:numFmt w:val="bullet"/>
      <w:lvlText w:val="•"/>
      <w:lvlJc w:val="left"/>
      <w:pPr>
        <w:ind w:left="2985" w:hanging="434"/>
      </w:pPr>
      <w:rPr>
        <w:rFonts w:hint="default"/>
      </w:rPr>
    </w:lvl>
    <w:lvl w:ilvl="3" w:tplc="277C27BC">
      <w:numFmt w:val="bullet"/>
      <w:lvlText w:val="•"/>
      <w:lvlJc w:val="left"/>
      <w:pPr>
        <w:ind w:left="3758" w:hanging="434"/>
      </w:pPr>
      <w:rPr>
        <w:rFonts w:hint="default"/>
      </w:rPr>
    </w:lvl>
    <w:lvl w:ilvl="4" w:tplc="996EB648">
      <w:numFmt w:val="bullet"/>
      <w:lvlText w:val="•"/>
      <w:lvlJc w:val="left"/>
      <w:pPr>
        <w:ind w:left="4531" w:hanging="434"/>
      </w:pPr>
      <w:rPr>
        <w:rFonts w:hint="default"/>
      </w:rPr>
    </w:lvl>
    <w:lvl w:ilvl="5" w:tplc="A0E872F2">
      <w:numFmt w:val="bullet"/>
      <w:lvlText w:val="•"/>
      <w:lvlJc w:val="left"/>
      <w:pPr>
        <w:ind w:left="5304" w:hanging="434"/>
      </w:pPr>
      <w:rPr>
        <w:rFonts w:hint="default"/>
      </w:rPr>
    </w:lvl>
    <w:lvl w:ilvl="6" w:tplc="3E387C8E">
      <w:numFmt w:val="bullet"/>
      <w:lvlText w:val="•"/>
      <w:lvlJc w:val="left"/>
      <w:pPr>
        <w:ind w:left="6077" w:hanging="434"/>
      </w:pPr>
      <w:rPr>
        <w:rFonts w:hint="default"/>
      </w:rPr>
    </w:lvl>
    <w:lvl w:ilvl="7" w:tplc="EF3EA782">
      <w:numFmt w:val="bullet"/>
      <w:lvlText w:val="•"/>
      <w:lvlJc w:val="left"/>
      <w:pPr>
        <w:ind w:left="6850" w:hanging="434"/>
      </w:pPr>
      <w:rPr>
        <w:rFonts w:hint="default"/>
      </w:rPr>
    </w:lvl>
    <w:lvl w:ilvl="8" w:tplc="C6C87954">
      <w:numFmt w:val="bullet"/>
      <w:lvlText w:val="•"/>
      <w:lvlJc w:val="left"/>
      <w:pPr>
        <w:ind w:left="7623" w:hanging="43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53F"/>
    <w:rsid w:val="004A0759"/>
    <w:rsid w:val="004B2BD1"/>
    <w:rsid w:val="00552243"/>
    <w:rsid w:val="0085553F"/>
    <w:rsid w:val="00934DB7"/>
    <w:rsid w:val="00BB441B"/>
    <w:rsid w:val="00C13FBF"/>
    <w:rsid w:val="00C23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32ECD3D0"/>
  <w15:docId w15:val="{A091A579-35B6-491B-A271-E61AD8A80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C13FBF"/>
    <w:pPr>
      <w:keepNext/>
      <w:spacing w:before="161"/>
      <w:ind w:left="732"/>
      <w:outlineLvl w:val="0"/>
    </w:pPr>
    <w:rPr>
      <w:b/>
      <w:color w:val="232323"/>
      <w:w w:val="110"/>
      <w:sz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spacing w:before="72"/>
      <w:ind w:left="1442" w:hanging="432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eading1Char">
    <w:name w:val="Heading 1 Char"/>
    <w:basedOn w:val="DefaultParagraphFont"/>
    <w:link w:val="Heading1"/>
    <w:uiPriority w:val="9"/>
    <w:rsid w:val="00C13FBF"/>
    <w:rPr>
      <w:rFonts w:ascii="Arial" w:eastAsia="Arial" w:hAnsi="Arial" w:cs="Arial"/>
      <w:b/>
      <w:color w:val="232323"/>
      <w:w w:val="110"/>
      <w:sz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8CDA5EBFCA0A4CA9FD8ED702F55831" ma:contentTypeVersion="6" ma:contentTypeDescription="Create a new document." ma:contentTypeScope="" ma:versionID="fc3f468d95501009875ea38153b0c73b">
  <xsd:schema xmlns:xsd="http://www.w3.org/2001/XMLSchema" xmlns:xs="http://www.w3.org/2001/XMLSchema" xmlns:p="http://schemas.microsoft.com/office/2006/metadata/properties" xmlns:ns3="c57fe890-d5d3-426c-a039-62652493d1cf" targetNamespace="http://schemas.microsoft.com/office/2006/metadata/properties" ma:root="true" ma:fieldsID="73eee6e0fc2ca20571b84848bc190300" ns3:_="">
    <xsd:import namespace="c57fe890-d5d3-426c-a039-62652493d1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7fe890-d5d3-426c-a039-62652493d1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6E17C88-FA5D-4863-8E50-F41D129A6F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7fe890-d5d3-426c-a039-62652493d1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B823406-4AC4-4264-8A43-4C1CBD124F9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A7B830-CA31-4909-A315-880054DD6D04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c57fe890-d5d3-426c-a039-62652493d1cf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318</Words>
  <Characters>1819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Aimee Horstman</dc:creator>
  <cp:lastModifiedBy>Aimee Horstman</cp:lastModifiedBy>
  <cp:revision>2</cp:revision>
  <dcterms:created xsi:type="dcterms:W3CDTF">2019-07-31T04:27:00Z</dcterms:created>
  <dcterms:modified xsi:type="dcterms:W3CDTF">2019-07-31T04:27:00Z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2017-09-15T00:00:00Z</vt:filetime>
  </property>
  <property fmtid="{D5CDD505-2E9C-101B-9397-08002B2CF9AE}" pid="3" name="Creator">
    <vt:lpwstr>OmniPage CSDK 19</vt:lpwstr>
  </property>
  <property fmtid="{D5CDD505-2E9C-101B-9397-08002B2CF9AE}" pid="4" name="LastSaved">
    <vt:filetime>2019-07-31T00:00:00Z</vt:filetime>
  </property>
  <property fmtid="{D5CDD505-2E9C-101B-9397-08002B2CF9AE}" pid="5" name="ContentTypeId">
    <vt:lpwstr>0x010100B38CDA5EBFCA0A4CA9FD8ED702F55831</vt:lpwstr>
  </property>
</Properties>
</file>