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380CBA8B" w14:textId="77777777" w:rsidR="00154A7F" w:rsidRDefault="00154A7F" w:rsidP="00A12C3D">
      <w:pPr>
        <w:pStyle w:val="ACMAHeading1"/>
        <w:spacing w:before="100" w:beforeAutospacing="1"/>
        <w:jc w:val="center"/>
        <w:rPr>
          <w:rFonts w:cs="Arial"/>
          <w:sz w:val="20"/>
          <w:szCs w:val="20"/>
        </w:rPr>
      </w:pPr>
    </w:p>
    <w:p w14:paraId="5E480302" w14:textId="123C8D7D" w:rsidR="005840C8" w:rsidRPr="00154A7F" w:rsidRDefault="005840C8" w:rsidP="00A12C3D">
      <w:pPr>
        <w:pStyle w:val="ACMAHeading1"/>
        <w:spacing w:before="100" w:beforeAutospacing="1"/>
        <w:jc w:val="center"/>
        <w:rPr>
          <w:rFonts w:cs="Arial"/>
          <w:sz w:val="24"/>
          <w:szCs w:val="24"/>
        </w:rPr>
      </w:pPr>
      <w:r w:rsidRPr="00154A7F">
        <w:rPr>
          <w:rFonts w:cs="Arial"/>
          <w:sz w:val="24"/>
          <w:szCs w:val="24"/>
        </w:rPr>
        <w:t>Formal Warning</w:t>
      </w:r>
    </w:p>
    <w:p w14:paraId="52C718E5" w14:textId="1946759E" w:rsidR="005840C8" w:rsidRPr="00B509E3" w:rsidRDefault="009F54DA" w:rsidP="008F7030">
      <w:pPr>
        <w:pStyle w:val="ACMAHeading1"/>
        <w:spacing w:before="100" w:beforeAutospacing="1"/>
        <w:jc w:val="center"/>
        <w:rPr>
          <w:rFonts w:cs="Arial"/>
          <w:sz w:val="18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</w:t>
      </w:r>
      <w:r w:rsidR="00A44587">
        <w:rPr>
          <w:rFonts w:cs="Arial"/>
          <w:sz w:val="20"/>
          <w:szCs w:val="20"/>
        </w:rPr>
        <w:t>1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A44587">
        <w:rPr>
          <w:rFonts w:cs="Arial"/>
          <w:i/>
          <w:sz w:val="20"/>
          <w:szCs w:val="20"/>
        </w:rPr>
        <w:t>Spam Act 2003</w:t>
      </w:r>
    </w:p>
    <w:p w14:paraId="3B12F0AB" w14:textId="3F1ADAD5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 xml:space="preserve"> Pty Ltd </w:t>
      </w:r>
      <w:r w:rsidR="009F54DA" w:rsidRPr="002972CC">
        <w:rPr>
          <w:rFonts w:ascii="Arial" w:hAnsi="Arial" w:cs="Arial"/>
          <w:sz w:val="20"/>
        </w:rPr>
        <w:t xml:space="preserve"> </w:t>
      </w:r>
    </w:p>
    <w:p w14:paraId="60A7A40A" w14:textId="77777777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</w:p>
    <w:p w14:paraId="1A4CFE42" w14:textId="6DD19DF3" w:rsidR="005840C8" w:rsidRPr="002972CC" w:rsidRDefault="005840C8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Of:</w:t>
      </w:r>
      <w:r w:rsidRPr="002972CC">
        <w:rPr>
          <w:rFonts w:ascii="Arial" w:hAnsi="Arial" w:cs="Arial"/>
          <w:sz w:val="20"/>
        </w:rPr>
        <w:tab/>
      </w:r>
      <w:r w:rsidR="00352CE7" w:rsidRPr="002972CC">
        <w:rPr>
          <w:rFonts w:ascii="Arial" w:hAnsi="Arial" w:cs="Arial"/>
          <w:sz w:val="20"/>
        </w:rPr>
        <w:t>Level</w:t>
      </w:r>
      <w:r w:rsidR="008F7030">
        <w:rPr>
          <w:rFonts w:ascii="Arial" w:hAnsi="Arial" w:cs="Arial"/>
          <w:sz w:val="20"/>
        </w:rPr>
        <w:t xml:space="preserve"> 3</w:t>
      </w:r>
      <w:r w:rsidR="00352CE7" w:rsidRPr="002972CC">
        <w:rPr>
          <w:rFonts w:ascii="Arial" w:hAnsi="Arial" w:cs="Arial"/>
          <w:sz w:val="20"/>
        </w:rPr>
        <w:t xml:space="preserve">, </w:t>
      </w:r>
      <w:r w:rsidR="008F7030">
        <w:rPr>
          <w:rFonts w:ascii="Arial" w:hAnsi="Arial" w:cs="Arial"/>
          <w:sz w:val="20"/>
        </w:rPr>
        <w:t>175 Liverpool Street</w:t>
      </w:r>
    </w:p>
    <w:p w14:paraId="16C2EFAA" w14:textId="5D51894A" w:rsidR="00352CE7" w:rsidRPr="002972CC" w:rsidRDefault="00352CE7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  <w:r w:rsidR="008F7030">
        <w:rPr>
          <w:rFonts w:ascii="Arial" w:hAnsi="Arial" w:cs="Arial"/>
          <w:sz w:val="20"/>
        </w:rPr>
        <w:t>Sydney NSW 2000</w:t>
      </w: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6677D1D3" w:rsidR="005840C8" w:rsidRPr="002972CC" w:rsidRDefault="005840C8" w:rsidP="00580AE4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I, Jeremy Fenton, delegate of the Australian Communications and Media Authority (ACMA), being satisfied that</w:t>
      </w:r>
      <w:r w:rsidR="00352CE7" w:rsidRPr="002972CC">
        <w:t xml:space="preserve"> </w:t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 xml:space="preserve"> Pty Ltd ACN </w:t>
      </w:r>
      <w:bookmarkStart w:id="0" w:name="_Hlk529793551"/>
      <w:r w:rsidR="00A44587">
        <w:rPr>
          <w:rFonts w:ascii="Arial" w:hAnsi="Arial" w:cs="Arial"/>
          <w:sz w:val="20"/>
        </w:rPr>
        <w:t>010 129 110</w:t>
      </w:r>
      <w:r w:rsidR="00352CE7" w:rsidRPr="002972CC">
        <w:rPr>
          <w:rFonts w:ascii="Arial" w:hAnsi="Arial" w:cs="Arial"/>
          <w:sz w:val="20"/>
        </w:rPr>
        <w:t xml:space="preserve"> </w:t>
      </w:r>
      <w:bookmarkEnd w:id="0"/>
      <w:r w:rsidR="00352CE7" w:rsidRPr="002972CC">
        <w:rPr>
          <w:rFonts w:ascii="Arial" w:hAnsi="Arial" w:cs="Arial"/>
          <w:sz w:val="20"/>
        </w:rPr>
        <w:t>(</w:t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>)</w:t>
      </w:r>
      <w:r w:rsidRPr="002972CC">
        <w:rPr>
          <w:rFonts w:ascii="Arial" w:hAnsi="Arial" w:cs="Arial"/>
          <w:sz w:val="20"/>
        </w:rPr>
        <w:t xml:space="preserve">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7542D3" w:rsidRPr="002972CC">
        <w:rPr>
          <w:rFonts w:ascii="Arial" w:hAnsi="Arial" w:cs="Arial"/>
          <w:sz w:val="20"/>
        </w:rPr>
        <w:t>s</w:t>
      </w:r>
      <w:r w:rsidR="00A55C7F">
        <w:rPr>
          <w:rFonts w:ascii="Arial" w:hAnsi="Arial" w:cs="Arial"/>
          <w:sz w:val="20"/>
        </w:rPr>
        <w:t>ubs</w:t>
      </w:r>
      <w:r w:rsidR="007542D3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 xml:space="preserve">(1) of the </w:t>
      </w:r>
      <w:r w:rsidR="00A44587">
        <w:rPr>
          <w:rFonts w:ascii="Arial" w:hAnsi="Arial" w:cs="Arial"/>
          <w:i/>
          <w:sz w:val="20"/>
        </w:rPr>
        <w:t xml:space="preserve">Spam Act 2003 </w:t>
      </w:r>
      <w:r w:rsidR="009F54DA" w:rsidRPr="002972CC">
        <w:rPr>
          <w:rFonts w:ascii="Arial" w:hAnsi="Arial" w:cs="Arial"/>
          <w:sz w:val="20"/>
        </w:rPr>
        <w:t xml:space="preserve">(the </w:t>
      </w:r>
      <w:r w:rsidR="00A44587">
        <w:rPr>
          <w:rFonts w:ascii="Arial" w:hAnsi="Arial" w:cs="Arial"/>
          <w:sz w:val="20"/>
        </w:rPr>
        <w:t>Spam</w:t>
      </w:r>
      <w:r w:rsidR="00ED0713">
        <w:rPr>
          <w:rFonts w:ascii="Arial" w:hAnsi="Arial" w:cs="Arial"/>
          <w:sz w:val="20"/>
        </w:rPr>
        <w:t xml:space="preserve"> </w:t>
      </w:r>
      <w:r w:rsidR="009F54DA" w:rsidRPr="002972CC">
        <w:rPr>
          <w:rFonts w:ascii="Arial" w:hAnsi="Arial" w:cs="Arial"/>
          <w:sz w:val="20"/>
        </w:rPr>
        <w:t>Act)</w:t>
      </w:r>
      <w:r w:rsidR="00E22FC0">
        <w:rPr>
          <w:rFonts w:ascii="Arial" w:hAnsi="Arial" w:cs="Arial"/>
          <w:sz w:val="20"/>
        </w:rPr>
        <w:t>, which is a civil penalty provision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7F07E64F" w:rsidR="005840C8" w:rsidRPr="002972CC" w:rsidRDefault="005840C8" w:rsidP="00676DC2">
      <w:pPr>
        <w:pStyle w:val="ACMABodyText"/>
        <w:spacing w:before="16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A44587">
        <w:rPr>
          <w:rFonts w:ascii="Arial" w:hAnsi="Arial" w:cs="Arial"/>
          <w:sz w:val="20"/>
        </w:rPr>
        <w:t>Ticketek</w:t>
      </w:r>
      <w:r w:rsidR="00A44587" w:rsidRPr="002972CC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</w:t>
      </w:r>
      <w:r w:rsidR="00A44587">
        <w:rPr>
          <w:rFonts w:ascii="Arial" w:hAnsi="Arial" w:cs="Arial"/>
          <w:sz w:val="20"/>
        </w:rPr>
        <w:t>1</w:t>
      </w:r>
      <w:r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one or more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974F80" w:rsidRPr="002972CC">
        <w:rPr>
          <w:rFonts w:ascii="Arial" w:hAnsi="Arial" w:cs="Arial"/>
          <w:sz w:val="20"/>
        </w:rPr>
        <w:t>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sending commercial electronic messages</w:t>
      </w:r>
      <w:bookmarkStart w:id="1" w:name="_Hlk528243750"/>
      <w:r w:rsidR="002972CC" w:rsidRPr="002972CC">
        <w:rPr>
          <w:rFonts w:ascii="Arial" w:hAnsi="Arial" w:cs="Arial"/>
          <w:sz w:val="20"/>
        </w:rPr>
        <w:t xml:space="preserve">. </w:t>
      </w:r>
      <w:bookmarkEnd w:id="1"/>
    </w:p>
    <w:p w14:paraId="2FB13511" w14:textId="77777777" w:rsidR="005840C8" w:rsidRPr="002972CC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4BF6A7F0" w:rsidR="005840C8" w:rsidRPr="002972CC" w:rsidRDefault="005840C8" w:rsidP="00EA2B4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On </w:t>
      </w:r>
      <w:r w:rsidR="00A44587">
        <w:rPr>
          <w:rFonts w:ascii="Arial" w:hAnsi="Arial" w:cs="Arial"/>
          <w:sz w:val="20"/>
        </w:rPr>
        <w:t>23 January 2019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A44587">
        <w:rPr>
          <w:rFonts w:ascii="Arial" w:hAnsi="Arial" w:cs="Arial"/>
          <w:sz w:val="20"/>
        </w:rPr>
        <w:t>Ticketek</w:t>
      </w:r>
      <w:r w:rsidR="00A44587" w:rsidRPr="002972CC">
        <w:rPr>
          <w:rFonts w:ascii="Arial" w:hAnsi="Arial" w:cs="Arial"/>
          <w:sz w:val="20"/>
        </w:rPr>
        <w:t xml:space="preserve">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 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>(1) of the</w:t>
      </w:r>
      <w:r w:rsidR="00ED0713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Spam</w:t>
      </w:r>
      <w:r w:rsidR="00A44587" w:rsidRPr="002972CC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50958338" w:rsidR="009F68C1" w:rsidRPr="00954C3F" w:rsidRDefault="009F68C1" w:rsidP="00954C3F">
      <w:pPr>
        <w:pStyle w:val="ACMABodyText"/>
        <w:spacing w:before="160" w:line="240" w:lineRule="atLeast"/>
        <w:rPr>
          <w:b/>
          <w:sz w:val="20"/>
        </w:rPr>
      </w:pPr>
      <w:r w:rsidRPr="00954C3F">
        <w:rPr>
          <w:rFonts w:ascii="Arial" w:hAnsi="Arial" w:cs="Arial"/>
          <w:b/>
          <w:sz w:val="20"/>
        </w:rPr>
        <w:t>Obligations imposed under subsections 1</w:t>
      </w:r>
      <w:r w:rsidR="00A44587">
        <w:rPr>
          <w:rFonts w:ascii="Arial" w:hAnsi="Arial" w:cs="Arial"/>
          <w:b/>
          <w:sz w:val="20"/>
        </w:rPr>
        <w:t>6</w:t>
      </w:r>
      <w:r w:rsidRPr="00954C3F">
        <w:rPr>
          <w:rFonts w:ascii="Arial" w:hAnsi="Arial" w:cs="Arial"/>
          <w:b/>
          <w:sz w:val="20"/>
        </w:rPr>
        <w:t>(1)</w:t>
      </w:r>
    </w:p>
    <w:p w14:paraId="6824483C" w14:textId="7C613333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Subsection 1</w:t>
      </w:r>
      <w:r w:rsidR="00A44587"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(1) of the </w:t>
      </w:r>
      <w:r w:rsidR="00A44587">
        <w:rPr>
          <w:rFonts w:ascii="Arial" w:hAnsi="Arial" w:cs="Arial"/>
          <w:sz w:val="20"/>
        </w:rPr>
        <w:t>Spam</w:t>
      </w:r>
      <w:r w:rsidR="008F7030">
        <w:rPr>
          <w:rFonts w:ascii="Arial" w:hAnsi="Arial" w:cs="Arial"/>
          <w:sz w:val="20"/>
        </w:rPr>
        <w:t xml:space="preserve"> </w:t>
      </w:r>
      <w:r w:rsidRPr="00954C3F">
        <w:rPr>
          <w:rFonts w:ascii="Arial" w:hAnsi="Arial" w:cs="Arial"/>
          <w:sz w:val="20"/>
        </w:rPr>
        <w:t>Act provides that:</w:t>
      </w:r>
    </w:p>
    <w:p w14:paraId="52F40B40" w14:textId="4E20C5A3" w:rsidR="00434A5A" w:rsidRDefault="009F68C1" w:rsidP="00434A5A">
      <w:pPr>
        <w:pStyle w:val="ACMABodyText"/>
        <w:numPr>
          <w:ilvl w:val="0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a person must not </w:t>
      </w:r>
      <w:r w:rsidR="00A44587">
        <w:rPr>
          <w:rFonts w:ascii="Arial" w:hAnsi="Arial" w:cs="Arial"/>
          <w:sz w:val="20"/>
        </w:rPr>
        <w:t>send</w:t>
      </w:r>
      <w:r w:rsidRPr="00954C3F">
        <w:rPr>
          <w:rFonts w:ascii="Arial" w:hAnsi="Arial" w:cs="Arial"/>
          <w:sz w:val="20"/>
        </w:rPr>
        <w:t xml:space="preserve">, or cause to be </w:t>
      </w:r>
      <w:r w:rsidR="00A44587">
        <w:rPr>
          <w:rFonts w:ascii="Arial" w:hAnsi="Arial" w:cs="Arial"/>
          <w:sz w:val="20"/>
        </w:rPr>
        <w:t>sent</w:t>
      </w:r>
      <w:r w:rsidRPr="00954C3F">
        <w:rPr>
          <w:rFonts w:ascii="Arial" w:hAnsi="Arial" w:cs="Arial"/>
          <w:sz w:val="20"/>
        </w:rPr>
        <w:t xml:space="preserve">, a </w:t>
      </w:r>
      <w:r w:rsidR="00A44587">
        <w:rPr>
          <w:rFonts w:ascii="Arial" w:hAnsi="Arial" w:cs="Arial"/>
          <w:sz w:val="20"/>
        </w:rPr>
        <w:t>commercial electronic message that</w:t>
      </w:r>
      <w:r w:rsidRPr="00954C3F">
        <w:rPr>
          <w:rFonts w:ascii="Arial" w:hAnsi="Arial" w:cs="Arial"/>
          <w:sz w:val="20"/>
        </w:rPr>
        <w:t>:</w:t>
      </w:r>
    </w:p>
    <w:p w14:paraId="77606DD7" w14:textId="06E764E3" w:rsidR="00434A5A" w:rsidRDefault="00A44587" w:rsidP="00434A5A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has an Australian link</w:t>
      </w:r>
      <w:r w:rsidR="009F68C1" w:rsidRPr="00954C3F">
        <w:rPr>
          <w:rFonts w:ascii="Arial" w:hAnsi="Arial" w:cs="Arial"/>
          <w:sz w:val="20"/>
        </w:rPr>
        <w:t>; and</w:t>
      </w:r>
    </w:p>
    <w:p w14:paraId="4962B7E8" w14:textId="47D4C2B6" w:rsidR="009F68C1" w:rsidRPr="00954C3F" w:rsidRDefault="009F68C1" w:rsidP="00954C3F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is not a designated </w:t>
      </w:r>
      <w:r w:rsidR="00A44587"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>.</w:t>
      </w:r>
    </w:p>
    <w:p w14:paraId="6B362136" w14:textId="7FB6C6B0" w:rsidR="00C57640" w:rsidRDefault="005D17DB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Subsection </w:t>
      </w:r>
      <w:r w:rsidRPr="00E91B08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>
        <w:rPr>
          <w:rFonts w:ascii="Arial" w:hAnsi="Arial" w:cs="Arial"/>
          <w:sz w:val="20"/>
        </w:rPr>
        <w:t>(2) provides</w:t>
      </w:r>
      <w:r w:rsidR="000C1B24">
        <w:rPr>
          <w:rFonts w:ascii="Arial" w:hAnsi="Arial" w:cs="Arial"/>
          <w:sz w:val="20"/>
        </w:rPr>
        <w:t xml:space="preserve"> that subsection 1</w:t>
      </w:r>
      <w:r w:rsidR="00A44587">
        <w:rPr>
          <w:rFonts w:ascii="Arial" w:hAnsi="Arial" w:cs="Arial"/>
          <w:sz w:val="20"/>
        </w:rPr>
        <w:t>6</w:t>
      </w:r>
      <w:r w:rsidR="000C1B24">
        <w:rPr>
          <w:rFonts w:ascii="Arial" w:hAnsi="Arial" w:cs="Arial"/>
          <w:sz w:val="20"/>
        </w:rPr>
        <w:t xml:space="preserve">(1) does not apply if the relevant </w:t>
      </w:r>
      <w:r w:rsidR="00A44587">
        <w:rPr>
          <w:rFonts w:ascii="Arial" w:hAnsi="Arial" w:cs="Arial"/>
          <w:sz w:val="20"/>
        </w:rPr>
        <w:t xml:space="preserve">electronic </w:t>
      </w:r>
      <w:r w:rsidR="000C1B24">
        <w:rPr>
          <w:rFonts w:ascii="Arial" w:hAnsi="Arial" w:cs="Arial"/>
          <w:sz w:val="20"/>
        </w:rPr>
        <w:t xml:space="preserve">account-holder consented to the </w:t>
      </w:r>
      <w:r w:rsidR="00A44587">
        <w:rPr>
          <w:rFonts w:ascii="Arial" w:hAnsi="Arial" w:cs="Arial"/>
          <w:sz w:val="20"/>
        </w:rPr>
        <w:t xml:space="preserve">sending </w:t>
      </w:r>
      <w:r w:rsidR="000C1B24">
        <w:rPr>
          <w:rFonts w:ascii="Arial" w:hAnsi="Arial" w:cs="Arial"/>
          <w:sz w:val="20"/>
        </w:rPr>
        <w:t xml:space="preserve">of the </w:t>
      </w:r>
      <w:r w:rsidR="00A44587">
        <w:rPr>
          <w:rFonts w:ascii="Arial" w:hAnsi="Arial" w:cs="Arial"/>
          <w:sz w:val="20"/>
        </w:rPr>
        <w:t>message</w:t>
      </w:r>
      <w:r w:rsidR="00C57640">
        <w:rPr>
          <w:rFonts w:ascii="Arial" w:hAnsi="Arial" w:cs="Arial"/>
          <w:sz w:val="20"/>
        </w:rPr>
        <w:t xml:space="preserve">. </w:t>
      </w:r>
    </w:p>
    <w:p w14:paraId="16A4FDF8" w14:textId="1DB981D1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‘</w:t>
      </w:r>
      <w:r w:rsidR="00DF4954">
        <w:rPr>
          <w:rFonts w:ascii="Arial" w:hAnsi="Arial" w:cs="Arial"/>
          <w:sz w:val="20"/>
        </w:rPr>
        <w:t>C</w:t>
      </w:r>
      <w:r w:rsidR="008F7030" w:rsidRPr="008F7030">
        <w:rPr>
          <w:rFonts w:ascii="Arial" w:hAnsi="Arial" w:cs="Arial"/>
          <w:sz w:val="20"/>
        </w:rPr>
        <w:t xml:space="preserve">ommercial </w:t>
      </w:r>
      <w:r w:rsidR="00A44587">
        <w:rPr>
          <w:rFonts w:ascii="Arial" w:hAnsi="Arial" w:cs="Arial"/>
          <w:sz w:val="20"/>
        </w:rPr>
        <w:t>electronic message</w:t>
      </w:r>
      <w:r w:rsidR="009B7B6E">
        <w:rPr>
          <w:rFonts w:ascii="Arial" w:hAnsi="Arial" w:cs="Arial"/>
          <w:sz w:val="20"/>
        </w:rPr>
        <w:t>’</w:t>
      </w:r>
      <w:r w:rsidRPr="00954C3F">
        <w:rPr>
          <w:rFonts w:ascii="Arial" w:hAnsi="Arial" w:cs="Arial"/>
          <w:sz w:val="20"/>
        </w:rPr>
        <w:t xml:space="preserve"> is defined in section </w:t>
      </w:r>
      <w:r w:rsidR="00A44587"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 </w:t>
      </w:r>
      <w:r w:rsidR="009B7B6E">
        <w:rPr>
          <w:rFonts w:ascii="Arial" w:hAnsi="Arial" w:cs="Arial"/>
          <w:sz w:val="20"/>
        </w:rPr>
        <w:t>t</w:t>
      </w:r>
      <w:r w:rsidRPr="00954C3F">
        <w:rPr>
          <w:rFonts w:ascii="Arial" w:hAnsi="Arial" w:cs="Arial"/>
          <w:sz w:val="20"/>
        </w:rPr>
        <w:t xml:space="preserve">o the </w:t>
      </w:r>
      <w:r w:rsidR="008F7030">
        <w:rPr>
          <w:rFonts w:ascii="Arial" w:hAnsi="Arial" w:cs="Arial"/>
          <w:sz w:val="20"/>
        </w:rPr>
        <w:t xml:space="preserve">Spam </w:t>
      </w:r>
      <w:r w:rsidRPr="00954C3F">
        <w:rPr>
          <w:rFonts w:ascii="Arial" w:hAnsi="Arial" w:cs="Arial"/>
          <w:sz w:val="20"/>
        </w:rPr>
        <w:t>Act.</w:t>
      </w:r>
    </w:p>
    <w:p w14:paraId="52AFD58E" w14:textId="524128AF" w:rsidR="009F68C1" w:rsidRDefault="009F68C1" w:rsidP="00434A5A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‘Designated </w:t>
      </w:r>
      <w:r w:rsidR="008F7030"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 xml:space="preserve">’ is defined in Schedule 1 to the </w:t>
      </w:r>
      <w:r w:rsidR="008F7030">
        <w:rPr>
          <w:rFonts w:ascii="Arial" w:hAnsi="Arial" w:cs="Arial"/>
          <w:sz w:val="20"/>
        </w:rPr>
        <w:t>Spam</w:t>
      </w:r>
      <w:r w:rsidR="008F7030" w:rsidRPr="00954C3F">
        <w:rPr>
          <w:rFonts w:ascii="Arial" w:hAnsi="Arial" w:cs="Arial"/>
          <w:sz w:val="20"/>
        </w:rPr>
        <w:t xml:space="preserve"> </w:t>
      </w:r>
      <w:r w:rsidRPr="00954C3F">
        <w:rPr>
          <w:rFonts w:ascii="Arial" w:hAnsi="Arial" w:cs="Arial"/>
          <w:sz w:val="20"/>
        </w:rPr>
        <w:t>Act.</w:t>
      </w:r>
    </w:p>
    <w:p w14:paraId="3EA086D9" w14:textId="3494EE23" w:rsidR="00434A5A" w:rsidRDefault="00DF4954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‘</w:t>
      </w:r>
      <w:r w:rsidR="00434A5A">
        <w:rPr>
          <w:rFonts w:ascii="Arial" w:hAnsi="Arial" w:cs="Arial"/>
          <w:sz w:val="20"/>
        </w:rPr>
        <w:t>Consent</w:t>
      </w:r>
      <w:r>
        <w:rPr>
          <w:rFonts w:ascii="Arial" w:hAnsi="Arial" w:cs="Arial"/>
          <w:sz w:val="20"/>
        </w:rPr>
        <w:t>’, and when withdrawal of consent takes effect, are</w:t>
      </w:r>
      <w:r w:rsidR="00434A5A">
        <w:rPr>
          <w:rFonts w:ascii="Arial" w:hAnsi="Arial" w:cs="Arial"/>
          <w:sz w:val="20"/>
        </w:rPr>
        <w:t xml:space="preserve"> defined in Schedule 2 to the </w:t>
      </w:r>
      <w:r w:rsidR="008F7030">
        <w:rPr>
          <w:rFonts w:ascii="Arial" w:hAnsi="Arial" w:cs="Arial"/>
          <w:sz w:val="20"/>
        </w:rPr>
        <w:t xml:space="preserve">Spam </w:t>
      </w:r>
      <w:r w:rsidR="00434A5A">
        <w:rPr>
          <w:rFonts w:ascii="Arial" w:hAnsi="Arial" w:cs="Arial"/>
          <w:sz w:val="20"/>
        </w:rPr>
        <w:t>Act.</w:t>
      </w:r>
      <w:r>
        <w:rPr>
          <w:rFonts w:ascii="Arial" w:hAnsi="Arial" w:cs="Arial"/>
          <w:sz w:val="20"/>
        </w:rPr>
        <w:t xml:space="preserve"> </w:t>
      </w:r>
    </w:p>
    <w:p w14:paraId="2F61F9A4" w14:textId="77777777" w:rsidR="005840C8" w:rsidRPr="002972CC" w:rsidRDefault="005840C8" w:rsidP="00580AE4">
      <w:pPr>
        <w:pStyle w:val="Heading3"/>
        <w:spacing w:before="16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0AB59EC4" w:rsidR="005840C8" w:rsidRPr="002972CC" w:rsidRDefault="00E91B08" w:rsidP="00EA2B4C">
      <w:pPr>
        <w:pStyle w:val="ACMABodyText"/>
        <w:keepNext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>
        <w:rPr>
          <w:rFonts w:ascii="Arial" w:hAnsi="Arial" w:cs="Arial"/>
          <w:sz w:val="20"/>
        </w:rPr>
        <w:t>, after investigation,</w:t>
      </w:r>
      <w:r w:rsidR="005840C8" w:rsidRPr="002972CC">
        <w:rPr>
          <w:rFonts w:ascii="Arial" w:hAnsi="Arial" w:cs="Arial"/>
          <w:sz w:val="20"/>
        </w:rPr>
        <w:t xml:space="preserve"> </w:t>
      </w:r>
      <w:r w:rsidR="00434A5A">
        <w:rPr>
          <w:rFonts w:ascii="Arial" w:hAnsi="Arial" w:cs="Arial"/>
          <w:sz w:val="20"/>
        </w:rPr>
        <w:t>has reasonable grounds to believe that,</w:t>
      </w:r>
      <w:r w:rsidR="007059DA">
        <w:rPr>
          <w:rFonts w:ascii="Arial" w:hAnsi="Arial" w:cs="Arial"/>
          <w:sz w:val="20"/>
        </w:rPr>
        <w:t xml:space="preserve"> on specific dates</w:t>
      </w:r>
      <w:r w:rsidR="00434A5A">
        <w:rPr>
          <w:rFonts w:ascii="Arial" w:hAnsi="Arial" w:cs="Arial"/>
          <w:sz w:val="20"/>
        </w:rPr>
        <w:t xml:space="preserve"> </w:t>
      </w:r>
      <w:r w:rsidR="008F7030">
        <w:rPr>
          <w:rFonts w:ascii="Arial" w:hAnsi="Arial" w:cs="Arial"/>
          <w:sz w:val="20"/>
        </w:rPr>
        <w:t>between 13</w:t>
      </w:r>
      <w:r w:rsidR="007059DA">
        <w:rPr>
          <w:rFonts w:ascii="Arial" w:hAnsi="Arial" w:cs="Arial"/>
          <w:sz w:val="20"/>
        </w:rPr>
        <w:t> </w:t>
      </w:r>
      <w:r w:rsidR="008F7030">
        <w:rPr>
          <w:rFonts w:ascii="Arial" w:hAnsi="Arial" w:cs="Arial"/>
          <w:sz w:val="20"/>
        </w:rPr>
        <w:t>September 2018 and 17</w:t>
      </w:r>
      <w:r w:rsidR="00DF4954">
        <w:rPr>
          <w:rFonts w:ascii="Arial" w:hAnsi="Arial" w:cs="Arial"/>
          <w:sz w:val="20"/>
        </w:rPr>
        <w:t> </w:t>
      </w:r>
      <w:r w:rsidR="008F7030">
        <w:rPr>
          <w:rFonts w:ascii="Arial" w:hAnsi="Arial" w:cs="Arial"/>
          <w:sz w:val="20"/>
        </w:rPr>
        <w:t>October 2018</w:t>
      </w:r>
      <w:r w:rsidR="005840C8" w:rsidRPr="002972CC">
        <w:rPr>
          <w:rFonts w:ascii="Arial" w:hAnsi="Arial" w:cs="Arial"/>
          <w:sz w:val="20"/>
        </w:rPr>
        <w:t>:</w:t>
      </w:r>
      <w:bookmarkStart w:id="2" w:name="_GoBack"/>
      <w:bookmarkEnd w:id="2"/>
    </w:p>
    <w:p w14:paraId="53A26BB1" w14:textId="733CD2C9" w:rsidR="00201655" w:rsidRPr="002972CC" w:rsidRDefault="008F7030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proofErr w:type="spellStart"/>
      <w:r>
        <w:rPr>
          <w:rFonts w:cs="Arial"/>
          <w:color w:val="auto"/>
          <w:sz w:val="20"/>
          <w:szCs w:val="20"/>
          <w:lang w:val="en-US"/>
        </w:rPr>
        <w:t>Ticketek</w:t>
      </w:r>
      <w:proofErr w:type="spellEnd"/>
      <w:r>
        <w:rPr>
          <w:rFonts w:cs="Arial"/>
          <w:color w:val="auto"/>
          <w:sz w:val="20"/>
          <w:szCs w:val="20"/>
          <w:lang w:val="en-US"/>
        </w:rPr>
        <w:t xml:space="preserve"> sent 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 xml:space="preserve">one or more </w:t>
      </w:r>
      <w:r>
        <w:rPr>
          <w:rFonts w:cs="Arial"/>
          <w:color w:val="auto"/>
          <w:sz w:val="20"/>
          <w:szCs w:val="20"/>
          <w:lang w:val="en-US"/>
        </w:rPr>
        <w:t>electronic messages</w:t>
      </w:r>
      <w:r w:rsidRPr="002972CC">
        <w:rPr>
          <w:rFonts w:cs="Arial"/>
          <w:color w:val="auto"/>
          <w:sz w:val="20"/>
          <w:szCs w:val="20"/>
          <w:lang w:val="en-US"/>
        </w:rPr>
        <w:t xml:space="preserve"> </w:t>
      </w:r>
      <w:r w:rsidR="00DF3CCB" w:rsidRPr="002972CC">
        <w:rPr>
          <w:rFonts w:cs="Arial"/>
          <w:color w:val="auto"/>
          <w:sz w:val="20"/>
          <w:szCs w:val="20"/>
          <w:lang w:val="en-US"/>
        </w:rPr>
        <w:t>to</w:t>
      </w:r>
      <w:r>
        <w:rPr>
          <w:rFonts w:cs="Arial"/>
          <w:color w:val="auto"/>
          <w:sz w:val="20"/>
          <w:szCs w:val="20"/>
          <w:lang w:val="en-US"/>
        </w:rPr>
        <w:t xml:space="preserve"> an electronic address</w:t>
      </w:r>
      <w:r w:rsidR="00DF4954">
        <w:rPr>
          <w:rFonts w:cs="Arial"/>
          <w:color w:val="auto"/>
          <w:sz w:val="20"/>
          <w:szCs w:val="20"/>
          <w:lang w:val="en-US"/>
        </w:rPr>
        <w:t>,</w:t>
      </w:r>
      <w:r>
        <w:rPr>
          <w:rFonts w:cs="Arial"/>
          <w:color w:val="auto"/>
          <w:sz w:val="20"/>
          <w:szCs w:val="20"/>
          <w:lang w:val="en-US"/>
        </w:rPr>
        <w:t xml:space="preserve"> being an email address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>;</w:t>
      </w:r>
    </w:p>
    <w:p w14:paraId="190A4776" w14:textId="70B5F38F" w:rsidR="00201655" w:rsidRPr="00253B97" w:rsidRDefault="00201655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3" w:name="_Hlk528244055"/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messages were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for the purpose of offering or promoting </w:t>
      </w:r>
      <w:proofErr w:type="spellStart"/>
      <w:r w:rsidR="008F7030">
        <w:rPr>
          <w:rFonts w:cs="Arial"/>
          <w:color w:val="auto"/>
          <w:sz w:val="20"/>
          <w:szCs w:val="20"/>
          <w:lang w:val="en-US"/>
        </w:rPr>
        <w:t>Ticketek’s</w:t>
      </w:r>
      <w:proofErr w:type="spellEnd"/>
      <w:r w:rsidR="008F7030">
        <w:rPr>
          <w:rFonts w:cs="Arial"/>
          <w:color w:val="auto"/>
          <w:sz w:val="20"/>
          <w:szCs w:val="20"/>
          <w:lang w:val="en-US"/>
        </w:rPr>
        <w:t xml:space="preserve">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products and services. As such, 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were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>;</w:t>
      </w:r>
    </w:p>
    <w:p w14:paraId="3A642B65" w14:textId="50B62A52" w:rsidR="00253B97" w:rsidRPr="00253B97" w:rsidRDefault="00253B97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were not designated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, as </w:t>
      </w:r>
      <w:r w:rsidR="00C91827">
        <w:rPr>
          <w:rFonts w:cs="Arial"/>
          <w:color w:val="auto"/>
          <w:sz w:val="20"/>
          <w:szCs w:val="20"/>
          <w:lang w:val="en-US"/>
        </w:rPr>
        <w:t>defined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in </w:t>
      </w:r>
      <w:r w:rsidR="00434A5A">
        <w:rPr>
          <w:rFonts w:cs="Arial"/>
          <w:color w:val="auto"/>
          <w:sz w:val="20"/>
          <w:szCs w:val="20"/>
          <w:lang w:val="en-US"/>
        </w:rPr>
        <w:t>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chedule 1 </w:t>
      </w:r>
      <w:r w:rsidR="00434A5A">
        <w:rPr>
          <w:rFonts w:cs="Arial"/>
          <w:color w:val="auto"/>
          <w:sz w:val="20"/>
          <w:szCs w:val="20"/>
          <w:lang w:val="en-US"/>
        </w:rPr>
        <w:t>to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the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</w:t>
      </w:r>
      <w:r w:rsidR="008F7030">
        <w:rPr>
          <w:rFonts w:cs="Arial"/>
          <w:color w:val="auto"/>
          <w:sz w:val="20"/>
          <w:szCs w:val="20"/>
          <w:lang w:val="en-US"/>
        </w:rPr>
        <w:t>Spam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Act;</w:t>
      </w:r>
    </w:p>
    <w:p w14:paraId="2FE19E01" w14:textId="1CED43AC" w:rsidR="00201655" w:rsidRPr="00253B97" w:rsidRDefault="00201655" w:rsidP="00676DC2">
      <w:pPr>
        <w:pStyle w:val="ListParagraph"/>
        <w:numPr>
          <w:ilvl w:val="0"/>
          <w:numId w:val="27"/>
        </w:numPr>
        <w:spacing w:after="24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4" w:name="_Hlk528244061"/>
      <w:bookmarkEnd w:id="3"/>
      <w:r w:rsidRPr="00253B97">
        <w:rPr>
          <w:rFonts w:cs="Arial"/>
          <w:color w:val="auto"/>
          <w:sz w:val="20"/>
          <w:szCs w:val="20"/>
          <w:lang w:val="en-US"/>
        </w:rPr>
        <w:t>The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messages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were </w:t>
      </w:r>
      <w:r w:rsidR="008F7030">
        <w:rPr>
          <w:rFonts w:cs="Arial"/>
          <w:color w:val="auto"/>
          <w:sz w:val="20"/>
          <w:szCs w:val="20"/>
          <w:lang w:val="en-US"/>
        </w:rPr>
        <w:t>sent</w:t>
      </w:r>
      <w:r w:rsidR="00DF4954">
        <w:rPr>
          <w:rFonts w:cs="Arial"/>
          <w:color w:val="auto"/>
          <w:sz w:val="20"/>
          <w:szCs w:val="20"/>
          <w:lang w:val="en-US"/>
        </w:rPr>
        <w:t xml:space="preserve"> more than five business days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after the </w:t>
      </w:r>
      <w:r w:rsidR="002A2DFE">
        <w:rPr>
          <w:rFonts w:cs="Arial"/>
          <w:color w:val="auto"/>
          <w:sz w:val="20"/>
          <w:szCs w:val="20"/>
          <w:lang w:val="en-US"/>
        </w:rPr>
        <w:t>relevant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electronic</w:t>
      </w:r>
      <w:r w:rsidR="002A2DFE">
        <w:rPr>
          <w:rFonts w:cs="Arial"/>
          <w:color w:val="auto"/>
          <w:sz w:val="20"/>
          <w:szCs w:val="20"/>
          <w:lang w:val="en-US"/>
        </w:rPr>
        <w:t xml:space="preserve"> account-holder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had withdrawn consent</w:t>
      </w:r>
      <w:r w:rsidR="002A2DFE">
        <w:rPr>
          <w:rFonts w:cs="Arial"/>
          <w:color w:val="auto"/>
          <w:sz w:val="20"/>
          <w:szCs w:val="20"/>
          <w:lang w:val="en-US"/>
        </w:rPr>
        <w:t xml:space="preserve"> to </w:t>
      </w:r>
      <w:r w:rsidR="00AD68BF">
        <w:rPr>
          <w:rFonts w:cs="Arial"/>
          <w:color w:val="auto"/>
          <w:sz w:val="20"/>
          <w:szCs w:val="20"/>
          <w:lang w:val="en-US"/>
        </w:rPr>
        <w:t>receive them.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</w:t>
      </w:r>
    </w:p>
    <w:bookmarkEnd w:id="4"/>
    <w:p w14:paraId="0505DC1A" w14:textId="42E52AC2" w:rsidR="009C4AEF" w:rsidRDefault="005840C8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Dated </w:t>
      </w:r>
      <w:r w:rsidRPr="00DD2557">
        <w:rPr>
          <w:rFonts w:ascii="Arial" w:hAnsi="Arial" w:cs="Arial"/>
          <w:sz w:val="20"/>
        </w:rPr>
        <w:t xml:space="preserve">this </w:t>
      </w:r>
      <w:r w:rsidR="00DD2557" w:rsidRPr="00DD2557">
        <w:rPr>
          <w:rFonts w:ascii="Arial" w:hAnsi="Arial" w:cs="Arial"/>
          <w:sz w:val="20"/>
        </w:rPr>
        <w:t>28</w:t>
      </w:r>
      <w:r w:rsidR="00C92027" w:rsidRPr="00DD2557">
        <w:rPr>
          <w:rFonts w:ascii="Arial" w:hAnsi="Arial" w:cs="Arial"/>
          <w:sz w:val="20"/>
        </w:rPr>
        <w:t>th</w:t>
      </w:r>
      <w:r w:rsidR="009F54DA" w:rsidRPr="00DD2557">
        <w:rPr>
          <w:rFonts w:ascii="Arial" w:hAnsi="Arial" w:cs="Arial"/>
          <w:sz w:val="20"/>
        </w:rPr>
        <w:t xml:space="preserve"> of</w:t>
      </w:r>
      <w:r w:rsidR="00434A5A" w:rsidRPr="00DD2557">
        <w:rPr>
          <w:rFonts w:ascii="Arial" w:hAnsi="Arial" w:cs="Arial"/>
          <w:sz w:val="20"/>
        </w:rPr>
        <w:t xml:space="preserve"> </w:t>
      </w:r>
      <w:r w:rsidR="008F7030" w:rsidRPr="00DD2557">
        <w:rPr>
          <w:rFonts w:ascii="Arial" w:hAnsi="Arial" w:cs="Arial"/>
          <w:sz w:val="20"/>
        </w:rPr>
        <w:t>F</w:t>
      </w:r>
      <w:r w:rsidR="008F7030">
        <w:rPr>
          <w:rFonts w:ascii="Arial" w:hAnsi="Arial" w:cs="Arial"/>
          <w:sz w:val="20"/>
        </w:rPr>
        <w:t>ebruary 2019</w:t>
      </w:r>
      <w:r w:rsidR="004D7278" w:rsidRPr="00B509E3">
        <w:rPr>
          <w:rFonts w:ascii="Arial" w:hAnsi="Arial" w:cs="Arial"/>
          <w:sz w:val="20"/>
        </w:rPr>
        <w:t>.</w:t>
      </w:r>
    </w:p>
    <w:p w14:paraId="34507401" w14:textId="0D7F14EC" w:rsidR="00B509E3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5F524AF1" w14:textId="77777777" w:rsidR="00B509E3" w:rsidRPr="002972CC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77777777" w:rsidR="005840C8" w:rsidRPr="007059DA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sz w:val="20"/>
        </w:rPr>
      </w:pPr>
      <w:r w:rsidRPr="007059DA">
        <w:rPr>
          <w:rFonts w:ascii="Arial" w:hAnsi="Arial" w:cs="Arial"/>
          <w:sz w:val="20"/>
        </w:rPr>
        <w:t>Jeremy Fenton</w:t>
      </w:r>
    </w:p>
    <w:p w14:paraId="39271E08" w14:textId="77777777" w:rsidR="006C2D1D" w:rsidRPr="009B7B6E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7059DA">
        <w:rPr>
          <w:rFonts w:ascii="Arial" w:hAnsi="Arial" w:cs="Arial"/>
          <w:sz w:val="20"/>
        </w:rPr>
        <w:t>Delegate of the Australian Communications and Media Authority</w:t>
      </w:r>
    </w:p>
    <w:sectPr w:rsidR="006C2D1D" w:rsidRPr="009B7B6E" w:rsidSect="00676DC2">
      <w:footerReference w:type="default" r:id="rId10"/>
      <w:pgSz w:w="11906" w:h="16838"/>
      <w:pgMar w:top="1134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D9A2E4" w14:textId="77777777" w:rsidR="004A5542" w:rsidRDefault="004A5542" w:rsidP="00CA6AB7">
      <w:pPr>
        <w:spacing w:after="0" w:line="240" w:lineRule="auto"/>
      </w:pPr>
      <w:r>
        <w:separator/>
      </w:r>
    </w:p>
  </w:endnote>
  <w:endnote w:type="continuationSeparator" w:id="0">
    <w:p w14:paraId="0F8EB24B" w14:textId="77777777" w:rsidR="004A5542" w:rsidRDefault="004A5542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350483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4D63BD2F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BD6043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57CEAC" w14:textId="77777777" w:rsidR="004A5542" w:rsidRDefault="004A5542" w:rsidP="00CA6AB7">
      <w:pPr>
        <w:spacing w:after="0" w:line="240" w:lineRule="auto"/>
      </w:pPr>
      <w:r>
        <w:separator/>
      </w:r>
    </w:p>
  </w:footnote>
  <w:footnote w:type="continuationSeparator" w:id="0">
    <w:p w14:paraId="3BC470F5" w14:textId="77777777" w:rsidR="004A5542" w:rsidRDefault="004A5542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5"/>
  </w:num>
  <w:num w:numId="6">
    <w:abstractNumId w:val="21"/>
  </w:num>
  <w:num w:numId="7">
    <w:abstractNumId w:val="9"/>
  </w:num>
  <w:num w:numId="8">
    <w:abstractNumId w:val="16"/>
  </w:num>
  <w:num w:numId="9">
    <w:abstractNumId w:val="1"/>
  </w:num>
  <w:num w:numId="10">
    <w:abstractNumId w:val="13"/>
  </w:num>
  <w:num w:numId="11">
    <w:abstractNumId w:val="14"/>
  </w:num>
  <w:num w:numId="12">
    <w:abstractNumId w:val="5"/>
  </w:num>
  <w:num w:numId="13">
    <w:abstractNumId w:val="3"/>
  </w:num>
  <w:num w:numId="14">
    <w:abstractNumId w:val="24"/>
  </w:num>
  <w:num w:numId="15">
    <w:abstractNumId w:val="6"/>
  </w:num>
  <w:num w:numId="16">
    <w:abstractNumId w:val="22"/>
  </w:num>
  <w:num w:numId="17">
    <w:abstractNumId w:val="18"/>
  </w:num>
  <w:num w:numId="18">
    <w:abstractNumId w:val="11"/>
  </w:num>
  <w:num w:numId="19">
    <w:abstractNumId w:val="19"/>
  </w:num>
  <w:num w:numId="20">
    <w:abstractNumId w:val="17"/>
  </w:num>
  <w:num w:numId="21">
    <w:abstractNumId w:val="2"/>
  </w:num>
  <w:num w:numId="22">
    <w:abstractNumId w:val="20"/>
  </w:num>
  <w:num w:numId="23">
    <w:abstractNumId w:val="0"/>
  </w:num>
  <w:num w:numId="24">
    <w:abstractNumId w:val="4"/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12D0A"/>
    <w:rsid w:val="00025D48"/>
    <w:rsid w:val="00036759"/>
    <w:rsid w:val="00040CD9"/>
    <w:rsid w:val="0004744B"/>
    <w:rsid w:val="00052BA6"/>
    <w:rsid w:val="00075B40"/>
    <w:rsid w:val="000A787C"/>
    <w:rsid w:val="000B4DC3"/>
    <w:rsid w:val="000C0BEB"/>
    <w:rsid w:val="000C1B24"/>
    <w:rsid w:val="000C5D1A"/>
    <w:rsid w:val="000C7A4D"/>
    <w:rsid w:val="000D0C0C"/>
    <w:rsid w:val="000D13B8"/>
    <w:rsid w:val="000D1AAE"/>
    <w:rsid w:val="000D4387"/>
    <w:rsid w:val="000E5919"/>
    <w:rsid w:val="001123F2"/>
    <w:rsid w:val="001164EB"/>
    <w:rsid w:val="00154A7F"/>
    <w:rsid w:val="0015705D"/>
    <w:rsid w:val="00167F01"/>
    <w:rsid w:val="00175FB8"/>
    <w:rsid w:val="0017742F"/>
    <w:rsid w:val="0018276D"/>
    <w:rsid w:val="00187690"/>
    <w:rsid w:val="001B75B4"/>
    <w:rsid w:val="001D75F2"/>
    <w:rsid w:val="001F4AC6"/>
    <w:rsid w:val="00201655"/>
    <w:rsid w:val="002266EF"/>
    <w:rsid w:val="002276E0"/>
    <w:rsid w:val="00250402"/>
    <w:rsid w:val="00250AB2"/>
    <w:rsid w:val="00253B97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E583C"/>
    <w:rsid w:val="002E76BB"/>
    <w:rsid w:val="00316CE5"/>
    <w:rsid w:val="00331C5A"/>
    <w:rsid w:val="00344266"/>
    <w:rsid w:val="00344736"/>
    <w:rsid w:val="00352CE7"/>
    <w:rsid w:val="00377F97"/>
    <w:rsid w:val="00383514"/>
    <w:rsid w:val="00391253"/>
    <w:rsid w:val="00392719"/>
    <w:rsid w:val="003A368D"/>
    <w:rsid w:val="003E15FA"/>
    <w:rsid w:val="003F19CA"/>
    <w:rsid w:val="0040477D"/>
    <w:rsid w:val="0040503B"/>
    <w:rsid w:val="004163FA"/>
    <w:rsid w:val="00434A5A"/>
    <w:rsid w:val="004375D4"/>
    <w:rsid w:val="00440221"/>
    <w:rsid w:val="00442261"/>
    <w:rsid w:val="0046210A"/>
    <w:rsid w:val="00492541"/>
    <w:rsid w:val="004A0154"/>
    <w:rsid w:val="004A0C3C"/>
    <w:rsid w:val="004A5542"/>
    <w:rsid w:val="004A6862"/>
    <w:rsid w:val="004B4519"/>
    <w:rsid w:val="004B6786"/>
    <w:rsid w:val="004D7278"/>
    <w:rsid w:val="004D764B"/>
    <w:rsid w:val="004F3908"/>
    <w:rsid w:val="00527127"/>
    <w:rsid w:val="00532A61"/>
    <w:rsid w:val="00541A81"/>
    <w:rsid w:val="00541D47"/>
    <w:rsid w:val="00545296"/>
    <w:rsid w:val="00555DDA"/>
    <w:rsid w:val="0056172C"/>
    <w:rsid w:val="00573511"/>
    <w:rsid w:val="00580AE4"/>
    <w:rsid w:val="005840C8"/>
    <w:rsid w:val="005A4518"/>
    <w:rsid w:val="005A5CEC"/>
    <w:rsid w:val="005A6A88"/>
    <w:rsid w:val="005C075E"/>
    <w:rsid w:val="005C096C"/>
    <w:rsid w:val="005D17DB"/>
    <w:rsid w:val="005D1E55"/>
    <w:rsid w:val="005E3566"/>
    <w:rsid w:val="005E4A2E"/>
    <w:rsid w:val="00600D92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59DA"/>
    <w:rsid w:val="00707498"/>
    <w:rsid w:val="00715580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D4AA0"/>
    <w:rsid w:val="007E3D93"/>
    <w:rsid w:val="007F28D1"/>
    <w:rsid w:val="0081217E"/>
    <w:rsid w:val="008233E5"/>
    <w:rsid w:val="00866753"/>
    <w:rsid w:val="00870BE6"/>
    <w:rsid w:val="008849DD"/>
    <w:rsid w:val="0089176E"/>
    <w:rsid w:val="008A1947"/>
    <w:rsid w:val="008A4321"/>
    <w:rsid w:val="008A5453"/>
    <w:rsid w:val="008B336D"/>
    <w:rsid w:val="008B480C"/>
    <w:rsid w:val="008C19C3"/>
    <w:rsid w:val="008D35B8"/>
    <w:rsid w:val="008D3891"/>
    <w:rsid w:val="008E1084"/>
    <w:rsid w:val="008F7030"/>
    <w:rsid w:val="0090219D"/>
    <w:rsid w:val="009024B2"/>
    <w:rsid w:val="0091104A"/>
    <w:rsid w:val="00912A10"/>
    <w:rsid w:val="00916661"/>
    <w:rsid w:val="00954C3F"/>
    <w:rsid w:val="009550C5"/>
    <w:rsid w:val="009621FB"/>
    <w:rsid w:val="0097455A"/>
    <w:rsid w:val="00974F80"/>
    <w:rsid w:val="009756B2"/>
    <w:rsid w:val="00986767"/>
    <w:rsid w:val="009879E1"/>
    <w:rsid w:val="00994C10"/>
    <w:rsid w:val="0099702B"/>
    <w:rsid w:val="009A028E"/>
    <w:rsid w:val="009B5339"/>
    <w:rsid w:val="009B7B6E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44587"/>
    <w:rsid w:val="00A542E7"/>
    <w:rsid w:val="00A55C7F"/>
    <w:rsid w:val="00A57CEA"/>
    <w:rsid w:val="00A61515"/>
    <w:rsid w:val="00A621DC"/>
    <w:rsid w:val="00A679CD"/>
    <w:rsid w:val="00A758BE"/>
    <w:rsid w:val="00AD68BF"/>
    <w:rsid w:val="00AF2692"/>
    <w:rsid w:val="00B03D16"/>
    <w:rsid w:val="00B06425"/>
    <w:rsid w:val="00B23341"/>
    <w:rsid w:val="00B25EAE"/>
    <w:rsid w:val="00B4117B"/>
    <w:rsid w:val="00B509E3"/>
    <w:rsid w:val="00B562A0"/>
    <w:rsid w:val="00B62E89"/>
    <w:rsid w:val="00B77427"/>
    <w:rsid w:val="00B912E4"/>
    <w:rsid w:val="00B93E4D"/>
    <w:rsid w:val="00B951DC"/>
    <w:rsid w:val="00B97DD9"/>
    <w:rsid w:val="00BD10AE"/>
    <w:rsid w:val="00BD6043"/>
    <w:rsid w:val="00BF224B"/>
    <w:rsid w:val="00C15A65"/>
    <w:rsid w:val="00C3270C"/>
    <w:rsid w:val="00C347B3"/>
    <w:rsid w:val="00C51E58"/>
    <w:rsid w:val="00C57640"/>
    <w:rsid w:val="00C91827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2557"/>
    <w:rsid w:val="00DE1799"/>
    <w:rsid w:val="00DF3CCB"/>
    <w:rsid w:val="00DF4954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50F83"/>
    <w:rsid w:val="00F5791A"/>
    <w:rsid w:val="00F660EA"/>
    <w:rsid w:val="00F70050"/>
    <w:rsid w:val="00F80800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9BBF5D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345B7D-99B2-4AAD-9BC6-F820CF958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Carmen Ball</cp:lastModifiedBy>
  <cp:revision>10</cp:revision>
  <cp:lastPrinted>2017-09-14T23:14:00Z</cp:lastPrinted>
  <dcterms:created xsi:type="dcterms:W3CDTF">2019-02-11T01:32:00Z</dcterms:created>
  <dcterms:modified xsi:type="dcterms:W3CDTF">2019-02-27T23:37:00Z</dcterms:modified>
</cp:coreProperties>
</file>