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A5E65B6" w14:textId="5CE05ACC" w:rsidR="00BE459D" w:rsidRDefault="00B30A6C" w:rsidP="0033104B">
      <w:pPr>
        <w:pStyle w:val="ACMAHeading1"/>
        <w:spacing w:before="960" w:after="240"/>
      </w:pPr>
      <w:bookmarkStart w:id="0" w:name="_GoBack"/>
      <w:bookmarkEnd w:id="0"/>
      <w:r w:rsidRPr="00E84784">
        <w:t xml:space="preserve">Investigation </w:t>
      </w:r>
      <w:r w:rsidR="0079419E" w:rsidRPr="00E84784">
        <w:t>r</w:t>
      </w:r>
      <w:r w:rsidRPr="00E84784">
        <w:t xml:space="preserve">eport </w:t>
      </w:r>
      <w:r w:rsidR="0079419E" w:rsidRPr="00E84784">
        <w:t>n</w:t>
      </w:r>
      <w:r w:rsidRPr="00E84784">
        <w:t xml:space="preserve">o. </w:t>
      </w:r>
      <w:r w:rsidR="00EF41B0" w:rsidRPr="00E84784">
        <w:rPr>
          <w:rStyle w:val="Emphasis"/>
          <w:i w:val="0"/>
        </w:rPr>
        <w:t>BI-</w:t>
      </w:r>
      <w:r w:rsidR="00E84784" w:rsidRPr="00E84784">
        <w:rPr>
          <w:rStyle w:val="Emphasis"/>
          <w:i w:val="0"/>
        </w:rPr>
        <w:t>459</w:t>
      </w:r>
    </w:p>
    <w:tbl>
      <w:tblPr>
        <w:tblStyle w:val="TableGrid"/>
        <w:tblW w:w="8336" w:type="dxa"/>
        <w:tblLook w:val="0420" w:firstRow="1" w:lastRow="0" w:firstColumn="0" w:lastColumn="0" w:noHBand="0" w:noVBand="1"/>
        <w:tblCaption w:val="Summary"/>
        <w:tblDescription w:val="Provides a summary of the File number, broadcaster licensee, station, type of service, name of program, date(s) of braodcast and relevant legislation, standard or code."/>
      </w:tblPr>
      <w:tblGrid>
        <w:gridCol w:w="2612"/>
        <w:gridCol w:w="5724"/>
      </w:tblGrid>
      <w:tr w:rsidR="005E47E5" w14:paraId="76559105"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Pr>
          <w:p w14:paraId="62709DB4" w14:textId="77777777" w:rsidR="005E47E5" w:rsidRPr="0033104B" w:rsidRDefault="003E08A5" w:rsidP="0033104B">
            <w:pPr>
              <w:pStyle w:val="ACMATableHeading"/>
            </w:pPr>
            <w:bookmarkStart w:id="1" w:name="ColumnTitle"/>
            <w:r w:rsidRPr="0033104B">
              <w:t>Summary</w:t>
            </w:r>
          </w:p>
        </w:tc>
        <w:tc>
          <w:tcPr>
            <w:tcW w:w="5724" w:type="dxa"/>
          </w:tcPr>
          <w:p w14:paraId="155EF123" w14:textId="77777777" w:rsidR="005E47E5" w:rsidRPr="00B261EE" w:rsidRDefault="005E47E5" w:rsidP="00134A0C">
            <w:pPr>
              <w:pStyle w:val="ACMATableHeading"/>
            </w:pPr>
          </w:p>
        </w:tc>
      </w:tr>
      <w:bookmarkEnd w:id="1"/>
      <w:tr w:rsidR="005E47E5" w14:paraId="238C8FD1"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4BA96DB1" w14:textId="46402CCD" w:rsidR="005E47E5" w:rsidRPr="0033104B" w:rsidRDefault="00B30A6C" w:rsidP="0033104B">
            <w:pPr>
              <w:pStyle w:val="ACMATableBody"/>
              <w:rPr>
                <w:b/>
              </w:rPr>
            </w:pPr>
            <w:r w:rsidRPr="00AB5177">
              <w:rPr>
                <w:b/>
              </w:rPr>
              <w:t>Licensee</w:t>
            </w:r>
          </w:p>
        </w:tc>
        <w:tc>
          <w:tcPr>
            <w:tcW w:w="5724" w:type="dxa"/>
            <w:tcBorders>
              <w:top w:val="single" w:sz="4" w:space="0" w:color="auto"/>
              <w:left w:val="single" w:sz="4" w:space="0" w:color="auto"/>
              <w:bottom w:val="single" w:sz="4" w:space="0" w:color="auto"/>
            </w:tcBorders>
            <w:shd w:val="clear" w:color="auto" w:fill="auto"/>
          </w:tcPr>
          <w:p w14:paraId="3DE20953" w14:textId="70272FBC" w:rsidR="005E47E5" w:rsidRPr="00AB5177" w:rsidRDefault="001130CD" w:rsidP="0033104B">
            <w:pPr>
              <w:pStyle w:val="ACMATableBody"/>
            </w:pPr>
            <w:r>
              <w:t>Tatiara Community F</w:t>
            </w:r>
            <w:r w:rsidR="00574787">
              <w:t>M</w:t>
            </w:r>
            <w:r>
              <w:t xml:space="preserve"> Broadcasters In</w:t>
            </w:r>
            <w:r w:rsidR="00AB5177">
              <w:t>c</w:t>
            </w:r>
          </w:p>
        </w:tc>
      </w:tr>
      <w:tr w:rsidR="005E47E5" w14:paraId="3F43E8CB"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62761685" w14:textId="77777777" w:rsidR="005E47E5" w:rsidRPr="0033104B" w:rsidRDefault="005E47E5" w:rsidP="0033104B">
            <w:pPr>
              <w:pStyle w:val="ACMATableBody"/>
              <w:rPr>
                <w:b/>
              </w:rPr>
            </w:pPr>
            <w:r w:rsidRPr="0033104B">
              <w:rPr>
                <w:b/>
              </w:rPr>
              <w:t>Station</w:t>
            </w:r>
          </w:p>
        </w:tc>
        <w:tc>
          <w:tcPr>
            <w:tcW w:w="5724" w:type="dxa"/>
            <w:tcBorders>
              <w:top w:val="single" w:sz="4" w:space="0" w:color="auto"/>
              <w:left w:val="single" w:sz="4" w:space="0" w:color="auto"/>
              <w:bottom w:val="single" w:sz="4" w:space="0" w:color="auto"/>
            </w:tcBorders>
            <w:shd w:val="clear" w:color="auto" w:fill="auto"/>
          </w:tcPr>
          <w:p w14:paraId="674AE519" w14:textId="436B7F6D" w:rsidR="005E47E5" w:rsidRPr="00747CC0" w:rsidRDefault="00AB5177" w:rsidP="0033104B">
            <w:pPr>
              <w:pStyle w:val="ACMATableBody"/>
              <w:rPr>
                <w:highlight w:val="yellow"/>
              </w:rPr>
            </w:pPr>
            <w:r w:rsidRPr="00AB5177">
              <w:t>5TCB</w:t>
            </w:r>
          </w:p>
        </w:tc>
      </w:tr>
      <w:tr w:rsidR="005E47E5" w14:paraId="5495A0C0"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2B467F20" w14:textId="77777777" w:rsidR="005E47E5" w:rsidRPr="0033104B" w:rsidRDefault="00A04A54" w:rsidP="0033104B">
            <w:pPr>
              <w:pStyle w:val="ACMATableBody"/>
              <w:rPr>
                <w:b/>
              </w:rPr>
            </w:pPr>
            <w:r w:rsidRPr="0033104B">
              <w:rPr>
                <w:b/>
              </w:rPr>
              <w:t>Type of s</w:t>
            </w:r>
            <w:r w:rsidR="005E47E5" w:rsidRPr="0033104B">
              <w:rPr>
                <w:b/>
              </w:rPr>
              <w:t>ervice</w:t>
            </w:r>
          </w:p>
        </w:tc>
        <w:tc>
          <w:tcPr>
            <w:tcW w:w="5724" w:type="dxa"/>
            <w:tcBorders>
              <w:top w:val="single" w:sz="4" w:space="0" w:color="auto"/>
              <w:left w:val="single" w:sz="4" w:space="0" w:color="auto"/>
              <w:bottom w:val="single" w:sz="4" w:space="0" w:color="auto"/>
            </w:tcBorders>
            <w:shd w:val="clear" w:color="auto" w:fill="auto"/>
          </w:tcPr>
          <w:p w14:paraId="4A87BE20" w14:textId="0A548005" w:rsidR="005E47E5" w:rsidRPr="00747CC0" w:rsidRDefault="00105A87" w:rsidP="000F12E8">
            <w:pPr>
              <w:pStyle w:val="ACMATableBody"/>
              <w:rPr>
                <w:highlight w:val="yellow"/>
              </w:rPr>
            </w:pPr>
            <w:r w:rsidRPr="00105A87">
              <w:t>Community Radio</w:t>
            </w:r>
          </w:p>
        </w:tc>
      </w:tr>
      <w:tr w:rsidR="005E47E5" w14:paraId="31FD20C8" w14:textId="77777777" w:rsidTr="009447F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0509DE16" w14:textId="66B19583" w:rsidR="005E47E5" w:rsidRPr="00F358DC" w:rsidRDefault="00747CC0" w:rsidP="00747CC0">
            <w:pPr>
              <w:pStyle w:val="ACMATableBody"/>
              <w:rPr>
                <w:b/>
              </w:rPr>
            </w:pPr>
            <w:r w:rsidRPr="00F358DC">
              <w:rPr>
                <w:b/>
              </w:rPr>
              <w:t xml:space="preserve">Dates </w:t>
            </w:r>
            <w:r w:rsidR="00B30A6C" w:rsidRPr="00F358DC">
              <w:rPr>
                <w:b/>
              </w:rPr>
              <w:t>of broadcast</w:t>
            </w:r>
            <w:r w:rsidRPr="00F358DC">
              <w:rPr>
                <w:b/>
              </w:rPr>
              <w:t>s</w:t>
            </w:r>
          </w:p>
        </w:tc>
        <w:tc>
          <w:tcPr>
            <w:tcW w:w="5724" w:type="dxa"/>
            <w:tcBorders>
              <w:top w:val="single" w:sz="4" w:space="0" w:color="auto"/>
              <w:left w:val="single" w:sz="4" w:space="0" w:color="auto"/>
              <w:bottom w:val="single" w:sz="4" w:space="0" w:color="auto"/>
            </w:tcBorders>
            <w:shd w:val="clear" w:color="auto" w:fill="auto"/>
          </w:tcPr>
          <w:p w14:paraId="610115A5" w14:textId="77777777" w:rsidR="005E47E5" w:rsidRPr="00F358DC" w:rsidRDefault="00F358DC" w:rsidP="00747CC0">
            <w:pPr>
              <w:pStyle w:val="ACMATableBody"/>
            </w:pPr>
            <w:r w:rsidRPr="00F358DC">
              <w:t>2 January 2019</w:t>
            </w:r>
          </w:p>
          <w:p w14:paraId="6699B68D" w14:textId="44225FE4" w:rsidR="00F358DC" w:rsidRPr="00F358DC" w:rsidRDefault="00F358DC" w:rsidP="00747CC0">
            <w:pPr>
              <w:pStyle w:val="ACMATableBody"/>
            </w:pPr>
            <w:r w:rsidRPr="00F358DC">
              <w:t>22 January 2019</w:t>
            </w:r>
          </w:p>
        </w:tc>
      </w:tr>
      <w:tr w:rsidR="009447F2" w14:paraId="22864299" w14:textId="77777777" w:rsidTr="009447F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FFFFFF" w:themeFill="background1"/>
          </w:tcPr>
          <w:p w14:paraId="79A59C31" w14:textId="24AAE62C" w:rsidR="009447F2" w:rsidRPr="00F358DC" w:rsidRDefault="009447F2" w:rsidP="00747CC0">
            <w:pPr>
              <w:pStyle w:val="ACMATableBody"/>
              <w:rPr>
                <w:b/>
              </w:rPr>
            </w:pPr>
            <w:r>
              <w:rPr>
                <w:b/>
              </w:rPr>
              <w:t>Date Finalised</w:t>
            </w:r>
          </w:p>
        </w:tc>
        <w:tc>
          <w:tcPr>
            <w:tcW w:w="5724" w:type="dxa"/>
            <w:tcBorders>
              <w:top w:val="single" w:sz="4" w:space="0" w:color="auto"/>
              <w:left w:val="single" w:sz="4" w:space="0" w:color="auto"/>
              <w:bottom w:val="single" w:sz="4" w:space="0" w:color="auto"/>
            </w:tcBorders>
            <w:shd w:val="clear" w:color="auto" w:fill="FFFFFF" w:themeFill="background1"/>
          </w:tcPr>
          <w:p w14:paraId="61660979" w14:textId="3AA10DCC" w:rsidR="009447F2" w:rsidRPr="00F358DC" w:rsidRDefault="009447F2" w:rsidP="00747CC0">
            <w:pPr>
              <w:pStyle w:val="ACMATableBody"/>
            </w:pPr>
            <w:r>
              <w:t>1 May 2019</w:t>
            </w:r>
          </w:p>
        </w:tc>
      </w:tr>
      <w:tr w:rsidR="005E47E5" w14:paraId="47977DCC"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56DF5F2A" w14:textId="0E31A9AD" w:rsidR="005E47E5" w:rsidRPr="00E96985" w:rsidRDefault="00B30A6C" w:rsidP="0033104B">
            <w:pPr>
              <w:pStyle w:val="ACMATableBody"/>
              <w:rPr>
                <w:b/>
              </w:rPr>
            </w:pPr>
            <w:r w:rsidRPr="00E96985">
              <w:rPr>
                <w:b/>
              </w:rPr>
              <w:t>Relevant</w:t>
            </w:r>
            <w:r w:rsidR="00E96985" w:rsidRPr="00E96985">
              <w:rPr>
                <w:b/>
              </w:rPr>
              <w:t xml:space="preserve"> </w:t>
            </w:r>
            <w:r w:rsidRPr="00E96985">
              <w:rPr>
                <w:b/>
              </w:rPr>
              <w:t>legislatio</w:t>
            </w:r>
            <w:r w:rsidR="00E96985" w:rsidRPr="00E96985">
              <w:rPr>
                <w:b/>
              </w:rPr>
              <w:t>n</w:t>
            </w:r>
          </w:p>
        </w:tc>
        <w:tc>
          <w:tcPr>
            <w:tcW w:w="5724" w:type="dxa"/>
            <w:tcBorders>
              <w:top w:val="single" w:sz="4" w:space="0" w:color="auto"/>
              <w:left w:val="single" w:sz="4" w:space="0" w:color="auto"/>
              <w:bottom w:val="single" w:sz="4" w:space="0" w:color="auto"/>
            </w:tcBorders>
            <w:shd w:val="clear" w:color="auto" w:fill="auto"/>
          </w:tcPr>
          <w:p w14:paraId="5252A52D" w14:textId="1FB330BF" w:rsidR="005E47E5" w:rsidRPr="00764EED" w:rsidRDefault="00C63CA2" w:rsidP="00E96985">
            <w:pPr>
              <w:autoSpaceDE w:val="0"/>
              <w:autoSpaceDN w:val="0"/>
              <w:adjustRightInd w:val="0"/>
              <w:spacing w:before="0" w:after="0" w:line="240" w:lineRule="auto"/>
              <w:rPr>
                <w:szCs w:val="20"/>
              </w:rPr>
            </w:pPr>
            <w:r w:rsidRPr="00764EED">
              <w:rPr>
                <w:rFonts w:cs="Arial"/>
                <w:i w:val="0"/>
                <w:szCs w:val="20"/>
                <w:lang w:eastAsia="en-AU"/>
              </w:rPr>
              <w:t xml:space="preserve">Paragraph 9(1)(b) of Schedule 2 to the </w:t>
            </w:r>
            <w:r w:rsidRPr="00764EED">
              <w:rPr>
                <w:rFonts w:cs="Arial"/>
                <w:iCs/>
                <w:szCs w:val="20"/>
                <w:lang w:eastAsia="en-AU"/>
              </w:rPr>
              <w:t>Broadcasting Services Act 1992</w:t>
            </w:r>
            <w:r w:rsidR="00E96985" w:rsidRPr="00764EED">
              <w:rPr>
                <w:rFonts w:cs="Arial"/>
                <w:iCs/>
                <w:szCs w:val="20"/>
                <w:lang w:eastAsia="en-AU"/>
              </w:rPr>
              <w:t xml:space="preserve"> </w:t>
            </w:r>
            <w:r w:rsidR="00E96985" w:rsidRPr="00764EED">
              <w:rPr>
                <w:rFonts w:cs="Arial"/>
                <w:i w:val="0"/>
                <w:szCs w:val="20"/>
                <w:lang w:eastAsia="en-AU"/>
              </w:rPr>
              <w:t>[prohibition on broadcast of advertisements]</w:t>
            </w:r>
          </w:p>
        </w:tc>
      </w:tr>
      <w:tr w:rsidR="00684B32" w14:paraId="59BDBECC"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19C1DBC5" w14:textId="5D15BD1C" w:rsidR="00684B32" w:rsidRPr="0033104B" w:rsidRDefault="00296A51" w:rsidP="00754C70">
            <w:pPr>
              <w:pStyle w:val="ACMATableBody"/>
              <w:rPr>
                <w:b/>
              </w:rPr>
            </w:pPr>
            <w:r>
              <w:rPr>
                <w:b/>
              </w:rPr>
              <w:t>Decision</w:t>
            </w:r>
          </w:p>
        </w:tc>
        <w:tc>
          <w:tcPr>
            <w:tcW w:w="5724" w:type="dxa"/>
            <w:tcBorders>
              <w:top w:val="single" w:sz="4" w:space="0" w:color="auto"/>
              <w:left w:val="single" w:sz="4" w:space="0" w:color="auto"/>
              <w:bottom w:val="single" w:sz="4" w:space="0" w:color="auto"/>
            </w:tcBorders>
            <w:shd w:val="clear" w:color="auto" w:fill="auto"/>
          </w:tcPr>
          <w:p w14:paraId="7C90CAB7" w14:textId="498A4D3D" w:rsidR="00684B32" w:rsidRPr="00764EED" w:rsidRDefault="00213DCB" w:rsidP="00D640BF">
            <w:pPr>
              <w:pStyle w:val="ACMATableBody"/>
              <w:spacing w:line="240" w:lineRule="auto"/>
              <w:rPr>
                <w:rFonts w:cs="Arial"/>
                <w:highlight w:val="yellow"/>
              </w:rPr>
            </w:pPr>
            <w:r w:rsidRPr="00764EED">
              <w:rPr>
                <w:rFonts w:cs="Arial"/>
                <w:lang w:eastAsia="en-AU"/>
              </w:rPr>
              <w:t xml:space="preserve">Breach of </w:t>
            </w:r>
            <w:r w:rsidR="006C5E6F" w:rsidRPr="00764EED">
              <w:rPr>
                <w:rFonts w:cs="Arial"/>
                <w:lang w:eastAsia="en-AU"/>
              </w:rPr>
              <w:t xml:space="preserve">the licence condition set out at </w:t>
            </w:r>
            <w:r w:rsidR="00884D03" w:rsidRPr="00764EED">
              <w:rPr>
                <w:rFonts w:cs="Arial"/>
                <w:lang w:eastAsia="en-AU"/>
              </w:rPr>
              <w:t>p</w:t>
            </w:r>
            <w:r w:rsidRPr="00764EED">
              <w:rPr>
                <w:rFonts w:cs="Arial"/>
                <w:lang w:eastAsia="en-AU"/>
              </w:rPr>
              <w:t xml:space="preserve">aragraph 9(1)(b) of Schedule 2 to the </w:t>
            </w:r>
            <w:r w:rsidRPr="00764EED">
              <w:rPr>
                <w:rFonts w:cs="Arial"/>
                <w:i/>
                <w:iCs/>
                <w:lang w:eastAsia="en-AU"/>
              </w:rPr>
              <w:t>Broadcasting Services Act 1992</w:t>
            </w:r>
            <w:r w:rsidRPr="00764EED">
              <w:rPr>
                <w:rFonts w:cs="Arial"/>
                <w:iCs/>
                <w:lang w:eastAsia="en-AU"/>
              </w:rPr>
              <w:t xml:space="preserve"> </w:t>
            </w:r>
            <w:r w:rsidRPr="00764EED">
              <w:rPr>
                <w:rFonts w:cs="Arial"/>
                <w:lang w:eastAsia="en-AU"/>
              </w:rPr>
              <w:t>[prohibition on broadcast of advertisements]</w:t>
            </w:r>
          </w:p>
        </w:tc>
      </w:tr>
    </w:tbl>
    <w:p w14:paraId="376F9DE2" w14:textId="77777777" w:rsidR="00184241" w:rsidRDefault="00184241" w:rsidP="00972DB3">
      <w:pPr>
        <w:pStyle w:val="ACMABodyText"/>
      </w:pPr>
    </w:p>
    <w:p w14:paraId="025FA72A" w14:textId="3B0D197C" w:rsidR="00987CAE" w:rsidRPr="00987CAE" w:rsidRDefault="00D668E3" w:rsidP="00184241">
      <w:pPr>
        <w:pStyle w:val="ACMABodyText"/>
      </w:pPr>
      <w:r>
        <w:br w:type="page"/>
      </w:r>
    </w:p>
    <w:p w14:paraId="3AB73654" w14:textId="77777777" w:rsidR="001C6546" w:rsidRPr="007A7C97" w:rsidRDefault="007B047A" w:rsidP="001C6546">
      <w:pPr>
        <w:pStyle w:val="ACMAHeading2"/>
      </w:pPr>
      <w:r>
        <w:lastRenderedPageBreak/>
        <w:t>Background</w:t>
      </w:r>
    </w:p>
    <w:p w14:paraId="21ABFBED" w14:textId="25EFD635" w:rsidR="00281F78" w:rsidRPr="00CE3189" w:rsidRDefault="00741830" w:rsidP="001C6546">
      <w:pPr>
        <w:pStyle w:val="ACMABodyText"/>
      </w:pPr>
      <w:r>
        <w:t xml:space="preserve">On </w:t>
      </w:r>
      <w:r w:rsidR="00296A51">
        <w:t>6</w:t>
      </w:r>
      <w:r w:rsidR="00DF0BD8">
        <w:t xml:space="preserve"> February 2019,</w:t>
      </w:r>
      <w:r w:rsidR="001C6546">
        <w:t xml:space="preserve"> the Australian Communications and Media Authority (the ACMA) commenced an investigation </w:t>
      </w:r>
      <w:r w:rsidR="00205CDE">
        <w:t>under</w:t>
      </w:r>
      <w:r w:rsidR="00CD2711">
        <w:t xml:space="preserve"> </w:t>
      </w:r>
      <w:r w:rsidR="00205CDE" w:rsidRPr="00CD2711">
        <w:t xml:space="preserve">the </w:t>
      </w:r>
      <w:r w:rsidR="00205CDE" w:rsidRPr="00CD2711">
        <w:rPr>
          <w:i/>
        </w:rPr>
        <w:t>Broadcasting Services Act 1992</w:t>
      </w:r>
      <w:r w:rsidR="00205CDE">
        <w:rPr>
          <w:i/>
        </w:rPr>
        <w:t xml:space="preserve"> </w:t>
      </w:r>
      <w:r w:rsidR="00205CDE" w:rsidRPr="00F42D92">
        <w:t xml:space="preserve">(the BSA) </w:t>
      </w:r>
      <w:r w:rsidR="00550001">
        <w:t>into</w:t>
      </w:r>
      <w:r w:rsidR="00213AFF">
        <w:t xml:space="preserve"> </w:t>
      </w:r>
      <w:r w:rsidR="006C7FFC">
        <w:t xml:space="preserve">compliance by </w:t>
      </w:r>
      <w:r w:rsidR="00DF0BD8">
        <w:t>Tatiara Community F</w:t>
      </w:r>
      <w:r w:rsidR="00574787">
        <w:t>M</w:t>
      </w:r>
      <w:r w:rsidR="00DF0BD8">
        <w:t xml:space="preserve"> Broadcasters Inc</w:t>
      </w:r>
      <w:r w:rsidR="00854BFC">
        <w:t xml:space="preserve"> with </w:t>
      </w:r>
      <w:r w:rsidR="007C2D49">
        <w:t xml:space="preserve">the licence condition set out at </w:t>
      </w:r>
      <w:r w:rsidR="00854BFC" w:rsidRPr="003B0507">
        <w:t>paragraph 9(</w:t>
      </w:r>
      <w:r w:rsidR="00854BFC">
        <w:t>1</w:t>
      </w:r>
      <w:r w:rsidR="00854BFC" w:rsidRPr="003B0507">
        <w:t xml:space="preserve">)(b) of Schedule 2 </w:t>
      </w:r>
      <w:r w:rsidR="00854BFC" w:rsidRPr="00CE3189">
        <w:t>to the</w:t>
      </w:r>
      <w:r w:rsidR="007C2D49">
        <w:t xml:space="preserve"> BSA.</w:t>
      </w:r>
    </w:p>
    <w:p w14:paraId="200E97FA" w14:textId="7DDF555E" w:rsidR="00574787" w:rsidRDefault="00DB37BE" w:rsidP="001C6546">
      <w:pPr>
        <w:pStyle w:val="ACMABodyText"/>
      </w:pPr>
      <w:r>
        <w:t>Tatiara Community FM Broadcasters Inc</w:t>
      </w:r>
      <w:r w:rsidR="00574787" w:rsidRPr="00574787">
        <w:t xml:space="preserve"> is the licensee of </w:t>
      </w:r>
      <w:r>
        <w:t>5TCB</w:t>
      </w:r>
      <w:r w:rsidR="00574787" w:rsidRPr="00574787">
        <w:t xml:space="preserve">, a community radio broadcasting service licensed to represent the </w:t>
      </w:r>
      <w:r w:rsidR="006A5882">
        <w:t>general geographic area</w:t>
      </w:r>
      <w:r w:rsidR="00574787" w:rsidRPr="00574787">
        <w:t xml:space="preserve"> community interest in the </w:t>
      </w:r>
      <w:r w:rsidR="006A5882">
        <w:t>Bordertown</w:t>
      </w:r>
      <w:r w:rsidR="00574787" w:rsidRPr="00574787">
        <w:t xml:space="preserve"> RA1 licence area</w:t>
      </w:r>
      <w:r w:rsidR="00072D38">
        <w:t xml:space="preserve"> in South Australia</w:t>
      </w:r>
      <w:r w:rsidR="00574787" w:rsidRPr="00574787">
        <w:t>.</w:t>
      </w:r>
    </w:p>
    <w:p w14:paraId="5AE10437" w14:textId="60A24552" w:rsidR="00506821" w:rsidRDefault="00506821" w:rsidP="001C6546">
      <w:pPr>
        <w:pStyle w:val="ACMABodyText"/>
      </w:pPr>
      <w:r>
        <w:t>Th</w:t>
      </w:r>
      <w:r w:rsidR="00A10ECC">
        <w:t>e</w:t>
      </w:r>
      <w:r>
        <w:t xml:space="preserve"> ACMA commenced the investigation after receiving a complaint on </w:t>
      </w:r>
      <w:r w:rsidR="00315C15">
        <w:t>25 January 2019</w:t>
      </w:r>
      <w:r>
        <w:t xml:space="preserve"> alleging that</w:t>
      </w:r>
      <w:r w:rsidR="00B37803">
        <w:t>,</w:t>
      </w:r>
      <w:r>
        <w:t xml:space="preserve"> </w:t>
      </w:r>
      <w:r w:rsidR="00B37803" w:rsidRPr="00CE3189">
        <w:t xml:space="preserve">on 2 January 2019 between </w:t>
      </w:r>
      <w:r w:rsidR="00F635D9">
        <w:t>6</w:t>
      </w:r>
      <w:r w:rsidR="00B37803" w:rsidRPr="00CE3189">
        <w:t>:00</w:t>
      </w:r>
      <w:r w:rsidR="00F635D9">
        <w:t>pm and 7</w:t>
      </w:r>
      <w:r w:rsidR="00B37803" w:rsidRPr="00CE3189">
        <w:t>:00</w:t>
      </w:r>
      <w:r w:rsidR="00F635D9">
        <w:t>pm</w:t>
      </w:r>
      <w:r w:rsidR="00B37803" w:rsidRPr="00CE3189">
        <w:t xml:space="preserve"> and 22 January 2019 between 11:50</w:t>
      </w:r>
      <w:r w:rsidR="00072D38">
        <w:t>am</w:t>
      </w:r>
      <w:r w:rsidR="00F635D9">
        <w:t xml:space="preserve"> and </w:t>
      </w:r>
      <w:r w:rsidR="00B37803" w:rsidRPr="00CE3189">
        <w:t>12:30</w:t>
      </w:r>
      <w:r w:rsidR="00072D38">
        <w:t>pm</w:t>
      </w:r>
      <w:r w:rsidR="00B37803">
        <w:t xml:space="preserve">, </w:t>
      </w:r>
      <w:r w:rsidR="00B07B59">
        <w:t>the licensee broadcast sponsor</w:t>
      </w:r>
      <w:r w:rsidR="00AC49F2">
        <w:t>ship</w:t>
      </w:r>
      <w:r w:rsidR="00B07B59">
        <w:t xml:space="preserve"> announcements </w:t>
      </w:r>
      <w:r w:rsidR="004669E3">
        <w:t xml:space="preserve">without </w:t>
      </w:r>
      <w:r w:rsidR="00161E97">
        <w:t>‘tags’</w:t>
      </w:r>
      <w:r w:rsidR="00E77534">
        <w:t xml:space="preserve"> acknowledg</w:t>
      </w:r>
      <w:r w:rsidR="00161E97">
        <w:t>ing</w:t>
      </w:r>
      <w:r w:rsidR="00E77534">
        <w:t xml:space="preserve"> the financial support of the </w:t>
      </w:r>
      <w:r w:rsidR="00921AE8">
        <w:t>business being promoted</w:t>
      </w:r>
      <w:r w:rsidR="00B37803">
        <w:t xml:space="preserve"> or with</w:t>
      </w:r>
      <w:r w:rsidR="00161E97">
        <w:t xml:space="preserve"> tags </w:t>
      </w:r>
      <w:r w:rsidR="00B37803">
        <w:t xml:space="preserve">that </w:t>
      </w:r>
      <w:r w:rsidR="00161E97">
        <w:t xml:space="preserve">were </w:t>
      </w:r>
      <w:r w:rsidR="00056DB1">
        <w:t>unclear</w:t>
      </w:r>
      <w:r w:rsidR="00161E97">
        <w:t>.</w:t>
      </w:r>
    </w:p>
    <w:p w14:paraId="779FA1E6" w14:textId="77777777" w:rsidR="00733663" w:rsidRDefault="001C6546" w:rsidP="0024000F">
      <w:pPr>
        <w:pStyle w:val="ACMAHeading2"/>
      </w:pPr>
      <w:r>
        <w:t>Assessment</w:t>
      </w:r>
      <w:r w:rsidR="00001254">
        <w:t xml:space="preserve"> </w:t>
      </w:r>
      <w:r w:rsidR="00733663">
        <w:t>and submissions</w:t>
      </w:r>
    </w:p>
    <w:p w14:paraId="6351407B" w14:textId="5451A2A3" w:rsidR="00FF40A5" w:rsidRDefault="00FF40A5" w:rsidP="00D80CCA">
      <w:pPr>
        <w:pStyle w:val="ACMABodyText"/>
      </w:pPr>
      <w:r w:rsidRPr="00A2119A">
        <w:t xml:space="preserve">This investigation is based on </w:t>
      </w:r>
      <w:r w:rsidR="006508C5">
        <w:t xml:space="preserve">the complaint, </w:t>
      </w:r>
      <w:r w:rsidRPr="00A2119A">
        <w:t>submission</w:t>
      </w:r>
      <w:r>
        <w:t>s</w:t>
      </w:r>
      <w:r w:rsidRPr="00A2119A">
        <w:t xml:space="preserve"> from </w:t>
      </w:r>
      <w:r>
        <w:t xml:space="preserve">the licensee and </w:t>
      </w:r>
      <w:r w:rsidRPr="00A2119A">
        <w:t>a copy of the broadcast</w:t>
      </w:r>
      <w:r>
        <w:t>s</w:t>
      </w:r>
      <w:r w:rsidRPr="00A2119A">
        <w:t xml:space="preserve"> </w:t>
      </w:r>
      <w:r w:rsidR="00411192">
        <w:t xml:space="preserve">which are the </w:t>
      </w:r>
      <w:r w:rsidR="00056DB1">
        <w:t xml:space="preserve">subject of the complaint </w:t>
      </w:r>
      <w:r w:rsidRPr="00A2119A">
        <w:t xml:space="preserve">provided to the ACMA by the </w:t>
      </w:r>
      <w:r w:rsidRPr="003B0507">
        <w:t>licensee</w:t>
      </w:r>
      <w:r w:rsidRPr="00A2119A">
        <w:t xml:space="preserve">. </w:t>
      </w:r>
      <w:r w:rsidR="00325039" w:rsidRPr="00266977">
        <w:t>Other sources are identified in this report where relevant.</w:t>
      </w:r>
    </w:p>
    <w:p w14:paraId="4212DB6E" w14:textId="0246D35B" w:rsidR="00D80CCA" w:rsidRPr="0024000F" w:rsidRDefault="00D80CCA" w:rsidP="00D80CCA">
      <w:pPr>
        <w:pStyle w:val="ACMABodyText"/>
      </w:pPr>
      <w:r w:rsidRPr="0024000F">
        <w:t xml:space="preserve">When assessing content, the ACMA considers the meaning conveyed by the </w:t>
      </w:r>
      <w:r w:rsidR="00D90067">
        <w:t>broadcast which is the subject of the complaint</w:t>
      </w:r>
      <w:r w:rsidR="00AE043E">
        <w:t>,</w:t>
      </w:r>
      <w:r w:rsidRPr="0024000F">
        <w:t xml:space="preserve"> including the natural, ordinary meaning of the language, context, tenor, tone</w:t>
      </w:r>
      <w:r w:rsidR="00FF40A5">
        <w:t>,</w:t>
      </w:r>
      <w:r w:rsidRPr="0024000F">
        <w:t xml:space="preserve"> and any inferences that may be drawn. This is assessed according to the understanding of an ‘ordinary reasonable’ listener</w:t>
      </w:r>
      <w:r w:rsidR="006F6CA7" w:rsidRPr="0024000F">
        <w:t xml:space="preserve"> or </w:t>
      </w:r>
      <w:r w:rsidR="003C0345" w:rsidRPr="0024000F">
        <w:t>viewer</w:t>
      </w:r>
      <w:r w:rsidRPr="0024000F">
        <w:t>.</w:t>
      </w:r>
    </w:p>
    <w:p w14:paraId="6878F3EF" w14:textId="77777777" w:rsidR="00D80CCA" w:rsidRPr="0024000F" w:rsidRDefault="00D80CCA" w:rsidP="00075F5D">
      <w:pPr>
        <w:pStyle w:val="ACMABodyText"/>
        <w:spacing w:after="120"/>
      </w:pPr>
      <w:r w:rsidRPr="0024000F">
        <w:t>Australian courts have considered an ‘ordinary reasonable’ listener</w:t>
      </w:r>
      <w:r w:rsidR="006F6CA7" w:rsidRPr="0024000F">
        <w:t xml:space="preserve"> or </w:t>
      </w:r>
      <w:r w:rsidR="003C0345" w:rsidRPr="0024000F">
        <w:t>viewer</w:t>
      </w:r>
      <w:r w:rsidRPr="0024000F">
        <w:t xml:space="preserve"> to be:</w:t>
      </w:r>
    </w:p>
    <w:p w14:paraId="03330406" w14:textId="77777777" w:rsidR="00D80CCA" w:rsidRPr="0024000F" w:rsidRDefault="00D80CCA" w:rsidP="00D80CCA">
      <w:pPr>
        <w:pStyle w:val="ACMABodyText"/>
        <w:ind w:left="720"/>
        <w:rPr>
          <w:sz w:val="18"/>
          <w:szCs w:val="18"/>
        </w:rPr>
      </w:pPr>
      <w:r w:rsidRPr="0024000F">
        <w:rPr>
          <w:sz w:val="18"/>
          <w:szCs w:val="18"/>
        </w:rPr>
        <w:t>A person of fair average intelligence, who is neither perverse, nor morbid or suspicious of mind, nor avid for scandal. That person does not live in an ivory tower, but can and does read between the lines in the light of that person’s general knowledge and experience of worldly affairs.</w:t>
      </w:r>
      <w:r w:rsidRPr="0024000F">
        <w:rPr>
          <w:sz w:val="18"/>
          <w:szCs w:val="18"/>
          <w:vertAlign w:val="superscript"/>
        </w:rPr>
        <w:footnoteReference w:id="1"/>
      </w:r>
    </w:p>
    <w:p w14:paraId="572E18BE" w14:textId="7122F3D3" w:rsidR="0024000F" w:rsidRDefault="00D80CCA" w:rsidP="00D80CCA">
      <w:pPr>
        <w:pStyle w:val="ACMABodyText"/>
      </w:pPr>
      <w:r w:rsidRPr="0024000F">
        <w:t>Once the ACMA has ascertain</w:t>
      </w:r>
      <w:r w:rsidR="003C0345" w:rsidRPr="0024000F">
        <w:t>ed</w:t>
      </w:r>
      <w:r w:rsidRPr="0024000F">
        <w:t xml:space="preserve"> the meaning of the material that was broadcast, it then assesses compliance with the </w:t>
      </w:r>
      <w:r w:rsidR="00754B22">
        <w:t>relevant licence condition.</w:t>
      </w:r>
    </w:p>
    <w:p w14:paraId="3A6E5911" w14:textId="77777777" w:rsidR="004F5891" w:rsidRPr="00F057F0" w:rsidRDefault="004F5891" w:rsidP="004F5891">
      <w:pPr>
        <w:pStyle w:val="ACMAHeading3"/>
        <w:spacing w:before="120" w:after="120"/>
      </w:pPr>
      <w:r w:rsidRPr="00F057F0">
        <w:t xml:space="preserve">Relevant </w:t>
      </w:r>
      <w:r>
        <w:t>p</w:t>
      </w:r>
      <w:r w:rsidRPr="00F057F0">
        <w:t>rovision</w:t>
      </w:r>
      <w:r>
        <w:t xml:space="preserve">s of the </w:t>
      </w:r>
      <w:r w:rsidRPr="00A63470">
        <w:rPr>
          <w:i/>
        </w:rPr>
        <w:t>Broadcasting Services Act 1992</w:t>
      </w:r>
      <w:r w:rsidRPr="00F057F0">
        <w:t xml:space="preserve"> </w:t>
      </w:r>
    </w:p>
    <w:p w14:paraId="365BA18A" w14:textId="495FA21B" w:rsidR="004F5891" w:rsidRPr="008009AE" w:rsidRDefault="004F5891" w:rsidP="004F5891">
      <w:pPr>
        <w:pStyle w:val="ACMABodyText"/>
        <w:rPr>
          <w:rFonts w:cs="Arial"/>
        </w:rPr>
      </w:pPr>
      <w:r w:rsidRPr="008009AE">
        <w:rPr>
          <w:rFonts w:cs="Arial"/>
        </w:rPr>
        <w:t xml:space="preserve">The ACMA has investigated </w:t>
      </w:r>
      <w:r w:rsidR="00325039">
        <w:rPr>
          <w:rFonts w:cs="Arial"/>
        </w:rPr>
        <w:t xml:space="preserve">whether </w:t>
      </w:r>
      <w:r w:rsidRPr="008009AE">
        <w:rPr>
          <w:rFonts w:cs="Arial"/>
        </w:rPr>
        <w:t>the broadcast</w:t>
      </w:r>
      <w:r w:rsidR="00C45126">
        <w:rPr>
          <w:rFonts w:cs="Arial"/>
        </w:rPr>
        <w:t>s</w:t>
      </w:r>
      <w:r w:rsidRPr="008009AE">
        <w:rPr>
          <w:rFonts w:cs="Arial"/>
        </w:rPr>
        <w:t xml:space="preserve"> </w:t>
      </w:r>
      <w:r w:rsidR="00C45126">
        <w:rPr>
          <w:rFonts w:cs="Arial"/>
        </w:rPr>
        <w:t>which are the subject of the complaint comply with the</w:t>
      </w:r>
      <w:r w:rsidRPr="008009AE">
        <w:rPr>
          <w:rFonts w:cs="Arial"/>
        </w:rPr>
        <w:t xml:space="preserve"> following provisions of Schedule 2 to the </w:t>
      </w:r>
      <w:r>
        <w:rPr>
          <w:rFonts w:cs="Arial"/>
        </w:rPr>
        <w:t>BSA</w:t>
      </w:r>
      <w:r w:rsidRPr="008009AE">
        <w:rPr>
          <w:rFonts w:cs="Arial"/>
        </w:rPr>
        <w:t>:</w:t>
      </w:r>
    </w:p>
    <w:p w14:paraId="2E85CB6B" w14:textId="5E539FC8" w:rsidR="00D5557A" w:rsidRDefault="004F5891" w:rsidP="004F5891">
      <w:pPr>
        <w:pStyle w:val="ABAQuote"/>
        <w:spacing w:before="240" w:after="120" w:line="240" w:lineRule="auto"/>
        <w:ind w:left="567" w:right="561"/>
        <w:rPr>
          <w:rFonts w:ascii="Arial" w:hAnsi="Arial" w:cs="Arial"/>
          <w:b/>
          <w:sz w:val="18"/>
          <w:szCs w:val="18"/>
        </w:rPr>
      </w:pPr>
      <w:bookmarkStart w:id="2" w:name="_Toc417552681"/>
      <w:r w:rsidRPr="00C40295">
        <w:rPr>
          <w:rFonts w:ascii="Arial" w:hAnsi="Arial" w:cs="Arial"/>
          <w:b/>
          <w:sz w:val="18"/>
          <w:szCs w:val="18"/>
        </w:rPr>
        <w:t>Schedule 2</w:t>
      </w:r>
      <w:r w:rsidR="00D5557A" w:rsidRPr="00C40295">
        <w:rPr>
          <w:rFonts w:ascii="Arial" w:hAnsi="Arial" w:cs="Arial"/>
          <w:b/>
          <w:sz w:val="18"/>
          <w:szCs w:val="18"/>
        </w:rPr>
        <w:t>—</w:t>
      </w:r>
      <w:r w:rsidRPr="00C40295">
        <w:rPr>
          <w:rFonts w:ascii="Arial" w:hAnsi="Arial" w:cs="Arial"/>
          <w:b/>
          <w:sz w:val="18"/>
          <w:szCs w:val="18"/>
        </w:rPr>
        <w:t>Standard conditions</w:t>
      </w:r>
      <w:r w:rsidRPr="00C40295">
        <w:rPr>
          <w:rFonts w:ascii="Arial" w:hAnsi="Arial" w:cs="Arial"/>
          <w:b/>
          <w:sz w:val="18"/>
          <w:szCs w:val="18"/>
        </w:rPr>
        <w:tab/>
      </w:r>
    </w:p>
    <w:p w14:paraId="74510618" w14:textId="6A962360" w:rsidR="004F5891" w:rsidRPr="00C40295" w:rsidRDefault="004F5891" w:rsidP="004F5891">
      <w:pPr>
        <w:pStyle w:val="ABAQuote"/>
        <w:spacing w:before="240" w:after="120" w:line="240" w:lineRule="auto"/>
        <w:ind w:left="567" w:right="561"/>
        <w:rPr>
          <w:rFonts w:ascii="Arial" w:hAnsi="Arial" w:cs="Arial"/>
          <w:b/>
          <w:sz w:val="18"/>
          <w:szCs w:val="18"/>
        </w:rPr>
      </w:pPr>
      <w:r w:rsidRPr="00C40295">
        <w:rPr>
          <w:rFonts w:ascii="Arial" w:hAnsi="Arial" w:cs="Arial"/>
          <w:b/>
          <w:sz w:val="18"/>
          <w:szCs w:val="18"/>
        </w:rPr>
        <w:t>Part 1</w:t>
      </w:r>
      <w:r w:rsidR="00D5557A" w:rsidRPr="00C40295">
        <w:rPr>
          <w:rFonts w:ascii="Arial" w:hAnsi="Arial" w:cs="Arial"/>
          <w:b/>
          <w:sz w:val="18"/>
          <w:szCs w:val="18"/>
        </w:rPr>
        <w:t>—</w:t>
      </w:r>
      <w:r w:rsidRPr="00C40295">
        <w:rPr>
          <w:rFonts w:ascii="Arial" w:hAnsi="Arial" w:cs="Arial"/>
          <w:b/>
          <w:sz w:val="18"/>
          <w:szCs w:val="18"/>
        </w:rPr>
        <w:t>Interpretation</w:t>
      </w:r>
    </w:p>
    <w:p w14:paraId="6363B430" w14:textId="77777777" w:rsidR="004F5891" w:rsidRPr="00C40295" w:rsidRDefault="004F5891" w:rsidP="004F5891">
      <w:pPr>
        <w:pStyle w:val="acthead5"/>
        <w:ind w:left="567"/>
        <w:rPr>
          <w:rFonts w:ascii="Arial" w:hAnsi="Arial" w:cs="Arial"/>
          <w:b/>
          <w:sz w:val="18"/>
          <w:szCs w:val="18"/>
          <w:lang w:val="en-US"/>
        </w:rPr>
      </w:pPr>
      <w:r w:rsidRPr="00C40295">
        <w:rPr>
          <w:rStyle w:val="charsectno"/>
          <w:rFonts w:ascii="Arial" w:hAnsi="Arial" w:cs="Arial"/>
          <w:b/>
          <w:sz w:val="18"/>
          <w:szCs w:val="18"/>
        </w:rPr>
        <w:t>2</w:t>
      </w:r>
      <w:r w:rsidRPr="00C40295">
        <w:rPr>
          <w:rFonts w:ascii="Arial" w:hAnsi="Arial" w:cs="Arial"/>
          <w:b/>
          <w:sz w:val="18"/>
          <w:szCs w:val="18"/>
        </w:rPr>
        <w:t>  Interpretation—certain things do not amount to broadcasting of advertisements</w:t>
      </w:r>
      <w:bookmarkEnd w:id="2"/>
    </w:p>
    <w:p w14:paraId="03047DD1" w14:textId="77777777" w:rsidR="004F5891" w:rsidRPr="00C40295" w:rsidRDefault="004F5891" w:rsidP="004F5891">
      <w:pPr>
        <w:pStyle w:val="subsection"/>
        <w:tabs>
          <w:tab w:val="left" w:pos="993"/>
        </w:tabs>
        <w:ind w:left="993" w:hanging="426"/>
        <w:rPr>
          <w:rFonts w:ascii="Arial" w:hAnsi="Arial" w:cs="Arial"/>
          <w:sz w:val="18"/>
          <w:szCs w:val="18"/>
          <w:lang w:val="en-US"/>
        </w:rPr>
      </w:pPr>
      <w:r w:rsidRPr="00C40295">
        <w:rPr>
          <w:rFonts w:ascii="Arial" w:hAnsi="Arial" w:cs="Arial"/>
          <w:sz w:val="18"/>
          <w:szCs w:val="18"/>
        </w:rPr>
        <w:t>(1) </w:t>
      </w:r>
      <w:r>
        <w:rPr>
          <w:rFonts w:ascii="Arial" w:hAnsi="Arial" w:cs="Arial"/>
          <w:sz w:val="18"/>
          <w:szCs w:val="18"/>
        </w:rPr>
        <w:tab/>
      </w:r>
      <w:r w:rsidRPr="00C40295">
        <w:rPr>
          <w:rFonts w:ascii="Arial" w:hAnsi="Arial" w:cs="Arial"/>
          <w:sz w:val="18"/>
          <w:szCs w:val="18"/>
        </w:rPr>
        <w:t>For the purposes of this Schedule (other than paragraphs 7(1)(a), 8(1)(a), 9(1)(a), 10(1)(a) and 11(1)(a)), a person is not taken to broadcast an advertisement if:</w:t>
      </w:r>
    </w:p>
    <w:p w14:paraId="5E5B6F60" w14:textId="77777777" w:rsidR="004F5891" w:rsidRPr="00C40295" w:rsidRDefault="004F5891" w:rsidP="004F5891">
      <w:pPr>
        <w:pStyle w:val="paragraph"/>
        <w:tabs>
          <w:tab w:val="left" w:pos="1418"/>
        </w:tabs>
        <w:ind w:left="1418" w:hanging="425"/>
        <w:rPr>
          <w:rFonts w:ascii="Arial" w:hAnsi="Arial" w:cs="Arial"/>
          <w:sz w:val="18"/>
          <w:szCs w:val="18"/>
          <w:lang w:val="en-US"/>
        </w:rPr>
      </w:pPr>
      <w:r w:rsidRPr="00C40295">
        <w:rPr>
          <w:rFonts w:ascii="Arial" w:hAnsi="Arial" w:cs="Arial"/>
          <w:sz w:val="18"/>
          <w:szCs w:val="18"/>
        </w:rPr>
        <w:lastRenderedPageBreak/>
        <w:t xml:space="preserve">(a)   </w:t>
      </w:r>
      <w:r>
        <w:rPr>
          <w:rFonts w:ascii="Arial" w:hAnsi="Arial" w:cs="Arial"/>
          <w:sz w:val="18"/>
          <w:szCs w:val="18"/>
        </w:rPr>
        <w:tab/>
      </w:r>
      <w:r w:rsidRPr="00C40295">
        <w:rPr>
          <w:rFonts w:ascii="Arial" w:hAnsi="Arial" w:cs="Arial"/>
          <w:sz w:val="18"/>
          <w:szCs w:val="18"/>
        </w:rPr>
        <w:t>the person broadcasts matter of an advertising character as an accidental or incidental accompaniment to the broadcasting of other matter; and</w:t>
      </w:r>
    </w:p>
    <w:p w14:paraId="74CC9568" w14:textId="77777777" w:rsidR="004F5891" w:rsidRPr="00C40295" w:rsidRDefault="004F5891" w:rsidP="004F5891">
      <w:pPr>
        <w:pStyle w:val="paragraph"/>
        <w:tabs>
          <w:tab w:val="left" w:pos="1418"/>
        </w:tabs>
        <w:ind w:left="1418" w:hanging="425"/>
        <w:rPr>
          <w:rFonts w:ascii="Arial" w:hAnsi="Arial" w:cs="Arial"/>
          <w:sz w:val="18"/>
          <w:szCs w:val="18"/>
          <w:lang w:val="en-US"/>
        </w:rPr>
      </w:pPr>
      <w:r w:rsidRPr="00C40295">
        <w:rPr>
          <w:rFonts w:ascii="Arial" w:hAnsi="Arial" w:cs="Arial"/>
          <w:sz w:val="18"/>
          <w:szCs w:val="18"/>
        </w:rPr>
        <w:t xml:space="preserve">(b)   </w:t>
      </w:r>
      <w:r>
        <w:rPr>
          <w:rFonts w:ascii="Arial" w:hAnsi="Arial" w:cs="Arial"/>
          <w:sz w:val="18"/>
          <w:szCs w:val="18"/>
        </w:rPr>
        <w:tab/>
      </w:r>
      <w:r w:rsidRPr="00C40295">
        <w:rPr>
          <w:rFonts w:ascii="Arial" w:hAnsi="Arial" w:cs="Arial"/>
          <w:sz w:val="18"/>
          <w:szCs w:val="18"/>
        </w:rPr>
        <w:t>the person does not receive payment or other valuable consideration for broadcasting the advertising matter.</w:t>
      </w:r>
    </w:p>
    <w:p w14:paraId="678CBE53" w14:textId="77777777" w:rsidR="004F5891" w:rsidRPr="00A21C1B" w:rsidRDefault="004F5891" w:rsidP="004F5891">
      <w:pPr>
        <w:pStyle w:val="subsection"/>
        <w:tabs>
          <w:tab w:val="left" w:pos="993"/>
        </w:tabs>
        <w:ind w:left="993" w:hanging="426"/>
        <w:rPr>
          <w:rFonts w:ascii="Arial" w:hAnsi="Arial" w:cs="Arial"/>
          <w:sz w:val="18"/>
          <w:szCs w:val="18"/>
        </w:rPr>
      </w:pPr>
      <w:r w:rsidRPr="00C40295">
        <w:rPr>
          <w:rFonts w:ascii="Arial" w:hAnsi="Arial" w:cs="Arial"/>
          <w:sz w:val="18"/>
          <w:szCs w:val="18"/>
        </w:rPr>
        <w:t>(2)</w:t>
      </w:r>
      <w:r w:rsidRPr="00C40295">
        <w:rPr>
          <w:rFonts w:ascii="Arial" w:hAnsi="Arial" w:cs="Arial"/>
          <w:sz w:val="18"/>
          <w:szCs w:val="18"/>
        </w:rPr>
        <w:tab/>
        <w:t>For the purposes of this Schedule (other than paragraph 9(1)(a)), the broadcasting by a community broadcasting licensee of:</w:t>
      </w:r>
    </w:p>
    <w:p w14:paraId="1D6E669F" w14:textId="77777777" w:rsidR="004F5891" w:rsidRPr="00A21C1B" w:rsidRDefault="004F5891" w:rsidP="004F5891">
      <w:pPr>
        <w:pStyle w:val="paragraph"/>
        <w:tabs>
          <w:tab w:val="left" w:pos="1418"/>
        </w:tabs>
        <w:ind w:left="1418" w:hanging="425"/>
        <w:rPr>
          <w:rFonts w:ascii="Arial" w:hAnsi="Arial" w:cs="Arial"/>
          <w:sz w:val="18"/>
          <w:szCs w:val="18"/>
        </w:rPr>
      </w:pPr>
      <w:r w:rsidRPr="00C40295">
        <w:rPr>
          <w:rFonts w:ascii="Arial" w:hAnsi="Arial" w:cs="Arial"/>
          <w:sz w:val="18"/>
          <w:szCs w:val="18"/>
        </w:rPr>
        <w:t xml:space="preserve">(a)   </w:t>
      </w:r>
      <w:r>
        <w:rPr>
          <w:rFonts w:ascii="Arial" w:hAnsi="Arial" w:cs="Arial"/>
          <w:sz w:val="18"/>
          <w:szCs w:val="18"/>
        </w:rPr>
        <w:tab/>
      </w:r>
      <w:r w:rsidRPr="00C40295">
        <w:rPr>
          <w:rFonts w:ascii="Arial" w:hAnsi="Arial" w:cs="Arial"/>
          <w:sz w:val="18"/>
          <w:szCs w:val="18"/>
        </w:rPr>
        <w:t>community information material or community promotional material; or</w:t>
      </w:r>
    </w:p>
    <w:p w14:paraId="2F63ADE4" w14:textId="77777777" w:rsidR="004F5891" w:rsidRPr="00A21C1B" w:rsidRDefault="004F5891" w:rsidP="004F5891">
      <w:pPr>
        <w:pStyle w:val="paragraph"/>
        <w:tabs>
          <w:tab w:val="left" w:pos="1418"/>
        </w:tabs>
        <w:ind w:left="1418" w:hanging="425"/>
        <w:rPr>
          <w:rFonts w:ascii="Arial" w:hAnsi="Arial" w:cs="Arial"/>
          <w:sz w:val="18"/>
          <w:szCs w:val="18"/>
        </w:rPr>
      </w:pPr>
      <w:r w:rsidRPr="00C40295">
        <w:rPr>
          <w:rFonts w:ascii="Arial" w:hAnsi="Arial" w:cs="Arial"/>
          <w:sz w:val="18"/>
          <w:szCs w:val="18"/>
        </w:rPr>
        <w:t xml:space="preserve">(b)   </w:t>
      </w:r>
      <w:r>
        <w:rPr>
          <w:rFonts w:ascii="Arial" w:hAnsi="Arial" w:cs="Arial"/>
          <w:sz w:val="18"/>
          <w:szCs w:val="18"/>
        </w:rPr>
        <w:tab/>
      </w:r>
      <w:r w:rsidRPr="00C40295">
        <w:rPr>
          <w:rFonts w:ascii="Arial" w:hAnsi="Arial" w:cs="Arial"/>
          <w:sz w:val="18"/>
          <w:szCs w:val="18"/>
        </w:rPr>
        <w:t>a sponsorship announcement that acknowledges financial support by a person of the licensee or of a program broadcast on a service provided under the licence, whether or not the announcement:</w:t>
      </w:r>
    </w:p>
    <w:p w14:paraId="1E12CC49" w14:textId="77777777" w:rsidR="004F5891" w:rsidRPr="00C40295" w:rsidRDefault="004F5891" w:rsidP="004F5891">
      <w:pPr>
        <w:pStyle w:val="paragraphsub"/>
        <w:tabs>
          <w:tab w:val="left" w:pos="1701"/>
        </w:tabs>
        <w:ind w:left="1701" w:hanging="283"/>
        <w:rPr>
          <w:rFonts w:ascii="Arial" w:hAnsi="Arial" w:cs="Arial"/>
          <w:sz w:val="18"/>
          <w:szCs w:val="18"/>
          <w:lang w:val="en-US"/>
        </w:rPr>
      </w:pPr>
      <w:r>
        <w:rPr>
          <w:rFonts w:ascii="Arial" w:hAnsi="Arial" w:cs="Arial"/>
          <w:sz w:val="18"/>
          <w:szCs w:val="18"/>
        </w:rPr>
        <w:t>(i)</w:t>
      </w:r>
      <w:r>
        <w:rPr>
          <w:rFonts w:ascii="Arial" w:hAnsi="Arial" w:cs="Arial"/>
          <w:sz w:val="18"/>
          <w:szCs w:val="18"/>
        </w:rPr>
        <w:tab/>
      </w:r>
      <w:r w:rsidRPr="00C40295">
        <w:rPr>
          <w:rFonts w:ascii="Arial" w:hAnsi="Arial" w:cs="Arial"/>
          <w:sz w:val="18"/>
          <w:szCs w:val="18"/>
        </w:rPr>
        <w:t>specifies the name and address of, and a description of the general nature of any business or undertaking carried on by the person; or</w:t>
      </w:r>
    </w:p>
    <w:p w14:paraId="5233D8CC" w14:textId="77777777" w:rsidR="004F5891" w:rsidRPr="00C40295" w:rsidRDefault="004F5891" w:rsidP="004F5891">
      <w:pPr>
        <w:pStyle w:val="paragraphsub"/>
        <w:tabs>
          <w:tab w:val="left" w:pos="1701"/>
        </w:tabs>
        <w:ind w:left="1701" w:hanging="283"/>
        <w:rPr>
          <w:rFonts w:ascii="Arial" w:hAnsi="Arial" w:cs="Arial"/>
          <w:sz w:val="18"/>
          <w:szCs w:val="18"/>
          <w:lang w:val="en-US"/>
        </w:rPr>
      </w:pPr>
      <w:r>
        <w:rPr>
          <w:rFonts w:ascii="Arial" w:hAnsi="Arial" w:cs="Arial"/>
          <w:sz w:val="18"/>
          <w:szCs w:val="18"/>
        </w:rPr>
        <w:t>(ii)</w:t>
      </w:r>
      <w:r>
        <w:rPr>
          <w:rFonts w:ascii="Arial" w:hAnsi="Arial" w:cs="Arial"/>
          <w:sz w:val="18"/>
          <w:szCs w:val="18"/>
        </w:rPr>
        <w:tab/>
      </w:r>
      <w:r w:rsidRPr="00C40295">
        <w:rPr>
          <w:rFonts w:ascii="Arial" w:hAnsi="Arial" w:cs="Arial"/>
          <w:sz w:val="18"/>
          <w:szCs w:val="18"/>
        </w:rPr>
        <w:t>promotes activities, events, products, services or programs of the person; or</w:t>
      </w:r>
    </w:p>
    <w:p w14:paraId="2A10E081" w14:textId="77777777" w:rsidR="004F5891" w:rsidRPr="00A21C1B" w:rsidRDefault="004F5891" w:rsidP="004F5891">
      <w:pPr>
        <w:pStyle w:val="paragraph"/>
        <w:tabs>
          <w:tab w:val="left" w:pos="1418"/>
        </w:tabs>
        <w:ind w:left="1418" w:hanging="425"/>
        <w:rPr>
          <w:rFonts w:ascii="Arial" w:hAnsi="Arial" w:cs="Arial"/>
          <w:sz w:val="18"/>
          <w:szCs w:val="18"/>
        </w:rPr>
      </w:pPr>
      <w:r w:rsidRPr="00C40295">
        <w:rPr>
          <w:rFonts w:ascii="Arial" w:hAnsi="Arial" w:cs="Arial"/>
          <w:sz w:val="18"/>
          <w:szCs w:val="18"/>
        </w:rPr>
        <w:t xml:space="preserve">(c)   </w:t>
      </w:r>
      <w:r>
        <w:rPr>
          <w:rFonts w:ascii="Arial" w:hAnsi="Arial" w:cs="Arial"/>
          <w:sz w:val="18"/>
          <w:szCs w:val="18"/>
        </w:rPr>
        <w:tab/>
      </w:r>
      <w:r w:rsidRPr="00C40295">
        <w:rPr>
          <w:rFonts w:ascii="Arial" w:hAnsi="Arial" w:cs="Arial"/>
          <w:sz w:val="18"/>
          <w:szCs w:val="18"/>
        </w:rPr>
        <w:t>material that announces or promotes a service provided under the licence, including material (whether by way of the announcement or promotion of activities, events, products, services or otherwise) that is likely to induce public support, whether financially or otherwise, or to make use of, the service or services provided under the licence;</w:t>
      </w:r>
    </w:p>
    <w:p w14:paraId="648178E5" w14:textId="77777777" w:rsidR="004F5891" w:rsidRDefault="004F5891" w:rsidP="004F5891">
      <w:pPr>
        <w:pStyle w:val="ACMAHeading2"/>
        <w:ind w:firstLine="720"/>
        <w:rPr>
          <w:rFonts w:cs="Arial"/>
          <w:b w:val="0"/>
          <w:sz w:val="18"/>
          <w:szCs w:val="18"/>
        </w:rPr>
      </w:pPr>
      <w:r w:rsidRPr="00C40295">
        <w:rPr>
          <w:rFonts w:cs="Arial"/>
          <w:b w:val="0"/>
          <w:sz w:val="18"/>
          <w:szCs w:val="18"/>
        </w:rPr>
        <w:t>is not taken to be the broadcasting of an advertisement.</w:t>
      </w:r>
    </w:p>
    <w:p w14:paraId="5607E6B2" w14:textId="77777777" w:rsidR="004F5891" w:rsidRPr="00764EED" w:rsidRDefault="004F5891" w:rsidP="004F5891">
      <w:pPr>
        <w:pStyle w:val="ACMABodyText"/>
        <w:rPr>
          <w:sz w:val="18"/>
          <w:szCs w:val="18"/>
        </w:rPr>
      </w:pPr>
      <w:r>
        <w:tab/>
      </w:r>
      <w:r w:rsidRPr="00764EED">
        <w:rPr>
          <w:sz w:val="18"/>
          <w:szCs w:val="18"/>
        </w:rPr>
        <w:t>[…]</w:t>
      </w:r>
    </w:p>
    <w:p w14:paraId="082A1E06" w14:textId="423762E9" w:rsidR="004F5891" w:rsidRPr="00A21C1B" w:rsidRDefault="004F5891" w:rsidP="004F5891">
      <w:pPr>
        <w:pStyle w:val="ABAQuote"/>
        <w:spacing w:before="240" w:after="120" w:line="240" w:lineRule="auto"/>
        <w:ind w:left="567" w:right="561"/>
        <w:rPr>
          <w:rFonts w:ascii="Arial" w:hAnsi="Arial" w:cs="Arial"/>
          <w:b/>
          <w:sz w:val="18"/>
          <w:szCs w:val="18"/>
        </w:rPr>
      </w:pPr>
      <w:bookmarkStart w:id="3" w:name="_Toc417552704"/>
      <w:r w:rsidRPr="00A21C1B">
        <w:rPr>
          <w:rFonts w:ascii="Arial" w:hAnsi="Arial" w:cs="Arial"/>
          <w:b/>
          <w:sz w:val="18"/>
          <w:szCs w:val="18"/>
        </w:rPr>
        <w:t>Part 5</w:t>
      </w:r>
      <w:r w:rsidR="00D52A72" w:rsidRPr="00C40295">
        <w:rPr>
          <w:rFonts w:ascii="Arial" w:hAnsi="Arial" w:cs="Arial"/>
          <w:b/>
          <w:sz w:val="18"/>
          <w:szCs w:val="18"/>
        </w:rPr>
        <w:t>—</w:t>
      </w:r>
      <w:r w:rsidRPr="00A21C1B">
        <w:rPr>
          <w:rFonts w:ascii="Arial" w:hAnsi="Arial" w:cs="Arial"/>
          <w:b/>
          <w:sz w:val="18"/>
          <w:szCs w:val="18"/>
        </w:rPr>
        <w:t>Community broadcasting licences</w:t>
      </w:r>
    </w:p>
    <w:p w14:paraId="52CE7A1C" w14:textId="77777777" w:rsidR="004F5891" w:rsidRPr="00A21C1B" w:rsidRDefault="004F5891" w:rsidP="004F5891">
      <w:pPr>
        <w:pStyle w:val="acthead5"/>
        <w:ind w:left="567"/>
        <w:rPr>
          <w:rStyle w:val="charsectno"/>
          <w:rFonts w:ascii="Arial" w:hAnsi="Arial" w:cs="Arial"/>
          <w:b/>
          <w:sz w:val="18"/>
          <w:szCs w:val="18"/>
        </w:rPr>
      </w:pPr>
      <w:r w:rsidRPr="00A21C1B">
        <w:rPr>
          <w:rStyle w:val="charsectno"/>
          <w:rFonts w:ascii="Arial" w:hAnsi="Arial" w:cs="Arial"/>
          <w:b/>
          <w:sz w:val="18"/>
          <w:szCs w:val="18"/>
        </w:rPr>
        <w:t>9  Conditions applicable to services provided under community broadcasting licences</w:t>
      </w:r>
      <w:bookmarkEnd w:id="3"/>
    </w:p>
    <w:p w14:paraId="562F6B46" w14:textId="77777777" w:rsidR="004F5891" w:rsidRPr="00A21C1B" w:rsidRDefault="004F5891" w:rsidP="004F5891">
      <w:pPr>
        <w:pStyle w:val="subsection"/>
        <w:tabs>
          <w:tab w:val="left" w:pos="993"/>
        </w:tabs>
        <w:ind w:left="993" w:hanging="426"/>
        <w:rPr>
          <w:rFonts w:ascii="Arial" w:hAnsi="Arial" w:cs="Arial"/>
          <w:sz w:val="18"/>
          <w:szCs w:val="18"/>
        </w:rPr>
      </w:pPr>
      <w:r w:rsidRPr="00C40295">
        <w:rPr>
          <w:rFonts w:ascii="Arial" w:hAnsi="Arial" w:cs="Arial"/>
          <w:sz w:val="18"/>
          <w:szCs w:val="18"/>
        </w:rPr>
        <w:t xml:space="preserve">(1)  </w:t>
      </w:r>
      <w:r>
        <w:rPr>
          <w:rFonts w:ascii="Arial" w:hAnsi="Arial" w:cs="Arial"/>
          <w:sz w:val="18"/>
          <w:szCs w:val="18"/>
        </w:rPr>
        <w:tab/>
      </w:r>
      <w:r w:rsidRPr="00C40295">
        <w:rPr>
          <w:rFonts w:ascii="Arial" w:hAnsi="Arial" w:cs="Arial"/>
          <w:sz w:val="18"/>
          <w:szCs w:val="18"/>
        </w:rPr>
        <w:t>Each community broadcasting licence is subject to the following conditions:</w:t>
      </w:r>
    </w:p>
    <w:p w14:paraId="743333DE" w14:textId="77777777" w:rsidR="004F5891" w:rsidRPr="00C40295" w:rsidRDefault="004F5891" w:rsidP="004F5891">
      <w:pPr>
        <w:pStyle w:val="paragraph"/>
        <w:ind w:left="1290" w:hanging="297"/>
        <w:rPr>
          <w:rFonts w:ascii="Arial" w:hAnsi="Arial" w:cs="Arial"/>
          <w:sz w:val="18"/>
          <w:szCs w:val="18"/>
          <w:lang w:val="en-US"/>
        </w:rPr>
      </w:pPr>
      <w:r w:rsidRPr="00C40295">
        <w:rPr>
          <w:rFonts w:ascii="Arial" w:hAnsi="Arial" w:cs="Arial"/>
          <w:sz w:val="18"/>
          <w:szCs w:val="18"/>
        </w:rPr>
        <w:t>[…]</w:t>
      </w:r>
    </w:p>
    <w:p w14:paraId="6B59CAE0" w14:textId="77777777" w:rsidR="004F5891" w:rsidRPr="00A21C1B" w:rsidRDefault="004F5891" w:rsidP="004F5891">
      <w:pPr>
        <w:pStyle w:val="paragraph"/>
        <w:tabs>
          <w:tab w:val="left" w:pos="1418"/>
        </w:tabs>
        <w:ind w:left="1418" w:hanging="425"/>
        <w:rPr>
          <w:rFonts w:ascii="Arial" w:hAnsi="Arial" w:cs="Arial"/>
          <w:sz w:val="18"/>
          <w:szCs w:val="18"/>
        </w:rPr>
      </w:pPr>
      <w:r w:rsidRPr="00A21C1B">
        <w:rPr>
          <w:rFonts w:ascii="Arial" w:hAnsi="Arial" w:cs="Arial"/>
          <w:sz w:val="18"/>
          <w:szCs w:val="18"/>
        </w:rPr>
        <w:t xml:space="preserve">(b)   </w:t>
      </w:r>
      <w:r>
        <w:rPr>
          <w:rFonts w:ascii="Arial" w:hAnsi="Arial" w:cs="Arial"/>
          <w:sz w:val="18"/>
          <w:szCs w:val="18"/>
        </w:rPr>
        <w:tab/>
      </w:r>
      <w:r w:rsidRPr="00A21C1B">
        <w:rPr>
          <w:rFonts w:ascii="Arial" w:hAnsi="Arial" w:cs="Arial"/>
          <w:sz w:val="18"/>
          <w:szCs w:val="18"/>
        </w:rPr>
        <w:t>the licensee will not broadcast advertisements, and the licensee will not broadcast sponsorship announcements otherwise than as mentioned in this clause;</w:t>
      </w:r>
    </w:p>
    <w:p w14:paraId="6EC8DDB2" w14:textId="3A30D5B4" w:rsidR="004F5891" w:rsidRDefault="004F5891" w:rsidP="004F5891">
      <w:pPr>
        <w:pStyle w:val="subsection"/>
        <w:spacing w:before="0" w:beforeAutospacing="0" w:after="0" w:afterAutospacing="0"/>
        <w:ind w:left="570" w:firstLine="423"/>
        <w:rPr>
          <w:rFonts w:ascii="Arial" w:hAnsi="Arial" w:cs="Arial"/>
          <w:sz w:val="18"/>
          <w:szCs w:val="18"/>
        </w:rPr>
      </w:pPr>
      <w:r w:rsidRPr="00C40295">
        <w:rPr>
          <w:rFonts w:ascii="Arial" w:hAnsi="Arial" w:cs="Arial"/>
          <w:sz w:val="18"/>
          <w:szCs w:val="18"/>
        </w:rPr>
        <w:t>[...]</w:t>
      </w:r>
    </w:p>
    <w:p w14:paraId="19FD597E" w14:textId="311412B0" w:rsidR="00C64941" w:rsidRPr="00A21C1B" w:rsidRDefault="00C64941" w:rsidP="00C64941">
      <w:pPr>
        <w:pStyle w:val="subsection"/>
        <w:tabs>
          <w:tab w:val="left" w:pos="993"/>
        </w:tabs>
        <w:ind w:left="993" w:hanging="426"/>
        <w:rPr>
          <w:rFonts w:ascii="Arial" w:hAnsi="Arial" w:cs="Arial"/>
          <w:sz w:val="18"/>
          <w:szCs w:val="18"/>
        </w:rPr>
      </w:pPr>
      <w:r w:rsidRPr="00C40295">
        <w:rPr>
          <w:rFonts w:ascii="Arial" w:hAnsi="Arial" w:cs="Arial"/>
          <w:sz w:val="18"/>
          <w:szCs w:val="18"/>
        </w:rPr>
        <w:t>(</w:t>
      </w:r>
      <w:r>
        <w:rPr>
          <w:rFonts w:ascii="Arial" w:hAnsi="Arial" w:cs="Arial"/>
          <w:sz w:val="18"/>
          <w:szCs w:val="18"/>
        </w:rPr>
        <w:t>3</w:t>
      </w:r>
      <w:r w:rsidRPr="00C40295">
        <w:rPr>
          <w:rFonts w:ascii="Arial" w:hAnsi="Arial" w:cs="Arial"/>
          <w:sz w:val="18"/>
          <w:szCs w:val="18"/>
        </w:rPr>
        <w:t xml:space="preserve">)  </w:t>
      </w:r>
      <w:r>
        <w:rPr>
          <w:rFonts w:ascii="Arial" w:hAnsi="Arial" w:cs="Arial"/>
          <w:sz w:val="18"/>
          <w:szCs w:val="18"/>
        </w:rPr>
        <w:tab/>
      </w:r>
      <w:r w:rsidR="00875B36">
        <w:rPr>
          <w:rFonts w:ascii="Arial" w:hAnsi="Arial" w:cs="Arial"/>
          <w:sz w:val="18"/>
          <w:szCs w:val="18"/>
        </w:rPr>
        <w:t xml:space="preserve">A community broadcasting licensee </w:t>
      </w:r>
      <w:r w:rsidR="008F3D8B">
        <w:rPr>
          <w:rFonts w:ascii="Arial" w:hAnsi="Arial" w:cs="Arial"/>
          <w:sz w:val="18"/>
          <w:szCs w:val="18"/>
        </w:rPr>
        <w:t xml:space="preserve">may broadcast sponsorship announcements on a particular community broadcasting service. However, they must </w:t>
      </w:r>
      <w:r w:rsidR="001A5182">
        <w:rPr>
          <w:rFonts w:ascii="Arial" w:hAnsi="Arial" w:cs="Arial"/>
          <w:sz w:val="18"/>
          <w:szCs w:val="18"/>
        </w:rPr>
        <w:t>not run in total time for more than:</w:t>
      </w:r>
    </w:p>
    <w:p w14:paraId="56517968" w14:textId="08F59B03" w:rsidR="001A5182" w:rsidRPr="00A21C1B" w:rsidRDefault="001A5182" w:rsidP="001A5182">
      <w:pPr>
        <w:pStyle w:val="paragraph"/>
        <w:tabs>
          <w:tab w:val="left" w:pos="1418"/>
        </w:tabs>
        <w:ind w:left="1418" w:hanging="425"/>
        <w:rPr>
          <w:rFonts w:ascii="Arial" w:hAnsi="Arial" w:cs="Arial"/>
          <w:sz w:val="18"/>
          <w:szCs w:val="18"/>
        </w:rPr>
      </w:pPr>
      <w:r w:rsidRPr="00A21C1B">
        <w:rPr>
          <w:rFonts w:ascii="Arial" w:hAnsi="Arial" w:cs="Arial"/>
          <w:sz w:val="18"/>
          <w:szCs w:val="18"/>
        </w:rPr>
        <w:t>(</w:t>
      </w:r>
      <w:r>
        <w:rPr>
          <w:rFonts w:ascii="Arial" w:hAnsi="Arial" w:cs="Arial"/>
          <w:sz w:val="18"/>
          <w:szCs w:val="18"/>
        </w:rPr>
        <w:t>a</w:t>
      </w:r>
      <w:r w:rsidRPr="00A21C1B">
        <w:rPr>
          <w:rFonts w:ascii="Arial" w:hAnsi="Arial" w:cs="Arial"/>
          <w:sz w:val="18"/>
          <w:szCs w:val="18"/>
        </w:rPr>
        <w:t xml:space="preserve">)   </w:t>
      </w:r>
      <w:r>
        <w:rPr>
          <w:rFonts w:ascii="Arial" w:hAnsi="Arial" w:cs="Arial"/>
          <w:sz w:val="18"/>
          <w:szCs w:val="18"/>
        </w:rPr>
        <w:tab/>
      </w:r>
      <w:r w:rsidR="0076742E" w:rsidRPr="0076742E">
        <w:rPr>
          <w:rFonts w:ascii="Arial" w:hAnsi="Arial" w:cs="Arial"/>
          <w:sz w:val="18"/>
          <w:szCs w:val="18"/>
        </w:rPr>
        <w:t>if the licensee is a community television broadcasting licensee—7 minutes in any hour of broadcasting on that service; or</w:t>
      </w:r>
    </w:p>
    <w:p w14:paraId="02D12272" w14:textId="6B200DC9" w:rsidR="00C64941" w:rsidRDefault="00C64941" w:rsidP="001A5182">
      <w:pPr>
        <w:pStyle w:val="paragraph"/>
        <w:tabs>
          <w:tab w:val="left" w:pos="1418"/>
        </w:tabs>
        <w:ind w:left="1418" w:hanging="425"/>
        <w:rPr>
          <w:rFonts w:ascii="Arial" w:hAnsi="Arial" w:cs="Arial"/>
          <w:sz w:val="18"/>
          <w:szCs w:val="18"/>
        </w:rPr>
      </w:pPr>
      <w:r w:rsidRPr="00A21C1B">
        <w:rPr>
          <w:rFonts w:ascii="Arial" w:hAnsi="Arial" w:cs="Arial"/>
          <w:sz w:val="18"/>
          <w:szCs w:val="18"/>
        </w:rPr>
        <w:t xml:space="preserve">(b)   </w:t>
      </w:r>
      <w:r>
        <w:rPr>
          <w:rFonts w:ascii="Arial" w:hAnsi="Arial" w:cs="Arial"/>
          <w:sz w:val="18"/>
          <w:szCs w:val="18"/>
        </w:rPr>
        <w:tab/>
      </w:r>
      <w:r w:rsidR="00772036" w:rsidRPr="00772036">
        <w:rPr>
          <w:rFonts w:ascii="Arial" w:hAnsi="Arial" w:cs="Arial"/>
          <w:sz w:val="18"/>
          <w:szCs w:val="18"/>
        </w:rPr>
        <w:t>in any other case—5 minutes in any hour of broadcasting on that service.</w:t>
      </w:r>
    </w:p>
    <w:p w14:paraId="47BD0149" w14:textId="77777777" w:rsidR="008E277B" w:rsidRDefault="008E277B" w:rsidP="00E07728">
      <w:pPr>
        <w:pStyle w:val="subsection"/>
        <w:spacing w:before="0" w:beforeAutospacing="0" w:after="0" w:afterAutospacing="0"/>
        <w:ind w:firstLine="567"/>
        <w:rPr>
          <w:rFonts w:ascii="Arial" w:hAnsi="Arial" w:cs="Arial"/>
          <w:sz w:val="18"/>
          <w:szCs w:val="18"/>
        </w:rPr>
      </w:pPr>
      <w:r w:rsidRPr="00C40295">
        <w:rPr>
          <w:rFonts w:ascii="Arial" w:hAnsi="Arial" w:cs="Arial"/>
          <w:sz w:val="18"/>
          <w:szCs w:val="18"/>
        </w:rPr>
        <w:t>[...]</w:t>
      </w:r>
    </w:p>
    <w:p w14:paraId="57AA1A15" w14:textId="34205C11" w:rsidR="008E277B" w:rsidRPr="00A21C1B" w:rsidRDefault="008E277B" w:rsidP="008E277B">
      <w:pPr>
        <w:pStyle w:val="subsection"/>
        <w:tabs>
          <w:tab w:val="left" w:pos="993"/>
        </w:tabs>
        <w:ind w:left="993" w:hanging="426"/>
        <w:rPr>
          <w:rFonts w:ascii="Arial" w:hAnsi="Arial" w:cs="Arial"/>
          <w:sz w:val="18"/>
          <w:szCs w:val="18"/>
        </w:rPr>
      </w:pPr>
      <w:r w:rsidRPr="00C40295">
        <w:rPr>
          <w:rFonts w:ascii="Arial" w:hAnsi="Arial" w:cs="Arial"/>
          <w:sz w:val="18"/>
          <w:szCs w:val="18"/>
        </w:rPr>
        <w:t>(</w:t>
      </w:r>
      <w:r w:rsidR="00460019">
        <w:rPr>
          <w:rFonts w:ascii="Arial" w:hAnsi="Arial" w:cs="Arial"/>
          <w:sz w:val="18"/>
          <w:szCs w:val="18"/>
        </w:rPr>
        <w:t>5</w:t>
      </w:r>
      <w:r w:rsidRPr="00C40295">
        <w:rPr>
          <w:rFonts w:ascii="Arial" w:hAnsi="Arial" w:cs="Arial"/>
          <w:sz w:val="18"/>
          <w:szCs w:val="18"/>
        </w:rPr>
        <w:t xml:space="preserve">)  </w:t>
      </w:r>
      <w:r>
        <w:rPr>
          <w:rFonts w:ascii="Arial" w:hAnsi="Arial" w:cs="Arial"/>
          <w:sz w:val="18"/>
          <w:szCs w:val="18"/>
        </w:rPr>
        <w:tab/>
      </w:r>
      <w:r w:rsidR="00705DE2" w:rsidRPr="00705DE2">
        <w:rPr>
          <w:rFonts w:ascii="Arial" w:hAnsi="Arial" w:cs="Arial"/>
          <w:sz w:val="18"/>
          <w:szCs w:val="18"/>
        </w:rPr>
        <w:t>In working out the length of time devoted to the broadcasting of sponsorship announcements, account is not to be taken of the broadcasting by a community broadcasting licensee of any of the following:</w:t>
      </w:r>
    </w:p>
    <w:p w14:paraId="33B780FB" w14:textId="218666CC" w:rsidR="008E277B" w:rsidRPr="00A21C1B" w:rsidRDefault="008E277B" w:rsidP="008E277B">
      <w:pPr>
        <w:pStyle w:val="paragraph"/>
        <w:tabs>
          <w:tab w:val="left" w:pos="1418"/>
        </w:tabs>
        <w:ind w:left="1418" w:hanging="425"/>
        <w:rPr>
          <w:rFonts w:ascii="Arial" w:hAnsi="Arial" w:cs="Arial"/>
          <w:sz w:val="18"/>
          <w:szCs w:val="18"/>
        </w:rPr>
      </w:pPr>
      <w:r w:rsidRPr="00A21C1B">
        <w:rPr>
          <w:rFonts w:ascii="Arial" w:hAnsi="Arial" w:cs="Arial"/>
          <w:sz w:val="18"/>
          <w:szCs w:val="18"/>
        </w:rPr>
        <w:lastRenderedPageBreak/>
        <w:t>(</w:t>
      </w:r>
      <w:r>
        <w:rPr>
          <w:rFonts w:ascii="Arial" w:hAnsi="Arial" w:cs="Arial"/>
          <w:sz w:val="18"/>
          <w:szCs w:val="18"/>
        </w:rPr>
        <w:t>a</w:t>
      </w:r>
      <w:r w:rsidRPr="00A21C1B">
        <w:rPr>
          <w:rFonts w:ascii="Arial" w:hAnsi="Arial" w:cs="Arial"/>
          <w:sz w:val="18"/>
          <w:szCs w:val="18"/>
        </w:rPr>
        <w:t xml:space="preserve">)   </w:t>
      </w:r>
      <w:r>
        <w:rPr>
          <w:rFonts w:ascii="Arial" w:hAnsi="Arial" w:cs="Arial"/>
          <w:sz w:val="18"/>
          <w:szCs w:val="18"/>
        </w:rPr>
        <w:tab/>
      </w:r>
      <w:r w:rsidR="00705DE2" w:rsidRPr="00705DE2">
        <w:rPr>
          <w:rFonts w:ascii="Arial" w:hAnsi="Arial" w:cs="Arial"/>
          <w:sz w:val="18"/>
          <w:szCs w:val="18"/>
        </w:rPr>
        <w:t>material that publicises programs to be broadcast by the licensee;</w:t>
      </w:r>
    </w:p>
    <w:p w14:paraId="21DBDF7F" w14:textId="56EC6BA4" w:rsidR="008E277B" w:rsidRDefault="008E277B" w:rsidP="008E277B">
      <w:pPr>
        <w:pStyle w:val="paragraph"/>
        <w:tabs>
          <w:tab w:val="left" w:pos="1418"/>
        </w:tabs>
        <w:ind w:left="1418" w:hanging="425"/>
        <w:rPr>
          <w:rFonts w:ascii="Arial" w:hAnsi="Arial" w:cs="Arial"/>
          <w:sz w:val="18"/>
          <w:szCs w:val="18"/>
        </w:rPr>
      </w:pPr>
      <w:r w:rsidRPr="00A21C1B">
        <w:rPr>
          <w:rFonts w:ascii="Arial" w:hAnsi="Arial" w:cs="Arial"/>
          <w:sz w:val="18"/>
          <w:szCs w:val="18"/>
        </w:rPr>
        <w:t xml:space="preserve">(b)   </w:t>
      </w:r>
      <w:r>
        <w:rPr>
          <w:rFonts w:ascii="Arial" w:hAnsi="Arial" w:cs="Arial"/>
          <w:sz w:val="18"/>
          <w:szCs w:val="18"/>
        </w:rPr>
        <w:tab/>
      </w:r>
      <w:r w:rsidR="00C33A09" w:rsidRPr="00C33A09">
        <w:rPr>
          <w:rFonts w:ascii="Arial" w:hAnsi="Arial" w:cs="Arial"/>
          <w:sz w:val="18"/>
          <w:szCs w:val="18"/>
        </w:rPr>
        <w:t>material that promotes the licensee’s products, services or activities for the broadcast of which the licensee does not receive any consideration in cash or in kind;</w:t>
      </w:r>
    </w:p>
    <w:p w14:paraId="5D60AD76" w14:textId="7C40A39C" w:rsidR="00C33A09" w:rsidRDefault="00C33A09" w:rsidP="00C33A09">
      <w:pPr>
        <w:pStyle w:val="paragraph"/>
        <w:tabs>
          <w:tab w:val="left" w:pos="1418"/>
        </w:tabs>
        <w:ind w:left="1418" w:hanging="425"/>
        <w:rPr>
          <w:rFonts w:ascii="Helvetica Neue" w:hAnsi="Helvetica Neue"/>
          <w:sz w:val="19"/>
          <w:szCs w:val="19"/>
        </w:rPr>
      </w:pPr>
      <w:r w:rsidRPr="00A21C1B">
        <w:rPr>
          <w:rFonts w:ascii="Arial" w:hAnsi="Arial" w:cs="Arial"/>
          <w:sz w:val="18"/>
          <w:szCs w:val="18"/>
        </w:rPr>
        <w:t>(</w:t>
      </w:r>
      <w:r>
        <w:rPr>
          <w:rFonts w:ascii="Arial" w:hAnsi="Arial" w:cs="Arial"/>
          <w:sz w:val="18"/>
          <w:szCs w:val="18"/>
        </w:rPr>
        <w:t>c</w:t>
      </w:r>
      <w:r w:rsidRPr="00A21C1B">
        <w:rPr>
          <w:rFonts w:ascii="Arial" w:hAnsi="Arial" w:cs="Arial"/>
          <w:sz w:val="18"/>
          <w:szCs w:val="18"/>
        </w:rPr>
        <w:t xml:space="preserve">)   </w:t>
      </w:r>
      <w:r>
        <w:rPr>
          <w:rFonts w:ascii="Arial" w:hAnsi="Arial" w:cs="Arial"/>
          <w:sz w:val="18"/>
          <w:szCs w:val="18"/>
        </w:rPr>
        <w:tab/>
      </w:r>
      <w:r>
        <w:rPr>
          <w:rFonts w:ascii="Helvetica Neue" w:hAnsi="Helvetica Neue"/>
          <w:sz w:val="19"/>
          <w:szCs w:val="19"/>
        </w:rPr>
        <w:t>community information or community promotional material for the broadcast of which the licensee does not receive any consideration in cash or in kind;</w:t>
      </w:r>
    </w:p>
    <w:p w14:paraId="465F12B5" w14:textId="44FBD40E" w:rsidR="00B1615D" w:rsidRDefault="00460019" w:rsidP="00B1615D">
      <w:pPr>
        <w:pStyle w:val="paragraph"/>
        <w:tabs>
          <w:tab w:val="left" w:pos="1418"/>
        </w:tabs>
        <w:ind w:left="1418" w:hanging="425"/>
        <w:rPr>
          <w:rFonts w:ascii="Arial" w:hAnsi="Arial" w:cs="Arial"/>
          <w:sz w:val="18"/>
          <w:szCs w:val="18"/>
        </w:rPr>
      </w:pPr>
      <w:r>
        <w:rPr>
          <w:rFonts w:ascii="Arial" w:hAnsi="Arial" w:cs="Arial"/>
          <w:sz w:val="18"/>
          <w:szCs w:val="18"/>
        </w:rPr>
        <w:t>[…]</w:t>
      </w:r>
    </w:p>
    <w:p w14:paraId="3D5EC081" w14:textId="77777777" w:rsidR="00C64941" w:rsidRPr="00C40295" w:rsidRDefault="00C64941" w:rsidP="004F5891">
      <w:pPr>
        <w:pStyle w:val="subsection"/>
        <w:spacing w:before="0" w:beforeAutospacing="0" w:after="0" w:afterAutospacing="0"/>
        <w:ind w:left="570" w:firstLine="423"/>
        <w:rPr>
          <w:rFonts w:ascii="Arial" w:hAnsi="Arial" w:cs="Arial"/>
          <w:sz w:val="18"/>
          <w:szCs w:val="18"/>
        </w:rPr>
      </w:pPr>
    </w:p>
    <w:p w14:paraId="75AE3656" w14:textId="7173432C" w:rsidR="00BF124E" w:rsidRPr="00F057F0" w:rsidRDefault="00BF124E" w:rsidP="00BF124E">
      <w:pPr>
        <w:pStyle w:val="ACMAHeading2"/>
        <w:spacing w:before="120"/>
        <w:rPr>
          <w:szCs w:val="28"/>
        </w:rPr>
      </w:pPr>
      <w:r>
        <w:rPr>
          <w:szCs w:val="28"/>
        </w:rPr>
        <w:t>Issue</w:t>
      </w:r>
      <w:r w:rsidRPr="00F057F0">
        <w:rPr>
          <w:szCs w:val="28"/>
        </w:rPr>
        <w:t xml:space="preserve">: </w:t>
      </w:r>
      <w:r w:rsidRPr="00F057F0">
        <w:rPr>
          <w:rFonts w:cs="Arial"/>
          <w:szCs w:val="28"/>
        </w:rPr>
        <w:t xml:space="preserve">Did the licensee broadcast </w:t>
      </w:r>
      <w:r>
        <w:rPr>
          <w:rFonts w:cs="Arial"/>
          <w:szCs w:val="28"/>
        </w:rPr>
        <w:t>advertisements?</w:t>
      </w:r>
    </w:p>
    <w:p w14:paraId="27125C77" w14:textId="77777777" w:rsidR="00BF124E" w:rsidRPr="00BE195F" w:rsidRDefault="00BF124E" w:rsidP="00BF124E">
      <w:pPr>
        <w:pStyle w:val="ACMABodyText"/>
        <w:spacing w:before="240" w:after="120"/>
        <w:rPr>
          <w:b/>
          <w:sz w:val="28"/>
          <w:szCs w:val="28"/>
        </w:rPr>
      </w:pPr>
      <w:r w:rsidRPr="00BE195F">
        <w:rPr>
          <w:b/>
          <w:sz w:val="28"/>
          <w:szCs w:val="28"/>
        </w:rPr>
        <w:t>Complainant’s submission</w:t>
      </w:r>
    </w:p>
    <w:p w14:paraId="0671F921" w14:textId="0C9B2CA7" w:rsidR="00BF124E" w:rsidRDefault="00BF124E" w:rsidP="00BF124E">
      <w:pPr>
        <w:pStyle w:val="ACMABodyText"/>
        <w:spacing w:after="120"/>
      </w:pPr>
      <w:r>
        <w:t xml:space="preserve">On 25 January 2019, the complainant submitted: </w:t>
      </w:r>
    </w:p>
    <w:p w14:paraId="5D6F2DCB" w14:textId="77777777" w:rsidR="00BF124E" w:rsidRPr="00B4243F" w:rsidRDefault="00BF124E" w:rsidP="00BF124E">
      <w:pPr>
        <w:pStyle w:val="ACMABodyText"/>
        <w:spacing w:after="120"/>
        <w:ind w:firstLine="720"/>
        <w:rPr>
          <w:sz w:val="18"/>
          <w:szCs w:val="18"/>
        </w:rPr>
      </w:pPr>
      <w:r w:rsidRPr="00B4243F">
        <w:rPr>
          <w:sz w:val="18"/>
          <w:szCs w:val="18"/>
        </w:rPr>
        <w:t xml:space="preserve">[…] </w:t>
      </w:r>
    </w:p>
    <w:p w14:paraId="0956B333" w14:textId="71C42429" w:rsidR="001F1E41" w:rsidRPr="00B4243F" w:rsidRDefault="001F1E41" w:rsidP="001F1E41">
      <w:pPr>
        <w:pStyle w:val="ACMABodyText"/>
        <w:spacing w:after="120"/>
        <w:ind w:left="720"/>
        <w:rPr>
          <w:sz w:val="18"/>
          <w:szCs w:val="18"/>
        </w:rPr>
      </w:pPr>
      <w:r w:rsidRPr="00B4243F">
        <w:rPr>
          <w:sz w:val="18"/>
          <w:szCs w:val="18"/>
        </w:rPr>
        <w:t xml:space="preserve">I’ve attached two recordings of 5TCB Bordertown. You can flick through the recording and notice that the sponsor tags are </w:t>
      </w:r>
      <w:r w:rsidR="00D640BF" w:rsidRPr="00B4243F">
        <w:rPr>
          <w:sz w:val="18"/>
          <w:szCs w:val="18"/>
        </w:rPr>
        <w:t>e</w:t>
      </w:r>
      <w:r w:rsidRPr="00B4243F">
        <w:rPr>
          <w:sz w:val="18"/>
          <w:szCs w:val="18"/>
        </w:rPr>
        <w:t>mbedded in the sponsorship in a way that obscures the tag. I still assume sponsorships have to be clearly tagged at the end.</w:t>
      </w:r>
    </w:p>
    <w:p w14:paraId="5C611386" w14:textId="0AB78FF6" w:rsidR="001F1E41" w:rsidRPr="00B4243F" w:rsidRDefault="001F1E41" w:rsidP="001F1E41">
      <w:pPr>
        <w:pStyle w:val="ACMABodyText"/>
        <w:spacing w:after="120"/>
        <w:ind w:left="720"/>
        <w:rPr>
          <w:sz w:val="18"/>
          <w:szCs w:val="18"/>
        </w:rPr>
      </w:pPr>
      <w:r w:rsidRPr="00B4243F">
        <w:rPr>
          <w:sz w:val="18"/>
          <w:szCs w:val="18"/>
        </w:rPr>
        <w:t xml:space="preserve">Also an </w:t>
      </w:r>
      <w:r w:rsidR="00A10ECC" w:rsidRPr="00B4243F">
        <w:rPr>
          <w:sz w:val="18"/>
          <w:szCs w:val="18"/>
        </w:rPr>
        <w:t>i</w:t>
      </w:r>
      <w:r w:rsidRPr="00B4243F">
        <w:rPr>
          <w:sz w:val="18"/>
          <w:szCs w:val="18"/>
        </w:rPr>
        <w:t>nteresting statement the station make</w:t>
      </w:r>
      <w:r w:rsidR="00A10ECC" w:rsidRPr="00B4243F">
        <w:rPr>
          <w:sz w:val="18"/>
          <w:szCs w:val="18"/>
        </w:rPr>
        <w:t>s</w:t>
      </w:r>
      <w:r w:rsidRPr="00B4243F">
        <w:rPr>
          <w:sz w:val="18"/>
          <w:szCs w:val="18"/>
        </w:rPr>
        <w:t xml:space="preserve"> about providing a business marketing service. This sounds very much like a commercial activity, thought they should be focusing on memberships and other types of fundraising activities.</w:t>
      </w:r>
    </w:p>
    <w:p w14:paraId="1336EBC7" w14:textId="77777777" w:rsidR="001F1E41" w:rsidRPr="00B4243F" w:rsidRDefault="001F1E41" w:rsidP="001F1E41">
      <w:pPr>
        <w:pStyle w:val="ACMABodyText"/>
        <w:spacing w:after="120"/>
        <w:ind w:left="720"/>
        <w:rPr>
          <w:sz w:val="18"/>
          <w:szCs w:val="18"/>
        </w:rPr>
      </w:pPr>
      <w:r w:rsidRPr="00B4243F">
        <w:rPr>
          <w:sz w:val="18"/>
          <w:szCs w:val="18"/>
        </w:rPr>
        <w:t>Many points of interest in these files but will point out the 32:38 min/sec of recording 8, sponsorship plays with no tag at all, this makes it an ad. In Recording 7 at 7:24 is the marketing statement. This was recorded using my smartphone on the seat of the car, so there’s a little road noise in the recordings.</w:t>
      </w:r>
    </w:p>
    <w:p w14:paraId="3E713CD4" w14:textId="77777777" w:rsidR="001F1E41" w:rsidRPr="00B4243F" w:rsidRDefault="001F1E41" w:rsidP="001F1E41">
      <w:pPr>
        <w:pStyle w:val="ACMABodyText"/>
        <w:spacing w:after="120"/>
        <w:ind w:left="720"/>
        <w:rPr>
          <w:sz w:val="18"/>
          <w:szCs w:val="18"/>
        </w:rPr>
      </w:pPr>
      <w:r w:rsidRPr="00B4243F">
        <w:rPr>
          <w:sz w:val="18"/>
          <w:szCs w:val="18"/>
        </w:rPr>
        <w:t>Recording 7 was on wed 2nd Jan about the 6pm to 7pm hour.</w:t>
      </w:r>
    </w:p>
    <w:p w14:paraId="1F9E06C7" w14:textId="42F8A1A8" w:rsidR="00BF124E" w:rsidRPr="00B4243F" w:rsidRDefault="001F1E41" w:rsidP="001F1E41">
      <w:pPr>
        <w:pStyle w:val="ACMABodyText"/>
        <w:spacing w:after="120"/>
        <w:ind w:left="720"/>
        <w:rPr>
          <w:sz w:val="18"/>
          <w:szCs w:val="18"/>
        </w:rPr>
      </w:pPr>
      <w:r w:rsidRPr="00B4243F">
        <w:rPr>
          <w:sz w:val="18"/>
          <w:szCs w:val="18"/>
        </w:rPr>
        <w:t>Recording 8 was on the 22nd Jan and started a bit before the 12pm world news.</w:t>
      </w:r>
    </w:p>
    <w:p w14:paraId="0C76C9A7" w14:textId="62B75C70" w:rsidR="00BF124E" w:rsidRPr="00B4243F" w:rsidRDefault="00BF124E" w:rsidP="00BF124E">
      <w:pPr>
        <w:pStyle w:val="ACMABodyText"/>
        <w:spacing w:after="120"/>
        <w:ind w:left="720"/>
        <w:rPr>
          <w:sz w:val="18"/>
          <w:szCs w:val="18"/>
        </w:rPr>
      </w:pPr>
      <w:r w:rsidRPr="00B4243F">
        <w:rPr>
          <w:sz w:val="18"/>
          <w:szCs w:val="18"/>
        </w:rPr>
        <w:t>[…]</w:t>
      </w:r>
    </w:p>
    <w:p w14:paraId="7F765F83" w14:textId="275CC899" w:rsidR="005B762B" w:rsidRDefault="00912464" w:rsidP="00912464">
      <w:pPr>
        <w:pStyle w:val="ACMABodyText"/>
        <w:spacing w:after="120"/>
      </w:pPr>
      <w:r>
        <w:t xml:space="preserve">The </w:t>
      </w:r>
      <w:r w:rsidR="000D5412">
        <w:t xml:space="preserve">recording </w:t>
      </w:r>
      <w:r w:rsidR="005B762B">
        <w:t xml:space="preserve">referred to as ‘Recording 7’ was </w:t>
      </w:r>
      <w:r w:rsidR="00C846D1">
        <w:t>44</w:t>
      </w:r>
      <w:r w:rsidR="00AF2158">
        <w:t xml:space="preserve">:08 minutes </w:t>
      </w:r>
      <w:r w:rsidR="005B762B">
        <w:t>long.</w:t>
      </w:r>
    </w:p>
    <w:p w14:paraId="47D75883" w14:textId="61FC2E54" w:rsidR="00912464" w:rsidRDefault="005B762B" w:rsidP="00912464">
      <w:pPr>
        <w:pStyle w:val="ACMABodyText"/>
        <w:spacing w:after="120"/>
      </w:pPr>
      <w:r>
        <w:t xml:space="preserve">The recording referred to as ‘Recording 8’ was </w:t>
      </w:r>
      <w:r w:rsidR="00AF2158">
        <w:t>38:56</w:t>
      </w:r>
      <w:r>
        <w:t xml:space="preserve"> minutes long.</w:t>
      </w:r>
      <w:r w:rsidR="000D5412">
        <w:t xml:space="preserve"> </w:t>
      </w:r>
    </w:p>
    <w:p w14:paraId="4422B87A" w14:textId="77777777" w:rsidR="00BF124E" w:rsidRPr="00134A0C" w:rsidRDefault="00BF124E" w:rsidP="00BF124E">
      <w:pPr>
        <w:pStyle w:val="ACMABodyText"/>
        <w:spacing w:before="240" w:after="120"/>
        <w:rPr>
          <w:b/>
          <w:sz w:val="28"/>
          <w:szCs w:val="28"/>
        </w:rPr>
      </w:pPr>
      <w:r w:rsidRPr="00134A0C">
        <w:rPr>
          <w:b/>
          <w:sz w:val="28"/>
          <w:szCs w:val="28"/>
        </w:rPr>
        <w:t>Licensee’s submission</w:t>
      </w:r>
    </w:p>
    <w:p w14:paraId="030BEBA1" w14:textId="77777777" w:rsidR="00BF124E" w:rsidRDefault="00BF124E" w:rsidP="00BF124E">
      <w:pPr>
        <w:pStyle w:val="ACMABodyText"/>
        <w:spacing w:after="120"/>
      </w:pPr>
      <w:r>
        <w:t>On 18 February 2019, the licensee submitted:</w:t>
      </w:r>
    </w:p>
    <w:p w14:paraId="7B5B21A7" w14:textId="77777777" w:rsidR="00BF124E" w:rsidRPr="00B4243F" w:rsidRDefault="00BF124E" w:rsidP="00BF124E">
      <w:pPr>
        <w:pStyle w:val="ACMABodyText"/>
        <w:spacing w:after="120"/>
        <w:ind w:left="720"/>
        <w:rPr>
          <w:sz w:val="18"/>
          <w:szCs w:val="18"/>
        </w:rPr>
      </w:pPr>
      <w:r w:rsidRPr="00B4243F">
        <w:rPr>
          <w:sz w:val="18"/>
          <w:szCs w:val="18"/>
        </w:rPr>
        <w:t>[…]</w:t>
      </w:r>
    </w:p>
    <w:p w14:paraId="5CCF7611" w14:textId="1565C885" w:rsidR="00BF124E" w:rsidRPr="00B4243F" w:rsidRDefault="00BF124E">
      <w:pPr>
        <w:pStyle w:val="ACMABodyText"/>
        <w:spacing w:after="120"/>
        <w:ind w:left="720"/>
        <w:rPr>
          <w:sz w:val="18"/>
          <w:szCs w:val="18"/>
        </w:rPr>
      </w:pPr>
      <w:r w:rsidRPr="00B4243F">
        <w:rPr>
          <w:sz w:val="18"/>
          <w:szCs w:val="18"/>
        </w:rPr>
        <w:t xml:space="preserve">I would like to acknowledge that there was an error made in regards to the sponsorship </w:t>
      </w:r>
      <w:r w:rsidRPr="001E3D61">
        <w:rPr>
          <w:sz w:val="18"/>
          <w:szCs w:val="18"/>
        </w:rPr>
        <w:t xml:space="preserve">announcement for </w:t>
      </w:r>
      <w:r w:rsidR="00AA0E3D">
        <w:rPr>
          <w:sz w:val="18"/>
          <w:szCs w:val="18"/>
        </w:rPr>
        <w:t>[Business A]</w:t>
      </w:r>
      <w:r w:rsidRPr="001E3D61">
        <w:rPr>
          <w:sz w:val="18"/>
          <w:szCs w:val="18"/>
        </w:rPr>
        <w:t xml:space="preserve">. It is supposed to play between an intro and outro tagged with the words </w:t>
      </w:r>
      <w:r w:rsidR="00BE4F75" w:rsidRPr="001E3D61">
        <w:rPr>
          <w:sz w:val="18"/>
          <w:szCs w:val="18"/>
        </w:rPr>
        <w:t>s</w:t>
      </w:r>
      <w:r w:rsidRPr="001E3D61">
        <w:rPr>
          <w:sz w:val="18"/>
          <w:szCs w:val="18"/>
        </w:rPr>
        <w:t>ponsor. This announcement</w:t>
      </w:r>
      <w:r w:rsidRPr="00B4243F">
        <w:rPr>
          <w:sz w:val="18"/>
          <w:szCs w:val="18"/>
        </w:rPr>
        <w:t xml:space="preserve"> however aired without either announcement each side for reasons unknown. It has since correctly been tagged</w:t>
      </w:r>
      <w:r w:rsidR="006508C5">
        <w:rPr>
          <w:sz w:val="18"/>
          <w:szCs w:val="18"/>
        </w:rPr>
        <w:t xml:space="preserve"> […]</w:t>
      </w:r>
      <w:r w:rsidRPr="00B4243F">
        <w:rPr>
          <w:sz w:val="18"/>
          <w:szCs w:val="18"/>
        </w:rPr>
        <w:t xml:space="preserve"> </w:t>
      </w:r>
    </w:p>
    <w:p w14:paraId="05B619E8" w14:textId="6921CDCA" w:rsidR="00F44207" w:rsidRPr="00B4243F" w:rsidRDefault="00F44207" w:rsidP="00BF124E">
      <w:pPr>
        <w:pStyle w:val="ACMABodyText"/>
        <w:spacing w:after="120"/>
        <w:ind w:left="720"/>
        <w:rPr>
          <w:sz w:val="18"/>
          <w:szCs w:val="18"/>
        </w:rPr>
      </w:pPr>
      <w:r w:rsidRPr="00B4243F">
        <w:rPr>
          <w:sz w:val="18"/>
          <w:szCs w:val="18"/>
        </w:rPr>
        <w:t xml:space="preserve">In regards to the other audio requested the only thing that I identified is the marketing </w:t>
      </w:r>
      <w:r w:rsidR="00A10ECC" w:rsidRPr="00B4243F">
        <w:rPr>
          <w:sz w:val="18"/>
          <w:szCs w:val="18"/>
        </w:rPr>
        <w:t>m</w:t>
      </w:r>
      <w:r w:rsidRPr="00B4243F">
        <w:rPr>
          <w:sz w:val="18"/>
          <w:szCs w:val="18"/>
        </w:rPr>
        <w:t>essages that may be subjective. 5TCB offers other services such as social media and recorded messages for businesses phones and offer</w:t>
      </w:r>
      <w:r w:rsidR="00A10ECC" w:rsidRPr="00B4243F">
        <w:rPr>
          <w:sz w:val="18"/>
          <w:szCs w:val="18"/>
        </w:rPr>
        <w:t>s</w:t>
      </w:r>
      <w:r w:rsidRPr="00B4243F">
        <w:rPr>
          <w:sz w:val="18"/>
          <w:szCs w:val="18"/>
        </w:rPr>
        <w:t xml:space="preserve"> packages to help incorporate different elements of marketing that </w:t>
      </w:r>
      <w:r w:rsidR="00A10ECC" w:rsidRPr="00B4243F">
        <w:rPr>
          <w:sz w:val="18"/>
          <w:szCs w:val="18"/>
        </w:rPr>
        <w:t>5TCB</w:t>
      </w:r>
      <w:r w:rsidRPr="00B4243F">
        <w:rPr>
          <w:sz w:val="18"/>
          <w:szCs w:val="18"/>
        </w:rPr>
        <w:t xml:space="preserve"> can provide including sponsorship. Advice was sought from other members of community radio stations and the impression that if these messages did not promote and or use the word advertising it would be within the guidelines. I cannot provide written proof to back this statement however.</w:t>
      </w:r>
    </w:p>
    <w:p w14:paraId="4CFBD16A" w14:textId="2439F27C" w:rsidR="00BF124E" w:rsidRPr="00B4243F" w:rsidRDefault="006508C5" w:rsidP="00BF124E">
      <w:pPr>
        <w:pStyle w:val="ACMABodyText"/>
        <w:spacing w:after="120"/>
        <w:ind w:left="720"/>
        <w:rPr>
          <w:sz w:val="18"/>
          <w:szCs w:val="18"/>
        </w:rPr>
      </w:pPr>
      <w:r>
        <w:rPr>
          <w:sz w:val="18"/>
          <w:szCs w:val="18"/>
        </w:rPr>
        <w:t>[…]</w:t>
      </w:r>
    </w:p>
    <w:p w14:paraId="739DC06C" w14:textId="2C3EB056" w:rsidR="00BF124E" w:rsidRPr="00B4243F" w:rsidRDefault="00BF124E" w:rsidP="00BF124E">
      <w:pPr>
        <w:pStyle w:val="ACMABodyText"/>
        <w:spacing w:after="120"/>
        <w:ind w:left="720"/>
        <w:rPr>
          <w:sz w:val="18"/>
          <w:szCs w:val="18"/>
        </w:rPr>
      </w:pPr>
      <w:r w:rsidRPr="00B4243F">
        <w:rPr>
          <w:sz w:val="18"/>
          <w:szCs w:val="18"/>
        </w:rPr>
        <w:lastRenderedPageBreak/>
        <w:t xml:space="preserve">This letter, along with the email and official letter from the ACMA </w:t>
      </w:r>
      <w:r w:rsidR="00A10ECC" w:rsidRPr="00B4243F">
        <w:rPr>
          <w:sz w:val="18"/>
          <w:szCs w:val="18"/>
        </w:rPr>
        <w:t xml:space="preserve">will </w:t>
      </w:r>
      <w:r w:rsidRPr="00B4243F">
        <w:rPr>
          <w:sz w:val="18"/>
          <w:szCs w:val="18"/>
        </w:rPr>
        <w:t>be presented at the next Board Meeting to be held on Wednesday 27th of February.</w:t>
      </w:r>
    </w:p>
    <w:p w14:paraId="05EBE52D" w14:textId="5D9C5BA1" w:rsidR="00BF124E" w:rsidRPr="00B4243F" w:rsidRDefault="00BF124E" w:rsidP="00BF124E">
      <w:pPr>
        <w:pStyle w:val="ACMABodyText"/>
        <w:spacing w:after="120"/>
        <w:ind w:left="720"/>
        <w:rPr>
          <w:sz w:val="18"/>
          <w:szCs w:val="18"/>
        </w:rPr>
      </w:pPr>
      <w:r w:rsidRPr="00B4243F">
        <w:rPr>
          <w:sz w:val="18"/>
          <w:szCs w:val="18"/>
        </w:rPr>
        <w:t>[…]</w:t>
      </w:r>
    </w:p>
    <w:p w14:paraId="527416AA" w14:textId="113F9B16" w:rsidR="0074221F" w:rsidRDefault="006C63E8" w:rsidP="0074221F">
      <w:pPr>
        <w:pStyle w:val="ACMABodyText"/>
        <w:spacing w:after="120"/>
      </w:pPr>
      <w:r>
        <w:t>On 18 February 2019, t</w:t>
      </w:r>
      <w:r w:rsidR="0074221F">
        <w:t xml:space="preserve">he licensee provided recordings of </w:t>
      </w:r>
      <w:r w:rsidR="003023F7">
        <w:t xml:space="preserve">material broadcast on 5TCB between </w:t>
      </w:r>
      <w:r w:rsidR="00BB6E7C">
        <w:t>6:00pm</w:t>
      </w:r>
      <w:r w:rsidR="003023F7">
        <w:t xml:space="preserve"> and </w:t>
      </w:r>
      <w:r w:rsidR="00BB6E7C">
        <w:t>7:00pm</w:t>
      </w:r>
      <w:r w:rsidR="003023F7">
        <w:t xml:space="preserve"> on 2 January 2019, and </w:t>
      </w:r>
      <w:r w:rsidR="00BB6E7C">
        <w:t>between 11:50am</w:t>
      </w:r>
      <w:r w:rsidR="003023F7">
        <w:t xml:space="preserve"> and </w:t>
      </w:r>
      <w:r w:rsidR="0055661D">
        <w:t>12:30pm</w:t>
      </w:r>
      <w:r w:rsidR="003023F7">
        <w:t xml:space="preserve"> on 22 January 2019.</w:t>
      </w:r>
    </w:p>
    <w:p w14:paraId="700900FC" w14:textId="083474F0" w:rsidR="00F354EE" w:rsidRDefault="00F354EE" w:rsidP="00F354EE">
      <w:pPr>
        <w:pStyle w:val="ACMABodyText"/>
        <w:spacing w:after="120"/>
      </w:pPr>
      <w:r>
        <w:t xml:space="preserve">On 18 </w:t>
      </w:r>
      <w:r w:rsidR="00635422">
        <w:t>April</w:t>
      </w:r>
      <w:r>
        <w:t xml:space="preserve"> 2019, the licensee submitted:</w:t>
      </w:r>
    </w:p>
    <w:p w14:paraId="2E70A088" w14:textId="77777777" w:rsidR="00FC5945" w:rsidRPr="00B4243F" w:rsidRDefault="00FC5945" w:rsidP="00FC5945">
      <w:pPr>
        <w:pStyle w:val="ACMABodyText"/>
        <w:spacing w:after="120"/>
        <w:ind w:left="720"/>
        <w:rPr>
          <w:sz w:val="18"/>
          <w:szCs w:val="18"/>
        </w:rPr>
      </w:pPr>
      <w:r w:rsidRPr="00B4243F">
        <w:rPr>
          <w:sz w:val="18"/>
          <w:szCs w:val="18"/>
        </w:rPr>
        <w:t>Due to breach of broadcast 5TCB has undertaken a review of its Sponsorship Procedures to ensure that all staff and volunteers understand the Sponsorship Guidelines.</w:t>
      </w:r>
    </w:p>
    <w:p w14:paraId="31CB3FE6" w14:textId="77777777" w:rsidR="00FC5945" w:rsidRPr="00B4243F" w:rsidRDefault="00FC5945" w:rsidP="00FC5945">
      <w:pPr>
        <w:pStyle w:val="ACMABodyText"/>
        <w:spacing w:after="120"/>
        <w:ind w:left="720"/>
        <w:rPr>
          <w:sz w:val="18"/>
          <w:szCs w:val="18"/>
        </w:rPr>
      </w:pPr>
      <w:r w:rsidRPr="00B4243F">
        <w:rPr>
          <w:sz w:val="18"/>
          <w:szCs w:val="18"/>
        </w:rPr>
        <w:t>The announcement that was in breach of the code was recorded with the purpose of being aired with an already tagged opener and closer, due to a scheduling error the spot aired without the appropriate tagging.</w:t>
      </w:r>
    </w:p>
    <w:p w14:paraId="342F4F68" w14:textId="7BA2B9BD" w:rsidR="00F354EE" w:rsidRPr="00B4243F" w:rsidRDefault="00FC5945" w:rsidP="00FC5945">
      <w:pPr>
        <w:pStyle w:val="ACMABodyText"/>
        <w:spacing w:after="120"/>
        <w:ind w:left="720"/>
        <w:rPr>
          <w:sz w:val="18"/>
          <w:szCs w:val="18"/>
        </w:rPr>
      </w:pPr>
      <w:r w:rsidRPr="00B4243F">
        <w:rPr>
          <w:sz w:val="18"/>
          <w:szCs w:val="18"/>
        </w:rPr>
        <w:t>In future all sponsorship audio will be overseen by the production manager as well as another staff member of the station before airing, with extra attention played to sponsorship announcements that are placed between already tagged opener and closers to reduce the likelihood of another infringement occurring.</w:t>
      </w:r>
    </w:p>
    <w:p w14:paraId="5CAC6CF5" w14:textId="3E4725F5" w:rsidR="001C6546" w:rsidRDefault="000B1DD0" w:rsidP="004F5891">
      <w:pPr>
        <w:pStyle w:val="ACMAHeading2"/>
      </w:pPr>
      <w:r>
        <w:t>F</w:t>
      </w:r>
      <w:r w:rsidR="004F5891" w:rsidRPr="00F057F0">
        <w:t>inding</w:t>
      </w:r>
    </w:p>
    <w:p w14:paraId="5DDCCC64" w14:textId="13BBE4D1" w:rsidR="001C6546" w:rsidRPr="00DF6A3A" w:rsidRDefault="001C6546" w:rsidP="0072120E">
      <w:pPr>
        <w:pStyle w:val="ACMABodyText"/>
      </w:pPr>
      <w:r w:rsidRPr="00DF6A3A">
        <w:t xml:space="preserve">The </w:t>
      </w:r>
      <w:r w:rsidR="005B0379" w:rsidRPr="00DF6A3A">
        <w:rPr>
          <w:rFonts w:cs="Arial"/>
          <w:lang w:eastAsia="en-AU"/>
        </w:rPr>
        <w:t xml:space="preserve">licensee </w:t>
      </w:r>
      <w:r w:rsidR="006508C5">
        <w:rPr>
          <w:rFonts w:cs="Arial"/>
          <w:lang w:eastAsia="en-AU"/>
        </w:rPr>
        <w:t xml:space="preserve">is in </w:t>
      </w:r>
      <w:r w:rsidR="005B0379" w:rsidRPr="00DF6A3A">
        <w:rPr>
          <w:rFonts w:cs="Arial"/>
          <w:lang w:eastAsia="en-AU"/>
        </w:rPr>
        <w:t>b</w:t>
      </w:r>
      <w:r w:rsidR="0055713E" w:rsidRPr="00DF6A3A">
        <w:rPr>
          <w:rFonts w:cs="Arial"/>
          <w:lang w:eastAsia="en-AU"/>
        </w:rPr>
        <w:t>reach</w:t>
      </w:r>
      <w:r w:rsidR="006508C5">
        <w:rPr>
          <w:rFonts w:cs="Arial"/>
          <w:lang w:eastAsia="en-AU"/>
        </w:rPr>
        <w:t xml:space="preserve"> of</w:t>
      </w:r>
      <w:r w:rsidR="0055713E" w:rsidRPr="00DF6A3A">
        <w:rPr>
          <w:rFonts w:cs="Arial"/>
          <w:lang w:eastAsia="en-AU"/>
        </w:rPr>
        <w:t xml:space="preserve"> </w:t>
      </w:r>
      <w:r w:rsidR="00BF4995" w:rsidRPr="00DF6A3A">
        <w:rPr>
          <w:rFonts w:cs="Arial"/>
          <w:lang w:eastAsia="en-AU"/>
        </w:rPr>
        <w:t xml:space="preserve">the licence condition </w:t>
      </w:r>
      <w:r w:rsidR="006508C5">
        <w:rPr>
          <w:rFonts w:cs="Arial"/>
          <w:lang w:eastAsia="en-AU"/>
        </w:rPr>
        <w:t>in</w:t>
      </w:r>
      <w:r w:rsidR="00BF4995" w:rsidRPr="00DF6A3A">
        <w:rPr>
          <w:rFonts w:cs="Arial"/>
          <w:lang w:eastAsia="en-AU"/>
        </w:rPr>
        <w:t xml:space="preserve"> p</w:t>
      </w:r>
      <w:r w:rsidR="0055713E" w:rsidRPr="00DF6A3A">
        <w:rPr>
          <w:rFonts w:cs="Arial"/>
          <w:lang w:eastAsia="en-AU"/>
        </w:rPr>
        <w:t>aragraph 9(1)(b) of Schedule 2 to the</w:t>
      </w:r>
      <w:r w:rsidR="006508C5">
        <w:rPr>
          <w:rFonts w:cs="Arial"/>
          <w:lang w:eastAsia="en-AU"/>
        </w:rPr>
        <w:t xml:space="preserve"> BSA</w:t>
      </w:r>
      <w:r w:rsidRPr="00DF6A3A">
        <w:t xml:space="preserve">. </w:t>
      </w:r>
    </w:p>
    <w:p w14:paraId="4F795845" w14:textId="77777777" w:rsidR="00F72F9A" w:rsidRDefault="00F72F9A" w:rsidP="00F72F9A">
      <w:pPr>
        <w:pStyle w:val="ACMAHeading2"/>
        <w:spacing w:before="0" w:after="0"/>
      </w:pPr>
      <w:r>
        <w:t>Reasons</w:t>
      </w:r>
    </w:p>
    <w:p w14:paraId="7D3C1D83" w14:textId="77777777" w:rsidR="00F72F9A" w:rsidRDefault="00F72F9A" w:rsidP="00F72F9A">
      <w:pPr>
        <w:pStyle w:val="ACMABodyText"/>
        <w:spacing w:after="0"/>
      </w:pPr>
    </w:p>
    <w:p w14:paraId="0645319D" w14:textId="77777777" w:rsidR="00F72F9A" w:rsidRDefault="00F72F9A" w:rsidP="00F72F9A">
      <w:pPr>
        <w:pStyle w:val="ACMABodyText"/>
      </w:pPr>
      <w:r>
        <w:t xml:space="preserve">Under paragraph 9(1)(b) of Schedule 2 to the BSA, community broadcasting licensees are prohibited from broadcasting advertisements. </w:t>
      </w:r>
    </w:p>
    <w:p w14:paraId="278D13CD" w14:textId="6010B56B" w:rsidR="00F72F9A" w:rsidRPr="00387020" w:rsidRDefault="00F72F9A" w:rsidP="00F72F9A">
      <w:pPr>
        <w:pStyle w:val="ACMABodyText"/>
      </w:pPr>
      <w:r>
        <w:t xml:space="preserve">The BSA does not provide a definition for an ‘advertisement’. However, the ACMA’s </w:t>
      </w:r>
      <w:r w:rsidRPr="00764EED">
        <w:t>Community Broadcasting Sponsorship Guidelines 2008</w:t>
      </w:r>
      <w:r>
        <w:rPr>
          <w:i/>
        </w:rPr>
        <w:t xml:space="preserve"> </w:t>
      </w:r>
      <w:r>
        <w:t xml:space="preserve">(the Guidelines) include the </w:t>
      </w:r>
      <w:r w:rsidRPr="00387020">
        <w:t>following information</w:t>
      </w:r>
      <w:r w:rsidR="00025C96">
        <w:t>:</w:t>
      </w:r>
      <w:r w:rsidRPr="00387020">
        <w:rPr>
          <w:rStyle w:val="FootnoteReference"/>
        </w:rPr>
        <w:footnoteReference w:id="2"/>
      </w:r>
    </w:p>
    <w:p w14:paraId="6A3D690D" w14:textId="77777777" w:rsidR="00F72F9A" w:rsidRPr="00387020" w:rsidRDefault="00F72F9A" w:rsidP="00F72F9A">
      <w:pPr>
        <w:pStyle w:val="ACMABodyText"/>
        <w:ind w:left="360"/>
      </w:pPr>
      <w:r w:rsidRPr="00387020">
        <w:t>In investigating complaints, ACMA has previously had regard to the following:</w:t>
      </w:r>
    </w:p>
    <w:p w14:paraId="50F3FFCC" w14:textId="77777777" w:rsidR="00F72F9A" w:rsidRPr="00387020" w:rsidRDefault="00F72F9A" w:rsidP="00F72F9A">
      <w:pPr>
        <w:pStyle w:val="ACMABodyText"/>
        <w:numPr>
          <w:ilvl w:val="0"/>
          <w:numId w:val="17"/>
        </w:numPr>
        <w:ind w:left="709" w:hanging="283"/>
      </w:pPr>
      <w:r w:rsidRPr="00387020">
        <w:t xml:space="preserve">The High Court’s consideration of the meaning of the term ‘advertising’ in the context of the former </w:t>
      </w:r>
      <w:r w:rsidRPr="00387020">
        <w:rPr>
          <w:i/>
        </w:rPr>
        <w:t>Broadcasting Act 1942</w:t>
      </w:r>
      <w:r w:rsidRPr="00387020">
        <w:t>:</w:t>
      </w:r>
    </w:p>
    <w:p w14:paraId="3BA91A6A" w14:textId="48BFA0E2" w:rsidR="00F72F9A" w:rsidRPr="008F3C0C" w:rsidRDefault="00F72F9A" w:rsidP="00F72F9A">
      <w:pPr>
        <w:pStyle w:val="ACMABodyText"/>
        <w:ind w:left="1134"/>
        <w:rPr>
          <w:sz w:val="18"/>
          <w:szCs w:val="18"/>
        </w:rPr>
      </w:pPr>
      <w:r w:rsidRPr="008F3C0C">
        <w:rPr>
          <w:sz w:val="18"/>
          <w:szCs w:val="18"/>
        </w:rPr>
        <w:t>It would seem to be used in a broad general sense which would encompass a broadcast or telecast of material ‘designed or calculated to draw public attention’ to something … regardless of whether the broadcast or telecast ‘serves a purpose other than that of advertising’</w:t>
      </w:r>
      <w:r w:rsidRPr="008F3C0C">
        <w:rPr>
          <w:rStyle w:val="FootnoteReference"/>
          <w:sz w:val="18"/>
          <w:szCs w:val="18"/>
        </w:rPr>
        <w:footnoteReference w:id="3"/>
      </w:r>
    </w:p>
    <w:p w14:paraId="61671E29" w14:textId="77777777" w:rsidR="00F72F9A" w:rsidRPr="00387020" w:rsidRDefault="00F72F9A" w:rsidP="00F72F9A">
      <w:pPr>
        <w:pStyle w:val="ACMABodyText"/>
        <w:numPr>
          <w:ilvl w:val="0"/>
          <w:numId w:val="17"/>
        </w:numPr>
        <w:ind w:left="709" w:hanging="283"/>
      </w:pPr>
      <w:r w:rsidRPr="00387020">
        <w:t xml:space="preserve">The plain English definition in the </w:t>
      </w:r>
      <w:r w:rsidRPr="00387020">
        <w:rPr>
          <w:i/>
        </w:rPr>
        <w:t>Macquarie Dictionary</w:t>
      </w:r>
      <w:r w:rsidRPr="00387020">
        <w:t xml:space="preserve"> (Fourth Edition), which defines ‘advertisement’ as follows:</w:t>
      </w:r>
    </w:p>
    <w:p w14:paraId="4BFCF9F0" w14:textId="77777777" w:rsidR="00F72F9A" w:rsidRPr="008F3C0C" w:rsidRDefault="00F72F9A" w:rsidP="00F72F9A">
      <w:pPr>
        <w:pStyle w:val="ACMABodyText"/>
        <w:ind w:left="1134"/>
        <w:rPr>
          <w:sz w:val="18"/>
          <w:szCs w:val="18"/>
        </w:rPr>
      </w:pPr>
      <w:r w:rsidRPr="008F3C0C">
        <w:rPr>
          <w:sz w:val="18"/>
          <w:szCs w:val="18"/>
        </w:rPr>
        <w:t xml:space="preserve">Advertisement: </w:t>
      </w:r>
      <w:r w:rsidRPr="008F3C0C">
        <w:rPr>
          <w:i/>
          <w:sz w:val="18"/>
          <w:szCs w:val="18"/>
        </w:rPr>
        <w:t>noun</w:t>
      </w:r>
      <w:r w:rsidRPr="008F3C0C">
        <w:rPr>
          <w:sz w:val="18"/>
          <w:szCs w:val="18"/>
        </w:rPr>
        <w:t xml:space="preserve"> any device or public announcement, as a printed notice in a newspaper, a commercial film on television, a neon sign, etc., designed to attract public attention, bring in custom, etc.</w:t>
      </w:r>
    </w:p>
    <w:p w14:paraId="430D4D5F" w14:textId="77777777" w:rsidR="00F72F9A" w:rsidRPr="00387020" w:rsidRDefault="00F72F9A" w:rsidP="00F72F9A">
      <w:pPr>
        <w:pStyle w:val="ACMABodyText"/>
        <w:ind w:left="360"/>
      </w:pPr>
      <w:r w:rsidRPr="00387020">
        <w:lastRenderedPageBreak/>
        <w:t xml:space="preserve">Accordingly, an advertisement is potentially any broadcast that is intended to promote a product or service, regardless of whether payment in cash or in kind has been received by a licensee, or by any employee, agent, contractor or volunteer of the service. </w:t>
      </w:r>
    </w:p>
    <w:p w14:paraId="705DFF8A" w14:textId="3210EDE2" w:rsidR="00F72F9A" w:rsidRDefault="00744209" w:rsidP="00F72F9A">
      <w:pPr>
        <w:pStyle w:val="ACMABodyText"/>
      </w:pPr>
      <w:r>
        <w:t xml:space="preserve">Clause 2 </w:t>
      </w:r>
      <w:r w:rsidR="00F72F9A">
        <w:t>of Schedule 2 to the BSA provide</w:t>
      </w:r>
      <w:r>
        <w:t>s for</w:t>
      </w:r>
      <w:r w:rsidR="00F72F9A">
        <w:t xml:space="preserve"> a number of ex</w:t>
      </w:r>
      <w:r w:rsidR="00F94DF7">
        <w:t>c</w:t>
      </w:r>
      <w:r w:rsidR="00F72F9A">
        <w:t>eptions to the general prohibition on advertising on community broadcasting services.</w:t>
      </w:r>
    </w:p>
    <w:p w14:paraId="61213CA7" w14:textId="02D64C15" w:rsidR="00F72F9A" w:rsidRDefault="00F72F9A" w:rsidP="00F72F9A">
      <w:pPr>
        <w:pStyle w:val="ACMABodyText"/>
      </w:pPr>
      <w:r>
        <w:t xml:space="preserve">Although a broadcast may contain material that has characteristics of an advertisement – that is, material that ‘promotes products or services’ – </w:t>
      </w:r>
      <w:r w:rsidR="00F94DF7">
        <w:t>Clause 2 exceptions</w:t>
      </w:r>
      <w:r>
        <w:t xml:space="preserve"> may apply such that the material is not considered to be advertising for the purposes of the prohibition under paragraph 9(1)(b).</w:t>
      </w:r>
    </w:p>
    <w:p w14:paraId="5320C5AF" w14:textId="77777777" w:rsidR="00F72F9A" w:rsidRDefault="00F72F9A" w:rsidP="00F72F9A">
      <w:pPr>
        <w:pStyle w:val="ACMABodyText"/>
      </w:pPr>
      <w:r>
        <w:t>In determining whether the licensee contravened the licence condition prohibiting the broadcast of advertisements, the ACMA must consider:</w:t>
      </w:r>
    </w:p>
    <w:p w14:paraId="2B4C9D72" w14:textId="77777777" w:rsidR="00F72F9A" w:rsidRDefault="00F72F9A" w:rsidP="00924467">
      <w:pPr>
        <w:pStyle w:val="ACMABodyText"/>
        <w:numPr>
          <w:ilvl w:val="0"/>
          <w:numId w:val="17"/>
        </w:numPr>
        <w:spacing w:after="120"/>
        <w:ind w:left="714" w:hanging="357"/>
      </w:pPr>
      <w:r>
        <w:t xml:space="preserve">whether the material broadcast was of an advertising character; and, if so </w:t>
      </w:r>
    </w:p>
    <w:p w14:paraId="3540F435" w14:textId="0B46E2D2" w:rsidR="00F72F9A" w:rsidRDefault="00F72F9A" w:rsidP="00F72F9A">
      <w:pPr>
        <w:pStyle w:val="ACMABodyText"/>
        <w:numPr>
          <w:ilvl w:val="0"/>
          <w:numId w:val="17"/>
        </w:numPr>
      </w:pPr>
      <w:r>
        <w:t>whether any of the ex</w:t>
      </w:r>
      <w:r w:rsidR="00B5239A">
        <w:t>c</w:t>
      </w:r>
      <w:r>
        <w:t xml:space="preserve">eptions under </w:t>
      </w:r>
      <w:r w:rsidR="000F6218">
        <w:t>C</w:t>
      </w:r>
      <w:r w:rsidR="00B5239A">
        <w:t>lause</w:t>
      </w:r>
      <w:r>
        <w:t xml:space="preserve"> 2 apply.</w:t>
      </w:r>
    </w:p>
    <w:p w14:paraId="6D90170E" w14:textId="39F46ED1" w:rsidR="00910567" w:rsidRDefault="00910567" w:rsidP="00C73451">
      <w:pPr>
        <w:pStyle w:val="ACMABodyText"/>
        <w:spacing w:after="120"/>
        <w:rPr>
          <w:b/>
          <w:sz w:val="24"/>
          <w:szCs w:val="24"/>
        </w:rPr>
      </w:pPr>
      <w:r w:rsidRPr="00310A79">
        <w:rPr>
          <w:b/>
          <w:sz w:val="24"/>
          <w:szCs w:val="24"/>
        </w:rPr>
        <w:t>Was the material broadcast of an advertising character?</w:t>
      </w:r>
    </w:p>
    <w:p w14:paraId="75576861" w14:textId="28D85ECB" w:rsidR="00893E9F" w:rsidRPr="00893E9F" w:rsidRDefault="00893E9F" w:rsidP="004A34BE">
      <w:pPr>
        <w:pStyle w:val="ACMABodyText"/>
        <w:spacing w:after="120"/>
        <w:rPr>
          <w:b/>
        </w:rPr>
      </w:pPr>
      <w:r w:rsidRPr="00893E9F">
        <w:rPr>
          <w:b/>
        </w:rPr>
        <w:t>2 January 2019</w:t>
      </w:r>
    </w:p>
    <w:p w14:paraId="63BB7F5A" w14:textId="4EBC13B0" w:rsidR="00147F8F" w:rsidRDefault="004A34BE" w:rsidP="004A34BE">
      <w:pPr>
        <w:pStyle w:val="ACMABodyText"/>
        <w:spacing w:after="120"/>
      </w:pPr>
      <w:r w:rsidRPr="004A34BE">
        <w:t xml:space="preserve">A review of the </w:t>
      </w:r>
      <w:r w:rsidR="00D47872">
        <w:t xml:space="preserve">recording of material </w:t>
      </w:r>
      <w:r w:rsidRPr="004A34BE">
        <w:t xml:space="preserve">broadcast between </w:t>
      </w:r>
      <w:r w:rsidR="000F4311">
        <w:t>6:00pm and 7:00pm</w:t>
      </w:r>
      <w:r w:rsidRPr="004A34BE">
        <w:t xml:space="preserve"> on </w:t>
      </w:r>
      <w:r w:rsidR="00CC1A39">
        <w:t>2 January 2019</w:t>
      </w:r>
      <w:r w:rsidRPr="004A34BE">
        <w:t xml:space="preserve"> </w:t>
      </w:r>
      <w:r w:rsidR="00D47872">
        <w:t xml:space="preserve">provided by the licensee </w:t>
      </w:r>
      <w:r w:rsidRPr="004A34BE">
        <w:t>confirmed that it contain</w:t>
      </w:r>
      <w:r w:rsidR="00893E9F">
        <w:t>ed</w:t>
      </w:r>
      <w:r w:rsidR="00147F8F">
        <w:t>:</w:t>
      </w:r>
    </w:p>
    <w:p w14:paraId="037672E1" w14:textId="798A2DC8" w:rsidR="00147F8F" w:rsidRDefault="00520A6F" w:rsidP="00147F8F">
      <w:pPr>
        <w:pStyle w:val="ACMABodyText"/>
        <w:numPr>
          <w:ilvl w:val="0"/>
          <w:numId w:val="19"/>
        </w:numPr>
        <w:spacing w:after="120"/>
      </w:pPr>
      <w:r>
        <w:t xml:space="preserve">announcements that </w:t>
      </w:r>
      <w:r w:rsidR="000F4311">
        <w:t xml:space="preserve">the ACMA is satisfied </w:t>
      </w:r>
      <w:r w:rsidR="0041566A">
        <w:t>were</w:t>
      </w:r>
      <w:r>
        <w:t xml:space="preserve"> intended to promote </w:t>
      </w:r>
      <w:r w:rsidR="003277D6">
        <w:t>the products or services of</w:t>
      </w:r>
      <w:r w:rsidR="00BD79AB">
        <w:t>:</w:t>
      </w:r>
    </w:p>
    <w:p w14:paraId="4A982944" w14:textId="77777777" w:rsidR="00147F8F" w:rsidRDefault="00147F8F" w:rsidP="00147F8F">
      <w:pPr>
        <w:pStyle w:val="ACMABodyText"/>
        <w:numPr>
          <w:ilvl w:val="0"/>
          <w:numId w:val="22"/>
        </w:numPr>
        <w:spacing w:after="120"/>
      </w:pPr>
      <w:r>
        <w:t>5TCB (the licensee)</w:t>
      </w:r>
    </w:p>
    <w:p w14:paraId="2450E409" w14:textId="77777777" w:rsidR="00147F8F" w:rsidRDefault="00147F8F" w:rsidP="00147F8F">
      <w:pPr>
        <w:pStyle w:val="ACMABodyText"/>
        <w:numPr>
          <w:ilvl w:val="0"/>
          <w:numId w:val="22"/>
        </w:numPr>
        <w:spacing w:after="120"/>
      </w:pPr>
      <w:r w:rsidRPr="007D3BA5">
        <w:t>Shell Bordertown Roadhouse</w:t>
      </w:r>
    </w:p>
    <w:p w14:paraId="08DD329F" w14:textId="77777777" w:rsidR="00147F8F" w:rsidRDefault="00147F8F" w:rsidP="00147F8F">
      <w:pPr>
        <w:pStyle w:val="ACMABodyText"/>
        <w:numPr>
          <w:ilvl w:val="0"/>
          <w:numId w:val="22"/>
        </w:numPr>
        <w:spacing w:after="120"/>
      </w:pPr>
      <w:r w:rsidRPr="00CB4C70">
        <w:t>Keith Mitre 10</w:t>
      </w:r>
    </w:p>
    <w:p w14:paraId="4811019A" w14:textId="77777777" w:rsidR="00147F8F" w:rsidRDefault="00147F8F" w:rsidP="00147F8F">
      <w:pPr>
        <w:pStyle w:val="ACMABodyText"/>
        <w:numPr>
          <w:ilvl w:val="0"/>
          <w:numId w:val="22"/>
        </w:numPr>
        <w:spacing w:after="120"/>
      </w:pPr>
      <w:r w:rsidRPr="00BF18D5">
        <w:t>The Veg Shed</w:t>
      </w:r>
    </w:p>
    <w:p w14:paraId="31A670F0" w14:textId="29AC0A39" w:rsidR="00147F8F" w:rsidRDefault="00147F8F" w:rsidP="00147F8F">
      <w:pPr>
        <w:pStyle w:val="ACMABodyText"/>
        <w:numPr>
          <w:ilvl w:val="0"/>
          <w:numId w:val="22"/>
        </w:numPr>
        <w:spacing w:after="120"/>
      </w:pPr>
      <w:r w:rsidRPr="00D66305">
        <w:t>Wattle Range Funerals</w:t>
      </w:r>
      <w:r>
        <w:t>.</w:t>
      </w:r>
    </w:p>
    <w:p w14:paraId="15CD2118" w14:textId="3E83AC19" w:rsidR="0041566A" w:rsidRDefault="0041566A" w:rsidP="0041566A">
      <w:pPr>
        <w:pStyle w:val="ACMABodyText"/>
        <w:numPr>
          <w:ilvl w:val="0"/>
          <w:numId w:val="19"/>
        </w:numPr>
        <w:spacing w:after="120"/>
      </w:pPr>
      <w:r>
        <w:t xml:space="preserve">announcements that </w:t>
      </w:r>
      <w:r w:rsidR="000F4311">
        <w:t xml:space="preserve">the ACMA is satisfied </w:t>
      </w:r>
      <w:r>
        <w:t>were not intended to promote a product or service</w:t>
      </w:r>
      <w:r w:rsidR="002E4F11">
        <w:t xml:space="preserve">, but were </w:t>
      </w:r>
      <w:r w:rsidR="002E4F11" w:rsidRPr="002E4F11">
        <w:t>designed or calculated to draw public attention to something</w:t>
      </w:r>
      <w:r w:rsidR="004F1AD4">
        <w:t>, being</w:t>
      </w:r>
      <w:r>
        <w:t>:</w:t>
      </w:r>
    </w:p>
    <w:p w14:paraId="342A16EC" w14:textId="5B77860C" w:rsidR="0041566A" w:rsidRDefault="00C7183A" w:rsidP="0041566A">
      <w:pPr>
        <w:pStyle w:val="ACMABodyText"/>
        <w:numPr>
          <w:ilvl w:val="0"/>
          <w:numId w:val="23"/>
        </w:numPr>
        <w:spacing w:after="120"/>
      </w:pPr>
      <w:r>
        <w:t xml:space="preserve">local road safety group </w:t>
      </w:r>
      <w:r w:rsidR="0041566A">
        <w:t>r</w:t>
      </w:r>
      <w:r w:rsidR="001C1F66">
        <w:t>oad safety message</w:t>
      </w:r>
    </w:p>
    <w:p w14:paraId="7B190DDC" w14:textId="6AD7FFDC" w:rsidR="0041566A" w:rsidRDefault="00200354" w:rsidP="0041566A">
      <w:pPr>
        <w:pStyle w:val="ACMABodyText"/>
        <w:numPr>
          <w:ilvl w:val="0"/>
          <w:numId w:val="23"/>
        </w:numPr>
        <w:spacing w:after="120"/>
      </w:pPr>
      <w:r w:rsidRPr="00200354">
        <w:t>Ciampa Engineering and Crane Hire Bordertown</w:t>
      </w:r>
      <w:r w:rsidR="004F40E3">
        <w:t xml:space="preserve"> job vacancy announcement</w:t>
      </w:r>
    </w:p>
    <w:p w14:paraId="0F0DB5CD" w14:textId="2A45DB47" w:rsidR="00200354" w:rsidRDefault="004C5E10" w:rsidP="0041566A">
      <w:pPr>
        <w:pStyle w:val="ACMABodyText"/>
        <w:numPr>
          <w:ilvl w:val="0"/>
          <w:numId w:val="23"/>
        </w:numPr>
        <w:spacing w:after="120"/>
      </w:pPr>
      <w:r>
        <w:t xml:space="preserve">Share the Dignity </w:t>
      </w:r>
      <w:r w:rsidR="0041566A">
        <w:t>r</w:t>
      </w:r>
      <w:r w:rsidR="00DA52AD">
        <w:t xml:space="preserve">equest for donations </w:t>
      </w:r>
      <w:r w:rsidR="0080080B">
        <w:t>to help</w:t>
      </w:r>
      <w:r w:rsidR="00DA52AD" w:rsidRPr="00DA52AD">
        <w:t xml:space="preserve"> Australia’s homeless women</w:t>
      </w:r>
      <w:r w:rsidR="006057EA">
        <w:t>.</w:t>
      </w:r>
      <w:r w:rsidR="00DA52AD" w:rsidRPr="00DA52AD">
        <w:t xml:space="preserve"> </w:t>
      </w:r>
    </w:p>
    <w:p w14:paraId="714C238F" w14:textId="063A16E1" w:rsidR="00DE117D" w:rsidRDefault="004A34BE" w:rsidP="00BD79AB">
      <w:pPr>
        <w:pStyle w:val="ACMABodyText"/>
        <w:spacing w:after="120"/>
      </w:pPr>
      <w:r w:rsidRPr="004A34BE">
        <w:t xml:space="preserve">A transcript of </w:t>
      </w:r>
      <w:r w:rsidR="00C60128">
        <w:t>these announcements</w:t>
      </w:r>
      <w:r w:rsidRPr="004A34BE">
        <w:t xml:space="preserve"> is at </w:t>
      </w:r>
      <w:r w:rsidRPr="0080080B">
        <w:rPr>
          <w:b/>
        </w:rPr>
        <w:t>Attachment A</w:t>
      </w:r>
      <w:r w:rsidRPr="004A34BE">
        <w:t>.</w:t>
      </w:r>
    </w:p>
    <w:p w14:paraId="786556F8" w14:textId="77777777" w:rsidR="00B74C4F" w:rsidRDefault="00B74C4F" w:rsidP="004A34BE">
      <w:pPr>
        <w:pStyle w:val="ACMABodyText"/>
        <w:spacing w:after="120"/>
        <w:rPr>
          <w:b/>
        </w:rPr>
      </w:pPr>
    </w:p>
    <w:p w14:paraId="2300CDE4" w14:textId="771193F0" w:rsidR="00B74C4F" w:rsidRPr="00B74C4F" w:rsidRDefault="00B74C4F" w:rsidP="004A34BE">
      <w:pPr>
        <w:pStyle w:val="ACMABodyText"/>
        <w:spacing w:after="120"/>
        <w:rPr>
          <w:b/>
        </w:rPr>
      </w:pPr>
      <w:r w:rsidRPr="00B74C4F">
        <w:rPr>
          <w:b/>
        </w:rPr>
        <w:t>22 January 2019</w:t>
      </w:r>
    </w:p>
    <w:p w14:paraId="7D8330D1" w14:textId="17F84D95" w:rsidR="0063721C" w:rsidRDefault="00C60128" w:rsidP="0063721C">
      <w:pPr>
        <w:pStyle w:val="ACMABodyText"/>
        <w:spacing w:after="120"/>
      </w:pPr>
      <w:r w:rsidRPr="000C511D">
        <w:t xml:space="preserve">A review of </w:t>
      </w:r>
      <w:r w:rsidR="008D10FF">
        <w:t xml:space="preserve">the </w:t>
      </w:r>
      <w:r w:rsidR="000C511D" w:rsidRPr="000C511D">
        <w:t>recording of material broadcast between 11:50am</w:t>
      </w:r>
      <w:r w:rsidRPr="000C511D">
        <w:t xml:space="preserve"> and </w:t>
      </w:r>
      <w:r w:rsidR="000C511D" w:rsidRPr="000C511D">
        <w:t>12:30</w:t>
      </w:r>
      <w:r w:rsidR="008D10FF">
        <w:t>p</w:t>
      </w:r>
      <w:r w:rsidR="000C511D" w:rsidRPr="000C511D">
        <w:t>m</w:t>
      </w:r>
      <w:r w:rsidRPr="000C511D">
        <w:t xml:space="preserve"> on 22 January 2019 </w:t>
      </w:r>
      <w:r w:rsidR="000C511D" w:rsidRPr="000C511D">
        <w:t xml:space="preserve">provided by the licensee </w:t>
      </w:r>
      <w:r w:rsidR="0063721C" w:rsidRPr="000C511D">
        <w:t>confirmed that it contained:</w:t>
      </w:r>
    </w:p>
    <w:p w14:paraId="2CF4AFEC" w14:textId="11A184FA" w:rsidR="0063721C" w:rsidRDefault="0063721C" w:rsidP="0063721C">
      <w:pPr>
        <w:pStyle w:val="ACMABodyText"/>
        <w:numPr>
          <w:ilvl w:val="0"/>
          <w:numId w:val="19"/>
        </w:numPr>
        <w:spacing w:after="120"/>
      </w:pPr>
      <w:r>
        <w:t xml:space="preserve">announcements that </w:t>
      </w:r>
      <w:r w:rsidR="000C511D">
        <w:t xml:space="preserve">the ACMA is satisfied </w:t>
      </w:r>
      <w:r>
        <w:t xml:space="preserve">were intended to promote </w:t>
      </w:r>
      <w:r w:rsidR="00437B50">
        <w:t>the products or services of</w:t>
      </w:r>
      <w:r>
        <w:t>:</w:t>
      </w:r>
    </w:p>
    <w:p w14:paraId="420DBD16" w14:textId="5A0D6966" w:rsidR="0063721C" w:rsidRDefault="0063721C" w:rsidP="0063721C">
      <w:pPr>
        <w:pStyle w:val="ACMABodyText"/>
        <w:numPr>
          <w:ilvl w:val="0"/>
          <w:numId w:val="22"/>
        </w:numPr>
        <w:spacing w:after="120"/>
      </w:pPr>
      <w:r>
        <w:t>5TCB (the licensee)</w:t>
      </w:r>
    </w:p>
    <w:p w14:paraId="4F91541B" w14:textId="0A25953A" w:rsidR="00B63758" w:rsidRPr="001E3D61" w:rsidRDefault="00AA0E3D" w:rsidP="0063721C">
      <w:pPr>
        <w:pStyle w:val="ACMABodyText"/>
        <w:numPr>
          <w:ilvl w:val="0"/>
          <w:numId w:val="22"/>
        </w:numPr>
        <w:spacing w:after="120"/>
      </w:pPr>
      <w:r>
        <w:rPr>
          <w:rFonts w:eastAsia="Calibri" w:cs="Arial"/>
          <w:snapToGrid/>
        </w:rPr>
        <w:t>[Business A]</w:t>
      </w:r>
    </w:p>
    <w:p w14:paraId="7F2E2C79" w14:textId="695C18A1" w:rsidR="005A3DE5" w:rsidRDefault="005A3DE5" w:rsidP="005A3DE5">
      <w:pPr>
        <w:pStyle w:val="ACMABodyText"/>
        <w:numPr>
          <w:ilvl w:val="0"/>
          <w:numId w:val="19"/>
        </w:numPr>
        <w:spacing w:after="120"/>
      </w:pPr>
      <w:r>
        <w:t xml:space="preserve">announcements </w:t>
      </w:r>
      <w:r w:rsidR="002E4F11">
        <w:t xml:space="preserve">that </w:t>
      </w:r>
      <w:r w:rsidR="000C511D">
        <w:t xml:space="preserve">the ACMA is satisfied </w:t>
      </w:r>
      <w:r w:rsidR="002E4F11">
        <w:t xml:space="preserve">were not intended to promote a product or service, but were </w:t>
      </w:r>
      <w:r w:rsidR="002E4F11" w:rsidRPr="002E4F11">
        <w:t>designed or calculated to draw public attention to something</w:t>
      </w:r>
      <w:r w:rsidR="005F3842">
        <w:t>, being</w:t>
      </w:r>
      <w:r w:rsidR="002E4F11">
        <w:t>:</w:t>
      </w:r>
    </w:p>
    <w:p w14:paraId="296D147F" w14:textId="7984C911" w:rsidR="005A3DE5" w:rsidRDefault="00FF078A" w:rsidP="005A3DE5">
      <w:pPr>
        <w:pStyle w:val="ACMABodyText"/>
        <w:numPr>
          <w:ilvl w:val="0"/>
          <w:numId w:val="23"/>
        </w:numPr>
        <w:spacing w:after="120"/>
      </w:pPr>
      <w:r>
        <w:lastRenderedPageBreak/>
        <w:t>local road safety group road safety message</w:t>
      </w:r>
    </w:p>
    <w:p w14:paraId="58B80D66" w14:textId="536A1A6D" w:rsidR="005A3DE5" w:rsidRDefault="00FF078A" w:rsidP="005A3DE5">
      <w:pPr>
        <w:pStyle w:val="ACMABodyText"/>
        <w:numPr>
          <w:ilvl w:val="0"/>
          <w:numId w:val="23"/>
        </w:numPr>
        <w:spacing w:after="120"/>
      </w:pPr>
      <w:r w:rsidRPr="00200354">
        <w:t>Ciampa Engineering and Crane Hire Bordertown</w:t>
      </w:r>
      <w:r>
        <w:t xml:space="preserve"> job vacancy announcement</w:t>
      </w:r>
    </w:p>
    <w:p w14:paraId="7EDF11D5" w14:textId="7B541224" w:rsidR="0061592F" w:rsidRDefault="00C7183A" w:rsidP="005A3DE5">
      <w:pPr>
        <w:pStyle w:val="ACMABodyText"/>
        <w:numPr>
          <w:ilvl w:val="0"/>
          <w:numId w:val="23"/>
        </w:numPr>
        <w:spacing w:after="120"/>
      </w:pPr>
      <w:r>
        <w:t xml:space="preserve">Play by the Rules </w:t>
      </w:r>
      <w:r w:rsidR="0061592F">
        <w:t>anti-homophobia message</w:t>
      </w:r>
      <w:r w:rsidR="00812CA5">
        <w:t>.</w:t>
      </w:r>
    </w:p>
    <w:p w14:paraId="7C1CA0C0" w14:textId="4BE9FC84" w:rsidR="00C60128" w:rsidRDefault="00C60128" w:rsidP="004A34BE">
      <w:pPr>
        <w:pStyle w:val="ACMABodyText"/>
        <w:spacing w:after="120"/>
      </w:pPr>
      <w:r w:rsidRPr="004A34BE">
        <w:t xml:space="preserve">A transcript of </w:t>
      </w:r>
      <w:r>
        <w:t>these announcements</w:t>
      </w:r>
      <w:r w:rsidRPr="004A34BE">
        <w:t xml:space="preserve"> is at </w:t>
      </w:r>
      <w:r w:rsidRPr="0080080B">
        <w:rPr>
          <w:b/>
        </w:rPr>
        <w:t xml:space="preserve">Attachment </w:t>
      </w:r>
      <w:r w:rsidR="005B787E" w:rsidRPr="0080080B">
        <w:rPr>
          <w:b/>
        </w:rPr>
        <w:t>B</w:t>
      </w:r>
      <w:r w:rsidRPr="004A34BE">
        <w:t>.</w:t>
      </w:r>
    </w:p>
    <w:p w14:paraId="6A8938F4" w14:textId="68C27D7E" w:rsidR="009510AF" w:rsidRDefault="009510AF" w:rsidP="004A34BE">
      <w:pPr>
        <w:pStyle w:val="ACMABodyText"/>
        <w:spacing w:after="120"/>
      </w:pPr>
      <w:r>
        <w:t>The ACMA is satisfied that each of these announcements was of an advertising character.</w:t>
      </w:r>
    </w:p>
    <w:p w14:paraId="35A2C6E4" w14:textId="77777777" w:rsidR="00DA21DC" w:rsidRDefault="00DA21DC" w:rsidP="00DA21DC">
      <w:pPr>
        <w:pStyle w:val="ACMABodyText"/>
        <w:spacing w:after="120"/>
        <w:rPr>
          <w:b/>
          <w:sz w:val="24"/>
          <w:szCs w:val="24"/>
        </w:rPr>
      </w:pPr>
    </w:p>
    <w:p w14:paraId="61284BED" w14:textId="1587854B" w:rsidR="00DA21DC" w:rsidRPr="00DA21DC" w:rsidRDefault="00DA21DC" w:rsidP="00DA21DC">
      <w:pPr>
        <w:pStyle w:val="ACMABodyText"/>
        <w:spacing w:after="120"/>
        <w:rPr>
          <w:b/>
          <w:sz w:val="24"/>
          <w:szCs w:val="24"/>
        </w:rPr>
      </w:pPr>
      <w:r w:rsidRPr="00DA21DC">
        <w:rPr>
          <w:b/>
          <w:sz w:val="24"/>
          <w:szCs w:val="24"/>
        </w:rPr>
        <w:t xml:space="preserve">Are any of the </w:t>
      </w:r>
      <w:r w:rsidR="000F6218">
        <w:rPr>
          <w:b/>
          <w:sz w:val="24"/>
          <w:szCs w:val="24"/>
        </w:rPr>
        <w:t>C</w:t>
      </w:r>
      <w:r w:rsidR="002F0EB7">
        <w:rPr>
          <w:b/>
          <w:sz w:val="24"/>
          <w:szCs w:val="24"/>
        </w:rPr>
        <w:t xml:space="preserve">lause 2 </w:t>
      </w:r>
      <w:r w:rsidRPr="00DA21DC">
        <w:rPr>
          <w:b/>
          <w:sz w:val="24"/>
          <w:szCs w:val="24"/>
        </w:rPr>
        <w:t>ex</w:t>
      </w:r>
      <w:r w:rsidR="002F0EB7">
        <w:rPr>
          <w:b/>
          <w:sz w:val="24"/>
          <w:szCs w:val="24"/>
        </w:rPr>
        <w:t>c</w:t>
      </w:r>
      <w:r w:rsidRPr="00DA21DC">
        <w:rPr>
          <w:b/>
          <w:sz w:val="24"/>
          <w:szCs w:val="24"/>
        </w:rPr>
        <w:t>eptions applicable to the material of an advertising character?</w:t>
      </w:r>
    </w:p>
    <w:p w14:paraId="207A4C95" w14:textId="49BF73D5" w:rsidR="00DA21DC" w:rsidRDefault="00DA21DC" w:rsidP="00DA21DC">
      <w:pPr>
        <w:pStyle w:val="ACMABodyText"/>
        <w:spacing w:after="120"/>
      </w:pPr>
      <w:r>
        <w:t xml:space="preserve">Having established that the material was of an advertising character, the next step is to consider whether any of the </w:t>
      </w:r>
      <w:r w:rsidR="000F6218">
        <w:t>C</w:t>
      </w:r>
      <w:r w:rsidR="00AC5773">
        <w:t xml:space="preserve">lause 2 </w:t>
      </w:r>
      <w:r>
        <w:t>ex</w:t>
      </w:r>
      <w:r w:rsidR="00AC5773">
        <w:t>c</w:t>
      </w:r>
      <w:r>
        <w:t xml:space="preserve">eptions are applicable to the </w:t>
      </w:r>
      <w:r w:rsidR="00A83A62">
        <w:t>individual announcements</w:t>
      </w:r>
      <w:r>
        <w:t xml:space="preserve"> such that they </w:t>
      </w:r>
      <w:r w:rsidR="00A83A62">
        <w:t>are</w:t>
      </w:r>
      <w:r>
        <w:t xml:space="preserve"> taken not to be advertisements.</w:t>
      </w:r>
    </w:p>
    <w:p w14:paraId="7CE90502" w14:textId="77777777" w:rsidR="00A10ECC" w:rsidRDefault="00A10ECC" w:rsidP="00DA21DC">
      <w:pPr>
        <w:pStyle w:val="ACMABodyText"/>
        <w:spacing w:after="120"/>
        <w:rPr>
          <w:b/>
          <w:i/>
          <w:sz w:val="24"/>
          <w:szCs w:val="24"/>
        </w:rPr>
      </w:pPr>
    </w:p>
    <w:p w14:paraId="0ED8A15C" w14:textId="0CD649EB" w:rsidR="00DA21DC" w:rsidRDefault="00DA21DC" w:rsidP="00DA21DC">
      <w:pPr>
        <w:pStyle w:val="ACMABodyText"/>
        <w:spacing w:after="120"/>
        <w:rPr>
          <w:b/>
          <w:i/>
          <w:sz w:val="24"/>
          <w:szCs w:val="24"/>
        </w:rPr>
      </w:pPr>
      <w:r w:rsidRPr="000966C4">
        <w:rPr>
          <w:b/>
          <w:i/>
          <w:sz w:val="24"/>
          <w:szCs w:val="24"/>
        </w:rPr>
        <w:t>Ex</w:t>
      </w:r>
      <w:r w:rsidR="00A83A62">
        <w:rPr>
          <w:b/>
          <w:i/>
          <w:sz w:val="24"/>
          <w:szCs w:val="24"/>
        </w:rPr>
        <w:t>c</w:t>
      </w:r>
      <w:r w:rsidRPr="000966C4">
        <w:rPr>
          <w:b/>
          <w:i/>
          <w:sz w:val="24"/>
          <w:szCs w:val="24"/>
        </w:rPr>
        <w:t>eptions under subclause 2(2)</w:t>
      </w:r>
    </w:p>
    <w:p w14:paraId="33359309" w14:textId="46C6C645" w:rsidR="009E1EF9" w:rsidRPr="009E1EF9" w:rsidRDefault="009E1EF9" w:rsidP="00DA21DC">
      <w:pPr>
        <w:pStyle w:val="ACMABodyText"/>
        <w:spacing w:after="120"/>
        <w:rPr>
          <w:b/>
        </w:rPr>
      </w:pPr>
      <w:r w:rsidRPr="009E1EF9">
        <w:rPr>
          <w:b/>
        </w:rPr>
        <w:t>Paragraph 2(2)(a)</w:t>
      </w:r>
    </w:p>
    <w:p w14:paraId="086A4DAE" w14:textId="1A4F8B59" w:rsidR="00A47740" w:rsidRDefault="00A47740" w:rsidP="00DA21DC">
      <w:pPr>
        <w:pStyle w:val="ACMABodyText"/>
        <w:spacing w:after="120"/>
      </w:pPr>
      <w:r>
        <w:t>Under the ex</w:t>
      </w:r>
      <w:r w:rsidR="00A83A62">
        <w:t>c</w:t>
      </w:r>
      <w:r>
        <w:t xml:space="preserve">eption provided </w:t>
      </w:r>
      <w:r w:rsidR="00A83A62">
        <w:t xml:space="preserve">for </w:t>
      </w:r>
      <w:r>
        <w:t>by paragraph 2(2)(a) of Schedule 2</w:t>
      </w:r>
      <w:r w:rsidR="00A83A62">
        <w:t xml:space="preserve"> to the BSA</w:t>
      </w:r>
      <w:r>
        <w:t xml:space="preserve">, </w:t>
      </w:r>
      <w:r w:rsidRPr="00A47740">
        <w:t>community information material or community promotional material</w:t>
      </w:r>
      <w:r>
        <w:t xml:space="preserve"> is permitted on </w:t>
      </w:r>
      <w:r w:rsidR="007F6EFF">
        <w:t>community radio.</w:t>
      </w:r>
    </w:p>
    <w:p w14:paraId="62DC72EC" w14:textId="60B43461" w:rsidR="00C8447C" w:rsidRDefault="00926A24" w:rsidP="00DA21DC">
      <w:pPr>
        <w:pStyle w:val="ACMABodyText"/>
        <w:spacing w:after="120"/>
      </w:pPr>
      <w:r>
        <w:t xml:space="preserve">What constitutes </w:t>
      </w:r>
      <w:r w:rsidRPr="00A47740">
        <w:t>community information material or community promotional material</w:t>
      </w:r>
      <w:r w:rsidRPr="00926A24">
        <w:t xml:space="preserve"> </w:t>
      </w:r>
      <w:r>
        <w:t>is considered on a case-by-case basis.</w:t>
      </w:r>
      <w:r w:rsidR="00541FFF">
        <w:t xml:space="preserve"> </w:t>
      </w:r>
      <w:r w:rsidR="00C8447C">
        <w:t xml:space="preserve">Examples </w:t>
      </w:r>
      <w:r w:rsidR="004E0F16">
        <w:t xml:space="preserve">of </w:t>
      </w:r>
      <w:r w:rsidR="00C8447C" w:rsidRPr="00A47740">
        <w:t>community information material or community promotional material</w:t>
      </w:r>
      <w:r w:rsidR="00C8447C">
        <w:t xml:space="preserve"> provided in the </w:t>
      </w:r>
      <w:r w:rsidR="00541FFF">
        <w:t xml:space="preserve">Guidelines </w:t>
      </w:r>
      <w:r w:rsidR="00C8447C">
        <w:t>are as follows:</w:t>
      </w:r>
    </w:p>
    <w:p w14:paraId="31E70C76" w14:textId="3ACFA300" w:rsidR="009D2F06" w:rsidRPr="008A73C1" w:rsidRDefault="009D2F06" w:rsidP="009D2F06">
      <w:pPr>
        <w:pStyle w:val="ACMABodyText"/>
        <w:numPr>
          <w:ilvl w:val="0"/>
          <w:numId w:val="24"/>
        </w:numPr>
        <w:spacing w:after="120"/>
        <w:rPr>
          <w:sz w:val="18"/>
          <w:szCs w:val="18"/>
        </w:rPr>
      </w:pPr>
      <w:r w:rsidRPr="008A73C1">
        <w:rPr>
          <w:sz w:val="18"/>
          <w:szCs w:val="18"/>
        </w:rPr>
        <w:t>M</w:t>
      </w:r>
      <w:r w:rsidR="00EA2F54" w:rsidRPr="008A73C1">
        <w:rPr>
          <w:sz w:val="18"/>
          <w:szCs w:val="18"/>
        </w:rPr>
        <w:t xml:space="preserve">aterial about an appeal by a registered charity, </w:t>
      </w:r>
      <w:r w:rsidR="002F2E36" w:rsidRPr="008A73C1">
        <w:rPr>
          <w:sz w:val="18"/>
          <w:szCs w:val="18"/>
        </w:rPr>
        <w:t>or a non-profit or volunteer group</w:t>
      </w:r>
      <w:r w:rsidRPr="008A73C1">
        <w:rPr>
          <w:sz w:val="18"/>
          <w:szCs w:val="18"/>
        </w:rPr>
        <w:t xml:space="preserve"> […]</w:t>
      </w:r>
    </w:p>
    <w:p w14:paraId="4E0A0E7B" w14:textId="1D423E38" w:rsidR="009D2F06" w:rsidRPr="008A73C1" w:rsidRDefault="00B372A0" w:rsidP="009D2F06">
      <w:pPr>
        <w:pStyle w:val="ACMABodyText"/>
        <w:numPr>
          <w:ilvl w:val="0"/>
          <w:numId w:val="24"/>
        </w:numPr>
        <w:spacing w:after="120"/>
        <w:rPr>
          <w:sz w:val="18"/>
          <w:szCs w:val="18"/>
        </w:rPr>
      </w:pPr>
      <w:r w:rsidRPr="008A73C1">
        <w:rPr>
          <w:sz w:val="18"/>
          <w:szCs w:val="18"/>
        </w:rPr>
        <w:t xml:space="preserve">announcements that can </w:t>
      </w:r>
      <w:r w:rsidR="00902B76" w:rsidRPr="008A73C1">
        <w:rPr>
          <w:sz w:val="18"/>
          <w:szCs w:val="18"/>
        </w:rPr>
        <w:t>be seen to meet the needs of the community served by the licensee</w:t>
      </w:r>
      <w:r w:rsidR="009D2F06" w:rsidRPr="008A73C1">
        <w:rPr>
          <w:sz w:val="18"/>
          <w:szCs w:val="18"/>
        </w:rPr>
        <w:t xml:space="preserve"> […]</w:t>
      </w:r>
    </w:p>
    <w:p w14:paraId="132E24C9" w14:textId="59AC794D" w:rsidR="009D2F06" w:rsidRPr="008A73C1" w:rsidRDefault="004021C4" w:rsidP="009D2F06">
      <w:pPr>
        <w:pStyle w:val="ACMABodyText"/>
        <w:numPr>
          <w:ilvl w:val="0"/>
          <w:numId w:val="24"/>
        </w:numPr>
        <w:spacing w:after="120"/>
        <w:rPr>
          <w:sz w:val="18"/>
          <w:szCs w:val="18"/>
        </w:rPr>
      </w:pPr>
      <w:r w:rsidRPr="008A73C1">
        <w:rPr>
          <w:sz w:val="18"/>
          <w:szCs w:val="18"/>
        </w:rPr>
        <w:t>genuine community information material</w:t>
      </w:r>
      <w:r w:rsidR="009D2F06" w:rsidRPr="008A73C1">
        <w:rPr>
          <w:sz w:val="18"/>
          <w:szCs w:val="18"/>
        </w:rPr>
        <w:t xml:space="preserve"> […]</w:t>
      </w:r>
    </w:p>
    <w:p w14:paraId="5A99621D" w14:textId="2C81492C" w:rsidR="00541FFF" w:rsidRPr="008A73C1" w:rsidRDefault="004021C4" w:rsidP="009D2F06">
      <w:pPr>
        <w:pStyle w:val="ACMABodyText"/>
        <w:numPr>
          <w:ilvl w:val="0"/>
          <w:numId w:val="24"/>
        </w:numPr>
        <w:spacing w:after="120"/>
        <w:rPr>
          <w:sz w:val="18"/>
          <w:szCs w:val="18"/>
        </w:rPr>
      </w:pPr>
      <w:r w:rsidRPr="008A73C1">
        <w:rPr>
          <w:sz w:val="18"/>
          <w:szCs w:val="18"/>
        </w:rPr>
        <w:t>announcements about goods or services</w:t>
      </w:r>
      <w:r w:rsidR="009F5E6E" w:rsidRPr="008A73C1">
        <w:rPr>
          <w:sz w:val="18"/>
          <w:szCs w:val="18"/>
        </w:rPr>
        <w:t>,</w:t>
      </w:r>
      <w:r w:rsidRPr="008A73C1">
        <w:rPr>
          <w:sz w:val="18"/>
          <w:szCs w:val="18"/>
        </w:rPr>
        <w:t xml:space="preserve"> where </w:t>
      </w:r>
      <w:r w:rsidR="009F5E6E" w:rsidRPr="008A73C1">
        <w:rPr>
          <w:sz w:val="18"/>
          <w:szCs w:val="18"/>
        </w:rPr>
        <w:t>the money raised benefits the community, a non-profit group or community organisation</w:t>
      </w:r>
      <w:r w:rsidR="009D2F06" w:rsidRPr="008A73C1">
        <w:rPr>
          <w:sz w:val="18"/>
          <w:szCs w:val="18"/>
        </w:rPr>
        <w:t xml:space="preserve"> […]</w:t>
      </w:r>
    </w:p>
    <w:p w14:paraId="7C58431E" w14:textId="1BDCA6AF" w:rsidR="00133B28" w:rsidRDefault="00133B28" w:rsidP="008A73C1">
      <w:pPr>
        <w:pStyle w:val="ACMABodyText"/>
        <w:spacing w:after="120"/>
      </w:pPr>
      <w:r>
        <w:t xml:space="preserve">The ACMA is satisfied that the following announcements </w:t>
      </w:r>
      <w:r w:rsidR="00C26187">
        <w:t xml:space="preserve">constitute </w:t>
      </w:r>
      <w:r w:rsidR="00C26187" w:rsidRPr="00A47740">
        <w:t>community information material or community promotional material</w:t>
      </w:r>
      <w:r w:rsidR="00A4404E">
        <w:t xml:space="preserve"> </w:t>
      </w:r>
      <w:r w:rsidR="00D75F69">
        <w:t>and fall u</w:t>
      </w:r>
      <w:r w:rsidR="00A4404E">
        <w:t>nder the ex</w:t>
      </w:r>
      <w:r w:rsidR="00C84264">
        <w:t>c</w:t>
      </w:r>
      <w:r w:rsidR="00A4404E">
        <w:t xml:space="preserve">eption provided </w:t>
      </w:r>
      <w:r w:rsidR="00C84264">
        <w:t xml:space="preserve">for </w:t>
      </w:r>
      <w:r w:rsidR="00A4404E">
        <w:t>by paragraph 2(2)(a)</w:t>
      </w:r>
      <w:r w:rsidR="00C26187">
        <w:t>:</w:t>
      </w:r>
    </w:p>
    <w:p w14:paraId="756711DF" w14:textId="13E6A104" w:rsidR="008A73C1" w:rsidRDefault="004C5E10" w:rsidP="00C26187">
      <w:pPr>
        <w:pStyle w:val="ACMABodyText"/>
        <w:numPr>
          <w:ilvl w:val="0"/>
          <w:numId w:val="25"/>
        </w:numPr>
        <w:spacing w:after="120"/>
      </w:pPr>
      <w:r>
        <w:t>Share the Dignity request for donations to help</w:t>
      </w:r>
      <w:r w:rsidRPr="00DA52AD">
        <w:t xml:space="preserve"> Australia’s homeless women</w:t>
      </w:r>
    </w:p>
    <w:p w14:paraId="76E0F03A" w14:textId="7C579C46" w:rsidR="008A73C1" w:rsidRDefault="00082A70" w:rsidP="00C26187">
      <w:pPr>
        <w:pStyle w:val="ACMABodyText"/>
        <w:numPr>
          <w:ilvl w:val="0"/>
          <w:numId w:val="25"/>
        </w:numPr>
        <w:spacing w:after="120"/>
      </w:pPr>
      <w:r>
        <w:t xml:space="preserve">local road safety group </w:t>
      </w:r>
      <w:r w:rsidR="008A73C1">
        <w:t>road safety message</w:t>
      </w:r>
    </w:p>
    <w:p w14:paraId="53BB319A" w14:textId="37A133A3" w:rsidR="007F6EFF" w:rsidRDefault="00C7183A" w:rsidP="00DE31EB">
      <w:pPr>
        <w:pStyle w:val="ACMABodyText"/>
        <w:numPr>
          <w:ilvl w:val="0"/>
          <w:numId w:val="25"/>
        </w:numPr>
        <w:ind w:left="714" w:hanging="357"/>
      </w:pPr>
      <w:r>
        <w:t xml:space="preserve">Play by the Rules </w:t>
      </w:r>
      <w:r w:rsidR="00133B28">
        <w:t>anti-homophobia message</w:t>
      </w:r>
      <w:r>
        <w:t>.</w:t>
      </w:r>
    </w:p>
    <w:p w14:paraId="2BBAC391" w14:textId="77777777" w:rsidR="009B1C4E" w:rsidRPr="009E1EF9" w:rsidRDefault="009B1C4E" w:rsidP="009B1C4E">
      <w:pPr>
        <w:pStyle w:val="ACMABodyText"/>
        <w:spacing w:after="120"/>
        <w:rPr>
          <w:b/>
        </w:rPr>
      </w:pPr>
      <w:r w:rsidRPr="009E1EF9">
        <w:rPr>
          <w:b/>
        </w:rPr>
        <w:t>Paragraph 2(2)(</w:t>
      </w:r>
      <w:r>
        <w:rPr>
          <w:b/>
        </w:rPr>
        <w:t>b</w:t>
      </w:r>
      <w:r w:rsidRPr="009E1EF9">
        <w:rPr>
          <w:b/>
        </w:rPr>
        <w:t>)</w:t>
      </w:r>
    </w:p>
    <w:p w14:paraId="36ED63A6" w14:textId="77777777" w:rsidR="009B1C4E" w:rsidRDefault="009B1C4E" w:rsidP="009B1C4E">
      <w:pPr>
        <w:pStyle w:val="ACMABodyText"/>
        <w:spacing w:after="120"/>
      </w:pPr>
      <w:r>
        <w:t>Under the exception provided for by paragraph 2(2)(b) of Schedule 2 to the BSA, sponsorship announcements that include appropriate acknowledgements of financial support ('tags') are permitted on community radio. Announcements that do not include tags are considered to be advertisements and fall within the prohibition imposed by the licence condition set out in paragraph 9(1)(b) of Schedule 2 to the BSA.</w:t>
      </w:r>
    </w:p>
    <w:p w14:paraId="4C14A634" w14:textId="77777777" w:rsidR="009B1C4E" w:rsidRDefault="009B1C4E" w:rsidP="009B1C4E">
      <w:pPr>
        <w:pStyle w:val="ACMABodyText"/>
        <w:spacing w:after="120"/>
      </w:pPr>
      <w:r>
        <w:t>What constitutes a sponsorship announcement is considered on a case-by-case basis. A key feature of a sponsorship announcement as described by the Guidelines is its clear acknowledgement of the financial or in-kind support given by the sponsor to the community broadcasting licensee or a program broadcast on the licensee's service:</w:t>
      </w:r>
    </w:p>
    <w:p w14:paraId="4F38FCFF" w14:textId="77777777" w:rsidR="009B1C4E" w:rsidRPr="008F3C0C" w:rsidRDefault="009B1C4E" w:rsidP="009B1C4E">
      <w:pPr>
        <w:pStyle w:val="ACMABodyText"/>
        <w:spacing w:after="120"/>
        <w:ind w:left="720"/>
        <w:rPr>
          <w:sz w:val="18"/>
          <w:szCs w:val="18"/>
        </w:rPr>
      </w:pPr>
      <w:r w:rsidRPr="008F3C0C">
        <w:rPr>
          <w:sz w:val="18"/>
          <w:szCs w:val="18"/>
        </w:rPr>
        <w:t>A tag must state the name of the person or organisation that has given support in cash or in kind to the licensee or the program.</w:t>
      </w:r>
    </w:p>
    <w:p w14:paraId="584E8FE3" w14:textId="77777777" w:rsidR="009B1C4E" w:rsidRPr="008F3C0C" w:rsidRDefault="009B1C4E" w:rsidP="009B1C4E">
      <w:pPr>
        <w:pStyle w:val="ACMABodyText"/>
        <w:spacing w:after="120"/>
        <w:ind w:firstLine="720"/>
        <w:rPr>
          <w:sz w:val="18"/>
          <w:szCs w:val="18"/>
        </w:rPr>
      </w:pPr>
      <w:r w:rsidRPr="008F3C0C">
        <w:rPr>
          <w:sz w:val="18"/>
          <w:szCs w:val="18"/>
        </w:rPr>
        <w:lastRenderedPageBreak/>
        <w:t>[...]</w:t>
      </w:r>
    </w:p>
    <w:p w14:paraId="58F2DBB8" w14:textId="77777777" w:rsidR="009B1C4E" w:rsidRDefault="009B1C4E" w:rsidP="009B1C4E">
      <w:pPr>
        <w:pStyle w:val="ACMABodyText"/>
        <w:spacing w:after="120"/>
        <w:ind w:left="720"/>
        <w:rPr>
          <w:sz w:val="18"/>
          <w:szCs w:val="18"/>
        </w:rPr>
      </w:pPr>
      <w:r w:rsidRPr="008F3C0C">
        <w:rPr>
          <w:sz w:val="18"/>
          <w:szCs w:val="18"/>
        </w:rPr>
        <w:t>Tags can be placed in any part of a sponsorship announcement, provided it is clear to listeners that the information to be broadcast and/or that has been broadcast is a sponsorship announcement.</w:t>
      </w:r>
    </w:p>
    <w:p w14:paraId="77E3FD07" w14:textId="77777777" w:rsidR="009B1C4E" w:rsidRDefault="009B1C4E" w:rsidP="009B1C4E">
      <w:pPr>
        <w:pStyle w:val="ACMABodyText"/>
        <w:spacing w:after="120"/>
      </w:pPr>
      <w:r>
        <w:t>The ACMA is satisfied that announcements for the following businesses were appropriately tagged as sponsorship announcements and fall under the exception provided for by paragraph 2(2)(b):</w:t>
      </w:r>
    </w:p>
    <w:p w14:paraId="006EF7EC" w14:textId="77777777" w:rsidR="009B1C4E" w:rsidRDefault="009B1C4E" w:rsidP="009B1C4E">
      <w:pPr>
        <w:pStyle w:val="ACMABodyText"/>
        <w:numPr>
          <w:ilvl w:val="0"/>
          <w:numId w:val="26"/>
        </w:numPr>
        <w:spacing w:after="120"/>
      </w:pPr>
      <w:r>
        <w:t>Shell Bordertown Roadhouse</w:t>
      </w:r>
    </w:p>
    <w:p w14:paraId="3C29CE4F" w14:textId="77777777" w:rsidR="009B1C4E" w:rsidRDefault="009B1C4E" w:rsidP="009B1C4E">
      <w:pPr>
        <w:pStyle w:val="ACMABodyText"/>
        <w:numPr>
          <w:ilvl w:val="0"/>
          <w:numId w:val="26"/>
        </w:numPr>
        <w:spacing w:after="120"/>
      </w:pPr>
      <w:r>
        <w:t>Keith Mitre 10</w:t>
      </w:r>
    </w:p>
    <w:p w14:paraId="2ADC81AC" w14:textId="77777777" w:rsidR="009B1C4E" w:rsidRDefault="009B1C4E" w:rsidP="009B1C4E">
      <w:pPr>
        <w:pStyle w:val="ACMABodyText"/>
        <w:numPr>
          <w:ilvl w:val="0"/>
          <w:numId w:val="26"/>
        </w:numPr>
        <w:spacing w:after="120"/>
      </w:pPr>
      <w:r>
        <w:t>The Veg Shed</w:t>
      </w:r>
    </w:p>
    <w:p w14:paraId="64320898" w14:textId="6A39E384" w:rsidR="00F62F4C" w:rsidRDefault="009B1C4E" w:rsidP="009B1C4E">
      <w:pPr>
        <w:pStyle w:val="ACMABodyText"/>
        <w:numPr>
          <w:ilvl w:val="0"/>
          <w:numId w:val="26"/>
        </w:numPr>
        <w:spacing w:after="120"/>
      </w:pPr>
      <w:r>
        <w:t>Wattle Range Funerals</w:t>
      </w:r>
    </w:p>
    <w:p w14:paraId="68B46B49" w14:textId="611AFA8B" w:rsidR="009B1C4E" w:rsidRPr="009B1C4E" w:rsidRDefault="009B1C4E" w:rsidP="00CD4EB7">
      <w:pPr>
        <w:pStyle w:val="ACMABodyText"/>
        <w:numPr>
          <w:ilvl w:val="0"/>
          <w:numId w:val="26"/>
        </w:numPr>
        <w:spacing w:after="120"/>
        <w:rPr>
          <w:b/>
        </w:rPr>
      </w:pPr>
      <w:r w:rsidRPr="00200354">
        <w:t>Ciampa Engineering and Crane Hire Bordertown</w:t>
      </w:r>
      <w:r>
        <w:t>.</w:t>
      </w:r>
    </w:p>
    <w:p w14:paraId="241D14F1" w14:textId="16341FCB" w:rsidR="00FB0B76" w:rsidRPr="009E1EF9" w:rsidRDefault="00FB0B76" w:rsidP="00FB0B76">
      <w:pPr>
        <w:pStyle w:val="ACMABodyText"/>
        <w:spacing w:after="120"/>
        <w:rPr>
          <w:b/>
        </w:rPr>
      </w:pPr>
      <w:r w:rsidRPr="009E1EF9">
        <w:rPr>
          <w:b/>
        </w:rPr>
        <w:t>Paragraph 2(2)(</w:t>
      </w:r>
      <w:r>
        <w:rPr>
          <w:b/>
        </w:rPr>
        <w:t>c</w:t>
      </w:r>
      <w:r w:rsidRPr="009E1EF9">
        <w:rPr>
          <w:b/>
        </w:rPr>
        <w:t>)</w:t>
      </w:r>
    </w:p>
    <w:p w14:paraId="0AB93A32" w14:textId="4C93C759" w:rsidR="00FB0B76" w:rsidRDefault="00FB0B76" w:rsidP="00FB0B76">
      <w:pPr>
        <w:pStyle w:val="ACMABodyText"/>
        <w:spacing w:after="120"/>
      </w:pPr>
      <w:r w:rsidRPr="002079A6">
        <w:t>Under the ex</w:t>
      </w:r>
      <w:r w:rsidR="00C84264">
        <w:t>c</w:t>
      </w:r>
      <w:r w:rsidRPr="002079A6">
        <w:t xml:space="preserve">eption provided </w:t>
      </w:r>
      <w:r w:rsidR="00C84264">
        <w:t xml:space="preserve">for </w:t>
      </w:r>
      <w:r w:rsidRPr="002079A6">
        <w:t>by paragraph 2(2)(</w:t>
      </w:r>
      <w:r>
        <w:t>c</w:t>
      </w:r>
      <w:r w:rsidRPr="002079A6">
        <w:t>) of Schedule 2</w:t>
      </w:r>
      <w:r w:rsidR="00C84264">
        <w:t xml:space="preserve"> to the BSA</w:t>
      </w:r>
      <w:r w:rsidRPr="002079A6">
        <w:t xml:space="preserve">, </w:t>
      </w:r>
      <w:r w:rsidRPr="001959C8">
        <w:t xml:space="preserve">material that announces or promotes a service provided under the licence </w:t>
      </w:r>
      <w:r w:rsidRPr="002079A6">
        <w:t>is permitted on community radio.</w:t>
      </w:r>
    </w:p>
    <w:p w14:paraId="7EFA3F11" w14:textId="3F2B6EEA" w:rsidR="00FB0B76" w:rsidRDefault="00FB0B76" w:rsidP="00FB0B76">
      <w:pPr>
        <w:pStyle w:val="ACMABodyText"/>
        <w:spacing w:after="120"/>
      </w:pPr>
      <w:r>
        <w:t xml:space="preserve">What constitutes </w:t>
      </w:r>
      <w:r w:rsidRPr="001959C8">
        <w:t>material that announces or promotes a service provided under the licence</w:t>
      </w:r>
      <w:r>
        <w:t xml:space="preserve"> is considered on a case-by-case basis. The Guidelines describe </w:t>
      </w:r>
      <w:r w:rsidR="00F255B1">
        <w:t>such</w:t>
      </w:r>
      <w:r>
        <w:t xml:space="preserve"> material as follows:</w:t>
      </w:r>
    </w:p>
    <w:p w14:paraId="61526423" w14:textId="77777777" w:rsidR="00FB0B76" w:rsidRPr="009E0D90" w:rsidRDefault="00FB0B76" w:rsidP="00FB0B76">
      <w:pPr>
        <w:pStyle w:val="ACMABodyText"/>
        <w:spacing w:after="120"/>
        <w:ind w:left="720"/>
        <w:rPr>
          <w:sz w:val="18"/>
          <w:szCs w:val="18"/>
        </w:rPr>
      </w:pPr>
      <w:r w:rsidRPr="009E0D90">
        <w:rPr>
          <w:sz w:val="18"/>
          <w:szCs w:val="18"/>
        </w:rPr>
        <w:t>This includes any material that is likely to encourage the public to give support (financial or otherwise) to, or to make use of, the community broadcasting service. This could be by way of announcement or promotion of events, products or services associated with the station, but cannot be for a third party’s goods or services.</w:t>
      </w:r>
    </w:p>
    <w:p w14:paraId="30D88163" w14:textId="77777777" w:rsidR="00FB0B76" w:rsidRPr="009E0D90" w:rsidRDefault="00FB0B76" w:rsidP="00FB0B76">
      <w:pPr>
        <w:pStyle w:val="ACMABodyText"/>
        <w:spacing w:after="120"/>
        <w:ind w:left="720"/>
        <w:rPr>
          <w:sz w:val="18"/>
          <w:szCs w:val="18"/>
        </w:rPr>
      </w:pPr>
      <w:r w:rsidRPr="009E0D90">
        <w:rPr>
          <w:sz w:val="18"/>
          <w:szCs w:val="18"/>
        </w:rPr>
        <w:t>This material does not require a tag. However, where payment in cash or kind is received, the material must be counted towards the hourly sponsorship limit.</w:t>
      </w:r>
    </w:p>
    <w:p w14:paraId="7CE8714D" w14:textId="77777777" w:rsidR="00FB0B76" w:rsidRPr="009E0D90" w:rsidRDefault="00FB0B76" w:rsidP="00FB0B76">
      <w:pPr>
        <w:pStyle w:val="ACMABodyText"/>
        <w:spacing w:after="120"/>
        <w:ind w:left="720"/>
        <w:rPr>
          <w:sz w:val="18"/>
          <w:szCs w:val="18"/>
        </w:rPr>
      </w:pPr>
      <w:r w:rsidRPr="009E0D90">
        <w:rPr>
          <w:sz w:val="18"/>
          <w:szCs w:val="18"/>
        </w:rPr>
        <w:t>Examples of on-air promotions</w:t>
      </w:r>
    </w:p>
    <w:p w14:paraId="7C4F9BF8" w14:textId="77777777" w:rsidR="00FB0B76" w:rsidRPr="009E0D90" w:rsidRDefault="00FB0B76" w:rsidP="00FB0B76">
      <w:pPr>
        <w:pStyle w:val="ACMABodyText"/>
        <w:numPr>
          <w:ilvl w:val="0"/>
          <w:numId w:val="28"/>
        </w:numPr>
        <w:spacing w:after="120"/>
        <w:rPr>
          <w:sz w:val="18"/>
          <w:szCs w:val="18"/>
        </w:rPr>
      </w:pPr>
      <w:r w:rsidRPr="009E0D90">
        <w:rPr>
          <w:sz w:val="18"/>
          <w:szCs w:val="18"/>
        </w:rPr>
        <w:t>on-air promotions of the station’s call sign and frequency;</w:t>
      </w:r>
    </w:p>
    <w:p w14:paraId="151F62D2" w14:textId="77777777" w:rsidR="00FB0B76" w:rsidRPr="009E0D90" w:rsidRDefault="00FB0B76" w:rsidP="00FB0B76">
      <w:pPr>
        <w:pStyle w:val="ACMABodyText"/>
        <w:numPr>
          <w:ilvl w:val="0"/>
          <w:numId w:val="28"/>
        </w:numPr>
        <w:spacing w:after="120"/>
        <w:rPr>
          <w:sz w:val="18"/>
          <w:szCs w:val="18"/>
        </w:rPr>
      </w:pPr>
      <w:r w:rsidRPr="009E0D90">
        <w:rPr>
          <w:sz w:val="18"/>
          <w:szCs w:val="18"/>
        </w:rPr>
        <w:t>an announcement about a promotional barbecue organised by the licensee;</w:t>
      </w:r>
    </w:p>
    <w:p w14:paraId="701ED127" w14:textId="77777777" w:rsidR="00FB0B76" w:rsidRPr="009E0D90" w:rsidRDefault="00FB0B76" w:rsidP="00FB0B76">
      <w:pPr>
        <w:pStyle w:val="ACMABodyText"/>
        <w:numPr>
          <w:ilvl w:val="0"/>
          <w:numId w:val="28"/>
        </w:numPr>
        <w:spacing w:after="120"/>
        <w:rPr>
          <w:sz w:val="18"/>
          <w:szCs w:val="18"/>
        </w:rPr>
      </w:pPr>
      <w:r w:rsidRPr="009E0D90">
        <w:rPr>
          <w:sz w:val="18"/>
          <w:szCs w:val="18"/>
        </w:rPr>
        <w:t>on-air competitions run by the station;</w:t>
      </w:r>
    </w:p>
    <w:p w14:paraId="694AAE37" w14:textId="77777777" w:rsidR="00FB0B76" w:rsidRPr="009E0D90" w:rsidRDefault="00FB0B76" w:rsidP="00FB0B76">
      <w:pPr>
        <w:pStyle w:val="ACMABodyText"/>
        <w:numPr>
          <w:ilvl w:val="0"/>
          <w:numId w:val="28"/>
        </w:numPr>
        <w:spacing w:after="120"/>
        <w:rPr>
          <w:sz w:val="18"/>
          <w:szCs w:val="18"/>
        </w:rPr>
      </w:pPr>
      <w:r w:rsidRPr="009E0D90">
        <w:rPr>
          <w:sz w:val="18"/>
          <w:szCs w:val="18"/>
        </w:rPr>
        <w:t>the sale of station T-shirts, bumper stickers and other paraphernalia; and</w:t>
      </w:r>
    </w:p>
    <w:p w14:paraId="710A674B" w14:textId="77777777" w:rsidR="00FB0B76" w:rsidRPr="009E0D90" w:rsidRDefault="00FB0B76" w:rsidP="00FB0B76">
      <w:pPr>
        <w:pStyle w:val="ACMABodyText"/>
        <w:numPr>
          <w:ilvl w:val="0"/>
          <w:numId w:val="28"/>
        </w:numPr>
        <w:spacing w:after="120"/>
        <w:rPr>
          <w:sz w:val="18"/>
          <w:szCs w:val="18"/>
        </w:rPr>
      </w:pPr>
      <w:r w:rsidRPr="009E0D90">
        <w:rPr>
          <w:sz w:val="18"/>
          <w:szCs w:val="18"/>
        </w:rPr>
        <w:t>announcements promoting an outside broadcast by the licensee.</w:t>
      </w:r>
    </w:p>
    <w:p w14:paraId="63B2C16E" w14:textId="49DA1EDC" w:rsidR="009B1C4E" w:rsidRDefault="00FB0B76" w:rsidP="00DE31EB">
      <w:pPr>
        <w:pStyle w:val="ACMABodyText"/>
      </w:pPr>
      <w:r>
        <w:t>The ACMA is satisfied that</w:t>
      </w:r>
      <w:r w:rsidR="009B1C4E">
        <w:t>:</w:t>
      </w:r>
    </w:p>
    <w:p w14:paraId="4B05D222" w14:textId="4FDECAF1" w:rsidR="004F3538" w:rsidRDefault="00FB0B76" w:rsidP="009B1C4E">
      <w:pPr>
        <w:pStyle w:val="ACMABodyText"/>
        <w:numPr>
          <w:ilvl w:val="0"/>
          <w:numId w:val="30"/>
        </w:numPr>
      </w:pPr>
      <w:r>
        <w:t xml:space="preserve">the announcements </w:t>
      </w:r>
      <w:r w:rsidR="00F255B1">
        <w:t>made about the licensee</w:t>
      </w:r>
      <w:r w:rsidR="00710F95">
        <w:t xml:space="preserve">, 5TCB, </w:t>
      </w:r>
      <w:r>
        <w:t xml:space="preserve">were intended to promote a product or service </w:t>
      </w:r>
      <w:r w:rsidRPr="001959C8">
        <w:t xml:space="preserve">provided under the licence </w:t>
      </w:r>
      <w:r>
        <w:t>and fall u</w:t>
      </w:r>
      <w:r w:rsidRPr="00A4404E">
        <w:t>nder the ex</w:t>
      </w:r>
      <w:r w:rsidR="00710F95">
        <w:t>c</w:t>
      </w:r>
      <w:r w:rsidRPr="00A4404E">
        <w:t xml:space="preserve">eption provided </w:t>
      </w:r>
      <w:r w:rsidR="00710F95">
        <w:t xml:space="preserve">for </w:t>
      </w:r>
      <w:r w:rsidRPr="00A4404E">
        <w:t>by paragraph 2(2)(c)</w:t>
      </w:r>
    </w:p>
    <w:p w14:paraId="5732E2B6" w14:textId="3361FB31" w:rsidR="002079A6" w:rsidRDefault="009B1C4E" w:rsidP="00CD4EB7">
      <w:pPr>
        <w:pStyle w:val="ACMABodyText"/>
        <w:numPr>
          <w:ilvl w:val="0"/>
          <w:numId w:val="30"/>
        </w:numPr>
      </w:pPr>
      <w:r>
        <w:t xml:space="preserve">an announcement </w:t>
      </w:r>
      <w:r w:rsidRPr="001E3D61">
        <w:t xml:space="preserve">regarding </w:t>
      </w:r>
      <w:r w:rsidR="00AA0E3D">
        <w:t>[Business A]</w:t>
      </w:r>
      <w:r>
        <w:rPr>
          <w:rFonts w:eastAsia="Calibri" w:cs="Arial"/>
          <w:snapToGrid/>
        </w:rPr>
        <w:t xml:space="preserve"> </w:t>
      </w:r>
      <w:r>
        <w:t>was an advertisement that was not appropriately tagged as a sponsorship announcement and did not fall under the exception provided for by paragraph 2(2)(b).</w:t>
      </w:r>
    </w:p>
    <w:p w14:paraId="06FBC170" w14:textId="61FB4E65" w:rsidR="00AC49F2" w:rsidRDefault="00FB0B76" w:rsidP="00FB0B76">
      <w:pPr>
        <w:pStyle w:val="ACMABodyText"/>
        <w:spacing w:after="120"/>
      </w:pPr>
      <w:r w:rsidRPr="00DF6A3A">
        <w:rPr>
          <w:rFonts w:eastAsia="Calibri" w:cs="Arial"/>
          <w:snapToGrid/>
        </w:rPr>
        <w:t xml:space="preserve">Accordingly, </w:t>
      </w:r>
      <w:r w:rsidR="00AC49F2" w:rsidRPr="00DF6A3A">
        <w:rPr>
          <w:rFonts w:eastAsia="Calibri" w:cs="Arial"/>
          <w:snapToGrid/>
        </w:rPr>
        <w:t xml:space="preserve">the licensee </w:t>
      </w:r>
      <w:r w:rsidR="00AC49F2" w:rsidRPr="00DF6A3A">
        <w:rPr>
          <w:rFonts w:cs="Arial"/>
          <w:lang w:eastAsia="en-AU"/>
        </w:rPr>
        <w:t xml:space="preserve">breached </w:t>
      </w:r>
      <w:r w:rsidR="00E726C8" w:rsidRPr="00DF6A3A">
        <w:rPr>
          <w:rFonts w:cs="Arial"/>
          <w:lang w:eastAsia="en-AU"/>
        </w:rPr>
        <w:t>p</w:t>
      </w:r>
      <w:r w:rsidR="00AC49F2" w:rsidRPr="00DF6A3A">
        <w:rPr>
          <w:rFonts w:cs="Arial"/>
          <w:lang w:eastAsia="en-AU"/>
        </w:rPr>
        <w:t>aragraph 9(1)(b) of Schedule 2 to the</w:t>
      </w:r>
      <w:r w:rsidR="00036D5B" w:rsidRPr="00DF6A3A">
        <w:rPr>
          <w:rFonts w:cs="Arial"/>
          <w:lang w:eastAsia="en-AU"/>
        </w:rPr>
        <w:t xml:space="preserve"> BSA</w:t>
      </w:r>
      <w:r w:rsidR="00AC49F2" w:rsidRPr="00DF6A3A">
        <w:rPr>
          <w:rFonts w:cs="Arial"/>
          <w:iCs/>
          <w:lang w:eastAsia="en-AU"/>
        </w:rPr>
        <w:t xml:space="preserve"> </w:t>
      </w:r>
      <w:r w:rsidR="00AC49F2" w:rsidRPr="00DF6A3A">
        <w:rPr>
          <w:rFonts w:cs="Arial"/>
          <w:lang w:eastAsia="en-AU"/>
        </w:rPr>
        <w:t>[prohibition on broadcast of advertisements]</w:t>
      </w:r>
      <w:r w:rsidR="009B1C4E">
        <w:rPr>
          <w:rFonts w:cs="Arial"/>
          <w:lang w:eastAsia="en-AU"/>
        </w:rPr>
        <w:t>,</w:t>
      </w:r>
      <w:r w:rsidR="00AC49F2" w:rsidRPr="00DF6A3A">
        <w:rPr>
          <w:rFonts w:cs="Arial"/>
          <w:lang w:eastAsia="en-AU"/>
        </w:rPr>
        <w:t xml:space="preserve"> in relation to </w:t>
      </w:r>
      <w:r w:rsidR="00036D5B" w:rsidRPr="00DF6A3A">
        <w:rPr>
          <w:rFonts w:cs="Arial"/>
          <w:lang w:eastAsia="en-AU"/>
        </w:rPr>
        <w:t xml:space="preserve">an </w:t>
      </w:r>
      <w:r w:rsidR="00AC49F2" w:rsidRPr="00DF6A3A">
        <w:rPr>
          <w:rFonts w:cs="Arial"/>
          <w:lang w:eastAsia="en-AU"/>
        </w:rPr>
        <w:t xml:space="preserve">announcement for </w:t>
      </w:r>
      <w:r w:rsidR="00AA0E3D">
        <w:rPr>
          <w:rFonts w:cs="Arial"/>
          <w:lang w:eastAsia="en-AU"/>
        </w:rPr>
        <w:t>[Business A]</w:t>
      </w:r>
      <w:r w:rsidR="00AC49F2" w:rsidRPr="00DF6A3A">
        <w:rPr>
          <w:rFonts w:cs="Arial"/>
          <w:lang w:eastAsia="en-AU"/>
        </w:rPr>
        <w:t xml:space="preserve"> broadcast on 22 January 2019</w:t>
      </w:r>
      <w:r w:rsidR="00AC49F2" w:rsidRPr="00DF6A3A">
        <w:t>.</w:t>
      </w:r>
    </w:p>
    <w:p w14:paraId="7C29883E" w14:textId="08C182E4" w:rsidR="00D143EB" w:rsidRDefault="00D143EB" w:rsidP="00FB0B76">
      <w:pPr>
        <w:pStyle w:val="ACMABodyText"/>
        <w:spacing w:after="120"/>
      </w:pPr>
    </w:p>
    <w:p w14:paraId="02C723C6" w14:textId="4097BA9F" w:rsidR="00D143EB" w:rsidRDefault="00D143EB" w:rsidP="00FB0B76">
      <w:pPr>
        <w:pStyle w:val="ACMABodyText"/>
        <w:spacing w:after="120"/>
      </w:pPr>
    </w:p>
    <w:p w14:paraId="17DF3FE7" w14:textId="08450456" w:rsidR="00D143EB" w:rsidRDefault="00D143EB" w:rsidP="00FB0B76">
      <w:pPr>
        <w:pStyle w:val="ACMABodyText"/>
        <w:spacing w:after="120"/>
      </w:pPr>
    </w:p>
    <w:p w14:paraId="22A1E104" w14:textId="6062C746" w:rsidR="00934ECC" w:rsidRDefault="00934ECC" w:rsidP="00B00599">
      <w:pPr>
        <w:pStyle w:val="ACMAHeading2"/>
        <w:pageBreakBefore/>
        <w:spacing w:after="240"/>
        <w:jc w:val="right"/>
      </w:pPr>
      <w:r w:rsidRPr="00934ECC">
        <w:lastRenderedPageBreak/>
        <w:t>Attachment</w:t>
      </w:r>
      <w:r>
        <w:t xml:space="preserve"> A</w:t>
      </w:r>
    </w:p>
    <w:p w14:paraId="6DF3432E" w14:textId="13049D18" w:rsidR="00A959E0" w:rsidRDefault="00A959E0" w:rsidP="00A959E0">
      <w:pPr>
        <w:spacing w:before="0" w:after="160" w:line="259" w:lineRule="auto"/>
        <w:rPr>
          <w:rFonts w:eastAsia="Calibri" w:cs="Arial"/>
          <w:b/>
          <w:i w:val="0"/>
          <w:szCs w:val="20"/>
        </w:rPr>
      </w:pPr>
      <w:r w:rsidRPr="00A959E0">
        <w:rPr>
          <w:rFonts w:eastAsia="Calibri" w:cs="Arial"/>
          <w:b/>
          <w:i w:val="0"/>
          <w:szCs w:val="20"/>
        </w:rPr>
        <w:t xml:space="preserve">Transcript of announcements broadcast on 5TCB between </w:t>
      </w:r>
      <w:r w:rsidR="006C4D6A" w:rsidRPr="006C4D6A">
        <w:rPr>
          <w:rFonts w:eastAsia="Calibri" w:cs="Arial"/>
          <w:b/>
          <w:i w:val="0"/>
          <w:szCs w:val="20"/>
        </w:rPr>
        <w:t>6:00pm</w:t>
      </w:r>
      <w:r w:rsidRPr="00A959E0">
        <w:rPr>
          <w:rFonts w:eastAsia="Calibri" w:cs="Arial"/>
          <w:b/>
          <w:i w:val="0"/>
          <w:szCs w:val="20"/>
        </w:rPr>
        <w:t xml:space="preserve"> and </w:t>
      </w:r>
      <w:r w:rsidR="006C4D6A" w:rsidRPr="006C4D6A">
        <w:rPr>
          <w:rFonts w:eastAsia="Calibri" w:cs="Arial"/>
          <w:b/>
          <w:i w:val="0"/>
          <w:szCs w:val="20"/>
        </w:rPr>
        <w:t>7:00pm</w:t>
      </w:r>
      <w:r w:rsidRPr="00A959E0">
        <w:rPr>
          <w:rFonts w:eastAsia="Calibri" w:cs="Arial"/>
          <w:b/>
          <w:i w:val="0"/>
          <w:szCs w:val="20"/>
        </w:rPr>
        <w:t xml:space="preserve"> on 2 January 2019</w:t>
      </w:r>
    </w:p>
    <w:p w14:paraId="44C1D3F6" w14:textId="77777777" w:rsidR="00FF4B72" w:rsidRPr="00A959E0" w:rsidRDefault="00FF4B72" w:rsidP="00FF4B72">
      <w:pPr>
        <w:pStyle w:val="ACMABodyText"/>
      </w:pPr>
    </w:p>
    <w:p w14:paraId="2865237D" w14:textId="221C07C0" w:rsidR="00A959E0" w:rsidRPr="00A959E0" w:rsidRDefault="00A959E0" w:rsidP="00A959E0">
      <w:pPr>
        <w:spacing w:before="0" w:after="160" w:line="259" w:lineRule="auto"/>
        <w:rPr>
          <w:rFonts w:eastAsia="Calibri" w:cs="Arial"/>
          <w:b/>
          <w:i w:val="0"/>
          <w:szCs w:val="20"/>
        </w:rPr>
      </w:pPr>
      <w:r w:rsidRPr="00A959E0">
        <w:rPr>
          <w:rFonts w:eastAsia="Calibri" w:cs="Arial"/>
          <w:b/>
          <w:i w:val="0"/>
          <w:szCs w:val="20"/>
        </w:rPr>
        <w:t>Recording 1 of 1 (59</w:t>
      </w:r>
      <w:r w:rsidR="006C4D6A">
        <w:rPr>
          <w:rFonts w:eastAsia="Calibri" w:cs="Arial"/>
          <w:b/>
          <w:i w:val="0"/>
          <w:szCs w:val="20"/>
        </w:rPr>
        <w:t>:59</w:t>
      </w:r>
      <w:r w:rsidRPr="00A959E0">
        <w:rPr>
          <w:rFonts w:eastAsia="Calibri" w:cs="Arial"/>
          <w:b/>
          <w:i w:val="0"/>
          <w:szCs w:val="20"/>
        </w:rPr>
        <w:t xml:space="preserve"> minutes </w:t>
      </w:r>
      <w:r w:rsidR="006C4D6A">
        <w:rPr>
          <w:rFonts w:eastAsia="Calibri" w:cs="Arial"/>
          <w:b/>
          <w:i w:val="0"/>
          <w:szCs w:val="20"/>
        </w:rPr>
        <w:t>long</w:t>
      </w:r>
      <w:r w:rsidRPr="00A959E0">
        <w:rPr>
          <w:rFonts w:eastAsia="Calibri" w:cs="Arial"/>
          <w:b/>
          <w:i w:val="0"/>
          <w:szCs w:val="20"/>
        </w:rPr>
        <w:t>)</w:t>
      </w:r>
    </w:p>
    <w:tbl>
      <w:tblPr>
        <w:tblStyle w:val="TableGrid1"/>
        <w:tblW w:w="0" w:type="auto"/>
        <w:tblLook w:val="04A0" w:firstRow="1" w:lastRow="0" w:firstColumn="1" w:lastColumn="0" w:noHBand="0" w:noVBand="1"/>
      </w:tblPr>
      <w:tblGrid>
        <w:gridCol w:w="1329"/>
        <w:gridCol w:w="1619"/>
        <w:gridCol w:w="5357"/>
      </w:tblGrid>
      <w:tr w:rsidR="000D340E" w:rsidRPr="000D340E" w14:paraId="4ACF6CA6" w14:textId="77777777" w:rsidTr="00041FD2">
        <w:tc>
          <w:tcPr>
            <w:tcW w:w="1413" w:type="dxa"/>
          </w:tcPr>
          <w:p w14:paraId="4B0F3BEA" w14:textId="77777777" w:rsidR="00A959E0" w:rsidRPr="00A959E0" w:rsidRDefault="00A959E0" w:rsidP="00A959E0">
            <w:pPr>
              <w:spacing w:before="0" w:after="0" w:line="240" w:lineRule="auto"/>
              <w:rPr>
                <w:rFonts w:cs="Arial"/>
                <w:b/>
                <w:i w:val="0"/>
                <w:sz w:val="20"/>
                <w:szCs w:val="20"/>
              </w:rPr>
            </w:pPr>
            <w:r w:rsidRPr="00A959E0">
              <w:rPr>
                <w:rFonts w:cs="Arial"/>
                <w:b/>
                <w:i w:val="0"/>
                <w:sz w:val="20"/>
                <w:szCs w:val="20"/>
              </w:rPr>
              <w:t>Time code</w:t>
            </w:r>
          </w:p>
        </w:tc>
        <w:tc>
          <w:tcPr>
            <w:tcW w:w="1701" w:type="dxa"/>
          </w:tcPr>
          <w:p w14:paraId="227A611E" w14:textId="77777777" w:rsidR="00A959E0" w:rsidRPr="00A959E0" w:rsidRDefault="00A959E0" w:rsidP="00A959E0">
            <w:pPr>
              <w:spacing w:before="0" w:after="0" w:line="240" w:lineRule="auto"/>
              <w:rPr>
                <w:rFonts w:cs="Arial"/>
                <w:b/>
                <w:i w:val="0"/>
                <w:sz w:val="20"/>
                <w:szCs w:val="20"/>
              </w:rPr>
            </w:pPr>
            <w:r w:rsidRPr="00A959E0">
              <w:rPr>
                <w:rFonts w:cs="Arial"/>
                <w:b/>
                <w:i w:val="0"/>
                <w:sz w:val="20"/>
                <w:szCs w:val="20"/>
              </w:rPr>
              <w:t>Speaker</w:t>
            </w:r>
          </w:p>
        </w:tc>
        <w:tc>
          <w:tcPr>
            <w:tcW w:w="5902" w:type="dxa"/>
          </w:tcPr>
          <w:p w14:paraId="4BEC7EF5" w14:textId="77777777" w:rsidR="00A959E0" w:rsidRPr="00A959E0" w:rsidRDefault="00A959E0" w:rsidP="00A959E0">
            <w:pPr>
              <w:spacing w:before="0" w:after="0" w:line="240" w:lineRule="auto"/>
              <w:rPr>
                <w:rFonts w:cs="Arial"/>
                <w:b/>
                <w:i w:val="0"/>
                <w:sz w:val="20"/>
                <w:szCs w:val="20"/>
              </w:rPr>
            </w:pPr>
            <w:r w:rsidRPr="00A959E0">
              <w:rPr>
                <w:rFonts w:cs="Arial"/>
                <w:b/>
                <w:i w:val="0"/>
                <w:sz w:val="20"/>
                <w:szCs w:val="20"/>
              </w:rPr>
              <w:t>Transcript</w:t>
            </w:r>
          </w:p>
        </w:tc>
      </w:tr>
      <w:tr w:rsidR="00A959E0" w:rsidRPr="000D340E" w14:paraId="2F5FED6C" w14:textId="77777777" w:rsidTr="00041FD2">
        <w:trPr>
          <w:trHeight w:val="104"/>
        </w:trPr>
        <w:tc>
          <w:tcPr>
            <w:tcW w:w="1413" w:type="dxa"/>
          </w:tcPr>
          <w:p w14:paraId="1287E883" w14:textId="77777777" w:rsidR="00A959E0" w:rsidRPr="00A959E0" w:rsidRDefault="00A959E0" w:rsidP="00A959E0">
            <w:pPr>
              <w:spacing w:before="0" w:after="0" w:line="240" w:lineRule="auto"/>
              <w:rPr>
                <w:rFonts w:cs="Arial"/>
                <w:i w:val="0"/>
                <w:sz w:val="20"/>
                <w:szCs w:val="20"/>
              </w:rPr>
            </w:pPr>
            <w:r w:rsidRPr="00A959E0">
              <w:rPr>
                <w:rFonts w:cs="Arial"/>
                <w:i w:val="0"/>
                <w:sz w:val="20"/>
                <w:szCs w:val="20"/>
              </w:rPr>
              <w:t>1:04-1:06</w:t>
            </w:r>
          </w:p>
        </w:tc>
        <w:tc>
          <w:tcPr>
            <w:tcW w:w="1701" w:type="dxa"/>
          </w:tcPr>
          <w:p w14:paraId="02EF92A8" w14:textId="77777777" w:rsidR="00A959E0" w:rsidRPr="00A959E0" w:rsidRDefault="00A959E0" w:rsidP="00A959E0">
            <w:pPr>
              <w:spacing w:before="0" w:after="0" w:line="240" w:lineRule="auto"/>
              <w:rPr>
                <w:rFonts w:cs="Arial"/>
                <w:i w:val="0"/>
                <w:sz w:val="20"/>
                <w:szCs w:val="20"/>
              </w:rPr>
            </w:pPr>
            <w:r w:rsidRPr="00A959E0">
              <w:rPr>
                <w:rFonts w:cs="Arial"/>
                <w:i w:val="0"/>
                <w:sz w:val="20"/>
                <w:szCs w:val="20"/>
              </w:rPr>
              <w:t>Male voice</w:t>
            </w:r>
          </w:p>
        </w:tc>
        <w:tc>
          <w:tcPr>
            <w:tcW w:w="5902" w:type="dxa"/>
          </w:tcPr>
          <w:p w14:paraId="3BD9D8D3" w14:textId="77777777" w:rsidR="00A959E0" w:rsidRPr="00A959E0" w:rsidRDefault="00A959E0" w:rsidP="00A959E0">
            <w:pPr>
              <w:spacing w:before="0" w:after="0" w:line="240" w:lineRule="auto"/>
              <w:rPr>
                <w:rFonts w:cs="Arial"/>
                <w:i w:val="0"/>
                <w:sz w:val="20"/>
                <w:szCs w:val="20"/>
              </w:rPr>
            </w:pPr>
            <w:r w:rsidRPr="00A959E0">
              <w:rPr>
                <w:rFonts w:cs="Arial"/>
                <w:i w:val="0"/>
                <w:sz w:val="20"/>
                <w:szCs w:val="20"/>
              </w:rPr>
              <w:t>5TCB</w:t>
            </w:r>
          </w:p>
        </w:tc>
      </w:tr>
    </w:tbl>
    <w:p w14:paraId="0E241FC1" w14:textId="77777777" w:rsidR="00A959E0" w:rsidRPr="00A959E0" w:rsidRDefault="00A959E0" w:rsidP="00A959E0">
      <w:pPr>
        <w:spacing w:before="0" w:after="160" w:line="259" w:lineRule="auto"/>
        <w:rPr>
          <w:rFonts w:eastAsia="Calibri" w:cs="Arial"/>
          <w:b/>
          <w:i w:val="0"/>
          <w:szCs w:val="20"/>
        </w:rPr>
      </w:pPr>
    </w:p>
    <w:tbl>
      <w:tblPr>
        <w:tblStyle w:val="TableGrid1"/>
        <w:tblW w:w="0" w:type="auto"/>
        <w:tblLook w:val="04A0" w:firstRow="1" w:lastRow="0" w:firstColumn="1" w:lastColumn="0" w:noHBand="0" w:noVBand="1"/>
      </w:tblPr>
      <w:tblGrid>
        <w:gridCol w:w="1326"/>
        <w:gridCol w:w="1618"/>
        <w:gridCol w:w="5361"/>
      </w:tblGrid>
      <w:tr w:rsidR="000D340E" w:rsidRPr="000D340E" w14:paraId="7BEFB0C4" w14:textId="77777777" w:rsidTr="00041FD2">
        <w:tc>
          <w:tcPr>
            <w:tcW w:w="1413" w:type="dxa"/>
          </w:tcPr>
          <w:p w14:paraId="1AE2E896" w14:textId="77777777" w:rsidR="00A959E0" w:rsidRPr="00A959E0" w:rsidRDefault="00A959E0" w:rsidP="00A959E0">
            <w:pPr>
              <w:spacing w:before="0" w:after="0" w:line="240" w:lineRule="auto"/>
              <w:rPr>
                <w:rFonts w:cs="Arial"/>
                <w:b/>
                <w:i w:val="0"/>
                <w:sz w:val="20"/>
                <w:szCs w:val="20"/>
              </w:rPr>
            </w:pPr>
            <w:r w:rsidRPr="00A959E0">
              <w:rPr>
                <w:rFonts w:cs="Arial"/>
                <w:b/>
                <w:i w:val="0"/>
                <w:sz w:val="20"/>
                <w:szCs w:val="20"/>
              </w:rPr>
              <w:t>Time code</w:t>
            </w:r>
          </w:p>
        </w:tc>
        <w:tc>
          <w:tcPr>
            <w:tcW w:w="1701" w:type="dxa"/>
          </w:tcPr>
          <w:p w14:paraId="0E01822F" w14:textId="77777777" w:rsidR="00A959E0" w:rsidRPr="00A959E0" w:rsidRDefault="00A959E0" w:rsidP="00A959E0">
            <w:pPr>
              <w:spacing w:before="0" w:after="0" w:line="240" w:lineRule="auto"/>
              <w:rPr>
                <w:rFonts w:cs="Arial"/>
                <w:b/>
                <w:i w:val="0"/>
                <w:sz w:val="20"/>
                <w:szCs w:val="20"/>
              </w:rPr>
            </w:pPr>
            <w:r w:rsidRPr="00A959E0">
              <w:rPr>
                <w:rFonts w:cs="Arial"/>
                <w:b/>
                <w:i w:val="0"/>
                <w:sz w:val="20"/>
                <w:szCs w:val="20"/>
              </w:rPr>
              <w:t>Speaker</w:t>
            </w:r>
          </w:p>
        </w:tc>
        <w:tc>
          <w:tcPr>
            <w:tcW w:w="5902" w:type="dxa"/>
          </w:tcPr>
          <w:p w14:paraId="6AEC07AF" w14:textId="77777777" w:rsidR="00A959E0" w:rsidRPr="00A959E0" w:rsidRDefault="00A959E0" w:rsidP="00A959E0">
            <w:pPr>
              <w:spacing w:before="0" w:after="0" w:line="240" w:lineRule="auto"/>
              <w:rPr>
                <w:rFonts w:cs="Arial"/>
                <w:b/>
                <w:i w:val="0"/>
                <w:sz w:val="20"/>
                <w:szCs w:val="20"/>
              </w:rPr>
            </w:pPr>
            <w:r w:rsidRPr="00A959E0">
              <w:rPr>
                <w:rFonts w:cs="Arial"/>
                <w:b/>
                <w:i w:val="0"/>
                <w:sz w:val="20"/>
                <w:szCs w:val="20"/>
              </w:rPr>
              <w:t>Transcript</w:t>
            </w:r>
          </w:p>
        </w:tc>
      </w:tr>
      <w:tr w:rsidR="00A959E0" w:rsidRPr="000D340E" w14:paraId="7025D087" w14:textId="77777777" w:rsidTr="00041FD2">
        <w:trPr>
          <w:trHeight w:val="1534"/>
        </w:trPr>
        <w:tc>
          <w:tcPr>
            <w:tcW w:w="1413" w:type="dxa"/>
          </w:tcPr>
          <w:p w14:paraId="355D5A7F" w14:textId="77777777" w:rsidR="00A959E0" w:rsidRPr="00A959E0" w:rsidRDefault="00A959E0" w:rsidP="00A959E0">
            <w:pPr>
              <w:spacing w:before="0" w:after="0" w:line="240" w:lineRule="auto"/>
              <w:rPr>
                <w:rFonts w:cs="Arial"/>
                <w:i w:val="0"/>
                <w:sz w:val="20"/>
                <w:szCs w:val="20"/>
              </w:rPr>
            </w:pPr>
            <w:r w:rsidRPr="00A959E0">
              <w:rPr>
                <w:rFonts w:cs="Arial"/>
                <w:i w:val="0"/>
                <w:sz w:val="20"/>
                <w:szCs w:val="20"/>
              </w:rPr>
              <w:t>4:52-5:21</w:t>
            </w:r>
          </w:p>
        </w:tc>
        <w:tc>
          <w:tcPr>
            <w:tcW w:w="1701" w:type="dxa"/>
          </w:tcPr>
          <w:p w14:paraId="59658763" w14:textId="77777777" w:rsidR="00A959E0" w:rsidRPr="00A959E0" w:rsidRDefault="00A959E0" w:rsidP="00A959E0">
            <w:pPr>
              <w:spacing w:before="0" w:after="0" w:line="240" w:lineRule="auto"/>
              <w:rPr>
                <w:rFonts w:cs="Arial"/>
                <w:i w:val="0"/>
                <w:sz w:val="20"/>
                <w:szCs w:val="20"/>
              </w:rPr>
            </w:pPr>
            <w:r w:rsidRPr="00A959E0">
              <w:rPr>
                <w:rFonts w:cs="Arial"/>
                <w:i w:val="0"/>
                <w:sz w:val="20"/>
                <w:szCs w:val="20"/>
              </w:rPr>
              <w:t>Male voice</w:t>
            </w:r>
          </w:p>
        </w:tc>
        <w:tc>
          <w:tcPr>
            <w:tcW w:w="5902" w:type="dxa"/>
          </w:tcPr>
          <w:p w14:paraId="2707C539" w14:textId="77777777" w:rsidR="00A959E0" w:rsidRPr="00A959E0" w:rsidRDefault="00A959E0" w:rsidP="00A959E0">
            <w:pPr>
              <w:spacing w:before="0" w:after="0" w:line="240" w:lineRule="auto"/>
              <w:rPr>
                <w:rFonts w:cs="Arial"/>
                <w:i w:val="0"/>
                <w:sz w:val="20"/>
                <w:szCs w:val="20"/>
              </w:rPr>
            </w:pPr>
            <w:r w:rsidRPr="00A959E0">
              <w:rPr>
                <w:rFonts w:cs="Arial"/>
                <w:i w:val="0"/>
                <w:sz w:val="20"/>
                <w:szCs w:val="20"/>
              </w:rPr>
              <w:t>For listeners, hearing your business’s message on 5TCB is like receiving a referral from a trusted friend. Why? Because here at 5TCB we are your local voice in your local community. 5TCB is there, and can help your business generate more traffic, more sales and increase your profit. Want more information? Phone us today, 87522777, and speak to our friendly sales team. 5TCB, making marketing easy.</w:t>
            </w:r>
          </w:p>
        </w:tc>
      </w:tr>
    </w:tbl>
    <w:p w14:paraId="75BDCD6A" w14:textId="77777777" w:rsidR="00A959E0" w:rsidRPr="00A959E0" w:rsidRDefault="00A959E0" w:rsidP="00A959E0">
      <w:pPr>
        <w:spacing w:before="0" w:after="160" w:line="259" w:lineRule="auto"/>
        <w:rPr>
          <w:rFonts w:eastAsia="Calibri" w:cs="Arial"/>
          <w:b/>
          <w:i w:val="0"/>
          <w:szCs w:val="20"/>
        </w:rPr>
      </w:pPr>
    </w:p>
    <w:tbl>
      <w:tblPr>
        <w:tblStyle w:val="TableGrid1"/>
        <w:tblW w:w="0" w:type="auto"/>
        <w:tblLook w:val="04A0" w:firstRow="1" w:lastRow="0" w:firstColumn="1" w:lastColumn="0" w:noHBand="0" w:noVBand="1"/>
      </w:tblPr>
      <w:tblGrid>
        <w:gridCol w:w="1328"/>
        <w:gridCol w:w="1618"/>
        <w:gridCol w:w="5359"/>
      </w:tblGrid>
      <w:tr w:rsidR="000D340E" w:rsidRPr="000D340E" w14:paraId="3AEC65B9" w14:textId="77777777" w:rsidTr="00041FD2">
        <w:tc>
          <w:tcPr>
            <w:tcW w:w="1413" w:type="dxa"/>
          </w:tcPr>
          <w:p w14:paraId="0D7E5DD0" w14:textId="77777777" w:rsidR="00A959E0" w:rsidRPr="00A959E0" w:rsidRDefault="00A959E0" w:rsidP="00A959E0">
            <w:pPr>
              <w:spacing w:before="0" w:after="0" w:line="240" w:lineRule="auto"/>
              <w:rPr>
                <w:rFonts w:cs="Arial"/>
                <w:b/>
                <w:i w:val="0"/>
                <w:sz w:val="20"/>
                <w:szCs w:val="20"/>
              </w:rPr>
            </w:pPr>
            <w:r w:rsidRPr="00A959E0">
              <w:rPr>
                <w:rFonts w:cs="Arial"/>
                <w:b/>
                <w:i w:val="0"/>
                <w:sz w:val="20"/>
                <w:szCs w:val="20"/>
              </w:rPr>
              <w:t>Time code</w:t>
            </w:r>
          </w:p>
        </w:tc>
        <w:tc>
          <w:tcPr>
            <w:tcW w:w="1701" w:type="dxa"/>
          </w:tcPr>
          <w:p w14:paraId="43E1A33E" w14:textId="77777777" w:rsidR="00A959E0" w:rsidRPr="00A959E0" w:rsidRDefault="00A959E0" w:rsidP="00A959E0">
            <w:pPr>
              <w:spacing w:before="0" w:after="0" w:line="240" w:lineRule="auto"/>
              <w:rPr>
                <w:rFonts w:cs="Arial"/>
                <w:b/>
                <w:i w:val="0"/>
                <w:sz w:val="20"/>
                <w:szCs w:val="20"/>
              </w:rPr>
            </w:pPr>
            <w:r w:rsidRPr="00A959E0">
              <w:rPr>
                <w:rFonts w:cs="Arial"/>
                <w:b/>
                <w:i w:val="0"/>
                <w:sz w:val="20"/>
                <w:szCs w:val="20"/>
              </w:rPr>
              <w:t>Speaker</w:t>
            </w:r>
          </w:p>
        </w:tc>
        <w:tc>
          <w:tcPr>
            <w:tcW w:w="5902" w:type="dxa"/>
          </w:tcPr>
          <w:p w14:paraId="42406195" w14:textId="77777777" w:rsidR="00A959E0" w:rsidRPr="00A959E0" w:rsidRDefault="00A959E0" w:rsidP="00A959E0">
            <w:pPr>
              <w:spacing w:before="0" w:after="0" w:line="240" w:lineRule="auto"/>
              <w:rPr>
                <w:rFonts w:cs="Arial"/>
                <w:b/>
                <w:i w:val="0"/>
                <w:sz w:val="20"/>
                <w:szCs w:val="20"/>
              </w:rPr>
            </w:pPr>
            <w:r w:rsidRPr="00A959E0">
              <w:rPr>
                <w:rFonts w:cs="Arial"/>
                <w:b/>
                <w:i w:val="0"/>
                <w:sz w:val="20"/>
                <w:szCs w:val="20"/>
              </w:rPr>
              <w:t>Transcript</w:t>
            </w:r>
          </w:p>
        </w:tc>
      </w:tr>
      <w:tr w:rsidR="00A959E0" w:rsidRPr="000D340E" w14:paraId="25668757" w14:textId="77777777" w:rsidTr="00041FD2">
        <w:trPr>
          <w:trHeight w:val="1534"/>
        </w:trPr>
        <w:tc>
          <w:tcPr>
            <w:tcW w:w="1413" w:type="dxa"/>
          </w:tcPr>
          <w:p w14:paraId="1A0746D2" w14:textId="77777777" w:rsidR="00A959E0" w:rsidRPr="00A959E0" w:rsidRDefault="00A959E0" w:rsidP="00A959E0">
            <w:pPr>
              <w:spacing w:before="0" w:after="0" w:line="240" w:lineRule="auto"/>
              <w:rPr>
                <w:rFonts w:cs="Arial"/>
                <w:i w:val="0"/>
                <w:sz w:val="20"/>
                <w:szCs w:val="20"/>
              </w:rPr>
            </w:pPr>
            <w:r w:rsidRPr="00A959E0">
              <w:rPr>
                <w:rFonts w:cs="Arial"/>
                <w:i w:val="0"/>
                <w:sz w:val="20"/>
                <w:szCs w:val="20"/>
              </w:rPr>
              <w:t>9:25-9:54</w:t>
            </w:r>
          </w:p>
        </w:tc>
        <w:tc>
          <w:tcPr>
            <w:tcW w:w="1701" w:type="dxa"/>
          </w:tcPr>
          <w:p w14:paraId="2434AD40" w14:textId="77777777" w:rsidR="00A959E0" w:rsidRPr="00A959E0" w:rsidRDefault="00A959E0" w:rsidP="00A959E0">
            <w:pPr>
              <w:spacing w:before="0" w:after="0" w:line="240" w:lineRule="auto"/>
              <w:rPr>
                <w:rFonts w:cs="Arial"/>
                <w:i w:val="0"/>
                <w:sz w:val="20"/>
                <w:szCs w:val="20"/>
              </w:rPr>
            </w:pPr>
            <w:r w:rsidRPr="00A959E0">
              <w:rPr>
                <w:rFonts w:cs="Arial"/>
                <w:i w:val="0"/>
                <w:sz w:val="20"/>
                <w:szCs w:val="20"/>
              </w:rPr>
              <w:t>Male voice</w:t>
            </w:r>
          </w:p>
        </w:tc>
        <w:tc>
          <w:tcPr>
            <w:tcW w:w="5902" w:type="dxa"/>
          </w:tcPr>
          <w:p w14:paraId="13E72441" w14:textId="77777777" w:rsidR="00A959E0" w:rsidRPr="00A959E0" w:rsidRDefault="00A959E0" w:rsidP="00A959E0">
            <w:pPr>
              <w:spacing w:before="0" w:after="0" w:line="240" w:lineRule="auto"/>
              <w:rPr>
                <w:rFonts w:cs="Arial"/>
                <w:i w:val="0"/>
                <w:sz w:val="20"/>
                <w:szCs w:val="20"/>
              </w:rPr>
            </w:pPr>
            <w:r w:rsidRPr="00A959E0">
              <w:rPr>
                <w:rFonts w:cs="Arial"/>
                <w:i w:val="0"/>
                <w:sz w:val="20"/>
                <w:szCs w:val="20"/>
              </w:rPr>
              <w:t>Santa loves the new dine-in area at Shell Bordertown Roadhouse for his la crème coffee, authentic Indian curries, burgers, fresh sandwiches and wraps, plus so much more from their extensive menu. Open daily from 5:30am, 6am weekends, til 10pm every night. Phone sponsor Shell Roadhouse 87521035 or 048470022 to order. Find out more on the Bordertown Roadhouse Facebook page.</w:t>
            </w:r>
          </w:p>
        </w:tc>
      </w:tr>
    </w:tbl>
    <w:p w14:paraId="6962D125" w14:textId="77777777" w:rsidR="00A959E0" w:rsidRPr="00A959E0" w:rsidRDefault="00A959E0" w:rsidP="00A959E0">
      <w:pPr>
        <w:spacing w:before="0" w:after="160" w:line="259" w:lineRule="auto"/>
        <w:rPr>
          <w:rFonts w:eastAsia="Calibri" w:cs="Arial"/>
          <w:b/>
          <w:i w:val="0"/>
          <w:szCs w:val="20"/>
        </w:rPr>
      </w:pPr>
    </w:p>
    <w:tbl>
      <w:tblPr>
        <w:tblStyle w:val="TableGrid1"/>
        <w:tblW w:w="0" w:type="auto"/>
        <w:tblLook w:val="04A0" w:firstRow="1" w:lastRow="0" w:firstColumn="1" w:lastColumn="0" w:noHBand="0" w:noVBand="1"/>
      </w:tblPr>
      <w:tblGrid>
        <w:gridCol w:w="1339"/>
        <w:gridCol w:w="1618"/>
        <w:gridCol w:w="5348"/>
      </w:tblGrid>
      <w:tr w:rsidR="000D340E" w:rsidRPr="000D340E" w14:paraId="0F9FE67E" w14:textId="77777777" w:rsidTr="00041FD2">
        <w:tc>
          <w:tcPr>
            <w:tcW w:w="1413" w:type="dxa"/>
          </w:tcPr>
          <w:p w14:paraId="0EFE6FA8" w14:textId="77777777" w:rsidR="00A959E0" w:rsidRPr="00A959E0" w:rsidRDefault="00A959E0" w:rsidP="00A959E0">
            <w:pPr>
              <w:spacing w:before="0" w:after="0" w:line="240" w:lineRule="auto"/>
              <w:rPr>
                <w:rFonts w:cs="Arial"/>
                <w:b/>
                <w:i w:val="0"/>
                <w:sz w:val="20"/>
                <w:szCs w:val="20"/>
              </w:rPr>
            </w:pPr>
            <w:r w:rsidRPr="00A959E0">
              <w:rPr>
                <w:rFonts w:cs="Arial"/>
                <w:b/>
                <w:i w:val="0"/>
                <w:sz w:val="20"/>
                <w:szCs w:val="20"/>
              </w:rPr>
              <w:t>Time code</w:t>
            </w:r>
          </w:p>
        </w:tc>
        <w:tc>
          <w:tcPr>
            <w:tcW w:w="1701" w:type="dxa"/>
          </w:tcPr>
          <w:p w14:paraId="520E3322" w14:textId="77777777" w:rsidR="00A959E0" w:rsidRPr="00A959E0" w:rsidRDefault="00A959E0" w:rsidP="00A959E0">
            <w:pPr>
              <w:spacing w:before="0" w:after="0" w:line="240" w:lineRule="auto"/>
              <w:rPr>
                <w:rFonts w:cs="Arial"/>
                <w:b/>
                <w:i w:val="0"/>
                <w:sz w:val="20"/>
                <w:szCs w:val="20"/>
              </w:rPr>
            </w:pPr>
            <w:r w:rsidRPr="00A959E0">
              <w:rPr>
                <w:rFonts w:cs="Arial"/>
                <w:b/>
                <w:i w:val="0"/>
                <w:sz w:val="20"/>
                <w:szCs w:val="20"/>
              </w:rPr>
              <w:t>Speaker</w:t>
            </w:r>
          </w:p>
        </w:tc>
        <w:tc>
          <w:tcPr>
            <w:tcW w:w="5902" w:type="dxa"/>
          </w:tcPr>
          <w:p w14:paraId="05CC748D" w14:textId="77777777" w:rsidR="00A959E0" w:rsidRPr="00A959E0" w:rsidRDefault="00A959E0" w:rsidP="00A959E0">
            <w:pPr>
              <w:spacing w:before="0" w:after="0" w:line="240" w:lineRule="auto"/>
              <w:rPr>
                <w:rFonts w:cs="Arial"/>
                <w:b/>
                <w:i w:val="0"/>
                <w:sz w:val="20"/>
                <w:szCs w:val="20"/>
              </w:rPr>
            </w:pPr>
            <w:r w:rsidRPr="00A959E0">
              <w:rPr>
                <w:rFonts w:cs="Arial"/>
                <w:b/>
                <w:i w:val="0"/>
                <w:sz w:val="20"/>
                <w:szCs w:val="20"/>
              </w:rPr>
              <w:t>Transcript</w:t>
            </w:r>
          </w:p>
        </w:tc>
      </w:tr>
      <w:tr w:rsidR="00A959E0" w:rsidRPr="00A959E0" w14:paraId="2C31EF2C" w14:textId="77777777" w:rsidTr="00041FD2">
        <w:trPr>
          <w:trHeight w:val="70"/>
        </w:trPr>
        <w:tc>
          <w:tcPr>
            <w:tcW w:w="1413" w:type="dxa"/>
            <w:vMerge w:val="restart"/>
          </w:tcPr>
          <w:p w14:paraId="045A3C21" w14:textId="77777777" w:rsidR="00A959E0" w:rsidRPr="00A959E0" w:rsidRDefault="00A959E0" w:rsidP="00A959E0">
            <w:pPr>
              <w:spacing w:before="0" w:after="0" w:line="240" w:lineRule="auto"/>
              <w:rPr>
                <w:rFonts w:cs="Arial"/>
                <w:i w:val="0"/>
                <w:sz w:val="20"/>
                <w:szCs w:val="20"/>
              </w:rPr>
            </w:pPr>
            <w:r w:rsidRPr="00A959E0">
              <w:rPr>
                <w:rFonts w:cs="Arial"/>
                <w:i w:val="0"/>
                <w:sz w:val="20"/>
                <w:szCs w:val="20"/>
              </w:rPr>
              <w:t>17:55-18:24</w:t>
            </w:r>
          </w:p>
        </w:tc>
        <w:tc>
          <w:tcPr>
            <w:tcW w:w="1701" w:type="dxa"/>
          </w:tcPr>
          <w:p w14:paraId="14C174FD" w14:textId="77777777" w:rsidR="00A959E0" w:rsidRPr="00A959E0" w:rsidRDefault="00A959E0" w:rsidP="00A959E0">
            <w:pPr>
              <w:spacing w:before="0" w:after="0" w:line="240" w:lineRule="auto"/>
              <w:rPr>
                <w:rFonts w:cs="Arial"/>
                <w:i w:val="0"/>
                <w:sz w:val="20"/>
                <w:szCs w:val="20"/>
              </w:rPr>
            </w:pPr>
            <w:r w:rsidRPr="00A959E0">
              <w:rPr>
                <w:rFonts w:cs="Arial"/>
                <w:i w:val="0"/>
                <w:sz w:val="20"/>
                <w:szCs w:val="20"/>
              </w:rPr>
              <w:t>Female voice</w:t>
            </w:r>
          </w:p>
        </w:tc>
        <w:tc>
          <w:tcPr>
            <w:tcW w:w="5902" w:type="dxa"/>
          </w:tcPr>
          <w:p w14:paraId="5CB1CDD3" w14:textId="77777777" w:rsidR="00A959E0" w:rsidRPr="00A959E0" w:rsidRDefault="00A959E0" w:rsidP="00A959E0">
            <w:pPr>
              <w:spacing w:before="0" w:after="0" w:line="240" w:lineRule="auto"/>
              <w:rPr>
                <w:rFonts w:cs="Arial"/>
                <w:i w:val="0"/>
                <w:sz w:val="20"/>
                <w:szCs w:val="20"/>
              </w:rPr>
            </w:pPr>
            <w:r w:rsidRPr="00A959E0">
              <w:rPr>
                <w:rFonts w:cs="Arial"/>
                <w:i w:val="0"/>
                <w:sz w:val="20"/>
                <w:szCs w:val="20"/>
              </w:rPr>
              <w:t>Stop it, get your hands off.</w:t>
            </w:r>
          </w:p>
        </w:tc>
      </w:tr>
      <w:tr w:rsidR="00A959E0" w:rsidRPr="00A959E0" w14:paraId="3E8A1420" w14:textId="77777777" w:rsidTr="00041FD2">
        <w:trPr>
          <w:trHeight w:val="70"/>
        </w:trPr>
        <w:tc>
          <w:tcPr>
            <w:tcW w:w="1413" w:type="dxa"/>
            <w:vMerge/>
          </w:tcPr>
          <w:p w14:paraId="12B12475" w14:textId="77777777" w:rsidR="00A959E0" w:rsidRPr="00A959E0" w:rsidRDefault="00A959E0" w:rsidP="00A959E0">
            <w:pPr>
              <w:spacing w:before="0" w:after="0" w:line="240" w:lineRule="auto"/>
              <w:rPr>
                <w:rFonts w:cs="Arial"/>
                <w:i w:val="0"/>
                <w:sz w:val="20"/>
                <w:szCs w:val="20"/>
              </w:rPr>
            </w:pPr>
          </w:p>
        </w:tc>
        <w:tc>
          <w:tcPr>
            <w:tcW w:w="1701" w:type="dxa"/>
          </w:tcPr>
          <w:p w14:paraId="30D05C32" w14:textId="77777777" w:rsidR="00A959E0" w:rsidRPr="00A959E0" w:rsidRDefault="00A959E0" w:rsidP="00A959E0">
            <w:pPr>
              <w:spacing w:before="0" w:after="0" w:line="240" w:lineRule="auto"/>
              <w:rPr>
                <w:rFonts w:cs="Arial"/>
                <w:i w:val="0"/>
                <w:sz w:val="20"/>
                <w:szCs w:val="20"/>
              </w:rPr>
            </w:pPr>
            <w:r w:rsidRPr="00A959E0">
              <w:rPr>
                <w:rFonts w:cs="Arial"/>
                <w:i w:val="0"/>
                <w:sz w:val="20"/>
                <w:szCs w:val="20"/>
              </w:rPr>
              <w:t>Male voice A</w:t>
            </w:r>
          </w:p>
        </w:tc>
        <w:tc>
          <w:tcPr>
            <w:tcW w:w="5902" w:type="dxa"/>
          </w:tcPr>
          <w:p w14:paraId="446DACC6" w14:textId="77777777" w:rsidR="00A959E0" w:rsidRPr="00A959E0" w:rsidRDefault="00A959E0" w:rsidP="00A959E0">
            <w:pPr>
              <w:spacing w:before="0" w:after="0" w:line="240" w:lineRule="auto"/>
              <w:rPr>
                <w:rFonts w:cs="Arial"/>
                <w:i w:val="0"/>
                <w:sz w:val="20"/>
                <w:szCs w:val="20"/>
              </w:rPr>
            </w:pPr>
            <w:r w:rsidRPr="00A959E0">
              <w:rPr>
                <w:rFonts w:cs="Arial"/>
                <w:i w:val="0"/>
                <w:sz w:val="20"/>
                <w:szCs w:val="20"/>
              </w:rPr>
              <w:t>No one’ll see. You’ll be ok.</w:t>
            </w:r>
          </w:p>
        </w:tc>
      </w:tr>
      <w:tr w:rsidR="00A959E0" w:rsidRPr="00A959E0" w14:paraId="20C420F0" w14:textId="77777777" w:rsidTr="00041FD2">
        <w:trPr>
          <w:trHeight w:val="70"/>
        </w:trPr>
        <w:tc>
          <w:tcPr>
            <w:tcW w:w="1413" w:type="dxa"/>
            <w:vMerge/>
          </w:tcPr>
          <w:p w14:paraId="5232F48D" w14:textId="77777777" w:rsidR="00A959E0" w:rsidRPr="00A959E0" w:rsidRDefault="00A959E0" w:rsidP="00A959E0">
            <w:pPr>
              <w:spacing w:before="0" w:after="0" w:line="240" w:lineRule="auto"/>
              <w:rPr>
                <w:rFonts w:cs="Arial"/>
                <w:i w:val="0"/>
                <w:sz w:val="20"/>
                <w:szCs w:val="20"/>
              </w:rPr>
            </w:pPr>
          </w:p>
        </w:tc>
        <w:tc>
          <w:tcPr>
            <w:tcW w:w="1701" w:type="dxa"/>
          </w:tcPr>
          <w:p w14:paraId="07DCB8C4" w14:textId="77777777" w:rsidR="00A959E0" w:rsidRPr="00A959E0" w:rsidRDefault="00A959E0" w:rsidP="00A959E0">
            <w:pPr>
              <w:spacing w:before="0" w:after="0" w:line="240" w:lineRule="auto"/>
              <w:rPr>
                <w:rFonts w:cs="Arial"/>
                <w:i w:val="0"/>
                <w:sz w:val="20"/>
                <w:szCs w:val="20"/>
              </w:rPr>
            </w:pPr>
            <w:r w:rsidRPr="00A959E0">
              <w:rPr>
                <w:rFonts w:cs="Arial"/>
                <w:i w:val="0"/>
                <w:sz w:val="20"/>
                <w:szCs w:val="20"/>
              </w:rPr>
              <w:t>Female voice</w:t>
            </w:r>
          </w:p>
        </w:tc>
        <w:tc>
          <w:tcPr>
            <w:tcW w:w="5902" w:type="dxa"/>
          </w:tcPr>
          <w:p w14:paraId="39A8EE20" w14:textId="77777777" w:rsidR="00A959E0" w:rsidRPr="00A959E0" w:rsidRDefault="00A959E0" w:rsidP="00A959E0">
            <w:pPr>
              <w:spacing w:before="0" w:after="0" w:line="240" w:lineRule="auto"/>
              <w:rPr>
                <w:rFonts w:cs="Arial"/>
                <w:i w:val="0"/>
                <w:sz w:val="20"/>
                <w:szCs w:val="20"/>
              </w:rPr>
            </w:pPr>
            <w:r w:rsidRPr="00A959E0">
              <w:rPr>
                <w:rFonts w:cs="Arial"/>
                <w:i w:val="0"/>
                <w:sz w:val="20"/>
                <w:szCs w:val="20"/>
              </w:rPr>
              <w:t>I said stop it, get your hands off.</w:t>
            </w:r>
          </w:p>
        </w:tc>
      </w:tr>
      <w:tr w:rsidR="00A959E0" w:rsidRPr="00A959E0" w14:paraId="7DB905C9" w14:textId="77777777" w:rsidTr="00041FD2">
        <w:trPr>
          <w:trHeight w:val="70"/>
        </w:trPr>
        <w:tc>
          <w:tcPr>
            <w:tcW w:w="1413" w:type="dxa"/>
            <w:vMerge/>
          </w:tcPr>
          <w:p w14:paraId="1F304C77" w14:textId="77777777" w:rsidR="00A959E0" w:rsidRPr="00A959E0" w:rsidRDefault="00A959E0" w:rsidP="00A959E0">
            <w:pPr>
              <w:spacing w:before="0" w:after="0" w:line="240" w:lineRule="auto"/>
              <w:rPr>
                <w:rFonts w:cs="Arial"/>
                <w:i w:val="0"/>
                <w:sz w:val="20"/>
                <w:szCs w:val="20"/>
              </w:rPr>
            </w:pPr>
          </w:p>
        </w:tc>
        <w:tc>
          <w:tcPr>
            <w:tcW w:w="1701" w:type="dxa"/>
          </w:tcPr>
          <w:p w14:paraId="1AF22A54" w14:textId="77777777" w:rsidR="00A959E0" w:rsidRPr="00A959E0" w:rsidRDefault="00A959E0" w:rsidP="00A959E0">
            <w:pPr>
              <w:spacing w:before="0" w:after="0" w:line="240" w:lineRule="auto"/>
              <w:rPr>
                <w:rFonts w:cs="Arial"/>
                <w:i w:val="0"/>
                <w:sz w:val="20"/>
                <w:szCs w:val="20"/>
              </w:rPr>
            </w:pPr>
            <w:r w:rsidRPr="00A959E0">
              <w:rPr>
                <w:rFonts w:cs="Arial"/>
                <w:i w:val="0"/>
                <w:sz w:val="20"/>
                <w:szCs w:val="20"/>
              </w:rPr>
              <w:t>Male voice A</w:t>
            </w:r>
          </w:p>
        </w:tc>
        <w:tc>
          <w:tcPr>
            <w:tcW w:w="5902" w:type="dxa"/>
          </w:tcPr>
          <w:p w14:paraId="574E9BBA" w14:textId="77777777" w:rsidR="00A959E0" w:rsidRPr="00A959E0" w:rsidRDefault="00A959E0" w:rsidP="00A959E0">
            <w:pPr>
              <w:spacing w:before="0" w:after="0" w:line="240" w:lineRule="auto"/>
              <w:rPr>
                <w:rFonts w:cs="Arial"/>
                <w:i w:val="0"/>
                <w:sz w:val="20"/>
                <w:szCs w:val="20"/>
              </w:rPr>
            </w:pPr>
            <w:r w:rsidRPr="00A959E0">
              <w:rPr>
                <w:rFonts w:cs="Arial"/>
                <w:i w:val="0"/>
                <w:sz w:val="20"/>
                <w:szCs w:val="20"/>
              </w:rPr>
              <w:t>Ahh, alright then. I’ve pulled over. Now can I touch?</w:t>
            </w:r>
          </w:p>
        </w:tc>
      </w:tr>
      <w:tr w:rsidR="00A959E0" w:rsidRPr="00A959E0" w14:paraId="56AF6365" w14:textId="77777777" w:rsidTr="00041FD2">
        <w:trPr>
          <w:trHeight w:val="70"/>
        </w:trPr>
        <w:tc>
          <w:tcPr>
            <w:tcW w:w="1413" w:type="dxa"/>
            <w:vMerge/>
          </w:tcPr>
          <w:p w14:paraId="3E1FDA58" w14:textId="77777777" w:rsidR="00A959E0" w:rsidRPr="00A959E0" w:rsidRDefault="00A959E0" w:rsidP="00A959E0">
            <w:pPr>
              <w:spacing w:before="0" w:after="0" w:line="240" w:lineRule="auto"/>
              <w:rPr>
                <w:rFonts w:cs="Arial"/>
                <w:i w:val="0"/>
                <w:sz w:val="20"/>
                <w:szCs w:val="20"/>
              </w:rPr>
            </w:pPr>
          </w:p>
        </w:tc>
        <w:tc>
          <w:tcPr>
            <w:tcW w:w="1701" w:type="dxa"/>
          </w:tcPr>
          <w:p w14:paraId="67083237" w14:textId="77777777" w:rsidR="00A959E0" w:rsidRPr="00A959E0" w:rsidRDefault="00A959E0" w:rsidP="00A959E0">
            <w:pPr>
              <w:spacing w:before="0" w:after="0" w:line="240" w:lineRule="auto"/>
              <w:rPr>
                <w:rFonts w:cs="Arial"/>
                <w:i w:val="0"/>
                <w:sz w:val="20"/>
                <w:szCs w:val="20"/>
              </w:rPr>
            </w:pPr>
            <w:r w:rsidRPr="00A959E0">
              <w:rPr>
                <w:rFonts w:cs="Arial"/>
                <w:i w:val="0"/>
                <w:sz w:val="20"/>
                <w:szCs w:val="20"/>
              </w:rPr>
              <w:t>Male voice B</w:t>
            </w:r>
          </w:p>
        </w:tc>
        <w:tc>
          <w:tcPr>
            <w:tcW w:w="5902" w:type="dxa"/>
          </w:tcPr>
          <w:p w14:paraId="407B566D" w14:textId="0663A4E5" w:rsidR="00A959E0" w:rsidRPr="00A959E0" w:rsidRDefault="00A959E0" w:rsidP="00A959E0">
            <w:pPr>
              <w:spacing w:before="0" w:after="0" w:line="240" w:lineRule="auto"/>
              <w:rPr>
                <w:rFonts w:cs="Arial"/>
                <w:i w:val="0"/>
                <w:sz w:val="20"/>
                <w:szCs w:val="20"/>
              </w:rPr>
            </w:pPr>
            <w:r w:rsidRPr="00A959E0">
              <w:rPr>
                <w:rFonts w:cs="Arial"/>
                <w:i w:val="0"/>
                <w:sz w:val="20"/>
                <w:szCs w:val="20"/>
              </w:rPr>
              <w:t>If you can’t wait to touch your mobile phone while you’re driving, imagin</w:t>
            </w:r>
            <w:r w:rsidR="00A10ECC">
              <w:rPr>
                <w:rFonts w:cs="Arial"/>
                <w:i w:val="0"/>
                <w:sz w:val="20"/>
                <w:szCs w:val="20"/>
              </w:rPr>
              <w:t>e</w:t>
            </w:r>
            <w:r w:rsidRPr="00A959E0">
              <w:rPr>
                <w:rFonts w:cs="Arial"/>
                <w:i w:val="0"/>
                <w:sz w:val="20"/>
                <w:szCs w:val="20"/>
              </w:rPr>
              <w:t xml:space="preserve"> waiting months to get your licence back. Smart people only use their smart phones when they’re not driving. Keep your eyes on the road, and your hands on the wheel. A friendly message from your local road safety group.</w:t>
            </w:r>
          </w:p>
        </w:tc>
      </w:tr>
    </w:tbl>
    <w:p w14:paraId="218504B1" w14:textId="77777777" w:rsidR="00A959E0" w:rsidRPr="00A959E0" w:rsidRDefault="00A959E0" w:rsidP="00A959E0">
      <w:pPr>
        <w:spacing w:before="0" w:after="160" w:line="259" w:lineRule="auto"/>
        <w:rPr>
          <w:rFonts w:eastAsia="Calibri" w:cs="Arial"/>
          <w:b/>
          <w:i w:val="0"/>
          <w:szCs w:val="20"/>
        </w:rPr>
      </w:pPr>
    </w:p>
    <w:tbl>
      <w:tblPr>
        <w:tblStyle w:val="TableGrid1"/>
        <w:tblW w:w="0" w:type="auto"/>
        <w:tblLook w:val="04A0" w:firstRow="1" w:lastRow="0" w:firstColumn="1" w:lastColumn="0" w:noHBand="0" w:noVBand="1"/>
      </w:tblPr>
      <w:tblGrid>
        <w:gridCol w:w="1301"/>
        <w:gridCol w:w="1576"/>
        <w:gridCol w:w="5428"/>
      </w:tblGrid>
      <w:tr w:rsidR="000D340E" w:rsidRPr="000D340E" w14:paraId="5EBB803A" w14:textId="77777777" w:rsidTr="00041FD2">
        <w:tc>
          <w:tcPr>
            <w:tcW w:w="1413" w:type="dxa"/>
          </w:tcPr>
          <w:p w14:paraId="0711BC77" w14:textId="77777777" w:rsidR="00A959E0" w:rsidRPr="00A959E0" w:rsidRDefault="00A959E0" w:rsidP="00A959E0">
            <w:pPr>
              <w:spacing w:before="0" w:after="0" w:line="240" w:lineRule="auto"/>
              <w:rPr>
                <w:rFonts w:cs="Arial"/>
                <w:b/>
                <w:i w:val="0"/>
                <w:sz w:val="20"/>
                <w:szCs w:val="20"/>
              </w:rPr>
            </w:pPr>
            <w:r w:rsidRPr="00A959E0">
              <w:rPr>
                <w:rFonts w:cs="Arial"/>
                <w:b/>
                <w:i w:val="0"/>
                <w:sz w:val="20"/>
                <w:szCs w:val="20"/>
              </w:rPr>
              <w:t>Time code</w:t>
            </w:r>
          </w:p>
        </w:tc>
        <w:tc>
          <w:tcPr>
            <w:tcW w:w="1701" w:type="dxa"/>
          </w:tcPr>
          <w:p w14:paraId="4E77E39E" w14:textId="77777777" w:rsidR="00A959E0" w:rsidRPr="00A959E0" w:rsidRDefault="00A959E0" w:rsidP="00A959E0">
            <w:pPr>
              <w:spacing w:before="0" w:after="0" w:line="240" w:lineRule="auto"/>
              <w:rPr>
                <w:rFonts w:cs="Arial"/>
                <w:b/>
                <w:i w:val="0"/>
                <w:sz w:val="20"/>
                <w:szCs w:val="20"/>
              </w:rPr>
            </w:pPr>
            <w:r w:rsidRPr="00A959E0">
              <w:rPr>
                <w:rFonts w:cs="Arial"/>
                <w:b/>
                <w:i w:val="0"/>
                <w:sz w:val="20"/>
                <w:szCs w:val="20"/>
              </w:rPr>
              <w:t>Speaker</w:t>
            </w:r>
          </w:p>
        </w:tc>
        <w:tc>
          <w:tcPr>
            <w:tcW w:w="5902" w:type="dxa"/>
          </w:tcPr>
          <w:p w14:paraId="6863FBB0" w14:textId="77777777" w:rsidR="00A959E0" w:rsidRPr="00A959E0" w:rsidRDefault="00A959E0" w:rsidP="00A959E0">
            <w:pPr>
              <w:spacing w:before="0" w:after="0" w:line="240" w:lineRule="auto"/>
              <w:rPr>
                <w:rFonts w:cs="Arial"/>
                <w:b/>
                <w:i w:val="0"/>
                <w:sz w:val="20"/>
                <w:szCs w:val="20"/>
              </w:rPr>
            </w:pPr>
            <w:r w:rsidRPr="00A959E0">
              <w:rPr>
                <w:rFonts w:cs="Arial"/>
                <w:b/>
                <w:i w:val="0"/>
                <w:sz w:val="20"/>
                <w:szCs w:val="20"/>
              </w:rPr>
              <w:t>Transcript</w:t>
            </w:r>
          </w:p>
        </w:tc>
      </w:tr>
      <w:tr w:rsidR="00A959E0" w:rsidRPr="00A959E0" w14:paraId="1D843CBC" w14:textId="77777777" w:rsidTr="00041FD2">
        <w:trPr>
          <w:trHeight w:val="70"/>
        </w:trPr>
        <w:tc>
          <w:tcPr>
            <w:tcW w:w="1413" w:type="dxa"/>
          </w:tcPr>
          <w:p w14:paraId="5A33237C" w14:textId="77777777" w:rsidR="00A959E0" w:rsidRPr="00A959E0" w:rsidRDefault="00A959E0" w:rsidP="00A959E0">
            <w:pPr>
              <w:spacing w:before="0" w:after="0" w:line="240" w:lineRule="auto"/>
              <w:rPr>
                <w:rFonts w:cs="Arial"/>
                <w:i w:val="0"/>
                <w:sz w:val="20"/>
                <w:szCs w:val="20"/>
              </w:rPr>
            </w:pPr>
            <w:r w:rsidRPr="00A959E0">
              <w:rPr>
                <w:rFonts w:cs="Arial"/>
                <w:i w:val="0"/>
                <w:sz w:val="20"/>
                <w:szCs w:val="20"/>
              </w:rPr>
              <w:t>21:38-22:04</w:t>
            </w:r>
          </w:p>
        </w:tc>
        <w:tc>
          <w:tcPr>
            <w:tcW w:w="1701" w:type="dxa"/>
          </w:tcPr>
          <w:p w14:paraId="76E533E5" w14:textId="77777777" w:rsidR="00A959E0" w:rsidRPr="00A959E0" w:rsidRDefault="00A959E0" w:rsidP="00A959E0">
            <w:pPr>
              <w:spacing w:before="0" w:after="0" w:line="240" w:lineRule="auto"/>
              <w:rPr>
                <w:rFonts w:cs="Arial"/>
                <w:i w:val="0"/>
                <w:sz w:val="20"/>
                <w:szCs w:val="20"/>
              </w:rPr>
            </w:pPr>
            <w:r w:rsidRPr="00A959E0">
              <w:rPr>
                <w:rFonts w:cs="Arial"/>
                <w:i w:val="0"/>
                <w:sz w:val="20"/>
                <w:szCs w:val="20"/>
              </w:rPr>
              <w:t>Male voice</w:t>
            </w:r>
          </w:p>
        </w:tc>
        <w:tc>
          <w:tcPr>
            <w:tcW w:w="5902" w:type="dxa"/>
          </w:tcPr>
          <w:p w14:paraId="5204CEF4" w14:textId="77777777" w:rsidR="00A959E0" w:rsidRPr="00A959E0" w:rsidRDefault="00A959E0" w:rsidP="00A959E0">
            <w:pPr>
              <w:spacing w:before="0" w:after="0" w:line="240" w:lineRule="auto"/>
              <w:rPr>
                <w:rFonts w:cs="Arial"/>
                <w:i w:val="0"/>
                <w:sz w:val="20"/>
                <w:szCs w:val="20"/>
              </w:rPr>
            </w:pPr>
            <w:r w:rsidRPr="00A959E0">
              <w:rPr>
                <w:rFonts w:cs="Arial"/>
                <w:i w:val="0"/>
                <w:sz w:val="20"/>
                <w:szCs w:val="20"/>
              </w:rPr>
              <w:t>Sponsor Ciampa Engineering and Crane Hire Bordertown are seeking two reliable energetic hard working people who can work within their team or individually. One engineering tradesperson or skilled labourer – qualifications are an advantage, plus an apprenticeship – current apprentices considered. Must have a current drivers licence. Email resumes to ricky@ciampaengineering.com.au or phone 87522808 for more information.</w:t>
            </w:r>
          </w:p>
        </w:tc>
      </w:tr>
    </w:tbl>
    <w:p w14:paraId="751AC6D2" w14:textId="77777777" w:rsidR="00A959E0" w:rsidRPr="00A959E0" w:rsidRDefault="00A959E0" w:rsidP="00A959E0">
      <w:pPr>
        <w:spacing w:before="0" w:after="160" w:line="259" w:lineRule="auto"/>
        <w:rPr>
          <w:rFonts w:eastAsia="Calibri" w:cs="Arial"/>
          <w:b/>
          <w:i w:val="0"/>
          <w:szCs w:val="20"/>
        </w:rPr>
      </w:pPr>
    </w:p>
    <w:tbl>
      <w:tblPr>
        <w:tblStyle w:val="TableGrid1"/>
        <w:tblW w:w="0" w:type="auto"/>
        <w:tblLook w:val="04A0" w:firstRow="1" w:lastRow="0" w:firstColumn="1" w:lastColumn="0" w:noHBand="0" w:noVBand="1"/>
      </w:tblPr>
      <w:tblGrid>
        <w:gridCol w:w="1339"/>
        <w:gridCol w:w="1618"/>
        <w:gridCol w:w="5348"/>
      </w:tblGrid>
      <w:tr w:rsidR="000D340E" w:rsidRPr="000D340E" w14:paraId="290D5372" w14:textId="77777777" w:rsidTr="00041FD2">
        <w:tc>
          <w:tcPr>
            <w:tcW w:w="1413" w:type="dxa"/>
          </w:tcPr>
          <w:p w14:paraId="1F4A4DEB" w14:textId="77777777" w:rsidR="00A959E0" w:rsidRPr="00A959E0" w:rsidRDefault="00A959E0" w:rsidP="00A959E0">
            <w:pPr>
              <w:spacing w:before="0" w:after="0" w:line="240" w:lineRule="auto"/>
              <w:rPr>
                <w:rFonts w:cs="Arial"/>
                <w:b/>
                <w:i w:val="0"/>
                <w:sz w:val="20"/>
                <w:szCs w:val="20"/>
              </w:rPr>
            </w:pPr>
            <w:r w:rsidRPr="00A959E0">
              <w:rPr>
                <w:rFonts w:cs="Arial"/>
                <w:b/>
                <w:i w:val="0"/>
                <w:sz w:val="20"/>
                <w:szCs w:val="20"/>
              </w:rPr>
              <w:lastRenderedPageBreak/>
              <w:t>Time code</w:t>
            </w:r>
          </w:p>
        </w:tc>
        <w:tc>
          <w:tcPr>
            <w:tcW w:w="1701" w:type="dxa"/>
          </w:tcPr>
          <w:p w14:paraId="009BEBF1" w14:textId="77777777" w:rsidR="00A959E0" w:rsidRPr="00A959E0" w:rsidRDefault="00A959E0" w:rsidP="00A959E0">
            <w:pPr>
              <w:spacing w:before="0" w:after="0" w:line="240" w:lineRule="auto"/>
              <w:rPr>
                <w:rFonts w:cs="Arial"/>
                <w:b/>
                <w:i w:val="0"/>
                <w:sz w:val="20"/>
                <w:szCs w:val="20"/>
              </w:rPr>
            </w:pPr>
            <w:r w:rsidRPr="00A959E0">
              <w:rPr>
                <w:rFonts w:cs="Arial"/>
                <w:b/>
                <w:i w:val="0"/>
                <w:sz w:val="20"/>
                <w:szCs w:val="20"/>
              </w:rPr>
              <w:t>Speaker</w:t>
            </w:r>
          </w:p>
        </w:tc>
        <w:tc>
          <w:tcPr>
            <w:tcW w:w="5902" w:type="dxa"/>
          </w:tcPr>
          <w:p w14:paraId="78B73F89" w14:textId="77777777" w:rsidR="00A959E0" w:rsidRPr="00A959E0" w:rsidRDefault="00A959E0" w:rsidP="00A959E0">
            <w:pPr>
              <w:spacing w:before="0" w:after="0" w:line="240" w:lineRule="auto"/>
              <w:rPr>
                <w:rFonts w:cs="Arial"/>
                <w:b/>
                <w:i w:val="0"/>
                <w:sz w:val="20"/>
                <w:szCs w:val="20"/>
              </w:rPr>
            </w:pPr>
            <w:r w:rsidRPr="00A959E0">
              <w:rPr>
                <w:rFonts w:cs="Arial"/>
                <w:b/>
                <w:i w:val="0"/>
                <w:sz w:val="20"/>
                <w:szCs w:val="20"/>
              </w:rPr>
              <w:t>Transcript</w:t>
            </w:r>
          </w:p>
        </w:tc>
      </w:tr>
      <w:tr w:rsidR="00A959E0" w:rsidRPr="00A959E0" w14:paraId="1BE4F84A" w14:textId="77777777" w:rsidTr="00041FD2">
        <w:trPr>
          <w:trHeight w:val="70"/>
        </w:trPr>
        <w:tc>
          <w:tcPr>
            <w:tcW w:w="1413" w:type="dxa"/>
          </w:tcPr>
          <w:p w14:paraId="7F471859" w14:textId="77777777" w:rsidR="00A959E0" w:rsidRPr="00A959E0" w:rsidRDefault="00A959E0" w:rsidP="00A959E0">
            <w:pPr>
              <w:spacing w:before="0" w:after="0" w:line="240" w:lineRule="auto"/>
              <w:rPr>
                <w:rFonts w:cs="Arial"/>
                <w:i w:val="0"/>
                <w:sz w:val="20"/>
                <w:szCs w:val="20"/>
              </w:rPr>
            </w:pPr>
            <w:r w:rsidRPr="00A959E0">
              <w:rPr>
                <w:rFonts w:cs="Arial"/>
                <w:i w:val="0"/>
                <w:sz w:val="20"/>
                <w:szCs w:val="20"/>
              </w:rPr>
              <w:t>25:27-25:55</w:t>
            </w:r>
          </w:p>
        </w:tc>
        <w:tc>
          <w:tcPr>
            <w:tcW w:w="1701" w:type="dxa"/>
          </w:tcPr>
          <w:p w14:paraId="657E09A9" w14:textId="77777777" w:rsidR="00A959E0" w:rsidRPr="00A959E0" w:rsidRDefault="00A959E0" w:rsidP="00A959E0">
            <w:pPr>
              <w:spacing w:before="0" w:after="0" w:line="240" w:lineRule="auto"/>
              <w:rPr>
                <w:rFonts w:cs="Arial"/>
                <w:i w:val="0"/>
                <w:sz w:val="20"/>
                <w:szCs w:val="20"/>
              </w:rPr>
            </w:pPr>
            <w:r w:rsidRPr="00A959E0">
              <w:rPr>
                <w:rFonts w:cs="Arial"/>
                <w:i w:val="0"/>
                <w:sz w:val="20"/>
                <w:szCs w:val="20"/>
              </w:rPr>
              <w:t>Male voice</w:t>
            </w:r>
          </w:p>
        </w:tc>
        <w:tc>
          <w:tcPr>
            <w:tcW w:w="5902" w:type="dxa"/>
          </w:tcPr>
          <w:p w14:paraId="2F459800" w14:textId="77777777" w:rsidR="00A959E0" w:rsidRPr="00A959E0" w:rsidRDefault="00A959E0" w:rsidP="00A959E0">
            <w:pPr>
              <w:spacing w:before="0" w:after="0" w:line="240" w:lineRule="auto"/>
              <w:rPr>
                <w:rFonts w:cs="Arial"/>
                <w:i w:val="0"/>
                <w:sz w:val="20"/>
                <w:szCs w:val="20"/>
              </w:rPr>
            </w:pPr>
            <w:r w:rsidRPr="00A959E0">
              <w:rPr>
                <w:rFonts w:cs="Arial"/>
                <w:i w:val="0"/>
                <w:sz w:val="20"/>
                <w:szCs w:val="20"/>
              </w:rPr>
              <w:t>Starting up a new business, having a sale, or just simply want to remind people of the services your business provides? Using 5TCB to get your business name out there is more beneficial than you may think. Our marketing packages are cost effective and tailored to suit your business needs. Phone 87522777 to speak to one of our friendly sales team today. 5TCB, making marketing easy.</w:t>
            </w:r>
          </w:p>
        </w:tc>
      </w:tr>
    </w:tbl>
    <w:p w14:paraId="3A1602E1" w14:textId="77777777" w:rsidR="00A959E0" w:rsidRPr="00A959E0" w:rsidRDefault="00A959E0" w:rsidP="00A959E0">
      <w:pPr>
        <w:spacing w:before="0" w:after="160" w:line="259" w:lineRule="auto"/>
        <w:rPr>
          <w:rFonts w:eastAsia="Calibri" w:cs="Arial"/>
          <w:b/>
          <w:i w:val="0"/>
          <w:szCs w:val="20"/>
        </w:rPr>
      </w:pPr>
    </w:p>
    <w:tbl>
      <w:tblPr>
        <w:tblStyle w:val="TableGrid1"/>
        <w:tblW w:w="0" w:type="auto"/>
        <w:tblLook w:val="04A0" w:firstRow="1" w:lastRow="0" w:firstColumn="1" w:lastColumn="0" w:noHBand="0" w:noVBand="1"/>
      </w:tblPr>
      <w:tblGrid>
        <w:gridCol w:w="1337"/>
        <w:gridCol w:w="1615"/>
        <w:gridCol w:w="5353"/>
      </w:tblGrid>
      <w:tr w:rsidR="000D340E" w:rsidRPr="000D340E" w14:paraId="30751DD3" w14:textId="77777777" w:rsidTr="00041FD2">
        <w:tc>
          <w:tcPr>
            <w:tcW w:w="1413" w:type="dxa"/>
          </w:tcPr>
          <w:p w14:paraId="79793CF7" w14:textId="77777777" w:rsidR="00A959E0" w:rsidRPr="00A959E0" w:rsidRDefault="00A959E0" w:rsidP="00A959E0">
            <w:pPr>
              <w:spacing w:before="0" w:after="0" w:line="240" w:lineRule="auto"/>
              <w:rPr>
                <w:rFonts w:cs="Arial"/>
                <w:b/>
                <w:i w:val="0"/>
                <w:sz w:val="20"/>
                <w:szCs w:val="20"/>
              </w:rPr>
            </w:pPr>
            <w:r w:rsidRPr="00A959E0">
              <w:rPr>
                <w:rFonts w:cs="Arial"/>
                <w:b/>
                <w:i w:val="0"/>
                <w:sz w:val="20"/>
                <w:szCs w:val="20"/>
              </w:rPr>
              <w:t>Time code</w:t>
            </w:r>
          </w:p>
        </w:tc>
        <w:tc>
          <w:tcPr>
            <w:tcW w:w="1701" w:type="dxa"/>
          </w:tcPr>
          <w:p w14:paraId="3B24B7A8" w14:textId="77777777" w:rsidR="00A959E0" w:rsidRPr="00A959E0" w:rsidRDefault="00A959E0" w:rsidP="00A959E0">
            <w:pPr>
              <w:spacing w:before="0" w:after="0" w:line="240" w:lineRule="auto"/>
              <w:rPr>
                <w:rFonts w:cs="Arial"/>
                <w:b/>
                <w:i w:val="0"/>
                <w:sz w:val="20"/>
                <w:szCs w:val="20"/>
              </w:rPr>
            </w:pPr>
            <w:r w:rsidRPr="00A959E0">
              <w:rPr>
                <w:rFonts w:cs="Arial"/>
                <w:b/>
                <w:i w:val="0"/>
                <w:sz w:val="20"/>
                <w:szCs w:val="20"/>
              </w:rPr>
              <w:t>Speaker</w:t>
            </w:r>
          </w:p>
        </w:tc>
        <w:tc>
          <w:tcPr>
            <w:tcW w:w="5902" w:type="dxa"/>
          </w:tcPr>
          <w:p w14:paraId="0AA67F7A" w14:textId="77777777" w:rsidR="00A959E0" w:rsidRPr="00A959E0" w:rsidRDefault="00A959E0" w:rsidP="00A959E0">
            <w:pPr>
              <w:spacing w:before="0" w:after="0" w:line="240" w:lineRule="auto"/>
              <w:rPr>
                <w:rFonts w:cs="Arial"/>
                <w:b/>
                <w:i w:val="0"/>
                <w:sz w:val="20"/>
                <w:szCs w:val="20"/>
              </w:rPr>
            </w:pPr>
            <w:r w:rsidRPr="00A959E0">
              <w:rPr>
                <w:rFonts w:cs="Arial"/>
                <w:b/>
                <w:i w:val="0"/>
                <w:sz w:val="20"/>
                <w:szCs w:val="20"/>
              </w:rPr>
              <w:t>Transcript</w:t>
            </w:r>
          </w:p>
        </w:tc>
      </w:tr>
      <w:tr w:rsidR="00A959E0" w:rsidRPr="00A959E0" w14:paraId="58AB9772" w14:textId="77777777" w:rsidTr="00041FD2">
        <w:trPr>
          <w:trHeight w:val="70"/>
        </w:trPr>
        <w:tc>
          <w:tcPr>
            <w:tcW w:w="1413" w:type="dxa"/>
          </w:tcPr>
          <w:p w14:paraId="1805EB77" w14:textId="77777777" w:rsidR="00A959E0" w:rsidRPr="00A959E0" w:rsidRDefault="00A959E0" w:rsidP="00A959E0">
            <w:pPr>
              <w:spacing w:before="0" w:after="0" w:line="240" w:lineRule="auto"/>
              <w:rPr>
                <w:rFonts w:cs="Arial"/>
                <w:i w:val="0"/>
                <w:sz w:val="20"/>
                <w:szCs w:val="20"/>
              </w:rPr>
            </w:pPr>
            <w:r w:rsidRPr="00A959E0">
              <w:rPr>
                <w:rFonts w:cs="Arial"/>
                <w:i w:val="0"/>
                <w:sz w:val="20"/>
                <w:szCs w:val="20"/>
              </w:rPr>
              <w:t>29:14-29:43</w:t>
            </w:r>
          </w:p>
        </w:tc>
        <w:tc>
          <w:tcPr>
            <w:tcW w:w="1701" w:type="dxa"/>
          </w:tcPr>
          <w:p w14:paraId="3626F678" w14:textId="77777777" w:rsidR="00A959E0" w:rsidRPr="00A959E0" w:rsidRDefault="00A959E0" w:rsidP="00A959E0">
            <w:pPr>
              <w:spacing w:before="0" w:after="0" w:line="240" w:lineRule="auto"/>
              <w:rPr>
                <w:rFonts w:cs="Arial"/>
                <w:i w:val="0"/>
                <w:sz w:val="20"/>
                <w:szCs w:val="20"/>
              </w:rPr>
            </w:pPr>
            <w:r w:rsidRPr="00A959E0">
              <w:rPr>
                <w:rFonts w:cs="Arial"/>
                <w:i w:val="0"/>
                <w:sz w:val="20"/>
                <w:szCs w:val="20"/>
              </w:rPr>
              <w:t>Female voice</w:t>
            </w:r>
          </w:p>
        </w:tc>
        <w:tc>
          <w:tcPr>
            <w:tcW w:w="5902" w:type="dxa"/>
          </w:tcPr>
          <w:p w14:paraId="0FCA22F4" w14:textId="77777777" w:rsidR="00A959E0" w:rsidRPr="00A959E0" w:rsidRDefault="00A959E0" w:rsidP="00A959E0">
            <w:pPr>
              <w:spacing w:before="0" w:after="0" w:line="240" w:lineRule="auto"/>
              <w:rPr>
                <w:rFonts w:cs="Arial"/>
                <w:i w:val="0"/>
                <w:sz w:val="20"/>
                <w:szCs w:val="20"/>
              </w:rPr>
            </w:pPr>
            <w:r w:rsidRPr="00A959E0">
              <w:rPr>
                <w:rFonts w:cs="Arial"/>
                <w:i w:val="0"/>
                <w:sz w:val="20"/>
                <w:szCs w:val="20"/>
              </w:rPr>
              <w:t>The good people at Keith Mitre 10 can get you the right deals on household electrical products. That’s right, if the good guys have got it, Keith Mitre 10 can get it. They also have SA Bait Supply fishing bait and tackle, Webber barbecues and accessories. Check out their Carpet Court display centre, Britax strollers and child safety seats. Paint, paint and more paint from all the brands you know and trust, and a free paint colour matching service. Sponsors Keith Mitre 10, the place to go for all your hardware requirements and more.</w:t>
            </w:r>
          </w:p>
        </w:tc>
      </w:tr>
    </w:tbl>
    <w:p w14:paraId="49DDE214" w14:textId="77777777" w:rsidR="00A959E0" w:rsidRPr="00A959E0" w:rsidRDefault="00A959E0" w:rsidP="00A959E0">
      <w:pPr>
        <w:spacing w:before="0" w:after="160" w:line="259" w:lineRule="auto"/>
        <w:rPr>
          <w:rFonts w:eastAsia="Calibri" w:cs="Arial"/>
          <w:b/>
          <w:i w:val="0"/>
          <w:szCs w:val="20"/>
        </w:rPr>
      </w:pPr>
    </w:p>
    <w:tbl>
      <w:tblPr>
        <w:tblStyle w:val="TableGrid1"/>
        <w:tblW w:w="0" w:type="auto"/>
        <w:tblLook w:val="04A0" w:firstRow="1" w:lastRow="0" w:firstColumn="1" w:lastColumn="0" w:noHBand="0" w:noVBand="1"/>
      </w:tblPr>
      <w:tblGrid>
        <w:gridCol w:w="1337"/>
        <w:gridCol w:w="1616"/>
        <w:gridCol w:w="5352"/>
      </w:tblGrid>
      <w:tr w:rsidR="000D340E" w:rsidRPr="000D340E" w14:paraId="67321C1A" w14:textId="77777777" w:rsidTr="00041FD2">
        <w:tc>
          <w:tcPr>
            <w:tcW w:w="1413" w:type="dxa"/>
          </w:tcPr>
          <w:p w14:paraId="60370828" w14:textId="77777777" w:rsidR="00A959E0" w:rsidRPr="00A959E0" w:rsidRDefault="00A959E0" w:rsidP="00A959E0">
            <w:pPr>
              <w:spacing w:before="0" w:after="0" w:line="240" w:lineRule="auto"/>
              <w:rPr>
                <w:rFonts w:cs="Arial"/>
                <w:b/>
                <w:i w:val="0"/>
                <w:sz w:val="20"/>
                <w:szCs w:val="20"/>
              </w:rPr>
            </w:pPr>
            <w:r w:rsidRPr="00A959E0">
              <w:rPr>
                <w:rFonts w:cs="Arial"/>
                <w:b/>
                <w:i w:val="0"/>
                <w:sz w:val="20"/>
                <w:szCs w:val="20"/>
              </w:rPr>
              <w:t>Time code</w:t>
            </w:r>
          </w:p>
        </w:tc>
        <w:tc>
          <w:tcPr>
            <w:tcW w:w="1701" w:type="dxa"/>
          </w:tcPr>
          <w:p w14:paraId="3A40E024" w14:textId="77777777" w:rsidR="00A959E0" w:rsidRPr="00A959E0" w:rsidRDefault="00A959E0" w:rsidP="00A959E0">
            <w:pPr>
              <w:spacing w:before="0" w:after="0" w:line="240" w:lineRule="auto"/>
              <w:rPr>
                <w:rFonts w:cs="Arial"/>
                <w:b/>
                <w:i w:val="0"/>
                <w:sz w:val="20"/>
                <w:szCs w:val="20"/>
              </w:rPr>
            </w:pPr>
            <w:r w:rsidRPr="00A959E0">
              <w:rPr>
                <w:rFonts w:cs="Arial"/>
                <w:b/>
                <w:i w:val="0"/>
                <w:sz w:val="20"/>
                <w:szCs w:val="20"/>
              </w:rPr>
              <w:t>Speaker</w:t>
            </w:r>
          </w:p>
        </w:tc>
        <w:tc>
          <w:tcPr>
            <w:tcW w:w="5902" w:type="dxa"/>
          </w:tcPr>
          <w:p w14:paraId="65E39759" w14:textId="77777777" w:rsidR="00A959E0" w:rsidRPr="00A959E0" w:rsidRDefault="00A959E0" w:rsidP="00A959E0">
            <w:pPr>
              <w:spacing w:before="0" w:after="0" w:line="240" w:lineRule="auto"/>
              <w:rPr>
                <w:rFonts w:cs="Arial"/>
                <w:b/>
                <w:i w:val="0"/>
                <w:sz w:val="20"/>
                <w:szCs w:val="20"/>
              </w:rPr>
            </w:pPr>
            <w:r w:rsidRPr="00A959E0">
              <w:rPr>
                <w:rFonts w:cs="Arial"/>
                <w:b/>
                <w:i w:val="0"/>
                <w:sz w:val="20"/>
                <w:szCs w:val="20"/>
              </w:rPr>
              <w:t>Transcript</w:t>
            </w:r>
          </w:p>
        </w:tc>
      </w:tr>
      <w:tr w:rsidR="00A959E0" w:rsidRPr="00A959E0" w14:paraId="782C4302" w14:textId="77777777" w:rsidTr="00041FD2">
        <w:trPr>
          <w:trHeight w:val="70"/>
        </w:trPr>
        <w:tc>
          <w:tcPr>
            <w:tcW w:w="1413" w:type="dxa"/>
          </w:tcPr>
          <w:p w14:paraId="086D0B6F" w14:textId="77777777" w:rsidR="00A959E0" w:rsidRPr="00A959E0" w:rsidRDefault="00A959E0" w:rsidP="00A959E0">
            <w:pPr>
              <w:spacing w:before="0" w:after="0" w:line="240" w:lineRule="auto"/>
              <w:rPr>
                <w:rFonts w:cs="Arial"/>
                <w:i w:val="0"/>
                <w:sz w:val="20"/>
                <w:szCs w:val="20"/>
              </w:rPr>
            </w:pPr>
            <w:r w:rsidRPr="00A959E0">
              <w:rPr>
                <w:rFonts w:cs="Arial"/>
                <w:i w:val="0"/>
                <w:sz w:val="20"/>
                <w:szCs w:val="20"/>
              </w:rPr>
              <w:t>33:19-33:48</w:t>
            </w:r>
          </w:p>
        </w:tc>
        <w:tc>
          <w:tcPr>
            <w:tcW w:w="1701" w:type="dxa"/>
          </w:tcPr>
          <w:p w14:paraId="5A5C49B6" w14:textId="77777777" w:rsidR="00A959E0" w:rsidRPr="00A959E0" w:rsidRDefault="00A959E0" w:rsidP="00A959E0">
            <w:pPr>
              <w:spacing w:before="0" w:after="0" w:line="240" w:lineRule="auto"/>
              <w:rPr>
                <w:rFonts w:cs="Arial"/>
                <w:i w:val="0"/>
                <w:sz w:val="20"/>
                <w:szCs w:val="20"/>
              </w:rPr>
            </w:pPr>
            <w:r w:rsidRPr="00A959E0">
              <w:rPr>
                <w:rFonts w:cs="Arial"/>
                <w:i w:val="0"/>
                <w:sz w:val="20"/>
                <w:szCs w:val="20"/>
              </w:rPr>
              <w:t>Female voice</w:t>
            </w:r>
          </w:p>
        </w:tc>
        <w:tc>
          <w:tcPr>
            <w:tcW w:w="5902" w:type="dxa"/>
          </w:tcPr>
          <w:p w14:paraId="2184A149" w14:textId="77777777" w:rsidR="00A959E0" w:rsidRPr="00A959E0" w:rsidRDefault="00A959E0" w:rsidP="00A959E0">
            <w:pPr>
              <w:spacing w:before="0" w:after="0" w:line="240" w:lineRule="auto"/>
              <w:rPr>
                <w:rFonts w:cs="Arial"/>
                <w:i w:val="0"/>
                <w:sz w:val="20"/>
                <w:szCs w:val="20"/>
              </w:rPr>
            </w:pPr>
            <w:r w:rsidRPr="00A959E0">
              <w:rPr>
                <w:rFonts w:cs="Arial"/>
                <w:i w:val="0"/>
                <w:sz w:val="20"/>
                <w:szCs w:val="20"/>
              </w:rPr>
              <w:t>Together we can ensure no woman has to use newspaper or toilet paper to deal with that inconvenient time of the month. Share the dignity and help Australia’s homeless women with a donation of tampons and pads. Let’s help our sisters out and share the dignity. Donations can be made at Blackwell Accounting Solutions, Woolshed Street, Bordertown. Or phone Nicole on 0414638312 for more information.</w:t>
            </w:r>
          </w:p>
        </w:tc>
      </w:tr>
    </w:tbl>
    <w:p w14:paraId="5513AD98" w14:textId="77777777" w:rsidR="00A959E0" w:rsidRPr="00A959E0" w:rsidRDefault="00A959E0" w:rsidP="00A959E0">
      <w:pPr>
        <w:spacing w:before="0" w:after="160" w:line="259" w:lineRule="auto"/>
        <w:rPr>
          <w:rFonts w:eastAsia="Calibri" w:cs="Arial"/>
          <w:b/>
          <w:i w:val="0"/>
          <w:szCs w:val="20"/>
        </w:rPr>
      </w:pPr>
    </w:p>
    <w:tbl>
      <w:tblPr>
        <w:tblStyle w:val="TableGrid1"/>
        <w:tblW w:w="0" w:type="auto"/>
        <w:tblLook w:val="04A0" w:firstRow="1" w:lastRow="0" w:firstColumn="1" w:lastColumn="0" w:noHBand="0" w:noVBand="1"/>
      </w:tblPr>
      <w:tblGrid>
        <w:gridCol w:w="1324"/>
        <w:gridCol w:w="1602"/>
        <w:gridCol w:w="5379"/>
      </w:tblGrid>
      <w:tr w:rsidR="000D340E" w:rsidRPr="000D340E" w14:paraId="18242C59" w14:textId="77777777" w:rsidTr="00041FD2">
        <w:tc>
          <w:tcPr>
            <w:tcW w:w="1413" w:type="dxa"/>
          </w:tcPr>
          <w:p w14:paraId="6EF78272" w14:textId="77777777" w:rsidR="00A959E0" w:rsidRPr="00A959E0" w:rsidRDefault="00A959E0" w:rsidP="00A959E0">
            <w:pPr>
              <w:spacing w:before="0" w:after="0" w:line="240" w:lineRule="auto"/>
              <w:rPr>
                <w:rFonts w:cs="Arial"/>
                <w:b/>
                <w:i w:val="0"/>
                <w:sz w:val="20"/>
                <w:szCs w:val="20"/>
              </w:rPr>
            </w:pPr>
            <w:r w:rsidRPr="00A959E0">
              <w:rPr>
                <w:rFonts w:cs="Arial"/>
                <w:b/>
                <w:i w:val="0"/>
                <w:sz w:val="20"/>
                <w:szCs w:val="20"/>
              </w:rPr>
              <w:t>Time code</w:t>
            </w:r>
          </w:p>
        </w:tc>
        <w:tc>
          <w:tcPr>
            <w:tcW w:w="1701" w:type="dxa"/>
          </w:tcPr>
          <w:p w14:paraId="285454A3" w14:textId="77777777" w:rsidR="00A959E0" w:rsidRPr="00A959E0" w:rsidRDefault="00A959E0" w:rsidP="00A959E0">
            <w:pPr>
              <w:spacing w:before="0" w:after="0" w:line="240" w:lineRule="auto"/>
              <w:rPr>
                <w:rFonts w:cs="Arial"/>
                <w:b/>
                <w:i w:val="0"/>
                <w:sz w:val="20"/>
                <w:szCs w:val="20"/>
              </w:rPr>
            </w:pPr>
            <w:r w:rsidRPr="00A959E0">
              <w:rPr>
                <w:rFonts w:cs="Arial"/>
                <w:b/>
                <w:i w:val="0"/>
                <w:sz w:val="20"/>
                <w:szCs w:val="20"/>
              </w:rPr>
              <w:t>Speaker</w:t>
            </w:r>
          </w:p>
        </w:tc>
        <w:tc>
          <w:tcPr>
            <w:tcW w:w="5902" w:type="dxa"/>
          </w:tcPr>
          <w:p w14:paraId="463FC98E" w14:textId="77777777" w:rsidR="00A959E0" w:rsidRPr="00A959E0" w:rsidRDefault="00A959E0" w:rsidP="00A959E0">
            <w:pPr>
              <w:spacing w:before="0" w:after="0" w:line="240" w:lineRule="auto"/>
              <w:rPr>
                <w:rFonts w:cs="Arial"/>
                <w:b/>
                <w:i w:val="0"/>
                <w:sz w:val="20"/>
                <w:szCs w:val="20"/>
              </w:rPr>
            </w:pPr>
            <w:r w:rsidRPr="00A959E0">
              <w:rPr>
                <w:rFonts w:cs="Arial"/>
                <w:b/>
                <w:i w:val="0"/>
                <w:sz w:val="20"/>
                <w:szCs w:val="20"/>
              </w:rPr>
              <w:t>Transcript</w:t>
            </w:r>
          </w:p>
        </w:tc>
      </w:tr>
      <w:tr w:rsidR="00A959E0" w:rsidRPr="00A959E0" w14:paraId="290FFED7" w14:textId="77777777" w:rsidTr="00041FD2">
        <w:trPr>
          <w:trHeight w:val="70"/>
        </w:trPr>
        <w:tc>
          <w:tcPr>
            <w:tcW w:w="1413" w:type="dxa"/>
          </w:tcPr>
          <w:p w14:paraId="3EC60B0E" w14:textId="77777777" w:rsidR="00A959E0" w:rsidRPr="00A959E0" w:rsidRDefault="00A959E0" w:rsidP="00A959E0">
            <w:pPr>
              <w:spacing w:before="0" w:after="0" w:line="240" w:lineRule="auto"/>
              <w:rPr>
                <w:rFonts w:cs="Arial"/>
                <w:i w:val="0"/>
                <w:sz w:val="20"/>
                <w:szCs w:val="20"/>
              </w:rPr>
            </w:pPr>
            <w:r w:rsidRPr="00A959E0">
              <w:rPr>
                <w:rFonts w:cs="Arial"/>
                <w:i w:val="0"/>
                <w:sz w:val="20"/>
                <w:szCs w:val="20"/>
              </w:rPr>
              <w:t>37:36-37:52</w:t>
            </w:r>
          </w:p>
        </w:tc>
        <w:tc>
          <w:tcPr>
            <w:tcW w:w="1701" w:type="dxa"/>
          </w:tcPr>
          <w:p w14:paraId="4EA2DED1" w14:textId="77777777" w:rsidR="00A959E0" w:rsidRPr="00A959E0" w:rsidRDefault="00A959E0" w:rsidP="00A959E0">
            <w:pPr>
              <w:spacing w:before="0" w:after="0" w:line="240" w:lineRule="auto"/>
              <w:rPr>
                <w:rFonts w:cs="Arial"/>
                <w:i w:val="0"/>
                <w:sz w:val="20"/>
                <w:szCs w:val="20"/>
              </w:rPr>
            </w:pPr>
            <w:r w:rsidRPr="00A959E0">
              <w:rPr>
                <w:rFonts w:cs="Arial"/>
                <w:i w:val="0"/>
                <w:sz w:val="20"/>
                <w:szCs w:val="20"/>
              </w:rPr>
              <w:t>Female voice</w:t>
            </w:r>
          </w:p>
        </w:tc>
        <w:tc>
          <w:tcPr>
            <w:tcW w:w="5902" w:type="dxa"/>
          </w:tcPr>
          <w:p w14:paraId="594AE3BF" w14:textId="77777777" w:rsidR="00A959E0" w:rsidRPr="00A959E0" w:rsidRDefault="00A959E0" w:rsidP="00A959E0">
            <w:pPr>
              <w:spacing w:before="0" w:after="0" w:line="240" w:lineRule="auto"/>
              <w:rPr>
                <w:rFonts w:cs="Arial"/>
                <w:i w:val="0"/>
                <w:sz w:val="20"/>
                <w:szCs w:val="20"/>
              </w:rPr>
            </w:pPr>
            <w:r w:rsidRPr="00A959E0">
              <w:rPr>
                <w:rFonts w:cs="Arial"/>
                <w:i w:val="0"/>
                <w:sz w:val="20"/>
                <w:szCs w:val="20"/>
              </w:rPr>
              <w:t>Got a lost and found, community service announcement or a workplace request? Phone TCB on 87522777, or fax on 87522977, or email us: office@5tcbfm.org.au.</w:t>
            </w:r>
          </w:p>
        </w:tc>
      </w:tr>
    </w:tbl>
    <w:p w14:paraId="65B03986" w14:textId="77777777" w:rsidR="00A959E0" w:rsidRPr="00A959E0" w:rsidRDefault="00A959E0" w:rsidP="00A959E0">
      <w:pPr>
        <w:spacing w:before="0" w:after="160" w:line="259" w:lineRule="auto"/>
        <w:rPr>
          <w:rFonts w:eastAsia="Calibri" w:cs="Arial"/>
          <w:b/>
          <w:i w:val="0"/>
          <w:szCs w:val="20"/>
        </w:rPr>
      </w:pPr>
    </w:p>
    <w:tbl>
      <w:tblPr>
        <w:tblStyle w:val="TableGrid1"/>
        <w:tblW w:w="0" w:type="auto"/>
        <w:tblLook w:val="04A0" w:firstRow="1" w:lastRow="0" w:firstColumn="1" w:lastColumn="0" w:noHBand="0" w:noVBand="1"/>
      </w:tblPr>
      <w:tblGrid>
        <w:gridCol w:w="1337"/>
        <w:gridCol w:w="1615"/>
        <w:gridCol w:w="5353"/>
      </w:tblGrid>
      <w:tr w:rsidR="000D340E" w:rsidRPr="000D340E" w14:paraId="3CD8E975" w14:textId="77777777" w:rsidTr="00041FD2">
        <w:tc>
          <w:tcPr>
            <w:tcW w:w="1413" w:type="dxa"/>
          </w:tcPr>
          <w:p w14:paraId="349BA518" w14:textId="77777777" w:rsidR="00A959E0" w:rsidRPr="00A959E0" w:rsidRDefault="00A959E0" w:rsidP="00A959E0">
            <w:pPr>
              <w:spacing w:before="0" w:after="0" w:line="240" w:lineRule="auto"/>
              <w:rPr>
                <w:rFonts w:cs="Arial"/>
                <w:b/>
                <w:i w:val="0"/>
                <w:sz w:val="20"/>
                <w:szCs w:val="20"/>
              </w:rPr>
            </w:pPr>
            <w:r w:rsidRPr="00A959E0">
              <w:rPr>
                <w:rFonts w:cs="Arial"/>
                <w:b/>
                <w:i w:val="0"/>
                <w:sz w:val="20"/>
                <w:szCs w:val="20"/>
              </w:rPr>
              <w:t>Time code</w:t>
            </w:r>
          </w:p>
        </w:tc>
        <w:tc>
          <w:tcPr>
            <w:tcW w:w="1701" w:type="dxa"/>
          </w:tcPr>
          <w:p w14:paraId="52195446" w14:textId="77777777" w:rsidR="00A959E0" w:rsidRPr="00A959E0" w:rsidRDefault="00A959E0" w:rsidP="00A959E0">
            <w:pPr>
              <w:spacing w:before="0" w:after="0" w:line="240" w:lineRule="auto"/>
              <w:rPr>
                <w:rFonts w:cs="Arial"/>
                <w:b/>
                <w:i w:val="0"/>
                <w:sz w:val="20"/>
                <w:szCs w:val="20"/>
              </w:rPr>
            </w:pPr>
            <w:r w:rsidRPr="00A959E0">
              <w:rPr>
                <w:rFonts w:cs="Arial"/>
                <w:b/>
                <w:i w:val="0"/>
                <w:sz w:val="20"/>
                <w:szCs w:val="20"/>
              </w:rPr>
              <w:t>Speaker</w:t>
            </w:r>
          </w:p>
        </w:tc>
        <w:tc>
          <w:tcPr>
            <w:tcW w:w="5902" w:type="dxa"/>
          </w:tcPr>
          <w:p w14:paraId="30C2D101" w14:textId="77777777" w:rsidR="00A959E0" w:rsidRPr="00A959E0" w:rsidRDefault="00A959E0" w:rsidP="00A959E0">
            <w:pPr>
              <w:spacing w:before="0" w:after="0" w:line="240" w:lineRule="auto"/>
              <w:rPr>
                <w:rFonts w:cs="Arial"/>
                <w:b/>
                <w:i w:val="0"/>
                <w:sz w:val="20"/>
                <w:szCs w:val="20"/>
              </w:rPr>
            </w:pPr>
            <w:r w:rsidRPr="00A959E0">
              <w:rPr>
                <w:rFonts w:cs="Arial"/>
                <w:b/>
                <w:i w:val="0"/>
                <w:sz w:val="20"/>
                <w:szCs w:val="20"/>
              </w:rPr>
              <w:t>Transcript</w:t>
            </w:r>
          </w:p>
        </w:tc>
      </w:tr>
      <w:tr w:rsidR="00A959E0" w:rsidRPr="00A959E0" w14:paraId="69F3D1B3" w14:textId="77777777" w:rsidTr="00041FD2">
        <w:trPr>
          <w:trHeight w:val="70"/>
        </w:trPr>
        <w:tc>
          <w:tcPr>
            <w:tcW w:w="1413" w:type="dxa"/>
          </w:tcPr>
          <w:p w14:paraId="6880FC07" w14:textId="77777777" w:rsidR="00A959E0" w:rsidRPr="00A959E0" w:rsidRDefault="00A959E0" w:rsidP="00A959E0">
            <w:pPr>
              <w:spacing w:before="0" w:after="0" w:line="240" w:lineRule="auto"/>
              <w:rPr>
                <w:rFonts w:cs="Arial"/>
                <w:i w:val="0"/>
                <w:sz w:val="20"/>
                <w:szCs w:val="20"/>
              </w:rPr>
            </w:pPr>
            <w:r w:rsidRPr="00A959E0">
              <w:rPr>
                <w:rFonts w:cs="Arial"/>
                <w:i w:val="0"/>
                <w:sz w:val="20"/>
                <w:szCs w:val="20"/>
              </w:rPr>
              <w:t>40:48-41:18</w:t>
            </w:r>
          </w:p>
        </w:tc>
        <w:tc>
          <w:tcPr>
            <w:tcW w:w="1701" w:type="dxa"/>
          </w:tcPr>
          <w:p w14:paraId="3751802B" w14:textId="77777777" w:rsidR="00A959E0" w:rsidRPr="00A959E0" w:rsidRDefault="00A959E0" w:rsidP="00A959E0">
            <w:pPr>
              <w:spacing w:before="0" w:after="0" w:line="240" w:lineRule="auto"/>
              <w:rPr>
                <w:rFonts w:cs="Arial"/>
                <w:i w:val="0"/>
                <w:sz w:val="20"/>
                <w:szCs w:val="20"/>
              </w:rPr>
            </w:pPr>
            <w:r w:rsidRPr="00A959E0">
              <w:rPr>
                <w:rFonts w:cs="Arial"/>
                <w:i w:val="0"/>
                <w:sz w:val="20"/>
                <w:szCs w:val="20"/>
              </w:rPr>
              <w:t>Male voice</w:t>
            </w:r>
          </w:p>
        </w:tc>
        <w:tc>
          <w:tcPr>
            <w:tcW w:w="5902" w:type="dxa"/>
          </w:tcPr>
          <w:p w14:paraId="4CAED37A" w14:textId="77777777" w:rsidR="00A959E0" w:rsidRPr="00A959E0" w:rsidRDefault="00A959E0" w:rsidP="00A959E0">
            <w:pPr>
              <w:spacing w:before="0" w:after="0" w:line="240" w:lineRule="auto"/>
              <w:rPr>
                <w:rFonts w:cs="Arial"/>
                <w:i w:val="0"/>
                <w:sz w:val="20"/>
                <w:szCs w:val="20"/>
              </w:rPr>
            </w:pPr>
            <w:r w:rsidRPr="00A959E0">
              <w:rPr>
                <w:rFonts w:cs="Arial"/>
                <w:i w:val="0"/>
                <w:sz w:val="20"/>
                <w:szCs w:val="20"/>
              </w:rPr>
              <w:t>Would you like high quality fruit and vegetables? Then call into sponsor, The Veg Shed, located at Shop 4, 44 Robertson Street, Naracoorte, and enjoy the great taste of fresh flavoursome Australian produce at a reasonable price. Orders are welcome via fax or phone and will be ready to collect at your convenience. Don’t have time to pick up an order? Delivery or freight can be arranged. The Veg Shed also stocks a large range of grocery lines and specialises in locally produced gourmet foods.</w:t>
            </w:r>
          </w:p>
        </w:tc>
      </w:tr>
    </w:tbl>
    <w:p w14:paraId="49C0ACD3" w14:textId="7C84A8B9" w:rsidR="00A959E0" w:rsidRDefault="00A959E0" w:rsidP="00A959E0">
      <w:pPr>
        <w:spacing w:before="0" w:after="160" w:line="259" w:lineRule="auto"/>
        <w:rPr>
          <w:rFonts w:eastAsia="Calibri" w:cs="Arial"/>
          <w:b/>
          <w:i w:val="0"/>
          <w:szCs w:val="20"/>
        </w:rPr>
      </w:pPr>
    </w:p>
    <w:tbl>
      <w:tblPr>
        <w:tblStyle w:val="TableGrid1"/>
        <w:tblW w:w="0" w:type="auto"/>
        <w:tblLook w:val="04A0" w:firstRow="1" w:lastRow="0" w:firstColumn="1" w:lastColumn="0" w:noHBand="0" w:noVBand="1"/>
      </w:tblPr>
      <w:tblGrid>
        <w:gridCol w:w="1339"/>
        <w:gridCol w:w="1618"/>
        <w:gridCol w:w="5348"/>
      </w:tblGrid>
      <w:tr w:rsidR="000D340E" w:rsidRPr="000D340E" w14:paraId="5C34D709" w14:textId="77777777" w:rsidTr="00B00599">
        <w:tc>
          <w:tcPr>
            <w:tcW w:w="1339" w:type="dxa"/>
          </w:tcPr>
          <w:p w14:paraId="7FB2EA99" w14:textId="77777777" w:rsidR="00A959E0" w:rsidRPr="00A959E0" w:rsidRDefault="00A959E0" w:rsidP="00A959E0">
            <w:pPr>
              <w:spacing w:before="0" w:after="0" w:line="240" w:lineRule="auto"/>
              <w:rPr>
                <w:rFonts w:cs="Arial"/>
                <w:b/>
                <w:i w:val="0"/>
                <w:sz w:val="20"/>
                <w:szCs w:val="20"/>
              </w:rPr>
            </w:pPr>
            <w:r w:rsidRPr="00A959E0">
              <w:rPr>
                <w:rFonts w:cs="Arial"/>
                <w:b/>
                <w:i w:val="0"/>
                <w:sz w:val="20"/>
                <w:szCs w:val="20"/>
              </w:rPr>
              <w:t>Time code</w:t>
            </w:r>
          </w:p>
        </w:tc>
        <w:tc>
          <w:tcPr>
            <w:tcW w:w="1618" w:type="dxa"/>
          </w:tcPr>
          <w:p w14:paraId="0DDEE885" w14:textId="77777777" w:rsidR="00A959E0" w:rsidRPr="00A959E0" w:rsidRDefault="00A959E0" w:rsidP="00A959E0">
            <w:pPr>
              <w:spacing w:before="0" w:after="0" w:line="240" w:lineRule="auto"/>
              <w:rPr>
                <w:rFonts w:cs="Arial"/>
                <w:b/>
                <w:i w:val="0"/>
                <w:sz w:val="20"/>
                <w:szCs w:val="20"/>
              </w:rPr>
            </w:pPr>
            <w:r w:rsidRPr="00A959E0">
              <w:rPr>
                <w:rFonts w:cs="Arial"/>
                <w:b/>
                <w:i w:val="0"/>
                <w:sz w:val="20"/>
                <w:szCs w:val="20"/>
              </w:rPr>
              <w:t>Speaker</w:t>
            </w:r>
          </w:p>
        </w:tc>
        <w:tc>
          <w:tcPr>
            <w:tcW w:w="5348" w:type="dxa"/>
          </w:tcPr>
          <w:p w14:paraId="3B8AF063" w14:textId="77777777" w:rsidR="00A959E0" w:rsidRPr="00A959E0" w:rsidRDefault="00A959E0" w:rsidP="00A959E0">
            <w:pPr>
              <w:spacing w:before="0" w:after="0" w:line="240" w:lineRule="auto"/>
              <w:rPr>
                <w:rFonts w:cs="Arial"/>
                <w:b/>
                <w:i w:val="0"/>
                <w:sz w:val="20"/>
                <w:szCs w:val="20"/>
              </w:rPr>
            </w:pPr>
            <w:r w:rsidRPr="00A959E0">
              <w:rPr>
                <w:rFonts w:cs="Arial"/>
                <w:b/>
                <w:i w:val="0"/>
                <w:sz w:val="20"/>
                <w:szCs w:val="20"/>
              </w:rPr>
              <w:t>Transcript</w:t>
            </w:r>
          </w:p>
        </w:tc>
      </w:tr>
      <w:tr w:rsidR="00A959E0" w:rsidRPr="00A959E0" w14:paraId="56C879B4" w14:textId="77777777" w:rsidTr="00B00599">
        <w:trPr>
          <w:trHeight w:val="70"/>
        </w:trPr>
        <w:tc>
          <w:tcPr>
            <w:tcW w:w="1339" w:type="dxa"/>
          </w:tcPr>
          <w:p w14:paraId="722A62A3" w14:textId="77777777" w:rsidR="00A959E0" w:rsidRPr="00A959E0" w:rsidRDefault="00A959E0" w:rsidP="00A959E0">
            <w:pPr>
              <w:spacing w:before="0" w:after="0" w:line="240" w:lineRule="auto"/>
              <w:rPr>
                <w:rFonts w:cs="Arial"/>
                <w:i w:val="0"/>
                <w:sz w:val="20"/>
                <w:szCs w:val="20"/>
              </w:rPr>
            </w:pPr>
            <w:r w:rsidRPr="00A959E0">
              <w:rPr>
                <w:rFonts w:cs="Arial"/>
                <w:i w:val="0"/>
                <w:sz w:val="20"/>
                <w:szCs w:val="20"/>
              </w:rPr>
              <w:t>44:41-44:55</w:t>
            </w:r>
          </w:p>
        </w:tc>
        <w:tc>
          <w:tcPr>
            <w:tcW w:w="1618" w:type="dxa"/>
          </w:tcPr>
          <w:p w14:paraId="5F16F668" w14:textId="77777777" w:rsidR="00A959E0" w:rsidRPr="00A959E0" w:rsidRDefault="00A959E0" w:rsidP="00A959E0">
            <w:pPr>
              <w:spacing w:before="0" w:after="0" w:line="240" w:lineRule="auto"/>
              <w:rPr>
                <w:rFonts w:cs="Arial"/>
                <w:i w:val="0"/>
                <w:sz w:val="20"/>
                <w:szCs w:val="20"/>
              </w:rPr>
            </w:pPr>
            <w:r w:rsidRPr="00A959E0">
              <w:rPr>
                <w:rFonts w:cs="Arial"/>
                <w:i w:val="0"/>
                <w:sz w:val="20"/>
                <w:szCs w:val="20"/>
              </w:rPr>
              <w:t>Female voice</w:t>
            </w:r>
          </w:p>
        </w:tc>
        <w:tc>
          <w:tcPr>
            <w:tcW w:w="5348" w:type="dxa"/>
          </w:tcPr>
          <w:p w14:paraId="0EF7E2E7" w14:textId="77777777" w:rsidR="00A959E0" w:rsidRPr="00A959E0" w:rsidRDefault="00A959E0" w:rsidP="00A959E0">
            <w:pPr>
              <w:spacing w:before="0" w:after="0" w:line="240" w:lineRule="auto"/>
              <w:rPr>
                <w:rFonts w:cs="Arial"/>
                <w:i w:val="0"/>
                <w:sz w:val="20"/>
                <w:szCs w:val="20"/>
              </w:rPr>
            </w:pPr>
            <w:r w:rsidRPr="00A959E0">
              <w:rPr>
                <w:rFonts w:cs="Arial"/>
                <w:i w:val="0"/>
                <w:sz w:val="20"/>
                <w:szCs w:val="20"/>
              </w:rPr>
              <w:t>Ready, and action! It’s showtime with Beryl every Sunday night on 5TCB, playing the music from the movies you know and love, and a few surprises in between. And cut! Showtime with Beryl every Sunday night on your local radio station, 5TCB.</w:t>
            </w:r>
          </w:p>
        </w:tc>
      </w:tr>
    </w:tbl>
    <w:p w14:paraId="63F1DAA9" w14:textId="77777777" w:rsidR="00A959E0" w:rsidRPr="00A959E0" w:rsidRDefault="00A959E0" w:rsidP="00A959E0">
      <w:pPr>
        <w:spacing w:before="0" w:after="160" w:line="259" w:lineRule="auto"/>
        <w:rPr>
          <w:rFonts w:eastAsia="Calibri" w:cs="Arial"/>
          <w:b/>
          <w:i w:val="0"/>
          <w:szCs w:val="20"/>
        </w:rPr>
      </w:pPr>
    </w:p>
    <w:tbl>
      <w:tblPr>
        <w:tblStyle w:val="TableGrid1"/>
        <w:tblW w:w="0" w:type="auto"/>
        <w:tblLook w:val="04A0" w:firstRow="1" w:lastRow="0" w:firstColumn="1" w:lastColumn="0" w:noHBand="0" w:noVBand="1"/>
      </w:tblPr>
      <w:tblGrid>
        <w:gridCol w:w="1337"/>
        <w:gridCol w:w="1615"/>
        <w:gridCol w:w="5353"/>
      </w:tblGrid>
      <w:tr w:rsidR="000D340E" w:rsidRPr="000D340E" w14:paraId="0BB778A4" w14:textId="77777777" w:rsidTr="00041FD2">
        <w:tc>
          <w:tcPr>
            <w:tcW w:w="1413" w:type="dxa"/>
          </w:tcPr>
          <w:p w14:paraId="505E714A" w14:textId="77777777" w:rsidR="00A959E0" w:rsidRPr="00A959E0" w:rsidRDefault="00A959E0" w:rsidP="00A959E0">
            <w:pPr>
              <w:spacing w:before="0" w:after="0" w:line="240" w:lineRule="auto"/>
              <w:rPr>
                <w:rFonts w:cs="Arial"/>
                <w:b/>
                <w:i w:val="0"/>
                <w:sz w:val="20"/>
                <w:szCs w:val="20"/>
              </w:rPr>
            </w:pPr>
            <w:r w:rsidRPr="00A959E0">
              <w:rPr>
                <w:rFonts w:cs="Arial"/>
                <w:b/>
                <w:i w:val="0"/>
                <w:sz w:val="20"/>
                <w:szCs w:val="20"/>
              </w:rPr>
              <w:t>Time code</w:t>
            </w:r>
          </w:p>
        </w:tc>
        <w:tc>
          <w:tcPr>
            <w:tcW w:w="1701" w:type="dxa"/>
          </w:tcPr>
          <w:p w14:paraId="522D134D" w14:textId="77777777" w:rsidR="00A959E0" w:rsidRPr="00A959E0" w:rsidRDefault="00A959E0" w:rsidP="00A959E0">
            <w:pPr>
              <w:spacing w:before="0" w:after="0" w:line="240" w:lineRule="auto"/>
              <w:rPr>
                <w:rFonts w:cs="Arial"/>
                <w:b/>
                <w:i w:val="0"/>
                <w:sz w:val="20"/>
                <w:szCs w:val="20"/>
              </w:rPr>
            </w:pPr>
            <w:r w:rsidRPr="00A959E0">
              <w:rPr>
                <w:rFonts w:cs="Arial"/>
                <w:b/>
                <w:i w:val="0"/>
                <w:sz w:val="20"/>
                <w:szCs w:val="20"/>
              </w:rPr>
              <w:t>Speaker</w:t>
            </w:r>
          </w:p>
        </w:tc>
        <w:tc>
          <w:tcPr>
            <w:tcW w:w="5902" w:type="dxa"/>
          </w:tcPr>
          <w:p w14:paraId="264A4EA3" w14:textId="77777777" w:rsidR="00A959E0" w:rsidRPr="00A959E0" w:rsidRDefault="00A959E0" w:rsidP="00A959E0">
            <w:pPr>
              <w:spacing w:before="0" w:after="0" w:line="240" w:lineRule="auto"/>
              <w:rPr>
                <w:rFonts w:cs="Arial"/>
                <w:b/>
                <w:i w:val="0"/>
                <w:sz w:val="20"/>
                <w:szCs w:val="20"/>
              </w:rPr>
            </w:pPr>
            <w:r w:rsidRPr="00A959E0">
              <w:rPr>
                <w:rFonts w:cs="Arial"/>
                <w:b/>
                <w:i w:val="0"/>
                <w:sz w:val="20"/>
                <w:szCs w:val="20"/>
              </w:rPr>
              <w:t>Transcript</w:t>
            </w:r>
          </w:p>
        </w:tc>
      </w:tr>
      <w:tr w:rsidR="00A959E0" w:rsidRPr="00A959E0" w14:paraId="74D34BCB" w14:textId="77777777" w:rsidTr="00041FD2">
        <w:trPr>
          <w:trHeight w:val="70"/>
        </w:trPr>
        <w:tc>
          <w:tcPr>
            <w:tcW w:w="1413" w:type="dxa"/>
            <w:vMerge w:val="restart"/>
          </w:tcPr>
          <w:p w14:paraId="189BF29D" w14:textId="77777777" w:rsidR="00A959E0" w:rsidRPr="00A959E0" w:rsidRDefault="00A959E0" w:rsidP="00A959E0">
            <w:pPr>
              <w:spacing w:before="0" w:after="0" w:line="240" w:lineRule="auto"/>
              <w:rPr>
                <w:rFonts w:cs="Arial"/>
                <w:i w:val="0"/>
                <w:sz w:val="20"/>
                <w:szCs w:val="20"/>
              </w:rPr>
            </w:pPr>
            <w:r w:rsidRPr="00A959E0">
              <w:rPr>
                <w:rFonts w:cs="Arial"/>
                <w:i w:val="0"/>
                <w:sz w:val="20"/>
                <w:szCs w:val="20"/>
              </w:rPr>
              <w:t>48:05-48:37</w:t>
            </w:r>
          </w:p>
        </w:tc>
        <w:tc>
          <w:tcPr>
            <w:tcW w:w="1701" w:type="dxa"/>
          </w:tcPr>
          <w:p w14:paraId="31B72C01" w14:textId="77777777" w:rsidR="00A959E0" w:rsidRPr="00A959E0" w:rsidRDefault="00A959E0" w:rsidP="00A959E0">
            <w:pPr>
              <w:spacing w:before="0" w:after="0" w:line="240" w:lineRule="auto"/>
              <w:rPr>
                <w:rFonts w:cs="Arial"/>
                <w:i w:val="0"/>
                <w:sz w:val="20"/>
                <w:szCs w:val="20"/>
              </w:rPr>
            </w:pPr>
            <w:r w:rsidRPr="00A959E0">
              <w:rPr>
                <w:rFonts w:cs="Arial"/>
                <w:i w:val="0"/>
                <w:sz w:val="20"/>
                <w:szCs w:val="20"/>
              </w:rPr>
              <w:t>Male voice A</w:t>
            </w:r>
          </w:p>
        </w:tc>
        <w:tc>
          <w:tcPr>
            <w:tcW w:w="5902" w:type="dxa"/>
          </w:tcPr>
          <w:p w14:paraId="5B1FFA54" w14:textId="77777777" w:rsidR="00A959E0" w:rsidRPr="00A959E0" w:rsidRDefault="00A959E0" w:rsidP="00A959E0">
            <w:pPr>
              <w:spacing w:before="0" w:after="0" w:line="240" w:lineRule="auto"/>
              <w:rPr>
                <w:rFonts w:cs="Arial"/>
                <w:i w:val="0"/>
                <w:sz w:val="20"/>
                <w:szCs w:val="20"/>
              </w:rPr>
            </w:pPr>
            <w:r w:rsidRPr="00A959E0">
              <w:rPr>
                <w:rFonts w:cs="Arial"/>
                <w:i w:val="0"/>
                <w:sz w:val="20"/>
                <w:szCs w:val="20"/>
              </w:rPr>
              <w:t>[Phone rings] Hello, Wattle Range Funerals, Mark speaking.</w:t>
            </w:r>
          </w:p>
        </w:tc>
      </w:tr>
      <w:tr w:rsidR="00A959E0" w:rsidRPr="00A959E0" w14:paraId="448A187C" w14:textId="77777777" w:rsidTr="00041FD2">
        <w:trPr>
          <w:trHeight w:val="70"/>
        </w:trPr>
        <w:tc>
          <w:tcPr>
            <w:tcW w:w="1413" w:type="dxa"/>
            <w:vMerge/>
          </w:tcPr>
          <w:p w14:paraId="690F9E6F" w14:textId="77777777" w:rsidR="00A959E0" w:rsidRPr="00A959E0" w:rsidRDefault="00A959E0" w:rsidP="00A959E0">
            <w:pPr>
              <w:spacing w:before="0" w:after="0" w:line="240" w:lineRule="auto"/>
              <w:rPr>
                <w:rFonts w:cs="Arial"/>
                <w:i w:val="0"/>
                <w:sz w:val="20"/>
                <w:szCs w:val="20"/>
              </w:rPr>
            </w:pPr>
          </w:p>
        </w:tc>
        <w:tc>
          <w:tcPr>
            <w:tcW w:w="1701" w:type="dxa"/>
          </w:tcPr>
          <w:p w14:paraId="173DF38D" w14:textId="77777777" w:rsidR="00A959E0" w:rsidRPr="00A959E0" w:rsidRDefault="00A959E0" w:rsidP="00A959E0">
            <w:pPr>
              <w:spacing w:before="0" w:after="0" w:line="240" w:lineRule="auto"/>
              <w:rPr>
                <w:rFonts w:cs="Arial"/>
                <w:i w:val="0"/>
                <w:sz w:val="20"/>
                <w:szCs w:val="20"/>
              </w:rPr>
            </w:pPr>
            <w:r w:rsidRPr="00A959E0">
              <w:rPr>
                <w:rFonts w:cs="Arial"/>
                <w:i w:val="0"/>
                <w:sz w:val="20"/>
                <w:szCs w:val="20"/>
              </w:rPr>
              <w:t>Female voice</w:t>
            </w:r>
          </w:p>
        </w:tc>
        <w:tc>
          <w:tcPr>
            <w:tcW w:w="5902" w:type="dxa"/>
          </w:tcPr>
          <w:p w14:paraId="3EB518ED" w14:textId="77777777" w:rsidR="00A959E0" w:rsidRPr="00A959E0" w:rsidRDefault="00A959E0" w:rsidP="00A959E0">
            <w:pPr>
              <w:spacing w:before="0" w:after="0" w:line="240" w:lineRule="auto"/>
              <w:rPr>
                <w:rFonts w:cs="Arial"/>
                <w:i w:val="0"/>
                <w:sz w:val="20"/>
                <w:szCs w:val="20"/>
              </w:rPr>
            </w:pPr>
            <w:r w:rsidRPr="00A959E0">
              <w:rPr>
                <w:rFonts w:cs="Arial"/>
                <w:i w:val="0"/>
                <w:sz w:val="20"/>
                <w:szCs w:val="20"/>
              </w:rPr>
              <w:t>Hi, could you give me some information about your prepaid funerals?</w:t>
            </w:r>
          </w:p>
        </w:tc>
      </w:tr>
      <w:tr w:rsidR="00A959E0" w:rsidRPr="00A959E0" w14:paraId="3B406DA5" w14:textId="77777777" w:rsidTr="00041FD2">
        <w:trPr>
          <w:trHeight w:val="70"/>
        </w:trPr>
        <w:tc>
          <w:tcPr>
            <w:tcW w:w="1413" w:type="dxa"/>
            <w:vMerge/>
          </w:tcPr>
          <w:p w14:paraId="00DA2577" w14:textId="77777777" w:rsidR="00A959E0" w:rsidRPr="00A959E0" w:rsidRDefault="00A959E0" w:rsidP="00A959E0">
            <w:pPr>
              <w:spacing w:before="0" w:after="0" w:line="240" w:lineRule="auto"/>
              <w:rPr>
                <w:rFonts w:cs="Arial"/>
                <w:i w:val="0"/>
                <w:sz w:val="20"/>
                <w:szCs w:val="20"/>
              </w:rPr>
            </w:pPr>
          </w:p>
        </w:tc>
        <w:tc>
          <w:tcPr>
            <w:tcW w:w="1701" w:type="dxa"/>
          </w:tcPr>
          <w:p w14:paraId="4BDC0698" w14:textId="77777777" w:rsidR="00A959E0" w:rsidRPr="00A959E0" w:rsidRDefault="00A959E0" w:rsidP="00A959E0">
            <w:pPr>
              <w:spacing w:before="0" w:after="0" w:line="240" w:lineRule="auto"/>
              <w:rPr>
                <w:rFonts w:cs="Arial"/>
                <w:i w:val="0"/>
                <w:sz w:val="20"/>
                <w:szCs w:val="20"/>
              </w:rPr>
            </w:pPr>
            <w:r w:rsidRPr="00A959E0">
              <w:rPr>
                <w:rFonts w:cs="Arial"/>
                <w:i w:val="0"/>
                <w:sz w:val="20"/>
                <w:szCs w:val="20"/>
              </w:rPr>
              <w:t>Male voice A</w:t>
            </w:r>
          </w:p>
        </w:tc>
        <w:tc>
          <w:tcPr>
            <w:tcW w:w="5902" w:type="dxa"/>
          </w:tcPr>
          <w:p w14:paraId="52F5D02F" w14:textId="77777777" w:rsidR="00A959E0" w:rsidRPr="00A959E0" w:rsidRDefault="00A959E0" w:rsidP="00A959E0">
            <w:pPr>
              <w:spacing w:before="0" w:after="0" w:line="240" w:lineRule="auto"/>
              <w:rPr>
                <w:rFonts w:cs="Arial"/>
                <w:i w:val="0"/>
                <w:sz w:val="20"/>
                <w:szCs w:val="20"/>
              </w:rPr>
            </w:pPr>
            <w:r w:rsidRPr="00A959E0">
              <w:rPr>
                <w:rFonts w:cs="Arial"/>
                <w:i w:val="0"/>
                <w:sz w:val="20"/>
                <w:szCs w:val="20"/>
              </w:rPr>
              <w:t>Yes, they’re a chance for you to pay and secure your funeral at today’s prices. You can also plan to have a service that reflects who you really are – the words, music, all the details that matter. To discuss more, we’re easily found with offices in Millicent and Naracoorte. Or we can meet with you in your own home.</w:t>
            </w:r>
          </w:p>
        </w:tc>
      </w:tr>
      <w:tr w:rsidR="00A959E0" w:rsidRPr="00A959E0" w14:paraId="6E4C4D04" w14:textId="77777777" w:rsidTr="00041FD2">
        <w:trPr>
          <w:trHeight w:val="70"/>
        </w:trPr>
        <w:tc>
          <w:tcPr>
            <w:tcW w:w="1413" w:type="dxa"/>
            <w:vMerge/>
          </w:tcPr>
          <w:p w14:paraId="31BB333A" w14:textId="77777777" w:rsidR="00A959E0" w:rsidRPr="00A959E0" w:rsidRDefault="00A959E0" w:rsidP="00A959E0">
            <w:pPr>
              <w:spacing w:before="0" w:after="0" w:line="240" w:lineRule="auto"/>
              <w:rPr>
                <w:rFonts w:cs="Arial"/>
                <w:i w:val="0"/>
                <w:sz w:val="20"/>
                <w:szCs w:val="20"/>
              </w:rPr>
            </w:pPr>
          </w:p>
        </w:tc>
        <w:tc>
          <w:tcPr>
            <w:tcW w:w="1701" w:type="dxa"/>
          </w:tcPr>
          <w:p w14:paraId="75A8FB34" w14:textId="77777777" w:rsidR="00A959E0" w:rsidRPr="00A959E0" w:rsidRDefault="00A959E0" w:rsidP="00A959E0">
            <w:pPr>
              <w:spacing w:before="0" w:after="0" w:line="240" w:lineRule="auto"/>
              <w:rPr>
                <w:rFonts w:cs="Arial"/>
                <w:i w:val="0"/>
                <w:sz w:val="20"/>
                <w:szCs w:val="20"/>
              </w:rPr>
            </w:pPr>
            <w:r w:rsidRPr="00A959E0">
              <w:rPr>
                <w:rFonts w:cs="Arial"/>
                <w:i w:val="0"/>
                <w:sz w:val="20"/>
                <w:szCs w:val="20"/>
              </w:rPr>
              <w:t>Male voice B</w:t>
            </w:r>
          </w:p>
        </w:tc>
        <w:tc>
          <w:tcPr>
            <w:tcW w:w="5902" w:type="dxa"/>
          </w:tcPr>
          <w:p w14:paraId="6EB9F080" w14:textId="77777777" w:rsidR="00A959E0" w:rsidRPr="00A959E0" w:rsidRDefault="00A959E0" w:rsidP="00A959E0">
            <w:pPr>
              <w:spacing w:before="0" w:after="0" w:line="240" w:lineRule="auto"/>
              <w:rPr>
                <w:rFonts w:cs="Arial"/>
                <w:i w:val="0"/>
                <w:sz w:val="20"/>
                <w:szCs w:val="20"/>
              </w:rPr>
            </w:pPr>
            <w:r w:rsidRPr="00A959E0">
              <w:rPr>
                <w:rFonts w:cs="Arial"/>
                <w:i w:val="0"/>
                <w:sz w:val="20"/>
                <w:szCs w:val="20"/>
              </w:rPr>
              <w:t>Station sponsor Wattle Range Funerals. Caring for the Limestone Coast and Western Victoria since 1935. Personalised and professional care.</w:t>
            </w:r>
          </w:p>
        </w:tc>
      </w:tr>
    </w:tbl>
    <w:p w14:paraId="00338FAA" w14:textId="77777777" w:rsidR="00A959E0" w:rsidRPr="00A959E0" w:rsidRDefault="00A959E0" w:rsidP="00A959E0">
      <w:pPr>
        <w:spacing w:before="0" w:after="160" w:line="259" w:lineRule="auto"/>
        <w:rPr>
          <w:rFonts w:eastAsia="Calibri" w:cs="Arial"/>
          <w:b/>
          <w:i w:val="0"/>
          <w:szCs w:val="20"/>
        </w:rPr>
      </w:pPr>
    </w:p>
    <w:tbl>
      <w:tblPr>
        <w:tblStyle w:val="TableGrid1"/>
        <w:tblW w:w="0" w:type="auto"/>
        <w:tblLook w:val="04A0" w:firstRow="1" w:lastRow="0" w:firstColumn="1" w:lastColumn="0" w:noHBand="0" w:noVBand="1"/>
      </w:tblPr>
      <w:tblGrid>
        <w:gridCol w:w="1339"/>
        <w:gridCol w:w="1618"/>
        <w:gridCol w:w="5348"/>
      </w:tblGrid>
      <w:tr w:rsidR="00A959E0" w:rsidRPr="000D340E" w14:paraId="6FC33277" w14:textId="77777777" w:rsidTr="006D58E3">
        <w:tc>
          <w:tcPr>
            <w:tcW w:w="1413" w:type="dxa"/>
          </w:tcPr>
          <w:p w14:paraId="551B0DF3" w14:textId="77777777" w:rsidR="00A959E0" w:rsidRPr="00A959E0" w:rsidRDefault="00A959E0" w:rsidP="00A959E0">
            <w:pPr>
              <w:spacing w:before="0" w:after="0" w:line="240" w:lineRule="auto"/>
              <w:rPr>
                <w:rFonts w:cs="Arial"/>
                <w:b/>
                <w:i w:val="0"/>
                <w:sz w:val="20"/>
                <w:szCs w:val="20"/>
              </w:rPr>
            </w:pPr>
            <w:r w:rsidRPr="00A959E0">
              <w:rPr>
                <w:rFonts w:cs="Arial"/>
                <w:b/>
                <w:i w:val="0"/>
                <w:sz w:val="20"/>
                <w:szCs w:val="20"/>
              </w:rPr>
              <w:t>Time code</w:t>
            </w:r>
          </w:p>
        </w:tc>
        <w:tc>
          <w:tcPr>
            <w:tcW w:w="1701" w:type="dxa"/>
          </w:tcPr>
          <w:p w14:paraId="09F30F08" w14:textId="77777777" w:rsidR="00A959E0" w:rsidRPr="00A959E0" w:rsidRDefault="00A959E0" w:rsidP="00A959E0">
            <w:pPr>
              <w:spacing w:before="0" w:after="0" w:line="240" w:lineRule="auto"/>
              <w:rPr>
                <w:rFonts w:cs="Arial"/>
                <w:b/>
                <w:i w:val="0"/>
                <w:sz w:val="20"/>
                <w:szCs w:val="20"/>
              </w:rPr>
            </w:pPr>
            <w:r w:rsidRPr="00A959E0">
              <w:rPr>
                <w:rFonts w:cs="Arial"/>
                <w:b/>
                <w:i w:val="0"/>
                <w:sz w:val="20"/>
                <w:szCs w:val="20"/>
              </w:rPr>
              <w:t>Speaker</w:t>
            </w:r>
          </w:p>
        </w:tc>
        <w:tc>
          <w:tcPr>
            <w:tcW w:w="5902" w:type="dxa"/>
          </w:tcPr>
          <w:p w14:paraId="4C94490C" w14:textId="77777777" w:rsidR="00A959E0" w:rsidRPr="00A959E0" w:rsidRDefault="00A959E0" w:rsidP="00A959E0">
            <w:pPr>
              <w:spacing w:before="0" w:after="0" w:line="240" w:lineRule="auto"/>
              <w:rPr>
                <w:rFonts w:cs="Arial"/>
                <w:b/>
                <w:i w:val="0"/>
                <w:sz w:val="20"/>
                <w:szCs w:val="20"/>
              </w:rPr>
            </w:pPr>
            <w:r w:rsidRPr="00A959E0">
              <w:rPr>
                <w:rFonts w:cs="Arial"/>
                <w:b/>
                <w:i w:val="0"/>
                <w:sz w:val="20"/>
                <w:szCs w:val="20"/>
              </w:rPr>
              <w:t>Transcript</w:t>
            </w:r>
          </w:p>
        </w:tc>
      </w:tr>
      <w:tr w:rsidR="00A959E0" w:rsidRPr="00A959E0" w14:paraId="1E241D05" w14:textId="77777777" w:rsidTr="006D58E3">
        <w:trPr>
          <w:trHeight w:val="70"/>
        </w:trPr>
        <w:tc>
          <w:tcPr>
            <w:tcW w:w="1413" w:type="dxa"/>
            <w:vMerge w:val="restart"/>
          </w:tcPr>
          <w:p w14:paraId="2E73E8A8" w14:textId="77777777" w:rsidR="00A959E0" w:rsidRPr="00A959E0" w:rsidRDefault="00A959E0" w:rsidP="00A959E0">
            <w:pPr>
              <w:spacing w:before="0" w:after="0" w:line="240" w:lineRule="auto"/>
              <w:rPr>
                <w:rFonts w:cs="Arial"/>
                <w:i w:val="0"/>
                <w:sz w:val="20"/>
                <w:szCs w:val="20"/>
              </w:rPr>
            </w:pPr>
            <w:r w:rsidRPr="00A959E0">
              <w:rPr>
                <w:rFonts w:cs="Arial"/>
                <w:i w:val="0"/>
                <w:sz w:val="20"/>
                <w:szCs w:val="20"/>
              </w:rPr>
              <w:t>52:16-52:45</w:t>
            </w:r>
          </w:p>
        </w:tc>
        <w:tc>
          <w:tcPr>
            <w:tcW w:w="1701" w:type="dxa"/>
          </w:tcPr>
          <w:p w14:paraId="2FB13E63" w14:textId="77777777" w:rsidR="00A959E0" w:rsidRPr="00A959E0" w:rsidRDefault="00A959E0" w:rsidP="00A959E0">
            <w:pPr>
              <w:spacing w:before="0" w:after="0" w:line="240" w:lineRule="auto"/>
              <w:rPr>
                <w:rFonts w:cs="Arial"/>
                <w:i w:val="0"/>
                <w:sz w:val="20"/>
                <w:szCs w:val="20"/>
              </w:rPr>
            </w:pPr>
            <w:r w:rsidRPr="00A959E0">
              <w:rPr>
                <w:rFonts w:cs="Arial"/>
                <w:i w:val="0"/>
                <w:sz w:val="20"/>
                <w:szCs w:val="20"/>
              </w:rPr>
              <w:t>Female voice A</w:t>
            </w:r>
          </w:p>
        </w:tc>
        <w:tc>
          <w:tcPr>
            <w:tcW w:w="5902" w:type="dxa"/>
          </w:tcPr>
          <w:p w14:paraId="3DB32F23" w14:textId="77777777" w:rsidR="00A959E0" w:rsidRPr="00A959E0" w:rsidRDefault="00A959E0" w:rsidP="00A959E0">
            <w:pPr>
              <w:spacing w:before="0" w:after="0" w:line="240" w:lineRule="auto"/>
              <w:rPr>
                <w:rFonts w:cs="Arial"/>
                <w:i w:val="0"/>
                <w:sz w:val="20"/>
                <w:szCs w:val="20"/>
              </w:rPr>
            </w:pPr>
            <w:r w:rsidRPr="00A959E0">
              <w:rPr>
                <w:rFonts w:cs="Arial"/>
                <w:i w:val="0"/>
                <w:sz w:val="20"/>
                <w:szCs w:val="20"/>
              </w:rPr>
              <w:t>OMG, you are so desperate to get your hands on it.</w:t>
            </w:r>
          </w:p>
        </w:tc>
      </w:tr>
      <w:tr w:rsidR="00A959E0" w:rsidRPr="00A959E0" w14:paraId="4C3ECA0B" w14:textId="77777777" w:rsidTr="006D58E3">
        <w:trPr>
          <w:trHeight w:val="70"/>
        </w:trPr>
        <w:tc>
          <w:tcPr>
            <w:tcW w:w="1413" w:type="dxa"/>
            <w:vMerge/>
          </w:tcPr>
          <w:p w14:paraId="6A7A1158" w14:textId="77777777" w:rsidR="00A959E0" w:rsidRPr="00A959E0" w:rsidRDefault="00A959E0" w:rsidP="00A959E0">
            <w:pPr>
              <w:spacing w:before="0" w:after="0" w:line="240" w:lineRule="auto"/>
              <w:rPr>
                <w:rFonts w:cs="Arial"/>
                <w:i w:val="0"/>
                <w:sz w:val="20"/>
                <w:szCs w:val="20"/>
              </w:rPr>
            </w:pPr>
          </w:p>
        </w:tc>
        <w:tc>
          <w:tcPr>
            <w:tcW w:w="1701" w:type="dxa"/>
          </w:tcPr>
          <w:p w14:paraId="67F85693" w14:textId="77777777" w:rsidR="00A959E0" w:rsidRPr="00A959E0" w:rsidRDefault="00A959E0" w:rsidP="00A959E0">
            <w:pPr>
              <w:spacing w:before="0" w:after="0" w:line="240" w:lineRule="auto"/>
              <w:rPr>
                <w:rFonts w:cs="Arial"/>
                <w:i w:val="0"/>
                <w:sz w:val="20"/>
                <w:szCs w:val="20"/>
              </w:rPr>
            </w:pPr>
            <w:r w:rsidRPr="00A959E0">
              <w:rPr>
                <w:rFonts w:cs="Arial"/>
                <w:i w:val="0"/>
                <w:sz w:val="20"/>
                <w:szCs w:val="20"/>
              </w:rPr>
              <w:t>Female voice B</w:t>
            </w:r>
          </w:p>
        </w:tc>
        <w:tc>
          <w:tcPr>
            <w:tcW w:w="5902" w:type="dxa"/>
          </w:tcPr>
          <w:p w14:paraId="3D1E3E0A" w14:textId="77777777" w:rsidR="00A959E0" w:rsidRPr="00A959E0" w:rsidRDefault="00A959E0" w:rsidP="00A959E0">
            <w:pPr>
              <w:spacing w:before="0" w:after="0" w:line="240" w:lineRule="auto"/>
              <w:rPr>
                <w:rFonts w:cs="Arial"/>
                <w:i w:val="0"/>
                <w:sz w:val="20"/>
                <w:szCs w:val="20"/>
              </w:rPr>
            </w:pPr>
            <w:r w:rsidRPr="00A959E0">
              <w:rPr>
                <w:rFonts w:cs="Arial"/>
                <w:i w:val="0"/>
                <w:sz w:val="20"/>
                <w:szCs w:val="20"/>
              </w:rPr>
              <w:t>No one’ll see. It’ll be ok. It’s not like anyone’s going to catch me touching it.</w:t>
            </w:r>
          </w:p>
        </w:tc>
      </w:tr>
      <w:tr w:rsidR="00A959E0" w:rsidRPr="00A959E0" w14:paraId="4781D3F3" w14:textId="77777777" w:rsidTr="006D58E3">
        <w:trPr>
          <w:trHeight w:val="70"/>
        </w:trPr>
        <w:tc>
          <w:tcPr>
            <w:tcW w:w="1413" w:type="dxa"/>
            <w:vMerge/>
          </w:tcPr>
          <w:p w14:paraId="1FD9DB9E" w14:textId="77777777" w:rsidR="00A959E0" w:rsidRPr="00A959E0" w:rsidRDefault="00A959E0" w:rsidP="00A959E0">
            <w:pPr>
              <w:spacing w:before="0" w:after="0" w:line="240" w:lineRule="auto"/>
              <w:rPr>
                <w:rFonts w:cs="Arial"/>
                <w:i w:val="0"/>
                <w:sz w:val="20"/>
                <w:szCs w:val="20"/>
              </w:rPr>
            </w:pPr>
          </w:p>
        </w:tc>
        <w:tc>
          <w:tcPr>
            <w:tcW w:w="1701" w:type="dxa"/>
          </w:tcPr>
          <w:p w14:paraId="03CB0B27" w14:textId="77777777" w:rsidR="00A959E0" w:rsidRPr="00A959E0" w:rsidRDefault="00A959E0" w:rsidP="00A959E0">
            <w:pPr>
              <w:spacing w:before="0" w:after="0" w:line="240" w:lineRule="auto"/>
              <w:rPr>
                <w:rFonts w:cs="Arial"/>
                <w:i w:val="0"/>
                <w:sz w:val="20"/>
                <w:szCs w:val="20"/>
              </w:rPr>
            </w:pPr>
            <w:r w:rsidRPr="00A959E0">
              <w:rPr>
                <w:rFonts w:cs="Arial"/>
                <w:i w:val="0"/>
                <w:sz w:val="20"/>
                <w:szCs w:val="20"/>
              </w:rPr>
              <w:t>Female voice A</w:t>
            </w:r>
          </w:p>
        </w:tc>
        <w:tc>
          <w:tcPr>
            <w:tcW w:w="5902" w:type="dxa"/>
          </w:tcPr>
          <w:p w14:paraId="1F7786F9" w14:textId="77777777" w:rsidR="00A959E0" w:rsidRPr="00A959E0" w:rsidRDefault="00A959E0" w:rsidP="00A959E0">
            <w:pPr>
              <w:spacing w:before="0" w:after="0" w:line="240" w:lineRule="auto"/>
              <w:rPr>
                <w:rFonts w:cs="Arial"/>
                <w:i w:val="0"/>
                <w:sz w:val="20"/>
                <w:szCs w:val="20"/>
              </w:rPr>
            </w:pPr>
            <w:r w:rsidRPr="00A959E0">
              <w:rPr>
                <w:rFonts w:cs="Arial"/>
                <w:i w:val="0"/>
                <w:sz w:val="20"/>
                <w:szCs w:val="20"/>
              </w:rPr>
              <w:t>Yea right.</w:t>
            </w:r>
          </w:p>
        </w:tc>
      </w:tr>
      <w:tr w:rsidR="00A959E0" w:rsidRPr="00A959E0" w14:paraId="0E6BAD59" w14:textId="77777777" w:rsidTr="006D58E3">
        <w:trPr>
          <w:trHeight w:val="70"/>
        </w:trPr>
        <w:tc>
          <w:tcPr>
            <w:tcW w:w="1413" w:type="dxa"/>
            <w:vMerge/>
          </w:tcPr>
          <w:p w14:paraId="5AACF4C8" w14:textId="77777777" w:rsidR="00A959E0" w:rsidRPr="00A959E0" w:rsidRDefault="00A959E0" w:rsidP="00A959E0">
            <w:pPr>
              <w:spacing w:before="0" w:after="0" w:line="240" w:lineRule="auto"/>
              <w:rPr>
                <w:rFonts w:cs="Arial"/>
                <w:i w:val="0"/>
                <w:sz w:val="20"/>
                <w:szCs w:val="20"/>
              </w:rPr>
            </w:pPr>
          </w:p>
        </w:tc>
        <w:tc>
          <w:tcPr>
            <w:tcW w:w="1701" w:type="dxa"/>
          </w:tcPr>
          <w:p w14:paraId="38377EE3" w14:textId="77777777" w:rsidR="00A959E0" w:rsidRPr="00A959E0" w:rsidRDefault="00A959E0" w:rsidP="00A959E0">
            <w:pPr>
              <w:spacing w:before="0" w:after="0" w:line="240" w:lineRule="auto"/>
              <w:rPr>
                <w:rFonts w:cs="Arial"/>
                <w:i w:val="0"/>
                <w:sz w:val="20"/>
                <w:szCs w:val="20"/>
              </w:rPr>
            </w:pPr>
            <w:r w:rsidRPr="00A959E0">
              <w:rPr>
                <w:rFonts w:cs="Arial"/>
                <w:i w:val="0"/>
                <w:sz w:val="20"/>
                <w:szCs w:val="20"/>
              </w:rPr>
              <w:t>Female voice B</w:t>
            </w:r>
          </w:p>
        </w:tc>
        <w:tc>
          <w:tcPr>
            <w:tcW w:w="5902" w:type="dxa"/>
          </w:tcPr>
          <w:p w14:paraId="440BA953" w14:textId="08B57639" w:rsidR="00A959E0" w:rsidRPr="00A959E0" w:rsidRDefault="00A959E0" w:rsidP="00A959E0">
            <w:pPr>
              <w:spacing w:before="0" w:after="0" w:line="240" w:lineRule="auto"/>
              <w:rPr>
                <w:rFonts w:cs="Arial"/>
                <w:i w:val="0"/>
                <w:sz w:val="20"/>
                <w:szCs w:val="20"/>
              </w:rPr>
            </w:pPr>
            <w:r w:rsidRPr="00A959E0">
              <w:rPr>
                <w:rFonts w:cs="Arial"/>
                <w:i w:val="0"/>
                <w:sz w:val="20"/>
                <w:szCs w:val="20"/>
              </w:rPr>
              <w:t>[Sound of car indicating] You happy now</w:t>
            </w:r>
            <w:r w:rsidR="000D340E">
              <w:rPr>
                <w:rFonts w:cs="Arial"/>
                <w:i w:val="0"/>
                <w:sz w:val="20"/>
                <w:szCs w:val="20"/>
              </w:rPr>
              <w:t>?</w:t>
            </w:r>
            <w:r w:rsidRPr="00A959E0">
              <w:rPr>
                <w:rFonts w:cs="Arial"/>
                <w:i w:val="0"/>
                <w:sz w:val="20"/>
                <w:szCs w:val="20"/>
              </w:rPr>
              <w:t xml:space="preserve"> Can I touch it?</w:t>
            </w:r>
          </w:p>
        </w:tc>
      </w:tr>
      <w:tr w:rsidR="00A959E0" w:rsidRPr="00A959E0" w14:paraId="5693DBF2" w14:textId="77777777" w:rsidTr="006D58E3">
        <w:trPr>
          <w:trHeight w:val="70"/>
        </w:trPr>
        <w:tc>
          <w:tcPr>
            <w:tcW w:w="1413" w:type="dxa"/>
            <w:vMerge/>
          </w:tcPr>
          <w:p w14:paraId="53E5DACA" w14:textId="77777777" w:rsidR="00A959E0" w:rsidRPr="00A959E0" w:rsidRDefault="00A959E0" w:rsidP="00A959E0">
            <w:pPr>
              <w:spacing w:before="0" w:after="0" w:line="240" w:lineRule="auto"/>
              <w:rPr>
                <w:rFonts w:cs="Arial"/>
                <w:i w:val="0"/>
                <w:sz w:val="20"/>
                <w:szCs w:val="20"/>
              </w:rPr>
            </w:pPr>
          </w:p>
        </w:tc>
        <w:tc>
          <w:tcPr>
            <w:tcW w:w="1701" w:type="dxa"/>
          </w:tcPr>
          <w:p w14:paraId="34075EB6" w14:textId="77777777" w:rsidR="00A959E0" w:rsidRPr="00A959E0" w:rsidRDefault="00A959E0" w:rsidP="00A959E0">
            <w:pPr>
              <w:spacing w:before="0" w:after="0" w:line="240" w:lineRule="auto"/>
              <w:rPr>
                <w:rFonts w:cs="Arial"/>
                <w:i w:val="0"/>
                <w:sz w:val="20"/>
                <w:szCs w:val="20"/>
              </w:rPr>
            </w:pPr>
            <w:r w:rsidRPr="00A959E0">
              <w:rPr>
                <w:rFonts w:cs="Arial"/>
                <w:i w:val="0"/>
                <w:sz w:val="20"/>
                <w:szCs w:val="20"/>
              </w:rPr>
              <w:t>Male voice</w:t>
            </w:r>
          </w:p>
        </w:tc>
        <w:tc>
          <w:tcPr>
            <w:tcW w:w="5902" w:type="dxa"/>
          </w:tcPr>
          <w:p w14:paraId="19C9321A" w14:textId="77777777" w:rsidR="00A959E0" w:rsidRPr="00A959E0" w:rsidRDefault="00A959E0" w:rsidP="00A959E0">
            <w:pPr>
              <w:spacing w:before="0" w:after="0" w:line="240" w:lineRule="auto"/>
              <w:rPr>
                <w:rFonts w:cs="Arial"/>
                <w:i w:val="0"/>
                <w:sz w:val="20"/>
                <w:szCs w:val="20"/>
              </w:rPr>
            </w:pPr>
            <w:r w:rsidRPr="00A959E0">
              <w:rPr>
                <w:rFonts w:cs="Arial"/>
                <w:i w:val="0"/>
                <w:sz w:val="20"/>
                <w:szCs w:val="20"/>
              </w:rPr>
              <w:t>If you can’t wait to touch your mobile phone while you’re driving, imagine waiting months to get your licence back. Smart people only use their smart phones when they’re not driving. Keep your eyes on the road and your hands on the wheel. A message from your bestie, and your local road safety group.</w:t>
            </w:r>
          </w:p>
        </w:tc>
      </w:tr>
    </w:tbl>
    <w:p w14:paraId="0169BE37" w14:textId="77777777" w:rsidR="00A959E0" w:rsidRPr="00A959E0" w:rsidRDefault="00A959E0" w:rsidP="00A959E0">
      <w:pPr>
        <w:spacing w:before="0" w:after="160" w:line="259" w:lineRule="auto"/>
        <w:rPr>
          <w:rFonts w:eastAsia="Calibri" w:cs="Arial"/>
          <w:b/>
          <w:i w:val="0"/>
          <w:szCs w:val="20"/>
        </w:rPr>
      </w:pPr>
    </w:p>
    <w:tbl>
      <w:tblPr>
        <w:tblStyle w:val="TableGrid1"/>
        <w:tblW w:w="0" w:type="auto"/>
        <w:tblLook w:val="04A0" w:firstRow="1" w:lastRow="0" w:firstColumn="1" w:lastColumn="0" w:noHBand="0" w:noVBand="1"/>
      </w:tblPr>
      <w:tblGrid>
        <w:gridCol w:w="1337"/>
        <w:gridCol w:w="1615"/>
        <w:gridCol w:w="5353"/>
      </w:tblGrid>
      <w:tr w:rsidR="000D340E" w:rsidRPr="000D340E" w14:paraId="66D7D09A" w14:textId="77777777" w:rsidTr="00041FD2">
        <w:tc>
          <w:tcPr>
            <w:tcW w:w="1413" w:type="dxa"/>
          </w:tcPr>
          <w:p w14:paraId="50B2FBA7" w14:textId="77777777" w:rsidR="00A959E0" w:rsidRPr="00A959E0" w:rsidRDefault="00A959E0" w:rsidP="00A959E0">
            <w:pPr>
              <w:spacing w:before="0" w:after="0" w:line="240" w:lineRule="auto"/>
              <w:rPr>
                <w:rFonts w:cs="Arial"/>
                <w:b/>
                <w:i w:val="0"/>
                <w:sz w:val="20"/>
                <w:szCs w:val="20"/>
              </w:rPr>
            </w:pPr>
            <w:r w:rsidRPr="00A959E0">
              <w:rPr>
                <w:rFonts w:cs="Arial"/>
                <w:b/>
                <w:i w:val="0"/>
                <w:sz w:val="20"/>
                <w:szCs w:val="20"/>
              </w:rPr>
              <w:t>Time code</w:t>
            </w:r>
          </w:p>
        </w:tc>
        <w:tc>
          <w:tcPr>
            <w:tcW w:w="1701" w:type="dxa"/>
          </w:tcPr>
          <w:p w14:paraId="7D6D0DEE" w14:textId="77777777" w:rsidR="00A959E0" w:rsidRPr="00A959E0" w:rsidRDefault="00A959E0" w:rsidP="00A959E0">
            <w:pPr>
              <w:spacing w:before="0" w:after="0" w:line="240" w:lineRule="auto"/>
              <w:rPr>
                <w:rFonts w:cs="Arial"/>
                <w:b/>
                <w:i w:val="0"/>
                <w:sz w:val="20"/>
                <w:szCs w:val="20"/>
              </w:rPr>
            </w:pPr>
            <w:r w:rsidRPr="00A959E0">
              <w:rPr>
                <w:rFonts w:cs="Arial"/>
                <w:b/>
                <w:i w:val="0"/>
                <w:sz w:val="20"/>
                <w:szCs w:val="20"/>
              </w:rPr>
              <w:t>Speaker</w:t>
            </w:r>
          </w:p>
        </w:tc>
        <w:tc>
          <w:tcPr>
            <w:tcW w:w="5902" w:type="dxa"/>
          </w:tcPr>
          <w:p w14:paraId="5BBC6E14" w14:textId="77777777" w:rsidR="00A959E0" w:rsidRPr="00A959E0" w:rsidRDefault="00A959E0" w:rsidP="00A959E0">
            <w:pPr>
              <w:spacing w:before="0" w:after="0" w:line="240" w:lineRule="auto"/>
              <w:rPr>
                <w:rFonts w:cs="Arial"/>
                <w:b/>
                <w:i w:val="0"/>
                <w:sz w:val="20"/>
                <w:szCs w:val="20"/>
              </w:rPr>
            </w:pPr>
            <w:r w:rsidRPr="00A959E0">
              <w:rPr>
                <w:rFonts w:cs="Arial"/>
                <w:b/>
                <w:i w:val="0"/>
                <w:sz w:val="20"/>
                <w:szCs w:val="20"/>
              </w:rPr>
              <w:t>Transcript</w:t>
            </w:r>
          </w:p>
        </w:tc>
      </w:tr>
      <w:tr w:rsidR="00A959E0" w:rsidRPr="00A959E0" w14:paraId="68491F9F" w14:textId="77777777" w:rsidTr="00041FD2">
        <w:trPr>
          <w:trHeight w:val="70"/>
        </w:trPr>
        <w:tc>
          <w:tcPr>
            <w:tcW w:w="1413" w:type="dxa"/>
          </w:tcPr>
          <w:p w14:paraId="006A8DE6" w14:textId="77777777" w:rsidR="00A959E0" w:rsidRPr="00A959E0" w:rsidRDefault="00A959E0" w:rsidP="00A959E0">
            <w:pPr>
              <w:spacing w:before="0" w:after="0" w:line="240" w:lineRule="auto"/>
              <w:rPr>
                <w:rFonts w:cs="Arial"/>
                <w:i w:val="0"/>
                <w:sz w:val="20"/>
                <w:szCs w:val="20"/>
              </w:rPr>
            </w:pPr>
            <w:r w:rsidRPr="00A959E0">
              <w:rPr>
                <w:rFonts w:cs="Arial"/>
                <w:i w:val="0"/>
                <w:sz w:val="20"/>
                <w:szCs w:val="20"/>
              </w:rPr>
              <w:t>56:13-56:42</w:t>
            </w:r>
          </w:p>
        </w:tc>
        <w:tc>
          <w:tcPr>
            <w:tcW w:w="1701" w:type="dxa"/>
          </w:tcPr>
          <w:p w14:paraId="12D25DE4" w14:textId="77777777" w:rsidR="00A959E0" w:rsidRPr="00A959E0" w:rsidRDefault="00A959E0" w:rsidP="00A959E0">
            <w:pPr>
              <w:spacing w:before="0" w:after="0" w:line="240" w:lineRule="auto"/>
              <w:rPr>
                <w:rFonts w:cs="Arial"/>
                <w:i w:val="0"/>
                <w:sz w:val="20"/>
                <w:szCs w:val="20"/>
              </w:rPr>
            </w:pPr>
            <w:r w:rsidRPr="00A959E0">
              <w:rPr>
                <w:rFonts w:cs="Arial"/>
                <w:i w:val="0"/>
                <w:sz w:val="20"/>
                <w:szCs w:val="20"/>
              </w:rPr>
              <w:t>Male voice</w:t>
            </w:r>
          </w:p>
        </w:tc>
        <w:tc>
          <w:tcPr>
            <w:tcW w:w="5902" w:type="dxa"/>
          </w:tcPr>
          <w:p w14:paraId="2B68A330" w14:textId="77777777" w:rsidR="00A959E0" w:rsidRPr="00A959E0" w:rsidRDefault="00A959E0" w:rsidP="00A959E0">
            <w:pPr>
              <w:spacing w:before="0" w:after="0" w:line="240" w:lineRule="auto"/>
              <w:rPr>
                <w:rFonts w:cs="Arial"/>
                <w:i w:val="0"/>
                <w:sz w:val="20"/>
                <w:szCs w:val="20"/>
              </w:rPr>
            </w:pPr>
            <w:r w:rsidRPr="00A959E0">
              <w:rPr>
                <w:rFonts w:cs="Arial"/>
                <w:i w:val="0"/>
                <w:sz w:val="20"/>
                <w:szCs w:val="20"/>
              </w:rPr>
              <w:t>The mighty helpful team at sponsors Keith Mitre 10 has everything for the garden. Plants seedlings and seeds, pots and potting mix, fertilisers, garden chemicals and tools, outback sleepers and coastal pavers. And they have all your gardening watering requirements covered. Check out their range of Echo chainsaws, line trimmers and garden blowers. There’s no job too big or too small, so don’t look past the mighty helpful team at Keith Mitre 10, Hender Street, Keith. Find Keith Mitre 10 on Facebook.</w:t>
            </w:r>
          </w:p>
        </w:tc>
      </w:tr>
    </w:tbl>
    <w:p w14:paraId="584EFB47" w14:textId="77777777" w:rsidR="00A959E0" w:rsidRPr="00A959E0" w:rsidRDefault="00A959E0" w:rsidP="00A959E0">
      <w:pPr>
        <w:spacing w:before="0" w:after="160" w:line="259" w:lineRule="auto"/>
        <w:rPr>
          <w:rFonts w:eastAsia="Calibri" w:cs="Arial"/>
          <w:b/>
          <w:i w:val="0"/>
          <w:szCs w:val="20"/>
        </w:rPr>
      </w:pPr>
    </w:p>
    <w:p w14:paraId="37421F22" w14:textId="591B815C" w:rsidR="0079419E" w:rsidRDefault="00934ECC" w:rsidP="009A1C2B">
      <w:pPr>
        <w:pStyle w:val="ACMABodyTextBold"/>
      </w:pPr>
      <w:r w:rsidRPr="006A02B1">
        <w:t xml:space="preserve"> </w:t>
      </w:r>
    </w:p>
    <w:p w14:paraId="30F7D1E4" w14:textId="617214FB" w:rsidR="00463DCC" w:rsidRDefault="00463DCC" w:rsidP="009A1C2B">
      <w:pPr>
        <w:pStyle w:val="ACMABodyTextBold"/>
      </w:pPr>
    </w:p>
    <w:p w14:paraId="709BD40C" w14:textId="77777777" w:rsidR="00463DCC" w:rsidRDefault="00463DCC" w:rsidP="009A1C2B">
      <w:pPr>
        <w:pStyle w:val="ACMABodyTextBold"/>
      </w:pPr>
    </w:p>
    <w:p w14:paraId="7EB13C88" w14:textId="77777777" w:rsidR="006A02B1" w:rsidRPr="00153F9D" w:rsidRDefault="006A02B1" w:rsidP="00075F5D">
      <w:pPr>
        <w:pStyle w:val="ACMAHeading2"/>
        <w:pageBreakBefore/>
        <w:spacing w:after="240"/>
        <w:jc w:val="right"/>
      </w:pPr>
      <w:r w:rsidRPr="00153F9D">
        <w:lastRenderedPageBreak/>
        <w:t>Attachment B</w:t>
      </w:r>
    </w:p>
    <w:p w14:paraId="706C1DCC" w14:textId="09E0D106" w:rsidR="006A02B1" w:rsidRPr="00FF4B72" w:rsidRDefault="00F112A1" w:rsidP="006A02B1">
      <w:pPr>
        <w:pStyle w:val="ACMABodyTextBold"/>
      </w:pPr>
      <w:r w:rsidRPr="00FF4B72">
        <w:t xml:space="preserve">Transcript of announcements broadcast on 5TCB between </w:t>
      </w:r>
      <w:r w:rsidR="006C4D6A">
        <w:t>11:50am</w:t>
      </w:r>
      <w:r w:rsidRPr="00FF4B72">
        <w:t xml:space="preserve"> and </w:t>
      </w:r>
      <w:r w:rsidR="006C4D6A">
        <w:t>12:30pm</w:t>
      </w:r>
      <w:r w:rsidRPr="00FF4B72">
        <w:t xml:space="preserve"> on 22 January 2019</w:t>
      </w:r>
      <w:r w:rsidR="006A02B1" w:rsidRPr="00FF4B72">
        <w:t xml:space="preserve"> </w:t>
      </w:r>
    </w:p>
    <w:p w14:paraId="3F45EC28" w14:textId="77777777" w:rsidR="00FF4B72" w:rsidRDefault="00FF4B72" w:rsidP="00FF4B72">
      <w:pPr>
        <w:spacing w:before="0" w:after="160" w:line="259" w:lineRule="auto"/>
        <w:rPr>
          <w:rFonts w:eastAsia="Calibri" w:cs="Arial"/>
          <w:b/>
          <w:i w:val="0"/>
          <w:szCs w:val="20"/>
        </w:rPr>
      </w:pPr>
    </w:p>
    <w:p w14:paraId="30ACF191" w14:textId="7FE9E298" w:rsidR="00FF4B72" w:rsidRPr="00FF4B72" w:rsidRDefault="00FF4B72" w:rsidP="00FF4B72">
      <w:pPr>
        <w:spacing w:before="0" w:after="160" w:line="259" w:lineRule="auto"/>
        <w:rPr>
          <w:rFonts w:eastAsia="Calibri" w:cs="Arial"/>
          <w:b/>
          <w:i w:val="0"/>
          <w:szCs w:val="20"/>
        </w:rPr>
      </w:pPr>
      <w:r w:rsidRPr="00FF4B72">
        <w:rPr>
          <w:rFonts w:eastAsia="Calibri" w:cs="Arial"/>
          <w:b/>
          <w:i w:val="0"/>
          <w:szCs w:val="20"/>
        </w:rPr>
        <w:t>Recording 1 of 2 (10</w:t>
      </w:r>
      <w:r w:rsidR="006C4D6A">
        <w:rPr>
          <w:rFonts w:eastAsia="Calibri" w:cs="Arial"/>
          <w:b/>
          <w:i w:val="0"/>
          <w:szCs w:val="20"/>
        </w:rPr>
        <w:t xml:space="preserve">:14 </w:t>
      </w:r>
      <w:r w:rsidRPr="00FF4B72">
        <w:rPr>
          <w:rFonts w:eastAsia="Calibri" w:cs="Arial"/>
          <w:b/>
          <w:i w:val="0"/>
          <w:szCs w:val="20"/>
        </w:rPr>
        <w:t xml:space="preserve">minutes </w:t>
      </w:r>
      <w:r w:rsidR="006C4D6A">
        <w:rPr>
          <w:rFonts w:eastAsia="Calibri" w:cs="Arial"/>
          <w:b/>
          <w:i w:val="0"/>
          <w:szCs w:val="20"/>
        </w:rPr>
        <w:t>long</w:t>
      </w:r>
      <w:r w:rsidRPr="00FF4B72">
        <w:rPr>
          <w:rFonts w:eastAsia="Calibri" w:cs="Arial"/>
          <w:b/>
          <w:i w:val="0"/>
          <w:szCs w:val="20"/>
        </w:rPr>
        <w:t>)</w:t>
      </w:r>
    </w:p>
    <w:tbl>
      <w:tblPr>
        <w:tblStyle w:val="TableGrid2"/>
        <w:tblW w:w="0" w:type="auto"/>
        <w:tblLook w:val="04A0" w:firstRow="1" w:lastRow="0" w:firstColumn="1" w:lastColumn="0" w:noHBand="0" w:noVBand="1"/>
      </w:tblPr>
      <w:tblGrid>
        <w:gridCol w:w="1287"/>
        <w:gridCol w:w="1543"/>
        <w:gridCol w:w="5475"/>
      </w:tblGrid>
      <w:tr w:rsidR="00FF4B72" w:rsidRPr="00FF4B72" w14:paraId="2AE47EDE" w14:textId="77777777" w:rsidTr="000533AE">
        <w:tc>
          <w:tcPr>
            <w:tcW w:w="1287" w:type="dxa"/>
          </w:tcPr>
          <w:p w14:paraId="75BC2003" w14:textId="77777777" w:rsidR="00FF4B72" w:rsidRPr="00FF4B72" w:rsidRDefault="00FF4B72" w:rsidP="00FF4B72">
            <w:pPr>
              <w:spacing w:before="0" w:after="0" w:line="240" w:lineRule="auto"/>
              <w:rPr>
                <w:rFonts w:cs="Arial"/>
                <w:b/>
                <w:i w:val="0"/>
                <w:sz w:val="20"/>
                <w:szCs w:val="20"/>
              </w:rPr>
            </w:pPr>
            <w:r w:rsidRPr="00FF4B72">
              <w:rPr>
                <w:rFonts w:cs="Arial"/>
                <w:b/>
                <w:i w:val="0"/>
                <w:sz w:val="20"/>
                <w:szCs w:val="20"/>
              </w:rPr>
              <w:t>Time code</w:t>
            </w:r>
          </w:p>
        </w:tc>
        <w:tc>
          <w:tcPr>
            <w:tcW w:w="1543" w:type="dxa"/>
          </w:tcPr>
          <w:p w14:paraId="4D251936" w14:textId="77777777" w:rsidR="00FF4B72" w:rsidRPr="00FF4B72" w:rsidRDefault="00FF4B72" w:rsidP="00FF4B72">
            <w:pPr>
              <w:spacing w:before="0" w:after="0" w:line="240" w:lineRule="auto"/>
              <w:rPr>
                <w:rFonts w:cs="Arial"/>
                <w:b/>
                <w:i w:val="0"/>
                <w:sz w:val="20"/>
                <w:szCs w:val="20"/>
              </w:rPr>
            </w:pPr>
            <w:r w:rsidRPr="00FF4B72">
              <w:rPr>
                <w:rFonts w:cs="Arial"/>
                <w:b/>
                <w:i w:val="0"/>
                <w:sz w:val="20"/>
                <w:szCs w:val="20"/>
              </w:rPr>
              <w:t>Speaker</w:t>
            </w:r>
          </w:p>
        </w:tc>
        <w:tc>
          <w:tcPr>
            <w:tcW w:w="5475" w:type="dxa"/>
          </w:tcPr>
          <w:p w14:paraId="23450BDA" w14:textId="77777777" w:rsidR="00FF4B72" w:rsidRPr="00FF4B72" w:rsidRDefault="00FF4B72" w:rsidP="00FF4B72">
            <w:pPr>
              <w:spacing w:before="0" w:after="0" w:line="240" w:lineRule="auto"/>
              <w:rPr>
                <w:rFonts w:cs="Arial"/>
                <w:b/>
                <w:i w:val="0"/>
                <w:sz w:val="20"/>
                <w:szCs w:val="20"/>
              </w:rPr>
            </w:pPr>
            <w:r w:rsidRPr="00FF4B72">
              <w:rPr>
                <w:rFonts w:cs="Arial"/>
                <w:b/>
                <w:i w:val="0"/>
                <w:sz w:val="20"/>
                <w:szCs w:val="20"/>
              </w:rPr>
              <w:t>Transcript</w:t>
            </w:r>
          </w:p>
        </w:tc>
      </w:tr>
      <w:tr w:rsidR="00FF4B72" w:rsidRPr="00FF4B72" w14:paraId="2A49AC96" w14:textId="77777777" w:rsidTr="000533AE">
        <w:tc>
          <w:tcPr>
            <w:tcW w:w="1287" w:type="dxa"/>
          </w:tcPr>
          <w:p w14:paraId="1AE3C7DE" w14:textId="33C059A7" w:rsidR="00FF4B72" w:rsidRPr="00FF4B72" w:rsidRDefault="00FF4B72" w:rsidP="00FF4B72">
            <w:pPr>
              <w:spacing w:before="0" w:after="0" w:line="240" w:lineRule="auto"/>
              <w:rPr>
                <w:rFonts w:cs="Arial"/>
                <w:i w:val="0"/>
                <w:sz w:val="20"/>
                <w:szCs w:val="20"/>
              </w:rPr>
            </w:pPr>
            <w:r w:rsidRPr="00FF4B72">
              <w:rPr>
                <w:rFonts w:cs="Arial"/>
                <w:i w:val="0"/>
                <w:sz w:val="20"/>
                <w:szCs w:val="20"/>
              </w:rPr>
              <w:t>1:01</w:t>
            </w:r>
            <w:r w:rsidR="00541CBB">
              <w:rPr>
                <w:rFonts w:cs="Arial"/>
                <w:i w:val="0"/>
                <w:sz w:val="20"/>
                <w:szCs w:val="20"/>
              </w:rPr>
              <w:t>-</w:t>
            </w:r>
            <w:r w:rsidRPr="00FF4B72">
              <w:rPr>
                <w:rFonts w:cs="Arial"/>
                <w:i w:val="0"/>
                <w:sz w:val="20"/>
                <w:szCs w:val="20"/>
              </w:rPr>
              <w:t>1:28</w:t>
            </w:r>
          </w:p>
        </w:tc>
        <w:tc>
          <w:tcPr>
            <w:tcW w:w="1543" w:type="dxa"/>
          </w:tcPr>
          <w:p w14:paraId="2F77527C" w14:textId="77777777" w:rsidR="00FF4B72" w:rsidRPr="00FF4B72" w:rsidRDefault="00FF4B72" w:rsidP="00FF4B72">
            <w:pPr>
              <w:spacing w:before="0" w:after="0" w:line="240" w:lineRule="auto"/>
              <w:rPr>
                <w:rFonts w:cs="Arial"/>
                <w:i w:val="0"/>
                <w:sz w:val="20"/>
                <w:szCs w:val="20"/>
              </w:rPr>
            </w:pPr>
            <w:r w:rsidRPr="00FF4B72">
              <w:rPr>
                <w:rFonts w:cs="Arial"/>
                <w:i w:val="0"/>
                <w:sz w:val="20"/>
                <w:szCs w:val="20"/>
              </w:rPr>
              <w:t>Male voice</w:t>
            </w:r>
          </w:p>
        </w:tc>
        <w:tc>
          <w:tcPr>
            <w:tcW w:w="5475" w:type="dxa"/>
          </w:tcPr>
          <w:p w14:paraId="0FA439CA" w14:textId="77777777" w:rsidR="00FF4B72" w:rsidRPr="00FF4B72" w:rsidRDefault="00FF4B72" w:rsidP="00FF4B72">
            <w:pPr>
              <w:spacing w:before="0" w:after="0" w:line="240" w:lineRule="auto"/>
              <w:rPr>
                <w:rFonts w:cs="Arial"/>
                <w:i w:val="0"/>
                <w:sz w:val="20"/>
                <w:szCs w:val="20"/>
              </w:rPr>
            </w:pPr>
            <w:r w:rsidRPr="00FF4B72">
              <w:rPr>
                <w:rFonts w:cs="Arial"/>
                <w:i w:val="0"/>
                <w:sz w:val="20"/>
                <w:szCs w:val="20"/>
              </w:rPr>
              <w:t>Sponsor Ciampa Engineering and Crane Hire Bordertown are seeking two reliable energetic hard working people who can work within their team or individually. One engineering tradesperson or skilled labourer – qualifications are an advantage, plus an apprenticeship – current apprentices considered. Must have a current drivers licence. Email resumes to ricky@ciampaengineering.com.au or phone 87522808 for more information.</w:t>
            </w:r>
          </w:p>
        </w:tc>
      </w:tr>
    </w:tbl>
    <w:p w14:paraId="676EC4CA" w14:textId="77777777" w:rsidR="00FF4B72" w:rsidRPr="00FF4B72" w:rsidRDefault="00FF4B72" w:rsidP="00FF4B72">
      <w:pPr>
        <w:spacing w:before="0" w:after="160" w:line="259" w:lineRule="auto"/>
        <w:rPr>
          <w:rFonts w:eastAsia="Calibri" w:cs="Arial"/>
          <w:b/>
          <w:i w:val="0"/>
          <w:szCs w:val="20"/>
        </w:rPr>
      </w:pPr>
    </w:p>
    <w:tbl>
      <w:tblPr>
        <w:tblStyle w:val="TableGrid2"/>
        <w:tblW w:w="0" w:type="auto"/>
        <w:tblLook w:val="04A0" w:firstRow="1" w:lastRow="0" w:firstColumn="1" w:lastColumn="0" w:noHBand="0" w:noVBand="1"/>
      </w:tblPr>
      <w:tblGrid>
        <w:gridCol w:w="1329"/>
        <w:gridCol w:w="1501"/>
        <w:gridCol w:w="5475"/>
      </w:tblGrid>
      <w:tr w:rsidR="00FF4B72" w:rsidRPr="00FF4B72" w14:paraId="57FD0844" w14:textId="77777777" w:rsidTr="000533AE">
        <w:tc>
          <w:tcPr>
            <w:tcW w:w="1329" w:type="dxa"/>
          </w:tcPr>
          <w:p w14:paraId="1F807278" w14:textId="77777777" w:rsidR="00FF4B72" w:rsidRPr="00FF4B72" w:rsidRDefault="00FF4B72" w:rsidP="00FF4B72">
            <w:pPr>
              <w:spacing w:before="0" w:after="0" w:line="240" w:lineRule="auto"/>
              <w:rPr>
                <w:rFonts w:cs="Arial"/>
                <w:b/>
                <w:i w:val="0"/>
                <w:sz w:val="20"/>
                <w:szCs w:val="20"/>
              </w:rPr>
            </w:pPr>
            <w:r w:rsidRPr="00FF4B72">
              <w:rPr>
                <w:rFonts w:cs="Arial"/>
                <w:b/>
                <w:i w:val="0"/>
                <w:sz w:val="20"/>
                <w:szCs w:val="20"/>
              </w:rPr>
              <w:t>Time code</w:t>
            </w:r>
          </w:p>
        </w:tc>
        <w:tc>
          <w:tcPr>
            <w:tcW w:w="1501" w:type="dxa"/>
          </w:tcPr>
          <w:p w14:paraId="1DB42D74" w14:textId="77777777" w:rsidR="00FF4B72" w:rsidRPr="00FF4B72" w:rsidRDefault="00FF4B72" w:rsidP="00FF4B72">
            <w:pPr>
              <w:spacing w:before="0" w:after="0" w:line="240" w:lineRule="auto"/>
              <w:rPr>
                <w:rFonts w:cs="Arial"/>
                <w:b/>
                <w:i w:val="0"/>
                <w:sz w:val="20"/>
                <w:szCs w:val="20"/>
              </w:rPr>
            </w:pPr>
            <w:r w:rsidRPr="00FF4B72">
              <w:rPr>
                <w:rFonts w:cs="Arial"/>
                <w:b/>
                <w:i w:val="0"/>
                <w:sz w:val="20"/>
                <w:szCs w:val="20"/>
              </w:rPr>
              <w:t>Speaker</w:t>
            </w:r>
          </w:p>
        </w:tc>
        <w:tc>
          <w:tcPr>
            <w:tcW w:w="5475" w:type="dxa"/>
          </w:tcPr>
          <w:p w14:paraId="24407609" w14:textId="77777777" w:rsidR="00FF4B72" w:rsidRPr="00FF4B72" w:rsidRDefault="00FF4B72" w:rsidP="00FF4B72">
            <w:pPr>
              <w:spacing w:before="0" w:after="0" w:line="240" w:lineRule="auto"/>
              <w:rPr>
                <w:rFonts w:cs="Arial"/>
                <w:b/>
                <w:i w:val="0"/>
                <w:sz w:val="20"/>
                <w:szCs w:val="20"/>
              </w:rPr>
            </w:pPr>
            <w:r w:rsidRPr="00FF4B72">
              <w:rPr>
                <w:rFonts w:cs="Arial"/>
                <w:b/>
                <w:i w:val="0"/>
                <w:sz w:val="20"/>
                <w:szCs w:val="20"/>
              </w:rPr>
              <w:t>Transcript</w:t>
            </w:r>
          </w:p>
        </w:tc>
      </w:tr>
      <w:tr w:rsidR="00FF4B72" w:rsidRPr="00FF4B72" w14:paraId="0B2E4505" w14:textId="77777777" w:rsidTr="000533AE">
        <w:tc>
          <w:tcPr>
            <w:tcW w:w="1329" w:type="dxa"/>
            <w:vMerge w:val="restart"/>
          </w:tcPr>
          <w:p w14:paraId="2133001B" w14:textId="77777777" w:rsidR="00FF4B72" w:rsidRPr="00FF4B72" w:rsidRDefault="00FF4B72" w:rsidP="00FF4B72">
            <w:pPr>
              <w:spacing w:before="0" w:after="0" w:line="240" w:lineRule="auto"/>
              <w:rPr>
                <w:rFonts w:cs="Arial"/>
                <w:i w:val="0"/>
                <w:sz w:val="20"/>
                <w:szCs w:val="20"/>
              </w:rPr>
            </w:pPr>
            <w:r w:rsidRPr="00FF4B72">
              <w:rPr>
                <w:rFonts w:cs="Arial"/>
                <w:i w:val="0"/>
                <w:sz w:val="20"/>
                <w:szCs w:val="20"/>
              </w:rPr>
              <w:t>4:40-4:43</w:t>
            </w:r>
          </w:p>
        </w:tc>
        <w:tc>
          <w:tcPr>
            <w:tcW w:w="1501" w:type="dxa"/>
          </w:tcPr>
          <w:p w14:paraId="3C97D8C3" w14:textId="77777777" w:rsidR="00FF4B72" w:rsidRPr="00FF4B72" w:rsidRDefault="00FF4B72" w:rsidP="00FF4B72">
            <w:pPr>
              <w:spacing w:before="0" w:after="0" w:line="240" w:lineRule="auto"/>
              <w:rPr>
                <w:rFonts w:cs="Arial"/>
                <w:i w:val="0"/>
                <w:sz w:val="20"/>
                <w:szCs w:val="20"/>
              </w:rPr>
            </w:pPr>
            <w:r w:rsidRPr="00FF4B72">
              <w:rPr>
                <w:rFonts w:cs="Arial"/>
                <w:i w:val="0"/>
                <w:sz w:val="20"/>
                <w:szCs w:val="20"/>
              </w:rPr>
              <w:t>Male voice</w:t>
            </w:r>
          </w:p>
        </w:tc>
        <w:tc>
          <w:tcPr>
            <w:tcW w:w="5475" w:type="dxa"/>
          </w:tcPr>
          <w:p w14:paraId="28637939" w14:textId="77777777" w:rsidR="00FF4B72" w:rsidRPr="00FF4B72" w:rsidRDefault="00FF4B72" w:rsidP="00FF4B72">
            <w:pPr>
              <w:spacing w:before="0" w:after="0" w:line="240" w:lineRule="auto"/>
              <w:rPr>
                <w:rFonts w:cs="Arial"/>
                <w:i w:val="0"/>
                <w:sz w:val="20"/>
                <w:szCs w:val="20"/>
              </w:rPr>
            </w:pPr>
            <w:r w:rsidRPr="00FF4B72">
              <w:rPr>
                <w:rFonts w:cs="Arial"/>
                <w:i w:val="0"/>
                <w:sz w:val="20"/>
                <w:szCs w:val="20"/>
              </w:rPr>
              <w:t>Keith 104.5</w:t>
            </w:r>
          </w:p>
        </w:tc>
      </w:tr>
      <w:tr w:rsidR="00FF4B72" w:rsidRPr="00FF4B72" w14:paraId="668C3AE3" w14:textId="77777777" w:rsidTr="000533AE">
        <w:tc>
          <w:tcPr>
            <w:tcW w:w="1329" w:type="dxa"/>
            <w:vMerge/>
          </w:tcPr>
          <w:p w14:paraId="091A84F8" w14:textId="77777777" w:rsidR="00FF4B72" w:rsidRPr="00FF4B72" w:rsidRDefault="00FF4B72" w:rsidP="00FF4B72">
            <w:pPr>
              <w:spacing w:before="0" w:after="0" w:line="240" w:lineRule="auto"/>
              <w:rPr>
                <w:rFonts w:cs="Arial"/>
                <w:i w:val="0"/>
                <w:sz w:val="20"/>
                <w:szCs w:val="20"/>
              </w:rPr>
            </w:pPr>
          </w:p>
        </w:tc>
        <w:tc>
          <w:tcPr>
            <w:tcW w:w="1501" w:type="dxa"/>
          </w:tcPr>
          <w:p w14:paraId="596BE1C1" w14:textId="1C4999A6" w:rsidR="00FF4B72" w:rsidRPr="00FF4B72" w:rsidRDefault="00FF4B72" w:rsidP="00FF4B72">
            <w:pPr>
              <w:spacing w:before="0" w:after="0" w:line="240" w:lineRule="auto"/>
              <w:rPr>
                <w:rFonts w:cs="Arial"/>
                <w:i w:val="0"/>
                <w:sz w:val="20"/>
                <w:szCs w:val="20"/>
              </w:rPr>
            </w:pPr>
            <w:r w:rsidRPr="00FF4B72">
              <w:rPr>
                <w:rFonts w:cs="Arial"/>
                <w:i w:val="0"/>
                <w:sz w:val="20"/>
                <w:szCs w:val="20"/>
              </w:rPr>
              <w:t>Female</w:t>
            </w:r>
            <w:r w:rsidR="000533AE">
              <w:rPr>
                <w:rFonts w:cs="Arial"/>
                <w:i w:val="0"/>
                <w:sz w:val="20"/>
                <w:szCs w:val="20"/>
              </w:rPr>
              <w:t xml:space="preserve"> </w:t>
            </w:r>
            <w:r w:rsidRPr="00FF4B72">
              <w:rPr>
                <w:rFonts w:cs="Arial"/>
                <w:i w:val="0"/>
                <w:sz w:val="20"/>
                <w:szCs w:val="20"/>
              </w:rPr>
              <w:t>voice</w:t>
            </w:r>
          </w:p>
        </w:tc>
        <w:tc>
          <w:tcPr>
            <w:tcW w:w="5475" w:type="dxa"/>
          </w:tcPr>
          <w:p w14:paraId="1AC083C7" w14:textId="77777777" w:rsidR="00FF4B72" w:rsidRPr="00FF4B72" w:rsidRDefault="00FF4B72" w:rsidP="00FF4B72">
            <w:pPr>
              <w:spacing w:before="0" w:after="0" w:line="240" w:lineRule="auto"/>
              <w:rPr>
                <w:rFonts w:cs="Arial"/>
                <w:i w:val="0"/>
                <w:sz w:val="20"/>
                <w:szCs w:val="20"/>
              </w:rPr>
            </w:pPr>
            <w:r w:rsidRPr="00FF4B72">
              <w:rPr>
                <w:rFonts w:cs="Arial"/>
                <w:i w:val="0"/>
                <w:sz w:val="20"/>
                <w:szCs w:val="20"/>
              </w:rPr>
              <w:t>5TCB</w:t>
            </w:r>
          </w:p>
        </w:tc>
      </w:tr>
    </w:tbl>
    <w:p w14:paraId="2CBC0F40" w14:textId="77777777" w:rsidR="00FF4B72" w:rsidRPr="00FF4B72" w:rsidRDefault="00FF4B72" w:rsidP="00FF4B72">
      <w:pPr>
        <w:spacing w:before="0" w:after="160" w:line="259" w:lineRule="auto"/>
        <w:rPr>
          <w:rFonts w:eastAsia="Calibri" w:cs="Arial"/>
          <w:b/>
          <w:i w:val="0"/>
          <w:szCs w:val="20"/>
        </w:rPr>
      </w:pPr>
    </w:p>
    <w:tbl>
      <w:tblPr>
        <w:tblStyle w:val="TableGrid2"/>
        <w:tblW w:w="0" w:type="auto"/>
        <w:tblLook w:val="04A0" w:firstRow="1" w:lastRow="0" w:firstColumn="1" w:lastColumn="0" w:noHBand="0" w:noVBand="1"/>
      </w:tblPr>
      <w:tblGrid>
        <w:gridCol w:w="1329"/>
        <w:gridCol w:w="1501"/>
        <w:gridCol w:w="5475"/>
      </w:tblGrid>
      <w:tr w:rsidR="00FF4B72" w:rsidRPr="00FF4B72" w14:paraId="75AE53D8" w14:textId="77777777" w:rsidTr="000533AE">
        <w:tc>
          <w:tcPr>
            <w:tcW w:w="1329" w:type="dxa"/>
          </w:tcPr>
          <w:p w14:paraId="45A1DC99" w14:textId="77777777" w:rsidR="00FF4B72" w:rsidRPr="00FF4B72" w:rsidRDefault="00FF4B72" w:rsidP="00FF4B72">
            <w:pPr>
              <w:spacing w:before="0" w:after="0" w:line="240" w:lineRule="auto"/>
              <w:rPr>
                <w:rFonts w:cs="Arial"/>
                <w:b/>
                <w:i w:val="0"/>
                <w:sz w:val="20"/>
                <w:szCs w:val="20"/>
              </w:rPr>
            </w:pPr>
            <w:r w:rsidRPr="00FF4B72">
              <w:rPr>
                <w:rFonts w:cs="Arial"/>
                <w:b/>
                <w:i w:val="0"/>
                <w:sz w:val="20"/>
                <w:szCs w:val="20"/>
              </w:rPr>
              <w:t>Time code</w:t>
            </w:r>
          </w:p>
        </w:tc>
        <w:tc>
          <w:tcPr>
            <w:tcW w:w="1501" w:type="dxa"/>
          </w:tcPr>
          <w:p w14:paraId="6D98A4F5" w14:textId="77777777" w:rsidR="00FF4B72" w:rsidRPr="00FF4B72" w:rsidRDefault="00FF4B72" w:rsidP="00FF4B72">
            <w:pPr>
              <w:spacing w:before="0" w:after="0" w:line="240" w:lineRule="auto"/>
              <w:rPr>
                <w:rFonts w:cs="Arial"/>
                <w:b/>
                <w:i w:val="0"/>
                <w:sz w:val="20"/>
                <w:szCs w:val="20"/>
              </w:rPr>
            </w:pPr>
            <w:r w:rsidRPr="00FF4B72">
              <w:rPr>
                <w:rFonts w:cs="Arial"/>
                <w:b/>
                <w:i w:val="0"/>
                <w:sz w:val="20"/>
                <w:szCs w:val="20"/>
              </w:rPr>
              <w:t>Speaker</w:t>
            </w:r>
          </w:p>
        </w:tc>
        <w:tc>
          <w:tcPr>
            <w:tcW w:w="5475" w:type="dxa"/>
          </w:tcPr>
          <w:p w14:paraId="13FD40DE" w14:textId="77777777" w:rsidR="00FF4B72" w:rsidRPr="00FF4B72" w:rsidRDefault="00FF4B72" w:rsidP="00FF4B72">
            <w:pPr>
              <w:spacing w:before="0" w:after="0" w:line="240" w:lineRule="auto"/>
              <w:rPr>
                <w:rFonts w:cs="Arial"/>
                <w:b/>
                <w:i w:val="0"/>
                <w:sz w:val="20"/>
                <w:szCs w:val="20"/>
              </w:rPr>
            </w:pPr>
            <w:r w:rsidRPr="00FF4B72">
              <w:rPr>
                <w:rFonts w:cs="Arial"/>
                <w:b/>
                <w:i w:val="0"/>
                <w:sz w:val="20"/>
                <w:szCs w:val="20"/>
              </w:rPr>
              <w:t>Transcript</w:t>
            </w:r>
          </w:p>
        </w:tc>
      </w:tr>
      <w:tr w:rsidR="00FF4B72" w:rsidRPr="00FF4B72" w14:paraId="749C4759" w14:textId="77777777" w:rsidTr="000533AE">
        <w:tc>
          <w:tcPr>
            <w:tcW w:w="1329" w:type="dxa"/>
          </w:tcPr>
          <w:p w14:paraId="3BD38572" w14:textId="77777777" w:rsidR="00FF4B72" w:rsidRPr="00FF4B72" w:rsidRDefault="00FF4B72" w:rsidP="00FF4B72">
            <w:pPr>
              <w:spacing w:before="0" w:after="0" w:line="240" w:lineRule="auto"/>
              <w:rPr>
                <w:rFonts w:cs="Arial"/>
                <w:i w:val="0"/>
                <w:sz w:val="20"/>
                <w:szCs w:val="20"/>
              </w:rPr>
            </w:pPr>
            <w:r w:rsidRPr="00FF4B72">
              <w:rPr>
                <w:rFonts w:cs="Arial"/>
                <w:i w:val="0"/>
                <w:sz w:val="20"/>
                <w:szCs w:val="20"/>
              </w:rPr>
              <w:t>7:32-7:34</w:t>
            </w:r>
          </w:p>
        </w:tc>
        <w:tc>
          <w:tcPr>
            <w:tcW w:w="1501" w:type="dxa"/>
          </w:tcPr>
          <w:p w14:paraId="3CB3498B" w14:textId="77777777" w:rsidR="00FF4B72" w:rsidRPr="00FF4B72" w:rsidRDefault="00FF4B72" w:rsidP="00FF4B72">
            <w:pPr>
              <w:spacing w:before="0" w:after="0" w:line="240" w:lineRule="auto"/>
              <w:rPr>
                <w:rFonts w:cs="Arial"/>
                <w:i w:val="0"/>
                <w:sz w:val="20"/>
                <w:szCs w:val="20"/>
              </w:rPr>
            </w:pPr>
            <w:r w:rsidRPr="00FF4B72">
              <w:rPr>
                <w:rFonts w:cs="Arial"/>
                <w:i w:val="0"/>
                <w:sz w:val="20"/>
                <w:szCs w:val="20"/>
              </w:rPr>
              <w:t>Male voice</w:t>
            </w:r>
          </w:p>
        </w:tc>
        <w:tc>
          <w:tcPr>
            <w:tcW w:w="5475" w:type="dxa"/>
          </w:tcPr>
          <w:p w14:paraId="45193F40" w14:textId="77777777" w:rsidR="00FF4B72" w:rsidRPr="00FF4B72" w:rsidRDefault="00FF4B72" w:rsidP="00FF4B72">
            <w:pPr>
              <w:spacing w:before="0" w:after="0" w:line="240" w:lineRule="auto"/>
              <w:rPr>
                <w:rFonts w:cs="Arial"/>
                <w:i w:val="0"/>
                <w:sz w:val="20"/>
                <w:szCs w:val="20"/>
              </w:rPr>
            </w:pPr>
            <w:r w:rsidRPr="00FF4B72">
              <w:rPr>
                <w:rFonts w:cs="Arial"/>
                <w:i w:val="0"/>
                <w:sz w:val="20"/>
                <w:szCs w:val="20"/>
              </w:rPr>
              <w:t>5TCB, your music station</w:t>
            </w:r>
          </w:p>
        </w:tc>
      </w:tr>
    </w:tbl>
    <w:p w14:paraId="2A6A1E04" w14:textId="77777777" w:rsidR="00FF4B72" w:rsidRPr="00FF4B72" w:rsidRDefault="00FF4B72" w:rsidP="00FF4B72">
      <w:pPr>
        <w:spacing w:before="0" w:after="160" w:line="259" w:lineRule="auto"/>
        <w:rPr>
          <w:rFonts w:eastAsia="Calibri" w:cs="Arial"/>
          <w:b/>
          <w:i w:val="0"/>
          <w:szCs w:val="20"/>
        </w:rPr>
      </w:pPr>
    </w:p>
    <w:p w14:paraId="440E3C85" w14:textId="77777777" w:rsidR="00FF4B72" w:rsidRPr="00FF4B72" w:rsidRDefault="00FF4B72" w:rsidP="00FF4B72">
      <w:pPr>
        <w:spacing w:before="0" w:after="160" w:line="259" w:lineRule="auto"/>
        <w:rPr>
          <w:rFonts w:eastAsia="Calibri" w:cs="Arial"/>
          <w:b/>
          <w:i w:val="0"/>
          <w:szCs w:val="20"/>
        </w:rPr>
      </w:pPr>
    </w:p>
    <w:p w14:paraId="71349594" w14:textId="2D08BB59" w:rsidR="00FF4B72" w:rsidRPr="00FF4B72" w:rsidRDefault="00FF4B72" w:rsidP="00FF4B72">
      <w:pPr>
        <w:spacing w:before="0" w:after="160" w:line="259" w:lineRule="auto"/>
        <w:rPr>
          <w:rFonts w:eastAsia="Calibri" w:cs="Arial"/>
          <w:b/>
          <w:i w:val="0"/>
          <w:szCs w:val="20"/>
        </w:rPr>
      </w:pPr>
      <w:r w:rsidRPr="00FF4B72">
        <w:rPr>
          <w:rFonts w:eastAsia="Calibri" w:cs="Arial"/>
          <w:b/>
          <w:i w:val="0"/>
          <w:szCs w:val="20"/>
        </w:rPr>
        <w:t>Recording 2 of 2 (30</w:t>
      </w:r>
      <w:r w:rsidR="006C4D6A">
        <w:rPr>
          <w:rFonts w:eastAsia="Calibri" w:cs="Arial"/>
          <w:b/>
          <w:i w:val="0"/>
          <w:szCs w:val="20"/>
        </w:rPr>
        <w:t>:58</w:t>
      </w:r>
      <w:r w:rsidRPr="00FF4B72">
        <w:rPr>
          <w:rFonts w:eastAsia="Calibri" w:cs="Arial"/>
          <w:b/>
          <w:i w:val="0"/>
          <w:szCs w:val="20"/>
        </w:rPr>
        <w:t xml:space="preserve"> minutes </w:t>
      </w:r>
      <w:r w:rsidR="006C4D6A">
        <w:rPr>
          <w:rFonts w:eastAsia="Calibri" w:cs="Arial"/>
          <w:b/>
          <w:i w:val="0"/>
          <w:szCs w:val="20"/>
        </w:rPr>
        <w:t>long</w:t>
      </w:r>
      <w:r w:rsidRPr="00FF4B72">
        <w:rPr>
          <w:rFonts w:eastAsia="Calibri" w:cs="Arial"/>
          <w:b/>
          <w:i w:val="0"/>
          <w:szCs w:val="20"/>
        </w:rPr>
        <w:t>)</w:t>
      </w:r>
    </w:p>
    <w:tbl>
      <w:tblPr>
        <w:tblStyle w:val="TableGrid2"/>
        <w:tblW w:w="0" w:type="auto"/>
        <w:tblLook w:val="04A0" w:firstRow="1" w:lastRow="0" w:firstColumn="1" w:lastColumn="0" w:noHBand="0" w:noVBand="1"/>
      </w:tblPr>
      <w:tblGrid>
        <w:gridCol w:w="1328"/>
        <w:gridCol w:w="1502"/>
        <w:gridCol w:w="5475"/>
      </w:tblGrid>
      <w:tr w:rsidR="00FF4B72" w:rsidRPr="00FF4B72" w14:paraId="7913C141" w14:textId="77777777" w:rsidTr="000533AE">
        <w:tc>
          <w:tcPr>
            <w:tcW w:w="1328" w:type="dxa"/>
          </w:tcPr>
          <w:p w14:paraId="095B31C0" w14:textId="77777777" w:rsidR="00FF4B72" w:rsidRPr="00FF4B72" w:rsidRDefault="00FF4B72" w:rsidP="00FF4B72">
            <w:pPr>
              <w:spacing w:before="0" w:after="0" w:line="240" w:lineRule="auto"/>
              <w:rPr>
                <w:rFonts w:cs="Arial"/>
                <w:b/>
                <w:i w:val="0"/>
                <w:sz w:val="20"/>
                <w:szCs w:val="20"/>
              </w:rPr>
            </w:pPr>
            <w:r w:rsidRPr="00FF4B72">
              <w:rPr>
                <w:rFonts w:cs="Arial"/>
                <w:b/>
                <w:i w:val="0"/>
                <w:sz w:val="20"/>
                <w:szCs w:val="20"/>
              </w:rPr>
              <w:t>Time code</w:t>
            </w:r>
          </w:p>
        </w:tc>
        <w:tc>
          <w:tcPr>
            <w:tcW w:w="1502" w:type="dxa"/>
          </w:tcPr>
          <w:p w14:paraId="0A904448" w14:textId="77777777" w:rsidR="00FF4B72" w:rsidRPr="00FF4B72" w:rsidRDefault="00FF4B72" w:rsidP="00FF4B72">
            <w:pPr>
              <w:spacing w:before="0" w:after="0" w:line="240" w:lineRule="auto"/>
              <w:rPr>
                <w:rFonts w:cs="Arial"/>
                <w:b/>
                <w:i w:val="0"/>
                <w:sz w:val="20"/>
                <w:szCs w:val="20"/>
              </w:rPr>
            </w:pPr>
            <w:r w:rsidRPr="00FF4B72">
              <w:rPr>
                <w:rFonts w:cs="Arial"/>
                <w:b/>
                <w:i w:val="0"/>
                <w:sz w:val="20"/>
                <w:szCs w:val="20"/>
              </w:rPr>
              <w:t>Speaker</w:t>
            </w:r>
          </w:p>
        </w:tc>
        <w:tc>
          <w:tcPr>
            <w:tcW w:w="5475" w:type="dxa"/>
          </w:tcPr>
          <w:p w14:paraId="5B98341A" w14:textId="77777777" w:rsidR="00FF4B72" w:rsidRPr="00FF4B72" w:rsidRDefault="00FF4B72" w:rsidP="00FF4B72">
            <w:pPr>
              <w:spacing w:before="0" w:after="0" w:line="240" w:lineRule="auto"/>
              <w:rPr>
                <w:rFonts w:cs="Arial"/>
                <w:b/>
                <w:i w:val="0"/>
                <w:sz w:val="20"/>
                <w:szCs w:val="20"/>
              </w:rPr>
            </w:pPr>
            <w:r w:rsidRPr="00FF4B72">
              <w:rPr>
                <w:rFonts w:cs="Arial"/>
                <w:b/>
                <w:i w:val="0"/>
                <w:sz w:val="20"/>
                <w:szCs w:val="20"/>
              </w:rPr>
              <w:t>Transcript</w:t>
            </w:r>
          </w:p>
        </w:tc>
      </w:tr>
      <w:tr w:rsidR="00FF4B72" w:rsidRPr="00FF4B72" w14:paraId="7D8C53D2" w14:textId="77777777" w:rsidTr="000533AE">
        <w:tc>
          <w:tcPr>
            <w:tcW w:w="1328" w:type="dxa"/>
            <w:vMerge w:val="restart"/>
          </w:tcPr>
          <w:p w14:paraId="05E9C577" w14:textId="77777777" w:rsidR="00FF4B72" w:rsidRPr="00FF4B72" w:rsidRDefault="00FF4B72" w:rsidP="00FF4B72">
            <w:pPr>
              <w:spacing w:before="0" w:after="0" w:line="240" w:lineRule="auto"/>
              <w:rPr>
                <w:rFonts w:cs="Arial"/>
                <w:i w:val="0"/>
                <w:sz w:val="20"/>
                <w:szCs w:val="20"/>
              </w:rPr>
            </w:pPr>
            <w:r w:rsidRPr="00FF4B72">
              <w:rPr>
                <w:rFonts w:cs="Arial"/>
                <w:i w:val="0"/>
                <w:sz w:val="20"/>
                <w:szCs w:val="20"/>
              </w:rPr>
              <w:t>4:40-4:43</w:t>
            </w:r>
          </w:p>
        </w:tc>
        <w:tc>
          <w:tcPr>
            <w:tcW w:w="1502" w:type="dxa"/>
          </w:tcPr>
          <w:p w14:paraId="74491A9A" w14:textId="77777777" w:rsidR="00FF4B72" w:rsidRPr="00FF4B72" w:rsidRDefault="00FF4B72" w:rsidP="00FF4B72">
            <w:pPr>
              <w:spacing w:before="0" w:after="0" w:line="240" w:lineRule="auto"/>
              <w:rPr>
                <w:rFonts w:cs="Arial"/>
                <w:i w:val="0"/>
                <w:sz w:val="20"/>
                <w:szCs w:val="20"/>
              </w:rPr>
            </w:pPr>
            <w:r w:rsidRPr="00FF4B72">
              <w:rPr>
                <w:rFonts w:cs="Arial"/>
                <w:i w:val="0"/>
                <w:sz w:val="20"/>
                <w:szCs w:val="20"/>
              </w:rPr>
              <w:t>Male voice</w:t>
            </w:r>
          </w:p>
        </w:tc>
        <w:tc>
          <w:tcPr>
            <w:tcW w:w="5475" w:type="dxa"/>
          </w:tcPr>
          <w:p w14:paraId="338E84E0" w14:textId="77777777" w:rsidR="00FF4B72" w:rsidRPr="00FF4B72" w:rsidRDefault="00FF4B72" w:rsidP="00FF4B72">
            <w:pPr>
              <w:spacing w:before="0" w:after="0" w:line="240" w:lineRule="auto"/>
              <w:rPr>
                <w:rFonts w:cs="Arial"/>
                <w:i w:val="0"/>
                <w:sz w:val="20"/>
                <w:szCs w:val="20"/>
              </w:rPr>
            </w:pPr>
            <w:r w:rsidRPr="00FF4B72">
              <w:rPr>
                <w:rFonts w:cs="Arial"/>
                <w:i w:val="0"/>
                <w:sz w:val="20"/>
                <w:szCs w:val="20"/>
              </w:rPr>
              <w:t>Naracoorte 89.7</w:t>
            </w:r>
          </w:p>
        </w:tc>
      </w:tr>
      <w:tr w:rsidR="00FF4B72" w:rsidRPr="00FF4B72" w14:paraId="31AA1F4C" w14:textId="77777777" w:rsidTr="000533AE">
        <w:tc>
          <w:tcPr>
            <w:tcW w:w="1328" w:type="dxa"/>
            <w:vMerge/>
          </w:tcPr>
          <w:p w14:paraId="0B78A650" w14:textId="77777777" w:rsidR="00FF4B72" w:rsidRPr="00FF4B72" w:rsidRDefault="00FF4B72" w:rsidP="00FF4B72">
            <w:pPr>
              <w:spacing w:before="0" w:after="0" w:line="240" w:lineRule="auto"/>
              <w:rPr>
                <w:rFonts w:cs="Arial"/>
                <w:i w:val="0"/>
                <w:sz w:val="20"/>
                <w:szCs w:val="20"/>
              </w:rPr>
            </w:pPr>
          </w:p>
        </w:tc>
        <w:tc>
          <w:tcPr>
            <w:tcW w:w="1502" w:type="dxa"/>
          </w:tcPr>
          <w:p w14:paraId="2E910AD4" w14:textId="77777777" w:rsidR="00FF4B72" w:rsidRPr="00FF4B72" w:rsidRDefault="00FF4B72" w:rsidP="00FF4B72">
            <w:pPr>
              <w:spacing w:before="0" w:after="0" w:line="240" w:lineRule="auto"/>
              <w:rPr>
                <w:rFonts w:cs="Arial"/>
                <w:i w:val="0"/>
                <w:sz w:val="20"/>
                <w:szCs w:val="20"/>
              </w:rPr>
            </w:pPr>
            <w:r w:rsidRPr="00FF4B72">
              <w:rPr>
                <w:rFonts w:cs="Arial"/>
                <w:i w:val="0"/>
                <w:sz w:val="20"/>
                <w:szCs w:val="20"/>
              </w:rPr>
              <w:t>Female voice</w:t>
            </w:r>
          </w:p>
        </w:tc>
        <w:tc>
          <w:tcPr>
            <w:tcW w:w="5475" w:type="dxa"/>
          </w:tcPr>
          <w:p w14:paraId="0D593099" w14:textId="77777777" w:rsidR="00FF4B72" w:rsidRPr="00FF4B72" w:rsidRDefault="00FF4B72" w:rsidP="00FF4B72">
            <w:pPr>
              <w:spacing w:before="0" w:after="0" w:line="240" w:lineRule="auto"/>
              <w:rPr>
                <w:rFonts w:cs="Arial"/>
                <w:i w:val="0"/>
                <w:sz w:val="20"/>
                <w:szCs w:val="20"/>
              </w:rPr>
            </w:pPr>
            <w:r w:rsidRPr="00FF4B72">
              <w:rPr>
                <w:rFonts w:cs="Arial"/>
                <w:i w:val="0"/>
                <w:sz w:val="20"/>
                <w:szCs w:val="20"/>
              </w:rPr>
              <w:t>5TCB</w:t>
            </w:r>
          </w:p>
        </w:tc>
      </w:tr>
    </w:tbl>
    <w:p w14:paraId="667F658C" w14:textId="77777777" w:rsidR="00FF4B72" w:rsidRPr="00FF4B72" w:rsidRDefault="00FF4B72" w:rsidP="00FF4B72">
      <w:pPr>
        <w:spacing w:before="0" w:after="160" w:line="259" w:lineRule="auto"/>
        <w:rPr>
          <w:rFonts w:eastAsia="Calibri" w:cs="Arial"/>
          <w:b/>
          <w:i w:val="0"/>
          <w:szCs w:val="20"/>
        </w:rPr>
      </w:pPr>
    </w:p>
    <w:tbl>
      <w:tblPr>
        <w:tblStyle w:val="TableGrid2"/>
        <w:tblW w:w="0" w:type="auto"/>
        <w:tblLook w:val="04A0" w:firstRow="1" w:lastRow="0" w:firstColumn="1" w:lastColumn="0" w:noHBand="0" w:noVBand="1"/>
      </w:tblPr>
      <w:tblGrid>
        <w:gridCol w:w="1339"/>
        <w:gridCol w:w="1491"/>
        <w:gridCol w:w="5475"/>
      </w:tblGrid>
      <w:tr w:rsidR="00FF4B72" w:rsidRPr="00FF4B72" w14:paraId="5F6C6C1D" w14:textId="77777777" w:rsidTr="000533AE">
        <w:tc>
          <w:tcPr>
            <w:tcW w:w="1339" w:type="dxa"/>
          </w:tcPr>
          <w:p w14:paraId="40679BE1" w14:textId="77777777" w:rsidR="00FF4B72" w:rsidRPr="00FF4B72" w:rsidRDefault="00FF4B72" w:rsidP="00FF4B72">
            <w:pPr>
              <w:spacing w:before="0" w:after="0" w:line="240" w:lineRule="auto"/>
              <w:rPr>
                <w:rFonts w:cs="Arial"/>
                <w:b/>
                <w:i w:val="0"/>
                <w:sz w:val="20"/>
                <w:szCs w:val="20"/>
              </w:rPr>
            </w:pPr>
            <w:r w:rsidRPr="00FF4B72">
              <w:rPr>
                <w:rFonts w:cs="Arial"/>
                <w:b/>
                <w:i w:val="0"/>
                <w:sz w:val="20"/>
                <w:szCs w:val="20"/>
              </w:rPr>
              <w:t>Time code</w:t>
            </w:r>
          </w:p>
        </w:tc>
        <w:tc>
          <w:tcPr>
            <w:tcW w:w="1491" w:type="dxa"/>
          </w:tcPr>
          <w:p w14:paraId="61D3CF6B" w14:textId="77777777" w:rsidR="00FF4B72" w:rsidRPr="00FF4B72" w:rsidRDefault="00FF4B72" w:rsidP="00FF4B72">
            <w:pPr>
              <w:spacing w:before="0" w:after="0" w:line="240" w:lineRule="auto"/>
              <w:rPr>
                <w:rFonts w:cs="Arial"/>
                <w:b/>
                <w:i w:val="0"/>
                <w:sz w:val="20"/>
                <w:szCs w:val="20"/>
              </w:rPr>
            </w:pPr>
            <w:r w:rsidRPr="00FF4B72">
              <w:rPr>
                <w:rFonts w:cs="Arial"/>
                <w:b/>
                <w:i w:val="0"/>
                <w:sz w:val="20"/>
                <w:szCs w:val="20"/>
              </w:rPr>
              <w:t>Speaker</w:t>
            </w:r>
          </w:p>
        </w:tc>
        <w:tc>
          <w:tcPr>
            <w:tcW w:w="5475" w:type="dxa"/>
          </w:tcPr>
          <w:p w14:paraId="15C91D0E" w14:textId="77777777" w:rsidR="00FF4B72" w:rsidRPr="00FF4B72" w:rsidRDefault="00FF4B72" w:rsidP="00FF4B72">
            <w:pPr>
              <w:spacing w:before="0" w:after="0" w:line="240" w:lineRule="auto"/>
              <w:rPr>
                <w:rFonts w:cs="Arial"/>
                <w:b/>
                <w:i w:val="0"/>
                <w:sz w:val="20"/>
                <w:szCs w:val="20"/>
              </w:rPr>
            </w:pPr>
            <w:r w:rsidRPr="00FF4B72">
              <w:rPr>
                <w:rFonts w:cs="Arial"/>
                <w:b/>
                <w:i w:val="0"/>
                <w:sz w:val="20"/>
                <w:szCs w:val="20"/>
              </w:rPr>
              <w:t>Transcript</w:t>
            </w:r>
          </w:p>
        </w:tc>
      </w:tr>
      <w:tr w:rsidR="00FF4B72" w:rsidRPr="00FF4B72" w14:paraId="63505354" w14:textId="77777777" w:rsidTr="000533AE">
        <w:tc>
          <w:tcPr>
            <w:tcW w:w="1339" w:type="dxa"/>
          </w:tcPr>
          <w:p w14:paraId="5D7C800E" w14:textId="77777777" w:rsidR="00FF4B72" w:rsidRPr="00FF4B72" w:rsidRDefault="00FF4B72" w:rsidP="00FF4B72">
            <w:pPr>
              <w:spacing w:before="0" w:after="0" w:line="240" w:lineRule="auto"/>
              <w:rPr>
                <w:rFonts w:cs="Arial"/>
                <w:i w:val="0"/>
                <w:sz w:val="20"/>
                <w:szCs w:val="20"/>
              </w:rPr>
            </w:pPr>
            <w:r w:rsidRPr="00FF4B72">
              <w:rPr>
                <w:rFonts w:cs="Arial"/>
                <w:i w:val="0"/>
                <w:sz w:val="20"/>
                <w:szCs w:val="20"/>
              </w:rPr>
              <w:t>15:26-15:31</w:t>
            </w:r>
          </w:p>
        </w:tc>
        <w:tc>
          <w:tcPr>
            <w:tcW w:w="1491" w:type="dxa"/>
          </w:tcPr>
          <w:p w14:paraId="0C498C08" w14:textId="77777777" w:rsidR="00FF4B72" w:rsidRPr="00FF4B72" w:rsidRDefault="00FF4B72" w:rsidP="00FF4B72">
            <w:pPr>
              <w:spacing w:before="0" w:after="0" w:line="240" w:lineRule="auto"/>
              <w:rPr>
                <w:rFonts w:cs="Arial"/>
                <w:i w:val="0"/>
                <w:sz w:val="20"/>
                <w:szCs w:val="20"/>
              </w:rPr>
            </w:pPr>
            <w:r w:rsidRPr="00FF4B72">
              <w:rPr>
                <w:rFonts w:cs="Arial"/>
                <w:i w:val="0"/>
                <w:sz w:val="20"/>
                <w:szCs w:val="20"/>
              </w:rPr>
              <w:t>Male voice</w:t>
            </w:r>
          </w:p>
        </w:tc>
        <w:tc>
          <w:tcPr>
            <w:tcW w:w="5475" w:type="dxa"/>
          </w:tcPr>
          <w:p w14:paraId="7C8DB471" w14:textId="77777777" w:rsidR="00FF4B72" w:rsidRPr="00FF4B72" w:rsidRDefault="00FF4B72" w:rsidP="00FF4B72">
            <w:pPr>
              <w:spacing w:before="0" w:after="0" w:line="240" w:lineRule="auto"/>
              <w:rPr>
                <w:rFonts w:cs="Arial"/>
                <w:i w:val="0"/>
                <w:sz w:val="20"/>
                <w:szCs w:val="20"/>
              </w:rPr>
            </w:pPr>
            <w:r w:rsidRPr="00FF4B72">
              <w:rPr>
                <w:rFonts w:cs="Arial"/>
                <w:i w:val="0"/>
                <w:sz w:val="20"/>
                <w:szCs w:val="20"/>
              </w:rPr>
              <w:t>5TCB, your music station. Find us on Facebook.</w:t>
            </w:r>
          </w:p>
        </w:tc>
      </w:tr>
    </w:tbl>
    <w:p w14:paraId="1B999629" w14:textId="77777777" w:rsidR="00FF4B72" w:rsidRPr="00FF4B72" w:rsidRDefault="00FF4B72" w:rsidP="00FF4B72">
      <w:pPr>
        <w:spacing w:before="0" w:after="160" w:line="259" w:lineRule="auto"/>
        <w:rPr>
          <w:rFonts w:eastAsia="Calibri" w:cs="Arial"/>
          <w:b/>
          <w:i w:val="0"/>
          <w:szCs w:val="20"/>
        </w:rPr>
      </w:pPr>
    </w:p>
    <w:tbl>
      <w:tblPr>
        <w:tblStyle w:val="TableGrid2"/>
        <w:tblW w:w="0" w:type="auto"/>
        <w:tblLook w:val="04A0" w:firstRow="1" w:lastRow="0" w:firstColumn="1" w:lastColumn="0" w:noHBand="0" w:noVBand="1"/>
      </w:tblPr>
      <w:tblGrid>
        <w:gridCol w:w="1339"/>
        <w:gridCol w:w="1491"/>
        <w:gridCol w:w="5475"/>
      </w:tblGrid>
      <w:tr w:rsidR="00FF4B72" w:rsidRPr="00FF4B72" w14:paraId="2B73E6F6" w14:textId="77777777" w:rsidTr="000533AE">
        <w:tc>
          <w:tcPr>
            <w:tcW w:w="1339" w:type="dxa"/>
          </w:tcPr>
          <w:p w14:paraId="6E2251CC" w14:textId="77777777" w:rsidR="00FF4B72" w:rsidRPr="00FF4B72" w:rsidRDefault="00FF4B72" w:rsidP="00FF4B72">
            <w:pPr>
              <w:spacing w:before="0" w:after="0" w:line="240" w:lineRule="auto"/>
              <w:rPr>
                <w:rFonts w:cs="Arial"/>
                <w:b/>
                <w:i w:val="0"/>
                <w:sz w:val="20"/>
                <w:szCs w:val="20"/>
              </w:rPr>
            </w:pPr>
            <w:r w:rsidRPr="00FF4B72">
              <w:rPr>
                <w:rFonts w:cs="Arial"/>
                <w:b/>
                <w:i w:val="0"/>
                <w:sz w:val="20"/>
                <w:szCs w:val="20"/>
              </w:rPr>
              <w:t>Time code</w:t>
            </w:r>
          </w:p>
        </w:tc>
        <w:tc>
          <w:tcPr>
            <w:tcW w:w="1491" w:type="dxa"/>
          </w:tcPr>
          <w:p w14:paraId="35A8F413" w14:textId="77777777" w:rsidR="00FF4B72" w:rsidRPr="00FF4B72" w:rsidRDefault="00FF4B72" w:rsidP="00FF4B72">
            <w:pPr>
              <w:spacing w:before="0" w:after="0" w:line="240" w:lineRule="auto"/>
              <w:rPr>
                <w:rFonts w:cs="Arial"/>
                <w:b/>
                <w:i w:val="0"/>
                <w:sz w:val="20"/>
                <w:szCs w:val="20"/>
              </w:rPr>
            </w:pPr>
            <w:r w:rsidRPr="00FF4B72">
              <w:rPr>
                <w:rFonts w:cs="Arial"/>
                <w:b/>
                <w:i w:val="0"/>
                <w:sz w:val="20"/>
                <w:szCs w:val="20"/>
              </w:rPr>
              <w:t>Speaker</w:t>
            </w:r>
          </w:p>
        </w:tc>
        <w:tc>
          <w:tcPr>
            <w:tcW w:w="5475" w:type="dxa"/>
          </w:tcPr>
          <w:p w14:paraId="2DA84536" w14:textId="77777777" w:rsidR="00FF4B72" w:rsidRPr="00FF4B72" w:rsidRDefault="00FF4B72" w:rsidP="00FF4B72">
            <w:pPr>
              <w:spacing w:before="0" w:after="0" w:line="240" w:lineRule="auto"/>
              <w:rPr>
                <w:rFonts w:cs="Arial"/>
                <w:b/>
                <w:i w:val="0"/>
                <w:sz w:val="20"/>
                <w:szCs w:val="20"/>
              </w:rPr>
            </w:pPr>
            <w:r w:rsidRPr="00FF4B72">
              <w:rPr>
                <w:rFonts w:cs="Arial"/>
                <w:b/>
                <w:i w:val="0"/>
                <w:sz w:val="20"/>
                <w:szCs w:val="20"/>
              </w:rPr>
              <w:t>Transcript</w:t>
            </w:r>
          </w:p>
        </w:tc>
      </w:tr>
      <w:tr w:rsidR="00FF4B72" w:rsidRPr="00FF4B72" w14:paraId="4792A2CC" w14:textId="77777777" w:rsidTr="000533AE">
        <w:tc>
          <w:tcPr>
            <w:tcW w:w="1339" w:type="dxa"/>
            <w:vMerge w:val="restart"/>
          </w:tcPr>
          <w:p w14:paraId="187023A4" w14:textId="77777777" w:rsidR="00FF4B72" w:rsidRPr="00FF4B72" w:rsidRDefault="00FF4B72" w:rsidP="00FF4B72">
            <w:pPr>
              <w:spacing w:before="0" w:after="0" w:line="240" w:lineRule="auto"/>
              <w:rPr>
                <w:rFonts w:cs="Arial"/>
                <w:i w:val="0"/>
                <w:sz w:val="20"/>
                <w:szCs w:val="20"/>
              </w:rPr>
            </w:pPr>
            <w:r w:rsidRPr="00FF4B72">
              <w:rPr>
                <w:rFonts w:cs="Arial"/>
                <w:i w:val="0"/>
                <w:sz w:val="20"/>
                <w:szCs w:val="20"/>
              </w:rPr>
              <w:t>18:27-18:30</w:t>
            </w:r>
          </w:p>
        </w:tc>
        <w:tc>
          <w:tcPr>
            <w:tcW w:w="1491" w:type="dxa"/>
          </w:tcPr>
          <w:p w14:paraId="21140DDE" w14:textId="77777777" w:rsidR="00FF4B72" w:rsidRPr="00FF4B72" w:rsidRDefault="00FF4B72" w:rsidP="00FF4B72">
            <w:pPr>
              <w:spacing w:before="0" w:after="0" w:line="240" w:lineRule="auto"/>
              <w:rPr>
                <w:rFonts w:cs="Arial"/>
                <w:i w:val="0"/>
                <w:sz w:val="20"/>
                <w:szCs w:val="20"/>
              </w:rPr>
            </w:pPr>
            <w:r w:rsidRPr="00FF4B72">
              <w:rPr>
                <w:rFonts w:cs="Arial"/>
                <w:i w:val="0"/>
                <w:sz w:val="20"/>
                <w:szCs w:val="20"/>
              </w:rPr>
              <w:t>Male voice</w:t>
            </w:r>
          </w:p>
        </w:tc>
        <w:tc>
          <w:tcPr>
            <w:tcW w:w="5475" w:type="dxa"/>
          </w:tcPr>
          <w:p w14:paraId="1964B579" w14:textId="77777777" w:rsidR="00FF4B72" w:rsidRPr="00FF4B72" w:rsidRDefault="00FF4B72" w:rsidP="00FF4B72">
            <w:pPr>
              <w:spacing w:before="0" w:after="0" w:line="240" w:lineRule="auto"/>
              <w:rPr>
                <w:rFonts w:cs="Arial"/>
                <w:i w:val="0"/>
                <w:sz w:val="20"/>
                <w:szCs w:val="20"/>
              </w:rPr>
            </w:pPr>
            <w:r w:rsidRPr="00FF4B72">
              <w:rPr>
                <w:rFonts w:cs="Arial"/>
                <w:i w:val="0"/>
                <w:sz w:val="20"/>
                <w:szCs w:val="20"/>
              </w:rPr>
              <w:t>Your hit music station.</w:t>
            </w:r>
          </w:p>
        </w:tc>
      </w:tr>
      <w:tr w:rsidR="00FF4B72" w:rsidRPr="00FF4B72" w14:paraId="3C929834" w14:textId="77777777" w:rsidTr="000533AE">
        <w:tc>
          <w:tcPr>
            <w:tcW w:w="1339" w:type="dxa"/>
            <w:vMerge/>
          </w:tcPr>
          <w:p w14:paraId="5F7C3CA8" w14:textId="77777777" w:rsidR="00FF4B72" w:rsidRPr="00FF4B72" w:rsidRDefault="00FF4B72" w:rsidP="00FF4B72">
            <w:pPr>
              <w:spacing w:before="0" w:after="0" w:line="240" w:lineRule="auto"/>
              <w:rPr>
                <w:rFonts w:cs="Arial"/>
                <w:i w:val="0"/>
                <w:sz w:val="20"/>
                <w:szCs w:val="20"/>
              </w:rPr>
            </w:pPr>
          </w:p>
        </w:tc>
        <w:tc>
          <w:tcPr>
            <w:tcW w:w="1491" w:type="dxa"/>
          </w:tcPr>
          <w:p w14:paraId="3C2FDCFC" w14:textId="77777777" w:rsidR="00FF4B72" w:rsidRPr="00FF4B72" w:rsidRDefault="00FF4B72" w:rsidP="00FF4B72">
            <w:pPr>
              <w:spacing w:before="0" w:after="0" w:line="240" w:lineRule="auto"/>
              <w:rPr>
                <w:rFonts w:cs="Arial"/>
                <w:i w:val="0"/>
                <w:sz w:val="20"/>
                <w:szCs w:val="20"/>
              </w:rPr>
            </w:pPr>
            <w:r w:rsidRPr="00FF4B72">
              <w:rPr>
                <w:rFonts w:cs="Arial"/>
                <w:i w:val="0"/>
                <w:sz w:val="20"/>
                <w:szCs w:val="20"/>
              </w:rPr>
              <w:t>Female voice</w:t>
            </w:r>
          </w:p>
        </w:tc>
        <w:tc>
          <w:tcPr>
            <w:tcW w:w="5475" w:type="dxa"/>
          </w:tcPr>
          <w:p w14:paraId="133D953A" w14:textId="77777777" w:rsidR="00FF4B72" w:rsidRPr="00FF4B72" w:rsidRDefault="00FF4B72" w:rsidP="00FF4B72">
            <w:pPr>
              <w:spacing w:before="0" w:after="0" w:line="240" w:lineRule="auto"/>
              <w:rPr>
                <w:rFonts w:cs="Arial"/>
                <w:i w:val="0"/>
                <w:sz w:val="20"/>
                <w:szCs w:val="20"/>
              </w:rPr>
            </w:pPr>
            <w:r w:rsidRPr="00FF4B72">
              <w:rPr>
                <w:rFonts w:cs="Arial"/>
                <w:i w:val="0"/>
                <w:sz w:val="20"/>
                <w:szCs w:val="20"/>
              </w:rPr>
              <w:t>5TCB</w:t>
            </w:r>
          </w:p>
        </w:tc>
      </w:tr>
    </w:tbl>
    <w:p w14:paraId="5EE5DD54" w14:textId="77777777" w:rsidR="00FF4B72" w:rsidRPr="00FF4B72" w:rsidRDefault="00FF4B72" w:rsidP="00FF4B72">
      <w:pPr>
        <w:spacing w:before="0" w:after="160" w:line="259" w:lineRule="auto"/>
        <w:rPr>
          <w:rFonts w:eastAsia="Calibri" w:cs="Arial"/>
          <w:b/>
          <w:i w:val="0"/>
          <w:szCs w:val="20"/>
        </w:rPr>
      </w:pPr>
    </w:p>
    <w:tbl>
      <w:tblPr>
        <w:tblStyle w:val="TableGrid2"/>
        <w:tblW w:w="0" w:type="auto"/>
        <w:tblLook w:val="04A0" w:firstRow="1" w:lastRow="0" w:firstColumn="1" w:lastColumn="0" w:noHBand="0" w:noVBand="1"/>
      </w:tblPr>
      <w:tblGrid>
        <w:gridCol w:w="1338"/>
        <w:gridCol w:w="1492"/>
        <w:gridCol w:w="5475"/>
      </w:tblGrid>
      <w:tr w:rsidR="00FF4B72" w:rsidRPr="00FF4B72" w14:paraId="1B4391D0" w14:textId="77777777" w:rsidTr="000533AE">
        <w:tc>
          <w:tcPr>
            <w:tcW w:w="1338" w:type="dxa"/>
          </w:tcPr>
          <w:p w14:paraId="6F131C95" w14:textId="77777777" w:rsidR="00FF4B72" w:rsidRPr="00FF4B72" w:rsidRDefault="00FF4B72" w:rsidP="00FF4B72">
            <w:pPr>
              <w:spacing w:before="0" w:after="0" w:line="240" w:lineRule="auto"/>
              <w:rPr>
                <w:rFonts w:cs="Arial"/>
                <w:b/>
                <w:i w:val="0"/>
                <w:sz w:val="20"/>
                <w:szCs w:val="20"/>
              </w:rPr>
            </w:pPr>
            <w:r w:rsidRPr="00FF4B72">
              <w:rPr>
                <w:rFonts w:cs="Arial"/>
                <w:b/>
                <w:i w:val="0"/>
                <w:sz w:val="20"/>
                <w:szCs w:val="20"/>
              </w:rPr>
              <w:t>Time code</w:t>
            </w:r>
          </w:p>
        </w:tc>
        <w:tc>
          <w:tcPr>
            <w:tcW w:w="1492" w:type="dxa"/>
          </w:tcPr>
          <w:p w14:paraId="4B3C75EA" w14:textId="77777777" w:rsidR="00FF4B72" w:rsidRPr="00FF4B72" w:rsidRDefault="00FF4B72" w:rsidP="00FF4B72">
            <w:pPr>
              <w:spacing w:before="0" w:after="0" w:line="240" w:lineRule="auto"/>
              <w:rPr>
                <w:rFonts w:cs="Arial"/>
                <w:b/>
                <w:i w:val="0"/>
                <w:sz w:val="20"/>
                <w:szCs w:val="20"/>
              </w:rPr>
            </w:pPr>
            <w:r w:rsidRPr="00FF4B72">
              <w:rPr>
                <w:rFonts w:cs="Arial"/>
                <w:b/>
                <w:i w:val="0"/>
                <w:sz w:val="20"/>
                <w:szCs w:val="20"/>
              </w:rPr>
              <w:t>Speaker</w:t>
            </w:r>
          </w:p>
        </w:tc>
        <w:tc>
          <w:tcPr>
            <w:tcW w:w="5475" w:type="dxa"/>
          </w:tcPr>
          <w:p w14:paraId="69848086" w14:textId="77777777" w:rsidR="00FF4B72" w:rsidRPr="00FF4B72" w:rsidRDefault="00FF4B72" w:rsidP="00FF4B72">
            <w:pPr>
              <w:spacing w:before="0" w:after="0" w:line="240" w:lineRule="auto"/>
              <w:rPr>
                <w:rFonts w:cs="Arial"/>
                <w:b/>
                <w:i w:val="0"/>
                <w:sz w:val="20"/>
                <w:szCs w:val="20"/>
              </w:rPr>
            </w:pPr>
            <w:r w:rsidRPr="00FF4B72">
              <w:rPr>
                <w:rFonts w:cs="Arial"/>
                <w:b/>
                <w:i w:val="0"/>
                <w:sz w:val="20"/>
                <w:szCs w:val="20"/>
              </w:rPr>
              <w:t>Transcript</w:t>
            </w:r>
          </w:p>
        </w:tc>
      </w:tr>
      <w:tr w:rsidR="00FF4B72" w:rsidRPr="00FF4B72" w14:paraId="40E54B27" w14:textId="77777777" w:rsidTr="000533AE">
        <w:tc>
          <w:tcPr>
            <w:tcW w:w="1338" w:type="dxa"/>
          </w:tcPr>
          <w:p w14:paraId="0A3D9914" w14:textId="7D47ABBB" w:rsidR="00FF4B72" w:rsidRPr="00FF4B72" w:rsidRDefault="00FF4B72" w:rsidP="00FF4B72">
            <w:pPr>
              <w:spacing w:before="0" w:after="0" w:line="240" w:lineRule="auto"/>
              <w:rPr>
                <w:rFonts w:cs="Arial"/>
                <w:i w:val="0"/>
                <w:sz w:val="20"/>
                <w:szCs w:val="20"/>
              </w:rPr>
            </w:pPr>
            <w:r w:rsidRPr="00FF4B72">
              <w:rPr>
                <w:rFonts w:cs="Arial"/>
                <w:i w:val="0"/>
                <w:sz w:val="20"/>
                <w:szCs w:val="20"/>
              </w:rPr>
              <w:t>21:10-21:29</w:t>
            </w:r>
          </w:p>
        </w:tc>
        <w:tc>
          <w:tcPr>
            <w:tcW w:w="1492" w:type="dxa"/>
          </w:tcPr>
          <w:p w14:paraId="782656CD" w14:textId="77777777" w:rsidR="00FF4B72" w:rsidRPr="00FF4B72" w:rsidRDefault="00FF4B72" w:rsidP="00FF4B72">
            <w:pPr>
              <w:spacing w:before="0" w:after="0" w:line="240" w:lineRule="auto"/>
              <w:rPr>
                <w:rFonts w:cs="Arial"/>
                <w:i w:val="0"/>
                <w:sz w:val="20"/>
                <w:szCs w:val="20"/>
              </w:rPr>
            </w:pPr>
            <w:r w:rsidRPr="00FF4B72">
              <w:rPr>
                <w:rFonts w:cs="Arial"/>
                <w:i w:val="0"/>
                <w:sz w:val="20"/>
                <w:szCs w:val="20"/>
              </w:rPr>
              <w:t>Female voice</w:t>
            </w:r>
          </w:p>
        </w:tc>
        <w:tc>
          <w:tcPr>
            <w:tcW w:w="5475" w:type="dxa"/>
          </w:tcPr>
          <w:p w14:paraId="71DCDBB3" w14:textId="35E232A8" w:rsidR="00FF4B72" w:rsidRPr="00FF4B72" w:rsidRDefault="00A2248A" w:rsidP="00FF4B72">
            <w:pPr>
              <w:spacing w:before="0" w:after="0" w:line="240" w:lineRule="auto"/>
              <w:rPr>
                <w:rFonts w:cs="Arial"/>
                <w:i w:val="0"/>
                <w:sz w:val="20"/>
                <w:szCs w:val="20"/>
              </w:rPr>
            </w:pPr>
            <w:r w:rsidRPr="00FF4B72">
              <w:rPr>
                <w:rFonts w:cs="Arial"/>
                <w:i w:val="0"/>
                <w:sz w:val="20"/>
                <w:szCs w:val="20"/>
              </w:rPr>
              <w:t xml:space="preserve">The deals are heating up at </w:t>
            </w:r>
            <w:r w:rsidR="0068643A">
              <w:rPr>
                <w:rFonts w:cs="Arial"/>
                <w:i w:val="0"/>
                <w:sz w:val="20"/>
                <w:szCs w:val="20"/>
              </w:rPr>
              <w:t>[Business A]</w:t>
            </w:r>
            <w:r w:rsidRPr="00FF4B72">
              <w:rPr>
                <w:rFonts w:cs="Arial"/>
                <w:i w:val="0"/>
                <w:sz w:val="20"/>
                <w:szCs w:val="20"/>
              </w:rPr>
              <w:t xml:space="preserve"> this summer. Buy a second-hand vehicle and get a minimum three months free registration. That’s right, free registration on any second-hand vehicle at </w:t>
            </w:r>
            <w:r w:rsidR="0068643A">
              <w:rPr>
                <w:rFonts w:cs="Arial"/>
                <w:i w:val="0"/>
                <w:sz w:val="20"/>
                <w:szCs w:val="20"/>
              </w:rPr>
              <w:t>[Business A]</w:t>
            </w:r>
            <w:r w:rsidRPr="00FF4B72">
              <w:rPr>
                <w:rFonts w:cs="Arial"/>
                <w:i w:val="0"/>
                <w:sz w:val="20"/>
                <w:szCs w:val="20"/>
              </w:rPr>
              <w:t xml:space="preserve"> this summer. Call in and see the friendly sales team today. </w:t>
            </w:r>
            <w:r w:rsidR="0068643A">
              <w:rPr>
                <w:rFonts w:cs="Arial"/>
                <w:i w:val="0"/>
                <w:sz w:val="20"/>
                <w:szCs w:val="20"/>
              </w:rPr>
              <w:t>[Business A address]</w:t>
            </w:r>
            <w:r w:rsidRPr="00FF4B72">
              <w:rPr>
                <w:rFonts w:cs="Arial"/>
                <w:i w:val="0"/>
                <w:sz w:val="20"/>
                <w:szCs w:val="20"/>
              </w:rPr>
              <w:t xml:space="preserve">. Find </w:t>
            </w:r>
            <w:r w:rsidR="0068643A">
              <w:rPr>
                <w:rFonts w:cs="Arial"/>
                <w:i w:val="0"/>
                <w:sz w:val="20"/>
                <w:szCs w:val="20"/>
              </w:rPr>
              <w:t>[Business A]</w:t>
            </w:r>
            <w:r w:rsidRPr="00FF4B72">
              <w:rPr>
                <w:rFonts w:cs="Arial"/>
                <w:i w:val="0"/>
                <w:sz w:val="20"/>
                <w:szCs w:val="20"/>
              </w:rPr>
              <w:t xml:space="preserve"> on Facebook.</w:t>
            </w:r>
          </w:p>
        </w:tc>
      </w:tr>
    </w:tbl>
    <w:p w14:paraId="3780EB03" w14:textId="78848E90" w:rsidR="00FF4B72" w:rsidRDefault="00FF4B72" w:rsidP="00FF4B72">
      <w:pPr>
        <w:spacing w:before="0" w:after="160" w:line="259" w:lineRule="auto"/>
        <w:rPr>
          <w:rFonts w:eastAsia="Calibri" w:cs="Arial"/>
          <w:b/>
          <w:i w:val="0"/>
          <w:szCs w:val="20"/>
        </w:rPr>
      </w:pPr>
    </w:p>
    <w:p w14:paraId="105E1217" w14:textId="77777777" w:rsidR="00A2248A" w:rsidRPr="00A2248A" w:rsidRDefault="00A2248A" w:rsidP="00A2248A">
      <w:pPr>
        <w:pStyle w:val="ACMABodyText"/>
        <w:rPr>
          <w:rFonts w:eastAsia="Calibri"/>
        </w:rPr>
      </w:pPr>
    </w:p>
    <w:p w14:paraId="67EFCFB2" w14:textId="77777777" w:rsidR="00AD14E7" w:rsidRPr="00FF4B72" w:rsidRDefault="00AD14E7" w:rsidP="00AD14E7">
      <w:pPr>
        <w:pStyle w:val="ACMABodyText"/>
      </w:pPr>
    </w:p>
    <w:tbl>
      <w:tblPr>
        <w:tblStyle w:val="TableGrid2"/>
        <w:tblW w:w="0" w:type="auto"/>
        <w:tblLook w:val="04A0" w:firstRow="1" w:lastRow="0" w:firstColumn="1" w:lastColumn="0" w:noHBand="0" w:noVBand="1"/>
      </w:tblPr>
      <w:tblGrid>
        <w:gridCol w:w="1339"/>
        <w:gridCol w:w="1491"/>
        <w:gridCol w:w="5475"/>
      </w:tblGrid>
      <w:tr w:rsidR="00FF4B72" w:rsidRPr="00FF4B72" w14:paraId="108D91D1" w14:textId="77777777" w:rsidTr="000533AE">
        <w:tc>
          <w:tcPr>
            <w:tcW w:w="1339" w:type="dxa"/>
          </w:tcPr>
          <w:p w14:paraId="67C4B5BE" w14:textId="77777777" w:rsidR="00FF4B72" w:rsidRPr="00FF4B72" w:rsidRDefault="00FF4B72" w:rsidP="00FF4B72">
            <w:pPr>
              <w:spacing w:before="0" w:after="0" w:line="240" w:lineRule="auto"/>
              <w:rPr>
                <w:rFonts w:cs="Arial"/>
                <w:b/>
                <w:i w:val="0"/>
                <w:sz w:val="20"/>
                <w:szCs w:val="20"/>
              </w:rPr>
            </w:pPr>
            <w:r w:rsidRPr="00FF4B72">
              <w:rPr>
                <w:rFonts w:cs="Arial"/>
                <w:b/>
                <w:i w:val="0"/>
                <w:sz w:val="20"/>
                <w:szCs w:val="20"/>
              </w:rPr>
              <w:lastRenderedPageBreak/>
              <w:t>Time code</w:t>
            </w:r>
          </w:p>
        </w:tc>
        <w:tc>
          <w:tcPr>
            <w:tcW w:w="1491" w:type="dxa"/>
          </w:tcPr>
          <w:p w14:paraId="007D2A32" w14:textId="77777777" w:rsidR="00FF4B72" w:rsidRPr="00FF4B72" w:rsidRDefault="00FF4B72" w:rsidP="00FF4B72">
            <w:pPr>
              <w:spacing w:before="0" w:after="0" w:line="240" w:lineRule="auto"/>
              <w:rPr>
                <w:rFonts w:cs="Arial"/>
                <w:b/>
                <w:i w:val="0"/>
                <w:sz w:val="20"/>
                <w:szCs w:val="20"/>
              </w:rPr>
            </w:pPr>
            <w:r w:rsidRPr="00FF4B72">
              <w:rPr>
                <w:rFonts w:cs="Arial"/>
                <w:b/>
                <w:i w:val="0"/>
                <w:sz w:val="20"/>
                <w:szCs w:val="20"/>
              </w:rPr>
              <w:t>Speaker</w:t>
            </w:r>
          </w:p>
        </w:tc>
        <w:tc>
          <w:tcPr>
            <w:tcW w:w="5475" w:type="dxa"/>
          </w:tcPr>
          <w:p w14:paraId="5CC8706B" w14:textId="77777777" w:rsidR="00FF4B72" w:rsidRPr="00FF4B72" w:rsidRDefault="00FF4B72" w:rsidP="00FF4B72">
            <w:pPr>
              <w:spacing w:before="0" w:after="0" w:line="240" w:lineRule="auto"/>
              <w:rPr>
                <w:rFonts w:cs="Arial"/>
                <w:b/>
                <w:i w:val="0"/>
                <w:sz w:val="20"/>
                <w:szCs w:val="20"/>
              </w:rPr>
            </w:pPr>
            <w:r w:rsidRPr="00FF4B72">
              <w:rPr>
                <w:rFonts w:cs="Arial"/>
                <w:b/>
                <w:i w:val="0"/>
                <w:sz w:val="20"/>
                <w:szCs w:val="20"/>
              </w:rPr>
              <w:t>Transcript</w:t>
            </w:r>
          </w:p>
        </w:tc>
      </w:tr>
      <w:tr w:rsidR="00FF4B72" w:rsidRPr="00FF4B72" w14:paraId="04C225E2" w14:textId="77777777" w:rsidTr="000533AE">
        <w:tc>
          <w:tcPr>
            <w:tcW w:w="1339" w:type="dxa"/>
          </w:tcPr>
          <w:p w14:paraId="221FAECF" w14:textId="77777777" w:rsidR="00FF4B72" w:rsidRPr="00FF4B72" w:rsidRDefault="00FF4B72" w:rsidP="00FF4B72">
            <w:pPr>
              <w:spacing w:before="0" w:after="0" w:line="240" w:lineRule="auto"/>
              <w:rPr>
                <w:rFonts w:cs="Arial"/>
                <w:i w:val="0"/>
                <w:sz w:val="20"/>
                <w:szCs w:val="20"/>
              </w:rPr>
            </w:pPr>
            <w:r w:rsidRPr="00FF4B72">
              <w:rPr>
                <w:rFonts w:cs="Arial"/>
                <w:i w:val="0"/>
                <w:sz w:val="20"/>
                <w:szCs w:val="20"/>
              </w:rPr>
              <w:t>24:55-25:18</w:t>
            </w:r>
          </w:p>
        </w:tc>
        <w:tc>
          <w:tcPr>
            <w:tcW w:w="1491" w:type="dxa"/>
          </w:tcPr>
          <w:p w14:paraId="3481F14C" w14:textId="77777777" w:rsidR="00FF4B72" w:rsidRPr="00FF4B72" w:rsidRDefault="00FF4B72" w:rsidP="00FF4B72">
            <w:pPr>
              <w:spacing w:before="0" w:after="0" w:line="240" w:lineRule="auto"/>
              <w:rPr>
                <w:rFonts w:cs="Arial"/>
                <w:i w:val="0"/>
                <w:sz w:val="20"/>
                <w:szCs w:val="20"/>
              </w:rPr>
            </w:pPr>
            <w:r w:rsidRPr="00FF4B72">
              <w:rPr>
                <w:rFonts w:cs="Arial"/>
                <w:i w:val="0"/>
                <w:sz w:val="20"/>
                <w:szCs w:val="20"/>
              </w:rPr>
              <w:t>Male voice</w:t>
            </w:r>
          </w:p>
        </w:tc>
        <w:tc>
          <w:tcPr>
            <w:tcW w:w="5475" w:type="dxa"/>
          </w:tcPr>
          <w:p w14:paraId="7812CFFD" w14:textId="77777777" w:rsidR="00FF4B72" w:rsidRPr="00FF4B72" w:rsidRDefault="00FF4B72" w:rsidP="00FF4B72">
            <w:pPr>
              <w:spacing w:before="0" w:after="0" w:line="240" w:lineRule="auto"/>
              <w:rPr>
                <w:rFonts w:cs="Arial"/>
                <w:i w:val="0"/>
                <w:sz w:val="20"/>
                <w:szCs w:val="20"/>
              </w:rPr>
            </w:pPr>
            <w:r w:rsidRPr="00FF4B72">
              <w:rPr>
                <w:rFonts w:cs="Arial"/>
                <w:i w:val="0"/>
                <w:sz w:val="20"/>
                <w:szCs w:val="20"/>
              </w:rPr>
              <w:t>Throw another dime in the jukebox and enjoy the ultimate trip down rock and pop’s music memory lane with Jacko every Sunday on 5TCB. With music from the 1950s, 60s, and 70s. Jacko’s Jukebox. Sunday afternoon’s from 1pm.</w:t>
            </w:r>
          </w:p>
        </w:tc>
      </w:tr>
    </w:tbl>
    <w:p w14:paraId="27340414" w14:textId="77777777" w:rsidR="00FF4B72" w:rsidRPr="00FF4B72" w:rsidRDefault="00FF4B72" w:rsidP="00FF4B72">
      <w:pPr>
        <w:spacing w:before="0" w:after="160" w:line="259" w:lineRule="auto"/>
        <w:rPr>
          <w:rFonts w:eastAsia="Calibri" w:cs="Arial"/>
          <w:b/>
          <w:i w:val="0"/>
          <w:szCs w:val="20"/>
        </w:rPr>
      </w:pPr>
    </w:p>
    <w:tbl>
      <w:tblPr>
        <w:tblStyle w:val="TableGrid2"/>
        <w:tblW w:w="0" w:type="auto"/>
        <w:tblLook w:val="04A0" w:firstRow="1" w:lastRow="0" w:firstColumn="1" w:lastColumn="0" w:noHBand="0" w:noVBand="1"/>
      </w:tblPr>
      <w:tblGrid>
        <w:gridCol w:w="1324"/>
        <w:gridCol w:w="1506"/>
        <w:gridCol w:w="5475"/>
      </w:tblGrid>
      <w:tr w:rsidR="00FF4B72" w:rsidRPr="00FF4B72" w14:paraId="0FE4C8E9" w14:textId="77777777" w:rsidTr="000533AE">
        <w:tc>
          <w:tcPr>
            <w:tcW w:w="1324" w:type="dxa"/>
          </w:tcPr>
          <w:p w14:paraId="118D36DB" w14:textId="77777777" w:rsidR="00FF4B72" w:rsidRPr="00FF4B72" w:rsidRDefault="00FF4B72" w:rsidP="00FF4B72">
            <w:pPr>
              <w:spacing w:before="0" w:after="0" w:line="240" w:lineRule="auto"/>
              <w:rPr>
                <w:rFonts w:cs="Arial"/>
                <w:b/>
                <w:i w:val="0"/>
                <w:sz w:val="20"/>
                <w:szCs w:val="20"/>
              </w:rPr>
            </w:pPr>
            <w:r w:rsidRPr="00FF4B72">
              <w:rPr>
                <w:rFonts w:cs="Arial"/>
                <w:b/>
                <w:i w:val="0"/>
                <w:sz w:val="20"/>
                <w:szCs w:val="20"/>
              </w:rPr>
              <w:t>Time code</w:t>
            </w:r>
          </w:p>
        </w:tc>
        <w:tc>
          <w:tcPr>
            <w:tcW w:w="1506" w:type="dxa"/>
          </w:tcPr>
          <w:p w14:paraId="717E1CE3" w14:textId="77777777" w:rsidR="00FF4B72" w:rsidRPr="00FF4B72" w:rsidRDefault="00FF4B72" w:rsidP="00FF4B72">
            <w:pPr>
              <w:spacing w:before="0" w:after="0" w:line="240" w:lineRule="auto"/>
              <w:rPr>
                <w:rFonts w:cs="Arial"/>
                <w:b/>
                <w:i w:val="0"/>
                <w:sz w:val="20"/>
                <w:szCs w:val="20"/>
              </w:rPr>
            </w:pPr>
            <w:r w:rsidRPr="00FF4B72">
              <w:rPr>
                <w:rFonts w:cs="Arial"/>
                <w:b/>
                <w:i w:val="0"/>
                <w:sz w:val="20"/>
                <w:szCs w:val="20"/>
              </w:rPr>
              <w:t>Speaker</w:t>
            </w:r>
          </w:p>
        </w:tc>
        <w:tc>
          <w:tcPr>
            <w:tcW w:w="5475" w:type="dxa"/>
          </w:tcPr>
          <w:p w14:paraId="0E272C8D" w14:textId="77777777" w:rsidR="00FF4B72" w:rsidRPr="00FF4B72" w:rsidRDefault="00FF4B72" w:rsidP="00FF4B72">
            <w:pPr>
              <w:spacing w:before="0" w:after="0" w:line="240" w:lineRule="auto"/>
              <w:rPr>
                <w:rFonts w:cs="Arial"/>
                <w:b/>
                <w:i w:val="0"/>
                <w:sz w:val="20"/>
                <w:szCs w:val="20"/>
              </w:rPr>
            </w:pPr>
            <w:r w:rsidRPr="00FF4B72">
              <w:rPr>
                <w:rFonts w:cs="Arial"/>
                <w:b/>
                <w:i w:val="0"/>
                <w:sz w:val="20"/>
                <w:szCs w:val="20"/>
              </w:rPr>
              <w:t>Transcript</w:t>
            </w:r>
          </w:p>
        </w:tc>
      </w:tr>
      <w:tr w:rsidR="00FF4B72" w:rsidRPr="00FF4B72" w14:paraId="30A33776" w14:textId="77777777" w:rsidTr="000533AE">
        <w:trPr>
          <w:trHeight w:val="70"/>
        </w:trPr>
        <w:tc>
          <w:tcPr>
            <w:tcW w:w="1324" w:type="dxa"/>
          </w:tcPr>
          <w:p w14:paraId="56FC4226" w14:textId="77777777" w:rsidR="00FF4B72" w:rsidRPr="00FF4B72" w:rsidRDefault="00FF4B72" w:rsidP="00FF4B72">
            <w:pPr>
              <w:spacing w:before="0" w:after="0" w:line="240" w:lineRule="auto"/>
              <w:rPr>
                <w:rFonts w:cs="Arial"/>
                <w:i w:val="0"/>
                <w:sz w:val="20"/>
                <w:szCs w:val="20"/>
              </w:rPr>
            </w:pPr>
            <w:r w:rsidRPr="00FF4B72">
              <w:rPr>
                <w:rFonts w:cs="Arial"/>
                <w:i w:val="0"/>
                <w:sz w:val="20"/>
                <w:szCs w:val="20"/>
              </w:rPr>
              <w:t>28:29-28:58</w:t>
            </w:r>
          </w:p>
        </w:tc>
        <w:tc>
          <w:tcPr>
            <w:tcW w:w="1506" w:type="dxa"/>
          </w:tcPr>
          <w:p w14:paraId="26828BCA" w14:textId="77777777" w:rsidR="00FF4B72" w:rsidRPr="00FF4B72" w:rsidRDefault="00FF4B72" w:rsidP="00FF4B72">
            <w:pPr>
              <w:spacing w:before="0" w:after="0" w:line="240" w:lineRule="auto"/>
              <w:rPr>
                <w:rFonts w:cs="Arial"/>
                <w:i w:val="0"/>
                <w:sz w:val="20"/>
                <w:szCs w:val="20"/>
              </w:rPr>
            </w:pPr>
            <w:r w:rsidRPr="00FF4B72">
              <w:rPr>
                <w:rFonts w:cs="Arial"/>
                <w:i w:val="0"/>
                <w:sz w:val="20"/>
                <w:szCs w:val="20"/>
              </w:rPr>
              <w:t>Male voice</w:t>
            </w:r>
          </w:p>
        </w:tc>
        <w:tc>
          <w:tcPr>
            <w:tcW w:w="5475" w:type="dxa"/>
          </w:tcPr>
          <w:p w14:paraId="79399201" w14:textId="77777777" w:rsidR="00FF4B72" w:rsidRPr="00FF4B72" w:rsidRDefault="00FF4B72" w:rsidP="00FF4B72">
            <w:pPr>
              <w:spacing w:before="0" w:after="0" w:line="240" w:lineRule="auto"/>
              <w:rPr>
                <w:rFonts w:cs="Arial"/>
                <w:i w:val="0"/>
                <w:sz w:val="20"/>
                <w:szCs w:val="20"/>
              </w:rPr>
            </w:pPr>
            <w:r w:rsidRPr="00FF4B72">
              <w:rPr>
                <w:rFonts w:cs="Arial"/>
                <w:i w:val="0"/>
                <w:sz w:val="20"/>
                <w:szCs w:val="20"/>
              </w:rPr>
              <w:t>What qualities make an athlete? Ability, attitude and effort are a few that come to mind. But one thing that doesn’t affect the kind of sportsperson you are is your sexuality. On the field it makes no difference if you’re gay or straight. I’m Paul Gallen from the Cronulla Sharks. And for me, if you can play you can play. Let’s keep homophobia out of sport. To keep your sport safe, fair and inclusive for everyone visit playbytherules.net.au.</w:t>
            </w:r>
          </w:p>
        </w:tc>
      </w:tr>
    </w:tbl>
    <w:p w14:paraId="46764139" w14:textId="77777777" w:rsidR="000A0AA1" w:rsidRPr="00214F0D" w:rsidRDefault="000A0AA1" w:rsidP="00D143EB">
      <w:pPr>
        <w:pStyle w:val="ACMABodyText"/>
      </w:pPr>
    </w:p>
    <w:sectPr w:rsidR="000A0AA1" w:rsidRPr="00214F0D" w:rsidSect="0033104B">
      <w:headerReference w:type="even" r:id="rId7"/>
      <w:headerReference w:type="default" r:id="rId8"/>
      <w:footerReference w:type="even" r:id="rId9"/>
      <w:footerReference w:type="default" r:id="rId10"/>
      <w:headerReference w:type="first" r:id="rId11"/>
      <w:footerReference w:type="first" r:id="rId12"/>
      <w:pgSz w:w="11909" w:h="16834" w:code="9"/>
      <w:pgMar w:top="1741" w:right="1797" w:bottom="1440" w:left="1797" w:header="567" w:footer="454" w:gutter="0"/>
      <w:pgNumType w:start="1"/>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069B4FE" w14:textId="77777777" w:rsidR="00147C5B" w:rsidRDefault="00147C5B">
      <w:r>
        <w:separator/>
      </w:r>
    </w:p>
  </w:endnote>
  <w:endnote w:type="continuationSeparator" w:id="0">
    <w:p w14:paraId="07535C00" w14:textId="77777777" w:rsidR="00147C5B" w:rsidRDefault="00147C5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HelveticaNeueLT Std">
    <w:altName w:val="Arial"/>
    <w:panose1 w:val="00000000000000000000"/>
    <w:charset w:val="00"/>
    <w:family w:val="swiss"/>
    <w:notTrueType/>
    <w:pitch w:val="variable"/>
    <w:sig w:usb0="800000AF" w:usb1="4000204A"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altName w:val="Times New Roman"/>
    <w:panose1 w:val="00000000000000000000"/>
    <w:charset w:val="00"/>
    <w:family w:val="auto"/>
    <w:notTrueType/>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 w:name="Helvetica Neue">
    <w:altName w:val="Arial"/>
    <w:panose1 w:val="00000000000000000000"/>
    <w:charset w:val="00"/>
    <w:family w:val="roman"/>
    <w:notTrueType/>
    <w:pitch w:val="default"/>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BDFB622" w14:textId="77777777" w:rsidR="00134A0C" w:rsidRDefault="00134A0C">
    <w:pPr>
      <w:framePr w:wrap="around" w:vAnchor="text" w:hAnchor="margin" w:xAlign="right" w:y="1"/>
    </w:pPr>
    <w:r>
      <w:fldChar w:fldCharType="begin"/>
    </w:r>
    <w:r>
      <w:instrText xml:space="preserve">PAGE  </w:instrText>
    </w:r>
    <w:r>
      <w:fldChar w:fldCharType="end"/>
    </w:r>
  </w:p>
  <w:p w14:paraId="605B0506" w14:textId="77777777" w:rsidR="00134A0C" w:rsidRDefault="00134A0C">
    <w:pP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2DBCEA4" w14:textId="04857CF9" w:rsidR="00134A0C" w:rsidRPr="00816ADF" w:rsidRDefault="00134A0C" w:rsidP="00EF7A2A">
    <w:pPr>
      <w:pStyle w:val="ACMAFooter"/>
      <w:rPr>
        <w:sz w:val="16"/>
        <w:szCs w:val="16"/>
      </w:rPr>
    </w:pPr>
    <w:r w:rsidRPr="00CD2A6F">
      <w:rPr>
        <w:sz w:val="16"/>
        <w:szCs w:val="16"/>
      </w:rPr>
      <w:t>ACMA Investigation report</w:t>
    </w:r>
    <w:r w:rsidR="008D1E86">
      <w:rPr>
        <w:sz w:val="16"/>
        <w:szCs w:val="16"/>
      </w:rPr>
      <w:t xml:space="preserve"> – </w:t>
    </w:r>
    <w:r w:rsidRPr="00CD2A6F">
      <w:rPr>
        <w:sz w:val="16"/>
        <w:szCs w:val="16"/>
      </w:rPr>
      <w:t>broadcast</w:t>
    </w:r>
    <w:r w:rsidR="00A4206F">
      <w:rPr>
        <w:sz w:val="16"/>
        <w:szCs w:val="16"/>
      </w:rPr>
      <w:t>s</w:t>
    </w:r>
    <w:r w:rsidRPr="00CD2A6F">
      <w:rPr>
        <w:sz w:val="16"/>
        <w:szCs w:val="16"/>
      </w:rPr>
      <w:t xml:space="preserve"> on </w:t>
    </w:r>
    <w:r w:rsidR="00CD2A6F" w:rsidRPr="00CD2A6F">
      <w:rPr>
        <w:sz w:val="16"/>
        <w:szCs w:val="16"/>
      </w:rPr>
      <w:t>5TCB</w:t>
    </w:r>
    <w:r w:rsidRPr="00CD2A6F">
      <w:rPr>
        <w:sz w:val="16"/>
        <w:szCs w:val="16"/>
      </w:rPr>
      <w:t xml:space="preserve"> on </w:t>
    </w:r>
    <w:r w:rsidR="00CD2A6F" w:rsidRPr="00CD2A6F">
      <w:rPr>
        <w:sz w:val="16"/>
        <w:szCs w:val="16"/>
      </w:rPr>
      <w:t>2</w:t>
    </w:r>
    <w:r w:rsidRPr="00CD2A6F">
      <w:rPr>
        <w:sz w:val="16"/>
        <w:szCs w:val="16"/>
      </w:rPr>
      <w:t xml:space="preserve"> </w:t>
    </w:r>
    <w:r w:rsidR="00CD2A6F" w:rsidRPr="00CD2A6F">
      <w:rPr>
        <w:sz w:val="16"/>
        <w:szCs w:val="16"/>
      </w:rPr>
      <w:t>January 2019 and 22 January 2019</w:t>
    </w:r>
    <w:r w:rsidRPr="00816ADF">
      <w:rPr>
        <w:sz w:val="16"/>
        <w:szCs w:val="16"/>
      </w:rPr>
      <w:tab/>
    </w:r>
    <w:r w:rsidRPr="00997E79">
      <w:rPr>
        <w:sz w:val="16"/>
        <w:szCs w:val="16"/>
      </w:rPr>
      <w:fldChar w:fldCharType="begin"/>
    </w:r>
    <w:r w:rsidRPr="00997E79">
      <w:rPr>
        <w:sz w:val="16"/>
        <w:szCs w:val="16"/>
      </w:rPr>
      <w:instrText xml:space="preserve"> PAGE </w:instrText>
    </w:r>
    <w:r w:rsidRPr="00997E79">
      <w:rPr>
        <w:sz w:val="16"/>
        <w:szCs w:val="16"/>
      </w:rPr>
      <w:fldChar w:fldCharType="separate"/>
    </w:r>
    <w:r>
      <w:rPr>
        <w:noProof/>
        <w:sz w:val="16"/>
        <w:szCs w:val="16"/>
      </w:rPr>
      <w:t>8</w:t>
    </w:r>
    <w:r w:rsidRPr="00997E79">
      <w:rPr>
        <w:noProof/>
        <w:sz w:val="16"/>
        <w:szCs w:val="16"/>
      </w:rPr>
      <w:fldChar w:fldCharType="end"/>
    </w:r>
    <w:r w:rsidRPr="00997E79">
      <w:rPr>
        <w:noProof/>
        <w:sz w:val="16"/>
        <w:szCs w:val="16"/>
      </w:rPr>
      <w:t xml:space="preserve"> of </w:t>
    </w:r>
    <w:r w:rsidRPr="00997E79">
      <w:rPr>
        <w:noProof/>
        <w:sz w:val="16"/>
        <w:szCs w:val="16"/>
      </w:rPr>
      <w:fldChar w:fldCharType="begin"/>
    </w:r>
    <w:r w:rsidRPr="00997E79">
      <w:rPr>
        <w:noProof/>
        <w:sz w:val="16"/>
        <w:szCs w:val="16"/>
      </w:rPr>
      <w:instrText xml:space="preserve"> SECTIONPAGES  \* Arabic  \* MERGEFORMAT </w:instrText>
    </w:r>
    <w:r w:rsidRPr="00997E79">
      <w:rPr>
        <w:noProof/>
        <w:sz w:val="16"/>
        <w:szCs w:val="16"/>
      </w:rPr>
      <w:fldChar w:fldCharType="separate"/>
    </w:r>
    <w:r w:rsidR="00ED677D">
      <w:rPr>
        <w:noProof/>
        <w:sz w:val="16"/>
        <w:szCs w:val="16"/>
      </w:rPr>
      <w:t>13</w:t>
    </w:r>
    <w:r w:rsidRPr="00997E79">
      <w:rPr>
        <w:noProof/>
        <w:sz w:val="16"/>
        <w:szCs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D1F51C4" w14:textId="77777777" w:rsidR="00134A0C" w:rsidRPr="00211185" w:rsidRDefault="00134A0C" w:rsidP="009B461B">
    <w:pPr>
      <w:pStyle w:val="Footer"/>
    </w:pPr>
    <w:r>
      <w:rPr>
        <w:noProof/>
        <w:lang w:eastAsia="en-AU"/>
      </w:rPr>
      <w:drawing>
        <wp:inline distT="0" distB="0" distL="0" distR="0" wp14:anchorId="61E6B2B6" wp14:editId="6A62EB26">
          <wp:extent cx="3483864" cy="249613"/>
          <wp:effectExtent l="0" t="0" r="0" b="0"/>
          <wp:docPr id="5" name="Picture 5"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CC2D299" w14:textId="77777777" w:rsidR="00147C5B" w:rsidRDefault="00147C5B">
      <w:r>
        <w:separator/>
      </w:r>
    </w:p>
  </w:footnote>
  <w:footnote w:type="continuationSeparator" w:id="0">
    <w:p w14:paraId="47B0FE17" w14:textId="77777777" w:rsidR="00147C5B" w:rsidRDefault="00147C5B">
      <w:r>
        <w:continuationSeparator/>
      </w:r>
    </w:p>
  </w:footnote>
  <w:footnote w:id="1">
    <w:p w14:paraId="17233CCE" w14:textId="77777777" w:rsidR="00134A0C" w:rsidRPr="005A03BF" w:rsidRDefault="00134A0C" w:rsidP="00D80CCA">
      <w:pPr>
        <w:pStyle w:val="FootnoteText"/>
        <w:rPr>
          <w:lang w:val="en-US"/>
        </w:rPr>
      </w:pPr>
      <w:r>
        <w:rPr>
          <w:rStyle w:val="FootnoteReference"/>
        </w:rPr>
        <w:footnoteRef/>
      </w:r>
      <w:r>
        <w:t xml:space="preserve"> </w:t>
      </w:r>
      <w:r w:rsidRPr="00E738AF">
        <w:rPr>
          <w:i/>
        </w:rPr>
        <w:t>Amalgamated Television Services Pty Limited v Marsden</w:t>
      </w:r>
      <w:r w:rsidRPr="00E738AF">
        <w:t xml:space="preserve"> (1998) 43 NSWLR 158 at pp 164–167.</w:t>
      </w:r>
      <w:r w:rsidRPr="002F04AC">
        <w:rPr>
          <w:rFonts w:cs="Arial"/>
          <w:szCs w:val="16"/>
        </w:rPr>
        <w:t xml:space="preserve">  </w:t>
      </w:r>
    </w:p>
  </w:footnote>
  <w:footnote w:id="2">
    <w:p w14:paraId="17E56E46" w14:textId="77777777" w:rsidR="00134A0C" w:rsidRPr="004620AD" w:rsidRDefault="00134A0C" w:rsidP="00F72F9A">
      <w:pPr>
        <w:pStyle w:val="FootnoteText"/>
        <w:tabs>
          <w:tab w:val="clear" w:pos="284"/>
        </w:tabs>
        <w:spacing w:after="0"/>
        <w:ind w:left="142" w:hanging="142"/>
        <w:rPr>
          <w:sz w:val="17"/>
          <w:szCs w:val="17"/>
        </w:rPr>
      </w:pPr>
      <w:r w:rsidRPr="004620AD">
        <w:rPr>
          <w:rStyle w:val="FootnoteReference"/>
          <w:sz w:val="17"/>
          <w:szCs w:val="17"/>
        </w:rPr>
        <w:footnoteRef/>
      </w:r>
      <w:r w:rsidRPr="004620AD">
        <w:rPr>
          <w:sz w:val="17"/>
          <w:szCs w:val="17"/>
        </w:rPr>
        <w:t xml:space="preserve"> </w:t>
      </w:r>
      <w:r w:rsidRPr="00764EED">
        <w:rPr>
          <w:sz w:val="17"/>
          <w:szCs w:val="17"/>
        </w:rPr>
        <w:t>Community Broadcasting Sponsorship Guidelines 2008,</w:t>
      </w:r>
      <w:r w:rsidRPr="004620AD">
        <w:rPr>
          <w:sz w:val="17"/>
          <w:szCs w:val="17"/>
        </w:rPr>
        <w:t xml:space="preserve"> p3.</w:t>
      </w:r>
    </w:p>
  </w:footnote>
  <w:footnote w:id="3">
    <w:p w14:paraId="57C41ED0" w14:textId="77777777" w:rsidR="00134A0C" w:rsidRPr="004620AD" w:rsidRDefault="00134A0C" w:rsidP="00F72F9A">
      <w:pPr>
        <w:pStyle w:val="FootnoteText"/>
        <w:tabs>
          <w:tab w:val="clear" w:pos="284"/>
        </w:tabs>
        <w:spacing w:after="0"/>
        <w:ind w:left="142" w:hanging="142"/>
        <w:rPr>
          <w:sz w:val="17"/>
          <w:szCs w:val="17"/>
        </w:rPr>
      </w:pPr>
      <w:r w:rsidRPr="004620AD">
        <w:rPr>
          <w:rStyle w:val="FootnoteReference"/>
          <w:sz w:val="17"/>
          <w:szCs w:val="17"/>
        </w:rPr>
        <w:footnoteRef/>
      </w:r>
      <w:r w:rsidRPr="004620AD">
        <w:rPr>
          <w:sz w:val="17"/>
          <w:szCs w:val="17"/>
        </w:rPr>
        <w:t xml:space="preserve"> </w:t>
      </w:r>
      <w:r w:rsidRPr="004620AD">
        <w:rPr>
          <w:i/>
          <w:sz w:val="17"/>
          <w:szCs w:val="17"/>
        </w:rPr>
        <w:t>Australian Capital Television Pty Ltd and the State of New South Wales v The Commonwealth</w:t>
      </w:r>
      <w:r w:rsidRPr="004620AD">
        <w:rPr>
          <w:sz w:val="17"/>
          <w:szCs w:val="17"/>
        </w:rPr>
        <w:t xml:space="preserve"> (1992) 177 CLR 106 at 166.</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6FCA22" w14:textId="644AE3DC" w:rsidR="00134A0C" w:rsidRDefault="00134A0C">
    <w:r>
      <w:fldChar w:fldCharType="begin"/>
    </w:r>
    <w:r>
      <w:instrText xml:space="preserve"> REF ReportTitle \h </w:instrText>
    </w:r>
    <w:r>
      <w:fldChar w:fldCharType="separate"/>
    </w:r>
    <w:r w:rsidR="00A2248A">
      <w:rPr>
        <w:b/>
        <w:bCs/>
        <w:lang w:val="en-US"/>
      </w:rPr>
      <w:t>Error! Reference source not found.</w:t>
    </w:r>
    <w:r>
      <w:fldChar w:fldCharType="end"/>
    </w:r>
  </w:p>
  <w:p w14:paraId="44AA6A98" w14:textId="77777777" w:rsidR="00134A0C" w:rsidRDefault="00134A0C"/>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658A8F8" w14:textId="3C2E2C8D" w:rsidR="00134A0C" w:rsidRPr="001164DF" w:rsidRDefault="00134A0C" w:rsidP="001164DF">
    <w:pPr>
      <w:pStyle w:val="ACMABodyText0"/>
      <w:spacing w:after="360"/>
      <w:jc w:val="center"/>
      <w:rPr>
        <w:rFonts w:ascii="Arial" w:hAnsi="Arial" w:cs="Arial"/>
        <w:b/>
        <w:sz w:val="18"/>
        <w:szCs w:val="18"/>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3232696" w14:textId="77777777" w:rsidR="00E656BF" w:rsidRPr="00E656BF" w:rsidRDefault="00E656BF" w:rsidP="00E656BF">
    <w:pPr>
      <w:pStyle w:val="ACMAHeaderGraphicSpace"/>
      <w:jc w:val="center"/>
      <w:rPr>
        <w:b/>
      </w:rPr>
    </w:pPr>
  </w:p>
  <w:p w14:paraId="1CC7FAE3" w14:textId="2F23A011" w:rsidR="00134A0C" w:rsidRPr="005F22AA" w:rsidRDefault="00134A0C" w:rsidP="005F22AA">
    <w:pPr>
      <w:pStyle w:val="ACMAHeaderGraphicSpace"/>
    </w:pPr>
    <w:r>
      <w:rPr>
        <w:noProof/>
        <w:snapToGrid/>
        <w:lang w:eastAsia="en-AU"/>
      </w:rPr>
      <w:drawing>
        <wp:inline distT="0" distB="0" distL="0" distR="0" wp14:anchorId="19BD9C58" wp14:editId="1A2393B8">
          <wp:extent cx="5308600" cy="520700"/>
          <wp:effectExtent l="0" t="0" r="0" b="12700"/>
          <wp:docPr id="1" name="Picture 1"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v2.pdf"/>
                  <pic:cNvPicPr/>
                </pic:nvPicPr>
                <pic:blipFill>
                  <a:blip r:embed="rId1">
                    <a:extLst>
                      <a:ext uri="{28A0092B-C50C-407E-A947-70E740481C1C}">
                        <a14:useLocalDpi xmlns:a14="http://schemas.microsoft.com/office/drawing/2010/main" val="0"/>
                      </a:ext>
                    </a:extLst>
                  </a:blip>
                  <a:stretch>
                    <a:fillRect/>
                  </a:stretch>
                </pic:blipFill>
                <pic:spPr>
                  <a:xfrm>
                    <a:off x="0" y="0"/>
                    <a:ext cx="5308600" cy="5207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8655FF"/>
    <w:multiLevelType w:val="hybridMultilevel"/>
    <w:tmpl w:val="9FA85EA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3980805"/>
    <w:multiLevelType w:val="hybridMultilevel"/>
    <w:tmpl w:val="A59CD75C"/>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 w15:restartNumberingAfterBreak="0">
    <w:nsid w:val="04461E65"/>
    <w:multiLevelType w:val="hybridMultilevel"/>
    <w:tmpl w:val="38E0578C"/>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8D87CE8"/>
    <w:multiLevelType w:val="hybridMultilevel"/>
    <w:tmpl w:val="41469E1E"/>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4" w15:restartNumberingAfterBreak="0">
    <w:nsid w:val="0AC428CA"/>
    <w:multiLevelType w:val="hybridMultilevel"/>
    <w:tmpl w:val="087271EC"/>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FF67D20"/>
    <w:multiLevelType w:val="hybridMultilevel"/>
    <w:tmpl w:val="FC8629A4"/>
    <w:lvl w:ilvl="0" w:tplc="5FEC7170">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6FA23C0"/>
    <w:multiLevelType w:val="hybridMultilevel"/>
    <w:tmpl w:val="013E1436"/>
    <w:lvl w:ilvl="0" w:tplc="0C090003">
      <w:start w:val="1"/>
      <w:numFmt w:val="bullet"/>
      <w:lvlText w:val="o"/>
      <w:lvlJc w:val="left"/>
      <w:pPr>
        <w:ind w:left="1080" w:hanging="360"/>
      </w:pPr>
      <w:rPr>
        <w:rFonts w:ascii="Courier New" w:hAnsi="Courier New" w:cs="Courier New"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7" w15:restartNumberingAfterBreak="0">
    <w:nsid w:val="1DCF3593"/>
    <w:multiLevelType w:val="hybridMultilevel"/>
    <w:tmpl w:val="2056F976"/>
    <w:lvl w:ilvl="0" w:tplc="5FEC7170">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7337708"/>
    <w:multiLevelType w:val="hybridMultilevel"/>
    <w:tmpl w:val="64DE3604"/>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AD9134B"/>
    <w:multiLevelType w:val="hybridMultilevel"/>
    <w:tmpl w:val="E69CA47A"/>
    <w:lvl w:ilvl="0" w:tplc="0C090003">
      <w:start w:val="1"/>
      <w:numFmt w:val="bullet"/>
      <w:lvlText w:val="o"/>
      <w:lvlJc w:val="left"/>
      <w:pPr>
        <w:ind w:left="1080" w:hanging="360"/>
      </w:pPr>
      <w:rPr>
        <w:rFonts w:ascii="Courier New" w:hAnsi="Courier New" w:cs="Courier New"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0" w15:restartNumberingAfterBreak="0">
    <w:nsid w:val="2C3645BD"/>
    <w:multiLevelType w:val="hybridMultilevel"/>
    <w:tmpl w:val="72640786"/>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1" w15:restartNumberingAfterBreak="0">
    <w:nsid w:val="2F5A5080"/>
    <w:multiLevelType w:val="hybridMultilevel"/>
    <w:tmpl w:val="58B0F0D6"/>
    <w:lvl w:ilvl="0" w:tplc="EFE81832">
      <w:start w:val="1"/>
      <w:numFmt w:val="bullet"/>
      <w:pStyle w:val="ACMABulletLevel1"/>
      <w:lvlText w:val="&gt;"/>
      <w:lvlJc w:val="left"/>
      <w:pPr>
        <w:ind w:left="360" w:hanging="360"/>
      </w:pPr>
      <w:rPr>
        <w:rFonts w:ascii="HelveticaNeueLT Std" w:hAnsi="HelveticaNeueLT Std"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12" w15:restartNumberingAfterBreak="0">
    <w:nsid w:val="325356D2"/>
    <w:multiLevelType w:val="hybridMultilevel"/>
    <w:tmpl w:val="17405E0A"/>
    <w:lvl w:ilvl="0" w:tplc="5FEC7170">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35564FAD"/>
    <w:multiLevelType w:val="hybridMultilevel"/>
    <w:tmpl w:val="0A18A490"/>
    <w:lvl w:ilvl="0" w:tplc="5FEC7170">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37FA1F2B"/>
    <w:multiLevelType w:val="hybridMultilevel"/>
    <w:tmpl w:val="DD102AE8"/>
    <w:lvl w:ilvl="0" w:tplc="CBA077E8">
      <w:start w:val="1"/>
      <w:numFmt w:val="bullet"/>
      <w:lvlText w:val=""/>
      <w:lvlJc w:val="left"/>
      <w:pPr>
        <w:ind w:left="758" w:hanging="360"/>
      </w:pPr>
      <w:rPr>
        <w:rFonts w:ascii="Symbol" w:hAnsi="Symbol" w:hint="default"/>
      </w:rPr>
    </w:lvl>
    <w:lvl w:ilvl="1" w:tplc="0C090003">
      <w:start w:val="1"/>
      <w:numFmt w:val="bullet"/>
      <w:lvlText w:val="o"/>
      <w:lvlJc w:val="left"/>
      <w:pPr>
        <w:ind w:left="1478" w:hanging="360"/>
      </w:pPr>
      <w:rPr>
        <w:rFonts w:ascii="Courier New" w:hAnsi="Courier New" w:cs="Courier New" w:hint="default"/>
      </w:rPr>
    </w:lvl>
    <w:lvl w:ilvl="2" w:tplc="0C090005" w:tentative="1">
      <w:start w:val="1"/>
      <w:numFmt w:val="bullet"/>
      <w:lvlText w:val=""/>
      <w:lvlJc w:val="left"/>
      <w:pPr>
        <w:ind w:left="2198" w:hanging="360"/>
      </w:pPr>
      <w:rPr>
        <w:rFonts w:ascii="Wingdings" w:hAnsi="Wingdings" w:hint="default"/>
      </w:rPr>
    </w:lvl>
    <w:lvl w:ilvl="3" w:tplc="0C090001">
      <w:start w:val="1"/>
      <w:numFmt w:val="bullet"/>
      <w:lvlText w:val=""/>
      <w:lvlJc w:val="left"/>
      <w:pPr>
        <w:ind w:left="2918" w:hanging="360"/>
      </w:pPr>
      <w:rPr>
        <w:rFonts w:ascii="Symbol" w:hAnsi="Symbol" w:hint="default"/>
      </w:rPr>
    </w:lvl>
    <w:lvl w:ilvl="4" w:tplc="0C090003" w:tentative="1">
      <w:start w:val="1"/>
      <w:numFmt w:val="bullet"/>
      <w:lvlText w:val="o"/>
      <w:lvlJc w:val="left"/>
      <w:pPr>
        <w:ind w:left="3638" w:hanging="360"/>
      </w:pPr>
      <w:rPr>
        <w:rFonts w:ascii="Courier New" w:hAnsi="Courier New" w:cs="Courier New" w:hint="default"/>
      </w:rPr>
    </w:lvl>
    <w:lvl w:ilvl="5" w:tplc="0C090005" w:tentative="1">
      <w:start w:val="1"/>
      <w:numFmt w:val="bullet"/>
      <w:lvlText w:val=""/>
      <w:lvlJc w:val="left"/>
      <w:pPr>
        <w:ind w:left="4358" w:hanging="360"/>
      </w:pPr>
      <w:rPr>
        <w:rFonts w:ascii="Wingdings" w:hAnsi="Wingdings" w:hint="default"/>
      </w:rPr>
    </w:lvl>
    <w:lvl w:ilvl="6" w:tplc="0C090001" w:tentative="1">
      <w:start w:val="1"/>
      <w:numFmt w:val="bullet"/>
      <w:lvlText w:val=""/>
      <w:lvlJc w:val="left"/>
      <w:pPr>
        <w:ind w:left="5078" w:hanging="360"/>
      </w:pPr>
      <w:rPr>
        <w:rFonts w:ascii="Symbol" w:hAnsi="Symbol" w:hint="default"/>
      </w:rPr>
    </w:lvl>
    <w:lvl w:ilvl="7" w:tplc="0C090003" w:tentative="1">
      <w:start w:val="1"/>
      <w:numFmt w:val="bullet"/>
      <w:lvlText w:val="o"/>
      <w:lvlJc w:val="left"/>
      <w:pPr>
        <w:ind w:left="5798" w:hanging="360"/>
      </w:pPr>
      <w:rPr>
        <w:rFonts w:ascii="Courier New" w:hAnsi="Courier New" w:cs="Courier New" w:hint="default"/>
      </w:rPr>
    </w:lvl>
    <w:lvl w:ilvl="8" w:tplc="0C090005" w:tentative="1">
      <w:start w:val="1"/>
      <w:numFmt w:val="bullet"/>
      <w:lvlText w:val=""/>
      <w:lvlJc w:val="left"/>
      <w:pPr>
        <w:ind w:left="6518" w:hanging="360"/>
      </w:pPr>
      <w:rPr>
        <w:rFonts w:ascii="Wingdings" w:hAnsi="Wingdings" w:hint="default"/>
      </w:rPr>
    </w:lvl>
  </w:abstractNum>
  <w:abstractNum w:abstractNumId="15" w15:restartNumberingAfterBreak="0">
    <w:nsid w:val="3DB21AF9"/>
    <w:multiLevelType w:val="hybridMultilevel"/>
    <w:tmpl w:val="205E30AC"/>
    <w:lvl w:ilvl="0" w:tplc="5FEC7170">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41A179A1"/>
    <w:multiLevelType w:val="hybridMultilevel"/>
    <w:tmpl w:val="B9741560"/>
    <w:lvl w:ilvl="0" w:tplc="0C090003">
      <w:start w:val="1"/>
      <w:numFmt w:val="bullet"/>
      <w:lvlText w:val="o"/>
      <w:lvlJc w:val="left"/>
      <w:pPr>
        <w:ind w:left="1080" w:hanging="360"/>
      </w:pPr>
      <w:rPr>
        <w:rFonts w:ascii="Courier New" w:hAnsi="Courier New" w:cs="Courier New"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7" w15:restartNumberingAfterBreak="0">
    <w:nsid w:val="4AAE34EA"/>
    <w:multiLevelType w:val="hybridMultilevel"/>
    <w:tmpl w:val="8C6EDB64"/>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8" w15:restartNumberingAfterBreak="0">
    <w:nsid w:val="4ACE0A57"/>
    <w:multiLevelType w:val="hybridMultilevel"/>
    <w:tmpl w:val="CE0E7B1E"/>
    <w:lvl w:ilvl="0" w:tplc="5FEC7170">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4F064C04"/>
    <w:multiLevelType w:val="hybridMultilevel"/>
    <w:tmpl w:val="4D08C4C8"/>
    <w:lvl w:ilvl="0" w:tplc="03A2AB32">
      <w:numFmt w:val="bullet"/>
      <w:lvlText w:val="-"/>
      <w:lvlJc w:val="left"/>
      <w:pPr>
        <w:ind w:left="360" w:hanging="360"/>
      </w:pPr>
      <w:rPr>
        <w:rFonts w:ascii="Arial" w:eastAsia="Times New Roman" w:hAnsi="Arial" w:cs="Arial" w:hint="default"/>
        <w:i w:val="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0" w15:restartNumberingAfterBreak="0">
    <w:nsid w:val="51637A3F"/>
    <w:multiLevelType w:val="hybridMultilevel"/>
    <w:tmpl w:val="1522393C"/>
    <w:lvl w:ilvl="0" w:tplc="5FEC7170">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5DE60C6F"/>
    <w:multiLevelType w:val="hybridMultilevel"/>
    <w:tmpl w:val="C7742958"/>
    <w:lvl w:ilvl="0" w:tplc="6D8C0A58">
      <w:start w:val="1"/>
      <w:numFmt w:val="bullet"/>
      <w:lvlText w:val=""/>
      <w:lvlJc w:val="left"/>
      <w:pPr>
        <w:ind w:left="720" w:hanging="360"/>
      </w:pPr>
      <w:rPr>
        <w:rFonts w:ascii="Symbol" w:hAnsi="Symbol" w:hint="default"/>
      </w:rPr>
    </w:lvl>
    <w:lvl w:ilvl="1" w:tplc="67048782">
      <w:start w:val="1"/>
      <w:numFmt w:val="bullet"/>
      <w:pStyle w:val="ACMABulletLevel2"/>
      <w:lvlText w:val="&gt;"/>
      <w:lvlJc w:val="left"/>
      <w:pPr>
        <w:ind w:left="1440" w:hanging="360"/>
      </w:pPr>
      <w:rPr>
        <w:rFonts w:ascii="HelveticaNeueLT Std" w:hAnsi="HelveticaNeueLT Std"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63B728D6"/>
    <w:multiLevelType w:val="hybridMultilevel"/>
    <w:tmpl w:val="848C6FEA"/>
    <w:lvl w:ilvl="0" w:tplc="0ED08108">
      <w:start w:val="1"/>
      <w:numFmt w:val="bullet"/>
      <w:lvlText w:val="-"/>
      <w:lvlJc w:val="left"/>
      <w:pPr>
        <w:ind w:left="360" w:hanging="360"/>
      </w:pPr>
      <w:rPr>
        <w:rFonts w:ascii="Arial" w:eastAsia="Times New Roman" w:hAnsi="Arial" w:cs="Arial"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3" w15:restartNumberingAfterBreak="0">
    <w:nsid w:val="690655BE"/>
    <w:multiLevelType w:val="hybridMultilevel"/>
    <w:tmpl w:val="6F56D602"/>
    <w:lvl w:ilvl="0" w:tplc="477AA460">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6B654753"/>
    <w:multiLevelType w:val="hybridMultilevel"/>
    <w:tmpl w:val="E9EA3B10"/>
    <w:lvl w:ilvl="0" w:tplc="6D8C0A58">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6BDC17DE"/>
    <w:multiLevelType w:val="hybridMultilevel"/>
    <w:tmpl w:val="B2C24722"/>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6" w15:restartNumberingAfterBreak="0">
    <w:nsid w:val="71885153"/>
    <w:multiLevelType w:val="hybridMultilevel"/>
    <w:tmpl w:val="520870C6"/>
    <w:lvl w:ilvl="0" w:tplc="5FEC7170">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7" w15:restartNumberingAfterBreak="0">
    <w:nsid w:val="78D303C2"/>
    <w:multiLevelType w:val="hybridMultilevel"/>
    <w:tmpl w:val="6930D14C"/>
    <w:lvl w:ilvl="0" w:tplc="25D60C0C">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7A2A6F89"/>
    <w:multiLevelType w:val="hybridMultilevel"/>
    <w:tmpl w:val="F68853E0"/>
    <w:lvl w:ilvl="0" w:tplc="5FEC7170">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7F967C41"/>
    <w:multiLevelType w:val="hybridMultilevel"/>
    <w:tmpl w:val="50180946"/>
    <w:lvl w:ilvl="0" w:tplc="35A6AC6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1"/>
  </w:num>
  <w:num w:numId="2">
    <w:abstractNumId w:val="2"/>
  </w:num>
  <w:num w:numId="3">
    <w:abstractNumId w:val="14"/>
  </w:num>
  <w:num w:numId="4">
    <w:abstractNumId w:val="24"/>
  </w:num>
  <w:num w:numId="5">
    <w:abstractNumId w:val="21"/>
  </w:num>
  <w:num w:numId="6">
    <w:abstractNumId w:val="17"/>
  </w:num>
  <w:num w:numId="7">
    <w:abstractNumId w:val="10"/>
  </w:num>
  <w:num w:numId="8">
    <w:abstractNumId w:val="4"/>
  </w:num>
  <w:num w:numId="9">
    <w:abstractNumId w:val="0"/>
  </w:num>
  <w:num w:numId="10">
    <w:abstractNumId w:val="22"/>
  </w:num>
  <w:num w:numId="11">
    <w:abstractNumId w:val="25"/>
  </w:num>
  <w:num w:numId="12">
    <w:abstractNumId w:val="19"/>
  </w:num>
  <w:num w:numId="13">
    <w:abstractNumId w:val="8"/>
  </w:num>
  <w:num w:numId="14">
    <w:abstractNumId w:val="27"/>
  </w:num>
  <w:num w:numId="15">
    <w:abstractNumId w:val="23"/>
  </w:num>
  <w:num w:numId="16">
    <w:abstractNumId w:val="29"/>
  </w:num>
  <w:num w:numId="17">
    <w:abstractNumId w:val="28"/>
  </w:num>
  <w:num w:numId="18">
    <w:abstractNumId w:val="5"/>
  </w:num>
  <w:num w:numId="19">
    <w:abstractNumId w:val="13"/>
  </w:num>
  <w:num w:numId="20">
    <w:abstractNumId w:val="12"/>
  </w:num>
  <w:num w:numId="21">
    <w:abstractNumId w:val="9"/>
  </w:num>
  <w:num w:numId="22">
    <w:abstractNumId w:val="6"/>
  </w:num>
  <w:num w:numId="23">
    <w:abstractNumId w:val="16"/>
  </w:num>
  <w:num w:numId="24">
    <w:abstractNumId w:val="3"/>
  </w:num>
  <w:num w:numId="25">
    <w:abstractNumId w:val="7"/>
  </w:num>
  <w:num w:numId="26">
    <w:abstractNumId w:val="20"/>
  </w:num>
  <w:num w:numId="27">
    <w:abstractNumId w:val="26"/>
  </w:num>
  <w:num w:numId="28">
    <w:abstractNumId w:val="1"/>
  </w:num>
  <w:num w:numId="29">
    <w:abstractNumId w:val="15"/>
  </w:num>
  <w:num w:numId="30">
    <w:abstractNumId w:val="18"/>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stylePaneFormatFilter w:val="1808" w:allStyles="0" w:customStyles="0" w:latentStyles="0" w:stylesInUse="1" w:headingStyles="0" w:numberingStyles="0" w:tableStyles="0" w:directFormattingOnRuns="0" w:directFormattingOnParagraphs="0" w:directFormattingOnNumbering="0" w:directFormattingOnTables="1" w:clearFormatting="1" w:top3HeadingStyles="0" w:visibleStyles="0" w:alternateStyleNames="0"/>
  <w:documentProtection w:edit="readOnly" w:enforcement="1" w:spinCount="100000" w:hashValue="Gj2/yOMIeSxbXi4nzTNJnkyZTK/4rA90TxTQgzUHe7M=" w:saltValue="HCUl8gqwE6Jfg8RJP5QRgw==" w:algorithmName="SHA-256"/>
  <w:defaultTabStop w:val="720"/>
  <w:noPunctuationKerning/>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5B0C"/>
    <w:rsid w:val="00000ABE"/>
    <w:rsid w:val="00000DFC"/>
    <w:rsid w:val="00001254"/>
    <w:rsid w:val="00004A0E"/>
    <w:rsid w:val="0000588E"/>
    <w:rsid w:val="0000661F"/>
    <w:rsid w:val="000101EF"/>
    <w:rsid w:val="00012C71"/>
    <w:rsid w:val="00013EAC"/>
    <w:rsid w:val="00020672"/>
    <w:rsid w:val="00025C96"/>
    <w:rsid w:val="00026782"/>
    <w:rsid w:val="000307EE"/>
    <w:rsid w:val="00031FED"/>
    <w:rsid w:val="000332CF"/>
    <w:rsid w:val="00036D5B"/>
    <w:rsid w:val="00036F18"/>
    <w:rsid w:val="000370C8"/>
    <w:rsid w:val="0004171C"/>
    <w:rsid w:val="00043DE2"/>
    <w:rsid w:val="00046519"/>
    <w:rsid w:val="00046C66"/>
    <w:rsid w:val="00046F97"/>
    <w:rsid w:val="000533AE"/>
    <w:rsid w:val="00053457"/>
    <w:rsid w:val="000553DF"/>
    <w:rsid w:val="000555E2"/>
    <w:rsid w:val="00056DB1"/>
    <w:rsid w:val="00072D38"/>
    <w:rsid w:val="00075F5D"/>
    <w:rsid w:val="00076CB6"/>
    <w:rsid w:val="00082A70"/>
    <w:rsid w:val="000845A8"/>
    <w:rsid w:val="00084627"/>
    <w:rsid w:val="0009161F"/>
    <w:rsid w:val="00094589"/>
    <w:rsid w:val="000966C4"/>
    <w:rsid w:val="000A0747"/>
    <w:rsid w:val="000A0AA1"/>
    <w:rsid w:val="000B09D6"/>
    <w:rsid w:val="000B1DD0"/>
    <w:rsid w:val="000B7482"/>
    <w:rsid w:val="000C3AAA"/>
    <w:rsid w:val="000C4D29"/>
    <w:rsid w:val="000C511D"/>
    <w:rsid w:val="000D0502"/>
    <w:rsid w:val="000D340E"/>
    <w:rsid w:val="000D4908"/>
    <w:rsid w:val="000D5412"/>
    <w:rsid w:val="000E0C29"/>
    <w:rsid w:val="000E103F"/>
    <w:rsid w:val="000E3ACD"/>
    <w:rsid w:val="000E4F0D"/>
    <w:rsid w:val="000F12E8"/>
    <w:rsid w:val="000F3189"/>
    <w:rsid w:val="000F4311"/>
    <w:rsid w:val="000F5325"/>
    <w:rsid w:val="000F6218"/>
    <w:rsid w:val="00102AB2"/>
    <w:rsid w:val="00105A87"/>
    <w:rsid w:val="00105C54"/>
    <w:rsid w:val="001130CD"/>
    <w:rsid w:val="00113573"/>
    <w:rsid w:val="001164DF"/>
    <w:rsid w:val="0011733F"/>
    <w:rsid w:val="001262BD"/>
    <w:rsid w:val="00131277"/>
    <w:rsid w:val="0013198F"/>
    <w:rsid w:val="0013275A"/>
    <w:rsid w:val="00133B28"/>
    <w:rsid w:val="00134A0C"/>
    <w:rsid w:val="00146895"/>
    <w:rsid w:val="00146E30"/>
    <w:rsid w:val="00147C5B"/>
    <w:rsid w:val="00147F8F"/>
    <w:rsid w:val="001528B2"/>
    <w:rsid w:val="001530B8"/>
    <w:rsid w:val="001573E1"/>
    <w:rsid w:val="00160831"/>
    <w:rsid w:val="00161E97"/>
    <w:rsid w:val="00161F35"/>
    <w:rsid w:val="00174162"/>
    <w:rsid w:val="00177654"/>
    <w:rsid w:val="00180FA1"/>
    <w:rsid w:val="00184241"/>
    <w:rsid w:val="00187224"/>
    <w:rsid w:val="00187E47"/>
    <w:rsid w:val="00191BDE"/>
    <w:rsid w:val="00191E26"/>
    <w:rsid w:val="00193093"/>
    <w:rsid w:val="001959C8"/>
    <w:rsid w:val="00197E2F"/>
    <w:rsid w:val="001A375C"/>
    <w:rsid w:val="001A5182"/>
    <w:rsid w:val="001A7512"/>
    <w:rsid w:val="001B2524"/>
    <w:rsid w:val="001B2EA7"/>
    <w:rsid w:val="001B7B29"/>
    <w:rsid w:val="001B7E7F"/>
    <w:rsid w:val="001C1F66"/>
    <w:rsid w:val="001C285C"/>
    <w:rsid w:val="001C6546"/>
    <w:rsid w:val="001C6A7E"/>
    <w:rsid w:val="001D430E"/>
    <w:rsid w:val="001D5D4A"/>
    <w:rsid w:val="001E2D6A"/>
    <w:rsid w:val="001E3098"/>
    <w:rsid w:val="001E3D61"/>
    <w:rsid w:val="001E63DF"/>
    <w:rsid w:val="001F1E41"/>
    <w:rsid w:val="001F2D5B"/>
    <w:rsid w:val="001F423C"/>
    <w:rsid w:val="00200354"/>
    <w:rsid w:val="002022B8"/>
    <w:rsid w:val="00205CDE"/>
    <w:rsid w:val="002079A6"/>
    <w:rsid w:val="00210199"/>
    <w:rsid w:val="00211185"/>
    <w:rsid w:val="002114D9"/>
    <w:rsid w:val="0021377B"/>
    <w:rsid w:val="00213AFF"/>
    <w:rsid w:val="00213DCB"/>
    <w:rsid w:val="00214950"/>
    <w:rsid w:val="00214F0D"/>
    <w:rsid w:val="00217918"/>
    <w:rsid w:val="002243C5"/>
    <w:rsid w:val="00224A5E"/>
    <w:rsid w:val="00226540"/>
    <w:rsid w:val="00227744"/>
    <w:rsid w:val="00230D12"/>
    <w:rsid w:val="002325DB"/>
    <w:rsid w:val="0024000F"/>
    <w:rsid w:val="0024060D"/>
    <w:rsid w:val="00245CE7"/>
    <w:rsid w:val="00253814"/>
    <w:rsid w:val="002635B5"/>
    <w:rsid w:val="00266977"/>
    <w:rsid w:val="00267125"/>
    <w:rsid w:val="00270105"/>
    <w:rsid w:val="00270182"/>
    <w:rsid w:val="0027251D"/>
    <w:rsid w:val="0027366A"/>
    <w:rsid w:val="00275E2F"/>
    <w:rsid w:val="00276E1D"/>
    <w:rsid w:val="00281AAC"/>
    <w:rsid w:val="00281C25"/>
    <w:rsid w:val="00281F78"/>
    <w:rsid w:val="00286AFC"/>
    <w:rsid w:val="0028781C"/>
    <w:rsid w:val="00296A51"/>
    <w:rsid w:val="002B0831"/>
    <w:rsid w:val="002B1843"/>
    <w:rsid w:val="002C0630"/>
    <w:rsid w:val="002C3721"/>
    <w:rsid w:val="002C3B2E"/>
    <w:rsid w:val="002C6235"/>
    <w:rsid w:val="002D1F99"/>
    <w:rsid w:val="002D3179"/>
    <w:rsid w:val="002D4DD4"/>
    <w:rsid w:val="002D7E3D"/>
    <w:rsid w:val="002E1A33"/>
    <w:rsid w:val="002E3B76"/>
    <w:rsid w:val="002E4F11"/>
    <w:rsid w:val="002E64F5"/>
    <w:rsid w:val="002F0EB7"/>
    <w:rsid w:val="002F1908"/>
    <w:rsid w:val="002F2E36"/>
    <w:rsid w:val="002F3B30"/>
    <w:rsid w:val="003007C9"/>
    <w:rsid w:val="003023F7"/>
    <w:rsid w:val="00310A79"/>
    <w:rsid w:val="00312180"/>
    <w:rsid w:val="0031477C"/>
    <w:rsid w:val="00315C15"/>
    <w:rsid w:val="003163A9"/>
    <w:rsid w:val="003169B0"/>
    <w:rsid w:val="00320122"/>
    <w:rsid w:val="00320918"/>
    <w:rsid w:val="00321A85"/>
    <w:rsid w:val="00322C79"/>
    <w:rsid w:val="00325039"/>
    <w:rsid w:val="003264A5"/>
    <w:rsid w:val="003277D6"/>
    <w:rsid w:val="00330134"/>
    <w:rsid w:val="0033104B"/>
    <w:rsid w:val="003329A6"/>
    <w:rsid w:val="003364DB"/>
    <w:rsid w:val="00346A8C"/>
    <w:rsid w:val="003470D1"/>
    <w:rsid w:val="003505C0"/>
    <w:rsid w:val="00357507"/>
    <w:rsid w:val="003615D1"/>
    <w:rsid w:val="003634AA"/>
    <w:rsid w:val="00363D80"/>
    <w:rsid w:val="00370FC9"/>
    <w:rsid w:val="00371957"/>
    <w:rsid w:val="0037319B"/>
    <w:rsid w:val="003742CA"/>
    <w:rsid w:val="00377327"/>
    <w:rsid w:val="00382846"/>
    <w:rsid w:val="003832F2"/>
    <w:rsid w:val="00387020"/>
    <w:rsid w:val="003904B0"/>
    <w:rsid w:val="0039406A"/>
    <w:rsid w:val="00394F73"/>
    <w:rsid w:val="003954B3"/>
    <w:rsid w:val="00395815"/>
    <w:rsid w:val="003A1FF5"/>
    <w:rsid w:val="003A22C0"/>
    <w:rsid w:val="003A4C94"/>
    <w:rsid w:val="003B1977"/>
    <w:rsid w:val="003B2C45"/>
    <w:rsid w:val="003B6843"/>
    <w:rsid w:val="003C0345"/>
    <w:rsid w:val="003C1096"/>
    <w:rsid w:val="003C42DB"/>
    <w:rsid w:val="003D7A22"/>
    <w:rsid w:val="003E08A5"/>
    <w:rsid w:val="003F308C"/>
    <w:rsid w:val="004021C4"/>
    <w:rsid w:val="0040529A"/>
    <w:rsid w:val="004054CE"/>
    <w:rsid w:val="004061BD"/>
    <w:rsid w:val="00411192"/>
    <w:rsid w:val="004132DE"/>
    <w:rsid w:val="00413FF9"/>
    <w:rsid w:val="00415213"/>
    <w:rsid w:val="0041566A"/>
    <w:rsid w:val="00417211"/>
    <w:rsid w:val="00420832"/>
    <w:rsid w:val="00420BA9"/>
    <w:rsid w:val="00420F9B"/>
    <w:rsid w:val="00421558"/>
    <w:rsid w:val="004266E1"/>
    <w:rsid w:val="00426A3E"/>
    <w:rsid w:val="004309E6"/>
    <w:rsid w:val="00431E14"/>
    <w:rsid w:val="00437B50"/>
    <w:rsid w:val="004413F1"/>
    <w:rsid w:val="00441634"/>
    <w:rsid w:val="00441B06"/>
    <w:rsid w:val="0044406C"/>
    <w:rsid w:val="00444C27"/>
    <w:rsid w:val="00447AEF"/>
    <w:rsid w:val="00455E07"/>
    <w:rsid w:val="00460019"/>
    <w:rsid w:val="00463DCC"/>
    <w:rsid w:val="00464FC0"/>
    <w:rsid w:val="004669E3"/>
    <w:rsid w:val="00466BCB"/>
    <w:rsid w:val="00482873"/>
    <w:rsid w:val="004957AC"/>
    <w:rsid w:val="0049754C"/>
    <w:rsid w:val="004A34BE"/>
    <w:rsid w:val="004C08C8"/>
    <w:rsid w:val="004C0AFA"/>
    <w:rsid w:val="004C3A71"/>
    <w:rsid w:val="004C3C96"/>
    <w:rsid w:val="004C5E10"/>
    <w:rsid w:val="004D1505"/>
    <w:rsid w:val="004D6C6A"/>
    <w:rsid w:val="004E08CB"/>
    <w:rsid w:val="004E0F16"/>
    <w:rsid w:val="004E1601"/>
    <w:rsid w:val="004E2A31"/>
    <w:rsid w:val="004E6CDD"/>
    <w:rsid w:val="004E7647"/>
    <w:rsid w:val="004F1AD4"/>
    <w:rsid w:val="004F330E"/>
    <w:rsid w:val="004F3538"/>
    <w:rsid w:val="004F40E3"/>
    <w:rsid w:val="004F5198"/>
    <w:rsid w:val="004F5891"/>
    <w:rsid w:val="004F7A2B"/>
    <w:rsid w:val="0050049F"/>
    <w:rsid w:val="00506821"/>
    <w:rsid w:val="00507982"/>
    <w:rsid w:val="005122AF"/>
    <w:rsid w:val="005158CB"/>
    <w:rsid w:val="00520A6F"/>
    <w:rsid w:val="00521BCF"/>
    <w:rsid w:val="00522026"/>
    <w:rsid w:val="00535423"/>
    <w:rsid w:val="00535EE2"/>
    <w:rsid w:val="00541CBB"/>
    <w:rsid w:val="00541FFF"/>
    <w:rsid w:val="00544EA4"/>
    <w:rsid w:val="00550001"/>
    <w:rsid w:val="00554755"/>
    <w:rsid w:val="00554E5F"/>
    <w:rsid w:val="00554EA4"/>
    <w:rsid w:val="0055661D"/>
    <w:rsid w:val="005566FE"/>
    <w:rsid w:val="005570EB"/>
    <w:rsid w:val="0055713E"/>
    <w:rsid w:val="005610A6"/>
    <w:rsid w:val="005610C0"/>
    <w:rsid w:val="005631CB"/>
    <w:rsid w:val="00565785"/>
    <w:rsid w:val="005703E5"/>
    <w:rsid w:val="00574787"/>
    <w:rsid w:val="00574D77"/>
    <w:rsid w:val="00574FE2"/>
    <w:rsid w:val="00586E25"/>
    <w:rsid w:val="005A227A"/>
    <w:rsid w:val="005A2628"/>
    <w:rsid w:val="005A30FD"/>
    <w:rsid w:val="005A3DE5"/>
    <w:rsid w:val="005A58D4"/>
    <w:rsid w:val="005A5AE5"/>
    <w:rsid w:val="005A613B"/>
    <w:rsid w:val="005B0379"/>
    <w:rsid w:val="005B762B"/>
    <w:rsid w:val="005B787E"/>
    <w:rsid w:val="005C3922"/>
    <w:rsid w:val="005C5EB3"/>
    <w:rsid w:val="005D0A26"/>
    <w:rsid w:val="005D267B"/>
    <w:rsid w:val="005E3185"/>
    <w:rsid w:val="005E47E5"/>
    <w:rsid w:val="005F22AA"/>
    <w:rsid w:val="005F2910"/>
    <w:rsid w:val="005F3842"/>
    <w:rsid w:val="006057EA"/>
    <w:rsid w:val="00605E62"/>
    <w:rsid w:val="00606BB3"/>
    <w:rsid w:val="00614008"/>
    <w:rsid w:val="0061569D"/>
    <w:rsid w:val="0061592F"/>
    <w:rsid w:val="006162E4"/>
    <w:rsid w:val="00617794"/>
    <w:rsid w:val="00621AF8"/>
    <w:rsid w:val="00622D38"/>
    <w:rsid w:val="006246C2"/>
    <w:rsid w:val="00625E1E"/>
    <w:rsid w:val="006308A9"/>
    <w:rsid w:val="00635422"/>
    <w:rsid w:val="0063721C"/>
    <w:rsid w:val="00637492"/>
    <w:rsid w:val="00643DF0"/>
    <w:rsid w:val="00645F94"/>
    <w:rsid w:val="00647DD3"/>
    <w:rsid w:val="006508C5"/>
    <w:rsid w:val="006526F9"/>
    <w:rsid w:val="0065372E"/>
    <w:rsid w:val="0065633C"/>
    <w:rsid w:val="006601D3"/>
    <w:rsid w:val="006666A3"/>
    <w:rsid w:val="006708CE"/>
    <w:rsid w:val="00673AEA"/>
    <w:rsid w:val="00684B32"/>
    <w:rsid w:val="0068643A"/>
    <w:rsid w:val="006877FC"/>
    <w:rsid w:val="006958B4"/>
    <w:rsid w:val="0069604A"/>
    <w:rsid w:val="00696202"/>
    <w:rsid w:val="006A02B1"/>
    <w:rsid w:val="006A290E"/>
    <w:rsid w:val="006A3EC9"/>
    <w:rsid w:val="006A40B9"/>
    <w:rsid w:val="006A5882"/>
    <w:rsid w:val="006B7982"/>
    <w:rsid w:val="006C4D6A"/>
    <w:rsid w:val="006C5E6F"/>
    <w:rsid w:val="006C63E8"/>
    <w:rsid w:val="006C6712"/>
    <w:rsid w:val="006C78D0"/>
    <w:rsid w:val="006C7FFC"/>
    <w:rsid w:val="006D3A23"/>
    <w:rsid w:val="006D58E3"/>
    <w:rsid w:val="006D7DB1"/>
    <w:rsid w:val="006E01BB"/>
    <w:rsid w:val="006E1969"/>
    <w:rsid w:val="006E1C68"/>
    <w:rsid w:val="006E2405"/>
    <w:rsid w:val="006E2D96"/>
    <w:rsid w:val="006E340C"/>
    <w:rsid w:val="006F24EE"/>
    <w:rsid w:val="006F3066"/>
    <w:rsid w:val="006F312F"/>
    <w:rsid w:val="006F5773"/>
    <w:rsid w:val="006F6CA7"/>
    <w:rsid w:val="00701E0D"/>
    <w:rsid w:val="00705DE2"/>
    <w:rsid w:val="00710F95"/>
    <w:rsid w:val="00713916"/>
    <w:rsid w:val="00714AD5"/>
    <w:rsid w:val="00715297"/>
    <w:rsid w:val="00715C35"/>
    <w:rsid w:val="00720B37"/>
    <w:rsid w:val="00720CC7"/>
    <w:rsid w:val="0072120E"/>
    <w:rsid w:val="00722B72"/>
    <w:rsid w:val="007232C6"/>
    <w:rsid w:val="007233AC"/>
    <w:rsid w:val="00725D8A"/>
    <w:rsid w:val="007261C3"/>
    <w:rsid w:val="007335E8"/>
    <w:rsid w:val="00733663"/>
    <w:rsid w:val="00733F89"/>
    <w:rsid w:val="00734881"/>
    <w:rsid w:val="007354ED"/>
    <w:rsid w:val="007379F4"/>
    <w:rsid w:val="007411F1"/>
    <w:rsid w:val="00741721"/>
    <w:rsid w:val="00741830"/>
    <w:rsid w:val="0074221F"/>
    <w:rsid w:val="00744209"/>
    <w:rsid w:val="007451C5"/>
    <w:rsid w:val="00747CC0"/>
    <w:rsid w:val="00750D40"/>
    <w:rsid w:val="00751159"/>
    <w:rsid w:val="00752911"/>
    <w:rsid w:val="00754B22"/>
    <w:rsid w:val="00754C70"/>
    <w:rsid w:val="00755B0C"/>
    <w:rsid w:val="007566CE"/>
    <w:rsid w:val="007579B1"/>
    <w:rsid w:val="00763976"/>
    <w:rsid w:val="00764EED"/>
    <w:rsid w:val="00766D75"/>
    <w:rsid w:val="0076742E"/>
    <w:rsid w:val="00772036"/>
    <w:rsid w:val="007720E8"/>
    <w:rsid w:val="00772E29"/>
    <w:rsid w:val="00775052"/>
    <w:rsid w:val="00783189"/>
    <w:rsid w:val="00785DDD"/>
    <w:rsid w:val="007873B8"/>
    <w:rsid w:val="0079221C"/>
    <w:rsid w:val="0079419E"/>
    <w:rsid w:val="007A3FE6"/>
    <w:rsid w:val="007A4A1A"/>
    <w:rsid w:val="007A56F7"/>
    <w:rsid w:val="007B047A"/>
    <w:rsid w:val="007B368E"/>
    <w:rsid w:val="007B4828"/>
    <w:rsid w:val="007C2D49"/>
    <w:rsid w:val="007C3D2A"/>
    <w:rsid w:val="007C50C6"/>
    <w:rsid w:val="007D1E0F"/>
    <w:rsid w:val="007D3BA5"/>
    <w:rsid w:val="007D6B6D"/>
    <w:rsid w:val="007D6C5A"/>
    <w:rsid w:val="007E1EAA"/>
    <w:rsid w:val="007F617B"/>
    <w:rsid w:val="007F66DE"/>
    <w:rsid w:val="007F6EFF"/>
    <w:rsid w:val="0080080B"/>
    <w:rsid w:val="00804D47"/>
    <w:rsid w:val="00805F13"/>
    <w:rsid w:val="0081181E"/>
    <w:rsid w:val="00812CA5"/>
    <w:rsid w:val="008144D0"/>
    <w:rsid w:val="0081646E"/>
    <w:rsid w:val="00816ADF"/>
    <w:rsid w:val="008238FE"/>
    <w:rsid w:val="008278C9"/>
    <w:rsid w:val="00833E5E"/>
    <w:rsid w:val="008401AB"/>
    <w:rsid w:val="00844F3E"/>
    <w:rsid w:val="00845F36"/>
    <w:rsid w:val="008473DB"/>
    <w:rsid w:val="008505DE"/>
    <w:rsid w:val="0085074F"/>
    <w:rsid w:val="00851F1C"/>
    <w:rsid w:val="008531F9"/>
    <w:rsid w:val="0085498B"/>
    <w:rsid w:val="00854BFC"/>
    <w:rsid w:val="0087360D"/>
    <w:rsid w:val="00874227"/>
    <w:rsid w:val="008746E9"/>
    <w:rsid w:val="00875B36"/>
    <w:rsid w:val="008764C7"/>
    <w:rsid w:val="0087692F"/>
    <w:rsid w:val="00880246"/>
    <w:rsid w:val="00883556"/>
    <w:rsid w:val="008837B5"/>
    <w:rsid w:val="0088427E"/>
    <w:rsid w:val="00884D03"/>
    <w:rsid w:val="00887B50"/>
    <w:rsid w:val="00893B5C"/>
    <w:rsid w:val="00893E9F"/>
    <w:rsid w:val="008946C0"/>
    <w:rsid w:val="008A73C1"/>
    <w:rsid w:val="008A7415"/>
    <w:rsid w:val="008B0505"/>
    <w:rsid w:val="008B42DA"/>
    <w:rsid w:val="008B4571"/>
    <w:rsid w:val="008B68FC"/>
    <w:rsid w:val="008C1455"/>
    <w:rsid w:val="008C6784"/>
    <w:rsid w:val="008D10FF"/>
    <w:rsid w:val="008D1173"/>
    <w:rsid w:val="008D1E86"/>
    <w:rsid w:val="008D7F7A"/>
    <w:rsid w:val="008E277B"/>
    <w:rsid w:val="008E4AEE"/>
    <w:rsid w:val="008F0E8E"/>
    <w:rsid w:val="008F2BA5"/>
    <w:rsid w:val="008F2CB6"/>
    <w:rsid w:val="008F2EEF"/>
    <w:rsid w:val="008F3C0C"/>
    <w:rsid w:val="008F3D8B"/>
    <w:rsid w:val="008F4B7B"/>
    <w:rsid w:val="00901FC1"/>
    <w:rsid w:val="00902B76"/>
    <w:rsid w:val="00902E7C"/>
    <w:rsid w:val="00903100"/>
    <w:rsid w:val="00906284"/>
    <w:rsid w:val="00910567"/>
    <w:rsid w:val="0091127E"/>
    <w:rsid w:val="00912464"/>
    <w:rsid w:val="00913557"/>
    <w:rsid w:val="00913D30"/>
    <w:rsid w:val="00920322"/>
    <w:rsid w:val="00921AE8"/>
    <w:rsid w:val="00924467"/>
    <w:rsid w:val="00924B9B"/>
    <w:rsid w:val="00926A24"/>
    <w:rsid w:val="0093042F"/>
    <w:rsid w:val="00934ECC"/>
    <w:rsid w:val="009359FA"/>
    <w:rsid w:val="00937C1F"/>
    <w:rsid w:val="009447F2"/>
    <w:rsid w:val="00947985"/>
    <w:rsid w:val="009510AF"/>
    <w:rsid w:val="00951990"/>
    <w:rsid w:val="0095427A"/>
    <w:rsid w:val="00956AE4"/>
    <w:rsid w:val="00962A0A"/>
    <w:rsid w:val="00963260"/>
    <w:rsid w:val="00963F56"/>
    <w:rsid w:val="0096600C"/>
    <w:rsid w:val="00972DB3"/>
    <w:rsid w:val="009806EA"/>
    <w:rsid w:val="009822A1"/>
    <w:rsid w:val="00985186"/>
    <w:rsid w:val="00987CAE"/>
    <w:rsid w:val="00987D46"/>
    <w:rsid w:val="00997E79"/>
    <w:rsid w:val="009A1C2B"/>
    <w:rsid w:val="009A35E5"/>
    <w:rsid w:val="009A5AC7"/>
    <w:rsid w:val="009A7B23"/>
    <w:rsid w:val="009B1C4E"/>
    <w:rsid w:val="009B2B79"/>
    <w:rsid w:val="009B3072"/>
    <w:rsid w:val="009B461B"/>
    <w:rsid w:val="009B6473"/>
    <w:rsid w:val="009D0EFF"/>
    <w:rsid w:val="009D2F06"/>
    <w:rsid w:val="009D3591"/>
    <w:rsid w:val="009D4132"/>
    <w:rsid w:val="009E0D90"/>
    <w:rsid w:val="009E1EF9"/>
    <w:rsid w:val="009E1F57"/>
    <w:rsid w:val="009E6A9F"/>
    <w:rsid w:val="009E7E53"/>
    <w:rsid w:val="009F0BB9"/>
    <w:rsid w:val="009F15EC"/>
    <w:rsid w:val="009F5D03"/>
    <w:rsid w:val="009F5E6E"/>
    <w:rsid w:val="009F789E"/>
    <w:rsid w:val="00A0466D"/>
    <w:rsid w:val="00A04A54"/>
    <w:rsid w:val="00A05AF4"/>
    <w:rsid w:val="00A10ECC"/>
    <w:rsid w:val="00A15205"/>
    <w:rsid w:val="00A2236D"/>
    <w:rsid w:val="00A2248A"/>
    <w:rsid w:val="00A2443C"/>
    <w:rsid w:val="00A2623E"/>
    <w:rsid w:val="00A26989"/>
    <w:rsid w:val="00A31B1A"/>
    <w:rsid w:val="00A33D8F"/>
    <w:rsid w:val="00A4206F"/>
    <w:rsid w:val="00A43C96"/>
    <w:rsid w:val="00A4404E"/>
    <w:rsid w:val="00A44ED8"/>
    <w:rsid w:val="00A47740"/>
    <w:rsid w:val="00A47E02"/>
    <w:rsid w:val="00A5055A"/>
    <w:rsid w:val="00A56CD4"/>
    <w:rsid w:val="00A57D5D"/>
    <w:rsid w:val="00A65C16"/>
    <w:rsid w:val="00A7236D"/>
    <w:rsid w:val="00A72BE6"/>
    <w:rsid w:val="00A83A62"/>
    <w:rsid w:val="00A959E0"/>
    <w:rsid w:val="00AA0E3D"/>
    <w:rsid w:val="00AA0EEA"/>
    <w:rsid w:val="00AA3D14"/>
    <w:rsid w:val="00AA4C6F"/>
    <w:rsid w:val="00AA5690"/>
    <w:rsid w:val="00AA5CF0"/>
    <w:rsid w:val="00AB01E8"/>
    <w:rsid w:val="00AB33AE"/>
    <w:rsid w:val="00AB5177"/>
    <w:rsid w:val="00AB5748"/>
    <w:rsid w:val="00AC22AF"/>
    <w:rsid w:val="00AC3E9A"/>
    <w:rsid w:val="00AC49F2"/>
    <w:rsid w:val="00AC4AF1"/>
    <w:rsid w:val="00AC5010"/>
    <w:rsid w:val="00AC5773"/>
    <w:rsid w:val="00AC79CE"/>
    <w:rsid w:val="00AD14E7"/>
    <w:rsid w:val="00AD198A"/>
    <w:rsid w:val="00AD1C18"/>
    <w:rsid w:val="00AD2B67"/>
    <w:rsid w:val="00AE043E"/>
    <w:rsid w:val="00AE20DD"/>
    <w:rsid w:val="00AE4D5E"/>
    <w:rsid w:val="00AF056F"/>
    <w:rsid w:val="00AF0D57"/>
    <w:rsid w:val="00AF2158"/>
    <w:rsid w:val="00AF27CD"/>
    <w:rsid w:val="00B00599"/>
    <w:rsid w:val="00B00E4D"/>
    <w:rsid w:val="00B0310E"/>
    <w:rsid w:val="00B07B59"/>
    <w:rsid w:val="00B07D45"/>
    <w:rsid w:val="00B1615D"/>
    <w:rsid w:val="00B163D6"/>
    <w:rsid w:val="00B24F9D"/>
    <w:rsid w:val="00B30A6C"/>
    <w:rsid w:val="00B372A0"/>
    <w:rsid w:val="00B37803"/>
    <w:rsid w:val="00B4243F"/>
    <w:rsid w:val="00B47B76"/>
    <w:rsid w:val="00B507BE"/>
    <w:rsid w:val="00B5239A"/>
    <w:rsid w:val="00B56B9B"/>
    <w:rsid w:val="00B63758"/>
    <w:rsid w:val="00B66835"/>
    <w:rsid w:val="00B674D9"/>
    <w:rsid w:val="00B71E1F"/>
    <w:rsid w:val="00B74C4F"/>
    <w:rsid w:val="00B75274"/>
    <w:rsid w:val="00B7699F"/>
    <w:rsid w:val="00B8072C"/>
    <w:rsid w:val="00B84BC2"/>
    <w:rsid w:val="00B86A58"/>
    <w:rsid w:val="00B94DC3"/>
    <w:rsid w:val="00B97E32"/>
    <w:rsid w:val="00BA0C67"/>
    <w:rsid w:val="00BA3BBA"/>
    <w:rsid w:val="00BB6E7C"/>
    <w:rsid w:val="00BC4728"/>
    <w:rsid w:val="00BC7F2B"/>
    <w:rsid w:val="00BD0ECC"/>
    <w:rsid w:val="00BD721A"/>
    <w:rsid w:val="00BD79AB"/>
    <w:rsid w:val="00BE195F"/>
    <w:rsid w:val="00BE2A3C"/>
    <w:rsid w:val="00BE2E03"/>
    <w:rsid w:val="00BE3EBD"/>
    <w:rsid w:val="00BE459D"/>
    <w:rsid w:val="00BE4F75"/>
    <w:rsid w:val="00BE54BE"/>
    <w:rsid w:val="00BF07A5"/>
    <w:rsid w:val="00BF124E"/>
    <w:rsid w:val="00BF18D5"/>
    <w:rsid w:val="00BF3486"/>
    <w:rsid w:val="00BF3CC8"/>
    <w:rsid w:val="00BF4995"/>
    <w:rsid w:val="00BF554B"/>
    <w:rsid w:val="00C0205F"/>
    <w:rsid w:val="00C0320D"/>
    <w:rsid w:val="00C038E9"/>
    <w:rsid w:val="00C03DE1"/>
    <w:rsid w:val="00C04AF0"/>
    <w:rsid w:val="00C05671"/>
    <w:rsid w:val="00C07073"/>
    <w:rsid w:val="00C07B88"/>
    <w:rsid w:val="00C11C14"/>
    <w:rsid w:val="00C11CE2"/>
    <w:rsid w:val="00C201F2"/>
    <w:rsid w:val="00C2160C"/>
    <w:rsid w:val="00C22B6B"/>
    <w:rsid w:val="00C24A9A"/>
    <w:rsid w:val="00C24B21"/>
    <w:rsid w:val="00C2537D"/>
    <w:rsid w:val="00C26187"/>
    <w:rsid w:val="00C30843"/>
    <w:rsid w:val="00C30E51"/>
    <w:rsid w:val="00C3399F"/>
    <w:rsid w:val="00C33A09"/>
    <w:rsid w:val="00C33E60"/>
    <w:rsid w:val="00C34B4D"/>
    <w:rsid w:val="00C34F7D"/>
    <w:rsid w:val="00C35B8B"/>
    <w:rsid w:val="00C37DDE"/>
    <w:rsid w:val="00C40428"/>
    <w:rsid w:val="00C44CC1"/>
    <w:rsid w:val="00C45126"/>
    <w:rsid w:val="00C47F13"/>
    <w:rsid w:val="00C53E5D"/>
    <w:rsid w:val="00C5672B"/>
    <w:rsid w:val="00C60128"/>
    <w:rsid w:val="00C60135"/>
    <w:rsid w:val="00C63CA2"/>
    <w:rsid w:val="00C64941"/>
    <w:rsid w:val="00C65EB0"/>
    <w:rsid w:val="00C7183A"/>
    <w:rsid w:val="00C73451"/>
    <w:rsid w:val="00C75EFA"/>
    <w:rsid w:val="00C768DF"/>
    <w:rsid w:val="00C76D75"/>
    <w:rsid w:val="00C84264"/>
    <w:rsid w:val="00C8447C"/>
    <w:rsid w:val="00C846D1"/>
    <w:rsid w:val="00C85130"/>
    <w:rsid w:val="00C857F8"/>
    <w:rsid w:val="00C873A9"/>
    <w:rsid w:val="00C947E2"/>
    <w:rsid w:val="00C9551D"/>
    <w:rsid w:val="00C97971"/>
    <w:rsid w:val="00CA1197"/>
    <w:rsid w:val="00CA3AA6"/>
    <w:rsid w:val="00CA5036"/>
    <w:rsid w:val="00CA6609"/>
    <w:rsid w:val="00CB39B3"/>
    <w:rsid w:val="00CB4145"/>
    <w:rsid w:val="00CB4C70"/>
    <w:rsid w:val="00CB79B1"/>
    <w:rsid w:val="00CC16BE"/>
    <w:rsid w:val="00CC1A39"/>
    <w:rsid w:val="00CC597A"/>
    <w:rsid w:val="00CC7A32"/>
    <w:rsid w:val="00CD2374"/>
    <w:rsid w:val="00CD2711"/>
    <w:rsid w:val="00CD2A6F"/>
    <w:rsid w:val="00CD3452"/>
    <w:rsid w:val="00CD4EB7"/>
    <w:rsid w:val="00CE2DC3"/>
    <w:rsid w:val="00CE3189"/>
    <w:rsid w:val="00CF246A"/>
    <w:rsid w:val="00CF3E93"/>
    <w:rsid w:val="00CF40D3"/>
    <w:rsid w:val="00CF5789"/>
    <w:rsid w:val="00CF5AD6"/>
    <w:rsid w:val="00CF5EB3"/>
    <w:rsid w:val="00D01406"/>
    <w:rsid w:val="00D01D99"/>
    <w:rsid w:val="00D03EB6"/>
    <w:rsid w:val="00D11455"/>
    <w:rsid w:val="00D13D21"/>
    <w:rsid w:val="00D143EB"/>
    <w:rsid w:val="00D1637C"/>
    <w:rsid w:val="00D171F2"/>
    <w:rsid w:val="00D2288C"/>
    <w:rsid w:val="00D24D99"/>
    <w:rsid w:val="00D3071B"/>
    <w:rsid w:val="00D36446"/>
    <w:rsid w:val="00D411E5"/>
    <w:rsid w:val="00D457D5"/>
    <w:rsid w:val="00D46F22"/>
    <w:rsid w:val="00D47872"/>
    <w:rsid w:val="00D52A72"/>
    <w:rsid w:val="00D530A5"/>
    <w:rsid w:val="00D5557A"/>
    <w:rsid w:val="00D61EED"/>
    <w:rsid w:val="00D6266E"/>
    <w:rsid w:val="00D62F1F"/>
    <w:rsid w:val="00D640BF"/>
    <w:rsid w:val="00D66305"/>
    <w:rsid w:val="00D668E3"/>
    <w:rsid w:val="00D6705E"/>
    <w:rsid w:val="00D6718B"/>
    <w:rsid w:val="00D75F69"/>
    <w:rsid w:val="00D76C3A"/>
    <w:rsid w:val="00D80CCA"/>
    <w:rsid w:val="00D831B5"/>
    <w:rsid w:val="00D840AC"/>
    <w:rsid w:val="00D90067"/>
    <w:rsid w:val="00D903B9"/>
    <w:rsid w:val="00D9593A"/>
    <w:rsid w:val="00DA21DC"/>
    <w:rsid w:val="00DA4B9A"/>
    <w:rsid w:val="00DA52AD"/>
    <w:rsid w:val="00DB34DB"/>
    <w:rsid w:val="00DB37BE"/>
    <w:rsid w:val="00DB4CD7"/>
    <w:rsid w:val="00DB628A"/>
    <w:rsid w:val="00DC099F"/>
    <w:rsid w:val="00DC2DE8"/>
    <w:rsid w:val="00DC4A6C"/>
    <w:rsid w:val="00DC5DC2"/>
    <w:rsid w:val="00DE117D"/>
    <w:rsid w:val="00DE31EB"/>
    <w:rsid w:val="00DF0BD8"/>
    <w:rsid w:val="00DF0C59"/>
    <w:rsid w:val="00DF3CFE"/>
    <w:rsid w:val="00DF3DE3"/>
    <w:rsid w:val="00DF5321"/>
    <w:rsid w:val="00DF5542"/>
    <w:rsid w:val="00DF6A3A"/>
    <w:rsid w:val="00E063E8"/>
    <w:rsid w:val="00E06BF1"/>
    <w:rsid w:val="00E06E0F"/>
    <w:rsid w:val="00E07728"/>
    <w:rsid w:val="00E104BD"/>
    <w:rsid w:val="00E11692"/>
    <w:rsid w:val="00E218DF"/>
    <w:rsid w:val="00E226C7"/>
    <w:rsid w:val="00E23144"/>
    <w:rsid w:val="00E27E12"/>
    <w:rsid w:val="00E30230"/>
    <w:rsid w:val="00E34DE9"/>
    <w:rsid w:val="00E35210"/>
    <w:rsid w:val="00E36340"/>
    <w:rsid w:val="00E416C9"/>
    <w:rsid w:val="00E437A9"/>
    <w:rsid w:val="00E44705"/>
    <w:rsid w:val="00E46944"/>
    <w:rsid w:val="00E46959"/>
    <w:rsid w:val="00E52144"/>
    <w:rsid w:val="00E52BEF"/>
    <w:rsid w:val="00E53480"/>
    <w:rsid w:val="00E536EE"/>
    <w:rsid w:val="00E55958"/>
    <w:rsid w:val="00E55CD3"/>
    <w:rsid w:val="00E574DE"/>
    <w:rsid w:val="00E6158D"/>
    <w:rsid w:val="00E64144"/>
    <w:rsid w:val="00E656BF"/>
    <w:rsid w:val="00E65A01"/>
    <w:rsid w:val="00E673D4"/>
    <w:rsid w:val="00E67D3D"/>
    <w:rsid w:val="00E71217"/>
    <w:rsid w:val="00E726C8"/>
    <w:rsid w:val="00E72B98"/>
    <w:rsid w:val="00E738AF"/>
    <w:rsid w:val="00E74864"/>
    <w:rsid w:val="00E7638D"/>
    <w:rsid w:val="00E76DFD"/>
    <w:rsid w:val="00E77534"/>
    <w:rsid w:val="00E80D8F"/>
    <w:rsid w:val="00E829F9"/>
    <w:rsid w:val="00E8312E"/>
    <w:rsid w:val="00E84784"/>
    <w:rsid w:val="00E92A4F"/>
    <w:rsid w:val="00E96985"/>
    <w:rsid w:val="00E97EC2"/>
    <w:rsid w:val="00EA0E0D"/>
    <w:rsid w:val="00EA2F54"/>
    <w:rsid w:val="00EA51AB"/>
    <w:rsid w:val="00EB7881"/>
    <w:rsid w:val="00EC491A"/>
    <w:rsid w:val="00EC6C3A"/>
    <w:rsid w:val="00EC7793"/>
    <w:rsid w:val="00ED079E"/>
    <w:rsid w:val="00ED616B"/>
    <w:rsid w:val="00ED677D"/>
    <w:rsid w:val="00ED67D8"/>
    <w:rsid w:val="00ED7467"/>
    <w:rsid w:val="00EE20DA"/>
    <w:rsid w:val="00EE26E2"/>
    <w:rsid w:val="00EF1D52"/>
    <w:rsid w:val="00EF41B0"/>
    <w:rsid w:val="00EF7A2A"/>
    <w:rsid w:val="00F03742"/>
    <w:rsid w:val="00F112A1"/>
    <w:rsid w:val="00F1388F"/>
    <w:rsid w:val="00F13AF3"/>
    <w:rsid w:val="00F13ED1"/>
    <w:rsid w:val="00F15660"/>
    <w:rsid w:val="00F169A2"/>
    <w:rsid w:val="00F22F41"/>
    <w:rsid w:val="00F2457D"/>
    <w:rsid w:val="00F24F8F"/>
    <w:rsid w:val="00F255B1"/>
    <w:rsid w:val="00F305D1"/>
    <w:rsid w:val="00F3319C"/>
    <w:rsid w:val="00F354B4"/>
    <w:rsid w:val="00F354EE"/>
    <w:rsid w:val="00F358DC"/>
    <w:rsid w:val="00F35B96"/>
    <w:rsid w:val="00F40E2A"/>
    <w:rsid w:val="00F414E6"/>
    <w:rsid w:val="00F42D92"/>
    <w:rsid w:val="00F44207"/>
    <w:rsid w:val="00F47022"/>
    <w:rsid w:val="00F4702E"/>
    <w:rsid w:val="00F5037E"/>
    <w:rsid w:val="00F5139C"/>
    <w:rsid w:val="00F56232"/>
    <w:rsid w:val="00F56960"/>
    <w:rsid w:val="00F621FB"/>
    <w:rsid w:val="00F62F4C"/>
    <w:rsid w:val="00F635D9"/>
    <w:rsid w:val="00F63813"/>
    <w:rsid w:val="00F66D1F"/>
    <w:rsid w:val="00F72A8A"/>
    <w:rsid w:val="00F72F9A"/>
    <w:rsid w:val="00F7406F"/>
    <w:rsid w:val="00F74097"/>
    <w:rsid w:val="00F80519"/>
    <w:rsid w:val="00F80927"/>
    <w:rsid w:val="00F80ECE"/>
    <w:rsid w:val="00F82933"/>
    <w:rsid w:val="00F85935"/>
    <w:rsid w:val="00F9185E"/>
    <w:rsid w:val="00F94DF7"/>
    <w:rsid w:val="00FA20DC"/>
    <w:rsid w:val="00FB0B76"/>
    <w:rsid w:val="00FB71F4"/>
    <w:rsid w:val="00FC0DE9"/>
    <w:rsid w:val="00FC2BCB"/>
    <w:rsid w:val="00FC32A9"/>
    <w:rsid w:val="00FC5945"/>
    <w:rsid w:val="00FD3843"/>
    <w:rsid w:val="00FD4482"/>
    <w:rsid w:val="00FD6149"/>
    <w:rsid w:val="00FD6639"/>
    <w:rsid w:val="00FD78BE"/>
    <w:rsid w:val="00FE254E"/>
    <w:rsid w:val="00FE2762"/>
    <w:rsid w:val="00FE43C9"/>
    <w:rsid w:val="00FE5622"/>
    <w:rsid w:val="00FE5C98"/>
    <w:rsid w:val="00FF078A"/>
    <w:rsid w:val="00FF40A5"/>
    <w:rsid w:val="00FF4B72"/>
    <w:rsid w:val="00FF4C2E"/>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5"/>
    <o:shapelayout v:ext="edit">
      <o:idmap v:ext="edit" data="1"/>
    </o:shapelayout>
  </w:shapeDefaults>
  <w:doNotEmbedSmartTags/>
  <w:decimalSymbol w:val="."/>
  <w:listSeparator w:val=","/>
  <w14:docId w14:val="2BFD96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aliases w:val="ACMA_TextInBrackets"/>
    <w:next w:val="ACMABodyText"/>
    <w:qFormat/>
    <w:rsid w:val="00B07D45"/>
    <w:pPr>
      <w:spacing w:before="80" w:after="240" w:line="280" w:lineRule="atLeast"/>
    </w:pPr>
    <w:rPr>
      <w:rFonts w:ascii="Arial" w:hAnsi="Arial"/>
      <w:i/>
      <w:szCs w:val="24"/>
      <w:lang w:eastAsia="en-US"/>
    </w:rPr>
  </w:style>
  <w:style w:type="paragraph" w:styleId="Heading1">
    <w:name w:val="heading 1"/>
    <w:basedOn w:val="ACMAHeading1"/>
    <w:next w:val="ACMABodyText"/>
    <w:qFormat/>
    <w:rsid w:val="00B261EE"/>
    <w:pPr>
      <w:outlineLvl w:val="0"/>
    </w:pPr>
    <w:rPr>
      <w:rFonts w:cs="Arial"/>
      <w:bCs/>
      <w:szCs w:val="32"/>
    </w:rPr>
  </w:style>
  <w:style w:type="paragraph" w:styleId="Heading2">
    <w:name w:val="heading 2"/>
    <w:basedOn w:val="Normal"/>
    <w:next w:val="Normal"/>
    <w:link w:val="Heading2Char"/>
    <w:semiHidden/>
    <w:unhideWhenUsed/>
    <w:rsid w:val="00751159"/>
    <w:pPr>
      <w:keepNext/>
      <w:keepLines/>
      <w:spacing w:before="200" w:after="0"/>
      <w:outlineLvl w:val="1"/>
    </w:pPr>
    <w:rPr>
      <w:rFonts w:eastAsiaTheme="majorEastAsia" w:cstheme="majorBidi"/>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_BodyText"/>
    <w:qFormat/>
    <w:rsid w:val="001C6546"/>
    <w:pPr>
      <w:suppressAutoHyphens/>
      <w:spacing w:after="240" w:line="240" w:lineRule="atLeast"/>
    </w:pPr>
    <w:rPr>
      <w:rFonts w:ascii="Arial" w:hAnsi="Arial"/>
      <w:snapToGrid w:val="0"/>
      <w:lang w:eastAsia="en-US"/>
    </w:rPr>
  </w:style>
  <w:style w:type="paragraph" w:customStyle="1" w:styleId="ACMAHeading1">
    <w:name w:val="ACMA_Heading1"/>
    <w:next w:val="ACMABodyText"/>
    <w:qFormat/>
    <w:rsid w:val="00211185"/>
    <w:pPr>
      <w:keepNext/>
      <w:suppressAutoHyphens/>
      <w:spacing w:before="1800" w:after="360"/>
      <w:outlineLvl w:val="1"/>
    </w:pPr>
    <w:rPr>
      <w:rFonts w:ascii="Arial" w:hAnsi="Arial"/>
      <w:b/>
      <w:sz w:val="36"/>
      <w:lang w:eastAsia="en-US"/>
    </w:rPr>
  </w:style>
  <w:style w:type="paragraph" w:styleId="FootnoteText">
    <w:name w:val="footnote text"/>
    <w:aliases w:val="ACMA_FootnoteText,ACMA Footnote Text,ACMA Footnote Text Char,ABA Footnote Text Char,ABA Footnote Text,footnote text,Footnote Text Char Char,Footnote Text Char1 Char Char,Footnote Text Char Char Char Char,Footnote Text Char2 Char Char,f"/>
    <w:link w:val="FootnoteTextChar"/>
    <w:rsid w:val="0072120E"/>
    <w:pPr>
      <w:tabs>
        <w:tab w:val="left" w:pos="284"/>
      </w:tabs>
      <w:spacing w:after="40"/>
      <w:ind w:left="289" w:hanging="289"/>
    </w:pPr>
    <w:rPr>
      <w:rFonts w:ascii="Arial" w:hAnsi="Arial"/>
      <w:sz w:val="16"/>
      <w:lang w:eastAsia="en-US"/>
    </w:rPr>
  </w:style>
  <w:style w:type="character" w:customStyle="1" w:styleId="Heading2Char">
    <w:name w:val="Heading 2 Char"/>
    <w:basedOn w:val="DefaultParagraphFont"/>
    <w:link w:val="Heading2"/>
    <w:semiHidden/>
    <w:rsid w:val="00751159"/>
    <w:rPr>
      <w:rFonts w:ascii="Arial" w:eastAsiaTheme="majorEastAsia" w:hAnsi="Arial" w:cstheme="majorBidi"/>
      <w:b/>
      <w:bCs/>
      <w:i/>
      <w:sz w:val="26"/>
      <w:szCs w:val="26"/>
      <w:lang w:eastAsia="en-US"/>
    </w:rPr>
  </w:style>
  <w:style w:type="character" w:styleId="Hyperlink">
    <w:name w:val="Hyperlink"/>
    <w:basedOn w:val="DefaultParagraphFont"/>
    <w:rsid w:val="00B261EE"/>
    <w:rPr>
      <w:color w:val="0000FF"/>
      <w:u w:val="single"/>
    </w:rPr>
  </w:style>
  <w:style w:type="paragraph" w:customStyle="1" w:styleId="ACMABulletLevel1">
    <w:name w:val="ACMA_BulletLevel1"/>
    <w:qFormat/>
    <w:rsid w:val="001C6546"/>
    <w:pPr>
      <w:numPr>
        <w:numId w:val="1"/>
      </w:numPr>
      <w:spacing w:after="80" w:line="240" w:lineRule="atLeast"/>
    </w:pPr>
    <w:rPr>
      <w:rFonts w:ascii="Arial" w:hAnsi="Arial"/>
      <w:lang w:eastAsia="en-US"/>
    </w:rPr>
  </w:style>
  <w:style w:type="paragraph" w:styleId="BalloonText">
    <w:name w:val="Balloon Text"/>
    <w:basedOn w:val="Normal"/>
    <w:link w:val="BalloonTextChar"/>
    <w:semiHidden/>
    <w:unhideWhenUsed/>
    <w:rsid w:val="00647DD3"/>
    <w:pPr>
      <w:spacing w:before="0"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semiHidden/>
    <w:rsid w:val="00647DD3"/>
    <w:rPr>
      <w:rFonts w:ascii="Lucida Grande" w:hAnsi="Lucida Grande" w:cs="Lucida Grande"/>
      <w:i/>
      <w:sz w:val="18"/>
      <w:szCs w:val="18"/>
      <w:lang w:eastAsia="en-US"/>
    </w:rPr>
  </w:style>
  <w:style w:type="paragraph" w:customStyle="1" w:styleId="ACMAFooter">
    <w:name w:val="ACMA_Footer"/>
    <w:qFormat/>
    <w:rsid w:val="00EF7A2A"/>
    <w:pPr>
      <w:pBdr>
        <w:top w:val="single" w:sz="2" w:space="4" w:color="auto"/>
      </w:pBdr>
      <w:tabs>
        <w:tab w:val="right" w:pos="8352"/>
      </w:tabs>
    </w:pPr>
    <w:rPr>
      <w:rFonts w:ascii="Arial" w:hAnsi="Arial"/>
      <w:lang w:eastAsia="en-US"/>
    </w:rPr>
  </w:style>
  <w:style w:type="paragraph" w:customStyle="1" w:styleId="ACMAHeading2">
    <w:name w:val="ACMA_Heading2"/>
    <w:next w:val="ACMABodyText"/>
    <w:qFormat/>
    <w:rsid w:val="008837B5"/>
    <w:pPr>
      <w:keepNext/>
      <w:suppressAutoHyphens/>
      <w:spacing w:before="360" w:after="120"/>
      <w:outlineLvl w:val="2"/>
    </w:pPr>
    <w:rPr>
      <w:rFonts w:ascii="Arial" w:hAnsi="Arial"/>
      <w:b/>
      <w:sz w:val="28"/>
      <w:lang w:eastAsia="en-US"/>
    </w:rPr>
  </w:style>
  <w:style w:type="paragraph" w:customStyle="1" w:styleId="ACMATableHeading">
    <w:name w:val="ACMA_TableHeading"/>
    <w:qFormat/>
    <w:rsid w:val="00B07D45"/>
    <w:pPr>
      <w:spacing w:before="40" w:after="40"/>
    </w:pPr>
    <w:rPr>
      <w:rFonts w:ascii="Arial" w:hAnsi="Arial"/>
      <w:b/>
      <w:lang w:eastAsia="en-US"/>
    </w:rPr>
  </w:style>
  <w:style w:type="paragraph" w:customStyle="1" w:styleId="ACMATableBody">
    <w:name w:val="ACMA_TableBody"/>
    <w:qFormat/>
    <w:rsid w:val="00B30A6C"/>
    <w:pPr>
      <w:spacing w:before="40" w:after="120"/>
    </w:pPr>
    <w:rPr>
      <w:rFonts w:ascii="Arial" w:hAnsi="Arial"/>
      <w:lang w:eastAsia="en-US"/>
    </w:rPr>
  </w:style>
  <w:style w:type="table" w:styleId="TableGrid">
    <w:name w:val="Table Grid"/>
    <w:aliases w:val="ACMA_Table"/>
    <w:basedOn w:val="TableNormal"/>
    <w:rsid w:val="00CF40D3"/>
    <w:pPr>
      <w:spacing w:before="240" w:after="120" w:line="280" w:lineRule="atLeast"/>
    </w:pPr>
    <w:rPr>
      <w:rFonts w:ascii="Arial" w:hAnsi="Arial"/>
    </w:rPr>
    <w:tblPr>
      <w:tblInd w:w="113" w:type="dxa"/>
      <w:tblBorders>
        <w:top w:val="single" w:sz="4" w:space="0" w:color="auto"/>
        <w:bottom w:val="single" w:sz="4" w:space="0" w:color="auto"/>
        <w:insideH w:val="single" w:sz="4" w:space="0" w:color="auto"/>
      </w:tblBorders>
    </w:tblPr>
    <w:tcPr>
      <w:shd w:val="clear" w:color="auto" w:fill="auto"/>
      <w:tcMar>
        <w:top w:w="28" w:type="dxa"/>
        <w:left w:w="85" w:type="dxa"/>
        <w:bottom w:w="28" w:type="dxa"/>
        <w:right w:w="85" w:type="dxa"/>
      </w:tcMar>
    </w:tcPr>
    <w:tblStylePr w:type="firstRow">
      <w:tblPr/>
      <w:tcPr>
        <w:tcBorders>
          <w:top w:val="nil"/>
          <w:left w:val="nil"/>
          <w:bottom w:val="nil"/>
          <w:right w:val="nil"/>
          <w:insideH w:val="nil"/>
          <w:insideV w:val="nil"/>
          <w:tl2br w:val="nil"/>
          <w:tr2bl w:val="nil"/>
        </w:tcBorders>
        <w:shd w:val="clear" w:color="auto" w:fill="000000"/>
      </w:tcPr>
    </w:tblStylePr>
    <w:tblStylePr w:type="firstCol">
      <w:tblPr/>
      <w:tcPr>
        <w:tcBorders>
          <w:top w:val="nil"/>
          <w:left w:val="nil"/>
          <w:bottom w:val="nil"/>
          <w:right w:val="nil"/>
          <w:insideH w:val="nil"/>
          <w:insideV w:val="nil"/>
          <w:tl2br w:val="nil"/>
          <w:tr2bl w:val="nil"/>
        </w:tcBorders>
        <w:shd w:val="clear" w:color="auto" w:fill="0C0C0C"/>
      </w:tcPr>
    </w:tblStylePr>
  </w:style>
  <w:style w:type="paragraph" w:customStyle="1" w:styleId="ACMAHeaderGraphicSpace">
    <w:name w:val="ACMA_HeaderGraphicSpace"/>
    <w:basedOn w:val="ACMABodyText"/>
    <w:qFormat/>
    <w:rsid w:val="00F56232"/>
  </w:style>
  <w:style w:type="paragraph" w:customStyle="1" w:styleId="ACMAInConfidence">
    <w:name w:val="ACMA_InConfidence"/>
    <w:basedOn w:val="Normal"/>
    <w:qFormat/>
    <w:rsid w:val="006E1969"/>
    <w:pPr>
      <w:jc w:val="center"/>
    </w:pPr>
    <w:rPr>
      <w:b/>
      <w:bCs/>
      <w:i w:val="0"/>
    </w:rPr>
  </w:style>
  <w:style w:type="paragraph" w:customStyle="1" w:styleId="ACMABodyForm">
    <w:name w:val="ACMA_BodyForm"/>
    <w:basedOn w:val="Normal"/>
    <w:qFormat/>
    <w:rsid w:val="00701E0D"/>
    <w:pPr>
      <w:spacing w:before="360" w:after="120" w:line="240" w:lineRule="atLeast"/>
    </w:pPr>
    <w:rPr>
      <w:i w:val="0"/>
    </w:rPr>
  </w:style>
  <w:style w:type="paragraph" w:customStyle="1" w:styleId="ACMAFormDescription">
    <w:name w:val="ACMA_FormDescription"/>
    <w:basedOn w:val="Normal"/>
    <w:qFormat/>
    <w:rsid w:val="00E829F9"/>
    <w:pPr>
      <w:spacing w:before="0"/>
      <w:jc w:val="center"/>
    </w:pPr>
    <w:rPr>
      <w:sz w:val="16"/>
    </w:rPr>
  </w:style>
  <w:style w:type="paragraph" w:customStyle="1" w:styleId="ACMABodyMoreSpaceAbove">
    <w:name w:val="ACMA_BodyMoreSpaceAbove"/>
    <w:basedOn w:val="ACMABodyText"/>
    <w:qFormat/>
    <w:rsid w:val="00F169A2"/>
    <w:pPr>
      <w:spacing w:before="360"/>
    </w:pPr>
  </w:style>
  <w:style w:type="character" w:styleId="Emphasis">
    <w:name w:val="Emphasis"/>
    <w:basedOn w:val="DefaultParagraphFont"/>
    <w:qFormat/>
    <w:rsid w:val="00B507BE"/>
    <w:rPr>
      <w:i/>
      <w:iCs/>
    </w:rPr>
  </w:style>
  <w:style w:type="character" w:styleId="Strong">
    <w:name w:val="Strong"/>
    <w:basedOn w:val="DefaultParagraphFont"/>
    <w:qFormat/>
    <w:rsid w:val="00AF056F"/>
    <w:rPr>
      <w:b/>
      <w:bCs/>
    </w:rPr>
  </w:style>
  <w:style w:type="character" w:customStyle="1" w:styleId="StrongUnderline">
    <w:name w:val="Strong Underline"/>
    <w:basedOn w:val="DefaultParagraphFont"/>
    <w:uiPriority w:val="1"/>
    <w:qFormat/>
    <w:rsid w:val="00187E47"/>
    <w:rPr>
      <w:b/>
      <w:u w:val="single"/>
    </w:rPr>
  </w:style>
  <w:style w:type="paragraph" w:customStyle="1" w:styleId="ACMADraftHeading1">
    <w:name w:val="ACMA_DraftHeading1"/>
    <w:qFormat/>
    <w:rsid w:val="00CF5EB3"/>
    <w:pPr>
      <w:spacing w:before="600" w:after="280"/>
      <w:jc w:val="center"/>
    </w:pPr>
    <w:rPr>
      <w:rFonts w:ascii="Arial" w:hAnsi="Arial"/>
      <w:b/>
      <w:sz w:val="36"/>
      <w:lang w:eastAsia="en-US"/>
    </w:rPr>
  </w:style>
  <w:style w:type="paragraph" w:customStyle="1" w:styleId="ACMATaglineFooter">
    <w:name w:val="ACMA_TaglineFooter"/>
    <w:basedOn w:val="Normal"/>
    <w:qFormat/>
    <w:rsid w:val="00F56232"/>
    <w:pPr>
      <w:spacing w:before="0"/>
    </w:pPr>
    <w:rPr>
      <w:noProof/>
      <w:lang w:val="en-US"/>
    </w:rPr>
  </w:style>
  <w:style w:type="paragraph" w:styleId="Footer">
    <w:name w:val="footer"/>
    <w:aliases w:val="ACMA_FooterTagline"/>
    <w:basedOn w:val="Normal"/>
    <w:link w:val="FooterChar"/>
    <w:unhideWhenUsed/>
    <w:qFormat/>
    <w:rsid w:val="00211185"/>
    <w:pPr>
      <w:tabs>
        <w:tab w:val="center" w:pos="4320"/>
        <w:tab w:val="right" w:pos="8640"/>
      </w:tabs>
      <w:spacing w:before="0" w:line="240" w:lineRule="auto"/>
    </w:pPr>
  </w:style>
  <w:style w:type="character" w:customStyle="1" w:styleId="FooterChar">
    <w:name w:val="Footer Char"/>
    <w:aliases w:val="ACMA_FooterTagline Char"/>
    <w:basedOn w:val="DefaultParagraphFont"/>
    <w:link w:val="Footer"/>
    <w:rsid w:val="00211185"/>
    <w:rPr>
      <w:rFonts w:ascii="Arial" w:hAnsi="Arial"/>
      <w:i/>
      <w:szCs w:val="24"/>
      <w:lang w:eastAsia="en-US"/>
    </w:rPr>
  </w:style>
  <w:style w:type="paragraph" w:styleId="NormalWeb">
    <w:name w:val="Normal (Web)"/>
    <w:basedOn w:val="Normal"/>
    <w:uiPriority w:val="99"/>
    <w:semiHidden/>
    <w:unhideWhenUsed/>
    <w:rsid w:val="00962A0A"/>
    <w:pPr>
      <w:spacing w:before="100" w:beforeAutospacing="1" w:after="100" w:afterAutospacing="1" w:line="240" w:lineRule="auto"/>
    </w:pPr>
    <w:rPr>
      <w:rFonts w:ascii="Times New Roman" w:eastAsiaTheme="minorEastAsia" w:hAnsi="Times New Roman"/>
      <w:i w:val="0"/>
      <w:sz w:val="24"/>
      <w:lang w:eastAsia="en-AU"/>
    </w:rPr>
  </w:style>
  <w:style w:type="paragraph" w:customStyle="1" w:styleId="ACMADraftWatermark">
    <w:name w:val="ACMA_DraftWatermark"/>
    <w:basedOn w:val="NormalWeb"/>
    <w:qFormat/>
    <w:rsid w:val="00962A0A"/>
    <w:pPr>
      <w:spacing w:before="0" w:beforeAutospacing="0" w:after="0" w:afterAutospacing="0"/>
      <w:jc w:val="center"/>
    </w:pPr>
    <w:rPr>
      <w:rFonts w:ascii="Arial" w:hAnsi="Arial"/>
      <w:color w:val="EAEAEA"/>
      <w:sz w:val="160"/>
      <w:szCs w:val="192"/>
    </w:rPr>
  </w:style>
  <w:style w:type="paragraph" w:customStyle="1" w:styleId="ACMAHeading1LessSpace">
    <w:name w:val="ACMA_Heading1(LessSpace)"/>
    <w:basedOn w:val="ACMAHeading1"/>
    <w:qFormat/>
    <w:rsid w:val="009B461B"/>
    <w:pPr>
      <w:spacing w:before="600"/>
    </w:pPr>
  </w:style>
  <w:style w:type="paragraph" w:customStyle="1" w:styleId="ACMABodyText0">
    <w:name w:val="ACMA Body Text"/>
    <w:link w:val="ACMABodyTextChar"/>
    <w:rsid w:val="00B30A6C"/>
    <w:pPr>
      <w:suppressAutoHyphens/>
      <w:spacing w:before="80" w:after="120" w:line="280" w:lineRule="atLeast"/>
    </w:pPr>
    <w:rPr>
      <w:snapToGrid w:val="0"/>
      <w:sz w:val="24"/>
      <w:lang w:eastAsia="en-US"/>
    </w:rPr>
  </w:style>
  <w:style w:type="character" w:customStyle="1" w:styleId="ACMABodyTextChar">
    <w:name w:val="ACMA Body Text Char"/>
    <w:basedOn w:val="DefaultParagraphFont"/>
    <w:link w:val="ACMABodyText0"/>
    <w:locked/>
    <w:rsid w:val="00B30A6C"/>
    <w:rPr>
      <w:snapToGrid w:val="0"/>
      <w:sz w:val="24"/>
      <w:lang w:eastAsia="en-US"/>
    </w:rPr>
  </w:style>
  <w:style w:type="character" w:styleId="CommentReference">
    <w:name w:val="annotation reference"/>
    <w:basedOn w:val="DefaultParagraphFont"/>
    <w:semiHidden/>
    <w:unhideWhenUsed/>
    <w:rsid w:val="00B30A6C"/>
    <w:rPr>
      <w:sz w:val="16"/>
      <w:szCs w:val="16"/>
    </w:rPr>
  </w:style>
  <w:style w:type="paragraph" w:styleId="CommentText">
    <w:name w:val="annotation text"/>
    <w:basedOn w:val="Normal"/>
    <w:link w:val="CommentTextChar"/>
    <w:unhideWhenUsed/>
    <w:rsid w:val="00B30A6C"/>
    <w:pPr>
      <w:spacing w:line="240" w:lineRule="auto"/>
    </w:pPr>
    <w:rPr>
      <w:szCs w:val="20"/>
    </w:rPr>
  </w:style>
  <w:style w:type="character" w:customStyle="1" w:styleId="CommentTextChar">
    <w:name w:val="Comment Text Char"/>
    <w:basedOn w:val="DefaultParagraphFont"/>
    <w:link w:val="CommentText"/>
    <w:rsid w:val="00B30A6C"/>
    <w:rPr>
      <w:rFonts w:ascii="Arial" w:hAnsi="Arial"/>
      <w:i/>
      <w:lang w:eastAsia="en-US"/>
    </w:rPr>
  </w:style>
  <w:style w:type="paragraph" w:styleId="CommentSubject">
    <w:name w:val="annotation subject"/>
    <w:basedOn w:val="CommentText"/>
    <w:next w:val="CommentText"/>
    <w:link w:val="CommentSubjectChar"/>
    <w:semiHidden/>
    <w:unhideWhenUsed/>
    <w:rsid w:val="00B30A6C"/>
    <w:rPr>
      <w:b/>
      <w:bCs/>
    </w:rPr>
  </w:style>
  <w:style w:type="character" w:customStyle="1" w:styleId="CommentSubjectChar">
    <w:name w:val="Comment Subject Char"/>
    <w:basedOn w:val="CommentTextChar"/>
    <w:link w:val="CommentSubject"/>
    <w:semiHidden/>
    <w:rsid w:val="00B30A6C"/>
    <w:rPr>
      <w:rFonts w:ascii="Arial" w:hAnsi="Arial"/>
      <w:b/>
      <w:bCs/>
      <w:i/>
      <w:lang w:eastAsia="en-US"/>
    </w:rPr>
  </w:style>
  <w:style w:type="paragraph" w:customStyle="1" w:styleId="ACMATableText">
    <w:name w:val="ACMA Table Text"/>
    <w:rsid w:val="00B30A6C"/>
    <w:pPr>
      <w:spacing w:before="40" w:after="40"/>
    </w:pPr>
    <w:rPr>
      <w:rFonts w:ascii="Arial" w:hAnsi="Arial"/>
      <w:lang w:eastAsia="en-US"/>
    </w:rPr>
  </w:style>
  <w:style w:type="paragraph" w:customStyle="1" w:styleId="ACMABulletLevel10">
    <w:name w:val="ACMA Bullet Level 1"/>
    <w:rsid w:val="00B30A6C"/>
    <w:pPr>
      <w:tabs>
        <w:tab w:val="num" w:pos="360"/>
      </w:tabs>
      <w:ind w:left="360" w:hanging="360"/>
    </w:pPr>
    <w:rPr>
      <w:sz w:val="24"/>
      <w:lang w:eastAsia="en-US"/>
    </w:rPr>
  </w:style>
  <w:style w:type="paragraph" w:styleId="Header">
    <w:name w:val="header"/>
    <w:basedOn w:val="Normal"/>
    <w:link w:val="HeaderChar"/>
    <w:semiHidden/>
    <w:unhideWhenUsed/>
    <w:rsid w:val="00B30A6C"/>
    <w:pPr>
      <w:tabs>
        <w:tab w:val="center" w:pos="4513"/>
        <w:tab w:val="right" w:pos="9026"/>
      </w:tabs>
      <w:spacing w:before="0" w:after="0" w:line="240" w:lineRule="auto"/>
    </w:pPr>
  </w:style>
  <w:style w:type="character" w:customStyle="1" w:styleId="HeaderChar">
    <w:name w:val="Header Char"/>
    <w:basedOn w:val="DefaultParagraphFont"/>
    <w:link w:val="Header"/>
    <w:semiHidden/>
    <w:rsid w:val="00B30A6C"/>
    <w:rPr>
      <w:rFonts w:ascii="Arial" w:hAnsi="Arial"/>
      <w:i/>
      <w:szCs w:val="24"/>
      <w:lang w:eastAsia="en-US"/>
    </w:rPr>
  </w:style>
  <w:style w:type="paragraph" w:customStyle="1" w:styleId="ACMAHeading10">
    <w:name w:val="ACMA Heading 1"/>
    <w:next w:val="ACMABodyText0"/>
    <w:rsid w:val="00B30A6C"/>
    <w:pPr>
      <w:keepNext/>
      <w:suppressAutoHyphens/>
      <w:spacing w:before="320"/>
      <w:outlineLvl w:val="1"/>
    </w:pPr>
    <w:rPr>
      <w:rFonts w:ascii="Arial" w:hAnsi="Arial"/>
      <w:b/>
      <w:sz w:val="36"/>
      <w:lang w:eastAsia="en-US"/>
    </w:rPr>
  </w:style>
  <w:style w:type="paragraph" w:customStyle="1" w:styleId="ACMAHeading20">
    <w:name w:val="ACMA Heading 2"/>
    <w:next w:val="ACMABodyText0"/>
    <w:rsid w:val="001C6546"/>
    <w:pPr>
      <w:keepNext/>
      <w:suppressAutoHyphens/>
      <w:spacing w:before="240"/>
      <w:outlineLvl w:val="2"/>
    </w:pPr>
    <w:rPr>
      <w:rFonts w:ascii="Arial" w:hAnsi="Arial"/>
      <w:b/>
      <w:sz w:val="28"/>
      <w:lang w:eastAsia="en-US"/>
    </w:rPr>
  </w:style>
  <w:style w:type="character" w:styleId="FootnoteReference">
    <w:name w:val="footnote reference"/>
    <w:aliases w:val="(NECG) Footnote Reference,(NECG) Footnote Reference1,(NECG) Footnote Reference2,o,Appel note de bas de p,Appel note de bas de p + 11 pt,Italic,Footnote,Footnote symbol,Appel note de bas de p1,Appel note de bas de p2"/>
    <w:basedOn w:val="DefaultParagraphFont"/>
    <w:rsid w:val="001C6546"/>
    <w:rPr>
      <w:vertAlign w:val="superscript"/>
    </w:rPr>
  </w:style>
  <w:style w:type="character" w:customStyle="1" w:styleId="FootnoteTextChar">
    <w:name w:val="Footnote Text Char"/>
    <w:aliases w:val="ACMA_FootnoteText Char,ACMA Footnote Text Char1,ACMA Footnote Text Char Char,ABA Footnote Text Char Char,ABA Footnote Text Char1,footnote text Char,Footnote Text Char Char Char,Footnote Text Char1 Char Char Char,f Char"/>
    <w:basedOn w:val="DefaultParagraphFont"/>
    <w:link w:val="FootnoteText"/>
    <w:rsid w:val="0072120E"/>
    <w:rPr>
      <w:rFonts w:ascii="Arial" w:hAnsi="Arial"/>
      <w:sz w:val="16"/>
      <w:lang w:eastAsia="en-US"/>
    </w:rPr>
  </w:style>
  <w:style w:type="paragraph" w:customStyle="1" w:styleId="ACMAQuoteindented">
    <w:name w:val="ACMA_Quote indented"/>
    <w:basedOn w:val="ACMABodyText"/>
    <w:qFormat/>
    <w:rsid w:val="0072120E"/>
    <w:pPr>
      <w:ind w:left="567"/>
    </w:pPr>
    <w:rPr>
      <w:rFonts w:cs="Arial"/>
      <w:sz w:val="18"/>
    </w:rPr>
  </w:style>
  <w:style w:type="paragraph" w:customStyle="1" w:styleId="ACMAHeading3">
    <w:name w:val="ACMA_Heading3"/>
    <w:basedOn w:val="ACMAHeading20"/>
    <w:qFormat/>
    <w:rsid w:val="0072120E"/>
    <w:rPr>
      <w:rFonts w:cs="Arial"/>
      <w:sz w:val="24"/>
    </w:rPr>
  </w:style>
  <w:style w:type="paragraph" w:customStyle="1" w:styleId="ACMABulletLevel112pointsunder">
    <w:name w:val="ACMA_BulletLevel1_12pointsunder"/>
    <w:basedOn w:val="ACMABulletLevel1"/>
    <w:qFormat/>
    <w:rsid w:val="0072120E"/>
    <w:pPr>
      <w:spacing w:after="240"/>
    </w:pPr>
  </w:style>
  <w:style w:type="paragraph" w:customStyle="1" w:styleId="ACMABodyTextBold">
    <w:name w:val="ACMA_BodyTextBold"/>
    <w:basedOn w:val="ACMABodyText"/>
    <w:qFormat/>
    <w:rsid w:val="006A02B1"/>
    <w:pPr>
      <w:spacing w:line="240" w:lineRule="auto"/>
    </w:pPr>
    <w:rPr>
      <w:rFonts w:cs="Arial"/>
      <w:b/>
    </w:rPr>
  </w:style>
  <w:style w:type="paragraph" w:customStyle="1" w:styleId="ACMABulletLevel2">
    <w:name w:val="ACMA_BulletLevel2"/>
    <w:basedOn w:val="ACMABulletLevel1"/>
    <w:qFormat/>
    <w:rsid w:val="006A02B1"/>
    <w:pPr>
      <w:numPr>
        <w:ilvl w:val="1"/>
        <w:numId w:val="5"/>
      </w:numPr>
      <w:ind w:left="851" w:hanging="425"/>
    </w:pPr>
    <w:rPr>
      <w:rFonts w:cs="Arial"/>
    </w:rPr>
  </w:style>
  <w:style w:type="paragraph" w:customStyle="1" w:styleId="ACMAFooterEven">
    <w:name w:val="ACMA Footer (Even)"/>
    <w:rsid w:val="006A02B1"/>
    <w:pPr>
      <w:pBdr>
        <w:top w:val="single" w:sz="2" w:space="4" w:color="auto"/>
      </w:pBdr>
      <w:tabs>
        <w:tab w:val="right" w:pos="8352"/>
      </w:tabs>
      <w:ind w:left="288" w:hanging="288"/>
    </w:pPr>
    <w:rPr>
      <w:rFonts w:ascii="Arial" w:hAnsi="Arial"/>
      <w:lang w:eastAsia="en-US"/>
    </w:rPr>
  </w:style>
  <w:style w:type="paragraph" w:styleId="Revision">
    <w:name w:val="Revision"/>
    <w:hidden/>
    <w:uiPriority w:val="99"/>
    <w:semiHidden/>
    <w:rsid w:val="00605E62"/>
    <w:rPr>
      <w:rFonts w:ascii="Arial" w:hAnsi="Arial"/>
      <w:i/>
      <w:szCs w:val="24"/>
      <w:lang w:eastAsia="en-US"/>
    </w:rPr>
  </w:style>
  <w:style w:type="character" w:styleId="FollowedHyperlink">
    <w:name w:val="FollowedHyperlink"/>
    <w:basedOn w:val="DefaultParagraphFont"/>
    <w:semiHidden/>
    <w:unhideWhenUsed/>
    <w:rsid w:val="00844F3E"/>
    <w:rPr>
      <w:color w:val="800080" w:themeColor="followedHyperlink"/>
      <w:u w:val="single"/>
    </w:rPr>
  </w:style>
  <w:style w:type="paragraph" w:customStyle="1" w:styleId="ABAQuote">
    <w:name w:val="ABA Quote"/>
    <w:link w:val="ABAQuoteChar"/>
    <w:rsid w:val="004F5891"/>
    <w:pPr>
      <w:spacing w:line="240" w:lineRule="atLeast"/>
      <w:ind w:left="562" w:right="562"/>
    </w:pPr>
    <w:rPr>
      <w:sz w:val="22"/>
      <w:lang w:eastAsia="en-US"/>
    </w:rPr>
  </w:style>
  <w:style w:type="character" w:customStyle="1" w:styleId="ABAQuoteChar">
    <w:name w:val="ABA Quote Char"/>
    <w:basedOn w:val="DefaultParagraphFont"/>
    <w:link w:val="ABAQuote"/>
    <w:rsid w:val="004F5891"/>
    <w:rPr>
      <w:sz w:val="22"/>
      <w:lang w:eastAsia="en-US"/>
    </w:rPr>
  </w:style>
  <w:style w:type="paragraph" w:customStyle="1" w:styleId="subsection">
    <w:name w:val="subsection"/>
    <w:basedOn w:val="Normal"/>
    <w:rsid w:val="004F5891"/>
    <w:pPr>
      <w:spacing w:before="100" w:beforeAutospacing="1" w:after="100" w:afterAutospacing="1" w:line="240" w:lineRule="auto"/>
    </w:pPr>
    <w:rPr>
      <w:rFonts w:ascii="Times New Roman" w:hAnsi="Times New Roman"/>
      <w:i w:val="0"/>
      <w:sz w:val="24"/>
      <w:lang w:eastAsia="en-AU"/>
    </w:rPr>
  </w:style>
  <w:style w:type="paragraph" w:customStyle="1" w:styleId="paragraph">
    <w:name w:val="paragraph"/>
    <w:basedOn w:val="Normal"/>
    <w:rsid w:val="004F5891"/>
    <w:pPr>
      <w:spacing w:before="100" w:beforeAutospacing="1" w:after="100" w:afterAutospacing="1" w:line="240" w:lineRule="auto"/>
    </w:pPr>
    <w:rPr>
      <w:rFonts w:ascii="Times New Roman" w:hAnsi="Times New Roman"/>
      <w:i w:val="0"/>
      <w:sz w:val="24"/>
      <w:lang w:eastAsia="en-AU"/>
    </w:rPr>
  </w:style>
  <w:style w:type="paragraph" w:customStyle="1" w:styleId="acthead5">
    <w:name w:val="acthead5"/>
    <w:basedOn w:val="Normal"/>
    <w:rsid w:val="004F5891"/>
    <w:pPr>
      <w:spacing w:before="100" w:beforeAutospacing="1" w:after="100" w:afterAutospacing="1" w:line="240" w:lineRule="auto"/>
    </w:pPr>
    <w:rPr>
      <w:rFonts w:ascii="Times New Roman" w:hAnsi="Times New Roman"/>
      <w:i w:val="0"/>
      <w:sz w:val="24"/>
      <w:lang w:eastAsia="en-AU"/>
    </w:rPr>
  </w:style>
  <w:style w:type="character" w:customStyle="1" w:styleId="charsectno">
    <w:name w:val="charsectno"/>
    <w:basedOn w:val="DefaultParagraphFont"/>
    <w:rsid w:val="004F5891"/>
  </w:style>
  <w:style w:type="paragraph" w:customStyle="1" w:styleId="paragraphsub">
    <w:name w:val="paragraphsub"/>
    <w:basedOn w:val="Normal"/>
    <w:rsid w:val="004F5891"/>
    <w:pPr>
      <w:spacing w:before="100" w:beforeAutospacing="1" w:after="100" w:afterAutospacing="1" w:line="240" w:lineRule="auto"/>
    </w:pPr>
    <w:rPr>
      <w:rFonts w:ascii="Times New Roman" w:hAnsi="Times New Roman"/>
      <w:i w:val="0"/>
      <w:sz w:val="24"/>
      <w:lang w:eastAsia="en-AU"/>
    </w:rPr>
  </w:style>
  <w:style w:type="table" w:customStyle="1" w:styleId="TableGrid1">
    <w:name w:val="Table Grid1"/>
    <w:basedOn w:val="TableNormal"/>
    <w:next w:val="TableGrid"/>
    <w:uiPriority w:val="39"/>
    <w:rsid w:val="00A959E0"/>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39"/>
    <w:rsid w:val="00FF4B72"/>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2381185">
      <w:bodyDiv w:val="1"/>
      <w:marLeft w:val="0"/>
      <w:marRight w:val="0"/>
      <w:marTop w:val="0"/>
      <w:marBottom w:val="0"/>
      <w:divBdr>
        <w:top w:val="none" w:sz="0" w:space="0" w:color="auto"/>
        <w:left w:val="none" w:sz="0" w:space="0" w:color="auto"/>
        <w:bottom w:val="none" w:sz="0" w:space="0" w:color="auto"/>
        <w:right w:val="none" w:sz="0" w:space="0" w:color="auto"/>
      </w:divBdr>
    </w:div>
    <w:div w:id="501508898">
      <w:bodyDiv w:val="1"/>
      <w:marLeft w:val="0"/>
      <w:marRight w:val="0"/>
      <w:marTop w:val="0"/>
      <w:marBottom w:val="0"/>
      <w:divBdr>
        <w:top w:val="none" w:sz="0" w:space="0" w:color="auto"/>
        <w:left w:val="none" w:sz="0" w:space="0" w:color="auto"/>
        <w:bottom w:val="none" w:sz="0" w:space="0" w:color="auto"/>
        <w:right w:val="none" w:sz="0" w:space="0" w:color="auto"/>
      </w:divBdr>
    </w:div>
    <w:div w:id="792865274">
      <w:bodyDiv w:val="1"/>
      <w:marLeft w:val="0"/>
      <w:marRight w:val="0"/>
      <w:marTop w:val="0"/>
      <w:marBottom w:val="0"/>
      <w:divBdr>
        <w:top w:val="none" w:sz="0" w:space="0" w:color="auto"/>
        <w:left w:val="none" w:sz="0" w:space="0" w:color="auto"/>
        <w:bottom w:val="none" w:sz="0" w:space="0" w:color="auto"/>
        <w:right w:val="none" w:sz="0" w:space="0" w:color="auto"/>
      </w:divBdr>
      <w:divsChild>
        <w:div w:id="915480326">
          <w:marLeft w:val="0"/>
          <w:marRight w:val="0"/>
          <w:marTop w:val="0"/>
          <w:marBottom w:val="0"/>
          <w:divBdr>
            <w:top w:val="none" w:sz="0" w:space="0" w:color="auto"/>
            <w:left w:val="none" w:sz="0" w:space="0" w:color="auto"/>
            <w:bottom w:val="none" w:sz="0" w:space="0" w:color="auto"/>
            <w:right w:val="none" w:sz="0" w:space="0" w:color="auto"/>
          </w:divBdr>
          <w:divsChild>
            <w:div w:id="1784575573">
              <w:marLeft w:val="0"/>
              <w:marRight w:val="0"/>
              <w:marTop w:val="0"/>
              <w:marBottom w:val="0"/>
              <w:divBdr>
                <w:top w:val="none" w:sz="0" w:space="0" w:color="auto"/>
                <w:left w:val="none" w:sz="0" w:space="0" w:color="auto"/>
                <w:bottom w:val="none" w:sz="0" w:space="0" w:color="auto"/>
                <w:right w:val="none" w:sz="0" w:space="0" w:color="auto"/>
              </w:divBdr>
              <w:divsChild>
                <w:div w:id="910122473">
                  <w:marLeft w:val="0"/>
                  <w:marRight w:val="0"/>
                  <w:marTop w:val="0"/>
                  <w:marBottom w:val="0"/>
                  <w:divBdr>
                    <w:top w:val="none" w:sz="0" w:space="0" w:color="auto"/>
                    <w:left w:val="none" w:sz="0" w:space="0" w:color="auto"/>
                    <w:bottom w:val="none" w:sz="0" w:space="0" w:color="auto"/>
                    <w:right w:val="none" w:sz="0" w:space="0" w:color="auto"/>
                  </w:divBdr>
                  <w:divsChild>
                    <w:div w:id="51736442">
                      <w:marLeft w:val="0"/>
                      <w:marRight w:val="0"/>
                      <w:marTop w:val="0"/>
                      <w:marBottom w:val="0"/>
                      <w:divBdr>
                        <w:top w:val="none" w:sz="0" w:space="0" w:color="auto"/>
                        <w:left w:val="none" w:sz="0" w:space="0" w:color="auto"/>
                        <w:bottom w:val="none" w:sz="0" w:space="0" w:color="auto"/>
                        <w:right w:val="none" w:sz="0" w:space="0" w:color="auto"/>
                      </w:divBdr>
                      <w:divsChild>
                        <w:div w:id="1560508775">
                          <w:marLeft w:val="0"/>
                          <w:marRight w:val="0"/>
                          <w:marTop w:val="0"/>
                          <w:marBottom w:val="0"/>
                          <w:divBdr>
                            <w:top w:val="none" w:sz="0" w:space="0" w:color="auto"/>
                            <w:left w:val="none" w:sz="0" w:space="0" w:color="auto"/>
                            <w:bottom w:val="none" w:sz="0" w:space="0" w:color="auto"/>
                            <w:right w:val="none" w:sz="0" w:space="0" w:color="auto"/>
                          </w:divBdr>
                          <w:divsChild>
                            <w:div w:id="372384900">
                              <w:marLeft w:val="0"/>
                              <w:marRight w:val="0"/>
                              <w:marTop w:val="0"/>
                              <w:marBottom w:val="0"/>
                              <w:divBdr>
                                <w:top w:val="none" w:sz="0" w:space="0" w:color="auto"/>
                                <w:left w:val="none" w:sz="0" w:space="0" w:color="auto"/>
                                <w:bottom w:val="none" w:sz="0" w:space="0" w:color="auto"/>
                                <w:right w:val="none" w:sz="0" w:space="0" w:color="auto"/>
                              </w:divBdr>
                              <w:divsChild>
                                <w:div w:id="1059472946">
                                  <w:marLeft w:val="0"/>
                                  <w:marRight w:val="0"/>
                                  <w:marTop w:val="0"/>
                                  <w:marBottom w:val="0"/>
                                  <w:divBdr>
                                    <w:top w:val="none" w:sz="0" w:space="0" w:color="auto"/>
                                    <w:left w:val="none" w:sz="0" w:space="0" w:color="auto"/>
                                    <w:bottom w:val="none" w:sz="0" w:space="0" w:color="auto"/>
                                    <w:right w:val="none" w:sz="0" w:space="0" w:color="auto"/>
                                  </w:divBdr>
                                  <w:divsChild>
                                    <w:div w:id="174074427">
                                      <w:marLeft w:val="0"/>
                                      <w:marRight w:val="0"/>
                                      <w:marTop w:val="0"/>
                                      <w:marBottom w:val="0"/>
                                      <w:divBdr>
                                        <w:top w:val="none" w:sz="0" w:space="0" w:color="auto"/>
                                        <w:left w:val="none" w:sz="0" w:space="0" w:color="auto"/>
                                        <w:bottom w:val="none" w:sz="0" w:space="0" w:color="auto"/>
                                        <w:right w:val="none" w:sz="0" w:space="0" w:color="auto"/>
                                      </w:divBdr>
                                      <w:divsChild>
                                        <w:div w:id="1825511012">
                                          <w:marLeft w:val="0"/>
                                          <w:marRight w:val="0"/>
                                          <w:marTop w:val="0"/>
                                          <w:marBottom w:val="0"/>
                                          <w:divBdr>
                                            <w:top w:val="none" w:sz="0" w:space="0" w:color="auto"/>
                                            <w:left w:val="none" w:sz="0" w:space="0" w:color="auto"/>
                                            <w:bottom w:val="none" w:sz="0" w:space="0" w:color="auto"/>
                                            <w:right w:val="none" w:sz="0" w:space="0" w:color="auto"/>
                                          </w:divBdr>
                                          <w:divsChild>
                                            <w:div w:id="1360399474">
                                              <w:marLeft w:val="0"/>
                                              <w:marRight w:val="0"/>
                                              <w:marTop w:val="0"/>
                                              <w:marBottom w:val="0"/>
                                              <w:divBdr>
                                                <w:top w:val="none" w:sz="0" w:space="0" w:color="auto"/>
                                                <w:left w:val="none" w:sz="0" w:space="0" w:color="auto"/>
                                                <w:bottom w:val="none" w:sz="0" w:space="0" w:color="auto"/>
                                                <w:right w:val="none" w:sz="0" w:space="0" w:color="auto"/>
                                              </w:divBdr>
                                              <w:divsChild>
                                                <w:div w:id="596134692">
                                                  <w:marLeft w:val="0"/>
                                                  <w:marRight w:val="0"/>
                                                  <w:marTop w:val="0"/>
                                                  <w:marBottom w:val="0"/>
                                                  <w:divBdr>
                                                    <w:top w:val="none" w:sz="0" w:space="0" w:color="auto"/>
                                                    <w:left w:val="none" w:sz="0" w:space="0" w:color="auto"/>
                                                    <w:bottom w:val="none" w:sz="0" w:space="0" w:color="auto"/>
                                                    <w:right w:val="none" w:sz="0" w:space="0" w:color="auto"/>
                                                  </w:divBdr>
                                                  <w:divsChild>
                                                    <w:div w:id="189686301">
                                                      <w:marLeft w:val="0"/>
                                                      <w:marRight w:val="0"/>
                                                      <w:marTop w:val="0"/>
                                                      <w:marBottom w:val="0"/>
                                                      <w:divBdr>
                                                        <w:top w:val="none" w:sz="0" w:space="0" w:color="auto"/>
                                                        <w:left w:val="none" w:sz="0" w:space="0" w:color="auto"/>
                                                        <w:bottom w:val="none" w:sz="0" w:space="0" w:color="auto"/>
                                                        <w:right w:val="none" w:sz="0" w:space="0" w:color="auto"/>
                                                      </w:divBdr>
                                                      <w:divsChild>
                                                        <w:div w:id="40174846">
                                                          <w:marLeft w:val="0"/>
                                                          <w:marRight w:val="0"/>
                                                          <w:marTop w:val="0"/>
                                                          <w:marBottom w:val="0"/>
                                                          <w:divBdr>
                                                            <w:top w:val="none" w:sz="0" w:space="0" w:color="auto"/>
                                                            <w:left w:val="none" w:sz="0" w:space="0" w:color="auto"/>
                                                            <w:bottom w:val="none" w:sz="0" w:space="0" w:color="auto"/>
                                                            <w:right w:val="none" w:sz="0" w:space="0" w:color="auto"/>
                                                          </w:divBdr>
                                                          <w:divsChild>
                                                            <w:div w:id="499318881">
                                                              <w:marLeft w:val="0"/>
                                                              <w:marRight w:val="0"/>
                                                              <w:marTop w:val="0"/>
                                                              <w:marBottom w:val="0"/>
                                                              <w:divBdr>
                                                                <w:top w:val="none" w:sz="0" w:space="0" w:color="auto"/>
                                                                <w:left w:val="none" w:sz="0" w:space="0" w:color="auto"/>
                                                                <w:bottom w:val="none" w:sz="0" w:space="0" w:color="auto"/>
                                                                <w:right w:val="none" w:sz="0" w:space="0" w:color="auto"/>
                                                              </w:divBdr>
                                                              <w:divsChild>
                                                                <w:div w:id="1179658917">
                                                                  <w:marLeft w:val="0"/>
                                                                  <w:marRight w:val="0"/>
                                                                  <w:marTop w:val="0"/>
                                                                  <w:marBottom w:val="0"/>
                                                                  <w:divBdr>
                                                                    <w:top w:val="none" w:sz="0" w:space="0" w:color="auto"/>
                                                                    <w:left w:val="none" w:sz="0" w:space="0" w:color="auto"/>
                                                                    <w:bottom w:val="none" w:sz="0" w:space="0" w:color="auto"/>
                                                                    <w:right w:val="none" w:sz="0" w:space="0" w:color="auto"/>
                                                                  </w:divBdr>
                                                                  <w:divsChild>
                                                                    <w:div w:id="2009480021">
                                                                      <w:marLeft w:val="0"/>
                                                                      <w:marRight w:val="0"/>
                                                                      <w:marTop w:val="0"/>
                                                                      <w:marBottom w:val="0"/>
                                                                      <w:divBdr>
                                                                        <w:top w:val="none" w:sz="0" w:space="0" w:color="auto"/>
                                                                        <w:left w:val="none" w:sz="0" w:space="0" w:color="auto"/>
                                                                        <w:bottom w:val="none" w:sz="0" w:space="0" w:color="auto"/>
                                                                        <w:right w:val="none" w:sz="0" w:space="0" w:color="auto"/>
                                                                      </w:divBdr>
                                                                      <w:divsChild>
                                                                        <w:div w:id="1139179235">
                                                                          <w:marLeft w:val="0"/>
                                                                          <w:marRight w:val="0"/>
                                                                          <w:marTop w:val="0"/>
                                                                          <w:marBottom w:val="0"/>
                                                                          <w:divBdr>
                                                                            <w:top w:val="none" w:sz="0" w:space="0" w:color="auto"/>
                                                                            <w:left w:val="none" w:sz="0" w:space="0" w:color="auto"/>
                                                                            <w:bottom w:val="none" w:sz="0" w:space="0" w:color="auto"/>
                                                                            <w:right w:val="none" w:sz="0" w:space="0" w:color="auto"/>
                                                                          </w:divBdr>
                                                                          <w:divsChild>
                                                                            <w:div w:id="2145200196">
                                                                              <w:marLeft w:val="0"/>
                                                                              <w:marRight w:val="0"/>
                                                                              <w:marTop w:val="0"/>
                                                                              <w:marBottom w:val="0"/>
                                                                              <w:divBdr>
                                                                                <w:top w:val="none" w:sz="0" w:space="0" w:color="auto"/>
                                                                                <w:left w:val="none" w:sz="0" w:space="0" w:color="auto"/>
                                                                                <w:bottom w:val="none" w:sz="0" w:space="0" w:color="auto"/>
                                                                                <w:right w:val="none" w:sz="0" w:space="0" w:color="auto"/>
                                                                              </w:divBdr>
                                                                              <w:divsChild>
                                                                                <w:div w:id="2050953724">
                                                                                  <w:marLeft w:val="0"/>
                                                                                  <w:marRight w:val="0"/>
                                                                                  <w:marTop w:val="0"/>
                                                                                  <w:marBottom w:val="0"/>
                                                                                  <w:divBdr>
                                                                                    <w:top w:val="none" w:sz="0" w:space="0" w:color="auto"/>
                                                                                    <w:left w:val="none" w:sz="0" w:space="0" w:color="auto"/>
                                                                                    <w:bottom w:val="none" w:sz="0" w:space="0" w:color="auto"/>
                                                                                    <w:right w:val="none" w:sz="0" w:space="0" w:color="auto"/>
                                                                                  </w:divBdr>
                                                                                  <w:divsChild>
                                                                                    <w:div w:id="373389373">
                                                                                      <w:marLeft w:val="0"/>
                                                                                      <w:marRight w:val="0"/>
                                                                                      <w:marTop w:val="0"/>
                                                                                      <w:marBottom w:val="0"/>
                                                                                      <w:divBdr>
                                                                                        <w:top w:val="none" w:sz="0" w:space="0" w:color="auto"/>
                                                                                        <w:left w:val="none" w:sz="0" w:space="0" w:color="auto"/>
                                                                                        <w:bottom w:val="none" w:sz="0" w:space="0" w:color="auto"/>
                                                                                        <w:right w:val="none" w:sz="0" w:space="0" w:color="auto"/>
                                                                                      </w:divBdr>
                                                                                      <w:divsChild>
                                                                                        <w:div w:id="343939141">
                                                                                          <w:marLeft w:val="0"/>
                                                                                          <w:marRight w:val="0"/>
                                                                                          <w:marTop w:val="0"/>
                                                                                          <w:marBottom w:val="0"/>
                                                                                          <w:divBdr>
                                                                                            <w:top w:val="none" w:sz="0" w:space="0" w:color="auto"/>
                                                                                            <w:left w:val="none" w:sz="0" w:space="0" w:color="auto"/>
                                                                                            <w:bottom w:val="none" w:sz="0" w:space="0" w:color="auto"/>
                                                                                            <w:right w:val="none" w:sz="0" w:space="0" w:color="auto"/>
                                                                                          </w:divBdr>
                                                                                          <w:divsChild>
                                                                                            <w:div w:id="530217943">
                                                                                              <w:marLeft w:val="0"/>
                                                                                              <w:marRight w:val="0"/>
                                                                                              <w:marTop w:val="0"/>
                                                                                              <w:marBottom w:val="0"/>
                                                                                              <w:divBdr>
                                                                                                <w:top w:val="none" w:sz="0" w:space="0" w:color="auto"/>
                                                                                                <w:left w:val="none" w:sz="0" w:space="0" w:color="auto"/>
                                                                                                <w:bottom w:val="none" w:sz="0" w:space="0" w:color="auto"/>
                                                                                                <w:right w:val="none" w:sz="0" w:space="0" w:color="auto"/>
                                                                                              </w:divBdr>
                                                                                              <w:divsChild>
                                                                                                <w:div w:id="64423263">
                                                                                                  <w:marLeft w:val="0"/>
                                                                                                  <w:marRight w:val="0"/>
                                                                                                  <w:marTop w:val="0"/>
                                                                                                  <w:marBottom w:val="0"/>
                                                                                                  <w:divBdr>
                                                                                                    <w:top w:val="none" w:sz="0" w:space="0" w:color="auto"/>
                                                                                                    <w:left w:val="none" w:sz="0" w:space="0" w:color="auto"/>
                                                                                                    <w:bottom w:val="none" w:sz="0" w:space="0" w:color="auto"/>
                                                                                                    <w:right w:val="none" w:sz="0" w:space="0" w:color="auto"/>
                                                                                                  </w:divBdr>
                                                                                                  <w:divsChild>
                                                                                                    <w:div w:id="1701513974">
                                                                                                      <w:marLeft w:val="0"/>
                                                                                                      <w:marRight w:val="0"/>
                                                                                                      <w:marTop w:val="0"/>
                                                                                                      <w:marBottom w:val="0"/>
                                                                                                      <w:divBdr>
                                                                                                        <w:top w:val="none" w:sz="0" w:space="0" w:color="auto"/>
                                                                                                        <w:left w:val="none" w:sz="0" w:space="0" w:color="auto"/>
                                                                                                        <w:bottom w:val="none" w:sz="0" w:space="0" w:color="auto"/>
                                                                                                        <w:right w:val="none" w:sz="0" w:space="0" w:color="auto"/>
                                                                                                      </w:divBdr>
                                                                                                      <w:divsChild>
                                                                                                        <w:div w:id="722564480">
                                                                                                          <w:marLeft w:val="0"/>
                                                                                                          <w:marRight w:val="0"/>
                                                                                                          <w:marTop w:val="0"/>
                                                                                                          <w:marBottom w:val="0"/>
                                                                                                          <w:divBdr>
                                                                                                            <w:top w:val="none" w:sz="0" w:space="0" w:color="auto"/>
                                                                                                            <w:left w:val="none" w:sz="0" w:space="0" w:color="auto"/>
                                                                                                            <w:bottom w:val="none" w:sz="0" w:space="0" w:color="auto"/>
                                                                                                            <w:right w:val="none" w:sz="0" w:space="0" w:color="auto"/>
                                                                                                          </w:divBdr>
                                                                                                          <w:divsChild>
                                                                                                            <w:div w:id="496269552">
                                                                                                              <w:marLeft w:val="0"/>
                                                                                                              <w:marRight w:val="0"/>
                                                                                                              <w:marTop w:val="0"/>
                                                                                                              <w:marBottom w:val="0"/>
                                                                                                              <w:divBdr>
                                                                                                                <w:top w:val="none" w:sz="0" w:space="0" w:color="auto"/>
                                                                                                                <w:left w:val="none" w:sz="0" w:space="0" w:color="auto"/>
                                                                                                                <w:bottom w:val="none" w:sz="0" w:space="0" w:color="auto"/>
                                                                                                                <w:right w:val="none" w:sz="0" w:space="0" w:color="auto"/>
                                                                                                              </w:divBdr>
                                                                                                              <w:divsChild>
                                                                                                                <w:div w:id="140318295">
                                                                                                                  <w:marLeft w:val="0"/>
                                                                                                                  <w:marRight w:val="0"/>
                                                                                                                  <w:marTop w:val="0"/>
                                                                                                                  <w:marBottom w:val="0"/>
                                                                                                                  <w:divBdr>
                                                                                                                    <w:top w:val="none" w:sz="0" w:space="0" w:color="auto"/>
                                                                                                                    <w:left w:val="none" w:sz="0" w:space="0" w:color="auto"/>
                                                                                                                    <w:bottom w:val="none" w:sz="0" w:space="0" w:color="auto"/>
                                                                                                                    <w:right w:val="none" w:sz="0" w:space="0" w:color="auto"/>
                                                                                                                  </w:divBdr>
                                                                                                                  <w:divsChild>
                                                                                                                    <w:div w:id="1097408960">
                                                                                                                      <w:marLeft w:val="0"/>
                                                                                                                      <w:marRight w:val="0"/>
                                                                                                                      <w:marTop w:val="0"/>
                                                                                                                      <w:marBottom w:val="0"/>
                                                                                                                      <w:divBdr>
                                                                                                                        <w:top w:val="none" w:sz="0" w:space="0" w:color="auto"/>
                                                                                                                        <w:left w:val="none" w:sz="0" w:space="0" w:color="auto"/>
                                                                                                                        <w:bottom w:val="none" w:sz="0" w:space="0" w:color="auto"/>
                                                                                                                        <w:right w:val="none" w:sz="0" w:space="0" w:color="auto"/>
                                                                                                                      </w:divBdr>
                                                                                                                      <w:divsChild>
                                                                                                                        <w:div w:id="9512043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7962908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footer3.xml.rels><?xml version="1.0" encoding="UTF-8" standalone="yes"?>
<Relationships xmlns="http://schemas.openxmlformats.org/package/2006/relationships"><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13</Pages>
  <Words>4146</Words>
  <Characters>22186</Characters>
  <Application>Microsoft Office Word</Application>
  <DocSecurity>8</DocSecurity>
  <Lines>184</Lines>
  <Paragraphs>52</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26280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2019-05-16T04:10:00Z</dcterms:created>
  <dcterms:modified xsi:type="dcterms:W3CDTF">2019-05-16T04:49:00Z</dcterms:modified>
  <cp:category/>
</cp:coreProperties>
</file>