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693525" w14:textId="1D01C221" w:rsidR="00BE459D" w:rsidRDefault="00E3132A" w:rsidP="0033104B">
      <w:pPr>
        <w:pStyle w:val="ACMAHeading1"/>
        <w:spacing w:before="960" w:after="240"/>
      </w:pPr>
      <w:bookmarkStart w:id="0" w:name="_GoBack"/>
      <w:bookmarkEnd w:id="0"/>
      <w:r>
        <w:t>I</w:t>
      </w:r>
      <w:r w:rsidR="00B30A6C" w:rsidRPr="002B0831">
        <w:t>nvestigation</w:t>
      </w:r>
      <w:r w:rsidR="00B30A6C">
        <w:t xml:space="preserve"> </w:t>
      </w:r>
      <w:r w:rsidR="0079419E">
        <w:t>r</w:t>
      </w:r>
      <w:r w:rsidR="00B30A6C">
        <w:t xml:space="preserve">eport </w:t>
      </w:r>
      <w:r w:rsidR="0079419E">
        <w:t>n</w:t>
      </w:r>
      <w:r w:rsidR="00B30A6C">
        <w:t>o.</w:t>
      </w:r>
      <w:r w:rsidR="002F3862">
        <w:t xml:space="preserve"> BI-455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246AD86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212897E5" w14:textId="77777777" w:rsidR="005E47E5" w:rsidRPr="0033104B" w:rsidRDefault="003E08A5" w:rsidP="0033104B">
            <w:pPr>
              <w:pStyle w:val="ACMATableHeading"/>
            </w:pPr>
            <w:bookmarkStart w:id="1" w:name="ColumnTitle"/>
            <w:r w:rsidRPr="0033104B">
              <w:t>Summary</w:t>
            </w:r>
          </w:p>
        </w:tc>
        <w:tc>
          <w:tcPr>
            <w:tcW w:w="5724" w:type="dxa"/>
          </w:tcPr>
          <w:p w14:paraId="2D5802A9" w14:textId="77777777" w:rsidR="005E47E5" w:rsidRPr="00B261EE" w:rsidRDefault="005E47E5" w:rsidP="00A73785">
            <w:pPr>
              <w:pStyle w:val="ACMATableHeading"/>
            </w:pPr>
          </w:p>
        </w:tc>
      </w:tr>
      <w:bookmarkEnd w:id="1"/>
      <w:tr w:rsidR="005E47E5" w14:paraId="6A58979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1FC9414" w14:textId="50C8A25A" w:rsidR="005E47E5" w:rsidRPr="002F3862" w:rsidRDefault="00B30A6C" w:rsidP="0033104B">
            <w:pPr>
              <w:pStyle w:val="ACMATableBody"/>
              <w:rPr>
                <w:b/>
              </w:rPr>
            </w:pPr>
            <w:r w:rsidRPr="002F3862">
              <w:rPr>
                <w:b/>
              </w:rPr>
              <w:t>Licensee</w:t>
            </w:r>
          </w:p>
        </w:tc>
        <w:tc>
          <w:tcPr>
            <w:tcW w:w="5724" w:type="dxa"/>
            <w:tcBorders>
              <w:top w:val="single" w:sz="4" w:space="0" w:color="auto"/>
              <w:left w:val="single" w:sz="4" w:space="0" w:color="auto"/>
              <w:bottom w:val="single" w:sz="4" w:space="0" w:color="auto"/>
            </w:tcBorders>
            <w:shd w:val="clear" w:color="auto" w:fill="auto"/>
          </w:tcPr>
          <w:p w14:paraId="41C980A2" w14:textId="0032F6F7" w:rsidR="005E47E5" w:rsidRPr="002F3862" w:rsidRDefault="00A26A32" w:rsidP="0033104B">
            <w:pPr>
              <w:pStyle w:val="ACMATableBody"/>
            </w:pPr>
            <w:r w:rsidRPr="002F3862">
              <w:t xml:space="preserve">Port Stephens </w:t>
            </w:r>
            <w:r w:rsidR="00982077" w:rsidRPr="002F3862">
              <w:t>FM Radio</w:t>
            </w:r>
          </w:p>
        </w:tc>
      </w:tr>
      <w:tr w:rsidR="005E47E5" w14:paraId="5643BE8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3BDA79F"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7DD45813" w14:textId="2C2066E8" w:rsidR="005E47E5" w:rsidRPr="002F3862" w:rsidRDefault="00982077" w:rsidP="0033104B">
            <w:pPr>
              <w:pStyle w:val="ACMATableBody"/>
            </w:pPr>
            <w:r w:rsidRPr="002F3862">
              <w:t>2PSR</w:t>
            </w:r>
          </w:p>
        </w:tc>
      </w:tr>
      <w:tr w:rsidR="005E47E5" w14:paraId="5A7720E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FF0EAA0"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5865F50F" w14:textId="173B65AD" w:rsidR="005E47E5" w:rsidRPr="002F3862" w:rsidRDefault="00B30A6C" w:rsidP="000F12E8">
            <w:pPr>
              <w:pStyle w:val="ACMATableBody"/>
            </w:pPr>
            <w:r w:rsidRPr="002F3862">
              <w:t>C</w:t>
            </w:r>
            <w:r w:rsidR="00193093" w:rsidRPr="002F3862">
              <w:t>ommunity</w:t>
            </w:r>
            <w:r w:rsidR="003361BC" w:rsidRPr="002F3862">
              <w:t xml:space="preserve"> Broadcasting- Radio</w:t>
            </w:r>
          </w:p>
        </w:tc>
      </w:tr>
      <w:tr w:rsidR="005E47E5" w14:paraId="6C4420E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7354F2D" w14:textId="68BCDAD3" w:rsidR="005E47E5" w:rsidRPr="0033104B" w:rsidRDefault="00A04A54" w:rsidP="0033104B">
            <w:pPr>
              <w:pStyle w:val="ACMATableBody"/>
              <w:rPr>
                <w:b/>
              </w:rPr>
            </w:pPr>
            <w:r w:rsidRPr="0033104B">
              <w:rPr>
                <w:b/>
              </w:rPr>
              <w:t>Name of p</w:t>
            </w:r>
            <w:r w:rsidR="005E47E5"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432B395B" w14:textId="71B703EE" w:rsidR="005E47E5" w:rsidRPr="002F3862" w:rsidRDefault="003361BC" w:rsidP="0033104B">
            <w:pPr>
              <w:pStyle w:val="ACMATableBody"/>
              <w:rPr>
                <w:i/>
              </w:rPr>
            </w:pPr>
            <w:r w:rsidRPr="002F3862">
              <w:rPr>
                <w:i/>
              </w:rPr>
              <w:t xml:space="preserve">Mornings in the Bay with Fletch, </w:t>
            </w:r>
            <w:r w:rsidRPr="002F3862">
              <w:t>hosted by Phil Rosenberg</w:t>
            </w:r>
            <w:r w:rsidRPr="002F3862">
              <w:rPr>
                <w:i/>
              </w:rPr>
              <w:t xml:space="preserve"> </w:t>
            </w:r>
          </w:p>
        </w:tc>
      </w:tr>
      <w:tr w:rsidR="005E47E5" w14:paraId="3667A6F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CAE9396" w14:textId="142E503C" w:rsidR="00A265C3" w:rsidRPr="0033104B" w:rsidRDefault="00747CC0" w:rsidP="00747CC0">
            <w:pPr>
              <w:pStyle w:val="ACMATableBody"/>
              <w:rPr>
                <w:b/>
              </w:rPr>
            </w:pPr>
            <w:r w:rsidRPr="00747CC0">
              <w:rPr>
                <w:b/>
              </w:rPr>
              <w:t>Date</w:t>
            </w:r>
            <w:r w:rsidR="003361BC">
              <w:rPr>
                <w:b/>
              </w:rPr>
              <w:t xml:space="preserve"> </w:t>
            </w:r>
            <w:r w:rsidR="00B30A6C" w:rsidRPr="0033104B">
              <w:rPr>
                <w:b/>
              </w:rPr>
              <w:t>of broadcas</w:t>
            </w:r>
            <w:r w:rsidR="00A265C3">
              <w:rPr>
                <w:b/>
              </w:rPr>
              <w:t>t</w:t>
            </w:r>
          </w:p>
        </w:tc>
        <w:tc>
          <w:tcPr>
            <w:tcW w:w="5724" w:type="dxa"/>
            <w:tcBorders>
              <w:top w:val="single" w:sz="4" w:space="0" w:color="auto"/>
              <w:left w:val="single" w:sz="4" w:space="0" w:color="auto"/>
              <w:bottom w:val="single" w:sz="4" w:space="0" w:color="auto"/>
            </w:tcBorders>
            <w:shd w:val="clear" w:color="auto" w:fill="auto"/>
          </w:tcPr>
          <w:p w14:paraId="2060A35B" w14:textId="56173573" w:rsidR="00A265C3" w:rsidRDefault="003361BC" w:rsidP="00747CC0">
            <w:pPr>
              <w:pStyle w:val="ACMATableBody"/>
            </w:pPr>
            <w:r>
              <w:t>4 January 2019</w:t>
            </w:r>
          </w:p>
        </w:tc>
      </w:tr>
      <w:tr w:rsidR="005E47E5" w14:paraId="3EBF3C0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17C069A" w14:textId="28606CA3" w:rsidR="005E47E5" w:rsidRPr="0033104B" w:rsidRDefault="00B30A6C" w:rsidP="0033104B">
            <w:pPr>
              <w:pStyle w:val="ACMATableBody"/>
              <w:rPr>
                <w:b/>
              </w:rPr>
            </w:pPr>
            <w:r w:rsidRPr="00B81111">
              <w:rPr>
                <w:b/>
              </w:rPr>
              <w:t>Relevant</w:t>
            </w:r>
            <w:r w:rsidR="001C2B9B" w:rsidRPr="00B81111">
              <w:rPr>
                <w:b/>
              </w:rPr>
              <w:t xml:space="preserve"> l</w:t>
            </w:r>
            <w:r w:rsidRPr="00B81111">
              <w:rPr>
                <w:b/>
              </w:rPr>
              <w:t>egislation</w:t>
            </w:r>
          </w:p>
        </w:tc>
        <w:tc>
          <w:tcPr>
            <w:tcW w:w="5724" w:type="dxa"/>
            <w:tcBorders>
              <w:top w:val="single" w:sz="4" w:space="0" w:color="auto"/>
              <w:left w:val="single" w:sz="4" w:space="0" w:color="auto"/>
              <w:bottom w:val="single" w:sz="4" w:space="0" w:color="auto"/>
            </w:tcBorders>
            <w:shd w:val="clear" w:color="auto" w:fill="auto"/>
          </w:tcPr>
          <w:p w14:paraId="477CAC04" w14:textId="0AD16C31" w:rsidR="005E47E5" w:rsidRPr="000035A1" w:rsidRDefault="00B81111" w:rsidP="000428FD">
            <w:pPr>
              <w:pStyle w:val="ACMATableBody"/>
              <w:rPr>
                <w:rFonts w:cs="Arial"/>
              </w:rPr>
            </w:pPr>
            <w:r>
              <w:rPr>
                <w:rFonts w:cs="Arial"/>
              </w:rPr>
              <w:t>Schedule 2 of the</w:t>
            </w:r>
            <w:r>
              <w:rPr>
                <w:rFonts w:cs="Arial"/>
                <w:i/>
              </w:rPr>
              <w:t xml:space="preserve"> </w:t>
            </w:r>
            <w:r w:rsidR="006D2A13" w:rsidRPr="00047DE1">
              <w:rPr>
                <w:rFonts w:cs="Arial"/>
                <w:i/>
              </w:rPr>
              <w:t>Broadcasting Services Act 1992</w:t>
            </w:r>
            <w:r w:rsidR="000B4588">
              <w:rPr>
                <w:rFonts w:cs="Arial"/>
              </w:rPr>
              <w:t xml:space="preserve"> (the BSA):</w:t>
            </w:r>
          </w:p>
          <w:p w14:paraId="47654ED4" w14:textId="11DB00EA" w:rsidR="000B4588" w:rsidRDefault="002A2CC2" w:rsidP="002A2CC2">
            <w:pPr>
              <w:pStyle w:val="ACMATableBody"/>
              <w:numPr>
                <w:ilvl w:val="0"/>
                <w:numId w:val="22"/>
              </w:numPr>
            </w:pPr>
            <w:r>
              <w:t>p</w:t>
            </w:r>
            <w:r w:rsidR="008C2C66">
              <w:t xml:space="preserve">aragraph 9(1)(b) </w:t>
            </w:r>
            <w:r w:rsidR="00433931">
              <w:t xml:space="preserve">[the licensee will not broadcast </w:t>
            </w:r>
            <w:r w:rsidR="007341B3">
              <w:t>advertisements</w:t>
            </w:r>
            <w:r w:rsidR="0059277E">
              <w:t>]</w:t>
            </w:r>
          </w:p>
          <w:p w14:paraId="4E160B60" w14:textId="7B10328B" w:rsidR="008C2C66" w:rsidRDefault="000B4588" w:rsidP="002A2CC2">
            <w:pPr>
              <w:pStyle w:val="ACMATableBody"/>
              <w:numPr>
                <w:ilvl w:val="0"/>
                <w:numId w:val="22"/>
              </w:numPr>
            </w:pPr>
            <w:r w:rsidRPr="00047DE1">
              <w:rPr>
                <w:rFonts w:cs="Arial"/>
              </w:rPr>
              <w:t>paragraph 9(</w:t>
            </w:r>
            <w:r>
              <w:rPr>
                <w:rFonts w:cs="Arial"/>
              </w:rPr>
              <w:t>3</w:t>
            </w:r>
            <w:r w:rsidRPr="00047DE1">
              <w:rPr>
                <w:rFonts w:cs="Arial"/>
              </w:rPr>
              <w:t xml:space="preserve">)(b) </w:t>
            </w:r>
            <w:r>
              <w:rPr>
                <w:rFonts w:cs="Arial"/>
              </w:rPr>
              <w:t>[exceeding 5 minutes per hour of sponsorship announcements</w:t>
            </w:r>
            <w:r w:rsidRPr="00047DE1">
              <w:rPr>
                <w:rFonts w:cs="Arial"/>
              </w:rPr>
              <w:t>]</w:t>
            </w:r>
            <w:r w:rsidR="000035A1">
              <w:t>.</w:t>
            </w:r>
          </w:p>
        </w:tc>
      </w:tr>
      <w:tr w:rsidR="00A265C3" w14:paraId="772B2629" w14:textId="77777777" w:rsidTr="00A265C3">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EB4C167" w14:textId="1D63EFA0" w:rsidR="00A265C3" w:rsidRPr="00B81111" w:rsidRDefault="00A265C3" w:rsidP="0033104B">
            <w:pPr>
              <w:pStyle w:val="ACMATableBody"/>
              <w:rPr>
                <w:b/>
              </w:rPr>
            </w:pPr>
            <w:r>
              <w:rPr>
                <w:b/>
              </w:rPr>
              <w:t xml:space="preserve">Date </w:t>
            </w:r>
            <w:r w:rsidR="00957614">
              <w:rPr>
                <w:b/>
              </w:rPr>
              <w:t>Finalised</w:t>
            </w:r>
          </w:p>
        </w:tc>
        <w:tc>
          <w:tcPr>
            <w:tcW w:w="5724" w:type="dxa"/>
            <w:tcBorders>
              <w:top w:val="single" w:sz="4" w:space="0" w:color="auto"/>
              <w:left w:val="single" w:sz="4" w:space="0" w:color="auto"/>
              <w:bottom w:val="single" w:sz="4" w:space="0" w:color="auto"/>
            </w:tcBorders>
            <w:shd w:val="clear" w:color="auto" w:fill="auto"/>
          </w:tcPr>
          <w:p w14:paraId="576C7757" w14:textId="72A791F4" w:rsidR="00A265C3" w:rsidRDefault="00957614" w:rsidP="000428FD">
            <w:pPr>
              <w:pStyle w:val="ACMATableBody"/>
              <w:rPr>
                <w:rFonts w:cs="Arial"/>
              </w:rPr>
            </w:pPr>
            <w:r>
              <w:rPr>
                <w:rFonts w:cs="Arial"/>
              </w:rPr>
              <w:t>13 June 2019</w:t>
            </w:r>
          </w:p>
        </w:tc>
      </w:tr>
      <w:tr w:rsidR="00684B32" w14:paraId="605E0D9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96E2CA2" w14:textId="0F996899" w:rsidR="00684B32" w:rsidRPr="0033104B" w:rsidRDefault="005249A2"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40EA3F96" w14:textId="57F46621" w:rsidR="005249A2" w:rsidRDefault="000B4588" w:rsidP="0088427E">
            <w:pPr>
              <w:pStyle w:val="ACMATableBody"/>
              <w:rPr>
                <w:rFonts w:cs="Arial"/>
                <w:i/>
              </w:rPr>
            </w:pPr>
            <w:r>
              <w:rPr>
                <w:rFonts w:cs="Arial"/>
              </w:rPr>
              <w:t>B</w:t>
            </w:r>
            <w:r w:rsidR="005249A2">
              <w:rPr>
                <w:rFonts w:cs="Arial"/>
              </w:rPr>
              <w:t>reach of sub-paragraph 9(</w:t>
            </w:r>
            <w:r>
              <w:rPr>
                <w:rFonts w:cs="Arial"/>
              </w:rPr>
              <w:t>1</w:t>
            </w:r>
            <w:r w:rsidR="005249A2">
              <w:rPr>
                <w:rFonts w:cs="Arial"/>
              </w:rPr>
              <w:t xml:space="preserve">)(b) </w:t>
            </w:r>
            <w:r>
              <w:rPr>
                <w:rFonts w:cs="Arial"/>
              </w:rPr>
              <w:t>[</w:t>
            </w:r>
            <w:r w:rsidR="005249A2">
              <w:rPr>
                <w:rFonts w:cs="Arial"/>
              </w:rPr>
              <w:t>prohibition on broadcast of advertisements</w:t>
            </w:r>
            <w:r>
              <w:rPr>
                <w:rFonts w:cs="Arial"/>
              </w:rPr>
              <w:t>]</w:t>
            </w:r>
            <w:r w:rsidR="005249A2">
              <w:rPr>
                <w:rFonts w:cs="Arial"/>
              </w:rPr>
              <w:t xml:space="preserve"> of Schedule 2 to the </w:t>
            </w:r>
            <w:r w:rsidRPr="00D31B19">
              <w:rPr>
                <w:rFonts w:cs="Arial"/>
              </w:rPr>
              <w:t>BSA</w:t>
            </w:r>
            <w:r w:rsidR="005249A2" w:rsidRPr="005249A2">
              <w:rPr>
                <w:rFonts w:cs="Arial"/>
                <w:i/>
              </w:rPr>
              <w:t>.</w:t>
            </w:r>
          </w:p>
          <w:p w14:paraId="4F969EFC" w14:textId="5E6CA489" w:rsidR="00A265C3" w:rsidRPr="00A265C3" w:rsidRDefault="000B4588" w:rsidP="0088427E">
            <w:pPr>
              <w:pStyle w:val="ACMATableBody"/>
              <w:rPr>
                <w:rFonts w:cs="Arial"/>
                <w:i/>
              </w:rPr>
            </w:pPr>
            <w:r>
              <w:rPr>
                <w:rFonts w:cs="Arial"/>
              </w:rPr>
              <w:t>No breach of sub-paragraph 9(3)(b) [exceeding 5 minutes per hour of sponsorship announcements</w:t>
            </w:r>
            <w:r w:rsidRPr="00047DE1">
              <w:rPr>
                <w:rFonts w:cs="Arial"/>
              </w:rPr>
              <w:t>]</w:t>
            </w:r>
            <w:r>
              <w:rPr>
                <w:rFonts w:cs="Arial"/>
              </w:rPr>
              <w:t xml:space="preserve"> of Schedule 2 to the BSA</w:t>
            </w:r>
            <w:r w:rsidRPr="005249A2">
              <w:rPr>
                <w:rFonts w:cs="Arial"/>
                <w:i/>
              </w:rPr>
              <w:t>.</w:t>
            </w:r>
          </w:p>
        </w:tc>
      </w:tr>
    </w:tbl>
    <w:p w14:paraId="133BAD0D" w14:textId="77777777" w:rsidR="001C6546" w:rsidRPr="00972DB3" w:rsidRDefault="00D668E3" w:rsidP="00972DB3">
      <w:pPr>
        <w:pStyle w:val="ACMABodyText"/>
        <w:rPr>
          <w:rFonts w:eastAsiaTheme="minorHAnsi"/>
          <w:i/>
        </w:rPr>
      </w:pPr>
      <w:r>
        <w:br w:type="page"/>
      </w:r>
    </w:p>
    <w:p w14:paraId="736A8DBB" w14:textId="77777777" w:rsidR="001C6546" w:rsidRPr="007A7C97" w:rsidRDefault="007B047A" w:rsidP="001C6546">
      <w:pPr>
        <w:pStyle w:val="ACMAHeading2"/>
      </w:pPr>
      <w:r>
        <w:lastRenderedPageBreak/>
        <w:t>Background</w:t>
      </w:r>
    </w:p>
    <w:p w14:paraId="34115579" w14:textId="53169298" w:rsidR="004161DA" w:rsidRDefault="0007136F" w:rsidP="001C6546">
      <w:pPr>
        <w:pStyle w:val="ACMABodyText"/>
      </w:pPr>
      <w:r>
        <w:t xml:space="preserve">On 7 January 2019, the </w:t>
      </w:r>
      <w:r w:rsidR="000B4588">
        <w:t>Australian Communications and Media Authority (the ACMA)</w:t>
      </w:r>
      <w:r w:rsidR="00D32EE3">
        <w:t xml:space="preserve"> </w:t>
      </w:r>
      <w:r>
        <w:t>received a complaint that Port Stephens FM Radio</w:t>
      </w:r>
      <w:r w:rsidR="00A8678A">
        <w:t>, the licensee,</w:t>
      </w:r>
      <w:r>
        <w:t xml:space="preserve"> </w:t>
      </w:r>
      <w:r w:rsidR="000B4588">
        <w:t xml:space="preserve">‘constantly’ </w:t>
      </w:r>
      <w:r w:rsidR="004161DA">
        <w:t>exceed</w:t>
      </w:r>
      <w:r w:rsidR="00F06CE1">
        <w:t>s</w:t>
      </w:r>
      <w:r w:rsidR="004161DA">
        <w:t xml:space="preserve"> the </w:t>
      </w:r>
      <w:r w:rsidR="000B4588">
        <w:t xml:space="preserve">hourly limit for </w:t>
      </w:r>
      <w:r w:rsidR="004161DA">
        <w:t xml:space="preserve">sponsorship announcements. </w:t>
      </w:r>
      <w:r w:rsidR="0029065D">
        <w:t xml:space="preserve">The concerns </w:t>
      </w:r>
      <w:r w:rsidR="00710E0C">
        <w:t xml:space="preserve">raised related to </w:t>
      </w:r>
      <w:r w:rsidR="00FA7C03">
        <w:t xml:space="preserve">interviews </w:t>
      </w:r>
      <w:r w:rsidR="001751B2">
        <w:t xml:space="preserve">on </w:t>
      </w:r>
      <w:r w:rsidR="00710E0C">
        <w:t xml:space="preserve">the program </w:t>
      </w:r>
      <w:r w:rsidR="00710E0C" w:rsidRPr="00F43285">
        <w:rPr>
          <w:i/>
        </w:rPr>
        <w:t xml:space="preserve">Mornings </w:t>
      </w:r>
      <w:r w:rsidR="00E926EC" w:rsidRPr="00E470B9">
        <w:rPr>
          <w:i/>
        </w:rPr>
        <w:t>in the Bay with Fletch</w:t>
      </w:r>
      <w:r w:rsidR="00E926EC">
        <w:t>, hosted by Phil Rosenberg</w:t>
      </w:r>
      <w:r w:rsidR="00710E0C">
        <w:t xml:space="preserve">, </w:t>
      </w:r>
      <w:r w:rsidR="00710E0C" w:rsidRPr="00B56EE9">
        <w:t>on 4 January</w:t>
      </w:r>
      <w:r w:rsidR="00710E0C">
        <w:t xml:space="preserve"> 2019</w:t>
      </w:r>
      <w:r w:rsidR="00F43285">
        <w:t>,</w:t>
      </w:r>
      <w:r w:rsidR="00710E0C">
        <w:t xml:space="preserve"> between </w:t>
      </w:r>
      <w:r w:rsidR="00A8678A">
        <w:t xml:space="preserve">9:00 </w:t>
      </w:r>
      <w:r w:rsidR="00710E0C">
        <w:t>am and midday.</w:t>
      </w:r>
    </w:p>
    <w:p w14:paraId="2E6196BE" w14:textId="3E959478" w:rsidR="001C4994" w:rsidRPr="00B56EE9" w:rsidRDefault="007E2657" w:rsidP="001C6546">
      <w:pPr>
        <w:pStyle w:val="ACMABodyText"/>
      </w:pPr>
      <w:r>
        <w:t>On 16 January</w:t>
      </w:r>
      <w:r w:rsidR="000B4588">
        <w:t xml:space="preserve"> 2019,</w:t>
      </w:r>
      <w:r>
        <w:t xml:space="preserve"> </w:t>
      </w:r>
      <w:r w:rsidR="001C6546">
        <w:t xml:space="preserve">the </w:t>
      </w:r>
      <w:r w:rsidR="000B4588">
        <w:t xml:space="preserve">ACMA </w:t>
      </w:r>
      <w:r w:rsidR="001C6546">
        <w:t xml:space="preserve">commenced an investigation </w:t>
      </w:r>
      <w:r w:rsidR="00550001">
        <w:t>into</w:t>
      </w:r>
      <w:r>
        <w:t xml:space="preserve"> </w:t>
      </w:r>
      <w:r w:rsidR="0079312E">
        <w:t>the licensee</w:t>
      </w:r>
      <w:r w:rsidR="00004E10">
        <w:t>’</w:t>
      </w:r>
      <w:r w:rsidR="0079312E">
        <w:t>s compliance with the licence condition at sub-paragraph 9(3)</w:t>
      </w:r>
      <w:r w:rsidR="00875F30">
        <w:t>(b)</w:t>
      </w:r>
      <w:r w:rsidR="00E14F5A">
        <w:t xml:space="preserve"> of Schedule 2 of </w:t>
      </w:r>
      <w:r w:rsidR="00A8678A" w:rsidRPr="00CD2711">
        <w:t xml:space="preserve">the </w:t>
      </w:r>
      <w:r w:rsidR="00A8678A" w:rsidRPr="00CD2711">
        <w:rPr>
          <w:i/>
        </w:rPr>
        <w:t>Broadcasting Services Act 1992</w:t>
      </w:r>
      <w:r w:rsidR="00A8678A">
        <w:rPr>
          <w:i/>
        </w:rPr>
        <w:t xml:space="preserve"> </w:t>
      </w:r>
      <w:r w:rsidR="00A8678A" w:rsidRPr="00F42D92">
        <w:t xml:space="preserve">(the BSA) </w:t>
      </w:r>
      <w:r w:rsidR="00E14F5A">
        <w:t>[</w:t>
      </w:r>
      <w:r w:rsidR="00192115">
        <w:t>exceeding the five mi</w:t>
      </w:r>
      <w:r w:rsidR="00D1262A">
        <w:t>nutes per hour of sponsorship announcements</w:t>
      </w:r>
      <w:r w:rsidR="00E14F5A">
        <w:t>]</w:t>
      </w:r>
      <w:r w:rsidR="00281F78" w:rsidRPr="00B56EE9">
        <w:t>.</w:t>
      </w:r>
      <w:r w:rsidR="00DD4ABF" w:rsidRPr="00B56EE9">
        <w:t xml:space="preserve"> </w:t>
      </w:r>
    </w:p>
    <w:p w14:paraId="0BC451B5" w14:textId="65E033F9" w:rsidR="001C6546" w:rsidRDefault="001C4994" w:rsidP="001C6546">
      <w:pPr>
        <w:pStyle w:val="ACMABodyText"/>
      </w:pPr>
      <w:r w:rsidRPr="00B56EE9">
        <w:t>Based on information received as part of this</w:t>
      </w:r>
      <w:r w:rsidR="00DD4ABF" w:rsidRPr="00B56EE9">
        <w:t xml:space="preserve"> investigation </w:t>
      </w:r>
      <w:r w:rsidR="00F43285">
        <w:t>the ACMA</w:t>
      </w:r>
      <w:r w:rsidR="008D3B38" w:rsidRPr="00B56EE9">
        <w:t xml:space="preserve"> </w:t>
      </w:r>
      <w:r w:rsidR="00004E10" w:rsidRPr="00B56EE9">
        <w:t xml:space="preserve">expanded its investigation </w:t>
      </w:r>
      <w:r w:rsidR="00F43285">
        <w:t>to also consider</w:t>
      </w:r>
      <w:r w:rsidR="00004E10" w:rsidRPr="00B56EE9">
        <w:t xml:space="preserve"> the licensee’s </w:t>
      </w:r>
      <w:r w:rsidR="00B56EE9" w:rsidRPr="00B56EE9">
        <w:t>compliance with the licence condition at sub-paragraph 9(</w:t>
      </w:r>
      <w:r w:rsidR="00E14F5A">
        <w:t>2</w:t>
      </w:r>
      <w:r w:rsidR="00B56EE9" w:rsidRPr="00B56EE9">
        <w:t>)(b)</w:t>
      </w:r>
      <w:r w:rsidR="00414C55">
        <w:t xml:space="preserve"> </w:t>
      </w:r>
      <w:r w:rsidR="00E14F5A">
        <w:t>of Schedule 2 of the BSA</w:t>
      </w:r>
      <w:r w:rsidR="00B56EE9" w:rsidRPr="00B56EE9">
        <w:t xml:space="preserve"> </w:t>
      </w:r>
      <w:r w:rsidR="00E14F5A">
        <w:t>[</w:t>
      </w:r>
      <w:r w:rsidR="00B56EE9" w:rsidRPr="00B56EE9">
        <w:t>prohibition on broadcasting advertisements</w:t>
      </w:r>
      <w:r w:rsidR="00E14F5A">
        <w:t>]</w:t>
      </w:r>
      <w:r w:rsidR="00B56EE9" w:rsidRPr="00B56EE9">
        <w:t>.</w:t>
      </w:r>
    </w:p>
    <w:p w14:paraId="1DC78B6D" w14:textId="5A7AC101" w:rsidR="00A967E0" w:rsidRDefault="00476759" w:rsidP="0024000F">
      <w:pPr>
        <w:pStyle w:val="ACMAHeading2"/>
      </w:pPr>
      <w:r>
        <w:t>The licensee</w:t>
      </w:r>
    </w:p>
    <w:p w14:paraId="324B2200" w14:textId="20CB9C62" w:rsidR="00476759" w:rsidRPr="00476759" w:rsidRDefault="00476759" w:rsidP="00476759">
      <w:pPr>
        <w:pStyle w:val="ACMABodyText"/>
      </w:pPr>
      <w:r>
        <w:t>The licensee has held a long-term community broadcasting licence since 1 February 2000, representing the general communit</w:t>
      </w:r>
      <w:r w:rsidR="0042588C">
        <w:t>y</w:t>
      </w:r>
      <w:r>
        <w:t xml:space="preserve"> interest in the Port Stephens RA1 </w:t>
      </w:r>
      <w:r w:rsidR="00482AD5">
        <w:t>l</w:t>
      </w:r>
      <w:r>
        <w:t>icence area</w:t>
      </w:r>
      <w:r w:rsidR="00482AD5">
        <w:t>,</w:t>
      </w:r>
      <w:r>
        <w:t xml:space="preserve"> New South Wales</w:t>
      </w:r>
      <w:r w:rsidR="0042588C">
        <w:t>. The expiry date of the current licence is 31 January 2020.</w:t>
      </w:r>
      <w:r>
        <w:t xml:space="preserve"> </w:t>
      </w:r>
    </w:p>
    <w:p w14:paraId="6BA59F03" w14:textId="6B1B9F9F" w:rsidR="00733663" w:rsidRDefault="001C6546" w:rsidP="0024000F">
      <w:pPr>
        <w:pStyle w:val="ACMAHeading2"/>
      </w:pPr>
      <w:r>
        <w:t>Assessment</w:t>
      </w:r>
      <w:r w:rsidR="00001254">
        <w:t xml:space="preserve"> </w:t>
      </w:r>
      <w:r w:rsidR="00733663">
        <w:t>and submissions</w:t>
      </w:r>
    </w:p>
    <w:p w14:paraId="64E89BA0" w14:textId="7C7B794E" w:rsidR="00981447" w:rsidRDefault="0024000F" w:rsidP="00D80CCA">
      <w:pPr>
        <w:pStyle w:val="ACMABodyText"/>
      </w:pPr>
      <w:r>
        <w:t>Th</w:t>
      </w:r>
      <w:r w:rsidR="00845F36">
        <w:t>is</w:t>
      </w:r>
      <w:r>
        <w:t xml:space="preserve"> investigation </w:t>
      </w:r>
      <w:r w:rsidR="00C0320D">
        <w:t xml:space="preserve">has </w:t>
      </w:r>
      <w:r w:rsidR="00F766B0">
        <w:t>considered</w:t>
      </w:r>
      <w:r>
        <w:t xml:space="preserve"> the </w:t>
      </w:r>
      <w:r w:rsidR="00981447">
        <w:t>following material:</w:t>
      </w:r>
    </w:p>
    <w:p w14:paraId="78DB1BC7" w14:textId="7B8C87C8" w:rsidR="000D0F9F" w:rsidRDefault="000D0F9F" w:rsidP="00981447">
      <w:pPr>
        <w:pStyle w:val="ACMABodyText"/>
        <w:numPr>
          <w:ilvl w:val="0"/>
          <w:numId w:val="18"/>
        </w:numPr>
      </w:pPr>
      <w:r>
        <w:t>t</w:t>
      </w:r>
      <w:r w:rsidR="00981447">
        <w:t xml:space="preserve">he </w:t>
      </w:r>
      <w:r w:rsidR="0024000F">
        <w:t xml:space="preserve">complaint </w:t>
      </w:r>
      <w:r>
        <w:t xml:space="preserve">received by the ACMA on 7 January </w:t>
      </w:r>
      <w:r w:rsidR="00482AD5">
        <w:t xml:space="preserve">2019 </w:t>
      </w:r>
    </w:p>
    <w:p w14:paraId="7913B95F" w14:textId="56CA0AD8" w:rsidR="007A14DB" w:rsidRDefault="001E3C11" w:rsidP="00981447">
      <w:pPr>
        <w:pStyle w:val="ACMABodyText"/>
        <w:numPr>
          <w:ilvl w:val="0"/>
          <w:numId w:val="18"/>
        </w:numPr>
      </w:pPr>
      <w:r>
        <w:t>two</w:t>
      </w:r>
      <w:r w:rsidR="000D0F9F">
        <w:t xml:space="preserve"> s</w:t>
      </w:r>
      <w:r w:rsidR="000A0747">
        <w:t>ubmission</w:t>
      </w:r>
      <w:r>
        <w:t>s</w:t>
      </w:r>
      <w:r w:rsidR="000A0747">
        <w:t xml:space="preserve"> from</w:t>
      </w:r>
      <w:r w:rsidR="0024000F">
        <w:t xml:space="preserve"> the broadcaster</w:t>
      </w:r>
      <w:r w:rsidR="00A8678A">
        <w:t xml:space="preserve"> dated 23 January 2019 and 7 March 2019</w:t>
      </w:r>
      <w:r w:rsidR="0024000F">
        <w:t xml:space="preserve"> </w:t>
      </w:r>
    </w:p>
    <w:p w14:paraId="5599B85B" w14:textId="5197A9BF" w:rsidR="007F01A1" w:rsidRDefault="00B5604F" w:rsidP="001E3C11">
      <w:pPr>
        <w:pStyle w:val="ACMABodyText"/>
        <w:numPr>
          <w:ilvl w:val="0"/>
          <w:numId w:val="18"/>
        </w:numPr>
      </w:pPr>
      <w:r>
        <w:t xml:space="preserve">a recording of </w:t>
      </w:r>
      <w:r w:rsidR="007A14DB" w:rsidRPr="00D31B19">
        <w:rPr>
          <w:i/>
        </w:rPr>
        <w:t>Mornings in the Bay with Fletch</w:t>
      </w:r>
      <w:r w:rsidR="00D51F63">
        <w:t>,</w:t>
      </w:r>
      <w:r w:rsidR="007A14DB">
        <w:t xml:space="preserve"> hosted by Phil Rosenberg </w:t>
      </w:r>
      <w:r w:rsidR="00E400C6">
        <w:t>between 9:00</w:t>
      </w:r>
      <w:r w:rsidR="00A8678A">
        <w:t xml:space="preserve"> </w:t>
      </w:r>
      <w:r w:rsidR="00E400C6">
        <w:t>am and 12:00</w:t>
      </w:r>
      <w:r w:rsidR="00A8678A">
        <w:t xml:space="preserve"> </w:t>
      </w:r>
      <w:r w:rsidR="00E400C6">
        <w:t>pm</w:t>
      </w:r>
      <w:r w:rsidR="00CF5E12">
        <w:t xml:space="preserve"> </w:t>
      </w:r>
      <w:r w:rsidR="007A14DB">
        <w:t xml:space="preserve">on 4 January </w:t>
      </w:r>
      <w:r w:rsidR="00D51F63">
        <w:t>2019</w:t>
      </w:r>
      <w:r w:rsidR="0024000F">
        <w:t xml:space="preserve">. </w:t>
      </w:r>
    </w:p>
    <w:p w14:paraId="35479C34" w14:textId="445DF3A2" w:rsidR="00D80CCA" w:rsidRDefault="0024000F" w:rsidP="00CF5E12">
      <w:pPr>
        <w:pStyle w:val="ACMABodyText"/>
      </w:pPr>
      <w:r>
        <w:t xml:space="preserve">Other sources are identified </w:t>
      </w:r>
      <w:r w:rsidR="00094589">
        <w:t>in this report where</w:t>
      </w:r>
      <w:r w:rsidR="006162E4">
        <w:t xml:space="preserve"> relevant.</w:t>
      </w:r>
    </w:p>
    <w:p w14:paraId="7B16E79F" w14:textId="1E2423FD" w:rsidR="00797A12" w:rsidRPr="0024000F" w:rsidRDefault="00797A12" w:rsidP="00797A12">
      <w:pPr>
        <w:pStyle w:val="ACMABodyText"/>
      </w:pPr>
      <w:r>
        <w:t>In</w:t>
      </w:r>
      <w:r w:rsidRPr="0024000F">
        <w:t xml:space="preserve"> assessing content</w:t>
      </w:r>
      <w:r>
        <w:t xml:space="preserve"> against the BSA</w:t>
      </w:r>
      <w:r w:rsidRPr="0024000F">
        <w:t>, the ACMA considers the meaning conveyed by the material, including the natural, ordinary meaning of the language, context, tenor, tone and any inferences that may be drawn. This is assessed according to the understanding of an ‘ordinary reasonable’ listener.</w:t>
      </w:r>
    </w:p>
    <w:p w14:paraId="38C0B60D" w14:textId="77777777" w:rsidR="00797A12" w:rsidRPr="0024000F" w:rsidRDefault="00797A12" w:rsidP="00797A12">
      <w:pPr>
        <w:pStyle w:val="ACMABodyText"/>
        <w:spacing w:after="120"/>
      </w:pPr>
      <w:r w:rsidRPr="0024000F">
        <w:t>Australian courts have considered an ‘ordinary reasonable’ listener to be:</w:t>
      </w:r>
    </w:p>
    <w:p w14:paraId="5414D655" w14:textId="2A1ED8ED" w:rsidR="00797A12" w:rsidRPr="0024000F" w:rsidRDefault="00797A12" w:rsidP="00797A12">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w:t>
      </w:r>
      <w:r w:rsidR="00F766B0" w:rsidRPr="0024000F">
        <w:rPr>
          <w:sz w:val="18"/>
          <w:szCs w:val="18"/>
        </w:rPr>
        <w:t>tower</w:t>
      </w:r>
      <w:r w:rsidR="00F766B0">
        <w:rPr>
          <w:sz w:val="18"/>
          <w:szCs w:val="18"/>
        </w:rPr>
        <w:t xml:space="preserve"> but</w:t>
      </w:r>
      <w:r w:rsidRPr="0024000F">
        <w:rPr>
          <w:sz w:val="18"/>
          <w:szCs w:val="18"/>
        </w:rPr>
        <w:t xml:space="preserve"> can and does read between the lines in the light of that person’s general knowledge and experience of worldly affairs.</w:t>
      </w:r>
      <w:r w:rsidRPr="0024000F">
        <w:rPr>
          <w:sz w:val="18"/>
          <w:szCs w:val="18"/>
          <w:vertAlign w:val="superscript"/>
        </w:rPr>
        <w:footnoteReference w:id="1"/>
      </w:r>
    </w:p>
    <w:p w14:paraId="3E6F4AE7" w14:textId="77777777" w:rsidR="00797A12" w:rsidRDefault="00797A12" w:rsidP="00797A12">
      <w:pPr>
        <w:pStyle w:val="ACMABodyText"/>
      </w:pPr>
      <w:r w:rsidRPr="0024000F">
        <w:t xml:space="preserve">Once the ACMA has ascertained the meaning of the material that was broadcast, it then assesses compliance with </w:t>
      </w:r>
      <w:r>
        <w:t>the relevant licence condition.</w:t>
      </w:r>
    </w:p>
    <w:p w14:paraId="3709F82B" w14:textId="04C5176D" w:rsidR="002440A4" w:rsidRPr="00D80CCA" w:rsidRDefault="002440A4" w:rsidP="00D80CCA">
      <w:pPr>
        <w:pStyle w:val="ACMABodyText"/>
        <w:rPr>
          <w:highlight w:val="magenta"/>
        </w:rPr>
      </w:pPr>
    </w:p>
    <w:p w14:paraId="05919893" w14:textId="6A6AA40E" w:rsidR="00404802" w:rsidRDefault="00404802" w:rsidP="00404802">
      <w:pPr>
        <w:pStyle w:val="ACMABodyText"/>
        <w:rPr>
          <w:b/>
          <w:snapToGrid/>
          <w:sz w:val="28"/>
        </w:rPr>
      </w:pPr>
      <w:r>
        <w:rPr>
          <w:b/>
          <w:snapToGrid/>
          <w:sz w:val="28"/>
        </w:rPr>
        <w:lastRenderedPageBreak/>
        <w:t xml:space="preserve">Issue </w:t>
      </w:r>
      <w:r w:rsidR="00D32EE3">
        <w:rPr>
          <w:b/>
          <w:snapToGrid/>
          <w:sz w:val="28"/>
        </w:rPr>
        <w:t>1</w:t>
      </w:r>
      <w:r>
        <w:rPr>
          <w:b/>
          <w:snapToGrid/>
          <w:sz w:val="28"/>
        </w:rPr>
        <w:t>: Did the licensee broadcast advertisements?</w:t>
      </w:r>
    </w:p>
    <w:p w14:paraId="1501FFDD" w14:textId="39376669" w:rsidR="00404802" w:rsidRPr="00F057F0" w:rsidRDefault="00404802" w:rsidP="00404802">
      <w:pPr>
        <w:pStyle w:val="ACMAHeading3"/>
        <w:spacing w:before="0" w:after="240"/>
      </w:pPr>
      <w:r w:rsidRPr="00F057F0">
        <w:t xml:space="preserve">Relevant </w:t>
      </w:r>
      <w:r>
        <w:t>p</w:t>
      </w:r>
      <w:r w:rsidRPr="00F057F0">
        <w:t>rovision</w:t>
      </w:r>
      <w:r>
        <w:t xml:space="preserve">s of the </w:t>
      </w:r>
      <w:r w:rsidRPr="00A63470">
        <w:rPr>
          <w:i/>
        </w:rPr>
        <w:t>Broadcasting Services Act 1992</w:t>
      </w:r>
    </w:p>
    <w:p w14:paraId="7C42FA8F" w14:textId="35DD21FE" w:rsidR="00B93CC4" w:rsidRDefault="00B93CC4" w:rsidP="00B93CC4">
      <w:pPr>
        <w:pStyle w:val="ACMABodyText"/>
        <w:rPr>
          <w:rFonts w:cs="Arial"/>
        </w:rPr>
      </w:pPr>
      <w:r>
        <w:rPr>
          <w:rFonts w:cs="Arial"/>
        </w:rPr>
        <w:t xml:space="preserve">The ACMA has investigated the broadcast </w:t>
      </w:r>
      <w:r w:rsidR="00DC5943">
        <w:rPr>
          <w:rFonts w:cs="Arial"/>
        </w:rPr>
        <w:t xml:space="preserve">between 9:00 </w:t>
      </w:r>
      <w:r w:rsidR="00EB44E9">
        <w:rPr>
          <w:rFonts w:cs="Arial"/>
        </w:rPr>
        <w:t xml:space="preserve">am </w:t>
      </w:r>
      <w:r w:rsidR="00DC5943">
        <w:rPr>
          <w:rFonts w:cs="Arial"/>
        </w:rPr>
        <w:t xml:space="preserve">and </w:t>
      </w:r>
      <w:r w:rsidR="00EB44E9">
        <w:rPr>
          <w:rFonts w:cs="Arial"/>
        </w:rPr>
        <w:t>midday</w:t>
      </w:r>
      <w:r w:rsidR="00DC5943">
        <w:rPr>
          <w:rFonts w:cs="Arial"/>
        </w:rPr>
        <w:t xml:space="preserve"> </w:t>
      </w:r>
      <w:r>
        <w:rPr>
          <w:rFonts w:cs="Arial"/>
        </w:rPr>
        <w:t>against the following provisions of Schedule 2 to the BSA:</w:t>
      </w:r>
    </w:p>
    <w:p w14:paraId="30934BC4" w14:textId="77777777" w:rsidR="00B93CC4" w:rsidRDefault="00B93CC4" w:rsidP="00B93CC4">
      <w:pPr>
        <w:pStyle w:val="ABAQuote"/>
        <w:spacing w:before="240" w:after="120" w:line="240" w:lineRule="auto"/>
        <w:ind w:left="567" w:right="561"/>
        <w:rPr>
          <w:rFonts w:ascii="Arial" w:hAnsi="Arial" w:cs="Arial"/>
          <w:b/>
          <w:sz w:val="18"/>
          <w:szCs w:val="18"/>
        </w:rPr>
      </w:pPr>
      <w:bookmarkStart w:id="2" w:name="_Toc417552681"/>
      <w:r>
        <w:rPr>
          <w:rFonts w:ascii="Arial" w:hAnsi="Arial" w:cs="Arial"/>
          <w:b/>
          <w:sz w:val="18"/>
          <w:szCs w:val="18"/>
        </w:rPr>
        <w:t>Schedule 2 - Standard conditions</w:t>
      </w:r>
      <w:r>
        <w:rPr>
          <w:rFonts w:ascii="Arial" w:hAnsi="Arial" w:cs="Arial"/>
          <w:b/>
          <w:sz w:val="18"/>
          <w:szCs w:val="18"/>
        </w:rPr>
        <w:tab/>
        <w:t>Part 1 – Interpretation</w:t>
      </w:r>
    </w:p>
    <w:p w14:paraId="1DCE75F2" w14:textId="77777777" w:rsidR="00B93CC4" w:rsidRDefault="00B93CC4" w:rsidP="00B93CC4">
      <w:pPr>
        <w:pStyle w:val="acthead5"/>
        <w:ind w:left="567"/>
        <w:rPr>
          <w:rFonts w:ascii="Arial" w:hAnsi="Arial" w:cs="Arial"/>
          <w:b/>
          <w:sz w:val="18"/>
          <w:szCs w:val="18"/>
          <w:lang w:val="en-US"/>
        </w:rPr>
      </w:pPr>
      <w:r>
        <w:rPr>
          <w:rStyle w:val="charsectno"/>
          <w:rFonts w:ascii="Arial" w:hAnsi="Arial" w:cs="Arial"/>
          <w:b/>
          <w:sz w:val="18"/>
          <w:szCs w:val="18"/>
        </w:rPr>
        <w:t>2</w:t>
      </w:r>
      <w:r>
        <w:rPr>
          <w:rFonts w:ascii="Arial" w:hAnsi="Arial" w:cs="Arial"/>
          <w:b/>
          <w:sz w:val="18"/>
          <w:szCs w:val="18"/>
        </w:rPr>
        <w:t xml:space="preserve"> Interpretation—certain things do not amount to broadcasting of advertisements</w:t>
      </w:r>
      <w:bookmarkEnd w:id="2"/>
    </w:p>
    <w:p w14:paraId="148F934B" w14:textId="77777777" w:rsidR="00B93CC4" w:rsidRDefault="00B93CC4" w:rsidP="00B93CC4">
      <w:pPr>
        <w:pStyle w:val="subsection"/>
        <w:tabs>
          <w:tab w:val="left" w:pos="993"/>
        </w:tabs>
        <w:ind w:left="993" w:hanging="426"/>
        <w:rPr>
          <w:rFonts w:ascii="Arial" w:hAnsi="Arial" w:cs="Arial"/>
          <w:sz w:val="18"/>
          <w:szCs w:val="18"/>
          <w:lang w:val="en-US"/>
        </w:rPr>
      </w:pPr>
      <w:r>
        <w:rPr>
          <w:rFonts w:ascii="Arial" w:hAnsi="Arial" w:cs="Arial"/>
          <w:sz w:val="18"/>
          <w:szCs w:val="18"/>
        </w:rPr>
        <w:t>(1) </w:t>
      </w:r>
      <w:r>
        <w:rPr>
          <w:rFonts w:ascii="Arial" w:hAnsi="Arial" w:cs="Arial"/>
          <w:sz w:val="18"/>
          <w:szCs w:val="18"/>
        </w:rPr>
        <w:tab/>
        <w:t>For the purposes of this Schedule (other than paragraphs 7(1)(a), 8(1)(a), 9(1)(a), 10(1)(a) and 11(1)(a)), a person is not taken to broadcast an advertisement if:</w:t>
      </w:r>
    </w:p>
    <w:p w14:paraId="63125792" w14:textId="77777777" w:rsidR="00B93CC4" w:rsidRDefault="00B93CC4" w:rsidP="00B93CC4">
      <w:pPr>
        <w:pStyle w:val="paragraph"/>
        <w:tabs>
          <w:tab w:val="left" w:pos="1418"/>
        </w:tabs>
        <w:ind w:left="1418" w:hanging="425"/>
        <w:rPr>
          <w:rFonts w:ascii="Arial" w:hAnsi="Arial" w:cs="Arial"/>
          <w:sz w:val="18"/>
          <w:szCs w:val="18"/>
          <w:lang w:val="en-US"/>
        </w:rPr>
      </w:pPr>
      <w:r>
        <w:rPr>
          <w:rFonts w:ascii="Arial" w:hAnsi="Arial" w:cs="Arial"/>
          <w:sz w:val="18"/>
          <w:szCs w:val="18"/>
        </w:rPr>
        <w:t xml:space="preserve">(a) </w:t>
      </w:r>
      <w:r>
        <w:rPr>
          <w:rFonts w:ascii="Arial" w:hAnsi="Arial" w:cs="Arial"/>
          <w:sz w:val="18"/>
          <w:szCs w:val="18"/>
        </w:rPr>
        <w:tab/>
        <w:t>the person broadcasts matter of an advertising character as an accidental or incidental accompaniment to the broadcasting of other matter; and</w:t>
      </w:r>
    </w:p>
    <w:p w14:paraId="51B66623" w14:textId="77777777" w:rsidR="00B93CC4" w:rsidRDefault="00B93CC4" w:rsidP="00B93CC4">
      <w:pPr>
        <w:pStyle w:val="paragraph"/>
        <w:tabs>
          <w:tab w:val="left" w:pos="1418"/>
        </w:tabs>
        <w:ind w:left="1418" w:hanging="425"/>
        <w:rPr>
          <w:rFonts w:ascii="Arial" w:hAnsi="Arial" w:cs="Arial"/>
          <w:sz w:val="18"/>
          <w:szCs w:val="18"/>
          <w:lang w:val="en-US"/>
        </w:rPr>
      </w:pPr>
      <w:r>
        <w:rPr>
          <w:rFonts w:ascii="Arial" w:hAnsi="Arial" w:cs="Arial"/>
          <w:sz w:val="18"/>
          <w:szCs w:val="18"/>
        </w:rPr>
        <w:t xml:space="preserve">(b) </w:t>
      </w:r>
      <w:r>
        <w:rPr>
          <w:rFonts w:ascii="Arial" w:hAnsi="Arial" w:cs="Arial"/>
          <w:sz w:val="18"/>
          <w:szCs w:val="18"/>
        </w:rPr>
        <w:tab/>
        <w:t>the person does not receive payment or other valuable consideration for broadcasting the advertising matter.</w:t>
      </w:r>
    </w:p>
    <w:p w14:paraId="5D792E58" w14:textId="58026CBD" w:rsidR="00B93CC4" w:rsidRDefault="00B93CC4" w:rsidP="00B93CC4">
      <w:pPr>
        <w:pStyle w:val="subsection"/>
        <w:tabs>
          <w:tab w:val="left" w:pos="993"/>
        </w:tabs>
        <w:ind w:left="993" w:hanging="426"/>
        <w:rPr>
          <w:rFonts w:ascii="Arial" w:hAnsi="Arial" w:cs="Arial"/>
          <w:sz w:val="18"/>
          <w:szCs w:val="18"/>
        </w:rPr>
      </w:pPr>
      <w:r>
        <w:rPr>
          <w:rFonts w:ascii="Arial" w:hAnsi="Arial" w:cs="Arial"/>
          <w:sz w:val="18"/>
          <w:szCs w:val="18"/>
        </w:rPr>
        <w:t>(2)</w:t>
      </w:r>
      <w:r>
        <w:rPr>
          <w:rFonts w:ascii="Arial" w:hAnsi="Arial" w:cs="Arial"/>
          <w:sz w:val="18"/>
          <w:szCs w:val="18"/>
        </w:rPr>
        <w:tab/>
        <w:t>For the purposes of this Schedule (other than paragraph 9(1)(a)), the broadcasting by a community broadcasting licensee of:</w:t>
      </w:r>
    </w:p>
    <w:p w14:paraId="0CF3D9D0" w14:textId="5BF9B1F1" w:rsidR="00B93CC4" w:rsidRDefault="00B93CC4" w:rsidP="00B93CC4">
      <w:pPr>
        <w:pStyle w:val="paragraph"/>
        <w:tabs>
          <w:tab w:val="left" w:pos="1418"/>
        </w:tabs>
        <w:ind w:left="1418" w:hanging="425"/>
        <w:rPr>
          <w:rFonts w:ascii="Arial" w:hAnsi="Arial" w:cs="Arial"/>
          <w:sz w:val="18"/>
          <w:szCs w:val="18"/>
        </w:rPr>
      </w:pPr>
      <w:r>
        <w:rPr>
          <w:rFonts w:ascii="Arial" w:hAnsi="Arial" w:cs="Arial"/>
          <w:sz w:val="18"/>
          <w:szCs w:val="18"/>
        </w:rPr>
        <w:t xml:space="preserve">(a) </w:t>
      </w:r>
      <w:r>
        <w:rPr>
          <w:rFonts w:ascii="Arial" w:hAnsi="Arial" w:cs="Arial"/>
          <w:sz w:val="18"/>
          <w:szCs w:val="18"/>
        </w:rPr>
        <w:tab/>
        <w:t>community information material or community promotional material; or</w:t>
      </w:r>
    </w:p>
    <w:p w14:paraId="01F7AD00" w14:textId="77777777" w:rsidR="00B93CC4" w:rsidRDefault="00B93CC4" w:rsidP="00B93CC4">
      <w:pPr>
        <w:pStyle w:val="paragraph"/>
        <w:tabs>
          <w:tab w:val="left" w:pos="1418"/>
        </w:tabs>
        <w:ind w:left="1418" w:hanging="425"/>
        <w:rPr>
          <w:rFonts w:ascii="Arial" w:hAnsi="Arial" w:cs="Arial"/>
          <w:sz w:val="18"/>
          <w:szCs w:val="18"/>
          <w:lang w:val="en-US"/>
        </w:rPr>
      </w:pPr>
      <w:r>
        <w:rPr>
          <w:rFonts w:ascii="Arial" w:hAnsi="Arial" w:cs="Arial"/>
          <w:sz w:val="18"/>
          <w:szCs w:val="18"/>
        </w:rPr>
        <w:t xml:space="preserve">(b) </w:t>
      </w:r>
      <w:r>
        <w:rPr>
          <w:rFonts w:ascii="Arial" w:hAnsi="Arial" w:cs="Arial"/>
          <w:sz w:val="18"/>
          <w:szCs w:val="18"/>
        </w:rPr>
        <w:tab/>
        <w:t>a sponsorship announcement that acknowledges financial support by a person of the licensee or of a program broadcast on a service provided under the licence, whether or not the announcement:</w:t>
      </w:r>
      <w:r>
        <w:rPr>
          <w:rFonts w:ascii="Arial" w:hAnsi="Arial" w:cs="Arial"/>
          <w:sz w:val="18"/>
          <w:szCs w:val="18"/>
        </w:rPr>
        <w:br/>
        <w:t>(i)</w:t>
      </w:r>
      <w:r>
        <w:rPr>
          <w:rFonts w:ascii="Arial" w:hAnsi="Arial" w:cs="Arial"/>
          <w:sz w:val="18"/>
          <w:szCs w:val="18"/>
        </w:rPr>
        <w:tab/>
        <w:t>specifies the name and address of, and a description of the general nature of any business or undertaking carried on by the person; or</w:t>
      </w:r>
      <w:r>
        <w:rPr>
          <w:rFonts w:ascii="Arial" w:hAnsi="Arial" w:cs="Arial"/>
          <w:sz w:val="18"/>
          <w:szCs w:val="18"/>
        </w:rPr>
        <w:br/>
        <w:t>(ii)</w:t>
      </w:r>
      <w:r>
        <w:rPr>
          <w:rFonts w:ascii="Arial" w:hAnsi="Arial" w:cs="Arial"/>
          <w:sz w:val="18"/>
          <w:szCs w:val="18"/>
        </w:rPr>
        <w:tab/>
        <w:t>promotes activities, events, products, services or programs of the person; or</w:t>
      </w:r>
      <w:r>
        <w:rPr>
          <w:rFonts w:ascii="Arial" w:hAnsi="Arial" w:cs="Arial"/>
          <w:sz w:val="18"/>
          <w:szCs w:val="18"/>
        </w:rPr>
        <w:br/>
      </w:r>
    </w:p>
    <w:p w14:paraId="15B48177" w14:textId="77777777" w:rsidR="00B93CC4" w:rsidRDefault="00B93CC4" w:rsidP="00B93CC4">
      <w:pPr>
        <w:pStyle w:val="paragraph"/>
        <w:tabs>
          <w:tab w:val="left" w:pos="1418"/>
        </w:tabs>
        <w:ind w:left="1418" w:hanging="425"/>
        <w:rPr>
          <w:rFonts w:ascii="Arial" w:hAnsi="Arial" w:cs="Arial"/>
          <w:sz w:val="18"/>
          <w:szCs w:val="18"/>
        </w:rPr>
      </w:pPr>
      <w:r>
        <w:rPr>
          <w:rFonts w:ascii="Arial" w:hAnsi="Arial" w:cs="Arial"/>
          <w:sz w:val="18"/>
          <w:szCs w:val="18"/>
        </w:rPr>
        <w:t xml:space="preserve">(c) </w:t>
      </w:r>
      <w:r>
        <w:rPr>
          <w:rFonts w:ascii="Arial" w:hAnsi="Arial" w:cs="Arial"/>
          <w:sz w:val="18"/>
          <w:szCs w:val="18"/>
        </w:rPr>
        <w:tab/>
        <w:t>material that announces or promotes a service provided under the licence, including material (whether by way of the announcement or promotion of activities, events, products, services or otherwise) that is likely to induce public support, whether financially or otherwise, or to make use of, the service or services provided under the licence;</w:t>
      </w:r>
    </w:p>
    <w:p w14:paraId="48D76901" w14:textId="77777777" w:rsidR="00B93CC4" w:rsidRDefault="00B93CC4" w:rsidP="00B93CC4">
      <w:pPr>
        <w:pStyle w:val="ACMAHeading2"/>
        <w:ind w:firstLine="720"/>
        <w:rPr>
          <w:rFonts w:cs="Arial"/>
          <w:b w:val="0"/>
          <w:sz w:val="18"/>
          <w:szCs w:val="18"/>
        </w:rPr>
      </w:pPr>
      <w:r>
        <w:rPr>
          <w:rFonts w:cs="Arial"/>
          <w:b w:val="0"/>
          <w:sz w:val="18"/>
          <w:szCs w:val="18"/>
        </w:rPr>
        <w:t>is not taken to be the broadcasting of an advertisement.</w:t>
      </w:r>
    </w:p>
    <w:p w14:paraId="0AE433BE" w14:textId="77777777" w:rsidR="00B93CC4" w:rsidRDefault="00B93CC4" w:rsidP="00B93CC4">
      <w:pPr>
        <w:pStyle w:val="ACMABodyText"/>
      </w:pPr>
      <w:r>
        <w:tab/>
        <w:t>[…]</w:t>
      </w:r>
    </w:p>
    <w:p w14:paraId="6FA1B478" w14:textId="77777777" w:rsidR="00B93CC4" w:rsidRDefault="00B93CC4" w:rsidP="00B93CC4">
      <w:pPr>
        <w:pStyle w:val="ABAQuote"/>
        <w:spacing w:before="240" w:after="120" w:line="240" w:lineRule="auto"/>
        <w:ind w:left="567" w:right="561"/>
        <w:rPr>
          <w:rFonts w:ascii="Arial" w:hAnsi="Arial" w:cs="Arial"/>
          <w:b/>
          <w:sz w:val="18"/>
          <w:szCs w:val="18"/>
        </w:rPr>
      </w:pPr>
      <w:bookmarkStart w:id="3" w:name="_Toc417552704"/>
      <w:r>
        <w:rPr>
          <w:rFonts w:ascii="Arial" w:hAnsi="Arial" w:cs="Arial"/>
          <w:b/>
          <w:sz w:val="18"/>
          <w:szCs w:val="18"/>
        </w:rPr>
        <w:t>Part 5 - Community broadcasting licences</w:t>
      </w:r>
    </w:p>
    <w:p w14:paraId="2995657E" w14:textId="77777777" w:rsidR="00B93CC4" w:rsidRDefault="00B93CC4" w:rsidP="00B93CC4">
      <w:pPr>
        <w:pStyle w:val="acthead5"/>
        <w:ind w:left="567"/>
        <w:rPr>
          <w:rStyle w:val="charsectno"/>
        </w:rPr>
      </w:pPr>
      <w:r>
        <w:rPr>
          <w:rStyle w:val="charsectno"/>
          <w:rFonts w:ascii="Arial" w:hAnsi="Arial" w:cs="Arial"/>
          <w:b/>
          <w:sz w:val="18"/>
          <w:szCs w:val="18"/>
        </w:rPr>
        <w:t>9 Conditions applicable to services provided under community broadcasting licences</w:t>
      </w:r>
      <w:bookmarkEnd w:id="3"/>
    </w:p>
    <w:p w14:paraId="63635D07" w14:textId="77777777" w:rsidR="00B93CC4" w:rsidRDefault="00B93CC4" w:rsidP="00B93CC4">
      <w:pPr>
        <w:pStyle w:val="subsection"/>
        <w:tabs>
          <w:tab w:val="left" w:pos="993"/>
        </w:tabs>
        <w:ind w:left="993" w:hanging="426"/>
      </w:pPr>
      <w:r>
        <w:rPr>
          <w:rFonts w:ascii="Arial" w:hAnsi="Arial" w:cs="Arial"/>
          <w:sz w:val="18"/>
          <w:szCs w:val="18"/>
        </w:rPr>
        <w:t xml:space="preserve">(1) </w:t>
      </w:r>
      <w:r>
        <w:rPr>
          <w:rFonts w:ascii="Arial" w:hAnsi="Arial" w:cs="Arial"/>
          <w:sz w:val="18"/>
          <w:szCs w:val="18"/>
        </w:rPr>
        <w:tab/>
        <w:t>Each community broadcasting licence is subject to the following conditions:</w:t>
      </w:r>
    </w:p>
    <w:p w14:paraId="75F4AF9B" w14:textId="77777777" w:rsidR="00B93CC4" w:rsidRDefault="00B93CC4" w:rsidP="00B93CC4">
      <w:pPr>
        <w:pStyle w:val="paragraph"/>
        <w:ind w:left="1290" w:hanging="297"/>
        <w:rPr>
          <w:rFonts w:ascii="Arial" w:hAnsi="Arial" w:cs="Arial"/>
          <w:sz w:val="18"/>
          <w:szCs w:val="18"/>
          <w:lang w:val="en-US"/>
        </w:rPr>
      </w:pPr>
      <w:r>
        <w:rPr>
          <w:rFonts w:ascii="Arial" w:hAnsi="Arial" w:cs="Arial"/>
          <w:sz w:val="18"/>
          <w:szCs w:val="18"/>
        </w:rPr>
        <w:t>[…]</w:t>
      </w:r>
    </w:p>
    <w:p w14:paraId="7C7D7A63" w14:textId="0F5267E5" w:rsidR="005E5864" w:rsidRPr="00A57673" w:rsidRDefault="00B93CC4" w:rsidP="00A57673">
      <w:pPr>
        <w:pStyle w:val="paragraph"/>
        <w:tabs>
          <w:tab w:val="left" w:pos="1418"/>
        </w:tabs>
        <w:ind w:left="1418" w:hanging="425"/>
        <w:rPr>
          <w:rFonts w:ascii="Arial" w:hAnsi="Arial" w:cs="Arial"/>
          <w:sz w:val="18"/>
          <w:szCs w:val="18"/>
        </w:rPr>
      </w:pPr>
      <w:r>
        <w:rPr>
          <w:rFonts w:ascii="Arial" w:hAnsi="Arial" w:cs="Arial"/>
          <w:sz w:val="18"/>
          <w:szCs w:val="18"/>
        </w:rPr>
        <w:t xml:space="preserve">(b) </w:t>
      </w:r>
      <w:r>
        <w:rPr>
          <w:rFonts w:ascii="Arial" w:hAnsi="Arial" w:cs="Arial"/>
          <w:sz w:val="18"/>
          <w:szCs w:val="18"/>
        </w:rPr>
        <w:tab/>
        <w:t>the licensee will not broadcast advertisements, and the licensee will not broadcast sponsorship announcements otherwise than as mentioned in this clause;</w:t>
      </w:r>
    </w:p>
    <w:p w14:paraId="3393C3DC" w14:textId="0E1AC0F5" w:rsidR="009C38DC" w:rsidRDefault="00E3132A" w:rsidP="009C38DC">
      <w:pPr>
        <w:pStyle w:val="ACMAHeading2"/>
      </w:pPr>
      <w:r>
        <w:t>F</w:t>
      </w:r>
      <w:r w:rsidR="009C38DC">
        <w:t>inding</w:t>
      </w:r>
    </w:p>
    <w:p w14:paraId="586C12E0" w14:textId="1D4B47EC" w:rsidR="009C38DC" w:rsidRPr="007A282E" w:rsidRDefault="009C38DC" w:rsidP="009C38DC">
      <w:pPr>
        <w:pStyle w:val="ACMABodyText"/>
      </w:pPr>
      <w:r>
        <w:t>On 4 January 2019, t</w:t>
      </w:r>
      <w:r w:rsidRPr="007139E0">
        <w:t xml:space="preserve">he </w:t>
      </w:r>
      <w:r w:rsidR="009F0801">
        <w:t>licensee</w:t>
      </w:r>
      <w:r w:rsidR="000428FD">
        <w:t xml:space="preserve"> </w:t>
      </w:r>
      <w:r w:rsidR="009F0801">
        <w:t>breach</w:t>
      </w:r>
      <w:r w:rsidR="000428FD">
        <w:t>ed</w:t>
      </w:r>
      <w:r w:rsidR="009F0801">
        <w:t xml:space="preserve"> paragraph 9(1)(b) of Schedule 2 to the BSA</w:t>
      </w:r>
      <w:r w:rsidR="009E58CF">
        <w:t xml:space="preserve"> in relation to the broadcast of </w:t>
      </w:r>
      <w:r w:rsidR="00B040A3">
        <w:t>advertisement</w:t>
      </w:r>
      <w:r w:rsidR="006B2382">
        <w:t>s</w:t>
      </w:r>
      <w:r w:rsidR="00B040A3">
        <w:t xml:space="preserve"> for Travel Managers and Newcastle Permanent</w:t>
      </w:r>
      <w:r w:rsidR="005E5864">
        <w:t>.</w:t>
      </w:r>
    </w:p>
    <w:p w14:paraId="5740DB82" w14:textId="77777777" w:rsidR="009C38DC" w:rsidRDefault="009C38DC" w:rsidP="009C38DC">
      <w:pPr>
        <w:pStyle w:val="ACMAHeading2"/>
      </w:pPr>
      <w:r>
        <w:lastRenderedPageBreak/>
        <w:t>Reasons</w:t>
      </w:r>
    </w:p>
    <w:p w14:paraId="48CD8DD8" w14:textId="419F00A5" w:rsidR="009C38DC" w:rsidRDefault="009C38DC" w:rsidP="009C38DC">
      <w:pPr>
        <w:pStyle w:val="ACMABodyText"/>
      </w:pPr>
      <w:r>
        <w:rPr>
          <w:rFonts w:cs="Arial"/>
        </w:rPr>
        <w:t>U</w:t>
      </w:r>
      <w:r>
        <w:t>nder paragraph 9(1)(b) of Schedule 2 to the BSA, community broadcasting licensees are prohibited from broadcasting advertisements.</w:t>
      </w:r>
    </w:p>
    <w:p w14:paraId="10C77223" w14:textId="77777777" w:rsidR="009C38DC" w:rsidRDefault="009C38DC" w:rsidP="009C38DC">
      <w:pPr>
        <w:pStyle w:val="ACMABodyText"/>
      </w:pPr>
      <w:r>
        <w:t xml:space="preserve">The BSA does not provide a definition of ‘advertisement’. However, the ACMA’s understanding of the term, as used in this statutory context, is set out in its </w:t>
      </w:r>
      <w:r>
        <w:rPr>
          <w:i/>
        </w:rPr>
        <w:t xml:space="preserve">Community Broadcasting Sponsorship Guidelines 2008 </w:t>
      </w:r>
      <w:r>
        <w:t>which relevantly say:</w:t>
      </w:r>
      <w:r>
        <w:rPr>
          <w:rStyle w:val="FootnoteReference"/>
        </w:rPr>
        <w:footnoteReference w:id="2"/>
      </w:r>
    </w:p>
    <w:p w14:paraId="4E7253F3" w14:textId="77777777" w:rsidR="009C38DC" w:rsidRDefault="009C38DC" w:rsidP="009C38DC">
      <w:pPr>
        <w:pStyle w:val="ACMABodyText"/>
        <w:ind w:left="360"/>
        <w:rPr>
          <w:sz w:val="18"/>
          <w:szCs w:val="18"/>
        </w:rPr>
      </w:pPr>
      <w:r>
        <w:rPr>
          <w:sz w:val="18"/>
          <w:szCs w:val="18"/>
        </w:rPr>
        <w:t>In investigating complaints, the ACMA has previously had regard to the following:</w:t>
      </w:r>
    </w:p>
    <w:p w14:paraId="130B63B4" w14:textId="77777777" w:rsidR="009C38DC" w:rsidRDefault="009C38DC" w:rsidP="009C38DC">
      <w:pPr>
        <w:pStyle w:val="ACMABodyText"/>
        <w:numPr>
          <w:ilvl w:val="0"/>
          <w:numId w:val="26"/>
        </w:numPr>
        <w:snapToGrid w:val="0"/>
        <w:ind w:left="709" w:hanging="283"/>
        <w:rPr>
          <w:sz w:val="18"/>
          <w:szCs w:val="18"/>
        </w:rPr>
      </w:pPr>
      <w:r>
        <w:rPr>
          <w:sz w:val="18"/>
          <w:szCs w:val="18"/>
        </w:rPr>
        <w:t xml:space="preserve">The High Court’s consideration of the meaning of the term ‘advertising’ in the context of the former </w:t>
      </w:r>
      <w:r>
        <w:rPr>
          <w:i/>
          <w:sz w:val="18"/>
          <w:szCs w:val="18"/>
        </w:rPr>
        <w:t>Broadcasting Act 1942</w:t>
      </w:r>
      <w:r>
        <w:rPr>
          <w:sz w:val="18"/>
          <w:szCs w:val="18"/>
        </w:rPr>
        <w:t>:</w:t>
      </w:r>
    </w:p>
    <w:p w14:paraId="36FC9C60" w14:textId="77777777" w:rsidR="009C38DC" w:rsidRDefault="009C38DC" w:rsidP="009C38DC">
      <w:pPr>
        <w:pStyle w:val="ACMABodyText"/>
        <w:ind w:left="1134"/>
        <w:rPr>
          <w:sz w:val="18"/>
          <w:szCs w:val="18"/>
        </w:rPr>
      </w:pPr>
      <w:r>
        <w:rPr>
          <w:sz w:val="18"/>
          <w:szCs w:val="18"/>
        </w:rPr>
        <w:t>It would seem to be used in a broad general sense which would encompass a broadcast or telecast of material ‘designed or calculated to draw public attention’ to something … regardless of whether the broadcast or telecast ‘serves a purpose other than that of advertising’.</w:t>
      </w:r>
      <w:r>
        <w:rPr>
          <w:rStyle w:val="FootnoteReference"/>
        </w:rPr>
        <w:footnoteReference w:id="3"/>
      </w:r>
    </w:p>
    <w:p w14:paraId="1407DA42" w14:textId="77777777" w:rsidR="009C38DC" w:rsidRDefault="009C38DC" w:rsidP="009C38DC">
      <w:pPr>
        <w:pStyle w:val="ACMABodyText"/>
        <w:numPr>
          <w:ilvl w:val="0"/>
          <w:numId w:val="26"/>
        </w:numPr>
        <w:snapToGrid w:val="0"/>
        <w:ind w:left="709" w:hanging="283"/>
        <w:rPr>
          <w:sz w:val="18"/>
          <w:szCs w:val="18"/>
        </w:rPr>
      </w:pPr>
      <w:r>
        <w:rPr>
          <w:sz w:val="18"/>
          <w:szCs w:val="18"/>
        </w:rPr>
        <w:t xml:space="preserve">The plain English definition in the </w:t>
      </w:r>
      <w:r>
        <w:rPr>
          <w:i/>
          <w:sz w:val="18"/>
          <w:szCs w:val="18"/>
        </w:rPr>
        <w:t>Macquarie Dictionary</w:t>
      </w:r>
      <w:r>
        <w:rPr>
          <w:sz w:val="18"/>
          <w:szCs w:val="18"/>
        </w:rPr>
        <w:t xml:space="preserve"> (Fourth Edition), which defines ‘advertisement’ as follows:</w:t>
      </w:r>
    </w:p>
    <w:p w14:paraId="0C4CBF1E" w14:textId="77777777" w:rsidR="009C38DC" w:rsidRDefault="009C38DC" w:rsidP="009C38DC">
      <w:pPr>
        <w:pStyle w:val="ACMABodyText"/>
        <w:ind w:left="1134"/>
        <w:rPr>
          <w:sz w:val="18"/>
          <w:szCs w:val="18"/>
        </w:rPr>
      </w:pPr>
      <w:r>
        <w:rPr>
          <w:sz w:val="18"/>
          <w:szCs w:val="18"/>
        </w:rPr>
        <w:t xml:space="preserve">Advertisement: </w:t>
      </w:r>
      <w:r>
        <w:rPr>
          <w:i/>
          <w:sz w:val="18"/>
          <w:szCs w:val="18"/>
        </w:rPr>
        <w:t>noun</w:t>
      </w:r>
      <w:r>
        <w:rPr>
          <w:sz w:val="18"/>
          <w:szCs w:val="18"/>
        </w:rPr>
        <w:t xml:space="preserve"> any device or public announcement, as a printed notice in a newspaper, a commercial film on television, a neon sign, etc., designed to attract public attention, bring in custom, etc.</w:t>
      </w:r>
    </w:p>
    <w:p w14:paraId="31850155" w14:textId="47319B12" w:rsidR="009C38DC" w:rsidRPr="00D32EE3" w:rsidRDefault="009C38DC" w:rsidP="00D32EE3">
      <w:pPr>
        <w:pStyle w:val="ACMABodyText"/>
        <w:ind w:left="720"/>
        <w:rPr>
          <w:sz w:val="18"/>
          <w:szCs w:val="18"/>
        </w:rPr>
      </w:pPr>
      <w:r>
        <w:rPr>
          <w:sz w:val="18"/>
          <w:szCs w:val="18"/>
        </w:rPr>
        <w:t>Accordingly, an advertisement is potentially any broadcast that is intended to promote a product or service, regardless of whether payment in cash or in kind has been received by a licensee, or by any employee, agent, contractor or volunteer of the service.</w:t>
      </w:r>
    </w:p>
    <w:p w14:paraId="56D6E4F7" w14:textId="77777777" w:rsidR="00222DD9" w:rsidRDefault="00FC2D9B" w:rsidP="00222DD9">
      <w:pPr>
        <w:pStyle w:val="ACMABodyText"/>
      </w:pPr>
      <w:r>
        <w:t>Subclauses 2(1) and 2(2) of Schedule 2 to the BSA set out exceptions to the general prohibition on the broadcast of advertisements by a community broadcasting licensee.</w:t>
      </w:r>
      <w:r w:rsidR="00222DD9">
        <w:t xml:space="preserve"> </w:t>
      </w:r>
      <w:r>
        <w:t>This means that a broadcast may contain material that has the characteristics of an advertisement (that is, the material ‘promotes products or services’) if the clause 2 exceptions apply to that material.</w:t>
      </w:r>
      <w:r w:rsidR="00222DD9">
        <w:t xml:space="preserve"> </w:t>
      </w:r>
    </w:p>
    <w:p w14:paraId="6F028C97" w14:textId="5C909BDF" w:rsidR="009723D3" w:rsidRPr="00A10B59" w:rsidRDefault="00FC2D9B" w:rsidP="00222DD9">
      <w:pPr>
        <w:pStyle w:val="ACMABodyText"/>
      </w:pPr>
      <w:r>
        <w:t>In determining whether a licensee has breached the licence condition prohibiting the broadcast of advertisements, the ACMA must consider</w:t>
      </w:r>
      <w:r w:rsidR="00222DD9">
        <w:t xml:space="preserve">; </w:t>
      </w:r>
      <w:r>
        <w:t>whether the material broadcast was of an advertising character; and, if so</w:t>
      </w:r>
      <w:r w:rsidR="00222DD9">
        <w:t xml:space="preserve"> </w:t>
      </w:r>
      <w:r>
        <w:t>whether any of the exceptions at subclauses 2(1) and 2(2) apply to that material.</w:t>
      </w:r>
    </w:p>
    <w:p w14:paraId="6972CE1A" w14:textId="00831D1B" w:rsidR="006B2382" w:rsidRDefault="006B2382" w:rsidP="009723D3">
      <w:pPr>
        <w:pStyle w:val="ACMABodyText"/>
      </w:pPr>
      <w:r>
        <w:t xml:space="preserve">The complaint alleges that between 9.00 am and midday, </w:t>
      </w:r>
      <w:r w:rsidR="00E90330">
        <w:t xml:space="preserve">during the </w:t>
      </w:r>
      <w:r w:rsidR="00E90330" w:rsidRPr="00E3132A">
        <w:rPr>
          <w:i/>
        </w:rPr>
        <w:t>segment Mornings in the Bay, with Fletch hosted by Phil Rosenberg,</w:t>
      </w:r>
      <w:r w:rsidR="00E90330">
        <w:rPr>
          <w:b/>
        </w:rPr>
        <w:t xml:space="preserve"> </w:t>
      </w:r>
      <w:r>
        <w:t>the licensee broadcast advertisements:</w:t>
      </w:r>
    </w:p>
    <w:p w14:paraId="3A947C9F" w14:textId="72C9B800" w:rsidR="006B2382" w:rsidRDefault="006B2382" w:rsidP="005201E4">
      <w:pPr>
        <w:pStyle w:val="ACMABodyText"/>
        <w:numPr>
          <w:ilvl w:val="0"/>
          <w:numId w:val="17"/>
        </w:numPr>
      </w:pPr>
      <w:r>
        <w:t>for the Salamander Bay Telstra store during an interview with an employee from the store; and</w:t>
      </w:r>
    </w:p>
    <w:p w14:paraId="3E906D5D" w14:textId="217D4474" w:rsidR="006B2382" w:rsidRDefault="006B2382" w:rsidP="005201E4">
      <w:pPr>
        <w:pStyle w:val="ACMABodyText"/>
        <w:numPr>
          <w:ilvl w:val="0"/>
          <w:numId w:val="17"/>
        </w:numPr>
      </w:pPr>
      <w:r>
        <w:t>for a local fishing identity’s book during an interview about fishing</w:t>
      </w:r>
    </w:p>
    <w:p w14:paraId="7FBD70CD" w14:textId="644579F9" w:rsidR="00BC1F30" w:rsidRDefault="00BC1F30" w:rsidP="009723D3">
      <w:pPr>
        <w:pStyle w:val="ACMABodyText"/>
        <w:rPr>
          <w:b/>
        </w:rPr>
      </w:pPr>
      <w:r>
        <w:t>The ACMA has assessed the recording between 9:00</w:t>
      </w:r>
      <w:r w:rsidR="00A8678A">
        <w:t xml:space="preserve"> am</w:t>
      </w:r>
      <w:r>
        <w:t xml:space="preserve"> and midday</w:t>
      </w:r>
      <w:r w:rsidR="003A518A">
        <w:t xml:space="preserve">. </w:t>
      </w:r>
      <w:r>
        <w:t>Transcripts</w:t>
      </w:r>
      <w:r w:rsidR="00205F6A">
        <w:t xml:space="preserve"> of relevant material</w:t>
      </w:r>
      <w:r>
        <w:t xml:space="preserve"> are at </w:t>
      </w:r>
      <w:r w:rsidRPr="005201E4">
        <w:rPr>
          <w:b/>
        </w:rPr>
        <w:t xml:space="preserve">Attachment </w:t>
      </w:r>
      <w:r w:rsidR="0090226B">
        <w:rPr>
          <w:b/>
        </w:rPr>
        <w:t>B</w:t>
      </w:r>
      <w:r>
        <w:t xml:space="preserve">. </w:t>
      </w:r>
    </w:p>
    <w:p w14:paraId="02C901CE" w14:textId="343B3EE2" w:rsidR="009723D3" w:rsidRPr="009723D3" w:rsidRDefault="009723D3" w:rsidP="009723D3">
      <w:pPr>
        <w:pStyle w:val="ACMABodyText"/>
        <w:rPr>
          <w:b/>
        </w:rPr>
      </w:pPr>
      <w:r w:rsidRPr="00341F13">
        <w:rPr>
          <w:b/>
        </w:rPr>
        <w:lastRenderedPageBreak/>
        <w:t xml:space="preserve">Material broadcast as part of a live interview </w:t>
      </w:r>
      <w:r w:rsidR="00205F6A">
        <w:rPr>
          <w:b/>
        </w:rPr>
        <w:t xml:space="preserve">with a Telstra store employee </w:t>
      </w:r>
    </w:p>
    <w:p w14:paraId="650CCE57" w14:textId="4724A6C7" w:rsidR="00EC2F86" w:rsidRDefault="009723D3" w:rsidP="00D32EE3">
      <w:pPr>
        <w:pStyle w:val="ACMABodyText"/>
        <w:spacing w:before="100" w:beforeAutospacing="1" w:after="0"/>
      </w:pPr>
      <w:r>
        <w:t xml:space="preserve">Between 10 am and 11 </w:t>
      </w:r>
      <w:r w:rsidR="00A8678A">
        <w:t xml:space="preserve">am, </w:t>
      </w:r>
      <w:r>
        <w:t xml:space="preserve">a live interview about new </w:t>
      </w:r>
      <w:r w:rsidR="00752680">
        <w:t>mobile</w:t>
      </w:r>
      <w:r>
        <w:t xml:space="preserve"> applications was broadcast featuring ‘Jamie’, an employee of the Telstra store at Salamander Bay. </w:t>
      </w:r>
      <w:r w:rsidR="00B040A3">
        <w:t>The complainant considers that this interview is an advertisement for the Telstra store, a station sponsor.</w:t>
      </w:r>
    </w:p>
    <w:p w14:paraId="641F049F" w14:textId="344E9A1C" w:rsidR="00AD69B2" w:rsidRDefault="00AD69B2" w:rsidP="00D32EE3">
      <w:pPr>
        <w:pStyle w:val="ACMABodyText"/>
        <w:spacing w:before="100" w:beforeAutospacing="1" w:after="0"/>
      </w:pPr>
      <w:r>
        <w:t xml:space="preserve">The interview ran for </w:t>
      </w:r>
      <w:r w:rsidR="00A07145">
        <w:t>6</w:t>
      </w:r>
      <w:r w:rsidR="006B2026">
        <w:t xml:space="preserve"> </w:t>
      </w:r>
      <w:r>
        <w:t xml:space="preserve">minutes </w:t>
      </w:r>
      <w:r w:rsidR="00A07145">
        <w:t xml:space="preserve">and 32 seconds </w:t>
      </w:r>
      <w:r>
        <w:t xml:space="preserve">during which Jamie described the following different mobile applications: </w:t>
      </w:r>
    </w:p>
    <w:p w14:paraId="6CF0FD69" w14:textId="364EFB45" w:rsidR="00AD69B2" w:rsidRDefault="00AD69B2" w:rsidP="00D32EE3">
      <w:pPr>
        <w:pStyle w:val="ACMABodyText"/>
        <w:spacing w:before="100" w:beforeAutospacing="1" w:after="0"/>
      </w:pPr>
      <w:r>
        <w:t>1.</w:t>
      </w:r>
      <w:r w:rsidR="00A07145">
        <w:t xml:space="preserve"> “Blinkest”, a mobile application that condenses non-fiction books into </w:t>
      </w:r>
      <w:r w:rsidR="00E3132A">
        <w:t>fifteen-minute</w:t>
      </w:r>
      <w:r w:rsidR="00A07145">
        <w:t xml:space="preserve"> summaries.</w:t>
      </w:r>
    </w:p>
    <w:p w14:paraId="7D20D15F" w14:textId="57DCB539" w:rsidR="00AD69B2" w:rsidRDefault="00AD69B2" w:rsidP="00D32EE3">
      <w:pPr>
        <w:pStyle w:val="ACMABodyText"/>
        <w:spacing w:before="100" w:beforeAutospacing="1" w:after="0"/>
      </w:pPr>
      <w:r>
        <w:t>2.</w:t>
      </w:r>
      <w:r w:rsidR="00A07145">
        <w:t xml:space="preserve"> “Plant Snap”, a</w:t>
      </w:r>
      <w:r w:rsidR="000D6E80">
        <w:t xml:space="preserve"> mobile application that identifies and informs users about plants.</w:t>
      </w:r>
    </w:p>
    <w:p w14:paraId="5F877989" w14:textId="3D5D2535" w:rsidR="00AD69B2" w:rsidRPr="00D32EE3" w:rsidRDefault="00AD69B2" w:rsidP="00D32EE3">
      <w:pPr>
        <w:pStyle w:val="ACMABodyText"/>
        <w:spacing w:before="100" w:beforeAutospacing="1" w:after="0"/>
      </w:pPr>
      <w:r>
        <w:t>3.</w:t>
      </w:r>
      <w:r w:rsidR="000D6E80">
        <w:t xml:space="preserve"> the features of mobile applications that assist users with learning a language in general.</w:t>
      </w:r>
    </w:p>
    <w:p w14:paraId="5A6805D6" w14:textId="0C33BAB7" w:rsidR="00B916F3" w:rsidRDefault="00D25DF5" w:rsidP="00752680">
      <w:pPr>
        <w:pStyle w:val="ACMAHeading30"/>
        <w:spacing w:before="100" w:beforeAutospacing="1"/>
        <w:rPr>
          <w:b w:val="0"/>
          <w:i/>
          <w:sz w:val="20"/>
        </w:rPr>
      </w:pPr>
      <w:r w:rsidRPr="00D32EE3">
        <w:rPr>
          <w:b w:val="0"/>
          <w:i/>
          <w:sz w:val="20"/>
        </w:rPr>
        <w:t>W</w:t>
      </w:r>
      <w:r w:rsidR="00E90330">
        <w:rPr>
          <w:b w:val="0"/>
          <w:i/>
          <w:sz w:val="20"/>
        </w:rPr>
        <w:t>hether</w:t>
      </w:r>
      <w:r w:rsidRPr="00D32EE3">
        <w:rPr>
          <w:b w:val="0"/>
          <w:i/>
          <w:sz w:val="20"/>
        </w:rPr>
        <w:t xml:space="preserve"> the material broadcast was of an advertising character</w:t>
      </w:r>
      <w:r w:rsidR="006B2382">
        <w:rPr>
          <w:b w:val="0"/>
          <w:i/>
          <w:sz w:val="20"/>
        </w:rPr>
        <w:t xml:space="preserve"> </w:t>
      </w:r>
    </w:p>
    <w:p w14:paraId="7F2B8AB4" w14:textId="277AC6F5" w:rsidR="00752680" w:rsidRDefault="00752680" w:rsidP="00B916F3">
      <w:pPr>
        <w:pStyle w:val="ACMABodyText"/>
        <w:spacing w:after="0" w:line="240" w:lineRule="auto"/>
      </w:pPr>
    </w:p>
    <w:p w14:paraId="11CCD297" w14:textId="2386FF7A" w:rsidR="00B916F3" w:rsidRDefault="003B5A53" w:rsidP="00B916F3">
      <w:pPr>
        <w:pStyle w:val="ACMABodyText"/>
        <w:spacing w:after="0" w:line="240" w:lineRule="auto"/>
      </w:pPr>
      <w:r>
        <w:t>The</w:t>
      </w:r>
      <w:r w:rsidR="00341F13">
        <w:t xml:space="preserve"> content of the</w:t>
      </w:r>
      <w:r>
        <w:t xml:space="preserve"> interview </w:t>
      </w:r>
      <w:r w:rsidR="00341F13">
        <w:t>was not of advertising character</w:t>
      </w:r>
      <w:r w:rsidR="005E5864">
        <w:t>.</w:t>
      </w:r>
      <w:r w:rsidR="00752680" w:rsidRPr="00752680">
        <w:t xml:space="preserve"> </w:t>
      </w:r>
      <w:r w:rsidR="007C4B48">
        <w:t xml:space="preserve">A </w:t>
      </w:r>
      <w:r w:rsidR="00752680">
        <w:t xml:space="preserve">reasonable person would </w:t>
      </w:r>
      <w:r w:rsidR="007C4B48">
        <w:t>understand</w:t>
      </w:r>
      <w:r w:rsidR="00752680">
        <w:t xml:space="preserve"> advertising </w:t>
      </w:r>
      <w:r w:rsidR="007C4B48">
        <w:t>as</w:t>
      </w:r>
      <w:r w:rsidR="00752680">
        <w:t xml:space="preserve"> includ</w:t>
      </w:r>
      <w:r w:rsidR="007C4B48">
        <w:t>ing</w:t>
      </w:r>
      <w:r w:rsidR="00752680">
        <w:t xml:space="preserve"> a motivation or intent to bring in custom. T</w:t>
      </w:r>
      <w:r w:rsidR="00A20749">
        <w:t>he</w:t>
      </w:r>
      <w:r w:rsidR="00752680">
        <w:t xml:space="preserve"> </w:t>
      </w:r>
      <w:r w:rsidR="00341F13" w:rsidRPr="00E80552">
        <w:t>app</w:t>
      </w:r>
      <w:r w:rsidR="00C913E2">
        <w:t>lications</w:t>
      </w:r>
      <w:r w:rsidR="00A20749">
        <w:t xml:space="preserve"> described </w:t>
      </w:r>
      <w:r w:rsidR="00C74836">
        <w:t xml:space="preserve">by Jamie </w:t>
      </w:r>
      <w:r w:rsidR="00A20749">
        <w:t>are not goods or services that are on sale from Telstra or affiliated distributers. In addition, the app</w:t>
      </w:r>
      <w:r w:rsidR="00C74836">
        <w:t>lication</w:t>
      </w:r>
      <w:r w:rsidR="00A20749">
        <w:t>s that are promoted are</w:t>
      </w:r>
      <w:r w:rsidR="00341F13" w:rsidRPr="003B5A53">
        <w:t xml:space="preserve"> mostly </w:t>
      </w:r>
      <w:r w:rsidR="00A20749">
        <w:t xml:space="preserve">available </w:t>
      </w:r>
      <w:r w:rsidR="00341F13" w:rsidRPr="003B5A53">
        <w:t>for free</w:t>
      </w:r>
      <w:r w:rsidR="007C4B48">
        <w:t xml:space="preserve"> and</w:t>
      </w:r>
      <w:r w:rsidR="00C74836">
        <w:t>, even if a fee is payable, the</w:t>
      </w:r>
      <w:r w:rsidR="00B916F3">
        <w:t xml:space="preserve"> Telstra store representative would </w:t>
      </w:r>
      <w:r w:rsidR="00C74836">
        <w:t xml:space="preserve">receive no benefit from the download or purchase of these applications. </w:t>
      </w:r>
    </w:p>
    <w:p w14:paraId="1FD88318" w14:textId="77777777" w:rsidR="00B916F3" w:rsidRDefault="00B916F3" w:rsidP="00B916F3">
      <w:pPr>
        <w:pStyle w:val="ACMABodyText"/>
        <w:spacing w:after="0" w:line="240" w:lineRule="auto"/>
      </w:pPr>
    </w:p>
    <w:p w14:paraId="1A1509F4" w14:textId="39D89FC2" w:rsidR="007C4B48" w:rsidRDefault="00A20749" w:rsidP="00B916F3">
      <w:pPr>
        <w:pStyle w:val="ACMABodyText"/>
        <w:spacing w:after="0" w:line="240" w:lineRule="auto"/>
      </w:pPr>
      <w:r>
        <w:t>The Community Broadcasting Sponsorship Guidelines state that interviews with subject matter experts are common to broadcasting</w:t>
      </w:r>
      <w:r w:rsidR="00B916F3">
        <w:t>.</w:t>
      </w:r>
      <w:r w:rsidR="00B916F3" w:rsidRPr="00B916F3">
        <w:t xml:space="preserve"> </w:t>
      </w:r>
      <w:r w:rsidR="00B916F3">
        <w:t>The ACMA considers that Jamie is a subject matter expert</w:t>
      </w:r>
      <w:r w:rsidR="00A57673">
        <w:t>. Th</w:t>
      </w:r>
      <w:r w:rsidR="00B916F3">
        <w:t>e host</w:t>
      </w:r>
      <w:r w:rsidR="009E58CF">
        <w:t>’</w:t>
      </w:r>
      <w:r w:rsidR="00B916F3">
        <w:t>s description of ‘Jamie’ at the intro and outro of the interview, as an employee of the Telstra store establish her in this light.</w:t>
      </w:r>
      <w:r w:rsidR="00A57673">
        <w:t xml:space="preserve"> </w:t>
      </w:r>
    </w:p>
    <w:p w14:paraId="54089363" w14:textId="77777777" w:rsidR="007C4B48" w:rsidRDefault="007C4B48" w:rsidP="00B916F3">
      <w:pPr>
        <w:pStyle w:val="ACMABodyText"/>
        <w:spacing w:after="0" w:line="240" w:lineRule="auto"/>
      </w:pPr>
    </w:p>
    <w:p w14:paraId="73A70002" w14:textId="0D03C071" w:rsidR="00C74836" w:rsidRDefault="007C4B48" w:rsidP="00B916F3">
      <w:pPr>
        <w:pStyle w:val="ACMABodyText"/>
        <w:spacing w:after="0" w:line="240" w:lineRule="auto"/>
      </w:pPr>
      <w:r>
        <w:t xml:space="preserve">The Guidelines caution that care should be taken to ensure that discussions do not move from the general to the specific. </w:t>
      </w:r>
      <w:r w:rsidR="00C74836">
        <w:t>On this occasion, t</w:t>
      </w:r>
      <w:r w:rsidR="00A10B59">
        <w:t>he description provided of Jamie’s relationship with the store is general</w:t>
      </w:r>
      <w:r>
        <w:t>. It</w:t>
      </w:r>
      <w:r w:rsidR="00A10B59">
        <w:t xml:space="preserve"> does not provide information about how to contact or find the store, what services or products are available from the store, or any recommendation of the store over other businesses.</w:t>
      </w:r>
      <w:r w:rsidR="00422240">
        <w:t xml:space="preserve"> </w:t>
      </w:r>
    </w:p>
    <w:p w14:paraId="1608D9BF" w14:textId="77777777" w:rsidR="00C74836" w:rsidRDefault="00C74836" w:rsidP="00B916F3">
      <w:pPr>
        <w:pStyle w:val="ACMABodyText"/>
        <w:spacing w:after="0" w:line="240" w:lineRule="auto"/>
      </w:pPr>
    </w:p>
    <w:p w14:paraId="472FDC63" w14:textId="63FA6FB6" w:rsidR="00AD69B2" w:rsidRDefault="00C74836" w:rsidP="00C74836">
      <w:pPr>
        <w:pStyle w:val="ACMABodyText"/>
        <w:spacing w:after="0" w:line="240" w:lineRule="auto"/>
      </w:pPr>
      <w:r>
        <w:t xml:space="preserve">The ACMA </w:t>
      </w:r>
      <w:r w:rsidR="00AD69B2">
        <w:t xml:space="preserve">also </w:t>
      </w:r>
      <w:r>
        <w:t xml:space="preserve">understands that the Salamander Bay Telstra Store is a sponsor of the licensee, </w:t>
      </w:r>
      <w:r w:rsidR="00032B6E">
        <w:t xml:space="preserve">however </w:t>
      </w:r>
      <w:r>
        <w:t xml:space="preserve">the sponsorship arrangement does not include consideration for the broadcast of the regular segment with Jamie. </w:t>
      </w:r>
    </w:p>
    <w:p w14:paraId="504E212D" w14:textId="77777777" w:rsidR="00AD69B2" w:rsidRDefault="00AD69B2" w:rsidP="00C74836">
      <w:pPr>
        <w:pStyle w:val="ACMABodyText"/>
        <w:spacing w:after="0" w:line="240" w:lineRule="auto"/>
      </w:pPr>
    </w:p>
    <w:p w14:paraId="3AD1AE01" w14:textId="5590C808" w:rsidR="00422240" w:rsidRDefault="00AD69B2" w:rsidP="00AD69B2">
      <w:pPr>
        <w:pStyle w:val="ACMABodyText"/>
        <w:spacing w:after="0" w:line="240" w:lineRule="auto"/>
      </w:pPr>
      <w:r>
        <w:t xml:space="preserve">While the ACMA does not consider the material broadcast to be an advertisement, </w:t>
      </w:r>
      <w:r w:rsidR="00C74836">
        <w:t xml:space="preserve">the ACMA </w:t>
      </w:r>
      <w:r>
        <w:t>suggests</w:t>
      </w:r>
      <w:r w:rsidR="00C74836">
        <w:t xml:space="preserve"> that, in future, </w:t>
      </w:r>
      <w:r w:rsidR="00422240">
        <w:t>when interviewing subject matter experts</w:t>
      </w:r>
      <w:r w:rsidR="00C74836">
        <w:t xml:space="preserve"> who </w:t>
      </w:r>
      <w:r>
        <w:t xml:space="preserve">are related to </w:t>
      </w:r>
      <w:r w:rsidR="00C74836">
        <w:t>a station sponsor</w:t>
      </w:r>
      <w:r w:rsidR="00422240">
        <w:t xml:space="preserve">, </w:t>
      </w:r>
      <w:r>
        <w:t>it would be prudent to acknowledge that relationship on-air, regardless of whether the material broadcast forms part of the sponsorship arrangements.</w:t>
      </w:r>
      <w:r w:rsidR="00422240">
        <w:t xml:space="preserve">  </w:t>
      </w:r>
    </w:p>
    <w:p w14:paraId="2EFF0DDD" w14:textId="497239F0" w:rsidR="00205F6A" w:rsidRDefault="00205F6A" w:rsidP="00B916F3">
      <w:pPr>
        <w:pStyle w:val="ACMABodyText"/>
        <w:spacing w:after="0" w:line="240" w:lineRule="auto"/>
      </w:pPr>
    </w:p>
    <w:p w14:paraId="3E2594F0" w14:textId="7B624631" w:rsidR="00205F6A" w:rsidRDefault="005D56C8" w:rsidP="00B916F3">
      <w:pPr>
        <w:pStyle w:val="ACMABodyText"/>
        <w:spacing w:after="0" w:line="240" w:lineRule="auto"/>
        <w:rPr>
          <w:b/>
        </w:rPr>
      </w:pPr>
      <w:r>
        <w:rPr>
          <w:b/>
        </w:rPr>
        <w:t xml:space="preserve">Material broadcast as part of a live </w:t>
      </w:r>
      <w:r w:rsidR="00EC2F86">
        <w:rPr>
          <w:b/>
        </w:rPr>
        <w:t>i</w:t>
      </w:r>
      <w:r w:rsidR="00205F6A">
        <w:rPr>
          <w:b/>
        </w:rPr>
        <w:t>nterview with local fishing identity</w:t>
      </w:r>
    </w:p>
    <w:p w14:paraId="19F4D4BA" w14:textId="6EC4549D" w:rsidR="00205F6A" w:rsidRDefault="00205F6A" w:rsidP="00B916F3">
      <w:pPr>
        <w:pStyle w:val="ACMABodyText"/>
        <w:spacing w:after="0" w:line="240" w:lineRule="auto"/>
        <w:rPr>
          <w:b/>
        </w:rPr>
      </w:pPr>
    </w:p>
    <w:p w14:paraId="37ED54CC" w14:textId="7BABE761" w:rsidR="00875132" w:rsidRDefault="00FD7D68" w:rsidP="00FD7D68">
      <w:pPr>
        <w:pStyle w:val="ACMABodyText"/>
      </w:pPr>
      <w:r>
        <w:t xml:space="preserve">During the 9 am segment, a live interview, ‘Fishing with Stinker’ was broadcast between 9:25 am and 9:33 am. </w:t>
      </w:r>
      <w:r w:rsidRPr="00B20481">
        <w:t xml:space="preserve">The complainant has alleged that this interview </w:t>
      </w:r>
      <w:r w:rsidR="00875132">
        <w:t xml:space="preserve">was an advertisement </w:t>
      </w:r>
      <w:r w:rsidRPr="00B20481">
        <w:t>for Stinker, the ‘local fishing expert’ interviewed in the segment</w:t>
      </w:r>
      <w:r w:rsidR="00E90330">
        <w:t xml:space="preserve">. </w:t>
      </w:r>
    </w:p>
    <w:p w14:paraId="5FD08433" w14:textId="29A4A82C" w:rsidR="00E90330" w:rsidRDefault="00875132" w:rsidP="00FD7D68">
      <w:pPr>
        <w:pStyle w:val="ACMABodyText"/>
      </w:pPr>
      <w:r>
        <w:t xml:space="preserve">The complainant suggests the program regularly includes interviews with Stinker and promotes his book. On the date identified by the complainant, </w:t>
      </w:r>
      <w:r w:rsidR="000D6E80" w:rsidRPr="00EA1E93">
        <w:t>4</w:t>
      </w:r>
      <w:r>
        <w:t xml:space="preserve"> January 2019, the interview made no reference to </w:t>
      </w:r>
      <w:r w:rsidR="006911B8">
        <w:t>a book authored by the interviewee. Rather the interview discussed fishing in the area generally, including, for example, which species were</w:t>
      </w:r>
      <w:r w:rsidR="006B2026">
        <w:t xml:space="preserve"> good to catch</w:t>
      </w:r>
      <w:r w:rsidR="009A1864">
        <w:t xml:space="preserve"> at that time</w:t>
      </w:r>
      <w:r w:rsidR="006B2026">
        <w:t>.</w:t>
      </w:r>
      <w:r w:rsidR="006911B8">
        <w:t xml:space="preserve"> </w:t>
      </w:r>
    </w:p>
    <w:p w14:paraId="32C93A7C" w14:textId="71BEFFDF" w:rsidR="00E90330" w:rsidRPr="00E90330" w:rsidRDefault="00E90330" w:rsidP="00FD7D68">
      <w:pPr>
        <w:pStyle w:val="ACMABodyText"/>
        <w:rPr>
          <w:i/>
        </w:rPr>
      </w:pPr>
      <w:r w:rsidRPr="00E90330">
        <w:rPr>
          <w:i/>
        </w:rPr>
        <w:lastRenderedPageBreak/>
        <w:t>Whether the material broadcast was of an advertising character</w:t>
      </w:r>
    </w:p>
    <w:p w14:paraId="765FA9F5" w14:textId="56D2E01A" w:rsidR="003A518A" w:rsidRDefault="00E90330" w:rsidP="003A518A">
      <w:pPr>
        <w:pStyle w:val="ACMABodyText"/>
      </w:pPr>
      <w:r>
        <w:t>The content of the interview was not of advertising character. T</w:t>
      </w:r>
      <w:r w:rsidR="00FD7D68">
        <w:t xml:space="preserve">he interview was </w:t>
      </w:r>
      <w:r w:rsidR="00875132">
        <w:t>about</w:t>
      </w:r>
      <w:r w:rsidR="00FD7D68">
        <w:t xml:space="preserve"> fishing in the</w:t>
      </w:r>
      <w:r w:rsidR="00032B6E">
        <w:t xml:space="preserve"> local</w:t>
      </w:r>
      <w:r w:rsidR="00FD7D68">
        <w:t xml:space="preserve"> area. Topics discussed included holiday makers around Nelson Bay, weather conditions such as water temperature and winds, crabbing conditions, when to get out fishing, how to find good crabbing spots and regulations about taking pippies in the area. </w:t>
      </w:r>
    </w:p>
    <w:p w14:paraId="5393F906" w14:textId="77777777" w:rsidR="00032B6E" w:rsidRDefault="00887218" w:rsidP="003A518A">
      <w:pPr>
        <w:pStyle w:val="ACMABodyText"/>
      </w:pPr>
      <w:r>
        <w:t>This interview</w:t>
      </w:r>
      <w:r w:rsidR="003A518A">
        <w:t xml:space="preserve"> was not promoting the services of Stinker</w:t>
      </w:r>
      <w:r w:rsidR="00032B6E">
        <w:t xml:space="preserve"> or his books. </w:t>
      </w:r>
    </w:p>
    <w:p w14:paraId="63B2E27F" w14:textId="613FF4B0" w:rsidR="003A518A" w:rsidRPr="003A518A" w:rsidRDefault="00032B6E" w:rsidP="003A518A">
      <w:pPr>
        <w:pStyle w:val="ACMABodyText"/>
      </w:pPr>
      <w:r>
        <w:t>T</w:t>
      </w:r>
      <w:r w:rsidR="003A518A">
        <w:t>he segment was tagged as sponsored by Duff’s Salamander Bait and Tackle. Th</w:t>
      </w:r>
      <w:r w:rsidR="00E50C65">
        <w:t xml:space="preserve">e sponsorship tag was </w:t>
      </w:r>
      <w:r w:rsidR="003A518A">
        <w:t xml:space="preserve">an 8 second recorded outro </w:t>
      </w:r>
      <w:r w:rsidR="003A518A" w:rsidRPr="004823C7">
        <w:rPr>
          <w:i/>
        </w:rPr>
        <w:t>‘Fishing with Stinker is</w:t>
      </w:r>
      <w:r w:rsidR="003A518A">
        <w:t xml:space="preserve"> </w:t>
      </w:r>
      <w:r w:rsidR="003A518A">
        <w:rPr>
          <w:i/>
        </w:rPr>
        <w:t>brought to you by Duff’s Salamander Bait and Tackle- supporting the community for 30 years.’</w:t>
      </w:r>
    </w:p>
    <w:p w14:paraId="126FF71A" w14:textId="46A35C19" w:rsidR="00FD7D68" w:rsidRDefault="003A518A" w:rsidP="00FD7D68">
      <w:pPr>
        <w:pStyle w:val="ACMABodyText"/>
      </w:pPr>
      <w:r>
        <w:t>D</w:t>
      </w:r>
      <w:r w:rsidR="00FD7D68">
        <w:t xml:space="preserve">uring the interview the host </w:t>
      </w:r>
      <w:r w:rsidR="00032B6E">
        <w:t xml:space="preserve">referred to </w:t>
      </w:r>
      <w:r w:rsidR="00FD7D68">
        <w:t xml:space="preserve">Duff’s recommendation on </w:t>
      </w:r>
      <w:r w:rsidR="00CF4711">
        <w:t>an effective bait for catching</w:t>
      </w:r>
      <w:r w:rsidR="00FD7D68">
        <w:t xml:space="preserve"> crabs and </w:t>
      </w:r>
      <w:r w:rsidR="00CF4711">
        <w:t xml:space="preserve">mentioned that it would be </w:t>
      </w:r>
      <w:r w:rsidR="00FD7D68">
        <w:t>available from ‘Duff’s Salamander Bait and Tackle’. Below is a transcript of the</w:t>
      </w:r>
      <w:r w:rsidR="00CF4711">
        <w:t xml:space="preserve"> relevant</w:t>
      </w:r>
      <w:r w:rsidR="00FD7D68">
        <w:t xml:space="preserve"> broadcast </w:t>
      </w:r>
      <w:r w:rsidR="00CF4711">
        <w:t xml:space="preserve">material: </w:t>
      </w:r>
    </w:p>
    <w:p w14:paraId="6C675FFB" w14:textId="77777777" w:rsidR="00FD7D68" w:rsidRPr="000603BC" w:rsidRDefault="00FD7D68" w:rsidP="00FD7D68">
      <w:pPr>
        <w:pStyle w:val="ACMABodyText"/>
        <w:ind w:left="720"/>
        <w:rPr>
          <w:i/>
        </w:rPr>
      </w:pPr>
      <w:r>
        <w:t xml:space="preserve">Stinker: ‘ </w:t>
      </w:r>
      <w:r w:rsidRPr="000603BC">
        <w:rPr>
          <w:i/>
        </w:rPr>
        <w:t>so did you manage to get a message from Duff?’</w:t>
      </w:r>
    </w:p>
    <w:p w14:paraId="54DA2195" w14:textId="77777777" w:rsidR="00FD7D68" w:rsidRPr="00500AC3" w:rsidRDefault="00FD7D68" w:rsidP="00FD7D68">
      <w:pPr>
        <w:pStyle w:val="ACMABodyText"/>
        <w:ind w:left="720"/>
      </w:pPr>
      <w:r>
        <w:t>Phil Rosenberg: ‘</w:t>
      </w:r>
      <w:r w:rsidRPr="00812E69">
        <w:rPr>
          <w:i/>
        </w:rPr>
        <w:t>yep, he’s pretty keen on crabbing, he says the blue swimmers and muddies are around and he suggests using a whole mullet for bait, you cut it in two, cause it has such a high oil content, which sounds pretty logical, doesn’t it, and the crabs love that, so that’s his go, with the blue swimmers and muddies are around, you can get a mullet down Duff</w:t>
      </w:r>
      <w:r>
        <w:rPr>
          <w:i/>
        </w:rPr>
        <w:t>’</w:t>
      </w:r>
      <w:r w:rsidRPr="00812E69">
        <w:rPr>
          <w:i/>
        </w:rPr>
        <w:t xml:space="preserve">s Bait he’d have em there wouldn’t he’ </w:t>
      </w:r>
    </w:p>
    <w:p w14:paraId="4F4745A4" w14:textId="3FE5E518" w:rsidR="00FD7D68" w:rsidRPr="009A3429" w:rsidRDefault="00FD7D68" w:rsidP="00FD7D68">
      <w:pPr>
        <w:pStyle w:val="ACMABodyText"/>
        <w:ind w:left="720"/>
        <w:rPr>
          <w:i/>
        </w:rPr>
      </w:pPr>
      <w:r>
        <w:rPr>
          <w:i/>
        </w:rPr>
        <w:t>Stinker: ‘</w:t>
      </w:r>
      <w:r w:rsidRPr="00812E69">
        <w:rPr>
          <w:i/>
        </w:rPr>
        <w:t xml:space="preserve">Yeah sure, I mean it doesn’t matter if they’re fresh or frozen you’ll still end up the same, but yeah Duff I know does have them, </w:t>
      </w:r>
      <w:r>
        <w:rPr>
          <w:i/>
        </w:rPr>
        <w:t>b</w:t>
      </w:r>
      <w:r w:rsidRPr="00812E69">
        <w:rPr>
          <w:i/>
        </w:rPr>
        <w:t xml:space="preserve">ut yes he’s spot on and its interesting because the crabs, and </w:t>
      </w:r>
      <w:r w:rsidR="006B2026">
        <w:rPr>
          <w:i/>
        </w:rPr>
        <w:t>D</w:t>
      </w:r>
      <w:r w:rsidRPr="00812E69">
        <w:rPr>
          <w:i/>
        </w:rPr>
        <w:t>uff says yeah they are on, and I say yes they are patchy, so they are on in some place</w:t>
      </w:r>
      <w:r>
        <w:rPr>
          <w:i/>
        </w:rPr>
        <w:t>s</w:t>
      </w:r>
      <w:r w:rsidRPr="00812E69">
        <w:rPr>
          <w:i/>
        </w:rPr>
        <w:t xml:space="preserve"> but not so good in others. The difficulty of course is find</w:t>
      </w:r>
      <w:r>
        <w:rPr>
          <w:i/>
        </w:rPr>
        <w:t>ing</w:t>
      </w:r>
      <w:r w:rsidRPr="00812E69">
        <w:rPr>
          <w:i/>
        </w:rPr>
        <w:t xml:space="preserve"> out where they are etc….</w:t>
      </w:r>
      <w:r>
        <w:rPr>
          <w:i/>
        </w:rPr>
        <w:t>”</w:t>
      </w:r>
    </w:p>
    <w:p w14:paraId="7C478FB9" w14:textId="4252A315" w:rsidR="00FD7D68" w:rsidRDefault="00CF4711" w:rsidP="00FD7D68">
      <w:pPr>
        <w:pStyle w:val="ACMABodyText"/>
        <w:rPr>
          <w:rFonts w:cs="Arial"/>
        </w:rPr>
      </w:pPr>
      <w:r>
        <w:rPr>
          <w:rFonts w:cs="Arial"/>
        </w:rPr>
        <w:t xml:space="preserve">Noting that the interview was tagged as being sponsored by Duff’s </w:t>
      </w:r>
      <w:r w:rsidR="001F2A8E">
        <w:rPr>
          <w:rFonts w:cs="Arial"/>
        </w:rPr>
        <w:t xml:space="preserve">Salamander </w:t>
      </w:r>
      <w:r>
        <w:rPr>
          <w:rFonts w:cs="Arial"/>
        </w:rPr>
        <w:t xml:space="preserve">Bait and Tackle, the ACMA considers that the references to Duff in this context was sponsorship material. The ACMA has considered the presentation of this material when determining whether the licensee exceeded the sponsorship time limits at Issue 2 below. </w:t>
      </w:r>
    </w:p>
    <w:p w14:paraId="19CDA70F" w14:textId="0D35602D" w:rsidR="00007096" w:rsidRDefault="00007096" w:rsidP="00255C6C">
      <w:pPr>
        <w:pStyle w:val="ACMABodyText"/>
        <w:rPr>
          <w:b/>
        </w:rPr>
      </w:pPr>
      <w:r w:rsidRPr="00007096">
        <w:rPr>
          <w:b/>
        </w:rPr>
        <w:t>Untagged sponsorship announcements</w:t>
      </w:r>
    </w:p>
    <w:p w14:paraId="627929D0" w14:textId="3F6B54F4" w:rsidR="009723D3" w:rsidRDefault="00814161" w:rsidP="009723D3">
      <w:pPr>
        <w:pStyle w:val="ACMABodyText"/>
      </w:pPr>
      <w:r>
        <w:t>In assessing the interviews related to the complaint the ACMA noted that b</w:t>
      </w:r>
      <w:r w:rsidR="009723D3">
        <w:t>etween 10</w:t>
      </w:r>
      <w:r w:rsidR="006B2382">
        <w:t>.00</w:t>
      </w:r>
      <w:r w:rsidR="009723D3">
        <w:t xml:space="preserve"> am and 12</w:t>
      </w:r>
      <w:r w:rsidR="006B2382">
        <w:t>.00</w:t>
      </w:r>
      <w:r w:rsidR="009723D3">
        <w:t xml:space="preserve"> pm on 4 January 2019, the licensee broadcast two pre-recorded messages:</w:t>
      </w:r>
    </w:p>
    <w:p w14:paraId="5D45E947" w14:textId="77777777" w:rsidR="009723D3" w:rsidRDefault="009723D3" w:rsidP="009723D3">
      <w:pPr>
        <w:pStyle w:val="ACMABodyText"/>
        <w:numPr>
          <w:ilvl w:val="0"/>
          <w:numId w:val="17"/>
        </w:numPr>
      </w:pPr>
      <w:r>
        <w:t>a 30 second announcement for Travel Managers; and</w:t>
      </w:r>
    </w:p>
    <w:p w14:paraId="53B75E09" w14:textId="488989BF" w:rsidR="009723D3" w:rsidRDefault="009723D3" w:rsidP="00255C6C">
      <w:pPr>
        <w:pStyle w:val="ACMABodyText"/>
        <w:numPr>
          <w:ilvl w:val="0"/>
          <w:numId w:val="17"/>
        </w:numPr>
      </w:pPr>
      <w:r>
        <w:t>a 30 second announcement for Newcastle Permanent.</w:t>
      </w:r>
    </w:p>
    <w:p w14:paraId="5F76511B" w14:textId="098730D3" w:rsidR="006B2382" w:rsidRPr="009723D3" w:rsidRDefault="006B2382" w:rsidP="005201E4">
      <w:pPr>
        <w:pStyle w:val="ACMABodyText"/>
      </w:pPr>
      <w:r>
        <w:t xml:space="preserve">Transcripts of these messages are at </w:t>
      </w:r>
      <w:r w:rsidRPr="005201E4">
        <w:rPr>
          <w:b/>
        </w:rPr>
        <w:t xml:space="preserve">Attachment </w:t>
      </w:r>
      <w:r w:rsidR="0090226B">
        <w:rPr>
          <w:b/>
        </w:rPr>
        <w:t>B</w:t>
      </w:r>
      <w:r>
        <w:t>.</w:t>
      </w:r>
    </w:p>
    <w:p w14:paraId="41C9445B" w14:textId="3F7993A4" w:rsidR="009723D3" w:rsidRPr="00D32EE3" w:rsidRDefault="009723D3" w:rsidP="00255C6C">
      <w:pPr>
        <w:pStyle w:val="ACMABodyText"/>
        <w:rPr>
          <w:i/>
        </w:rPr>
      </w:pPr>
      <w:r w:rsidRPr="00D32EE3">
        <w:rPr>
          <w:i/>
        </w:rPr>
        <w:t>Whether the material broadcast was of an advertising character</w:t>
      </w:r>
    </w:p>
    <w:p w14:paraId="6C14FB36" w14:textId="0618E9AD" w:rsidR="00626C77" w:rsidRDefault="000428FD" w:rsidP="00626C77">
      <w:pPr>
        <w:pStyle w:val="ACMABodyText"/>
        <w:spacing w:after="0"/>
      </w:pPr>
      <w:r>
        <w:t>T</w:t>
      </w:r>
      <w:r w:rsidR="00626C77">
        <w:t xml:space="preserve">hese announcements were of advertising character because they are broadcast explicitly and solely to promote </w:t>
      </w:r>
      <w:r w:rsidR="00A57673">
        <w:t xml:space="preserve">the </w:t>
      </w:r>
      <w:r w:rsidR="00626C77">
        <w:t>products and services of these two businesses. Both announcements specify the name, and web address of the service provider, and in the case of Newcastle Permanent</w:t>
      </w:r>
      <w:r w:rsidR="007800B8">
        <w:t>,</w:t>
      </w:r>
      <w:r w:rsidR="00626C77">
        <w:t xml:space="preserve"> the announcement includes terms and conditions of the promoted service.</w:t>
      </w:r>
    </w:p>
    <w:p w14:paraId="5FC1DAC6" w14:textId="77777777" w:rsidR="00626C77" w:rsidRDefault="00626C77" w:rsidP="00626C77">
      <w:pPr>
        <w:pStyle w:val="ACMABodyText"/>
        <w:spacing w:after="0"/>
      </w:pPr>
    </w:p>
    <w:p w14:paraId="41A5F7CC" w14:textId="77777777" w:rsidR="00D75B2B" w:rsidRPr="00D32EE3" w:rsidRDefault="00D75B2B" w:rsidP="00D75B2B">
      <w:pPr>
        <w:pStyle w:val="ACMABodyText"/>
        <w:snapToGrid w:val="0"/>
      </w:pPr>
      <w:r w:rsidRPr="00D32EE3">
        <w:rPr>
          <w:i/>
        </w:rPr>
        <w:t>Whether any of the exemptions at subclauses 2(1) and 2(2) apply</w:t>
      </w:r>
    </w:p>
    <w:p w14:paraId="6CEB875D" w14:textId="394C62A8" w:rsidR="0047065C" w:rsidRDefault="0047065C" w:rsidP="00844F3E">
      <w:pPr>
        <w:pStyle w:val="ACMABodyText"/>
      </w:pPr>
      <w:r>
        <w:lastRenderedPageBreak/>
        <w:t>In its</w:t>
      </w:r>
      <w:r w:rsidR="00D73BD8">
        <w:t xml:space="preserve"> response</w:t>
      </w:r>
      <w:r w:rsidR="00BB52F9">
        <w:t xml:space="preserve"> to the</w:t>
      </w:r>
      <w:r w:rsidR="00D73BD8">
        <w:t xml:space="preserve"> investigation</w:t>
      </w:r>
      <w:r w:rsidR="00BB52F9">
        <w:t xml:space="preserve">, 2PSR has identified both </w:t>
      </w:r>
      <w:r w:rsidR="00B022B5">
        <w:t>Travel Managers and Newcastle Permanent as sponsor</w:t>
      </w:r>
      <w:r w:rsidR="00436AC6">
        <w:t>s for the station</w:t>
      </w:r>
      <w:r w:rsidR="00B022B5">
        <w:t>.</w:t>
      </w:r>
      <w:r w:rsidR="001D1735">
        <w:t xml:space="preserve"> This </w:t>
      </w:r>
      <w:r w:rsidR="00063DA3">
        <w:t>suggests</w:t>
      </w:r>
      <w:r w:rsidR="001D1735">
        <w:t xml:space="preserve"> that the broadcasts were no</w:t>
      </w:r>
      <w:r w:rsidR="00C31E4A">
        <w:t>t accidental or incidental</w:t>
      </w:r>
      <w:r w:rsidR="00B040A3">
        <w:t xml:space="preserve"> and that consideration was received for the broadcast of the announcements</w:t>
      </w:r>
      <w:r w:rsidR="00C31E4A">
        <w:t>.</w:t>
      </w:r>
      <w:r w:rsidR="00D75B2B">
        <w:t xml:space="preserve"> </w:t>
      </w:r>
    </w:p>
    <w:p w14:paraId="09398D6D" w14:textId="037D2BB7" w:rsidR="00476FB6" w:rsidRDefault="006F7057" w:rsidP="00D75B2B">
      <w:pPr>
        <w:pStyle w:val="ACMABodyText"/>
      </w:pPr>
      <w:r>
        <w:t xml:space="preserve">The </w:t>
      </w:r>
      <w:r w:rsidR="001F32E2">
        <w:t xml:space="preserve">Travel Managers and Newcastle Permanent </w:t>
      </w:r>
      <w:r w:rsidR="00D75B2B">
        <w:t xml:space="preserve">recordings </w:t>
      </w:r>
      <w:r w:rsidR="009A527D">
        <w:t>are</w:t>
      </w:r>
      <w:r>
        <w:t xml:space="preserve"> not community information,</w:t>
      </w:r>
      <w:r w:rsidR="00D75B2B">
        <w:t xml:space="preserve"> </w:t>
      </w:r>
      <w:r w:rsidR="00476FB6">
        <w:t>do not acknowledge any financial support,</w:t>
      </w:r>
      <w:r w:rsidR="00D75B2B">
        <w:t xml:space="preserve"> and do not </w:t>
      </w:r>
      <w:r w:rsidR="00936184">
        <w:t>relate to any services provided by the licensee.</w:t>
      </w:r>
    </w:p>
    <w:p w14:paraId="2F0D010F" w14:textId="2A2929E1" w:rsidR="00616EE7" w:rsidRDefault="00FD2CE4" w:rsidP="00D32EE3">
      <w:pPr>
        <w:pStyle w:val="ACMABodyText"/>
      </w:pPr>
      <w:r>
        <w:t xml:space="preserve">As such </w:t>
      </w:r>
      <w:r w:rsidR="00D32EE3">
        <w:t>none of the exemptions at subclauses 2(1) and 2(2) apply</w:t>
      </w:r>
      <w:r w:rsidR="00AC6835">
        <w:t xml:space="preserve"> and the licensee has breached the prohibition on advertising in relation to their broadcast. </w:t>
      </w:r>
    </w:p>
    <w:p w14:paraId="4E16FBC6" w14:textId="52D04B7A" w:rsidR="00D32EE3" w:rsidRDefault="00D32EE3" w:rsidP="00D32EE3">
      <w:pPr>
        <w:pStyle w:val="ACMAHeading2"/>
      </w:pPr>
      <w:r w:rsidRPr="00102437">
        <w:t xml:space="preserve">Issue </w:t>
      </w:r>
      <w:r>
        <w:t>2</w:t>
      </w:r>
      <w:r w:rsidRPr="00102437">
        <w:t>: Did</w:t>
      </w:r>
      <w:r>
        <w:t xml:space="preserve"> the licensee exceed the hourly limit for sponsorship announcements?</w:t>
      </w:r>
    </w:p>
    <w:p w14:paraId="62C5C793" w14:textId="77777777" w:rsidR="00D32EE3" w:rsidRDefault="00D32EE3" w:rsidP="00D32EE3">
      <w:pPr>
        <w:pStyle w:val="ACMAHeading3"/>
        <w:spacing w:after="120"/>
        <w:rPr>
          <w:sz w:val="28"/>
          <w:szCs w:val="28"/>
        </w:rPr>
      </w:pPr>
      <w:r w:rsidRPr="00951990">
        <w:rPr>
          <w:sz w:val="28"/>
          <w:szCs w:val="28"/>
        </w:rPr>
        <w:t xml:space="preserve">Relevant </w:t>
      </w:r>
      <w:r>
        <w:rPr>
          <w:sz w:val="28"/>
          <w:szCs w:val="28"/>
        </w:rPr>
        <w:t>licence condition</w:t>
      </w:r>
    </w:p>
    <w:p w14:paraId="58863AC7" w14:textId="77777777" w:rsidR="00D32EE3" w:rsidRPr="00102437" w:rsidRDefault="00D32EE3" w:rsidP="00D32EE3">
      <w:pPr>
        <w:pStyle w:val="ACMAHeading3"/>
        <w:spacing w:after="120"/>
        <w:ind w:left="720"/>
        <w:rPr>
          <w:rFonts w:cs="Times New Roman"/>
          <w:snapToGrid w:val="0"/>
          <w:sz w:val="20"/>
        </w:rPr>
      </w:pPr>
      <w:r w:rsidRPr="00102437">
        <w:rPr>
          <w:rFonts w:cs="Times New Roman"/>
          <w:snapToGrid w:val="0"/>
          <w:sz w:val="20"/>
        </w:rPr>
        <w:t>9 Conditions applicable to services provided under community broadcasting licences.</w:t>
      </w:r>
    </w:p>
    <w:p w14:paraId="3089BF1B" w14:textId="0A262120" w:rsidR="00D32EE3" w:rsidRDefault="00D32EE3" w:rsidP="00D32EE3">
      <w:pPr>
        <w:pStyle w:val="subsection"/>
        <w:shd w:val="clear" w:color="auto" w:fill="FFFFFF"/>
        <w:ind w:left="720"/>
        <w:rPr>
          <w:rFonts w:ascii="Arial" w:hAnsi="Arial"/>
          <w:snapToGrid w:val="0"/>
          <w:sz w:val="20"/>
          <w:szCs w:val="20"/>
          <w:lang w:eastAsia="en-US"/>
        </w:rPr>
      </w:pPr>
      <w:r w:rsidRPr="007E680E">
        <w:rPr>
          <w:rFonts w:ascii="Arial" w:hAnsi="Arial"/>
          <w:snapToGrid w:val="0"/>
          <w:sz w:val="20"/>
          <w:szCs w:val="20"/>
          <w:lang w:eastAsia="en-US"/>
        </w:rPr>
        <w:t>(3)   A community broadcasting licensee may broadcast sponsorship announcements on a particular community broadcasting service. However, they must not run in total for more than:</w:t>
      </w:r>
    </w:p>
    <w:p w14:paraId="424B5026" w14:textId="31CFA72D" w:rsidR="00D32EE3" w:rsidRDefault="00D32EE3" w:rsidP="00D32EE3">
      <w:pPr>
        <w:pStyle w:val="paragraph"/>
        <w:shd w:val="clear" w:color="auto" w:fill="FFFFFF"/>
        <w:rPr>
          <w:rFonts w:ascii="Arial" w:hAnsi="Arial"/>
          <w:snapToGrid w:val="0"/>
          <w:sz w:val="20"/>
          <w:szCs w:val="20"/>
          <w:lang w:eastAsia="en-US"/>
        </w:rPr>
      </w:pPr>
      <w:r>
        <w:rPr>
          <w:rFonts w:ascii="Arial" w:hAnsi="Arial"/>
          <w:snapToGrid w:val="0"/>
          <w:sz w:val="20"/>
          <w:szCs w:val="20"/>
          <w:lang w:eastAsia="en-US"/>
        </w:rPr>
        <w:tab/>
      </w:r>
      <w:r>
        <w:rPr>
          <w:rFonts w:ascii="Arial" w:hAnsi="Arial"/>
          <w:snapToGrid w:val="0"/>
          <w:sz w:val="20"/>
          <w:szCs w:val="20"/>
          <w:lang w:eastAsia="en-US"/>
        </w:rPr>
        <w:tab/>
        <w:t>[…]</w:t>
      </w:r>
      <w:r w:rsidR="00BC1F30">
        <w:rPr>
          <w:rFonts w:ascii="Arial" w:hAnsi="Arial"/>
          <w:snapToGrid w:val="0"/>
          <w:sz w:val="20"/>
          <w:szCs w:val="20"/>
          <w:lang w:eastAsia="en-US"/>
        </w:rPr>
        <w:t xml:space="preserve"> </w:t>
      </w:r>
      <w:r w:rsidRPr="007E680E">
        <w:rPr>
          <w:rFonts w:ascii="Arial" w:hAnsi="Arial"/>
          <w:snapToGrid w:val="0"/>
          <w:sz w:val="20"/>
          <w:szCs w:val="20"/>
          <w:lang w:eastAsia="en-US"/>
        </w:rPr>
        <w:t>(b) </w:t>
      </w:r>
      <w:r>
        <w:rPr>
          <w:rFonts w:ascii="Arial" w:hAnsi="Arial"/>
          <w:snapToGrid w:val="0"/>
          <w:sz w:val="20"/>
          <w:szCs w:val="20"/>
          <w:lang w:eastAsia="en-US"/>
        </w:rPr>
        <w:t xml:space="preserve">[….] </w:t>
      </w:r>
      <w:r w:rsidRPr="007E680E">
        <w:rPr>
          <w:rFonts w:ascii="Arial" w:hAnsi="Arial"/>
          <w:snapToGrid w:val="0"/>
          <w:sz w:val="20"/>
          <w:szCs w:val="20"/>
          <w:lang w:eastAsia="en-US"/>
        </w:rPr>
        <w:t>5 minutes in any hour of broadcasting on that service.</w:t>
      </w:r>
    </w:p>
    <w:p w14:paraId="7379FB92" w14:textId="536473BE" w:rsidR="00D32EE3" w:rsidRDefault="00E3132A" w:rsidP="00D32EE3">
      <w:pPr>
        <w:pStyle w:val="ACMAHeading2"/>
      </w:pPr>
      <w:r>
        <w:t>F</w:t>
      </w:r>
      <w:r w:rsidR="00D32EE3">
        <w:t>inding</w:t>
      </w:r>
    </w:p>
    <w:p w14:paraId="29B50C59" w14:textId="77777777" w:rsidR="00D32EE3" w:rsidRPr="007A282E" w:rsidRDefault="00D32EE3" w:rsidP="00D32EE3">
      <w:pPr>
        <w:pStyle w:val="ACMABodyText"/>
      </w:pPr>
      <w:r>
        <w:t>On 4 January 2019, t</w:t>
      </w:r>
      <w:r w:rsidRPr="007139E0">
        <w:t>he licensee did</w:t>
      </w:r>
      <w:r>
        <w:t xml:space="preserve"> not exceed five minutes per hour of sponsorship announcements</w:t>
      </w:r>
      <w:r w:rsidRPr="00265E16">
        <w:t xml:space="preserve"> </w:t>
      </w:r>
      <w:r>
        <w:t>between 9:00 am and 12:00am, and therefore did not breach sub-paragraph 9(3)(b) of Schedule 2 to the BSA.</w:t>
      </w:r>
    </w:p>
    <w:p w14:paraId="21A772FF" w14:textId="77777777" w:rsidR="00D32EE3" w:rsidRDefault="00D32EE3" w:rsidP="00D32EE3">
      <w:pPr>
        <w:pStyle w:val="ACMAHeading2"/>
      </w:pPr>
      <w:r>
        <w:t>Reasons</w:t>
      </w:r>
    </w:p>
    <w:p w14:paraId="7C19392C" w14:textId="77777777" w:rsidR="00D32EE3" w:rsidRDefault="00D32EE3" w:rsidP="00D32EE3">
      <w:pPr>
        <w:pStyle w:val="ACMABodyText"/>
      </w:pPr>
      <w:r>
        <w:t>A licensee is permitted to broadcast five minutes of sponsorship announcements in any hour of broadcast. For the purposes of calculation, an hour of broadcast is taken from the start of each clock hour. A sponsorship announcement acknowledges financial support of the licensee by a person or support of a program broadcast on a service provided under the licence. The duration of a sponsorship announcement includes the acknowledgement of support and play-in/play-out music to the announcement.</w:t>
      </w:r>
    </w:p>
    <w:p w14:paraId="6EB344A4" w14:textId="77777777" w:rsidR="00D32EE3" w:rsidRDefault="00D32EE3" w:rsidP="00D32EE3">
      <w:pPr>
        <w:pStyle w:val="ACMABodyText"/>
      </w:pPr>
      <w:r>
        <w:t>Licensees are also permitted to broadcast community information or community promotions. Usually licensees received no payment for the broadcast of this type of material and they do not need to be ‘tagged’ with a sponsorship acknowledgement.</w:t>
      </w:r>
    </w:p>
    <w:p w14:paraId="35111DED" w14:textId="2557B553" w:rsidR="004E4AA6" w:rsidRDefault="007800B8" w:rsidP="007800B8">
      <w:pPr>
        <w:pStyle w:val="ACMABodyText"/>
      </w:pPr>
      <w:r>
        <w:t>T</w:t>
      </w:r>
      <w:r w:rsidRPr="006D2CFB">
        <w:t xml:space="preserve">he ACMA has </w:t>
      </w:r>
      <w:r>
        <w:t xml:space="preserve">also </w:t>
      </w:r>
      <w:r w:rsidRPr="006D2CFB">
        <w:t xml:space="preserve">worked out the </w:t>
      </w:r>
      <w:r w:rsidR="00A57673">
        <w:t xml:space="preserve">total </w:t>
      </w:r>
      <w:r w:rsidRPr="006D2CFB">
        <w:t>durations of the sponsorship announcements</w:t>
      </w:r>
      <w:r w:rsidR="00A57673">
        <w:t xml:space="preserve"> for the three hours of the program</w:t>
      </w:r>
      <w:r w:rsidRPr="006D2CFB">
        <w:t xml:space="preserve"> listed at </w:t>
      </w:r>
      <w:r w:rsidRPr="006D2CFB">
        <w:rPr>
          <w:b/>
        </w:rPr>
        <w:t xml:space="preserve">Attachment </w:t>
      </w:r>
      <w:r w:rsidR="00615770">
        <w:rPr>
          <w:b/>
        </w:rPr>
        <w:t>B</w:t>
      </w:r>
      <w:r w:rsidRPr="006D2CFB">
        <w:t>.</w:t>
      </w:r>
      <w:r>
        <w:t xml:space="preserve"> </w:t>
      </w:r>
    </w:p>
    <w:p w14:paraId="5D0E1402" w14:textId="486E0170" w:rsidR="007800B8" w:rsidRDefault="004E4AA6" w:rsidP="007800B8">
      <w:pPr>
        <w:pStyle w:val="ACMABodyText"/>
      </w:pPr>
      <w:r>
        <w:t xml:space="preserve">The ACMA has </w:t>
      </w:r>
      <w:r w:rsidR="007800B8">
        <w:t>calculated that:</w:t>
      </w:r>
    </w:p>
    <w:p w14:paraId="0022858B" w14:textId="647AE515" w:rsidR="007800B8" w:rsidRPr="00D438A1" w:rsidRDefault="007800B8" w:rsidP="007800B8">
      <w:pPr>
        <w:pStyle w:val="ACMABodyText"/>
        <w:numPr>
          <w:ilvl w:val="0"/>
          <w:numId w:val="28"/>
        </w:numPr>
      </w:pPr>
      <w:r>
        <w:t xml:space="preserve">between </w:t>
      </w:r>
      <w:r>
        <w:rPr>
          <w:rFonts w:cs="Arial"/>
        </w:rPr>
        <w:t>9:00 am and 10.00 am</w:t>
      </w:r>
      <w:r w:rsidRPr="00C173CF">
        <w:rPr>
          <w:rFonts w:cs="Arial"/>
        </w:rPr>
        <w:t xml:space="preserve"> on </w:t>
      </w:r>
      <w:r>
        <w:rPr>
          <w:rFonts w:cs="Arial"/>
        </w:rPr>
        <w:t xml:space="preserve">5 January 2019, the licensee </w:t>
      </w:r>
      <w:r w:rsidRPr="00CF4FC3">
        <w:rPr>
          <w:rFonts w:cs="Arial"/>
        </w:rPr>
        <w:t xml:space="preserve">broadcast </w:t>
      </w:r>
      <w:r>
        <w:rPr>
          <w:rFonts w:cs="Arial"/>
        </w:rPr>
        <w:t>2</w:t>
      </w:r>
      <w:r w:rsidRPr="00930ACE">
        <w:rPr>
          <w:rFonts w:cs="Arial"/>
        </w:rPr>
        <w:t xml:space="preserve"> minutes and </w:t>
      </w:r>
      <w:r>
        <w:rPr>
          <w:rFonts w:cs="Arial"/>
        </w:rPr>
        <w:t>56</w:t>
      </w:r>
      <w:r w:rsidRPr="00930ACE">
        <w:rPr>
          <w:rFonts w:cs="Arial"/>
        </w:rPr>
        <w:t xml:space="preserve"> seconds</w:t>
      </w:r>
      <w:r>
        <w:rPr>
          <w:rFonts w:cs="Arial"/>
        </w:rPr>
        <w:t xml:space="preserve"> of sponsorship announcements</w:t>
      </w:r>
    </w:p>
    <w:p w14:paraId="4769DFCA" w14:textId="2895CA77" w:rsidR="007800B8" w:rsidRPr="00D438A1" w:rsidRDefault="007800B8" w:rsidP="007800B8">
      <w:pPr>
        <w:pStyle w:val="ACMABodyText"/>
        <w:numPr>
          <w:ilvl w:val="0"/>
          <w:numId w:val="28"/>
        </w:numPr>
      </w:pPr>
      <w:r w:rsidRPr="005F2DB4">
        <w:t xml:space="preserve">between </w:t>
      </w:r>
      <w:r>
        <w:rPr>
          <w:rFonts w:cs="Arial"/>
        </w:rPr>
        <w:t>10</w:t>
      </w:r>
      <w:r w:rsidRPr="005F2DB4">
        <w:rPr>
          <w:rFonts w:cs="Arial"/>
        </w:rPr>
        <w:t xml:space="preserve">.00 </w:t>
      </w:r>
      <w:r w:rsidR="00615770">
        <w:rPr>
          <w:rFonts w:cs="Arial"/>
        </w:rPr>
        <w:t>a</w:t>
      </w:r>
      <w:r w:rsidRPr="005F2DB4">
        <w:rPr>
          <w:rFonts w:cs="Arial"/>
        </w:rPr>
        <w:t xml:space="preserve">m and </w:t>
      </w:r>
      <w:r>
        <w:rPr>
          <w:rFonts w:cs="Arial"/>
        </w:rPr>
        <w:t>11</w:t>
      </w:r>
      <w:r w:rsidRPr="005F2DB4">
        <w:rPr>
          <w:rFonts w:cs="Arial"/>
        </w:rPr>
        <w:t xml:space="preserve">.00 </w:t>
      </w:r>
      <w:r w:rsidR="00615770">
        <w:rPr>
          <w:rFonts w:cs="Arial"/>
        </w:rPr>
        <w:t>a</w:t>
      </w:r>
      <w:r w:rsidRPr="005F2DB4">
        <w:rPr>
          <w:rFonts w:cs="Arial"/>
        </w:rPr>
        <w:t xml:space="preserve">m on </w:t>
      </w:r>
      <w:r>
        <w:rPr>
          <w:rFonts w:cs="Arial"/>
        </w:rPr>
        <w:t>5 January 2019,</w:t>
      </w:r>
      <w:r>
        <w:t xml:space="preserve"> </w:t>
      </w:r>
      <w:r>
        <w:rPr>
          <w:rFonts w:cs="Arial"/>
        </w:rPr>
        <w:t xml:space="preserve">the licensee </w:t>
      </w:r>
      <w:r w:rsidRPr="008E7AF0">
        <w:rPr>
          <w:rFonts w:cs="Arial"/>
        </w:rPr>
        <w:t xml:space="preserve">broadcast </w:t>
      </w:r>
      <w:r w:rsidR="00672DFE">
        <w:rPr>
          <w:rFonts w:cs="Arial"/>
        </w:rPr>
        <w:t>2</w:t>
      </w:r>
      <w:r w:rsidRPr="008E7AF0">
        <w:rPr>
          <w:rFonts w:cs="Arial"/>
        </w:rPr>
        <w:t xml:space="preserve"> minutes and </w:t>
      </w:r>
      <w:r w:rsidR="00672DFE">
        <w:rPr>
          <w:rFonts w:cs="Arial"/>
        </w:rPr>
        <w:t>41</w:t>
      </w:r>
      <w:r w:rsidRPr="008E7AF0">
        <w:rPr>
          <w:rFonts w:cs="Arial"/>
        </w:rPr>
        <w:t xml:space="preserve"> seconds</w:t>
      </w:r>
      <w:r>
        <w:rPr>
          <w:rFonts w:cs="Arial"/>
        </w:rPr>
        <w:t xml:space="preserve"> of sponsorship announcements</w:t>
      </w:r>
    </w:p>
    <w:p w14:paraId="43BB2E5D" w14:textId="77DA1980" w:rsidR="007800B8" w:rsidRDefault="007800B8" w:rsidP="007800B8">
      <w:pPr>
        <w:pStyle w:val="ACMABodyText"/>
        <w:numPr>
          <w:ilvl w:val="0"/>
          <w:numId w:val="28"/>
        </w:numPr>
      </w:pPr>
      <w:r>
        <w:rPr>
          <w:rFonts w:cs="Arial"/>
        </w:rPr>
        <w:lastRenderedPageBreak/>
        <w:t xml:space="preserve">between 11.00 </w:t>
      </w:r>
      <w:r w:rsidR="00615770">
        <w:rPr>
          <w:rFonts w:cs="Arial"/>
        </w:rPr>
        <w:t>a</w:t>
      </w:r>
      <w:r>
        <w:rPr>
          <w:rFonts w:cs="Arial"/>
        </w:rPr>
        <w:t xml:space="preserve">m and 12.00 </w:t>
      </w:r>
      <w:r w:rsidR="00615770">
        <w:rPr>
          <w:rFonts w:cs="Arial"/>
        </w:rPr>
        <w:t>a</w:t>
      </w:r>
      <w:r>
        <w:rPr>
          <w:rFonts w:cs="Arial"/>
        </w:rPr>
        <w:t>m on 5 January 2019,</w:t>
      </w:r>
      <w:r>
        <w:t xml:space="preserve"> </w:t>
      </w:r>
      <w:r>
        <w:rPr>
          <w:rFonts w:cs="Arial"/>
        </w:rPr>
        <w:t xml:space="preserve">the </w:t>
      </w:r>
      <w:r w:rsidRPr="00627C78">
        <w:rPr>
          <w:rFonts w:cs="Arial"/>
        </w:rPr>
        <w:t xml:space="preserve">licensee </w:t>
      </w:r>
      <w:r w:rsidRPr="00B51266">
        <w:rPr>
          <w:rFonts w:cs="Arial"/>
        </w:rPr>
        <w:t xml:space="preserve">broadcast 4 minutes and </w:t>
      </w:r>
      <w:r>
        <w:rPr>
          <w:rFonts w:cs="Arial"/>
        </w:rPr>
        <w:t>28</w:t>
      </w:r>
      <w:r w:rsidRPr="00B51266">
        <w:rPr>
          <w:rFonts w:cs="Arial"/>
        </w:rPr>
        <w:t xml:space="preserve"> seconds</w:t>
      </w:r>
      <w:r>
        <w:rPr>
          <w:rFonts w:cs="Arial"/>
        </w:rPr>
        <w:t xml:space="preserve"> of sponsorship announcements.</w:t>
      </w:r>
    </w:p>
    <w:p w14:paraId="4A4AF028" w14:textId="0E653666" w:rsidR="0090226B" w:rsidRDefault="00615770" w:rsidP="0090226B">
      <w:pPr>
        <w:pStyle w:val="ACMABodyText"/>
      </w:pPr>
      <w:r>
        <w:t>For the period between 10:00 am and 11:00 am this calculation includes</w:t>
      </w:r>
      <w:r w:rsidR="0090226B" w:rsidRPr="006D2CFB">
        <w:t xml:space="preserve"> the durations of the sponsorship announcements</w:t>
      </w:r>
      <w:r w:rsidR="0090226B">
        <w:t xml:space="preserve"> related to the ‘Fishing with Stinker’ interview comprising:</w:t>
      </w:r>
    </w:p>
    <w:p w14:paraId="37EC0A48" w14:textId="6E6BF87A" w:rsidR="0090226B" w:rsidRPr="00E3132A" w:rsidRDefault="0090226B" w:rsidP="00E3132A">
      <w:pPr>
        <w:pStyle w:val="ACMABodyText"/>
        <w:numPr>
          <w:ilvl w:val="0"/>
          <w:numId w:val="28"/>
        </w:numPr>
        <w:rPr>
          <w:rFonts w:cs="Arial"/>
        </w:rPr>
      </w:pPr>
      <w:r w:rsidRPr="00E3132A">
        <w:rPr>
          <w:rFonts w:cs="Arial"/>
        </w:rPr>
        <w:t>the segment</w:t>
      </w:r>
      <w:r w:rsidR="00E3132A">
        <w:rPr>
          <w:rFonts w:cs="Arial"/>
        </w:rPr>
        <w:t>’</w:t>
      </w:r>
      <w:r w:rsidRPr="00E3132A">
        <w:rPr>
          <w:rFonts w:cs="Arial"/>
        </w:rPr>
        <w:t xml:space="preserve">s 8 second outro, containing the sponsorship tag is included in the </w:t>
      </w:r>
      <w:r>
        <w:rPr>
          <w:rFonts w:cs="Arial"/>
        </w:rPr>
        <w:t>five minutes permitted for sponsorship announcements in that hour.</w:t>
      </w:r>
    </w:p>
    <w:p w14:paraId="755342EC" w14:textId="77777777" w:rsidR="0090226B" w:rsidRPr="00E3132A" w:rsidRDefault="0090226B" w:rsidP="00E3132A">
      <w:pPr>
        <w:pStyle w:val="ACMABodyText"/>
        <w:numPr>
          <w:ilvl w:val="0"/>
          <w:numId w:val="28"/>
        </w:numPr>
        <w:rPr>
          <w:rFonts w:cs="Arial"/>
        </w:rPr>
      </w:pPr>
      <w:r>
        <w:rPr>
          <w:rFonts w:cs="Arial"/>
        </w:rPr>
        <w:t xml:space="preserve">The 36 second recommendation for mullet available from Duff’s Salamander Bait and Tackle </w:t>
      </w:r>
      <w:r w:rsidRPr="00E3132A">
        <w:rPr>
          <w:rFonts w:cs="Arial"/>
        </w:rPr>
        <w:t xml:space="preserve">is included in the </w:t>
      </w:r>
      <w:r>
        <w:rPr>
          <w:rFonts w:cs="Arial"/>
        </w:rPr>
        <w:t>five minutes permitted for sponsorship announcements in that hour.</w:t>
      </w:r>
    </w:p>
    <w:p w14:paraId="530A8F69" w14:textId="340D5CB4" w:rsidR="0090226B" w:rsidRDefault="0090226B" w:rsidP="00672DFE">
      <w:pPr>
        <w:pStyle w:val="ACMABodyText"/>
      </w:pPr>
      <w:r>
        <w:t xml:space="preserve">The rest of the interview is not included in the </w:t>
      </w:r>
      <w:r>
        <w:rPr>
          <w:rFonts w:cs="Arial"/>
        </w:rPr>
        <w:t>five minutes permitted for sponsorship announcements in that hour.</w:t>
      </w:r>
    </w:p>
    <w:p w14:paraId="41ED5E0E" w14:textId="0C6FD63C" w:rsidR="00E3132A" w:rsidRPr="00E3132A" w:rsidRDefault="007800B8">
      <w:pPr>
        <w:spacing w:before="0" w:after="0" w:line="240" w:lineRule="auto"/>
        <w:rPr>
          <w:b/>
          <w:i w:val="0"/>
          <w:sz w:val="28"/>
          <w:szCs w:val="20"/>
        </w:rPr>
      </w:pPr>
      <w:r w:rsidRPr="00E3132A">
        <w:rPr>
          <w:i w:val="0"/>
        </w:rPr>
        <w:t>Accordingly, the ACMA is of the view that the licensee</w:t>
      </w:r>
      <w:r w:rsidRPr="00E3132A" w:rsidDel="006958B4">
        <w:rPr>
          <w:i w:val="0"/>
        </w:rPr>
        <w:t xml:space="preserve"> </w:t>
      </w:r>
      <w:r w:rsidRPr="00E3132A">
        <w:rPr>
          <w:i w:val="0"/>
        </w:rPr>
        <w:t xml:space="preserve">did not exceed </w:t>
      </w:r>
      <w:r w:rsidRPr="00E3132A">
        <w:rPr>
          <w:rFonts w:cs="Arial"/>
          <w:i w:val="0"/>
        </w:rPr>
        <w:t>the five minutes per hour permitted for sponsorship announcements</w:t>
      </w:r>
      <w:r w:rsidRPr="00E3132A">
        <w:rPr>
          <w:i w:val="0"/>
        </w:rPr>
        <w:t xml:space="preserve"> </w:t>
      </w:r>
      <w:r w:rsidR="004E4AA6" w:rsidRPr="00E3132A">
        <w:rPr>
          <w:i w:val="0"/>
        </w:rPr>
        <w:t xml:space="preserve">between 9.00 am and 12.00 pm </w:t>
      </w:r>
      <w:r w:rsidRPr="00E3132A">
        <w:rPr>
          <w:i w:val="0"/>
        </w:rPr>
        <w:t xml:space="preserve">on </w:t>
      </w:r>
      <w:r w:rsidR="00672DFE" w:rsidRPr="00E3132A">
        <w:rPr>
          <w:i w:val="0"/>
        </w:rPr>
        <w:t>5 January 2019</w:t>
      </w:r>
      <w:r w:rsidRPr="00E3132A">
        <w:rPr>
          <w:i w:val="0"/>
        </w:rPr>
        <w:t xml:space="preserve"> and, as such, did not breach paragraph 9(3)(b) of Schedule 2 to the BSA.</w:t>
      </w:r>
      <w:r w:rsidR="00814161" w:rsidRPr="00E3132A">
        <w:rPr>
          <w:i w:val="0"/>
        </w:rPr>
        <w:t xml:space="preserve"> </w:t>
      </w:r>
      <w:r w:rsidR="00E3132A" w:rsidRPr="00E3132A">
        <w:rPr>
          <w:i w:val="0"/>
        </w:rPr>
        <w:br w:type="page"/>
      </w:r>
    </w:p>
    <w:p w14:paraId="74172DE5" w14:textId="65939125" w:rsidR="00934ECC" w:rsidRDefault="00934ECC" w:rsidP="00075F5D">
      <w:pPr>
        <w:pStyle w:val="ACMAHeading2"/>
        <w:pageBreakBefore/>
        <w:spacing w:after="240"/>
        <w:jc w:val="right"/>
      </w:pPr>
      <w:r w:rsidRPr="00934ECC">
        <w:lastRenderedPageBreak/>
        <w:t>Attachment</w:t>
      </w:r>
      <w:r>
        <w:t xml:space="preserve"> </w:t>
      </w:r>
      <w:r w:rsidR="00205F6A">
        <w:t>A</w:t>
      </w:r>
    </w:p>
    <w:p w14:paraId="03A98577" w14:textId="66DD460A" w:rsidR="008E0B02" w:rsidRDefault="008E0B02" w:rsidP="00312ED2">
      <w:pPr>
        <w:pStyle w:val="ACMABodyText"/>
        <w:rPr>
          <w:b/>
        </w:rPr>
      </w:pPr>
      <w:r>
        <w:rPr>
          <w:b/>
        </w:rPr>
        <w:t xml:space="preserve">Transcript </w:t>
      </w:r>
      <w:r w:rsidR="0006563C">
        <w:rPr>
          <w:b/>
        </w:rPr>
        <w:t>of ‘</w:t>
      </w:r>
      <w:r w:rsidRPr="00F22EEA">
        <w:rPr>
          <w:b/>
        </w:rPr>
        <w:t>Mornings in the Bay</w:t>
      </w:r>
      <w:r w:rsidR="0006563C">
        <w:rPr>
          <w:b/>
        </w:rPr>
        <w:t xml:space="preserve"> </w:t>
      </w:r>
      <w:r w:rsidRPr="00F22EEA">
        <w:rPr>
          <w:b/>
        </w:rPr>
        <w:t>with Fletch</w:t>
      </w:r>
      <w:r w:rsidR="0006563C">
        <w:rPr>
          <w:b/>
        </w:rPr>
        <w:t>’,</w:t>
      </w:r>
      <w:r w:rsidRPr="00F22EEA">
        <w:rPr>
          <w:b/>
        </w:rPr>
        <w:t xml:space="preserve"> hosted by Phil Rosenberg</w:t>
      </w:r>
      <w:r w:rsidR="009272F6">
        <w:rPr>
          <w:b/>
        </w:rPr>
        <w:t>, broadcast on 117</w:t>
      </w:r>
      <w:r w:rsidR="00241F52">
        <w:rPr>
          <w:b/>
        </w:rPr>
        <w:t xml:space="preserve">156218 on </w:t>
      </w:r>
      <w:r w:rsidR="0006563C" w:rsidRPr="00F22EEA">
        <w:rPr>
          <w:b/>
        </w:rPr>
        <w:t>5 January 2019</w:t>
      </w:r>
      <w:r w:rsidR="00241F52">
        <w:rPr>
          <w:b/>
        </w:rPr>
        <w:t>.</w:t>
      </w:r>
    </w:p>
    <w:p w14:paraId="1971C999" w14:textId="77777777" w:rsidR="008E0B02" w:rsidRPr="00DE6CB3" w:rsidRDefault="008E0B02" w:rsidP="008E0B02">
      <w:pPr>
        <w:pStyle w:val="ACMABodyText"/>
      </w:pPr>
      <w:r w:rsidRPr="00DE6CB3">
        <w:t xml:space="preserve">Between 10:09 and 10:16 a live interview style segment about ‘Cool apps’ started, </w:t>
      </w:r>
    </w:p>
    <w:p w14:paraId="3D4FC23B" w14:textId="77777777" w:rsidR="008E0B02" w:rsidRPr="00DE6CB3" w:rsidRDefault="008E0B02" w:rsidP="008E0B02">
      <w:pPr>
        <w:pStyle w:val="ACMABodyText"/>
        <w:ind w:left="720"/>
      </w:pPr>
      <w:r w:rsidRPr="00DE6CB3">
        <w:t>Phil Rosenberg: ‘The very pleasurable Jamie Ferris in front of us- we are going to talk about some cool apps from the Telstra store at Salamander Bay good morning good morning.’</w:t>
      </w:r>
    </w:p>
    <w:p w14:paraId="37DB2E7F" w14:textId="77777777" w:rsidR="008E0B02" w:rsidRPr="00DE6CB3" w:rsidRDefault="008E0B02" w:rsidP="008E0B02">
      <w:pPr>
        <w:pStyle w:val="ACMABodyText"/>
        <w:ind w:left="720"/>
      </w:pPr>
      <w:r w:rsidRPr="00DE6CB3">
        <w:t>Jamie Ferris: ‘good morning, how are you?’</w:t>
      </w:r>
    </w:p>
    <w:p w14:paraId="6E93888A" w14:textId="77777777" w:rsidR="008E0B02" w:rsidRPr="00955393" w:rsidRDefault="008E0B02" w:rsidP="008E0B02">
      <w:pPr>
        <w:pStyle w:val="ACMABodyText"/>
        <w:ind w:left="720"/>
        <w:rPr>
          <w:i/>
        </w:rPr>
      </w:pPr>
      <w:r w:rsidRPr="00DE6CB3">
        <w:t>Phil</w:t>
      </w:r>
      <w:r w:rsidRPr="00955393">
        <w:t>: ‘</w:t>
      </w:r>
      <w:r w:rsidRPr="00955393">
        <w:rPr>
          <w:i/>
        </w:rPr>
        <w:t>good’</w:t>
      </w:r>
    </w:p>
    <w:p w14:paraId="2CE9FE23" w14:textId="6EBAF97B" w:rsidR="008E0B02" w:rsidRPr="00955393" w:rsidRDefault="008E0B02" w:rsidP="008E0B02">
      <w:pPr>
        <w:pStyle w:val="ACMABodyText"/>
        <w:ind w:left="720"/>
      </w:pPr>
      <w:r w:rsidRPr="00DE6CB3">
        <w:t xml:space="preserve">Jamie Ferris: </w:t>
      </w:r>
      <w:r>
        <w:t>‘</w:t>
      </w:r>
      <w:r w:rsidRPr="00955393">
        <w:t>uh yeah I wanted to talk about some cool apps you can get in 2019, just to</w:t>
      </w:r>
      <w:r>
        <w:t xml:space="preserve"> </w:t>
      </w:r>
      <w:r w:rsidRPr="00955393">
        <w:t>try something different now um everyone has applications or apps that they can use on their phone all the time, but there are so many new ones, so many new things and unique apps that you can try out in 2019 umm, just a few of them like I was thinking Blinkest, a really cool app. Basically what that one does is really unique cause I haven’t found anything like it- it condenses down books. It’s a free app- there’s free and paid versions but It condenses down books to 15 minute short things that you can just read</w:t>
      </w:r>
      <w:r>
        <w:t>,</w:t>
      </w:r>
      <w:r w:rsidRPr="00955393">
        <w:t xml:space="preserve"> and it’s all nonfiction so you are not going to miss half the story. But what that gives you the opportunity to do</w:t>
      </w:r>
      <w:r>
        <w:t>,</w:t>
      </w:r>
      <w:r w:rsidRPr="00955393">
        <w:t xml:space="preserve"> without spending hours reading you can actually just read a fifteen minutes book and educate yourself on a subject you don’t know about. </w:t>
      </w:r>
      <w:r>
        <w:t>No</w:t>
      </w:r>
      <w:r w:rsidRPr="00955393">
        <w:t>w what’s cool about this and what I like about the free version rather than the paid version. Is it just gives you a random book every day. So you don’t have any control over which one you read. It just gives you one</w:t>
      </w:r>
      <w:r>
        <w:t>-</w:t>
      </w:r>
      <w:r w:rsidRPr="00955393">
        <w:t xml:space="preserve"> you read it and that’s it.</w:t>
      </w:r>
      <w:r>
        <w:t>’</w:t>
      </w:r>
    </w:p>
    <w:p w14:paraId="27C73CB0" w14:textId="77777777" w:rsidR="008E0B02" w:rsidRDefault="008E0B02" w:rsidP="008E0B02">
      <w:pPr>
        <w:pStyle w:val="ACMABodyText"/>
        <w:ind w:firstLine="720"/>
      </w:pPr>
      <w:r>
        <w:t>P</w:t>
      </w:r>
      <w:r w:rsidRPr="00DE6CB3">
        <w:t>hil Rosenberg</w:t>
      </w:r>
      <w:r>
        <w:t xml:space="preserve">: </w:t>
      </w:r>
      <w:r w:rsidRPr="00955393">
        <w:t>‘That sounds interesting what’s it called again?’</w:t>
      </w:r>
    </w:p>
    <w:p w14:paraId="216FF9B7" w14:textId="77777777" w:rsidR="008E0B02" w:rsidRDefault="008E0B02" w:rsidP="008E0B02">
      <w:pPr>
        <w:pStyle w:val="ACMABodyText"/>
        <w:ind w:firstLine="720"/>
      </w:pPr>
      <w:r w:rsidRPr="00DE6CB3">
        <w:t>Jamie Ferris:</w:t>
      </w:r>
      <w:r>
        <w:t xml:space="preserve"> ‘Blinkist’</w:t>
      </w:r>
    </w:p>
    <w:p w14:paraId="5FCBA9C9" w14:textId="77777777" w:rsidR="008E0B02" w:rsidRDefault="008E0B02" w:rsidP="008E0B02">
      <w:pPr>
        <w:pStyle w:val="ACMABodyText"/>
        <w:ind w:firstLine="720"/>
      </w:pPr>
      <w:r>
        <w:t>Phil Rosenberg: ‘b-l-i-n-k’</w:t>
      </w:r>
    </w:p>
    <w:p w14:paraId="233D68BA" w14:textId="77777777" w:rsidR="008E0B02" w:rsidRPr="00955393" w:rsidRDefault="008E0B02" w:rsidP="008E0B02">
      <w:pPr>
        <w:pStyle w:val="ACMABodyText"/>
        <w:ind w:firstLine="720"/>
      </w:pPr>
      <w:r>
        <w:t>Jamie Ferris: ‘Blinkist’</w:t>
      </w:r>
    </w:p>
    <w:p w14:paraId="05E75FD8" w14:textId="77777777" w:rsidR="008E0B02" w:rsidRDefault="008E0B02" w:rsidP="008E0B02">
      <w:pPr>
        <w:pStyle w:val="ACMABodyText"/>
        <w:ind w:firstLine="720"/>
      </w:pPr>
      <w:r>
        <w:t>Phil Rosenberg: ‘oh right ok, great’</w:t>
      </w:r>
    </w:p>
    <w:p w14:paraId="1854A4C2" w14:textId="77777777" w:rsidR="008E0B02" w:rsidRDefault="008E0B02" w:rsidP="008E0B02">
      <w:pPr>
        <w:pStyle w:val="ACMABodyText"/>
        <w:ind w:left="720"/>
      </w:pPr>
      <w:r>
        <w:t>Jamie Ferris: ‘Yeah its umm, just a little bit of self-education, and I really love, that you can read, and not everybody has time, to spend hours reading, or the patience, um I read every day, and I think that this is a really really, great way of introducing yourself to new subjects and maybe finding a new interest. Umm another things that I really like is an app called “Plant Snap” which I’ve just discovered, and really like, it’s one of the things I really like with augmented reality- which I’ve discussed before, now augmented reality for those of you who don’t remember is basically an interaction between virtual reality what is traditionally known as virtual reality, and reality, so , basically you can point your camera at something, and software superimposes over another, like a software thing. You can actually point it at something, its how you play  Pokemon Go, that kind of thing, reality and software become interactive. And you can. It works both ways so, what you can do is point your camera at a plant with “Plant Snap”, and it will tell you what the plant is- how to care for it- if its poisonous, you know that kind of thing. It’s very cool.’</w:t>
      </w:r>
    </w:p>
    <w:p w14:paraId="02415E4D" w14:textId="77777777" w:rsidR="008E0B02" w:rsidRDefault="008E0B02" w:rsidP="008E0B02">
      <w:pPr>
        <w:pStyle w:val="ACMABodyText"/>
        <w:ind w:firstLine="720"/>
      </w:pPr>
      <w:r>
        <w:t>Phil Rosenberg: ‘I can’t work out how they do this stuff- so what’s it called?’</w:t>
      </w:r>
    </w:p>
    <w:p w14:paraId="20CB6FD0" w14:textId="77777777" w:rsidR="008E0B02" w:rsidRDefault="008E0B02" w:rsidP="008E0B02">
      <w:pPr>
        <w:pStyle w:val="ACMABodyText"/>
        <w:ind w:left="720"/>
      </w:pPr>
      <w:r>
        <w:lastRenderedPageBreak/>
        <w:t>Jamie Ferris: ‘Plant snap’</w:t>
      </w:r>
    </w:p>
    <w:p w14:paraId="378D4F1D" w14:textId="77777777" w:rsidR="008E0B02" w:rsidRDefault="008E0B02" w:rsidP="008E0B02">
      <w:pPr>
        <w:pStyle w:val="ACMABodyText"/>
        <w:ind w:left="720"/>
      </w:pPr>
      <w:r>
        <w:t>Phil Rosenberg: ‘Plant- snap’</w:t>
      </w:r>
    </w:p>
    <w:p w14:paraId="4320E021" w14:textId="77777777" w:rsidR="008E0B02" w:rsidRDefault="008E0B02" w:rsidP="008E0B02">
      <w:pPr>
        <w:pStyle w:val="ACMABodyText"/>
        <w:ind w:left="720"/>
      </w:pPr>
      <w:r>
        <w:t>Jamie Ferris:’ mm hhmm’</w:t>
      </w:r>
    </w:p>
    <w:p w14:paraId="5F432E99" w14:textId="77777777" w:rsidR="008E0B02" w:rsidRDefault="008E0B02" w:rsidP="008E0B02">
      <w:pPr>
        <w:pStyle w:val="ACMABodyText"/>
        <w:ind w:left="720"/>
      </w:pPr>
      <w:r>
        <w:t>Phil Rosenberg: ‘and it’s just for plants?’</w:t>
      </w:r>
    </w:p>
    <w:p w14:paraId="2F5F90E7" w14:textId="77777777" w:rsidR="008E0B02" w:rsidRDefault="008E0B02" w:rsidP="008E0B02">
      <w:pPr>
        <w:pStyle w:val="ACMABodyText"/>
        <w:ind w:left="720"/>
      </w:pPr>
      <w:r>
        <w:t>JF:’ just for plants- so’</w:t>
      </w:r>
    </w:p>
    <w:p w14:paraId="0046C849" w14:textId="77777777" w:rsidR="008E0B02" w:rsidRDefault="008E0B02" w:rsidP="008E0B02">
      <w:pPr>
        <w:pStyle w:val="ACMABodyText"/>
        <w:ind w:left="720"/>
      </w:pPr>
      <w:r>
        <w:t>Phil Rosenberg: ‘can’t point it at my wife, no?’</w:t>
      </w:r>
    </w:p>
    <w:p w14:paraId="367E4E3E" w14:textId="77777777" w:rsidR="008E0B02" w:rsidRDefault="008E0B02" w:rsidP="008E0B02">
      <w:pPr>
        <w:pStyle w:val="ACMABodyText"/>
        <w:ind w:left="720"/>
      </w:pPr>
      <w:r>
        <w:t>JF: ‘You can’t – there are other apps for that though’</w:t>
      </w:r>
    </w:p>
    <w:p w14:paraId="268C836F" w14:textId="77777777" w:rsidR="008E0B02" w:rsidRDefault="008E0B02" w:rsidP="008E0B02">
      <w:pPr>
        <w:pStyle w:val="ACMABodyText"/>
        <w:ind w:left="720"/>
      </w:pPr>
      <w:r>
        <w:t>PR: “uh ok’</w:t>
      </w:r>
    </w:p>
    <w:p w14:paraId="779AF231" w14:textId="77777777" w:rsidR="008E0B02" w:rsidRPr="00FD12CF" w:rsidRDefault="008E0B02" w:rsidP="008E0B02">
      <w:pPr>
        <w:pStyle w:val="ACMABodyText"/>
        <w:ind w:left="720"/>
      </w:pPr>
      <w:r>
        <w:rPr>
          <w:b/>
        </w:rPr>
        <w:t>JF: ‘</w:t>
      </w:r>
      <w:r w:rsidRPr="00FD12CF">
        <w:t>But what it does is- it’s a learning algorithm, as you point to it- point a plant at it- so if you</w:t>
      </w:r>
      <w:r>
        <w:t xml:space="preserve"> </w:t>
      </w:r>
      <w:r w:rsidRPr="00FD12CF">
        <w:t>point it</w:t>
      </w:r>
      <w:r>
        <w:t xml:space="preserve"> </w:t>
      </w:r>
      <w:r w:rsidRPr="00FD12CF">
        <w:t xml:space="preserve">at a cactus, you will </w:t>
      </w:r>
      <w:r>
        <w:t xml:space="preserve">then </w:t>
      </w:r>
      <w:r w:rsidRPr="00FD12CF">
        <w:t xml:space="preserve">add that cactus to the database of </w:t>
      </w:r>
      <w:r>
        <w:t>information</w:t>
      </w:r>
      <w:r w:rsidRPr="00FD12CF">
        <w:t xml:space="preserve"> it knows- and it learns and grows </w:t>
      </w:r>
      <w:r>
        <w:t>and things like that -over the world- so everybody is pointing the camera at different plants and different flowers and, you know, fungi -that kind of thing and as it learns it becomes more and more information- that kind of thing- photos that kind of stuff. And what is really cool for- is people who are avid gardeners, or they go to the nursery and find a plant that they’re not sure of- or if you walk a lot- it’s really interesting to be able to interact with your environment in a different way. And I think that’s really cool!’</w:t>
      </w:r>
    </w:p>
    <w:p w14:paraId="0E4A3CD6" w14:textId="77777777" w:rsidR="008E0B02" w:rsidRDefault="008E0B02" w:rsidP="008E0B02">
      <w:pPr>
        <w:pStyle w:val="ACMABodyText"/>
        <w:ind w:left="720"/>
      </w:pPr>
      <w:r>
        <w:t>PR: “mm- oh- ok- yeah I am flabbergasted, ha ha -I’m still back at the book.’</w:t>
      </w:r>
    </w:p>
    <w:p w14:paraId="510C9B1C" w14:textId="77777777" w:rsidR="008E0B02" w:rsidRDefault="008E0B02" w:rsidP="008E0B02">
      <w:pPr>
        <w:pStyle w:val="ACMABodyText"/>
        <w:ind w:left="720"/>
      </w:pPr>
      <w:r>
        <w:t>JF: ‘I know, well that’s the thing I wanted to talk about this for, is because people don’t realise how much information, and how much learning tools there are in just the phone that you put in your pocket every day. So your carrying around a wealth of knowledge- and people use it for making calls sending text messages- and a lot of people tell me that I don’t need it for anything else, I just need it for making calls, sending text messages, maybe reading the occasional email- but it doesn’t have to be a responsibility- or something that tires you- to have all that technology at your fingertips- there’s things on there that you can learn and grow. Just you know educate yourself, and you know just have fun’.</w:t>
      </w:r>
    </w:p>
    <w:p w14:paraId="6BA751F1" w14:textId="77777777" w:rsidR="008E0B02" w:rsidRDefault="008E0B02" w:rsidP="008E0B02">
      <w:pPr>
        <w:pStyle w:val="ACMABodyText"/>
        <w:ind w:left="720"/>
      </w:pPr>
      <w:r>
        <w:t>PR: ‘Mm ok- and these are on your website.’</w:t>
      </w:r>
    </w:p>
    <w:p w14:paraId="0CFF836A" w14:textId="77777777" w:rsidR="008E0B02" w:rsidRDefault="008E0B02" w:rsidP="008E0B02">
      <w:pPr>
        <w:pStyle w:val="ACMABodyText"/>
        <w:ind w:left="720"/>
      </w:pPr>
      <w:r>
        <w:t>JF: ‘No they’re not actually Telstra apps, so they’re just random apps that I looked up. What you can do is look up anything- in regards to an interest, and you can find apps there- obviously be careful which apps you download- but yeah there’s so many things you can do- and these are just some among them. Another thing I wanted to mention is the amount of language learning apps that you can do again- so I’ve talked about this before in detail but the amount of them have just grown and grown and grown, and by language learning apps what I mean are things that help you learn language in a fun way. And also in a really thorough way- so conversationally you can interact with the app- you can interact with people like real people- you can hear clips of people speaking who are users of the app. And they hear clips of you speaking so- you can interact and learn languages. So you can.’</w:t>
      </w:r>
    </w:p>
    <w:p w14:paraId="41612C89" w14:textId="77777777" w:rsidR="008E0B02" w:rsidRDefault="008E0B02" w:rsidP="008E0B02">
      <w:pPr>
        <w:pStyle w:val="ACMABodyText"/>
        <w:ind w:left="720"/>
      </w:pPr>
      <w:r>
        <w:t xml:space="preserve"> PR: ‘That would be good for students and that.’</w:t>
      </w:r>
    </w:p>
    <w:p w14:paraId="47F651FF" w14:textId="77777777" w:rsidR="008E0B02" w:rsidRDefault="008E0B02" w:rsidP="008E0B02">
      <w:pPr>
        <w:pStyle w:val="ACMABodyText"/>
        <w:ind w:left="720"/>
      </w:pPr>
      <w:r>
        <w:t>JF: ‘Yeah..’</w:t>
      </w:r>
    </w:p>
    <w:p w14:paraId="4FB46F63" w14:textId="77777777" w:rsidR="008E0B02" w:rsidRDefault="008E0B02" w:rsidP="008E0B02">
      <w:pPr>
        <w:pStyle w:val="ACMABodyText"/>
        <w:ind w:left="720"/>
      </w:pPr>
      <w:r>
        <w:lastRenderedPageBreak/>
        <w:t>PR: ‘Mm -yeah that’s excellent.’</w:t>
      </w:r>
    </w:p>
    <w:p w14:paraId="58221B4E" w14:textId="77777777" w:rsidR="008E0B02" w:rsidRDefault="008E0B02" w:rsidP="008E0B02">
      <w:pPr>
        <w:pStyle w:val="ACMABodyText"/>
        <w:ind w:left="720"/>
      </w:pPr>
      <w:r>
        <w:t>JF: ‘Conversationally it’s great.’</w:t>
      </w:r>
    </w:p>
    <w:p w14:paraId="2F7E6038" w14:textId="77777777" w:rsidR="008E0B02" w:rsidRDefault="008E0B02" w:rsidP="008E0B02">
      <w:pPr>
        <w:pStyle w:val="ACMABodyText"/>
        <w:ind w:left="720"/>
      </w:pPr>
      <w:r>
        <w:t>PR: ‘Yeah yeah- so you actually- if your learning French or something you can speak to a French person.’</w:t>
      </w:r>
    </w:p>
    <w:p w14:paraId="1E3E18DE" w14:textId="77777777" w:rsidR="008E0B02" w:rsidRDefault="008E0B02" w:rsidP="008E0B02">
      <w:pPr>
        <w:pStyle w:val="ACMABodyText"/>
        <w:ind w:left="720"/>
      </w:pPr>
      <w:r>
        <w:t>JF: ‘You can.’</w:t>
      </w:r>
    </w:p>
    <w:p w14:paraId="4F4CABED" w14:textId="77777777" w:rsidR="008E0B02" w:rsidRDefault="008E0B02" w:rsidP="008E0B02">
      <w:pPr>
        <w:pStyle w:val="ACMABodyText"/>
        <w:ind w:left="720"/>
      </w:pPr>
      <w:r>
        <w:t>PR: ‘And they speak back to you- in French-‘</w:t>
      </w:r>
    </w:p>
    <w:p w14:paraId="4B6C948A" w14:textId="77777777" w:rsidR="008E0B02" w:rsidRDefault="008E0B02" w:rsidP="008E0B02">
      <w:pPr>
        <w:pStyle w:val="ACMABodyText"/>
        <w:ind w:left="720"/>
      </w:pPr>
      <w:r>
        <w:t>JF: ‘Yes- you can also do things like listen to samples of them talking- and play games and things like that – If you want to serious- you can have a serious program, there’s so many different types of them now- and there’s paid ones and free ones, and it really depends on it if you are interested or not.’</w:t>
      </w:r>
    </w:p>
    <w:p w14:paraId="1F8B4C20" w14:textId="77777777" w:rsidR="008E0B02" w:rsidRPr="006E1D4F" w:rsidRDefault="008E0B02" w:rsidP="008E0B02">
      <w:pPr>
        <w:pStyle w:val="ACMABodyText"/>
        <w:ind w:left="720"/>
      </w:pPr>
      <w:r w:rsidRPr="006E1D4F">
        <w:t xml:space="preserve">PR: </w:t>
      </w:r>
      <w:r>
        <w:t>‘</w:t>
      </w:r>
      <w:r w:rsidRPr="006E1D4F">
        <w:t>What’s that one called again?</w:t>
      </w:r>
      <w:r>
        <w:t>’</w:t>
      </w:r>
    </w:p>
    <w:p w14:paraId="3DF420DF" w14:textId="77777777" w:rsidR="008E0B02" w:rsidRPr="006E1D4F" w:rsidRDefault="008E0B02" w:rsidP="008E0B02">
      <w:pPr>
        <w:pStyle w:val="ACMABodyText"/>
        <w:ind w:left="720"/>
      </w:pPr>
      <w:r w:rsidRPr="006E1D4F">
        <w:t xml:space="preserve">JF: </w:t>
      </w:r>
      <w:r>
        <w:t>‘</w:t>
      </w:r>
      <w:r w:rsidRPr="006E1D4F">
        <w:t>Um there’s lots of different ones. There’s a few I’ve talked about them in detail before but there so many different ones I suggest downloading the</w:t>
      </w:r>
      <w:r>
        <w:t xml:space="preserve"> free</w:t>
      </w:r>
      <w:r w:rsidRPr="006E1D4F">
        <w:t xml:space="preserve"> trials and trying them all and seeing which ones best for you.</w:t>
      </w:r>
      <w:r>
        <w:t>’</w:t>
      </w:r>
    </w:p>
    <w:p w14:paraId="599DDC28" w14:textId="77777777" w:rsidR="008E0B02" w:rsidRPr="006E1D4F" w:rsidRDefault="008E0B02" w:rsidP="008E0B02">
      <w:pPr>
        <w:pStyle w:val="ACMABodyText"/>
        <w:ind w:left="720"/>
      </w:pPr>
      <w:r w:rsidRPr="006E1D4F">
        <w:t xml:space="preserve">PR: </w:t>
      </w:r>
      <w:r>
        <w:t>‘</w:t>
      </w:r>
      <w:r w:rsidRPr="006E1D4F">
        <w:t>Yeah ok- very interesting, alright</w:t>
      </w:r>
      <w:r>
        <w:t>’.</w:t>
      </w:r>
    </w:p>
    <w:p w14:paraId="1813DFDF" w14:textId="77777777" w:rsidR="008E0B02" w:rsidRPr="006E1D4F" w:rsidRDefault="008E0B02" w:rsidP="008E0B02">
      <w:pPr>
        <w:pStyle w:val="ACMABodyText"/>
        <w:ind w:left="720"/>
      </w:pPr>
      <w:r>
        <w:t xml:space="preserve">JF:’ </w:t>
      </w:r>
      <w:r w:rsidRPr="006E1D4F">
        <w:t>But yeah whatever app you use, I just wanted to share something, about more information, that you can educate yourself</w:t>
      </w:r>
      <w:r>
        <w:t>,</w:t>
      </w:r>
      <w:r w:rsidRPr="006E1D4F">
        <w:t xml:space="preserve"> and find some new interests in 2019</w:t>
      </w:r>
      <w:r>
        <w:t>’.</w:t>
      </w:r>
    </w:p>
    <w:p w14:paraId="4D8032B8" w14:textId="77777777" w:rsidR="008E0B02" w:rsidRPr="006E1D4F" w:rsidRDefault="008E0B02" w:rsidP="008E0B02">
      <w:pPr>
        <w:pStyle w:val="ACMABodyText"/>
        <w:ind w:left="720"/>
      </w:pPr>
      <w:r>
        <w:t>PR: ’</w:t>
      </w:r>
      <w:r w:rsidRPr="006E1D4F">
        <w:t>Yeah better than shoot em ups that all the kids are into- ok but is there anything else you’re after no ok- that just about it for the day? Back to the beach? Certainly, good weather for it.</w:t>
      </w:r>
      <w:r>
        <w:t>’</w:t>
      </w:r>
    </w:p>
    <w:p w14:paraId="4A26AC56" w14:textId="77777777" w:rsidR="008E0B02" w:rsidRPr="006E1D4F" w:rsidRDefault="008E0B02" w:rsidP="008E0B02">
      <w:pPr>
        <w:pStyle w:val="ACMABodyText"/>
        <w:ind w:left="720"/>
      </w:pPr>
      <w:r>
        <w:t>JF: ‘</w:t>
      </w:r>
      <w:r w:rsidRPr="006E1D4F">
        <w:t>Back to the store</w:t>
      </w:r>
      <w:r>
        <w:t>’</w:t>
      </w:r>
    </w:p>
    <w:p w14:paraId="48AE43DF" w14:textId="77777777" w:rsidR="008E0B02" w:rsidRPr="006E1D4F" w:rsidRDefault="008E0B02" w:rsidP="008E0B02">
      <w:pPr>
        <w:pStyle w:val="ACMABodyText"/>
        <w:ind w:left="720"/>
      </w:pPr>
      <w:r>
        <w:t>PR: ‘</w:t>
      </w:r>
      <w:r w:rsidRPr="006E1D4F">
        <w:t xml:space="preserve">Alright thanks Jamie, that’s Jamie Ferris from the Telstra Store </w:t>
      </w:r>
      <w:r>
        <w:t xml:space="preserve">here </w:t>
      </w:r>
      <w:r w:rsidRPr="006E1D4F">
        <w:t>at Salamander any dramas you pop in and I’m sure they’ll help you over there- you’ve got great- I spend half my life there I think questions, actually I walk in the door and two guys there I know they run away anyway</w:t>
      </w:r>
      <w:r>
        <w:t>, they go the back, but anyway-</w:t>
      </w:r>
      <w:r w:rsidRPr="006E1D4F">
        <w:t xml:space="preserve"> enough of t</w:t>
      </w:r>
      <w:r>
        <w:t>h</w:t>
      </w:r>
      <w:r w:rsidRPr="006E1D4F">
        <w:t>at</w:t>
      </w:r>
      <w:r>
        <w:t>.’</w:t>
      </w:r>
    </w:p>
    <w:p w14:paraId="606E99AD" w14:textId="77777777" w:rsidR="008E0B02" w:rsidRPr="006E1D4F" w:rsidRDefault="008E0B02" w:rsidP="008E0B02">
      <w:pPr>
        <w:pStyle w:val="ACMABodyText"/>
        <w:ind w:left="720"/>
      </w:pPr>
      <w:r>
        <w:t>JF: ‘</w:t>
      </w:r>
      <w:r w:rsidRPr="006E1D4F">
        <w:t>Your not supposed to know that!</w:t>
      </w:r>
      <w:r>
        <w:t>’</w:t>
      </w:r>
    </w:p>
    <w:p w14:paraId="4168DE35" w14:textId="62690E26" w:rsidR="008E0B02" w:rsidRPr="00E10D62" w:rsidRDefault="008E0B02" w:rsidP="00E10D62">
      <w:pPr>
        <w:pStyle w:val="ACMABodyText"/>
        <w:ind w:left="720"/>
      </w:pPr>
      <w:r>
        <w:t>PR: ‘</w:t>
      </w:r>
      <w:r w:rsidRPr="006E1D4F">
        <w:t>I know- thanks Jamie- see you soon.</w:t>
      </w:r>
      <w:r>
        <w:t>’</w:t>
      </w:r>
    </w:p>
    <w:p w14:paraId="47680236" w14:textId="5269E522" w:rsidR="00287F06" w:rsidRDefault="00287F06" w:rsidP="00287F06">
      <w:pPr>
        <w:pStyle w:val="ACMABodyText"/>
        <w:rPr>
          <w:rFonts w:cs="Arial"/>
          <w:b/>
          <w:sz w:val="22"/>
          <w:szCs w:val="18"/>
        </w:rPr>
      </w:pPr>
    </w:p>
    <w:p w14:paraId="438823F1" w14:textId="510240A9" w:rsidR="00287F06" w:rsidRDefault="00287F06" w:rsidP="00287F06">
      <w:pPr>
        <w:pStyle w:val="ACMABodyText"/>
        <w:rPr>
          <w:rFonts w:cs="Arial"/>
          <w:b/>
          <w:sz w:val="22"/>
          <w:szCs w:val="18"/>
        </w:rPr>
      </w:pPr>
    </w:p>
    <w:p w14:paraId="5E777A0B" w14:textId="06E792D9" w:rsidR="00287F06" w:rsidRDefault="00287F06" w:rsidP="00287F06">
      <w:pPr>
        <w:pStyle w:val="ACMABodyText"/>
        <w:rPr>
          <w:rFonts w:cs="Arial"/>
          <w:b/>
          <w:sz w:val="22"/>
          <w:szCs w:val="18"/>
        </w:rPr>
      </w:pPr>
    </w:p>
    <w:p w14:paraId="7CF94DFE" w14:textId="5B9202CA" w:rsidR="00287F06" w:rsidRDefault="00287F06" w:rsidP="00287F06">
      <w:pPr>
        <w:pStyle w:val="ACMABodyText"/>
        <w:rPr>
          <w:rFonts w:cs="Arial"/>
          <w:b/>
          <w:sz w:val="22"/>
          <w:szCs w:val="18"/>
        </w:rPr>
      </w:pPr>
    </w:p>
    <w:p w14:paraId="0B81D674" w14:textId="34B70D8A" w:rsidR="00287F06" w:rsidRDefault="00287F06" w:rsidP="00287F06">
      <w:pPr>
        <w:pStyle w:val="ACMABodyText"/>
        <w:rPr>
          <w:rFonts w:cs="Arial"/>
          <w:b/>
          <w:sz w:val="22"/>
          <w:szCs w:val="18"/>
        </w:rPr>
      </w:pPr>
    </w:p>
    <w:p w14:paraId="6D8F3372" w14:textId="7E2B1427" w:rsidR="00287F06" w:rsidRDefault="00287F06" w:rsidP="00287F06">
      <w:pPr>
        <w:pStyle w:val="ACMABodyText"/>
        <w:rPr>
          <w:rFonts w:cs="Arial"/>
          <w:b/>
          <w:sz w:val="22"/>
          <w:szCs w:val="18"/>
        </w:rPr>
      </w:pPr>
    </w:p>
    <w:p w14:paraId="55B11879" w14:textId="77777777" w:rsidR="00287F06" w:rsidRDefault="00287F06" w:rsidP="00287F06">
      <w:pPr>
        <w:pStyle w:val="ACMABodyText"/>
        <w:rPr>
          <w:rFonts w:cs="Arial"/>
          <w:b/>
          <w:sz w:val="22"/>
          <w:szCs w:val="18"/>
        </w:rPr>
      </w:pPr>
    </w:p>
    <w:p w14:paraId="7C29AE60" w14:textId="77777777" w:rsidR="00287F06" w:rsidRPr="00F31ED9" w:rsidRDefault="00287F06" w:rsidP="00287F06">
      <w:pPr>
        <w:pStyle w:val="ACMABodyText"/>
        <w:jc w:val="right"/>
        <w:rPr>
          <w:rFonts w:cs="Arial"/>
          <w:b/>
          <w:sz w:val="22"/>
          <w:szCs w:val="18"/>
        </w:rPr>
      </w:pPr>
      <w:r w:rsidRPr="00F31ED9">
        <w:rPr>
          <w:rFonts w:cs="Arial"/>
          <w:b/>
          <w:sz w:val="22"/>
          <w:szCs w:val="18"/>
        </w:rPr>
        <w:lastRenderedPageBreak/>
        <w:t xml:space="preserve">ATTACHMENT </w:t>
      </w:r>
      <w:r>
        <w:rPr>
          <w:rFonts w:cs="Arial"/>
          <w:b/>
          <w:sz w:val="22"/>
          <w:szCs w:val="18"/>
        </w:rPr>
        <w:t>B</w:t>
      </w:r>
    </w:p>
    <w:p w14:paraId="66139421" w14:textId="77777777" w:rsidR="00287F06" w:rsidRPr="00207205" w:rsidRDefault="00287F06" w:rsidP="00287F06">
      <w:pPr>
        <w:pStyle w:val="ACMABodyText"/>
        <w:rPr>
          <w:rFonts w:cs="Arial"/>
          <w:b/>
          <w:sz w:val="18"/>
          <w:szCs w:val="18"/>
        </w:rPr>
      </w:pPr>
      <w:r>
        <w:rPr>
          <w:rFonts w:cs="Arial"/>
          <w:b/>
          <w:sz w:val="18"/>
          <w:szCs w:val="18"/>
        </w:rPr>
        <w:t>9.00 am to 10.00am– 4 January</w:t>
      </w:r>
      <w:r w:rsidRPr="00207205">
        <w:rPr>
          <w:rFonts w:cs="Arial"/>
          <w:b/>
          <w:sz w:val="18"/>
          <w:szCs w:val="18"/>
        </w:rPr>
        <w:t xml:space="preserve"> 201</w:t>
      </w:r>
      <w:r>
        <w:rPr>
          <w:rFonts w:cs="Arial"/>
          <w:b/>
          <w:sz w:val="18"/>
          <w:szCs w:val="18"/>
        </w:rPr>
        <w:t>9</w:t>
      </w:r>
    </w:p>
    <w:tbl>
      <w:tblPr>
        <w:tblStyle w:val="PlainTable1"/>
        <w:tblW w:w="9067" w:type="dxa"/>
        <w:tblLook w:val="04A0" w:firstRow="1" w:lastRow="0" w:firstColumn="1" w:lastColumn="0" w:noHBand="0" w:noVBand="1"/>
      </w:tblPr>
      <w:tblGrid>
        <w:gridCol w:w="2254"/>
        <w:gridCol w:w="1357"/>
        <w:gridCol w:w="1346"/>
        <w:gridCol w:w="4110"/>
      </w:tblGrid>
      <w:tr w:rsidR="00287F06" w:rsidRPr="00FE5EC6" w14:paraId="3DC6F411" w14:textId="77777777" w:rsidTr="00C74836">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2254" w:type="dxa"/>
          </w:tcPr>
          <w:p w14:paraId="1826AE8D" w14:textId="77777777" w:rsidR="00287F06" w:rsidRPr="00060408" w:rsidRDefault="00287F06" w:rsidP="00C74836">
            <w:pPr>
              <w:spacing w:before="0" w:after="120"/>
              <w:rPr>
                <w:rFonts w:cs="Arial"/>
                <w:b w:val="0"/>
                <w:i w:val="0"/>
                <w:sz w:val="18"/>
                <w:szCs w:val="18"/>
              </w:rPr>
            </w:pPr>
            <w:r w:rsidRPr="00060408">
              <w:rPr>
                <w:rFonts w:cs="Arial"/>
                <w:i w:val="0"/>
                <w:sz w:val="18"/>
                <w:szCs w:val="18"/>
              </w:rPr>
              <w:t>Sponsor</w:t>
            </w:r>
          </w:p>
        </w:tc>
        <w:tc>
          <w:tcPr>
            <w:tcW w:w="1357" w:type="dxa"/>
          </w:tcPr>
          <w:p w14:paraId="1F0314AB" w14:textId="77777777" w:rsidR="00287F06" w:rsidRPr="00060408" w:rsidRDefault="00287F06" w:rsidP="00C74836">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Start Time</w:t>
            </w:r>
          </w:p>
        </w:tc>
        <w:tc>
          <w:tcPr>
            <w:tcW w:w="1346" w:type="dxa"/>
          </w:tcPr>
          <w:p w14:paraId="543C957F" w14:textId="77777777" w:rsidR="00287F06" w:rsidRPr="00060408" w:rsidRDefault="00287F06" w:rsidP="00C74836">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Duration</w:t>
            </w:r>
          </w:p>
        </w:tc>
        <w:tc>
          <w:tcPr>
            <w:tcW w:w="4110" w:type="dxa"/>
          </w:tcPr>
          <w:p w14:paraId="33401DE0" w14:textId="77777777" w:rsidR="00287F06" w:rsidRPr="00060408" w:rsidRDefault="00287F06" w:rsidP="00C74836">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Comment</w:t>
            </w:r>
          </w:p>
        </w:tc>
      </w:tr>
      <w:tr w:rsidR="00287F06" w:rsidRPr="00FE5EC6" w14:paraId="0D79EA1D"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148DF3EA" w14:textId="77777777" w:rsidR="00287F06" w:rsidRPr="00060408" w:rsidRDefault="00287F06" w:rsidP="00C74836">
            <w:pPr>
              <w:spacing w:before="0" w:after="120"/>
              <w:rPr>
                <w:rFonts w:cs="Arial"/>
                <w:i w:val="0"/>
                <w:sz w:val="18"/>
                <w:szCs w:val="18"/>
              </w:rPr>
            </w:pPr>
            <w:r>
              <w:rPr>
                <w:rFonts w:cs="Arial"/>
                <w:i w:val="0"/>
                <w:sz w:val="18"/>
                <w:szCs w:val="18"/>
              </w:rPr>
              <w:t>Telstra website construction</w:t>
            </w:r>
          </w:p>
        </w:tc>
        <w:tc>
          <w:tcPr>
            <w:tcW w:w="1357" w:type="dxa"/>
          </w:tcPr>
          <w:p w14:paraId="24D31347" w14:textId="77777777" w:rsidR="00287F06" w:rsidRPr="00060408"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9: 04.49</w:t>
            </w:r>
          </w:p>
        </w:tc>
        <w:tc>
          <w:tcPr>
            <w:tcW w:w="1346" w:type="dxa"/>
          </w:tcPr>
          <w:p w14:paraId="50975845" w14:textId="77777777" w:rsidR="00287F06" w:rsidRPr="00D4758E" w:rsidRDefault="00287F06" w:rsidP="00C74836">
            <w:pPr>
              <w:pStyle w:val="ACMABodyText"/>
              <w:spacing w:after="120"/>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28</w:t>
            </w:r>
          </w:p>
        </w:tc>
        <w:tc>
          <w:tcPr>
            <w:tcW w:w="4110" w:type="dxa"/>
          </w:tcPr>
          <w:p w14:paraId="592221DC" w14:textId="77777777" w:rsidR="00287F06" w:rsidRPr="008175BB"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104EF863"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1917114F" w14:textId="77777777" w:rsidR="00287F06" w:rsidRPr="00060408" w:rsidRDefault="00287F06" w:rsidP="00C74836">
            <w:pPr>
              <w:spacing w:before="0" w:after="120"/>
              <w:rPr>
                <w:rFonts w:cs="Arial"/>
                <w:i w:val="0"/>
                <w:sz w:val="18"/>
                <w:szCs w:val="18"/>
              </w:rPr>
            </w:pPr>
            <w:r>
              <w:rPr>
                <w:rFonts w:cs="Arial"/>
                <w:i w:val="0"/>
                <w:sz w:val="18"/>
                <w:szCs w:val="18"/>
              </w:rPr>
              <w:t>Choices Flooring</w:t>
            </w:r>
          </w:p>
        </w:tc>
        <w:tc>
          <w:tcPr>
            <w:tcW w:w="1357" w:type="dxa"/>
          </w:tcPr>
          <w:p w14:paraId="24FFD513" w14:textId="77777777" w:rsidR="00287F06" w:rsidRPr="00060408"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9:06:13</w:t>
            </w:r>
          </w:p>
        </w:tc>
        <w:tc>
          <w:tcPr>
            <w:tcW w:w="1346" w:type="dxa"/>
          </w:tcPr>
          <w:p w14:paraId="059DF76C" w14:textId="77777777" w:rsidR="00287F06" w:rsidRPr="00D4758E" w:rsidRDefault="00287F06" w:rsidP="00C74836">
            <w:pPr>
              <w:pStyle w:val="ACMABodyText"/>
              <w:spacing w:after="120"/>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34</w:t>
            </w:r>
          </w:p>
        </w:tc>
        <w:tc>
          <w:tcPr>
            <w:tcW w:w="4110" w:type="dxa"/>
          </w:tcPr>
          <w:p w14:paraId="1829A295" w14:textId="77777777" w:rsidR="00287F06" w:rsidRPr="008175BB"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0FDA1910"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409BA1AA" w14:textId="77777777" w:rsidR="00287F06" w:rsidRPr="00060408" w:rsidRDefault="00287F06" w:rsidP="00C74836">
            <w:pPr>
              <w:spacing w:before="0" w:after="120"/>
              <w:rPr>
                <w:rFonts w:cs="Arial"/>
                <w:i w:val="0"/>
                <w:sz w:val="18"/>
                <w:szCs w:val="18"/>
              </w:rPr>
            </w:pPr>
            <w:r>
              <w:rPr>
                <w:rFonts w:cs="Arial"/>
                <w:i w:val="0"/>
                <w:sz w:val="18"/>
                <w:szCs w:val="18"/>
              </w:rPr>
              <w:t>Thermal Imaging</w:t>
            </w:r>
          </w:p>
        </w:tc>
        <w:tc>
          <w:tcPr>
            <w:tcW w:w="1357" w:type="dxa"/>
          </w:tcPr>
          <w:p w14:paraId="2D95DD56" w14:textId="77777777" w:rsidR="00287F06" w:rsidRPr="00060408"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9:17:40</w:t>
            </w:r>
          </w:p>
        </w:tc>
        <w:tc>
          <w:tcPr>
            <w:tcW w:w="1346" w:type="dxa"/>
          </w:tcPr>
          <w:p w14:paraId="6958F944" w14:textId="77777777" w:rsidR="00287F06" w:rsidRPr="00D4758E"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37</w:t>
            </w:r>
          </w:p>
        </w:tc>
        <w:tc>
          <w:tcPr>
            <w:tcW w:w="4110" w:type="dxa"/>
          </w:tcPr>
          <w:p w14:paraId="155F9B6B" w14:textId="77777777" w:rsidR="00287F06" w:rsidRPr="008175BB"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715EAE4A"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3D002F56" w14:textId="77777777" w:rsidR="00287F06" w:rsidRDefault="00287F06" w:rsidP="00C74836">
            <w:pPr>
              <w:spacing w:before="0" w:after="120"/>
              <w:rPr>
                <w:rFonts w:cs="Arial"/>
                <w:i w:val="0"/>
                <w:sz w:val="18"/>
                <w:szCs w:val="18"/>
              </w:rPr>
            </w:pPr>
            <w:r>
              <w:rPr>
                <w:rFonts w:cs="Arial"/>
                <w:i w:val="0"/>
                <w:sz w:val="18"/>
                <w:szCs w:val="18"/>
              </w:rPr>
              <w:t>Live interview with Stinker</w:t>
            </w:r>
          </w:p>
        </w:tc>
        <w:tc>
          <w:tcPr>
            <w:tcW w:w="1357" w:type="dxa"/>
          </w:tcPr>
          <w:p w14:paraId="4B24DCBE" w14:textId="77777777" w:rsidR="00287F06"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9:28:24</w:t>
            </w:r>
          </w:p>
        </w:tc>
        <w:tc>
          <w:tcPr>
            <w:tcW w:w="1346" w:type="dxa"/>
          </w:tcPr>
          <w:p w14:paraId="60355171" w14:textId="77777777" w:rsidR="00287F06"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36</w:t>
            </w:r>
          </w:p>
        </w:tc>
        <w:tc>
          <w:tcPr>
            <w:tcW w:w="4110" w:type="dxa"/>
          </w:tcPr>
          <w:p w14:paraId="788255E2" w14:textId="77777777" w:rsidR="00287F06" w:rsidRDefault="00287F06" w:rsidP="00C74836">
            <w:pPr>
              <w:pStyle w:val="ACMABodyText"/>
              <w:cnfStyle w:val="000000000000" w:firstRow="0" w:lastRow="0" w:firstColumn="0" w:lastColumn="0" w:oddVBand="0" w:evenVBand="0" w:oddHBand="0" w:evenHBand="0" w:firstRowFirstColumn="0" w:firstRowLastColumn="0" w:lastRowFirstColumn="0" w:lastRowLastColumn="0"/>
            </w:pPr>
            <w:r>
              <w:t>Excerpt from interview</w:t>
            </w:r>
          </w:p>
          <w:p w14:paraId="3B25A647" w14:textId="77777777" w:rsidR="00287F06" w:rsidRPr="000603BC" w:rsidRDefault="00287F06" w:rsidP="00C74836">
            <w:pPr>
              <w:pStyle w:val="ACMABodyText"/>
              <w:cnfStyle w:val="000000000000" w:firstRow="0" w:lastRow="0" w:firstColumn="0" w:lastColumn="0" w:oddVBand="0" w:evenVBand="0" w:oddHBand="0" w:evenHBand="0" w:firstRowFirstColumn="0" w:firstRowLastColumn="0" w:lastRowFirstColumn="0" w:lastRowLastColumn="0"/>
              <w:rPr>
                <w:i/>
              </w:rPr>
            </w:pPr>
            <w:r>
              <w:t>Stinker: ‘</w:t>
            </w:r>
            <w:r w:rsidRPr="000603BC">
              <w:rPr>
                <w:i/>
              </w:rPr>
              <w:t>so did you manage to get a message from Duff?’</w:t>
            </w:r>
          </w:p>
          <w:p w14:paraId="2E68D047" w14:textId="77777777" w:rsidR="00287F06" w:rsidRPr="00500AC3" w:rsidRDefault="00287F06" w:rsidP="00C74836">
            <w:pPr>
              <w:pStyle w:val="ACMABodyText"/>
              <w:cnfStyle w:val="000000000000" w:firstRow="0" w:lastRow="0" w:firstColumn="0" w:lastColumn="0" w:oddVBand="0" w:evenVBand="0" w:oddHBand="0" w:evenHBand="0" w:firstRowFirstColumn="0" w:firstRowLastColumn="0" w:lastRowFirstColumn="0" w:lastRowLastColumn="0"/>
            </w:pPr>
            <w:r>
              <w:t>Phil Rosenberg: ‘</w:t>
            </w:r>
            <w:r w:rsidRPr="00812E69">
              <w:rPr>
                <w:i/>
              </w:rPr>
              <w:t>yep, he’s pretty keen on crabbing, he says the blue swimmers and muddies are around and he suggests using a whole mullet for bait, you cut it in two, cause it has such a high oil content, which sounds pretty logical, doesn’t it, and the crabs love that, so that’s his go, with the blue swimmers and muddies are around, you can get a mullet down Duff</w:t>
            </w:r>
            <w:r>
              <w:rPr>
                <w:i/>
              </w:rPr>
              <w:t>’</w:t>
            </w:r>
            <w:r w:rsidRPr="00812E69">
              <w:rPr>
                <w:i/>
              </w:rPr>
              <w:t xml:space="preserve">s Bait he’d have em there wouldn’t he’ </w:t>
            </w:r>
          </w:p>
          <w:p w14:paraId="060B0F82" w14:textId="77777777" w:rsidR="00287F06" w:rsidRPr="00A5021D" w:rsidRDefault="00287F06" w:rsidP="00C74836">
            <w:pPr>
              <w:pStyle w:val="ACMABodyText"/>
              <w:cnfStyle w:val="000000000000" w:firstRow="0" w:lastRow="0" w:firstColumn="0" w:lastColumn="0" w:oddVBand="0" w:evenVBand="0" w:oddHBand="0" w:evenHBand="0" w:firstRowFirstColumn="0" w:firstRowLastColumn="0" w:lastRowFirstColumn="0" w:lastRowLastColumn="0"/>
              <w:rPr>
                <w:i/>
              </w:rPr>
            </w:pPr>
            <w:r>
              <w:rPr>
                <w:i/>
              </w:rPr>
              <w:t>Stinker: ‘</w:t>
            </w:r>
            <w:r w:rsidRPr="00812E69">
              <w:rPr>
                <w:i/>
              </w:rPr>
              <w:t xml:space="preserve">Yeah sure, I mean it doesn’t matter if they’re fresh or frozen you’ll still end up the same, but yeah Duff I know does have them, </w:t>
            </w:r>
            <w:r>
              <w:rPr>
                <w:i/>
              </w:rPr>
              <w:t>b</w:t>
            </w:r>
            <w:r w:rsidRPr="00812E69">
              <w:rPr>
                <w:i/>
              </w:rPr>
              <w:t>ut yes he’s spot on and its interesting because the crabs, and duff says yeah they are on, and I say yes they are patchy, so they are on in some place</w:t>
            </w:r>
            <w:r>
              <w:rPr>
                <w:i/>
              </w:rPr>
              <w:t>s</w:t>
            </w:r>
            <w:r w:rsidRPr="00812E69">
              <w:rPr>
                <w:i/>
              </w:rPr>
              <w:t xml:space="preserve"> but not so good in others. The difficulty of course is find</w:t>
            </w:r>
            <w:r>
              <w:rPr>
                <w:i/>
              </w:rPr>
              <w:t>ing</w:t>
            </w:r>
            <w:r w:rsidRPr="00812E69">
              <w:rPr>
                <w:i/>
              </w:rPr>
              <w:t xml:space="preserve"> out where they are etc….</w:t>
            </w:r>
            <w:r>
              <w:rPr>
                <w:i/>
              </w:rPr>
              <w:t>”</w:t>
            </w:r>
          </w:p>
        </w:tc>
      </w:tr>
      <w:tr w:rsidR="00287F06" w:rsidRPr="00FE5EC6" w14:paraId="66D6DB82"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58513256" w14:textId="77777777" w:rsidR="00287F06" w:rsidRPr="00060408" w:rsidRDefault="00287F06" w:rsidP="00C74836">
            <w:pPr>
              <w:spacing w:before="0" w:after="120"/>
              <w:rPr>
                <w:rFonts w:cs="Arial"/>
                <w:i w:val="0"/>
                <w:sz w:val="18"/>
                <w:szCs w:val="18"/>
              </w:rPr>
            </w:pPr>
            <w:r>
              <w:rPr>
                <w:rFonts w:cs="Arial"/>
                <w:i w:val="0"/>
                <w:sz w:val="18"/>
                <w:szCs w:val="18"/>
              </w:rPr>
              <w:t>Duff’s Salamander Bay</w:t>
            </w:r>
          </w:p>
        </w:tc>
        <w:tc>
          <w:tcPr>
            <w:tcW w:w="1357" w:type="dxa"/>
          </w:tcPr>
          <w:p w14:paraId="3E04E4FC" w14:textId="77777777" w:rsidR="00287F06" w:rsidRPr="00060408"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9:33:35</w:t>
            </w:r>
          </w:p>
        </w:tc>
        <w:tc>
          <w:tcPr>
            <w:tcW w:w="1346" w:type="dxa"/>
          </w:tcPr>
          <w:p w14:paraId="5CD165EC" w14:textId="77777777" w:rsidR="00287F06" w:rsidRPr="00D4758E"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8</w:t>
            </w:r>
          </w:p>
        </w:tc>
        <w:tc>
          <w:tcPr>
            <w:tcW w:w="4110" w:type="dxa"/>
          </w:tcPr>
          <w:p w14:paraId="683FE86C" w14:textId="77777777" w:rsidR="00287F06"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Sponsorship tag at end of ‘Fishing with Stinker’ interview.</w:t>
            </w:r>
          </w:p>
          <w:p w14:paraId="76C46154" w14:textId="77777777" w:rsidR="00287F06" w:rsidRPr="00D32EE3" w:rsidRDefault="00287F06" w:rsidP="00C74836">
            <w:pPr>
              <w:pStyle w:val="ACMABodyText"/>
              <w:cnfStyle w:val="000000100000" w:firstRow="0" w:lastRow="0" w:firstColumn="0" w:lastColumn="0" w:oddVBand="0" w:evenVBand="0" w:oddHBand="1" w:evenHBand="0" w:firstRowFirstColumn="0" w:firstRowLastColumn="0" w:lastRowFirstColumn="0" w:lastRowLastColumn="0"/>
            </w:pPr>
            <w:r w:rsidRPr="004823C7">
              <w:rPr>
                <w:i/>
              </w:rPr>
              <w:t>‘Fishing with Stinker is</w:t>
            </w:r>
            <w:r>
              <w:t xml:space="preserve"> </w:t>
            </w:r>
            <w:r>
              <w:rPr>
                <w:i/>
              </w:rPr>
              <w:t>brought to you by Duff’s Salamander Bait and Tackle- supporting the community for 30 years.’</w:t>
            </w:r>
          </w:p>
        </w:tc>
      </w:tr>
      <w:tr w:rsidR="00287F06" w:rsidRPr="00FE5EC6" w14:paraId="64F51BFC"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5BAFFE24" w14:textId="77777777" w:rsidR="00287F06" w:rsidRPr="00060408" w:rsidRDefault="00287F06" w:rsidP="00C74836">
            <w:pPr>
              <w:spacing w:before="0" w:after="120"/>
              <w:rPr>
                <w:rFonts w:cs="Arial"/>
                <w:i w:val="0"/>
                <w:sz w:val="18"/>
                <w:szCs w:val="18"/>
              </w:rPr>
            </w:pPr>
            <w:r>
              <w:rPr>
                <w:rFonts w:cs="Arial"/>
                <w:i w:val="0"/>
                <w:sz w:val="18"/>
                <w:szCs w:val="18"/>
              </w:rPr>
              <w:t>Nelson Bay Bowling club</w:t>
            </w:r>
          </w:p>
        </w:tc>
        <w:tc>
          <w:tcPr>
            <w:tcW w:w="1357" w:type="dxa"/>
          </w:tcPr>
          <w:p w14:paraId="09B584D9" w14:textId="77777777" w:rsidR="00287F06" w:rsidRPr="00060408"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9:45:50</w:t>
            </w:r>
          </w:p>
        </w:tc>
        <w:tc>
          <w:tcPr>
            <w:tcW w:w="1346" w:type="dxa"/>
          </w:tcPr>
          <w:p w14:paraId="13B61D2D" w14:textId="77777777" w:rsidR="00287F06" w:rsidRPr="00D4758E" w:rsidRDefault="00287F06" w:rsidP="00C7483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33</w:t>
            </w:r>
          </w:p>
        </w:tc>
        <w:tc>
          <w:tcPr>
            <w:tcW w:w="4110" w:type="dxa"/>
          </w:tcPr>
          <w:p w14:paraId="4C89FE7F" w14:textId="77777777" w:rsidR="00287F06" w:rsidRPr="008175BB"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Tagged pre-recorded</w:t>
            </w:r>
          </w:p>
        </w:tc>
      </w:tr>
    </w:tbl>
    <w:p w14:paraId="2A3F8830" w14:textId="77777777" w:rsidR="00287F06" w:rsidRDefault="00287F06" w:rsidP="00287F06">
      <w:pPr>
        <w:pStyle w:val="ACMABodyText"/>
        <w:rPr>
          <w:rFonts w:cs="Arial"/>
          <w:sz w:val="16"/>
          <w:szCs w:val="16"/>
        </w:rPr>
      </w:pPr>
      <w:r w:rsidRPr="00320772">
        <w:rPr>
          <w:rFonts w:cs="Arial"/>
          <w:b/>
          <w:sz w:val="16"/>
          <w:szCs w:val="16"/>
        </w:rPr>
        <w:t>Total Duration of Sponsorship Announcements</w:t>
      </w:r>
      <w:r w:rsidRPr="00627C78">
        <w:rPr>
          <w:rFonts w:cs="Arial"/>
          <w:b/>
          <w:sz w:val="16"/>
          <w:szCs w:val="16"/>
        </w:rPr>
        <w:t xml:space="preserve">: </w:t>
      </w:r>
      <w:r w:rsidRPr="00627C78">
        <w:rPr>
          <w:rFonts w:cs="Arial"/>
          <w:sz w:val="16"/>
          <w:szCs w:val="16"/>
        </w:rPr>
        <w:t xml:space="preserve"> </w:t>
      </w:r>
      <w:r>
        <w:rPr>
          <w:rFonts w:cs="Arial"/>
          <w:sz w:val="16"/>
          <w:szCs w:val="16"/>
        </w:rPr>
        <w:t xml:space="preserve"> 2 </w:t>
      </w:r>
      <w:r w:rsidRPr="00627C78">
        <w:rPr>
          <w:rFonts w:cs="Arial"/>
          <w:sz w:val="16"/>
          <w:szCs w:val="16"/>
        </w:rPr>
        <w:t xml:space="preserve">minutes and </w:t>
      </w:r>
      <w:r>
        <w:rPr>
          <w:rFonts w:cs="Arial"/>
          <w:sz w:val="16"/>
          <w:szCs w:val="16"/>
        </w:rPr>
        <w:t>56</w:t>
      </w:r>
      <w:r w:rsidRPr="00627C78">
        <w:rPr>
          <w:rFonts w:cs="Arial"/>
          <w:sz w:val="16"/>
          <w:szCs w:val="16"/>
        </w:rPr>
        <w:t xml:space="preserve"> second</w:t>
      </w:r>
      <w:r>
        <w:rPr>
          <w:rFonts w:cs="Arial"/>
          <w:sz w:val="16"/>
          <w:szCs w:val="16"/>
        </w:rPr>
        <w:t>s</w:t>
      </w:r>
    </w:p>
    <w:p w14:paraId="625853A8" w14:textId="77777777" w:rsidR="00287F06" w:rsidRDefault="00287F06" w:rsidP="00287F06">
      <w:pPr>
        <w:spacing w:before="0" w:after="0" w:line="240" w:lineRule="auto"/>
        <w:rPr>
          <w:rFonts w:cs="Arial"/>
          <w:sz w:val="16"/>
          <w:szCs w:val="16"/>
        </w:rPr>
      </w:pPr>
    </w:p>
    <w:p w14:paraId="718E330A" w14:textId="77777777" w:rsidR="00287F06" w:rsidRDefault="00287F06" w:rsidP="00287F06">
      <w:pPr>
        <w:pStyle w:val="ACMABodyText"/>
        <w:rPr>
          <w:rFonts w:cs="Arial"/>
          <w:b/>
          <w:sz w:val="18"/>
          <w:szCs w:val="18"/>
        </w:rPr>
      </w:pPr>
    </w:p>
    <w:p w14:paraId="7748ECC2" w14:textId="77777777" w:rsidR="00287F06" w:rsidRDefault="00287F06" w:rsidP="00287F06">
      <w:pPr>
        <w:pStyle w:val="ACMABodyText"/>
        <w:rPr>
          <w:rFonts w:cs="Arial"/>
          <w:b/>
          <w:sz w:val="18"/>
          <w:szCs w:val="18"/>
        </w:rPr>
      </w:pPr>
    </w:p>
    <w:p w14:paraId="060C9B01" w14:textId="77777777" w:rsidR="00312ED2" w:rsidRDefault="00312ED2" w:rsidP="00287F06">
      <w:pPr>
        <w:pStyle w:val="ACMABodyText"/>
        <w:rPr>
          <w:rFonts w:cs="Arial"/>
          <w:b/>
          <w:sz w:val="18"/>
          <w:szCs w:val="18"/>
        </w:rPr>
      </w:pPr>
    </w:p>
    <w:p w14:paraId="43AFBE7F" w14:textId="5B091236" w:rsidR="00287F06" w:rsidRPr="004823C7" w:rsidRDefault="00287F06" w:rsidP="00287F06">
      <w:pPr>
        <w:pStyle w:val="ACMABodyText"/>
        <w:rPr>
          <w:rFonts w:cs="Arial"/>
          <w:b/>
          <w:sz w:val="18"/>
          <w:szCs w:val="18"/>
        </w:rPr>
      </w:pPr>
      <w:r>
        <w:rPr>
          <w:rFonts w:cs="Arial"/>
          <w:b/>
          <w:sz w:val="18"/>
          <w:szCs w:val="18"/>
        </w:rPr>
        <w:lastRenderedPageBreak/>
        <w:t>10.00 am to 11.00am– 4 January</w:t>
      </w:r>
      <w:r w:rsidRPr="00207205">
        <w:rPr>
          <w:rFonts w:cs="Arial"/>
          <w:b/>
          <w:sz w:val="18"/>
          <w:szCs w:val="18"/>
        </w:rPr>
        <w:t xml:space="preserve"> 201</w:t>
      </w:r>
      <w:r>
        <w:rPr>
          <w:rFonts w:cs="Arial"/>
          <w:b/>
          <w:sz w:val="18"/>
          <w:szCs w:val="18"/>
        </w:rPr>
        <w:t>9</w:t>
      </w:r>
    </w:p>
    <w:tbl>
      <w:tblPr>
        <w:tblStyle w:val="PlainTable1"/>
        <w:tblW w:w="9067" w:type="dxa"/>
        <w:tblLook w:val="04A0" w:firstRow="1" w:lastRow="0" w:firstColumn="1" w:lastColumn="0" w:noHBand="0" w:noVBand="1"/>
      </w:tblPr>
      <w:tblGrid>
        <w:gridCol w:w="2254"/>
        <w:gridCol w:w="1357"/>
        <w:gridCol w:w="1346"/>
        <w:gridCol w:w="4110"/>
      </w:tblGrid>
      <w:tr w:rsidR="00287F06" w:rsidRPr="00FE5EC6" w14:paraId="3B8277AB" w14:textId="77777777" w:rsidTr="00C74836">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2254" w:type="dxa"/>
          </w:tcPr>
          <w:p w14:paraId="482BD6E4" w14:textId="77777777" w:rsidR="00287F06" w:rsidRPr="00060408" w:rsidRDefault="00287F06" w:rsidP="00C74836">
            <w:pPr>
              <w:spacing w:before="0" w:after="120"/>
              <w:rPr>
                <w:rFonts w:cs="Arial"/>
                <w:b w:val="0"/>
                <w:i w:val="0"/>
                <w:sz w:val="18"/>
                <w:szCs w:val="18"/>
              </w:rPr>
            </w:pPr>
            <w:r w:rsidRPr="00060408">
              <w:rPr>
                <w:rFonts w:cs="Arial"/>
                <w:i w:val="0"/>
                <w:sz w:val="18"/>
                <w:szCs w:val="18"/>
              </w:rPr>
              <w:t>Sponsor</w:t>
            </w:r>
          </w:p>
        </w:tc>
        <w:tc>
          <w:tcPr>
            <w:tcW w:w="1357" w:type="dxa"/>
          </w:tcPr>
          <w:p w14:paraId="54DFD0FA" w14:textId="77777777" w:rsidR="00287F06" w:rsidRPr="00060408" w:rsidRDefault="00287F06" w:rsidP="00C74836">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Start Time</w:t>
            </w:r>
          </w:p>
        </w:tc>
        <w:tc>
          <w:tcPr>
            <w:tcW w:w="1346" w:type="dxa"/>
          </w:tcPr>
          <w:p w14:paraId="2960F318" w14:textId="77777777" w:rsidR="00287F06" w:rsidRPr="00060408" w:rsidRDefault="00287F06" w:rsidP="00C74836">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Duration</w:t>
            </w:r>
          </w:p>
        </w:tc>
        <w:tc>
          <w:tcPr>
            <w:tcW w:w="4110" w:type="dxa"/>
          </w:tcPr>
          <w:p w14:paraId="075AA542" w14:textId="77777777" w:rsidR="00287F06" w:rsidRPr="00060408" w:rsidRDefault="00287F06" w:rsidP="00C74836">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Comment</w:t>
            </w:r>
          </w:p>
        </w:tc>
      </w:tr>
      <w:tr w:rsidR="00287F06" w:rsidRPr="00FE5EC6" w14:paraId="2AC7045B"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1735B8C9" w14:textId="77777777" w:rsidR="00287F06" w:rsidRPr="00060408" w:rsidRDefault="00287F06" w:rsidP="00C74836">
            <w:pPr>
              <w:spacing w:before="0" w:after="120"/>
              <w:rPr>
                <w:rFonts w:cs="Arial"/>
                <w:i w:val="0"/>
                <w:sz w:val="18"/>
                <w:szCs w:val="18"/>
              </w:rPr>
            </w:pPr>
            <w:r>
              <w:rPr>
                <w:rFonts w:cs="Arial"/>
                <w:i w:val="0"/>
                <w:sz w:val="18"/>
                <w:szCs w:val="18"/>
              </w:rPr>
              <w:t>Telstra</w:t>
            </w:r>
          </w:p>
        </w:tc>
        <w:tc>
          <w:tcPr>
            <w:tcW w:w="1357" w:type="dxa"/>
          </w:tcPr>
          <w:p w14:paraId="02FEAC73" w14:textId="77777777" w:rsidR="00287F06" w:rsidRPr="00060408"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10:03:23</w:t>
            </w:r>
          </w:p>
        </w:tc>
        <w:tc>
          <w:tcPr>
            <w:tcW w:w="1346" w:type="dxa"/>
          </w:tcPr>
          <w:p w14:paraId="7F2A5871" w14:textId="77777777" w:rsidR="00287F06" w:rsidRPr="00D4758E" w:rsidRDefault="00287F06" w:rsidP="00C74836">
            <w:pPr>
              <w:pStyle w:val="ACMABodyText"/>
              <w:spacing w:after="120"/>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28</w:t>
            </w:r>
          </w:p>
        </w:tc>
        <w:tc>
          <w:tcPr>
            <w:tcW w:w="4110" w:type="dxa"/>
          </w:tcPr>
          <w:p w14:paraId="168FEEC0" w14:textId="77777777" w:rsidR="00287F06" w:rsidRPr="008175BB"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2347B951"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2FFEF146" w14:textId="77777777" w:rsidR="00287F06" w:rsidRPr="00060408" w:rsidRDefault="00287F06" w:rsidP="00C74836">
            <w:pPr>
              <w:spacing w:before="0" w:after="120"/>
              <w:rPr>
                <w:rFonts w:cs="Arial"/>
                <w:i w:val="0"/>
                <w:sz w:val="18"/>
                <w:szCs w:val="18"/>
              </w:rPr>
            </w:pPr>
            <w:r>
              <w:rPr>
                <w:rFonts w:cs="Arial"/>
                <w:i w:val="0"/>
                <w:sz w:val="18"/>
                <w:szCs w:val="18"/>
              </w:rPr>
              <w:t>Choices Flooring</w:t>
            </w:r>
          </w:p>
        </w:tc>
        <w:tc>
          <w:tcPr>
            <w:tcW w:w="1357" w:type="dxa"/>
          </w:tcPr>
          <w:p w14:paraId="627AD894" w14:textId="77777777" w:rsidR="00287F06" w:rsidRPr="00060408"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10:04:56</w:t>
            </w:r>
          </w:p>
        </w:tc>
        <w:tc>
          <w:tcPr>
            <w:tcW w:w="1346" w:type="dxa"/>
          </w:tcPr>
          <w:p w14:paraId="1DD390EA" w14:textId="77777777" w:rsidR="00287F06" w:rsidRPr="00D4758E" w:rsidRDefault="00287F06" w:rsidP="00C74836">
            <w:pPr>
              <w:pStyle w:val="ACMABodyText"/>
              <w:spacing w:after="120"/>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28</w:t>
            </w:r>
          </w:p>
        </w:tc>
        <w:tc>
          <w:tcPr>
            <w:tcW w:w="4110" w:type="dxa"/>
          </w:tcPr>
          <w:p w14:paraId="586B311B" w14:textId="77777777" w:rsidR="00287F06" w:rsidRPr="008175BB"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6C4F835B"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119D3078" w14:textId="77777777" w:rsidR="00287F06" w:rsidRPr="00060408" w:rsidRDefault="00287F06" w:rsidP="00C74836">
            <w:pPr>
              <w:spacing w:before="0" w:after="120"/>
              <w:rPr>
                <w:rFonts w:cs="Arial"/>
                <w:i w:val="0"/>
                <w:sz w:val="18"/>
                <w:szCs w:val="18"/>
              </w:rPr>
            </w:pPr>
            <w:r>
              <w:rPr>
                <w:rFonts w:cs="Arial"/>
                <w:i w:val="0"/>
                <w:sz w:val="18"/>
                <w:szCs w:val="18"/>
              </w:rPr>
              <w:t>Nelson Bay fish Market</w:t>
            </w:r>
          </w:p>
        </w:tc>
        <w:tc>
          <w:tcPr>
            <w:tcW w:w="1357" w:type="dxa"/>
          </w:tcPr>
          <w:p w14:paraId="56592F7A" w14:textId="77777777" w:rsidR="00287F06" w:rsidRPr="00060408"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10:19:07</w:t>
            </w:r>
          </w:p>
        </w:tc>
        <w:tc>
          <w:tcPr>
            <w:tcW w:w="1346" w:type="dxa"/>
          </w:tcPr>
          <w:p w14:paraId="367F4AE4" w14:textId="77777777" w:rsidR="00287F06" w:rsidRPr="00D4758E"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28</w:t>
            </w:r>
          </w:p>
        </w:tc>
        <w:tc>
          <w:tcPr>
            <w:tcW w:w="4110" w:type="dxa"/>
          </w:tcPr>
          <w:p w14:paraId="4C68D210" w14:textId="77777777" w:rsidR="00287F06" w:rsidRPr="008175BB"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672DFE" w14:paraId="47A1B4E0"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416F2834" w14:textId="77777777" w:rsidR="00287F06" w:rsidRDefault="00287F06" w:rsidP="00C74836">
            <w:pPr>
              <w:spacing w:before="0" w:after="120"/>
              <w:rPr>
                <w:rFonts w:cs="Arial"/>
                <w:i w:val="0"/>
                <w:sz w:val="18"/>
                <w:szCs w:val="18"/>
              </w:rPr>
            </w:pPr>
            <w:r>
              <w:rPr>
                <w:rFonts w:cs="Arial"/>
                <w:i w:val="0"/>
                <w:sz w:val="18"/>
                <w:szCs w:val="18"/>
              </w:rPr>
              <w:t>Wests</w:t>
            </w:r>
          </w:p>
        </w:tc>
        <w:tc>
          <w:tcPr>
            <w:tcW w:w="1357" w:type="dxa"/>
          </w:tcPr>
          <w:p w14:paraId="60662D54" w14:textId="77777777" w:rsidR="00287F06"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10:33:41</w:t>
            </w:r>
          </w:p>
        </w:tc>
        <w:tc>
          <w:tcPr>
            <w:tcW w:w="1346" w:type="dxa"/>
          </w:tcPr>
          <w:p w14:paraId="4AE5D292" w14:textId="77777777" w:rsidR="00287F06"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17</w:t>
            </w:r>
          </w:p>
        </w:tc>
        <w:tc>
          <w:tcPr>
            <w:tcW w:w="4110" w:type="dxa"/>
          </w:tcPr>
          <w:p w14:paraId="6DCC09D2" w14:textId="77777777" w:rsidR="00287F06" w:rsidRPr="00672DFE"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sidRPr="00672DFE">
              <w:rPr>
                <w:rFonts w:cs="Arial"/>
                <w:i w:val="0"/>
                <w:sz w:val="18"/>
                <w:szCs w:val="18"/>
              </w:rPr>
              <w:t xml:space="preserve">‘This community bulletin is proudly brought to you by our sponsor West’s Nelson Bay. West’s is home for all things sports, meet with friends, </w:t>
            </w:r>
            <w:r>
              <w:rPr>
                <w:rFonts w:cs="Arial"/>
                <w:i w:val="0"/>
                <w:sz w:val="18"/>
                <w:szCs w:val="18"/>
              </w:rPr>
              <w:t>enjoy</w:t>
            </w:r>
            <w:r w:rsidRPr="00672DFE">
              <w:rPr>
                <w:rFonts w:cs="Arial"/>
                <w:i w:val="0"/>
                <w:sz w:val="18"/>
                <w:szCs w:val="18"/>
              </w:rPr>
              <w:t xml:space="preserve"> a drink and catch all the latest sports action live from sky channel and </w:t>
            </w:r>
            <w:r>
              <w:rPr>
                <w:rFonts w:cs="Arial"/>
                <w:i w:val="0"/>
                <w:sz w:val="18"/>
                <w:szCs w:val="18"/>
              </w:rPr>
              <w:t>F</w:t>
            </w:r>
            <w:r w:rsidRPr="00672DFE">
              <w:rPr>
                <w:rFonts w:cs="Arial"/>
                <w:i w:val="0"/>
                <w:sz w:val="18"/>
                <w:szCs w:val="18"/>
              </w:rPr>
              <w:t xml:space="preserve">ox </w:t>
            </w:r>
            <w:r>
              <w:rPr>
                <w:rFonts w:cs="Arial"/>
                <w:i w:val="0"/>
                <w:sz w:val="18"/>
                <w:szCs w:val="18"/>
              </w:rPr>
              <w:t>S</w:t>
            </w:r>
            <w:r w:rsidRPr="00672DFE">
              <w:rPr>
                <w:rFonts w:cs="Arial"/>
                <w:i w:val="0"/>
                <w:sz w:val="18"/>
                <w:szCs w:val="18"/>
              </w:rPr>
              <w:t xml:space="preserve">ports as well as live </w:t>
            </w:r>
            <w:r>
              <w:rPr>
                <w:rFonts w:cs="Arial"/>
                <w:i w:val="0"/>
                <w:sz w:val="18"/>
                <w:szCs w:val="18"/>
              </w:rPr>
              <w:t>entertainment every weekend</w:t>
            </w:r>
            <w:r w:rsidRPr="00672DFE">
              <w:rPr>
                <w:rFonts w:cs="Arial"/>
                <w:i w:val="0"/>
                <w:sz w:val="18"/>
                <w:szCs w:val="18"/>
              </w:rPr>
              <w:t>.</w:t>
            </w:r>
            <w:r>
              <w:rPr>
                <w:rFonts w:cs="Arial"/>
                <w:i w:val="0"/>
                <w:sz w:val="18"/>
                <w:szCs w:val="18"/>
              </w:rPr>
              <w:t xml:space="preserve"> Visit West’s and never miss the action.’</w:t>
            </w:r>
          </w:p>
        </w:tc>
      </w:tr>
      <w:tr w:rsidR="00287F06" w:rsidRPr="00FE5EC6" w14:paraId="24B897DD"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21A4CB52" w14:textId="77777777" w:rsidR="00287F06" w:rsidRPr="00060408" w:rsidRDefault="00287F06" w:rsidP="00C74836">
            <w:pPr>
              <w:spacing w:before="0" w:after="120"/>
              <w:rPr>
                <w:rFonts w:cs="Arial"/>
                <w:i w:val="0"/>
                <w:sz w:val="18"/>
                <w:szCs w:val="18"/>
              </w:rPr>
            </w:pPr>
            <w:r>
              <w:rPr>
                <w:rFonts w:cs="Arial"/>
                <w:i w:val="0"/>
                <w:sz w:val="18"/>
                <w:szCs w:val="18"/>
              </w:rPr>
              <w:t>Travel Managers</w:t>
            </w:r>
          </w:p>
        </w:tc>
        <w:tc>
          <w:tcPr>
            <w:tcW w:w="1357" w:type="dxa"/>
          </w:tcPr>
          <w:p w14:paraId="4A18C961" w14:textId="77777777" w:rsidR="00287F06" w:rsidRPr="00060408"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10:45:26</w:t>
            </w:r>
          </w:p>
        </w:tc>
        <w:tc>
          <w:tcPr>
            <w:tcW w:w="1346" w:type="dxa"/>
          </w:tcPr>
          <w:p w14:paraId="33F257BE" w14:textId="77777777" w:rsidR="00287F06" w:rsidRPr="00D4758E"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30</w:t>
            </w:r>
          </w:p>
        </w:tc>
        <w:tc>
          <w:tcPr>
            <w:tcW w:w="4110" w:type="dxa"/>
          </w:tcPr>
          <w:p w14:paraId="731CF521" w14:textId="77777777" w:rsidR="00287F06"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sidRPr="00C038DD">
              <w:rPr>
                <w:rFonts w:cs="Arial"/>
                <w:b/>
                <w:i w:val="0"/>
                <w:sz w:val="18"/>
                <w:szCs w:val="18"/>
              </w:rPr>
              <w:t>No-tag</w:t>
            </w:r>
            <w:r>
              <w:rPr>
                <w:rFonts w:cs="Arial"/>
                <w:i w:val="0"/>
                <w:sz w:val="18"/>
                <w:szCs w:val="18"/>
              </w:rPr>
              <w:t xml:space="preserve"> pre-recorded</w:t>
            </w:r>
          </w:p>
          <w:p w14:paraId="38F4DC6A" w14:textId="77777777" w:rsidR="00287F06" w:rsidRPr="00A23CC0" w:rsidRDefault="00287F06" w:rsidP="00C74836">
            <w:pPr>
              <w:pStyle w:val="ACMABulletLevel2"/>
              <w:numPr>
                <w:ilvl w:val="0"/>
                <w:numId w:val="0"/>
              </w:numPr>
              <w:cnfStyle w:val="000000100000" w:firstRow="0" w:lastRow="0" w:firstColumn="0" w:lastColumn="0" w:oddVBand="0" w:evenVBand="0" w:oddHBand="1" w:evenHBand="0" w:firstRowFirstColumn="0" w:firstRowLastColumn="0" w:lastRowFirstColumn="0" w:lastRowLastColumn="0"/>
            </w:pPr>
            <w:r>
              <w:t>‘</w:t>
            </w:r>
            <w:r w:rsidRPr="005C1EF9">
              <w:rPr>
                <w:sz w:val="18"/>
                <w:szCs w:val="18"/>
              </w:rPr>
              <w:t>Everyone deserves a personal travel manager, are you thinking of a holiday but not sure where to start? Whether it’s a cruise an overseas or domestic trip or even booking flights you have your very own personal travel manager Erin Beckford to look after everything for you- with over 16 years in the travel industry and a multitude of her own travel experiences Erin can help plan and tailor make your dream holiday to anywhere in the world. And she’s right here in Anna Bay. Where would you like to go today- call Erin on 1300 655 427 or visit travel managers.com.au/erinbeckford to make your travel dreams a reality’</w:t>
            </w:r>
          </w:p>
        </w:tc>
      </w:tr>
      <w:tr w:rsidR="00287F06" w:rsidRPr="00FE5EC6" w14:paraId="458DABFB"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58A6CC74" w14:textId="77777777" w:rsidR="00287F06" w:rsidRPr="00060408" w:rsidRDefault="00287F06" w:rsidP="00C74836">
            <w:pPr>
              <w:spacing w:before="0" w:after="120"/>
              <w:rPr>
                <w:rFonts w:cs="Arial"/>
                <w:i w:val="0"/>
                <w:sz w:val="18"/>
                <w:szCs w:val="18"/>
              </w:rPr>
            </w:pPr>
            <w:r>
              <w:rPr>
                <w:rFonts w:cs="Arial"/>
                <w:i w:val="0"/>
                <w:sz w:val="18"/>
                <w:szCs w:val="18"/>
              </w:rPr>
              <w:t>Crepe Myrtle Tea and coffee rooms</w:t>
            </w:r>
          </w:p>
        </w:tc>
        <w:tc>
          <w:tcPr>
            <w:tcW w:w="1357" w:type="dxa"/>
          </w:tcPr>
          <w:p w14:paraId="11FE6FCF" w14:textId="77777777" w:rsidR="00287F06" w:rsidRPr="00060408"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10:46:06</w:t>
            </w:r>
          </w:p>
        </w:tc>
        <w:tc>
          <w:tcPr>
            <w:tcW w:w="1346" w:type="dxa"/>
          </w:tcPr>
          <w:p w14:paraId="691420BA" w14:textId="77777777" w:rsidR="00287F06" w:rsidRPr="00D4758E" w:rsidRDefault="00287F06" w:rsidP="00C7483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30</w:t>
            </w:r>
          </w:p>
        </w:tc>
        <w:tc>
          <w:tcPr>
            <w:tcW w:w="4110" w:type="dxa"/>
          </w:tcPr>
          <w:p w14:paraId="4438792E" w14:textId="77777777" w:rsidR="00287F06" w:rsidRPr="008175BB"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Tagged pre-recorded</w:t>
            </w:r>
          </w:p>
        </w:tc>
      </w:tr>
    </w:tbl>
    <w:p w14:paraId="670BA6F4" w14:textId="77777777" w:rsidR="00287F06" w:rsidRDefault="00287F06" w:rsidP="00287F06">
      <w:pPr>
        <w:pStyle w:val="ACMABodyText"/>
        <w:rPr>
          <w:rFonts w:cs="Arial"/>
          <w:sz w:val="16"/>
          <w:szCs w:val="16"/>
        </w:rPr>
      </w:pPr>
      <w:r w:rsidRPr="00320772">
        <w:rPr>
          <w:rFonts w:cs="Arial"/>
          <w:b/>
          <w:sz w:val="16"/>
          <w:szCs w:val="16"/>
        </w:rPr>
        <w:t>Total Duration of Sponsorship Announcements</w:t>
      </w:r>
      <w:r w:rsidRPr="00627C78">
        <w:rPr>
          <w:rFonts w:cs="Arial"/>
          <w:b/>
          <w:sz w:val="16"/>
          <w:szCs w:val="16"/>
        </w:rPr>
        <w:t xml:space="preserve">: </w:t>
      </w:r>
      <w:r>
        <w:rPr>
          <w:rFonts w:cs="Arial"/>
          <w:b/>
          <w:sz w:val="16"/>
          <w:szCs w:val="16"/>
        </w:rPr>
        <w:t>2</w:t>
      </w:r>
      <w:r w:rsidRPr="00627C78">
        <w:rPr>
          <w:rFonts w:cs="Arial"/>
          <w:sz w:val="16"/>
          <w:szCs w:val="16"/>
        </w:rPr>
        <w:t xml:space="preserve"> minutes and </w:t>
      </w:r>
      <w:r>
        <w:rPr>
          <w:rFonts w:cs="Arial"/>
          <w:sz w:val="16"/>
          <w:szCs w:val="16"/>
        </w:rPr>
        <w:t>41</w:t>
      </w:r>
      <w:r w:rsidRPr="00627C78">
        <w:rPr>
          <w:rFonts w:cs="Arial"/>
          <w:sz w:val="16"/>
          <w:szCs w:val="16"/>
        </w:rPr>
        <w:t xml:space="preserve"> seconds</w:t>
      </w:r>
    </w:p>
    <w:p w14:paraId="4510D8A0" w14:textId="77777777" w:rsidR="00287F06" w:rsidRDefault="00287F06" w:rsidP="00287F06">
      <w:pPr>
        <w:spacing w:before="0" w:after="0" w:line="240" w:lineRule="auto"/>
        <w:rPr>
          <w:rFonts w:cs="Arial"/>
          <w:sz w:val="16"/>
          <w:szCs w:val="16"/>
        </w:rPr>
      </w:pPr>
    </w:p>
    <w:p w14:paraId="325340E0" w14:textId="77777777" w:rsidR="00287F06" w:rsidRDefault="00287F06" w:rsidP="00287F06">
      <w:pPr>
        <w:spacing w:before="0" w:after="0" w:line="240" w:lineRule="auto"/>
        <w:rPr>
          <w:rFonts w:cs="Arial"/>
          <w:sz w:val="16"/>
          <w:szCs w:val="16"/>
        </w:rPr>
      </w:pPr>
    </w:p>
    <w:p w14:paraId="3EECA78B" w14:textId="77777777" w:rsidR="00287F06" w:rsidRPr="004823C7" w:rsidRDefault="00287F06" w:rsidP="00287F06">
      <w:pPr>
        <w:pStyle w:val="ACMABodyText"/>
        <w:rPr>
          <w:rFonts w:cs="Arial"/>
          <w:b/>
          <w:sz w:val="18"/>
          <w:szCs w:val="18"/>
        </w:rPr>
      </w:pPr>
      <w:r>
        <w:rPr>
          <w:rFonts w:cs="Arial"/>
          <w:b/>
          <w:sz w:val="18"/>
          <w:szCs w:val="18"/>
        </w:rPr>
        <w:t>11.00 am to 12.00am– 4 January</w:t>
      </w:r>
      <w:r w:rsidRPr="00207205">
        <w:rPr>
          <w:rFonts w:cs="Arial"/>
          <w:b/>
          <w:sz w:val="18"/>
          <w:szCs w:val="18"/>
        </w:rPr>
        <w:t xml:space="preserve"> 201</w:t>
      </w:r>
      <w:r>
        <w:rPr>
          <w:rFonts w:cs="Arial"/>
          <w:b/>
          <w:sz w:val="18"/>
          <w:szCs w:val="18"/>
        </w:rPr>
        <w:t>9</w:t>
      </w:r>
    </w:p>
    <w:tbl>
      <w:tblPr>
        <w:tblStyle w:val="PlainTable1"/>
        <w:tblW w:w="9067" w:type="dxa"/>
        <w:tblLook w:val="04A0" w:firstRow="1" w:lastRow="0" w:firstColumn="1" w:lastColumn="0" w:noHBand="0" w:noVBand="1"/>
      </w:tblPr>
      <w:tblGrid>
        <w:gridCol w:w="2254"/>
        <w:gridCol w:w="1357"/>
        <w:gridCol w:w="1346"/>
        <w:gridCol w:w="4110"/>
      </w:tblGrid>
      <w:tr w:rsidR="00287F06" w:rsidRPr="00FE5EC6" w14:paraId="67020C81" w14:textId="77777777" w:rsidTr="00C74836">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2254" w:type="dxa"/>
          </w:tcPr>
          <w:p w14:paraId="17E454FE" w14:textId="77777777" w:rsidR="00287F06" w:rsidRPr="00060408" w:rsidRDefault="00287F06" w:rsidP="00C74836">
            <w:pPr>
              <w:spacing w:before="0" w:after="120"/>
              <w:rPr>
                <w:rFonts w:cs="Arial"/>
                <w:b w:val="0"/>
                <w:i w:val="0"/>
                <w:sz w:val="18"/>
                <w:szCs w:val="18"/>
              </w:rPr>
            </w:pPr>
            <w:r w:rsidRPr="00060408">
              <w:rPr>
                <w:rFonts w:cs="Arial"/>
                <w:i w:val="0"/>
                <w:sz w:val="18"/>
                <w:szCs w:val="18"/>
              </w:rPr>
              <w:t>Sponsor</w:t>
            </w:r>
          </w:p>
        </w:tc>
        <w:tc>
          <w:tcPr>
            <w:tcW w:w="1357" w:type="dxa"/>
          </w:tcPr>
          <w:p w14:paraId="2D9D516B" w14:textId="77777777" w:rsidR="00287F06" w:rsidRPr="00060408" w:rsidRDefault="00287F06" w:rsidP="00C74836">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Start Time</w:t>
            </w:r>
          </w:p>
        </w:tc>
        <w:tc>
          <w:tcPr>
            <w:tcW w:w="1346" w:type="dxa"/>
          </w:tcPr>
          <w:p w14:paraId="074931BE" w14:textId="77777777" w:rsidR="00287F06" w:rsidRPr="00060408" w:rsidRDefault="00287F06" w:rsidP="00C74836">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Duration</w:t>
            </w:r>
          </w:p>
        </w:tc>
        <w:tc>
          <w:tcPr>
            <w:tcW w:w="4110" w:type="dxa"/>
          </w:tcPr>
          <w:p w14:paraId="1E05FE86" w14:textId="77777777" w:rsidR="00287F06" w:rsidRPr="00060408" w:rsidRDefault="00287F06" w:rsidP="00C74836">
            <w:pPr>
              <w:spacing w:before="0" w:after="120"/>
              <w:cnfStyle w:val="100000000000" w:firstRow="1" w:lastRow="0" w:firstColumn="0" w:lastColumn="0" w:oddVBand="0" w:evenVBand="0" w:oddHBand="0" w:evenHBand="0" w:firstRowFirstColumn="0" w:firstRowLastColumn="0" w:lastRowFirstColumn="0" w:lastRowLastColumn="0"/>
              <w:rPr>
                <w:rFonts w:cs="Arial"/>
                <w:b w:val="0"/>
                <w:i w:val="0"/>
                <w:sz w:val="18"/>
                <w:szCs w:val="18"/>
              </w:rPr>
            </w:pPr>
            <w:r w:rsidRPr="00060408">
              <w:rPr>
                <w:rFonts w:cs="Arial"/>
                <w:i w:val="0"/>
                <w:sz w:val="18"/>
                <w:szCs w:val="18"/>
              </w:rPr>
              <w:t>Comment</w:t>
            </w:r>
          </w:p>
        </w:tc>
      </w:tr>
      <w:tr w:rsidR="00287F06" w:rsidRPr="00FE5EC6" w14:paraId="4B0EB018"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54A6A90C" w14:textId="77777777" w:rsidR="00287F06" w:rsidRPr="00060408" w:rsidRDefault="00287F06" w:rsidP="00C74836">
            <w:pPr>
              <w:spacing w:before="0" w:after="120"/>
              <w:rPr>
                <w:rFonts w:cs="Arial"/>
                <w:i w:val="0"/>
                <w:sz w:val="18"/>
                <w:szCs w:val="18"/>
              </w:rPr>
            </w:pPr>
            <w:r>
              <w:rPr>
                <w:rFonts w:cs="Arial"/>
                <w:i w:val="0"/>
                <w:sz w:val="18"/>
                <w:szCs w:val="18"/>
              </w:rPr>
              <w:t>Telstra</w:t>
            </w:r>
          </w:p>
        </w:tc>
        <w:tc>
          <w:tcPr>
            <w:tcW w:w="1357" w:type="dxa"/>
          </w:tcPr>
          <w:p w14:paraId="18B018B0" w14:textId="77777777" w:rsidR="00287F06" w:rsidRPr="00060408"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11:03:21</w:t>
            </w:r>
          </w:p>
        </w:tc>
        <w:tc>
          <w:tcPr>
            <w:tcW w:w="1346" w:type="dxa"/>
          </w:tcPr>
          <w:p w14:paraId="36AFDDEC" w14:textId="77777777" w:rsidR="00287F06" w:rsidRPr="00D4758E" w:rsidRDefault="00287F06" w:rsidP="00C74836">
            <w:pPr>
              <w:pStyle w:val="ACMABodyText"/>
              <w:spacing w:after="120"/>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26</w:t>
            </w:r>
          </w:p>
        </w:tc>
        <w:tc>
          <w:tcPr>
            <w:tcW w:w="4110" w:type="dxa"/>
          </w:tcPr>
          <w:p w14:paraId="13E1733D" w14:textId="77777777" w:rsidR="00287F06" w:rsidRPr="008175BB"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31444AFB"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0D8666C2" w14:textId="77777777" w:rsidR="00287F06" w:rsidRPr="00060408" w:rsidRDefault="00287F06" w:rsidP="00C74836">
            <w:pPr>
              <w:spacing w:before="0" w:after="120"/>
              <w:rPr>
                <w:rFonts w:cs="Arial"/>
                <w:i w:val="0"/>
                <w:sz w:val="18"/>
                <w:szCs w:val="18"/>
              </w:rPr>
            </w:pPr>
            <w:r>
              <w:rPr>
                <w:rFonts w:cs="Arial"/>
                <w:i w:val="0"/>
                <w:sz w:val="18"/>
                <w:szCs w:val="18"/>
              </w:rPr>
              <w:t xml:space="preserve">Choices Flooring </w:t>
            </w:r>
          </w:p>
        </w:tc>
        <w:tc>
          <w:tcPr>
            <w:tcW w:w="1357" w:type="dxa"/>
          </w:tcPr>
          <w:p w14:paraId="7820D260" w14:textId="77777777" w:rsidR="00287F06" w:rsidRPr="00060408"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11:04:38</w:t>
            </w:r>
          </w:p>
        </w:tc>
        <w:tc>
          <w:tcPr>
            <w:tcW w:w="1346" w:type="dxa"/>
          </w:tcPr>
          <w:p w14:paraId="1E33AC08" w14:textId="77777777" w:rsidR="00287F06" w:rsidRPr="00D4758E" w:rsidRDefault="00287F06" w:rsidP="00C74836">
            <w:pPr>
              <w:pStyle w:val="ACMABodyText"/>
              <w:spacing w:after="120"/>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34</w:t>
            </w:r>
          </w:p>
        </w:tc>
        <w:tc>
          <w:tcPr>
            <w:tcW w:w="4110" w:type="dxa"/>
          </w:tcPr>
          <w:p w14:paraId="3F5B6BD3" w14:textId="77777777" w:rsidR="00287F06" w:rsidRPr="008175BB"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64CFD747"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23FD440B" w14:textId="77777777" w:rsidR="00287F06" w:rsidRPr="00060408" w:rsidRDefault="00287F06" w:rsidP="00C74836">
            <w:pPr>
              <w:spacing w:before="0" w:after="120"/>
              <w:rPr>
                <w:rFonts w:cs="Arial"/>
                <w:i w:val="0"/>
                <w:sz w:val="18"/>
                <w:szCs w:val="18"/>
              </w:rPr>
            </w:pPr>
            <w:r>
              <w:rPr>
                <w:rFonts w:cs="Arial"/>
                <w:i w:val="0"/>
                <w:sz w:val="18"/>
                <w:szCs w:val="18"/>
              </w:rPr>
              <w:t>Sri Malaysia</w:t>
            </w:r>
          </w:p>
        </w:tc>
        <w:tc>
          <w:tcPr>
            <w:tcW w:w="1357" w:type="dxa"/>
          </w:tcPr>
          <w:p w14:paraId="46283110" w14:textId="77777777" w:rsidR="00287F06" w:rsidRPr="00060408"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11:19:04</w:t>
            </w:r>
          </w:p>
        </w:tc>
        <w:tc>
          <w:tcPr>
            <w:tcW w:w="1346" w:type="dxa"/>
          </w:tcPr>
          <w:p w14:paraId="0EEF0F34" w14:textId="77777777" w:rsidR="00287F06" w:rsidRPr="00D4758E"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30</w:t>
            </w:r>
          </w:p>
        </w:tc>
        <w:tc>
          <w:tcPr>
            <w:tcW w:w="4110" w:type="dxa"/>
          </w:tcPr>
          <w:p w14:paraId="0426EFF2" w14:textId="77777777" w:rsidR="00287F06" w:rsidRPr="008175BB"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6308B77D"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148299C2" w14:textId="77777777" w:rsidR="00287F06" w:rsidRPr="00060408" w:rsidRDefault="00287F06" w:rsidP="00C74836">
            <w:pPr>
              <w:spacing w:before="0" w:after="120"/>
              <w:rPr>
                <w:rFonts w:cs="Arial"/>
                <w:i w:val="0"/>
                <w:sz w:val="18"/>
                <w:szCs w:val="18"/>
              </w:rPr>
            </w:pPr>
            <w:r>
              <w:rPr>
                <w:rFonts w:cs="Arial"/>
                <w:i w:val="0"/>
                <w:sz w:val="18"/>
                <w:szCs w:val="18"/>
              </w:rPr>
              <w:t xml:space="preserve">Soulscape designs </w:t>
            </w:r>
          </w:p>
        </w:tc>
        <w:tc>
          <w:tcPr>
            <w:tcW w:w="1357" w:type="dxa"/>
          </w:tcPr>
          <w:p w14:paraId="71516E95" w14:textId="77777777" w:rsidR="00287F06" w:rsidRPr="00060408"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11:19:34</w:t>
            </w:r>
          </w:p>
        </w:tc>
        <w:tc>
          <w:tcPr>
            <w:tcW w:w="1346" w:type="dxa"/>
          </w:tcPr>
          <w:p w14:paraId="5C0C326D" w14:textId="77777777" w:rsidR="00287F06" w:rsidRPr="00D4758E"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30</w:t>
            </w:r>
          </w:p>
        </w:tc>
        <w:tc>
          <w:tcPr>
            <w:tcW w:w="4110" w:type="dxa"/>
          </w:tcPr>
          <w:p w14:paraId="5AF779CE" w14:textId="77777777" w:rsidR="00287F06" w:rsidRPr="008175BB"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70DA070E"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60742693" w14:textId="77777777" w:rsidR="00287F06" w:rsidRPr="00060408" w:rsidRDefault="00287F06" w:rsidP="00C74836">
            <w:pPr>
              <w:spacing w:before="0" w:after="120"/>
              <w:rPr>
                <w:rFonts w:cs="Arial"/>
                <w:i w:val="0"/>
                <w:sz w:val="18"/>
                <w:szCs w:val="18"/>
              </w:rPr>
            </w:pPr>
            <w:r>
              <w:rPr>
                <w:rFonts w:cs="Arial"/>
                <w:i w:val="0"/>
                <w:sz w:val="18"/>
                <w:szCs w:val="18"/>
              </w:rPr>
              <w:t>Simply Smarter blinds</w:t>
            </w:r>
          </w:p>
        </w:tc>
        <w:tc>
          <w:tcPr>
            <w:tcW w:w="1357" w:type="dxa"/>
          </w:tcPr>
          <w:p w14:paraId="62F8D262" w14:textId="77777777" w:rsidR="00287F06" w:rsidRPr="00060408"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11:20:32</w:t>
            </w:r>
          </w:p>
        </w:tc>
        <w:tc>
          <w:tcPr>
            <w:tcW w:w="1346" w:type="dxa"/>
          </w:tcPr>
          <w:p w14:paraId="7EABD28A" w14:textId="77777777" w:rsidR="00287F06" w:rsidRPr="00D4758E" w:rsidRDefault="00287F06" w:rsidP="00C74836">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30</w:t>
            </w:r>
          </w:p>
        </w:tc>
        <w:tc>
          <w:tcPr>
            <w:tcW w:w="4110" w:type="dxa"/>
          </w:tcPr>
          <w:p w14:paraId="20B8E947" w14:textId="77777777" w:rsidR="00287F06" w:rsidRPr="008175BB"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Tagged pre-recorded</w:t>
            </w:r>
          </w:p>
        </w:tc>
      </w:tr>
      <w:tr w:rsidR="00287F06" w:rsidRPr="00FE5EC6" w14:paraId="30398BB2"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774DA21D" w14:textId="77777777" w:rsidR="00287F06" w:rsidRDefault="00287F06" w:rsidP="00C74836">
            <w:pPr>
              <w:spacing w:before="0" w:after="120"/>
              <w:rPr>
                <w:rFonts w:cs="Arial"/>
                <w:i w:val="0"/>
                <w:sz w:val="18"/>
                <w:szCs w:val="18"/>
              </w:rPr>
            </w:pPr>
            <w:r>
              <w:rPr>
                <w:rFonts w:cs="Arial"/>
                <w:i w:val="0"/>
                <w:sz w:val="18"/>
                <w:szCs w:val="18"/>
              </w:rPr>
              <w:t>Newcastle Permanent</w:t>
            </w:r>
          </w:p>
        </w:tc>
        <w:tc>
          <w:tcPr>
            <w:tcW w:w="1357" w:type="dxa"/>
          </w:tcPr>
          <w:p w14:paraId="78512074" w14:textId="77777777" w:rsidR="00287F06"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11:31:58</w:t>
            </w:r>
          </w:p>
        </w:tc>
        <w:tc>
          <w:tcPr>
            <w:tcW w:w="1346" w:type="dxa"/>
          </w:tcPr>
          <w:p w14:paraId="5B56EDF6" w14:textId="77777777" w:rsidR="00287F06" w:rsidRDefault="00287F06" w:rsidP="00C7483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sz w:val="18"/>
                <w:szCs w:val="18"/>
              </w:rPr>
              <w:t>45</w:t>
            </w:r>
          </w:p>
        </w:tc>
        <w:tc>
          <w:tcPr>
            <w:tcW w:w="4110" w:type="dxa"/>
          </w:tcPr>
          <w:p w14:paraId="30F3DEE5" w14:textId="77777777" w:rsidR="00287F06"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sidRPr="00C038DD">
              <w:rPr>
                <w:rFonts w:cs="Arial"/>
                <w:b/>
                <w:i w:val="0"/>
                <w:sz w:val="18"/>
                <w:szCs w:val="18"/>
              </w:rPr>
              <w:t>No-tag</w:t>
            </w:r>
            <w:r>
              <w:rPr>
                <w:rFonts w:cs="Arial"/>
                <w:i w:val="0"/>
                <w:sz w:val="18"/>
                <w:szCs w:val="18"/>
              </w:rPr>
              <w:t xml:space="preserve"> pre-recorded</w:t>
            </w:r>
          </w:p>
          <w:p w14:paraId="16BAB995" w14:textId="77777777" w:rsidR="00287F06" w:rsidRDefault="00287F06" w:rsidP="00C74836">
            <w:pPr>
              <w:pStyle w:val="ACMABulletLevel2"/>
              <w:numPr>
                <w:ilvl w:val="0"/>
                <w:numId w:val="0"/>
              </w:numPr>
              <w:cnfStyle w:val="000000000000" w:firstRow="0" w:lastRow="0" w:firstColumn="0" w:lastColumn="0" w:oddVBand="0" w:evenVBand="0" w:oddHBand="0" w:evenHBand="0" w:firstRowFirstColumn="0" w:firstRowLastColumn="0" w:lastRowFirstColumn="0" w:lastRowLastColumn="0"/>
            </w:pPr>
            <w:r>
              <w:t xml:space="preserve">First voice: ‘With Newcastle Permanent’s variable home loan package you could save </w:t>
            </w:r>
            <w:r>
              <w:lastRenderedPageBreak/>
              <w:t xml:space="preserve">lots when you compare us to a big four bank. So instead of searching for a better home loan you can do just about anything else, like, learning yoga,  </w:t>
            </w:r>
          </w:p>
          <w:p w14:paraId="146E3A0F" w14:textId="77777777" w:rsidR="00287F06" w:rsidRDefault="00287F06" w:rsidP="00C74836">
            <w:pPr>
              <w:pStyle w:val="ACMABulletLevel2"/>
              <w:numPr>
                <w:ilvl w:val="0"/>
                <w:numId w:val="0"/>
              </w:numPr>
              <w:cnfStyle w:val="000000000000" w:firstRow="0" w:lastRow="0" w:firstColumn="0" w:lastColumn="0" w:oddVBand="0" w:evenVBand="0" w:oddHBand="0" w:evenHBand="0" w:firstRowFirstColumn="0" w:firstRowLastColumn="0" w:lastRowFirstColumn="0" w:lastRowLastColumn="0"/>
            </w:pPr>
            <w:r>
              <w:t>Second voice: ‘ok- so I put my leg over here, stretch around like this, bend here. Yeah aghh, and crunch, that didn’t sound good. UM – I think I am going to need a little help here. ‘</w:t>
            </w:r>
          </w:p>
          <w:p w14:paraId="63B61C60" w14:textId="77777777" w:rsidR="00287F06" w:rsidRDefault="00287F06" w:rsidP="00C74836">
            <w:pPr>
              <w:pStyle w:val="ACMABulletLevel2"/>
              <w:numPr>
                <w:ilvl w:val="0"/>
                <w:numId w:val="0"/>
              </w:numPr>
              <w:cnfStyle w:val="000000000000" w:firstRow="0" w:lastRow="0" w:firstColumn="0" w:lastColumn="0" w:oddVBand="0" w:evenVBand="0" w:oddHBand="0" w:evenHBand="0" w:firstRowFirstColumn="0" w:firstRowLastColumn="0" w:lastRowFirstColumn="0" w:lastRowLastColumn="0"/>
            </w:pPr>
            <w:r>
              <w:t>First voice: Do little and save lots on your home loan, visit Newcastle Permanent.com.au/save’</w:t>
            </w:r>
          </w:p>
          <w:p w14:paraId="5C6B814A" w14:textId="77777777" w:rsidR="00287F06" w:rsidRDefault="00287F06" w:rsidP="00C74836">
            <w:pPr>
              <w:pStyle w:val="ACMABulletLevel2"/>
              <w:numPr>
                <w:ilvl w:val="0"/>
                <w:numId w:val="0"/>
              </w:numPr>
              <w:cnfStyle w:val="000000000000" w:firstRow="0" w:lastRow="0" w:firstColumn="0" w:lastColumn="0" w:oddVBand="0" w:evenVBand="0" w:oddHBand="0" w:evenHBand="0" w:firstRowFirstColumn="0" w:firstRowLastColumn="0" w:lastRowFirstColumn="0" w:lastRowLastColumn="0"/>
            </w:pPr>
            <w:r>
              <w:t>Third voice: ‘Owner occupied home loans with principle and interest repayments and loan to value ratios under 90% requires minimum of 150,000 in new or increased borrowings. Creditor terms and conditions apply.’</w:t>
            </w:r>
          </w:p>
          <w:p w14:paraId="234BDBBC" w14:textId="77777777" w:rsidR="00287F06" w:rsidRPr="00A23CC0" w:rsidRDefault="00287F06" w:rsidP="00C74836">
            <w:pPr>
              <w:pStyle w:val="ACMABulletLevel2"/>
              <w:numPr>
                <w:ilvl w:val="0"/>
                <w:numId w:val="0"/>
              </w:numPr>
              <w:cnfStyle w:val="000000000000" w:firstRow="0" w:lastRow="0" w:firstColumn="0" w:lastColumn="0" w:oddVBand="0" w:evenVBand="0" w:oddHBand="0" w:evenHBand="0" w:firstRowFirstColumn="0" w:firstRowLastColumn="0" w:lastRowFirstColumn="0" w:lastRowLastColumn="0"/>
            </w:pPr>
            <w:r>
              <w:t>Second voice: ‘AHH ANYONE… Little help!’</w:t>
            </w:r>
          </w:p>
        </w:tc>
      </w:tr>
      <w:tr w:rsidR="00287F06" w:rsidRPr="00FE5EC6" w14:paraId="6AA5CC31" w14:textId="77777777" w:rsidTr="00C748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54" w:type="dxa"/>
          </w:tcPr>
          <w:p w14:paraId="2AB101AF" w14:textId="77777777" w:rsidR="00287F06" w:rsidRDefault="00287F06" w:rsidP="00C74836">
            <w:pPr>
              <w:spacing w:before="0" w:after="120"/>
              <w:rPr>
                <w:rFonts w:cs="Arial"/>
                <w:i w:val="0"/>
                <w:sz w:val="18"/>
                <w:szCs w:val="18"/>
              </w:rPr>
            </w:pPr>
            <w:r>
              <w:rPr>
                <w:rFonts w:cs="Arial"/>
                <w:i w:val="0"/>
                <w:sz w:val="18"/>
                <w:szCs w:val="18"/>
              </w:rPr>
              <w:lastRenderedPageBreak/>
              <w:t>CJ’s Kennels</w:t>
            </w:r>
          </w:p>
        </w:tc>
        <w:tc>
          <w:tcPr>
            <w:tcW w:w="1357" w:type="dxa"/>
          </w:tcPr>
          <w:p w14:paraId="639A5E21" w14:textId="77777777" w:rsidR="00287F06"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i w:val="0"/>
                <w:sz w:val="18"/>
                <w:szCs w:val="18"/>
              </w:rPr>
            </w:pPr>
            <w:r>
              <w:rPr>
                <w:rFonts w:cs="Arial"/>
                <w:i w:val="0"/>
                <w:sz w:val="18"/>
                <w:szCs w:val="18"/>
              </w:rPr>
              <w:t>11:47:07</w:t>
            </w:r>
          </w:p>
        </w:tc>
        <w:tc>
          <w:tcPr>
            <w:tcW w:w="1346" w:type="dxa"/>
          </w:tcPr>
          <w:p w14:paraId="341A03BC" w14:textId="77777777" w:rsidR="00287F06" w:rsidRDefault="00287F06" w:rsidP="00C74836">
            <w:pPr>
              <w:pStyle w:val="ACMABodyText"/>
              <w:spacing w:after="120"/>
              <w:cnfStyle w:val="000000100000" w:firstRow="0" w:lastRow="0" w:firstColumn="0" w:lastColumn="0" w:oddVBand="0" w:evenVBand="0" w:oddHBand="1" w:evenHBand="0" w:firstRowFirstColumn="0" w:firstRowLastColumn="0" w:lastRowFirstColumn="0" w:lastRowLastColumn="0"/>
              <w:rPr>
                <w:rFonts w:cs="Arial"/>
                <w:sz w:val="18"/>
                <w:szCs w:val="18"/>
              </w:rPr>
            </w:pPr>
            <w:r>
              <w:rPr>
                <w:rFonts w:cs="Arial"/>
                <w:sz w:val="18"/>
                <w:szCs w:val="18"/>
              </w:rPr>
              <w:t>37</w:t>
            </w:r>
          </w:p>
        </w:tc>
        <w:tc>
          <w:tcPr>
            <w:tcW w:w="4110" w:type="dxa"/>
          </w:tcPr>
          <w:p w14:paraId="650E24C7" w14:textId="77777777" w:rsidR="00287F06" w:rsidRPr="00C038DD" w:rsidRDefault="00287F06" w:rsidP="00C74836">
            <w:pPr>
              <w:spacing w:before="0" w:after="120"/>
              <w:cnfStyle w:val="000000100000" w:firstRow="0" w:lastRow="0" w:firstColumn="0" w:lastColumn="0" w:oddVBand="0" w:evenVBand="0" w:oddHBand="1" w:evenHBand="0" w:firstRowFirstColumn="0" w:firstRowLastColumn="0" w:lastRowFirstColumn="0" w:lastRowLastColumn="0"/>
              <w:rPr>
                <w:rFonts w:cs="Arial"/>
                <w:b/>
                <w:i w:val="0"/>
                <w:sz w:val="18"/>
                <w:szCs w:val="18"/>
              </w:rPr>
            </w:pPr>
            <w:r>
              <w:rPr>
                <w:rFonts w:cs="Arial"/>
                <w:i w:val="0"/>
                <w:sz w:val="18"/>
                <w:szCs w:val="18"/>
              </w:rPr>
              <w:t>Tagged pre-recorded</w:t>
            </w:r>
          </w:p>
        </w:tc>
      </w:tr>
      <w:tr w:rsidR="00287F06" w:rsidRPr="00FE5EC6" w14:paraId="6FE0B459" w14:textId="77777777" w:rsidTr="00C74836">
        <w:tc>
          <w:tcPr>
            <w:cnfStyle w:val="001000000000" w:firstRow="0" w:lastRow="0" w:firstColumn="1" w:lastColumn="0" w:oddVBand="0" w:evenVBand="0" w:oddHBand="0" w:evenHBand="0" w:firstRowFirstColumn="0" w:firstRowLastColumn="0" w:lastRowFirstColumn="0" w:lastRowLastColumn="0"/>
            <w:tcW w:w="2254" w:type="dxa"/>
          </w:tcPr>
          <w:p w14:paraId="75977533" w14:textId="77777777" w:rsidR="00287F06" w:rsidRDefault="00287F06" w:rsidP="00C74836">
            <w:pPr>
              <w:spacing w:before="0" w:after="120"/>
              <w:rPr>
                <w:rFonts w:cs="Arial"/>
                <w:i w:val="0"/>
                <w:sz w:val="18"/>
                <w:szCs w:val="18"/>
              </w:rPr>
            </w:pPr>
            <w:r>
              <w:rPr>
                <w:rFonts w:cs="Arial"/>
                <w:i w:val="0"/>
                <w:sz w:val="18"/>
                <w:szCs w:val="18"/>
              </w:rPr>
              <w:t>Sri Malaysia</w:t>
            </w:r>
          </w:p>
        </w:tc>
        <w:tc>
          <w:tcPr>
            <w:tcW w:w="1357" w:type="dxa"/>
          </w:tcPr>
          <w:p w14:paraId="4E7819F7" w14:textId="77777777" w:rsidR="00287F06"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i w:val="0"/>
                <w:sz w:val="18"/>
                <w:szCs w:val="18"/>
              </w:rPr>
            </w:pPr>
            <w:r>
              <w:rPr>
                <w:rFonts w:cs="Arial"/>
                <w:i w:val="0"/>
                <w:sz w:val="18"/>
                <w:szCs w:val="18"/>
              </w:rPr>
              <w:t>11:47:44</w:t>
            </w:r>
          </w:p>
        </w:tc>
        <w:tc>
          <w:tcPr>
            <w:tcW w:w="1346" w:type="dxa"/>
          </w:tcPr>
          <w:p w14:paraId="7088FD0F" w14:textId="77777777" w:rsidR="00287F06" w:rsidRDefault="00287F06" w:rsidP="00C74836">
            <w:pPr>
              <w:pStyle w:val="ACMABodyText"/>
              <w:spacing w:after="120"/>
              <w:cnfStyle w:val="000000000000" w:firstRow="0" w:lastRow="0" w:firstColumn="0" w:lastColumn="0" w:oddVBand="0" w:evenVBand="0" w:oddHBand="0" w:evenHBand="0" w:firstRowFirstColumn="0" w:firstRowLastColumn="0" w:lastRowFirstColumn="0" w:lastRowLastColumn="0"/>
              <w:rPr>
                <w:rFonts w:cs="Arial"/>
                <w:sz w:val="18"/>
                <w:szCs w:val="18"/>
              </w:rPr>
            </w:pPr>
            <w:r>
              <w:rPr>
                <w:rFonts w:cs="Arial"/>
                <w:i/>
                <w:sz w:val="18"/>
                <w:szCs w:val="18"/>
              </w:rPr>
              <w:t>30</w:t>
            </w:r>
          </w:p>
        </w:tc>
        <w:tc>
          <w:tcPr>
            <w:tcW w:w="4110" w:type="dxa"/>
          </w:tcPr>
          <w:p w14:paraId="52610A9B" w14:textId="77777777" w:rsidR="00287F06" w:rsidRPr="00C038DD" w:rsidRDefault="00287F06" w:rsidP="00C74836">
            <w:pPr>
              <w:spacing w:before="0" w:after="120"/>
              <w:cnfStyle w:val="000000000000" w:firstRow="0" w:lastRow="0" w:firstColumn="0" w:lastColumn="0" w:oddVBand="0" w:evenVBand="0" w:oddHBand="0" w:evenHBand="0" w:firstRowFirstColumn="0" w:firstRowLastColumn="0" w:lastRowFirstColumn="0" w:lastRowLastColumn="0"/>
              <w:rPr>
                <w:rFonts w:cs="Arial"/>
                <w:b/>
                <w:i w:val="0"/>
                <w:sz w:val="18"/>
                <w:szCs w:val="18"/>
              </w:rPr>
            </w:pPr>
            <w:r>
              <w:rPr>
                <w:rFonts w:cs="Arial"/>
                <w:i w:val="0"/>
                <w:sz w:val="18"/>
                <w:szCs w:val="18"/>
              </w:rPr>
              <w:t>Tagged pre-recorded</w:t>
            </w:r>
          </w:p>
        </w:tc>
      </w:tr>
    </w:tbl>
    <w:p w14:paraId="1A73A495" w14:textId="77777777" w:rsidR="00287F06" w:rsidRDefault="00287F06" w:rsidP="00287F06">
      <w:pPr>
        <w:pStyle w:val="ACMABodyText"/>
        <w:rPr>
          <w:rFonts w:cs="Arial"/>
          <w:sz w:val="16"/>
          <w:szCs w:val="16"/>
        </w:rPr>
      </w:pPr>
      <w:r w:rsidRPr="00320772">
        <w:rPr>
          <w:rFonts w:cs="Arial"/>
          <w:b/>
          <w:sz w:val="16"/>
          <w:szCs w:val="16"/>
        </w:rPr>
        <w:t>Total Duration of Sponsorship Announcements</w:t>
      </w:r>
      <w:r w:rsidRPr="00627C78">
        <w:rPr>
          <w:rFonts w:cs="Arial"/>
          <w:b/>
          <w:sz w:val="16"/>
          <w:szCs w:val="16"/>
        </w:rPr>
        <w:t xml:space="preserve">: </w:t>
      </w:r>
      <w:r w:rsidRPr="00627C78">
        <w:rPr>
          <w:rFonts w:cs="Arial"/>
          <w:sz w:val="16"/>
          <w:szCs w:val="16"/>
        </w:rPr>
        <w:t xml:space="preserve"> </w:t>
      </w:r>
      <w:r>
        <w:rPr>
          <w:rFonts w:cs="Arial"/>
          <w:sz w:val="16"/>
          <w:szCs w:val="16"/>
        </w:rPr>
        <w:t xml:space="preserve">4 </w:t>
      </w:r>
      <w:r w:rsidRPr="00627C78">
        <w:rPr>
          <w:rFonts w:cs="Arial"/>
          <w:sz w:val="16"/>
          <w:szCs w:val="16"/>
        </w:rPr>
        <w:t xml:space="preserve">minutes and </w:t>
      </w:r>
      <w:r>
        <w:rPr>
          <w:rFonts w:cs="Arial"/>
          <w:sz w:val="16"/>
          <w:szCs w:val="16"/>
        </w:rPr>
        <w:t>28</w:t>
      </w:r>
      <w:r w:rsidRPr="00627C78">
        <w:rPr>
          <w:rFonts w:cs="Arial"/>
          <w:sz w:val="16"/>
          <w:szCs w:val="16"/>
        </w:rPr>
        <w:t xml:space="preserve"> seconds</w:t>
      </w:r>
    </w:p>
    <w:p w14:paraId="21AE4BFA" w14:textId="1E1791A8" w:rsidR="00033878" w:rsidRPr="009173E8" w:rsidRDefault="00033878" w:rsidP="009173E8">
      <w:pPr>
        <w:spacing w:before="0" w:after="0" w:line="240" w:lineRule="auto"/>
        <w:rPr>
          <w:rFonts w:cs="Arial"/>
          <w:i w:val="0"/>
          <w:snapToGrid w:val="0"/>
          <w:sz w:val="16"/>
          <w:szCs w:val="16"/>
        </w:rPr>
      </w:pPr>
    </w:p>
    <w:sectPr w:rsidR="00033878" w:rsidRPr="009173E8"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22BE0B" w14:textId="77777777" w:rsidR="0077125D" w:rsidRDefault="0077125D">
      <w:r>
        <w:separator/>
      </w:r>
    </w:p>
  </w:endnote>
  <w:endnote w:type="continuationSeparator" w:id="0">
    <w:p w14:paraId="0F87B80A" w14:textId="77777777" w:rsidR="0077125D" w:rsidRDefault="007712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Segoe UI"/>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B4494D" w14:textId="77777777" w:rsidR="00EA1E93" w:rsidRDefault="00EA1E93">
    <w:pPr>
      <w:framePr w:wrap="around" w:vAnchor="text" w:hAnchor="margin" w:xAlign="right" w:y="1"/>
    </w:pPr>
    <w:r>
      <w:fldChar w:fldCharType="begin"/>
    </w:r>
    <w:r>
      <w:instrText xml:space="preserve">PAGE  </w:instrText>
    </w:r>
    <w:r>
      <w:fldChar w:fldCharType="end"/>
    </w:r>
  </w:p>
  <w:p w14:paraId="486CD6D4" w14:textId="77777777" w:rsidR="00EA1E93" w:rsidRDefault="00EA1E93">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65A26C" w14:textId="206BC680" w:rsidR="00EA1E93" w:rsidRPr="00816ADF" w:rsidRDefault="00EA1E93"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Pr>
        <w:i/>
        <w:sz w:val="16"/>
        <w:szCs w:val="16"/>
      </w:rPr>
      <w:t xml:space="preserve">Mornings in the Bay with Fletch </w:t>
    </w:r>
    <w:r w:rsidRPr="00816ADF">
      <w:rPr>
        <w:sz w:val="16"/>
        <w:szCs w:val="16"/>
      </w:rPr>
      <w:t xml:space="preserve">broadcast </w:t>
    </w:r>
    <w:r>
      <w:rPr>
        <w:sz w:val="16"/>
        <w:szCs w:val="16"/>
      </w:rPr>
      <w:t>on 4 January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5B350E">
      <w:rPr>
        <w:noProof/>
        <w:sz w:val="16"/>
        <w:szCs w:val="16"/>
      </w:rPr>
      <w:t>14</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67D025" w14:textId="77777777" w:rsidR="00EA1E93" w:rsidRPr="00211185" w:rsidRDefault="00EA1E93" w:rsidP="009B461B">
    <w:pPr>
      <w:pStyle w:val="Footer"/>
    </w:pPr>
    <w:r>
      <w:rPr>
        <w:noProof/>
        <w:lang w:eastAsia="en-AU"/>
      </w:rPr>
      <w:drawing>
        <wp:inline distT="0" distB="0" distL="0" distR="0" wp14:anchorId="6BA7C2E5" wp14:editId="1DECAC27">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321EC8" w14:textId="77777777" w:rsidR="0077125D" w:rsidRDefault="0077125D">
      <w:r>
        <w:separator/>
      </w:r>
    </w:p>
  </w:footnote>
  <w:footnote w:type="continuationSeparator" w:id="0">
    <w:p w14:paraId="2F0A0EFB" w14:textId="77777777" w:rsidR="0077125D" w:rsidRDefault="0077125D">
      <w:r>
        <w:continuationSeparator/>
      </w:r>
    </w:p>
  </w:footnote>
  <w:footnote w:id="1">
    <w:p w14:paraId="4E995975" w14:textId="77777777" w:rsidR="00EA1E93" w:rsidRPr="005A03BF" w:rsidRDefault="00EA1E93" w:rsidP="00797A12">
      <w:pPr>
        <w:pStyle w:val="FootnoteText"/>
        <w:spacing w:after="0"/>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
    <w:p w14:paraId="4E70480A" w14:textId="77777777" w:rsidR="00EA1E93" w:rsidRDefault="00EA1E93" w:rsidP="009C38DC">
      <w:pPr>
        <w:pStyle w:val="FootnoteText"/>
        <w:tabs>
          <w:tab w:val="clear" w:pos="284"/>
          <w:tab w:val="left" w:pos="720"/>
        </w:tabs>
        <w:spacing w:after="0"/>
        <w:ind w:left="142" w:hanging="142"/>
        <w:rPr>
          <w:szCs w:val="16"/>
        </w:rPr>
      </w:pPr>
      <w:r>
        <w:rPr>
          <w:rStyle w:val="FootnoteReference"/>
          <w:szCs w:val="16"/>
        </w:rPr>
        <w:footnoteRef/>
      </w:r>
      <w:r>
        <w:rPr>
          <w:szCs w:val="16"/>
        </w:rPr>
        <w:t xml:space="preserve"> </w:t>
      </w:r>
      <w:r>
        <w:rPr>
          <w:i/>
          <w:szCs w:val="16"/>
        </w:rPr>
        <w:t>Community Broadcasting Sponsorship Guidelines 2008,</w:t>
      </w:r>
      <w:r>
        <w:rPr>
          <w:szCs w:val="16"/>
        </w:rPr>
        <w:t xml:space="preserve"> p3.</w:t>
      </w:r>
    </w:p>
  </w:footnote>
  <w:footnote w:id="3">
    <w:p w14:paraId="44888EF5" w14:textId="77777777" w:rsidR="00EA1E93" w:rsidRDefault="00EA1E93" w:rsidP="009C38DC">
      <w:pPr>
        <w:pStyle w:val="FootnoteText"/>
        <w:tabs>
          <w:tab w:val="clear" w:pos="284"/>
          <w:tab w:val="left" w:pos="720"/>
        </w:tabs>
        <w:spacing w:after="0"/>
        <w:ind w:left="284" w:hanging="284"/>
        <w:rPr>
          <w:szCs w:val="16"/>
        </w:rPr>
      </w:pPr>
      <w:r>
        <w:rPr>
          <w:rStyle w:val="FootnoteReference"/>
          <w:szCs w:val="16"/>
        </w:rPr>
        <w:footnoteRef/>
      </w:r>
      <w:r>
        <w:rPr>
          <w:szCs w:val="16"/>
        </w:rPr>
        <w:t xml:space="preserve"> </w:t>
      </w:r>
      <w:r>
        <w:rPr>
          <w:i/>
          <w:szCs w:val="16"/>
        </w:rPr>
        <w:t>Australian Capital Television Pty Ltd and the State of New South Wales v The Commonwealth</w:t>
      </w:r>
      <w:r>
        <w:rPr>
          <w:szCs w:val="16"/>
        </w:rPr>
        <w:t xml:space="preserve"> (1992) 177 CLR 106 at 166.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E262FA" w14:textId="66D40CCC" w:rsidR="00EA1E93" w:rsidRDefault="00EA1E93">
    <w:r>
      <w:fldChar w:fldCharType="begin"/>
    </w:r>
    <w:r>
      <w:instrText xml:space="preserve"> REF ReportTitle \h </w:instrText>
    </w:r>
    <w:r>
      <w:fldChar w:fldCharType="separate"/>
    </w:r>
    <w:r>
      <w:rPr>
        <w:b/>
        <w:bCs/>
        <w:lang w:val="en-US"/>
      </w:rPr>
      <w:t>Error! Reference source not found.</w:t>
    </w:r>
    <w:r>
      <w:fldChar w:fldCharType="end"/>
    </w:r>
  </w:p>
  <w:p w14:paraId="17FBF467" w14:textId="77777777" w:rsidR="00EA1E93" w:rsidRDefault="00EA1E9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89343" w14:textId="48BE3E08" w:rsidR="00EA1E93" w:rsidRPr="0097491B" w:rsidRDefault="00EA1E93" w:rsidP="00973B25">
    <w:pPr>
      <w:pStyle w:val="ACMAInConfidence"/>
      <w:tabs>
        <w:tab w:val="left" w:pos="4111"/>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3A9F7E" w14:textId="77777777" w:rsidR="00EA1E93" w:rsidRDefault="00EA1E93" w:rsidP="00521BCF">
    <w:pPr>
      <w:pStyle w:val="ACMAInConfidence"/>
    </w:pPr>
  </w:p>
  <w:p w14:paraId="400558ED" w14:textId="77777777" w:rsidR="00EA1E93" w:rsidRPr="005F22AA" w:rsidRDefault="00EA1E93" w:rsidP="005F22AA">
    <w:pPr>
      <w:pStyle w:val="ACMAHeaderGraphicSpace"/>
    </w:pPr>
    <w:r>
      <w:rPr>
        <w:noProof/>
        <w:snapToGrid/>
        <w:lang w:eastAsia="en-AU"/>
      </w:rPr>
      <w:drawing>
        <wp:inline distT="0" distB="0" distL="0" distR="0" wp14:anchorId="710767F5" wp14:editId="442C1ED6">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E3940"/>
    <w:multiLevelType w:val="hybridMultilevel"/>
    <w:tmpl w:val="35D21402"/>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8655FF"/>
    <w:multiLevelType w:val="hybridMultilevel"/>
    <w:tmpl w:val="9FA85EAC"/>
    <w:lvl w:ilvl="0" w:tplc="0C09000F">
      <w:start w:val="1"/>
      <w:numFmt w:val="decimal"/>
      <w:lvlText w:val="%1."/>
      <w:lvlJc w:val="left"/>
      <w:pPr>
        <w:ind w:left="-929" w:hanging="360"/>
      </w:pPr>
    </w:lvl>
    <w:lvl w:ilvl="1" w:tplc="0C090019" w:tentative="1">
      <w:start w:val="1"/>
      <w:numFmt w:val="lowerLetter"/>
      <w:lvlText w:val="%2."/>
      <w:lvlJc w:val="left"/>
      <w:pPr>
        <w:ind w:left="-209" w:hanging="360"/>
      </w:pPr>
    </w:lvl>
    <w:lvl w:ilvl="2" w:tplc="0C09001B" w:tentative="1">
      <w:start w:val="1"/>
      <w:numFmt w:val="lowerRoman"/>
      <w:lvlText w:val="%3."/>
      <w:lvlJc w:val="right"/>
      <w:pPr>
        <w:ind w:left="511" w:hanging="180"/>
      </w:pPr>
    </w:lvl>
    <w:lvl w:ilvl="3" w:tplc="0C09000F" w:tentative="1">
      <w:start w:val="1"/>
      <w:numFmt w:val="decimal"/>
      <w:lvlText w:val="%4."/>
      <w:lvlJc w:val="left"/>
      <w:pPr>
        <w:ind w:left="1231" w:hanging="360"/>
      </w:pPr>
    </w:lvl>
    <w:lvl w:ilvl="4" w:tplc="0C090019" w:tentative="1">
      <w:start w:val="1"/>
      <w:numFmt w:val="lowerLetter"/>
      <w:lvlText w:val="%5."/>
      <w:lvlJc w:val="left"/>
      <w:pPr>
        <w:ind w:left="1951" w:hanging="360"/>
      </w:pPr>
    </w:lvl>
    <w:lvl w:ilvl="5" w:tplc="0C09001B" w:tentative="1">
      <w:start w:val="1"/>
      <w:numFmt w:val="lowerRoman"/>
      <w:lvlText w:val="%6."/>
      <w:lvlJc w:val="right"/>
      <w:pPr>
        <w:ind w:left="2671" w:hanging="180"/>
      </w:pPr>
    </w:lvl>
    <w:lvl w:ilvl="6" w:tplc="0C09000F" w:tentative="1">
      <w:start w:val="1"/>
      <w:numFmt w:val="decimal"/>
      <w:lvlText w:val="%7."/>
      <w:lvlJc w:val="left"/>
      <w:pPr>
        <w:ind w:left="3391" w:hanging="360"/>
      </w:pPr>
    </w:lvl>
    <w:lvl w:ilvl="7" w:tplc="0C090019" w:tentative="1">
      <w:start w:val="1"/>
      <w:numFmt w:val="lowerLetter"/>
      <w:lvlText w:val="%8."/>
      <w:lvlJc w:val="left"/>
      <w:pPr>
        <w:ind w:left="4111" w:hanging="360"/>
      </w:pPr>
    </w:lvl>
    <w:lvl w:ilvl="8" w:tplc="0C09001B" w:tentative="1">
      <w:start w:val="1"/>
      <w:numFmt w:val="lowerRoman"/>
      <w:lvlText w:val="%9."/>
      <w:lvlJc w:val="right"/>
      <w:pPr>
        <w:ind w:left="4831" w:hanging="180"/>
      </w:pPr>
    </w:lvl>
  </w:abstractNum>
  <w:abstractNum w:abstractNumId="2" w15:restartNumberingAfterBreak="0">
    <w:nsid w:val="04433133"/>
    <w:multiLevelType w:val="hybridMultilevel"/>
    <w:tmpl w:val="2A80D8F2"/>
    <w:lvl w:ilvl="0" w:tplc="8E06FE30">
      <w:start w:val="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1106D9"/>
    <w:multiLevelType w:val="hybridMultilevel"/>
    <w:tmpl w:val="CFC433E2"/>
    <w:lvl w:ilvl="0" w:tplc="0ED08108">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D95B5C"/>
    <w:multiLevelType w:val="hybridMultilevel"/>
    <w:tmpl w:val="488EDF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6B3434"/>
    <w:multiLevelType w:val="hybridMultilevel"/>
    <w:tmpl w:val="CF30EDCA"/>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DC370A0"/>
    <w:multiLevelType w:val="hybridMultilevel"/>
    <w:tmpl w:val="FF62D58E"/>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F4B2E61"/>
    <w:multiLevelType w:val="hybridMultilevel"/>
    <w:tmpl w:val="141AAA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A1C2784"/>
    <w:multiLevelType w:val="hybridMultilevel"/>
    <w:tmpl w:val="3A74FD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4"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5" w15:restartNumberingAfterBreak="0">
    <w:nsid w:val="48243E22"/>
    <w:multiLevelType w:val="hybridMultilevel"/>
    <w:tmpl w:val="EC16C7AE"/>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4BAB1E74"/>
    <w:multiLevelType w:val="hybridMultilevel"/>
    <w:tmpl w:val="C876F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F7E6A06"/>
    <w:multiLevelType w:val="hybridMultilevel"/>
    <w:tmpl w:val="655617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F13722"/>
    <w:multiLevelType w:val="hybridMultilevel"/>
    <w:tmpl w:val="92AEB42E"/>
    <w:lvl w:ilvl="0" w:tplc="25548054">
      <w:start w:val="1"/>
      <w:numFmt w:val="decimal"/>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1"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C7B778D"/>
    <w:multiLevelType w:val="hybridMultilevel"/>
    <w:tmpl w:val="64F8D7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A2A6F89"/>
    <w:multiLevelType w:val="hybridMultilevel"/>
    <w:tmpl w:val="812619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3"/>
  </w:num>
  <w:num w:numId="3">
    <w:abstractNumId w:val="14"/>
  </w:num>
  <w:num w:numId="4">
    <w:abstractNumId w:val="24"/>
  </w:num>
  <w:num w:numId="5">
    <w:abstractNumId w:val="21"/>
  </w:num>
  <w:num w:numId="6">
    <w:abstractNumId w:val="16"/>
  </w:num>
  <w:num w:numId="7">
    <w:abstractNumId w:val="12"/>
  </w:num>
  <w:num w:numId="8">
    <w:abstractNumId w:val="4"/>
  </w:num>
  <w:num w:numId="9">
    <w:abstractNumId w:val="1"/>
  </w:num>
  <w:num w:numId="10">
    <w:abstractNumId w:val="22"/>
  </w:num>
  <w:num w:numId="11">
    <w:abstractNumId w:val="25"/>
  </w:num>
  <w:num w:numId="12">
    <w:abstractNumId w:val="18"/>
  </w:num>
  <w:num w:numId="13">
    <w:abstractNumId w:val="10"/>
  </w:num>
  <w:num w:numId="14">
    <w:abstractNumId w:val="27"/>
  </w:num>
  <w:num w:numId="15">
    <w:abstractNumId w:val="23"/>
  </w:num>
  <w:num w:numId="16">
    <w:abstractNumId w:val="29"/>
  </w:num>
  <w:num w:numId="17">
    <w:abstractNumId w:val="17"/>
  </w:num>
  <w:num w:numId="18">
    <w:abstractNumId w:val="6"/>
  </w:num>
  <w:num w:numId="19">
    <w:abstractNumId w:val="11"/>
  </w:num>
  <w:num w:numId="20">
    <w:abstractNumId w:val="20"/>
  </w:num>
  <w:num w:numId="21">
    <w:abstractNumId w:val="19"/>
  </w:num>
  <w:num w:numId="22">
    <w:abstractNumId w:val="5"/>
  </w:num>
  <w:num w:numId="23">
    <w:abstractNumId w:val="15"/>
  </w:num>
  <w:num w:numId="24">
    <w:abstractNumId w:val="2"/>
  </w:num>
  <w:num w:numId="25">
    <w:abstractNumId w:val="26"/>
  </w:num>
  <w:num w:numId="26">
    <w:abstractNumId w:val="28"/>
  </w:num>
  <w:num w:numId="27">
    <w:abstractNumId w:val="9"/>
  </w:num>
  <w:num w:numId="28">
    <w:abstractNumId w:val="0"/>
  </w:num>
  <w:num w:numId="29">
    <w:abstractNumId w:val="8"/>
  </w:num>
  <w:num w:numId="30">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B0C"/>
    <w:rsid w:val="00000ABE"/>
    <w:rsid w:val="00000DFC"/>
    <w:rsid w:val="00000EC4"/>
    <w:rsid w:val="00001254"/>
    <w:rsid w:val="000027D5"/>
    <w:rsid w:val="000035A1"/>
    <w:rsid w:val="00004A0E"/>
    <w:rsid w:val="00004E10"/>
    <w:rsid w:val="00004F2C"/>
    <w:rsid w:val="0000588E"/>
    <w:rsid w:val="0000661F"/>
    <w:rsid w:val="00007096"/>
    <w:rsid w:val="000101EF"/>
    <w:rsid w:val="00013EAC"/>
    <w:rsid w:val="000145E1"/>
    <w:rsid w:val="00016F35"/>
    <w:rsid w:val="00017D8B"/>
    <w:rsid w:val="0002502B"/>
    <w:rsid w:val="00026FCA"/>
    <w:rsid w:val="00027B5E"/>
    <w:rsid w:val="000307EE"/>
    <w:rsid w:val="000311A5"/>
    <w:rsid w:val="00032B6E"/>
    <w:rsid w:val="000332CF"/>
    <w:rsid w:val="00033878"/>
    <w:rsid w:val="00034CFF"/>
    <w:rsid w:val="00034D38"/>
    <w:rsid w:val="00035092"/>
    <w:rsid w:val="000370C8"/>
    <w:rsid w:val="0003792C"/>
    <w:rsid w:val="000428FD"/>
    <w:rsid w:val="000430D3"/>
    <w:rsid w:val="00043DE2"/>
    <w:rsid w:val="00050626"/>
    <w:rsid w:val="000518C5"/>
    <w:rsid w:val="00053457"/>
    <w:rsid w:val="00055106"/>
    <w:rsid w:val="000555E2"/>
    <w:rsid w:val="00056E6C"/>
    <w:rsid w:val="000603BC"/>
    <w:rsid w:val="00063DA3"/>
    <w:rsid w:val="00064B96"/>
    <w:rsid w:val="0006563C"/>
    <w:rsid w:val="00065D56"/>
    <w:rsid w:val="000663CD"/>
    <w:rsid w:val="000676BB"/>
    <w:rsid w:val="000707B2"/>
    <w:rsid w:val="0007136F"/>
    <w:rsid w:val="000720B5"/>
    <w:rsid w:val="00072698"/>
    <w:rsid w:val="000741E0"/>
    <w:rsid w:val="00074E0E"/>
    <w:rsid w:val="00075F5D"/>
    <w:rsid w:val="000765E0"/>
    <w:rsid w:val="00076CB6"/>
    <w:rsid w:val="00082475"/>
    <w:rsid w:val="000845A8"/>
    <w:rsid w:val="00084627"/>
    <w:rsid w:val="00085B7B"/>
    <w:rsid w:val="000865DC"/>
    <w:rsid w:val="00087191"/>
    <w:rsid w:val="000877D3"/>
    <w:rsid w:val="00093CE6"/>
    <w:rsid w:val="00094589"/>
    <w:rsid w:val="000A0531"/>
    <w:rsid w:val="000A0747"/>
    <w:rsid w:val="000A233F"/>
    <w:rsid w:val="000A2911"/>
    <w:rsid w:val="000A502E"/>
    <w:rsid w:val="000A50FB"/>
    <w:rsid w:val="000B0623"/>
    <w:rsid w:val="000B12E1"/>
    <w:rsid w:val="000B4588"/>
    <w:rsid w:val="000B6650"/>
    <w:rsid w:val="000C3FD3"/>
    <w:rsid w:val="000C497E"/>
    <w:rsid w:val="000C4D29"/>
    <w:rsid w:val="000C7860"/>
    <w:rsid w:val="000D0502"/>
    <w:rsid w:val="000D0F8E"/>
    <w:rsid w:val="000D0F9F"/>
    <w:rsid w:val="000D2486"/>
    <w:rsid w:val="000D4908"/>
    <w:rsid w:val="000D6E80"/>
    <w:rsid w:val="000E0C29"/>
    <w:rsid w:val="000E103F"/>
    <w:rsid w:val="000E3ACD"/>
    <w:rsid w:val="000E4F0D"/>
    <w:rsid w:val="000E6E0E"/>
    <w:rsid w:val="000E7120"/>
    <w:rsid w:val="000F0F83"/>
    <w:rsid w:val="000F12E8"/>
    <w:rsid w:val="000F26FD"/>
    <w:rsid w:val="000F3189"/>
    <w:rsid w:val="00102437"/>
    <w:rsid w:val="00102AB2"/>
    <w:rsid w:val="0010476E"/>
    <w:rsid w:val="00105C54"/>
    <w:rsid w:val="00107E0D"/>
    <w:rsid w:val="00113573"/>
    <w:rsid w:val="001164DF"/>
    <w:rsid w:val="00116A89"/>
    <w:rsid w:val="0011733F"/>
    <w:rsid w:val="00125C25"/>
    <w:rsid w:val="001262BD"/>
    <w:rsid w:val="00131277"/>
    <w:rsid w:val="0013198F"/>
    <w:rsid w:val="0013275A"/>
    <w:rsid w:val="001359D6"/>
    <w:rsid w:val="0013712C"/>
    <w:rsid w:val="00137A1C"/>
    <w:rsid w:val="00144250"/>
    <w:rsid w:val="001459D7"/>
    <w:rsid w:val="00146895"/>
    <w:rsid w:val="00146E30"/>
    <w:rsid w:val="00151498"/>
    <w:rsid w:val="0015249C"/>
    <w:rsid w:val="001528B2"/>
    <w:rsid w:val="00154529"/>
    <w:rsid w:val="00156B2A"/>
    <w:rsid w:val="001573E1"/>
    <w:rsid w:val="00160831"/>
    <w:rsid w:val="0016116C"/>
    <w:rsid w:val="00161F35"/>
    <w:rsid w:val="0016318C"/>
    <w:rsid w:val="00164DB3"/>
    <w:rsid w:val="00170828"/>
    <w:rsid w:val="00170DF5"/>
    <w:rsid w:val="00171A03"/>
    <w:rsid w:val="00171D25"/>
    <w:rsid w:val="00174162"/>
    <w:rsid w:val="001751B2"/>
    <w:rsid w:val="00175D29"/>
    <w:rsid w:val="00176C10"/>
    <w:rsid w:val="00180EEF"/>
    <w:rsid w:val="0018374A"/>
    <w:rsid w:val="001845A8"/>
    <w:rsid w:val="00187224"/>
    <w:rsid w:val="00187A60"/>
    <w:rsid w:val="00187E47"/>
    <w:rsid w:val="00190690"/>
    <w:rsid w:val="00191BDE"/>
    <w:rsid w:val="00191E26"/>
    <w:rsid w:val="00192115"/>
    <w:rsid w:val="00193093"/>
    <w:rsid w:val="001979B5"/>
    <w:rsid w:val="00197B7A"/>
    <w:rsid w:val="00197E2F"/>
    <w:rsid w:val="001A0F0F"/>
    <w:rsid w:val="001A2A72"/>
    <w:rsid w:val="001A375C"/>
    <w:rsid w:val="001A4CD1"/>
    <w:rsid w:val="001B164C"/>
    <w:rsid w:val="001B238D"/>
    <w:rsid w:val="001B2524"/>
    <w:rsid w:val="001B2EA7"/>
    <w:rsid w:val="001B311F"/>
    <w:rsid w:val="001B5916"/>
    <w:rsid w:val="001B7B29"/>
    <w:rsid w:val="001B7E7F"/>
    <w:rsid w:val="001C1379"/>
    <w:rsid w:val="001C285C"/>
    <w:rsid w:val="001C2B9B"/>
    <w:rsid w:val="001C4994"/>
    <w:rsid w:val="001C6546"/>
    <w:rsid w:val="001C7A3A"/>
    <w:rsid w:val="001D1735"/>
    <w:rsid w:val="001D20E6"/>
    <w:rsid w:val="001D26F5"/>
    <w:rsid w:val="001D3E55"/>
    <w:rsid w:val="001D430E"/>
    <w:rsid w:val="001D5D4A"/>
    <w:rsid w:val="001E0718"/>
    <w:rsid w:val="001E2D6A"/>
    <w:rsid w:val="001E3098"/>
    <w:rsid w:val="001E3C11"/>
    <w:rsid w:val="001E63DF"/>
    <w:rsid w:val="001E6E00"/>
    <w:rsid w:val="001E71E6"/>
    <w:rsid w:val="001F0233"/>
    <w:rsid w:val="001F11EA"/>
    <w:rsid w:val="001F1FEF"/>
    <w:rsid w:val="001F2A8E"/>
    <w:rsid w:val="001F2D5B"/>
    <w:rsid w:val="001F32E2"/>
    <w:rsid w:val="001F423C"/>
    <w:rsid w:val="00200F08"/>
    <w:rsid w:val="00204344"/>
    <w:rsid w:val="00205324"/>
    <w:rsid w:val="00205CDE"/>
    <w:rsid w:val="00205F6A"/>
    <w:rsid w:val="00210199"/>
    <w:rsid w:val="00211185"/>
    <w:rsid w:val="002114D9"/>
    <w:rsid w:val="0021377B"/>
    <w:rsid w:val="00213AFF"/>
    <w:rsid w:val="002148DB"/>
    <w:rsid w:val="00214950"/>
    <w:rsid w:val="00215F5E"/>
    <w:rsid w:val="0022013B"/>
    <w:rsid w:val="00221B06"/>
    <w:rsid w:val="00222DD9"/>
    <w:rsid w:val="002239F1"/>
    <w:rsid w:val="002243C5"/>
    <w:rsid w:val="00224A5E"/>
    <w:rsid w:val="00227744"/>
    <w:rsid w:val="0022784E"/>
    <w:rsid w:val="00230D12"/>
    <w:rsid w:val="002325DB"/>
    <w:rsid w:val="0024000F"/>
    <w:rsid w:val="0024060D"/>
    <w:rsid w:val="00241F52"/>
    <w:rsid w:val="00242461"/>
    <w:rsid w:val="002440A4"/>
    <w:rsid w:val="00245440"/>
    <w:rsid w:val="00245CE7"/>
    <w:rsid w:val="002460D6"/>
    <w:rsid w:val="00246383"/>
    <w:rsid w:val="002515AB"/>
    <w:rsid w:val="0025246A"/>
    <w:rsid w:val="00253814"/>
    <w:rsid w:val="00255C6C"/>
    <w:rsid w:val="00255D78"/>
    <w:rsid w:val="00257043"/>
    <w:rsid w:val="0025790D"/>
    <w:rsid w:val="00260CBF"/>
    <w:rsid w:val="00265764"/>
    <w:rsid w:val="00265E16"/>
    <w:rsid w:val="00266AA1"/>
    <w:rsid w:val="00267125"/>
    <w:rsid w:val="002673AF"/>
    <w:rsid w:val="00270105"/>
    <w:rsid w:val="00270182"/>
    <w:rsid w:val="0027366A"/>
    <w:rsid w:val="002749F3"/>
    <w:rsid w:val="00274D99"/>
    <w:rsid w:val="00276882"/>
    <w:rsid w:val="00276ADC"/>
    <w:rsid w:val="00277B43"/>
    <w:rsid w:val="00280F6C"/>
    <w:rsid w:val="00281A0D"/>
    <w:rsid w:val="00281F78"/>
    <w:rsid w:val="00282BA3"/>
    <w:rsid w:val="002861D2"/>
    <w:rsid w:val="00286AFC"/>
    <w:rsid w:val="0028781C"/>
    <w:rsid w:val="00287F06"/>
    <w:rsid w:val="0029065D"/>
    <w:rsid w:val="00290A2E"/>
    <w:rsid w:val="002937B5"/>
    <w:rsid w:val="002953EC"/>
    <w:rsid w:val="002965FA"/>
    <w:rsid w:val="002A08E9"/>
    <w:rsid w:val="002A0A44"/>
    <w:rsid w:val="002A1100"/>
    <w:rsid w:val="002A2CC2"/>
    <w:rsid w:val="002A6AD8"/>
    <w:rsid w:val="002A736A"/>
    <w:rsid w:val="002B0831"/>
    <w:rsid w:val="002B151C"/>
    <w:rsid w:val="002B1843"/>
    <w:rsid w:val="002B7D09"/>
    <w:rsid w:val="002C34DD"/>
    <w:rsid w:val="002C3721"/>
    <w:rsid w:val="002C3B2E"/>
    <w:rsid w:val="002C6235"/>
    <w:rsid w:val="002C67DD"/>
    <w:rsid w:val="002C68B1"/>
    <w:rsid w:val="002C7826"/>
    <w:rsid w:val="002D1F99"/>
    <w:rsid w:val="002D3179"/>
    <w:rsid w:val="002D38F0"/>
    <w:rsid w:val="002D7E3D"/>
    <w:rsid w:val="002E0DFF"/>
    <w:rsid w:val="002E1A33"/>
    <w:rsid w:val="002E2007"/>
    <w:rsid w:val="002E3B76"/>
    <w:rsid w:val="002E43B2"/>
    <w:rsid w:val="002E5D99"/>
    <w:rsid w:val="002E64F5"/>
    <w:rsid w:val="002F1908"/>
    <w:rsid w:val="002F3862"/>
    <w:rsid w:val="002F39A5"/>
    <w:rsid w:val="002F3B30"/>
    <w:rsid w:val="002F4CD2"/>
    <w:rsid w:val="002F66CD"/>
    <w:rsid w:val="002F742C"/>
    <w:rsid w:val="003027A2"/>
    <w:rsid w:val="00306759"/>
    <w:rsid w:val="00307AAC"/>
    <w:rsid w:val="00312ED2"/>
    <w:rsid w:val="003163A9"/>
    <w:rsid w:val="003169B0"/>
    <w:rsid w:val="00320122"/>
    <w:rsid w:val="00321A85"/>
    <w:rsid w:val="00322C79"/>
    <w:rsid w:val="00327735"/>
    <w:rsid w:val="003309C8"/>
    <w:rsid w:val="0033104B"/>
    <w:rsid w:val="003329A6"/>
    <w:rsid w:val="00334687"/>
    <w:rsid w:val="003361BC"/>
    <w:rsid w:val="003364DB"/>
    <w:rsid w:val="00341F13"/>
    <w:rsid w:val="003445D4"/>
    <w:rsid w:val="0034549A"/>
    <w:rsid w:val="00345AD6"/>
    <w:rsid w:val="00346A8C"/>
    <w:rsid w:val="003470D1"/>
    <w:rsid w:val="00350031"/>
    <w:rsid w:val="003505C0"/>
    <w:rsid w:val="00354502"/>
    <w:rsid w:val="00357507"/>
    <w:rsid w:val="003615D1"/>
    <w:rsid w:val="003634AA"/>
    <w:rsid w:val="00370FC9"/>
    <w:rsid w:val="00371957"/>
    <w:rsid w:val="00372B3A"/>
    <w:rsid w:val="003742CA"/>
    <w:rsid w:val="003765EA"/>
    <w:rsid w:val="00377197"/>
    <w:rsid w:val="00382846"/>
    <w:rsid w:val="003832F2"/>
    <w:rsid w:val="00383E53"/>
    <w:rsid w:val="00385832"/>
    <w:rsid w:val="00385B5B"/>
    <w:rsid w:val="003929B9"/>
    <w:rsid w:val="0039406A"/>
    <w:rsid w:val="00395815"/>
    <w:rsid w:val="003A1FF5"/>
    <w:rsid w:val="003A22C0"/>
    <w:rsid w:val="003A30CF"/>
    <w:rsid w:val="003A4C94"/>
    <w:rsid w:val="003A518A"/>
    <w:rsid w:val="003B1977"/>
    <w:rsid w:val="003B5A53"/>
    <w:rsid w:val="003B6843"/>
    <w:rsid w:val="003C0345"/>
    <w:rsid w:val="003C1096"/>
    <w:rsid w:val="003C3765"/>
    <w:rsid w:val="003C40B0"/>
    <w:rsid w:val="003C42DB"/>
    <w:rsid w:val="003C7612"/>
    <w:rsid w:val="003C7FD6"/>
    <w:rsid w:val="003D1FFD"/>
    <w:rsid w:val="003D4229"/>
    <w:rsid w:val="003D7A22"/>
    <w:rsid w:val="003E08A5"/>
    <w:rsid w:val="003E08C0"/>
    <w:rsid w:val="003E09A9"/>
    <w:rsid w:val="003E7771"/>
    <w:rsid w:val="003F0B5E"/>
    <w:rsid w:val="003F19B5"/>
    <w:rsid w:val="003F4A58"/>
    <w:rsid w:val="003F7695"/>
    <w:rsid w:val="003F7776"/>
    <w:rsid w:val="00400B87"/>
    <w:rsid w:val="00404802"/>
    <w:rsid w:val="0040529A"/>
    <w:rsid w:val="004054CE"/>
    <w:rsid w:val="00406A83"/>
    <w:rsid w:val="00407E91"/>
    <w:rsid w:val="00410924"/>
    <w:rsid w:val="004132DE"/>
    <w:rsid w:val="00413305"/>
    <w:rsid w:val="00414337"/>
    <w:rsid w:val="00414C55"/>
    <w:rsid w:val="004161DA"/>
    <w:rsid w:val="00417262"/>
    <w:rsid w:val="00420BA9"/>
    <w:rsid w:val="00420F9B"/>
    <w:rsid w:val="00421558"/>
    <w:rsid w:val="00422240"/>
    <w:rsid w:val="00424E7C"/>
    <w:rsid w:val="00425390"/>
    <w:rsid w:val="0042588C"/>
    <w:rsid w:val="00425A6A"/>
    <w:rsid w:val="004266E1"/>
    <w:rsid w:val="00426A3E"/>
    <w:rsid w:val="004275FF"/>
    <w:rsid w:val="00427653"/>
    <w:rsid w:val="004278E8"/>
    <w:rsid w:val="00427CA1"/>
    <w:rsid w:val="004309E6"/>
    <w:rsid w:val="00431B59"/>
    <w:rsid w:val="00431E14"/>
    <w:rsid w:val="00433931"/>
    <w:rsid w:val="00436AC6"/>
    <w:rsid w:val="004413F1"/>
    <w:rsid w:val="00441634"/>
    <w:rsid w:val="004416C1"/>
    <w:rsid w:val="004419D7"/>
    <w:rsid w:val="00441B06"/>
    <w:rsid w:val="00444C27"/>
    <w:rsid w:val="004475A8"/>
    <w:rsid w:val="00447AEF"/>
    <w:rsid w:val="00456A46"/>
    <w:rsid w:val="00457CD9"/>
    <w:rsid w:val="0046371D"/>
    <w:rsid w:val="004642C9"/>
    <w:rsid w:val="00466EA1"/>
    <w:rsid w:val="0047065C"/>
    <w:rsid w:val="00470C60"/>
    <w:rsid w:val="00476759"/>
    <w:rsid w:val="00476FB6"/>
    <w:rsid w:val="004807C9"/>
    <w:rsid w:val="004823C7"/>
    <w:rsid w:val="00482607"/>
    <w:rsid w:val="00482AD5"/>
    <w:rsid w:val="004832E6"/>
    <w:rsid w:val="0048481D"/>
    <w:rsid w:val="00490DAE"/>
    <w:rsid w:val="004957AC"/>
    <w:rsid w:val="0049754C"/>
    <w:rsid w:val="004A13AB"/>
    <w:rsid w:val="004B25F9"/>
    <w:rsid w:val="004B56C1"/>
    <w:rsid w:val="004C08C8"/>
    <w:rsid w:val="004C0AFA"/>
    <w:rsid w:val="004C25FB"/>
    <w:rsid w:val="004C285B"/>
    <w:rsid w:val="004C3A71"/>
    <w:rsid w:val="004C6023"/>
    <w:rsid w:val="004D1505"/>
    <w:rsid w:val="004D1A7A"/>
    <w:rsid w:val="004D6C6A"/>
    <w:rsid w:val="004E08CB"/>
    <w:rsid w:val="004E1601"/>
    <w:rsid w:val="004E2A31"/>
    <w:rsid w:val="004E34D7"/>
    <w:rsid w:val="004E49F3"/>
    <w:rsid w:val="004E4AA6"/>
    <w:rsid w:val="004E5AA4"/>
    <w:rsid w:val="004E7647"/>
    <w:rsid w:val="004F2A92"/>
    <w:rsid w:val="004F330E"/>
    <w:rsid w:val="004F57B3"/>
    <w:rsid w:val="004F64C9"/>
    <w:rsid w:val="004F6658"/>
    <w:rsid w:val="004F7A2B"/>
    <w:rsid w:val="0050049F"/>
    <w:rsid w:val="00500AC3"/>
    <w:rsid w:val="00503DC8"/>
    <w:rsid w:val="005052FA"/>
    <w:rsid w:val="00507982"/>
    <w:rsid w:val="005122AF"/>
    <w:rsid w:val="0051359B"/>
    <w:rsid w:val="005145B6"/>
    <w:rsid w:val="005158CB"/>
    <w:rsid w:val="00516651"/>
    <w:rsid w:val="005201E4"/>
    <w:rsid w:val="00521BCF"/>
    <w:rsid w:val="00522026"/>
    <w:rsid w:val="00522CA0"/>
    <w:rsid w:val="00522F5E"/>
    <w:rsid w:val="00523B0C"/>
    <w:rsid w:val="005249A2"/>
    <w:rsid w:val="00531AD2"/>
    <w:rsid w:val="005331E2"/>
    <w:rsid w:val="00533CC6"/>
    <w:rsid w:val="005351AA"/>
    <w:rsid w:val="00535423"/>
    <w:rsid w:val="00535EBD"/>
    <w:rsid w:val="00535EE2"/>
    <w:rsid w:val="00535F13"/>
    <w:rsid w:val="0054263D"/>
    <w:rsid w:val="0054766F"/>
    <w:rsid w:val="00547CC4"/>
    <w:rsid w:val="00550001"/>
    <w:rsid w:val="00554755"/>
    <w:rsid w:val="00554E5F"/>
    <w:rsid w:val="00555DCA"/>
    <w:rsid w:val="005566FE"/>
    <w:rsid w:val="005610A6"/>
    <w:rsid w:val="005631CB"/>
    <w:rsid w:val="00563717"/>
    <w:rsid w:val="00564C4A"/>
    <w:rsid w:val="00565785"/>
    <w:rsid w:val="00566C97"/>
    <w:rsid w:val="0056776A"/>
    <w:rsid w:val="005703E5"/>
    <w:rsid w:val="00573604"/>
    <w:rsid w:val="00573FA3"/>
    <w:rsid w:val="005819AF"/>
    <w:rsid w:val="00582434"/>
    <w:rsid w:val="005839C5"/>
    <w:rsid w:val="00585BDA"/>
    <w:rsid w:val="00586E25"/>
    <w:rsid w:val="0059277E"/>
    <w:rsid w:val="005927B2"/>
    <w:rsid w:val="00595EA4"/>
    <w:rsid w:val="005A227A"/>
    <w:rsid w:val="005A2628"/>
    <w:rsid w:val="005A58D4"/>
    <w:rsid w:val="005A5AE5"/>
    <w:rsid w:val="005A613B"/>
    <w:rsid w:val="005A7855"/>
    <w:rsid w:val="005B244E"/>
    <w:rsid w:val="005B350E"/>
    <w:rsid w:val="005B5BF9"/>
    <w:rsid w:val="005C1EF9"/>
    <w:rsid w:val="005C324C"/>
    <w:rsid w:val="005C3922"/>
    <w:rsid w:val="005C4731"/>
    <w:rsid w:val="005C5EB3"/>
    <w:rsid w:val="005D0A26"/>
    <w:rsid w:val="005D2180"/>
    <w:rsid w:val="005D267B"/>
    <w:rsid w:val="005D56C8"/>
    <w:rsid w:val="005D614B"/>
    <w:rsid w:val="005E22FB"/>
    <w:rsid w:val="005E43ED"/>
    <w:rsid w:val="005E47E5"/>
    <w:rsid w:val="005E5864"/>
    <w:rsid w:val="005F22AA"/>
    <w:rsid w:val="005F7BE4"/>
    <w:rsid w:val="00605E62"/>
    <w:rsid w:val="006106D9"/>
    <w:rsid w:val="00610C38"/>
    <w:rsid w:val="00613205"/>
    <w:rsid w:val="00614008"/>
    <w:rsid w:val="0061569D"/>
    <w:rsid w:val="00615770"/>
    <w:rsid w:val="006162E4"/>
    <w:rsid w:val="00616EE7"/>
    <w:rsid w:val="0062180D"/>
    <w:rsid w:val="00622D38"/>
    <w:rsid w:val="00623B00"/>
    <w:rsid w:val="00623DE3"/>
    <w:rsid w:val="00625196"/>
    <w:rsid w:val="00625E1E"/>
    <w:rsid w:val="00626C77"/>
    <w:rsid w:val="006275A1"/>
    <w:rsid w:val="006308A9"/>
    <w:rsid w:val="00635CC3"/>
    <w:rsid w:val="00637492"/>
    <w:rsid w:val="006400B1"/>
    <w:rsid w:val="00643DF0"/>
    <w:rsid w:val="00645F94"/>
    <w:rsid w:val="00647DD3"/>
    <w:rsid w:val="00650F72"/>
    <w:rsid w:val="00651142"/>
    <w:rsid w:val="006526F9"/>
    <w:rsid w:val="0065633C"/>
    <w:rsid w:val="00657FB4"/>
    <w:rsid w:val="006601D3"/>
    <w:rsid w:val="006708CE"/>
    <w:rsid w:val="00670F00"/>
    <w:rsid w:val="00672DFE"/>
    <w:rsid w:val="00673AEA"/>
    <w:rsid w:val="00673F03"/>
    <w:rsid w:val="0067453C"/>
    <w:rsid w:val="00675F05"/>
    <w:rsid w:val="00684B32"/>
    <w:rsid w:val="006877FC"/>
    <w:rsid w:val="006911B8"/>
    <w:rsid w:val="006935F0"/>
    <w:rsid w:val="006958B4"/>
    <w:rsid w:val="0069604A"/>
    <w:rsid w:val="00696B85"/>
    <w:rsid w:val="006A02B1"/>
    <w:rsid w:val="006A40B9"/>
    <w:rsid w:val="006A4E0B"/>
    <w:rsid w:val="006B00AC"/>
    <w:rsid w:val="006B2026"/>
    <w:rsid w:val="006B2382"/>
    <w:rsid w:val="006B2D6B"/>
    <w:rsid w:val="006B308B"/>
    <w:rsid w:val="006B4FF7"/>
    <w:rsid w:val="006B693B"/>
    <w:rsid w:val="006B7982"/>
    <w:rsid w:val="006C3875"/>
    <w:rsid w:val="006C78D0"/>
    <w:rsid w:val="006D2A13"/>
    <w:rsid w:val="006D46CF"/>
    <w:rsid w:val="006D7DB1"/>
    <w:rsid w:val="006E1662"/>
    <w:rsid w:val="006E1969"/>
    <w:rsid w:val="006E1C68"/>
    <w:rsid w:val="006E1D4F"/>
    <w:rsid w:val="006E2405"/>
    <w:rsid w:val="006E2D96"/>
    <w:rsid w:val="006E340C"/>
    <w:rsid w:val="006F24EE"/>
    <w:rsid w:val="006F3066"/>
    <w:rsid w:val="006F4782"/>
    <w:rsid w:val="006F4D25"/>
    <w:rsid w:val="006F6CA7"/>
    <w:rsid w:val="006F7057"/>
    <w:rsid w:val="00701E0D"/>
    <w:rsid w:val="00706112"/>
    <w:rsid w:val="007103D6"/>
    <w:rsid w:val="00710E0C"/>
    <w:rsid w:val="00712312"/>
    <w:rsid w:val="00712CB1"/>
    <w:rsid w:val="00712E9D"/>
    <w:rsid w:val="00713916"/>
    <w:rsid w:val="007139E0"/>
    <w:rsid w:val="00714AD5"/>
    <w:rsid w:val="00715297"/>
    <w:rsid w:val="00715A50"/>
    <w:rsid w:val="00715AC6"/>
    <w:rsid w:val="00715C35"/>
    <w:rsid w:val="00720CC7"/>
    <w:rsid w:val="0072120E"/>
    <w:rsid w:val="007232C6"/>
    <w:rsid w:val="00724F43"/>
    <w:rsid w:val="00725C96"/>
    <w:rsid w:val="00725D8A"/>
    <w:rsid w:val="00727B54"/>
    <w:rsid w:val="00727EDE"/>
    <w:rsid w:val="0073174B"/>
    <w:rsid w:val="007335E8"/>
    <w:rsid w:val="0073364B"/>
    <w:rsid w:val="00733663"/>
    <w:rsid w:val="00733F89"/>
    <w:rsid w:val="007341B3"/>
    <w:rsid w:val="00734881"/>
    <w:rsid w:val="007354ED"/>
    <w:rsid w:val="007379F4"/>
    <w:rsid w:val="007411F1"/>
    <w:rsid w:val="00741721"/>
    <w:rsid w:val="00741EDB"/>
    <w:rsid w:val="00742872"/>
    <w:rsid w:val="0074428C"/>
    <w:rsid w:val="007451C5"/>
    <w:rsid w:val="00747CC0"/>
    <w:rsid w:val="00750D40"/>
    <w:rsid w:val="0075102B"/>
    <w:rsid w:val="00751159"/>
    <w:rsid w:val="00752680"/>
    <w:rsid w:val="00753321"/>
    <w:rsid w:val="0075414E"/>
    <w:rsid w:val="00754C70"/>
    <w:rsid w:val="00755834"/>
    <w:rsid w:val="00755B0C"/>
    <w:rsid w:val="00755C16"/>
    <w:rsid w:val="007566CE"/>
    <w:rsid w:val="00756E62"/>
    <w:rsid w:val="007579B1"/>
    <w:rsid w:val="00763552"/>
    <w:rsid w:val="00766D75"/>
    <w:rsid w:val="007704C2"/>
    <w:rsid w:val="0077125D"/>
    <w:rsid w:val="00772E29"/>
    <w:rsid w:val="00772FD9"/>
    <w:rsid w:val="00775052"/>
    <w:rsid w:val="007800B8"/>
    <w:rsid w:val="00783189"/>
    <w:rsid w:val="00784B98"/>
    <w:rsid w:val="00785DDD"/>
    <w:rsid w:val="007873B8"/>
    <w:rsid w:val="00791A75"/>
    <w:rsid w:val="0079221C"/>
    <w:rsid w:val="0079312E"/>
    <w:rsid w:val="00793574"/>
    <w:rsid w:val="0079419E"/>
    <w:rsid w:val="00797A12"/>
    <w:rsid w:val="007A14DB"/>
    <w:rsid w:val="007A3FE6"/>
    <w:rsid w:val="007A4A1A"/>
    <w:rsid w:val="007A56F7"/>
    <w:rsid w:val="007A6BCF"/>
    <w:rsid w:val="007A7D9C"/>
    <w:rsid w:val="007B047A"/>
    <w:rsid w:val="007B28FA"/>
    <w:rsid w:val="007B368E"/>
    <w:rsid w:val="007B4828"/>
    <w:rsid w:val="007C3D2A"/>
    <w:rsid w:val="007C4B48"/>
    <w:rsid w:val="007C50C6"/>
    <w:rsid w:val="007D1E0F"/>
    <w:rsid w:val="007D29AC"/>
    <w:rsid w:val="007D4364"/>
    <w:rsid w:val="007D45C5"/>
    <w:rsid w:val="007D6B6D"/>
    <w:rsid w:val="007E1EAA"/>
    <w:rsid w:val="007E2657"/>
    <w:rsid w:val="007E2696"/>
    <w:rsid w:val="007E446E"/>
    <w:rsid w:val="007E680E"/>
    <w:rsid w:val="007E78F0"/>
    <w:rsid w:val="007F01A1"/>
    <w:rsid w:val="007F135E"/>
    <w:rsid w:val="007F3268"/>
    <w:rsid w:val="007F3CA6"/>
    <w:rsid w:val="007F4816"/>
    <w:rsid w:val="007F617B"/>
    <w:rsid w:val="007F66DE"/>
    <w:rsid w:val="007F746E"/>
    <w:rsid w:val="008022A1"/>
    <w:rsid w:val="00804D47"/>
    <w:rsid w:val="00805F13"/>
    <w:rsid w:val="00805F53"/>
    <w:rsid w:val="00806114"/>
    <w:rsid w:val="0081028A"/>
    <w:rsid w:val="0081181E"/>
    <w:rsid w:val="00812E69"/>
    <w:rsid w:val="00814161"/>
    <w:rsid w:val="00814447"/>
    <w:rsid w:val="0081646E"/>
    <w:rsid w:val="00816ADF"/>
    <w:rsid w:val="0082083A"/>
    <w:rsid w:val="008218B8"/>
    <w:rsid w:val="008238FE"/>
    <w:rsid w:val="008278C9"/>
    <w:rsid w:val="0083409F"/>
    <w:rsid w:val="008356D4"/>
    <w:rsid w:val="00837B9A"/>
    <w:rsid w:val="0084238F"/>
    <w:rsid w:val="00844F3E"/>
    <w:rsid w:val="00845F36"/>
    <w:rsid w:val="00847260"/>
    <w:rsid w:val="00850223"/>
    <w:rsid w:val="008505DE"/>
    <w:rsid w:val="0085074F"/>
    <w:rsid w:val="00851F1C"/>
    <w:rsid w:val="008531F9"/>
    <w:rsid w:val="0085498B"/>
    <w:rsid w:val="00855DDC"/>
    <w:rsid w:val="00855F8A"/>
    <w:rsid w:val="00860E0D"/>
    <w:rsid w:val="00863111"/>
    <w:rsid w:val="00864561"/>
    <w:rsid w:val="00864E82"/>
    <w:rsid w:val="00867E18"/>
    <w:rsid w:val="00871F36"/>
    <w:rsid w:val="008721B3"/>
    <w:rsid w:val="00872BCD"/>
    <w:rsid w:val="0087360D"/>
    <w:rsid w:val="00874227"/>
    <w:rsid w:val="008746E9"/>
    <w:rsid w:val="00875038"/>
    <w:rsid w:val="00875132"/>
    <w:rsid w:val="00875F30"/>
    <w:rsid w:val="008764C7"/>
    <w:rsid w:val="00880246"/>
    <w:rsid w:val="00880802"/>
    <w:rsid w:val="00881852"/>
    <w:rsid w:val="008825F2"/>
    <w:rsid w:val="00883556"/>
    <w:rsid w:val="008837B5"/>
    <w:rsid w:val="0088427E"/>
    <w:rsid w:val="008851BE"/>
    <w:rsid w:val="00885901"/>
    <w:rsid w:val="00887218"/>
    <w:rsid w:val="00894018"/>
    <w:rsid w:val="008946C0"/>
    <w:rsid w:val="00894F6F"/>
    <w:rsid w:val="00895A60"/>
    <w:rsid w:val="0089769E"/>
    <w:rsid w:val="008A09EA"/>
    <w:rsid w:val="008A0F3F"/>
    <w:rsid w:val="008A47D0"/>
    <w:rsid w:val="008A5684"/>
    <w:rsid w:val="008A5BFF"/>
    <w:rsid w:val="008A7415"/>
    <w:rsid w:val="008B0505"/>
    <w:rsid w:val="008B0D64"/>
    <w:rsid w:val="008B2D66"/>
    <w:rsid w:val="008B3DC6"/>
    <w:rsid w:val="008B42DA"/>
    <w:rsid w:val="008B4571"/>
    <w:rsid w:val="008B4BD5"/>
    <w:rsid w:val="008B68FC"/>
    <w:rsid w:val="008C021C"/>
    <w:rsid w:val="008C1455"/>
    <w:rsid w:val="008C20F9"/>
    <w:rsid w:val="008C2C66"/>
    <w:rsid w:val="008C3A3A"/>
    <w:rsid w:val="008C6078"/>
    <w:rsid w:val="008D1173"/>
    <w:rsid w:val="008D1F8D"/>
    <w:rsid w:val="008D3B38"/>
    <w:rsid w:val="008D5BD5"/>
    <w:rsid w:val="008D77B8"/>
    <w:rsid w:val="008D7F7A"/>
    <w:rsid w:val="008E0B02"/>
    <w:rsid w:val="008E3741"/>
    <w:rsid w:val="008E4AEE"/>
    <w:rsid w:val="008F0B4E"/>
    <w:rsid w:val="008F0B97"/>
    <w:rsid w:val="008F0E8E"/>
    <w:rsid w:val="008F2BA5"/>
    <w:rsid w:val="008F2CB6"/>
    <w:rsid w:val="008F2EEF"/>
    <w:rsid w:val="008F4B7B"/>
    <w:rsid w:val="008F659D"/>
    <w:rsid w:val="008F6752"/>
    <w:rsid w:val="00900AD2"/>
    <w:rsid w:val="0090226B"/>
    <w:rsid w:val="00902857"/>
    <w:rsid w:val="00903100"/>
    <w:rsid w:val="00904B1A"/>
    <w:rsid w:val="00906284"/>
    <w:rsid w:val="0091127E"/>
    <w:rsid w:val="009118E0"/>
    <w:rsid w:val="00913557"/>
    <w:rsid w:val="00913D30"/>
    <w:rsid w:val="00917374"/>
    <w:rsid w:val="009173E8"/>
    <w:rsid w:val="00920322"/>
    <w:rsid w:val="009226EB"/>
    <w:rsid w:val="009251F7"/>
    <w:rsid w:val="00925CE8"/>
    <w:rsid w:val="009272F6"/>
    <w:rsid w:val="0093042F"/>
    <w:rsid w:val="009308C6"/>
    <w:rsid w:val="00934ECC"/>
    <w:rsid w:val="009359FA"/>
    <w:rsid w:val="00936184"/>
    <w:rsid w:val="009374EB"/>
    <w:rsid w:val="00937C1F"/>
    <w:rsid w:val="00940CD0"/>
    <w:rsid w:val="0094216B"/>
    <w:rsid w:val="00942995"/>
    <w:rsid w:val="00946C4C"/>
    <w:rsid w:val="00947985"/>
    <w:rsid w:val="009505B7"/>
    <w:rsid w:val="00951990"/>
    <w:rsid w:val="00953350"/>
    <w:rsid w:val="009537F0"/>
    <w:rsid w:val="0095427A"/>
    <w:rsid w:val="00955393"/>
    <w:rsid w:val="00956AE4"/>
    <w:rsid w:val="00957614"/>
    <w:rsid w:val="00957825"/>
    <w:rsid w:val="00960775"/>
    <w:rsid w:val="00962A0A"/>
    <w:rsid w:val="00963260"/>
    <w:rsid w:val="00971567"/>
    <w:rsid w:val="009723D3"/>
    <w:rsid w:val="00972DB3"/>
    <w:rsid w:val="00973B25"/>
    <w:rsid w:val="0097491B"/>
    <w:rsid w:val="009751FD"/>
    <w:rsid w:val="00976ABE"/>
    <w:rsid w:val="00981447"/>
    <w:rsid w:val="00982077"/>
    <w:rsid w:val="009822A1"/>
    <w:rsid w:val="00983D1B"/>
    <w:rsid w:val="00987D46"/>
    <w:rsid w:val="00996146"/>
    <w:rsid w:val="00996740"/>
    <w:rsid w:val="00997E79"/>
    <w:rsid w:val="009A1520"/>
    <w:rsid w:val="009A1864"/>
    <w:rsid w:val="009A1C2B"/>
    <w:rsid w:val="009A1F67"/>
    <w:rsid w:val="009A3429"/>
    <w:rsid w:val="009A35E5"/>
    <w:rsid w:val="009A4567"/>
    <w:rsid w:val="009A527D"/>
    <w:rsid w:val="009A5AC7"/>
    <w:rsid w:val="009A5E60"/>
    <w:rsid w:val="009A6C2B"/>
    <w:rsid w:val="009A7B23"/>
    <w:rsid w:val="009B211A"/>
    <w:rsid w:val="009B2B79"/>
    <w:rsid w:val="009B3072"/>
    <w:rsid w:val="009B461B"/>
    <w:rsid w:val="009C01F2"/>
    <w:rsid w:val="009C0CDB"/>
    <w:rsid w:val="009C151F"/>
    <w:rsid w:val="009C38DC"/>
    <w:rsid w:val="009C3A97"/>
    <w:rsid w:val="009C4DCA"/>
    <w:rsid w:val="009C5B94"/>
    <w:rsid w:val="009D0EFF"/>
    <w:rsid w:val="009D3591"/>
    <w:rsid w:val="009D4132"/>
    <w:rsid w:val="009E1F57"/>
    <w:rsid w:val="009E5741"/>
    <w:rsid w:val="009E58CF"/>
    <w:rsid w:val="009E6A9F"/>
    <w:rsid w:val="009E7E53"/>
    <w:rsid w:val="009F0801"/>
    <w:rsid w:val="009F24EB"/>
    <w:rsid w:val="009F33A2"/>
    <w:rsid w:val="009F598C"/>
    <w:rsid w:val="009F5D03"/>
    <w:rsid w:val="00A0142A"/>
    <w:rsid w:val="00A03624"/>
    <w:rsid w:val="00A04A54"/>
    <w:rsid w:val="00A04D3F"/>
    <w:rsid w:val="00A05AF4"/>
    <w:rsid w:val="00A07145"/>
    <w:rsid w:val="00A10B59"/>
    <w:rsid w:val="00A12DF1"/>
    <w:rsid w:val="00A14B9A"/>
    <w:rsid w:val="00A15205"/>
    <w:rsid w:val="00A1632A"/>
    <w:rsid w:val="00A1639F"/>
    <w:rsid w:val="00A20749"/>
    <w:rsid w:val="00A2236D"/>
    <w:rsid w:val="00A23CC0"/>
    <w:rsid w:val="00A2443C"/>
    <w:rsid w:val="00A25320"/>
    <w:rsid w:val="00A25CFB"/>
    <w:rsid w:val="00A2623E"/>
    <w:rsid w:val="00A265C3"/>
    <w:rsid w:val="00A26989"/>
    <w:rsid w:val="00A26A32"/>
    <w:rsid w:val="00A309B8"/>
    <w:rsid w:val="00A31265"/>
    <w:rsid w:val="00A31B1A"/>
    <w:rsid w:val="00A33D8F"/>
    <w:rsid w:val="00A352A0"/>
    <w:rsid w:val="00A40A4A"/>
    <w:rsid w:val="00A4280A"/>
    <w:rsid w:val="00A43C96"/>
    <w:rsid w:val="00A446E7"/>
    <w:rsid w:val="00A44ED8"/>
    <w:rsid w:val="00A47E02"/>
    <w:rsid w:val="00A5021D"/>
    <w:rsid w:val="00A5055A"/>
    <w:rsid w:val="00A52060"/>
    <w:rsid w:val="00A5261F"/>
    <w:rsid w:val="00A541E7"/>
    <w:rsid w:val="00A5485E"/>
    <w:rsid w:val="00A55ADA"/>
    <w:rsid w:val="00A564C8"/>
    <w:rsid w:val="00A57673"/>
    <w:rsid w:val="00A57D5D"/>
    <w:rsid w:val="00A65C16"/>
    <w:rsid w:val="00A71421"/>
    <w:rsid w:val="00A7236D"/>
    <w:rsid w:val="00A72BE6"/>
    <w:rsid w:val="00A73785"/>
    <w:rsid w:val="00A74A5D"/>
    <w:rsid w:val="00A76954"/>
    <w:rsid w:val="00A8038F"/>
    <w:rsid w:val="00A804C0"/>
    <w:rsid w:val="00A84964"/>
    <w:rsid w:val="00A8678A"/>
    <w:rsid w:val="00A9279F"/>
    <w:rsid w:val="00A962BA"/>
    <w:rsid w:val="00A967E0"/>
    <w:rsid w:val="00A9696A"/>
    <w:rsid w:val="00AA0EEA"/>
    <w:rsid w:val="00AA2F8F"/>
    <w:rsid w:val="00AA3D14"/>
    <w:rsid w:val="00AA4C6F"/>
    <w:rsid w:val="00AA5690"/>
    <w:rsid w:val="00AA5CF0"/>
    <w:rsid w:val="00AA5E7C"/>
    <w:rsid w:val="00AB01E8"/>
    <w:rsid w:val="00AB2886"/>
    <w:rsid w:val="00AB2F23"/>
    <w:rsid w:val="00AC2199"/>
    <w:rsid w:val="00AC22AF"/>
    <w:rsid w:val="00AC4AF1"/>
    <w:rsid w:val="00AC5010"/>
    <w:rsid w:val="00AC527E"/>
    <w:rsid w:val="00AC6835"/>
    <w:rsid w:val="00AD0F7D"/>
    <w:rsid w:val="00AD198A"/>
    <w:rsid w:val="00AD1C18"/>
    <w:rsid w:val="00AD2B67"/>
    <w:rsid w:val="00AD69B2"/>
    <w:rsid w:val="00AD6DF8"/>
    <w:rsid w:val="00AD7886"/>
    <w:rsid w:val="00AE20DD"/>
    <w:rsid w:val="00AE7018"/>
    <w:rsid w:val="00AE7413"/>
    <w:rsid w:val="00AE762C"/>
    <w:rsid w:val="00AF04A0"/>
    <w:rsid w:val="00AF056F"/>
    <w:rsid w:val="00AF0D57"/>
    <w:rsid w:val="00AF0DCA"/>
    <w:rsid w:val="00AF0DF3"/>
    <w:rsid w:val="00AF0DFC"/>
    <w:rsid w:val="00AF27CD"/>
    <w:rsid w:val="00B00E4D"/>
    <w:rsid w:val="00B022B5"/>
    <w:rsid w:val="00B0310E"/>
    <w:rsid w:val="00B040A3"/>
    <w:rsid w:val="00B059E6"/>
    <w:rsid w:val="00B07D45"/>
    <w:rsid w:val="00B11B2B"/>
    <w:rsid w:val="00B13893"/>
    <w:rsid w:val="00B163D6"/>
    <w:rsid w:val="00B20481"/>
    <w:rsid w:val="00B24F9D"/>
    <w:rsid w:val="00B26F95"/>
    <w:rsid w:val="00B30A6C"/>
    <w:rsid w:val="00B32964"/>
    <w:rsid w:val="00B37257"/>
    <w:rsid w:val="00B43A2E"/>
    <w:rsid w:val="00B440FE"/>
    <w:rsid w:val="00B47C7F"/>
    <w:rsid w:val="00B507BE"/>
    <w:rsid w:val="00B51EB8"/>
    <w:rsid w:val="00B53B25"/>
    <w:rsid w:val="00B5604F"/>
    <w:rsid w:val="00B56B9B"/>
    <w:rsid w:val="00B56EE9"/>
    <w:rsid w:val="00B62F01"/>
    <w:rsid w:val="00B66835"/>
    <w:rsid w:val="00B674D9"/>
    <w:rsid w:val="00B70135"/>
    <w:rsid w:val="00B70BB2"/>
    <w:rsid w:val="00B73C64"/>
    <w:rsid w:val="00B74BE2"/>
    <w:rsid w:val="00B76817"/>
    <w:rsid w:val="00B7699F"/>
    <w:rsid w:val="00B8072C"/>
    <w:rsid w:val="00B81111"/>
    <w:rsid w:val="00B84BC2"/>
    <w:rsid w:val="00B86A58"/>
    <w:rsid w:val="00B916F3"/>
    <w:rsid w:val="00B93CC4"/>
    <w:rsid w:val="00B94DC3"/>
    <w:rsid w:val="00BA0C67"/>
    <w:rsid w:val="00BA1A27"/>
    <w:rsid w:val="00BA3BBA"/>
    <w:rsid w:val="00BA4816"/>
    <w:rsid w:val="00BA5166"/>
    <w:rsid w:val="00BB06EC"/>
    <w:rsid w:val="00BB07EF"/>
    <w:rsid w:val="00BB0888"/>
    <w:rsid w:val="00BB4F63"/>
    <w:rsid w:val="00BB5106"/>
    <w:rsid w:val="00BB52F9"/>
    <w:rsid w:val="00BC14F9"/>
    <w:rsid w:val="00BC1F30"/>
    <w:rsid w:val="00BC4476"/>
    <w:rsid w:val="00BC4728"/>
    <w:rsid w:val="00BC6808"/>
    <w:rsid w:val="00BD1887"/>
    <w:rsid w:val="00BD195F"/>
    <w:rsid w:val="00BD4872"/>
    <w:rsid w:val="00BD798E"/>
    <w:rsid w:val="00BE2A3C"/>
    <w:rsid w:val="00BE2B33"/>
    <w:rsid w:val="00BE2DB7"/>
    <w:rsid w:val="00BE2E03"/>
    <w:rsid w:val="00BE3AE7"/>
    <w:rsid w:val="00BE3B2F"/>
    <w:rsid w:val="00BE3C16"/>
    <w:rsid w:val="00BE3EBD"/>
    <w:rsid w:val="00BE459D"/>
    <w:rsid w:val="00BE54BE"/>
    <w:rsid w:val="00BE6323"/>
    <w:rsid w:val="00BE6784"/>
    <w:rsid w:val="00BE73BE"/>
    <w:rsid w:val="00BF1279"/>
    <w:rsid w:val="00BF2D09"/>
    <w:rsid w:val="00BF2D48"/>
    <w:rsid w:val="00BF3486"/>
    <w:rsid w:val="00BF3CC8"/>
    <w:rsid w:val="00BF40AE"/>
    <w:rsid w:val="00BF492F"/>
    <w:rsid w:val="00BF5548"/>
    <w:rsid w:val="00BF554B"/>
    <w:rsid w:val="00BF5715"/>
    <w:rsid w:val="00C00F62"/>
    <w:rsid w:val="00C0205F"/>
    <w:rsid w:val="00C0320D"/>
    <w:rsid w:val="00C038DD"/>
    <w:rsid w:val="00C038E9"/>
    <w:rsid w:val="00C03DE1"/>
    <w:rsid w:val="00C04AF0"/>
    <w:rsid w:val="00C05671"/>
    <w:rsid w:val="00C061CC"/>
    <w:rsid w:val="00C06E52"/>
    <w:rsid w:val="00C07073"/>
    <w:rsid w:val="00C07B88"/>
    <w:rsid w:val="00C10E9B"/>
    <w:rsid w:val="00C11CE2"/>
    <w:rsid w:val="00C14FF6"/>
    <w:rsid w:val="00C15128"/>
    <w:rsid w:val="00C201F2"/>
    <w:rsid w:val="00C2160C"/>
    <w:rsid w:val="00C225FB"/>
    <w:rsid w:val="00C22B6B"/>
    <w:rsid w:val="00C24A9A"/>
    <w:rsid w:val="00C24B21"/>
    <w:rsid w:val="00C2537D"/>
    <w:rsid w:val="00C26A20"/>
    <w:rsid w:val="00C30843"/>
    <w:rsid w:val="00C30E51"/>
    <w:rsid w:val="00C31E4A"/>
    <w:rsid w:val="00C3399F"/>
    <w:rsid w:val="00C33E60"/>
    <w:rsid w:val="00C3429C"/>
    <w:rsid w:val="00C3495D"/>
    <w:rsid w:val="00C34B4D"/>
    <w:rsid w:val="00C34F7D"/>
    <w:rsid w:val="00C35B8B"/>
    <w:rsid w:val="00C37DDE"/>
    <w:rsid w:val="00C40428"/>
    <w:rsid w:val="00C43069"/>
    <w:rsid w:val="00C44CC1"/>
    <w:rsid w:val="00C50BF4"/>
    <w:rsid w:val="00C53E5D"/>
    <w:rsid w:val="00C5672B"/>
    <w:rsid w:val="00C60135"/>
    <w:rsid w:val="00C607B8"/>
    <w:rsid w:val="00C61061"/>
    <w:rsid w:val="00C61E3C"/>
    <w:rsid w:val="00C65EB0"/>
    <w:rsid w:val="00C70197"/>
    <w:rsid w:val="00C7131A"/>
    <w:rsid w:val="00C74836"/>
    <w:rsid w:val="00C74A40"/>
    <w:rsid w:val="00C74DCC"/>
    <w:rsid w:val="00C76D75"/>
    <w:rsid w:val="00C811D2"/>
    <w:rsid w:val="00C857F8"/>
    <w:rsid w:val="00C873A9"/>
    <w:rsid w:val="00C913E2"/>
    <w:rsid w:val="00C91E3F"/>
    <w:rsid w:val="00C93B28"/>
    <w:rsid w:val="00C947E2"/>
    <w:rsid w:val="00CA0697"/>
    <w:rsid w:val="00CA1291"/>
    <w:rsid w:val="00CA3AA6"/>
    <w:rsid w:val="00CA4FF1"/>
    <w:rsid w:val="00CB34DD"/>
    <w:rsid w:val="00CB39B3"/>
    <w:rsid w:val="00CB58E5"/>
    <w:rsid w:val="00CB713F"/>
    <w:rsid w:val="00CC16BE"/>
    <w:rsid w:val="00CC3896"/>
    <w:rsid w:val="00CC39BB"/>
    <w:rsid w:val="00CC597A"/>
    <w:rsid w:val="00CC7A32"/>
    <w:rsid w:val="00CD25E9"/>
    <w:rsid w:val="00CD2711"/>
    <w:rsid w:val="00CD3452"/>
    <w:rsid w:val="00CD7A97"/>
    <w:rsid w:val="00CE0491"/>
    <w:rsid w:val="00CE2DC3"/>
    <w:rsid w:val="00CE4FC6"/>
    <w:rsid w:val="00CE64BE"/>
    <w:rsid w:val="00CE6D8D"/>
    <w:rsid w:val="00CE76AF"/>
    <w:rsid w:val="00CF0968"/>
    <w:rsid w:val="00CF246A"/>
    <w:rsid w:val="00CF2DEB"/>
    <w:rsid w:val="00CF3E93"/>
    <w:rsid w:val="00CF40D3"/>
    <w:rsid w:val="00CF4711"/>
    <w:rsid w:val="00CF5789"/>
    <w:rsid w:val="00CF5E12"/>
    <w:rsid w:val="00CF5EB3"/>
    <w:rsid w:val="00CF7D8A"/>
    <w:rsid w:val="00D01406"/>
    <w:rsid w:val="00D03EFC"/>
    <w:rsid w:val="00D045C5"/>
    <w:rsid w:val="00D10945"/>
    <w:rsid w:val="00D11455"/>
    <w:rsid w:val="00D1262A"/>
    <w:rsid w:val="00D13D21"/>
    <w:rsid w:val="00D15733"/>
    <w:rsid w:val="00D1637C"/>
    <w:rsid w:val="00D171F2"/>
    <w:rsid w:val="00D17C73"/>
    <w:rsid w:val="00D22015"/>
    <w:rsid w:val="00D2288C"/>
    <w:rsid w:val="00D22B08"/>
    <w:rsid w:val="00D22B9A"/>
    <w:rsid w:val="00D22DDB"/>
    <w:rsid w:val="00D24D99"/>
    <w:rsid w:val="00D25DF5"/>
    <w:rsid w:val="00D3004A"/>
    <w:rsid w:val="00D3071B"/>
    <w:rsid w:val="00D31B19"/>
    <w:rsid w:val="00D32EE3"/>
    <w:rsid w:val="00D353B8"/>
    <w:rsid w:val="00D36356"/>
    <w:rsid w:val="00D36446"/>
    <w:rsid w:val="00D37476"/>
    <w:rsid w:val="00D40BD4"/>
    <w:rsid w:val="00D41353"/>
    <w:rsid w:val="00D415F0"/>
    <w:rsid w:val="00D41CCD"/>
    <w:rsid w:val="00D42074"/>
    <w:rsid w:val="00D457D5"/>
    <w:rsid w:val="00D46F22"/>
    <w:rsid w:val="00D51F63"/>
    <w:rsid w:val="00D53014"/>
    <w:rsid w:val="00D530A5"/>
    <w:rsid w:val="00D6266E"/>
    <w:rsid w:val="00D62F1F"/>
    <w:rsid w:val="00D668E3"/>
    <w:rsid w:val="00D6705E"/>
    <w:rsid w:val="00D6718B"/>
    <w:rsid w:val="00D67475"/>
    <w:rsid w:val="00D738BE"/>
    <w:rsid w:val="00D739A5"/>
    <w:rsid w:val="00D73BD8"/>
    <w:rsid w:val="00D73D9B"/>
    <w:rsid w:val="00D75B2B"/>
    <w:rsid w:val="00D80CCA"/>
    <w:rsid w:val="00D840AC"/>
    <w:rsid w:val="00D87D9A"/>
    <w:rsid w:val="00D94573"/>
    <w:rsid w:val="00D955D6"/>
    <w:rsid w:val="00D9593A"/>
    <w:rsid w:val="00D95F39"/>
    <w:rsid w:val="00DA4B9A"/>
    <w:rsid w:val="00DA7A6C"/>
    <w:rsid w:val="00DB34DB"/>
    <w:rsid w:val="00DB3FB2"/>
    <w:rsid w:val="00DB6B7D"/>
    <w:rsid w:val="00DC092F"/>
    <w:rsid w:val="00DC099F"/>
    <w:rsid w:val="00DC2DE8"/>
    <w:rsid w:val="00DC4A6C"/>
    <w:rsid w:val="00DC5943"/>
    <w:rsid w:val="00DD1403"/>
    <w:rsid w:val="00DD2802"/>
    <w:rsid w:val="00DD3899"/>
    <w:rsid w:val="00DD4ABF"/>
    <w:rsid w:val="00DE31CF"/>
    <w:rsid w:val="00DE6CB3"/>
    <w:rsid w:val="00DF0C59"/>
    <w:rsid w:val="00DF3CFE"/>
    <w:rsid w:val="00DF3DE3"/>
    <w:rsid w:val="00DF4087"/>
    <w:rsid w:val="00DF5321"/>
    <w:rsid w:val="00DF78E0"/>
    <w:rsid w:val="00E01986"/>
    <w:rsid w:val="00E044FE"/>
    <w:rsid w:val="00E063E8"/>
    <w:rsid w:val="00E06B73"/>
    <w:rsid w:val="00E06BF1"/>
    <w:rsid w:val="00E06E0F"/>
    <w:rsid w:val="00E104BD"/>
    <w:rsid w:val="00E10D62"/>
    <w:rsid w:val="00E11692"/>
    <w:rsid w:val="00E14F5A"/>
    <w:rsid w:val="00E269A1"/>
    <w:rsid w:val="00E27E12"/>
    <w:rsid w:val="00E30230"/>
    <w:rsid w:val="00E3132A"/>
    <w:rsid w:val="00E329DF"/>
    <w:rsid w:val="00E32DD0"/>
    <w:rsid w:val="00E34021"/>
    <w:rsid w:val="00E342CC"/>
    <w:rsid w:val="00E34A2E"/>
    <w:rsid w:val="00E35210"/>
    <w:rsid w:val="00E3526A"/>
    <w:rsid w:val="00E366F3"/>
    <w:rsid w:val="00E400C6"/>
    <w:rsid w:val="00E406CD"/>
    <w:rsid w:val="00E416C9"/>
    <w:rsid w:val="00E42FFC"/>
    <w:rsid w:val="00E437A9"/>
    <w:rsid w:val="00E44705"/>
    <w:rsid w:val="00E46944"/>
    <w:rsid w:val="00E46959"/>
    <w:rsid w:val="00E470B9"/>
    <w:rsid w:val="00E47CFD"/>
    <w:rsid w:val="00E50C65"/>
    <w:rsid w:val="00E52144"/>
    <w:rsid w:val="00E5224E"/>
    <w:rsid w:val="00E52BEF"/>
    <w:rsid w:val="00E53480"/>
    <w:rsid w:val="00E536EE"/>
    <w:rsid w:val="00E551DC"/>
    <w:rsid w:val="00E55CD3"/>
    <w:rsid w:val="00E574DE"/>
    <w:rsid w:val="00E6148A"/>
    <w:rsid w:val="00E617D9"/>
    <w:rsid w:val="00E61CB3"/>
    <w:rsid w:val="00E64144"/>
    <w:rsid w:val="00E64BA5"/>
    <w:rsid w:val="00E67D3D"/>
    <w:rsid w:val="00E71217"/>
    <w:rsid w:val="00E738AF"/>
    <w:rsid w:val="00E7559E"/>
    <w:rsid w:val="00E7638D"/>
    <w:rsid w:val="00E76DFD"/>
    <w:rsid w:val="00E7792C"/>
    <w:rsid w:val="00E77EE1"/>
    <w:rsid w:val="00E80552"/>
    <w:rsid w:val="00E80D8F"/>
    <w:rsid w:val="00E80EAF"/>
    <w:rsid w:val="00E81379"/>
    <w:rsid w:val="00E829F9"/>
    <w:rsid w:val="00E8312E"/>
    <w:rsid w:val="00E855E3"/>
    <w:rsid w:val="00E85BFD"/>
    <w:rsid w:val="00E877D5"/>
    <w:rsid w:val="00E90330"/>
    <w:rsid w:val="00E90D6A"/>
    <w:rsid w:val="00E926EC"/>
    <w:rsid w:val="00E92A4F"/>
    <w:rsid w:val="00E93D7B"/>
    <w:rsid w:val="00EA1E93"/>
    <w:rsid w:val="00EA214F"/>
    <w:rsid w:val="00EA4599"/>
    <w:rsid w:val="00EA51AB"/>
    <w:rsid w:val="00EA6CEA"/>
    <w:rsid w:val="00EB0D38"/>
    <w:rsid w:val="00EB44E9"/>
    <w:rsid w:val="00EB4A24"/>
    <w:rsid w:val="00EB7881"/>
    <w:rsid w:val="00EB7910"/>
    <w:rsid w:val="00EC1374"/>
    <w:rsid w:val="00EC2F86"/>
    <w:rsid w:val="00EC45BD"/>
    <w:rsid w:val="00EC491A"/>
    <w:rsid w:val="00EC6C3A"/>
    <w:rsid w:val="00EC7793"/>
    <w:rsid w:val="00EC7DED"/>
    <w:rsid w:val="00ED079E"/>
    <w:rsid w:val="00ED1B51"/>
    <w:rsid w:val="00ED616B"/>
    <w:rsid w:val="00EE20DA"/>
    <w:rsid w:val="00EE26E2"/>
    <w:rsid w:val="00EE3866"/>
    <w:rsid w:val="00EF07E5"/>
    <w:rsid w:val="00EF1D52"/>
    <w:rsid w:val="00EF41B0"/>
    <w:rsid w:val="00EF59F3"/>
    <w:rsid w:val="00EF7435"/>
    <w:rsid w:val="00EF7A2A"/>
    <w:rsid w:val="00F03742"/>
    <w:rsid w:val="00F06CE1"/>
    <w:rsid w:val="00F114E0"/>
    <w:rsid w:val="00F11995"/>
    <w:rsid w:val="00F1307B"/>
    <w:rsid w:val="00F1388F"/>
    <w:rsid w:val="00F13AF3"/>
    <w:rsid w:val="00F13ED1"/>
    <w:rsid w:val="00F15660"/>
    <w:rsid w:val="00F15666"/>
    <w:rsid w:val="00F169A2"/>
    <w:rsid w:val="00F2027E"/>
    <w:rsid w:val="00F21E61"/>
    <w:rsid w:val="00F22EEA"/>
    <w:rsid w:val="00F22F41"/>
    <w:rsid w:val="00F2457D"/>
    <w:rsid w:val="00F270EB"/>
    <w:rsid w:val="00F27AEA"/>
    <w:rsid w:val="00F305D1"/>
    <w:rsid w:val="00F3319C"/>
    <w:rsid w:val="00F354B4"/>
    <w:rsid w:val="00F35B96"/>
    <w:rsid w:val="00F40E2A"/>
    <w:rsid w:val="00F414E6"/>
    <w:rsid w:val="00F4237D"/>
    <w:rsid w:val="00F42D92"/>
    <w:rsid w:val="00F43285"/>
    <w:rsid w:val="00F4480E"/>
    <w:rsid w:val="00F4702E"/>
    <w:rsid w:val="00F474A8"/>
    <w:rsid w:val="00F5139C"/>
    <w:rsid w:val="00F53041"/>
    <w:rsid w:val="00F56232"/>
    <w:rsid w:val="00F56960"/>
    <w:rsid w:val="00F576BA"/>
    <w:rsid w:val="00F621FB"/>
    <w:rsid w:val="00F63813"/>
    <w:rsid w:val="00F64307"/>
    <w:rsid w:val="00F72A8A"/>
    <w:rsid w:val="00F7406F"/>
    <w:rsid w:val="00F74097"/>
    <w:rsid w:val="00F75F6D"/>
    <w:rsid w:val="00F7665F"/>
    <w:rsid w:val="00F766B0"/>
    <w:rsid w:val="00F80519"/>
    <w:rsid w:val="00F80927"/>
    <w:rsid w:val="00F82933"/>
    <w:rsid w:val="00F85B97"/>
    <w:rsid w:val="00F878ED"/>
    <w:rsid w:val="00F91F0C"/>
    <w:rsid w:val="00FA13B7"/>
    <w:rsid w:val="00FA20DC"/>
    <w:rsid w:val="00FA6E1A"/>
    <w:rsid w:val="00FA7C03"/>
    <w:rsid w:val="00FA7E48"/>
    <w:rsid w:val="00FB11A0"/>
    <w:rsid w:val="00FB19E8"/>
    <w:rsid w:val="00FB71F4"/>
    <w:rsid w:val="00FC003E"/>
    <w:rsid w:val="00FC0497"/>
    <w:rsid w:val="00FC0DE9"/>
    <w:rsid w:val="00FC14DF"/>
    <w:rsid w:val="00FC15CA"/>
    <w:rsid w:val="00FC18C5"/>
    <w:rsid w:val="00FC2D9B"/>
    <w:rsid w:val="00FC2DCD"/>
    <w:rsid w:val="00FC32A9"/>
    <w:rsid w:val="00FC7780"/>
    <w:rsid w:val="00FD12CF"/>
    <w:rsid w:val="00FD2CE4"/>
    <w:rsid w:val="00FD3843"/>
    <w:rsid w:val="00FD4482"/>
    <w:rsid w:val="00FD5426"/>
    <w:rsid w:val="00FD6149"/>
    <w:rsid w:val="00FD6639"/>
    <w:rsid w:val="00FD708D"/>
    <w:rsid w:val="00FD78BE"/>
    <w:rsid w:val="00FD7D68"/>
    <w:rsid w:val="00FD7FCE"/>
    <w:rsid w:val="00FE0A6D"/>
    <w:rsid w:val="00FE254E"/>
    <w:rsid w:val="00FE2762"/>
    <w:rsid w:val="00FE43C9"/>
    <w:rsid w:val="00FE5622"/>
    <w:rsid w:val="00FE5C98"/>
    <w:rsid w:val="00FE5D2A"/>
    <w:rsid w:val="00FE756A"/>
    <w:rsid w:val="00FF0B1E"/>
    <w:rsid w:val="00FF1AE0"/>
    <w:rsid w:val="00FF2F9E"/>
    <w:rsid w:val="00FF3049"/>
    <w:rsid w:val="00FF4C2E"/>
    <w:rsid w:val="00FF521E"/>
    <w:rsid w:val="00FF66A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oNotEmbedSmartTags/>
  <w:decimalSymbol w:val="."/>
  <w:listSeparator w:val=","/>
  <w14:docId w14:val="7241D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subsection">
    <w:name w:val="subsection"/>
    <w:aliases w:val="ss"/>
    <w:basedOn w:val="Normal"/>
    <w:link w:val="subsectionChar"/>
    <w:rsid w:val="007E680E"/>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aliases w:val="a"/>
    <w:basedOn w:val="Normal"/>
    <w:rsid w:val="007E680E"/>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C31E4A"/>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C31E4A"/>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404802"/>
    <w:pPr>
      <w:spacing w:before="100" w:beforeAutospacing="1" w:after="100" w:afterAutospacing="1" w:line="240" w:lineRule="auto"/>
    </w:pPr>
    <w:rPr>
      <w:rFonts w:ascii="Times New Roman" w:hAnsi="Times New Roman"/>
      <w:i w:val="0"/>
      <w:sz w:val="24"/>
      <w:lang w:eastAsia="en-AU"/>
    </w:rPr>
  </w:style>
  <w:style w:type="character" w:customStyle="1" w:styleId="charsectno">
    <w:name w:val="charsectno"/>
    <w:basedOn w:val="DefaultParagraphFont"/>
    <w:rsid w:val="00404802"/>
  </w:style>
  <w:style w:type="character" w:customStyle="1" w:styleId="subsectionChar">
    <w:name w:val="subsection Char"/>
    <w:aliases w:val="ss Char"/>
    <w:basedOn w:val="DefaultParagraphFont"/>
    <w:link w:val="subsection"/>
    <w:locked/>
    <w:rsid w:val="00B93CC4"/>
    <w:rPr>
      <w:sz w:val="24"/>
      <w:szCs w:val="24"/>
    </w:rPr>
  </w:style>
  <w:style w:type="character" w:customStyle="1" w:styleId="ABAQuoteChar">
    <w:name w:val="ABA Quote Char"/>
    <w:basedOn w:val="DefaultParagraphFont"/>
    <w:link w:val="ABAQuote"/>
    <w:locked/>
    <w:rsid w:val="00B93CC4"/>
    <w:rPr>
      <w:sz w:val="22"/>
      <w:lang w:eastAsia="en-US"/>
    </w:rPr>
  </w:style>
  <w:style w:type="paragraph" w:customStyle="1" w:styleId="ABAQuote">
    <w:name w:val="ABA Quote"/>
    <w:link w:val="ABAQuoteChar"/>
    <w:rsid w:val="00B93CC4"/>
    <w:pPr>
      <w:spacing w:line="240" w:lineRule="atLeast"/>
      <w:ind w:left="562" w:right="562"/>
    </w:pPr>
    <w:rPr>
      <w:sz w:val="22"/>
      <w:lang w:eastAsia="en-US"/>
    </w:rPr>
  </w:style>
  <w:style w:type="paragraph" w:customStyle="1" w:styleId="ACMAHeading30">
    <w:name w:val="ACMA Heading 3"/>
    <w:next w:val="ACMABodyText0"/>
    <w:link w:val="ACMAHeading3Char"/>
    <w:rsid w:val="00D25DF5"/>
    <w:pPr>
      <w:keepNext/>
      <w:suppressAutoHyphens/>
      <w:spacing w:before="120"/>
    </w:pPr>
    <w:rPr>
      <w:rFonts w:ascii="Arial" w:hAnsi="Arial"/>
      <w:b/>
      <w:sz w:val="24"/>
      <w:lang w:eastAsia="en-US"/>
    </w:rPr>
  </w:style>
  <w:style w:type="character" w:customStyle="1" w:styleId="ACMAHeading3Char">
    <w:name w:val="ACMA Heading 3 Char"/>
    <w:basedOn w:val="DefaultParagraphFont"/>
    <w:link w:val="ACMAHeading30"/>
    <w:rsid w:val="00D25DF5"/>
    <w:rPr>
      <w:rFonts w:ascii="Arial" w:hAnsi="Arial"/>
      <w:b/>
      <w:sz w:val="24"/>
      <w:lang w:eastAsia="en-US"/>
    </w:rPr>
  </w:style>
  <w:style w:type="paragraph" w:styleId="ListParagraph">
    <w:name w:val="List Paragraph"/>
    <w:basedOn w:val="Normal"/>
    <w:uiPriority w:val="34"/>
    <w:qFormat/>
    <w:rsid w:val="00425390"/>
    <w:pPr>
      <w:spacing w:before="0" w:after="0" w:line="240" w:lineRule="auto"/>
      <w:ind w:left="720"/>
    </w:pPr>
    <w:rPr>
      <w:rFonts w:ascii="Calibri" w:eastAsiaTheme="minorHAnsi" w:hAnsi="Calibri" w:cs="Calibri"/>
      <w:i w:val="0"/>
      <w:sz w:val="22"/>
      <w:szCs w:val="22"/>
    </w:rPr>
  </w:style>
  <w:style w:type="table" w:styleId="PlainTable1">
    <w:name w:val="Plain Table 1"/>
    <w:basedOn w:val="TableNormal"/>
    <w:rsid w:val="00616EE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791323">
      <w:bodyDiv w:val="1"/>
      <w:marLeft w:val="0"/>
      <w:marRight w:val="0"/>
      <w:marTop w:val="0"/>
      <w:marBottom w:val="0"/>
      <w:divBdr>
        <w:top w:val="none" w:sz="0" w:space="0" w:color="auto"/>
        <w:left w:val="none" w:sz="0" w:space="0" w:color="auto"/>
        <w:bottom w:val="none" w:sz="0" w:space="0" w:color="auto"/>
        <w:right w:val="none" w:sz="0" w:space="0" w:color="auto"/>
      </w:divBdr>
      <w:divsChild>
        <w:div w:id="484320956">
          <w:marLeft w:val="0"/>
          <w:marRight w:val="0"/>
          <w:marTop w:val="0"/>
          <w:marBottom w:val="0"/>
          <w:divBdr>
            <w:top w:val="none" w:sz="0" w:space="0" w:color="auto"/>
            <w:left w:val="none" w:sz="0" w:space="0" w:color="auto"/>
            <w:bottom w:val="none" w:sz="0" w:space="0" w:color="auto"/>
            <w:right w:val="none" w:sz="0" w:space="0" w:color="auto"/>
          </w:divBdr>
          <w:divsChild>
            <w:div w:id="1276056591">
              <w:marLeft w:val="0"/>
              <w:marRight w:val="0"/>
              <w:marTop w:val="0"/>
              <w:marBottom w:val="0"/>
              <w:divBdr>
                <w:top w:val="none" w:sz="0" w:space="0" w:color="auto"/>
                <w:left w:val="none" w:sz="0" w:space="0" w:color="auto"/>
                <w:bottom w:val="none" w:sz="0" w:space="0" w:color="auto"/>
                <w:right w:val="none" w:sz="0" w:space="0" w:color="auto"/>
              </w:divBdr>
              <w:divsChild>
                <w:div w:id="2039157970">
                  <w:marLeft w:val="0"/>
                  <w:marRight w:val="0"/>
                  <w:marTop w:val="0"/>
                  <w:marBottom w:val="0"/>
                  <w:divBdr>
                    <w:top w:val="none" w:sz="0" w:space="0" w:color="auto"/>
                    <w:left w:val="none" w:sz="0" w:space="0" w:color="auto"/>
                    <w:bottom w:val="none" w:sz="0" w:space="0" w:color="auto"/>
                    <w:right w:val="none" w:sz="0" w:space="0" w:color="auto"/>
                  </w:divBdr>
                  <w:divsChild>
                    <w:div w:id="941767554">
                      <w:marLeft w:val="0"/>
                      <w:marRight w:val="0"/>
                      <w:marTop w:val="0"/>
                      <w:marBottom w:val="0"/>
                      <w:divBdr>
                        <w:top w:val="none" w:sz="0" w:space="0" w:color="auto"/>
                        <w:left w:val="none" w:sz="0" w:space="0" w:color="auto"/>
                        <w:bottom w:val="none" w:sz="0" w:space="0" w:color="auto"/>
                        <w:right w:val="none" w:sz="0" w:space="0" w:color="auto"/>
                      </w:divBdr>
                      <w:divsChild>
                        <w:div w:id="1450054442">
                          <w:marLeft w:val="0"/>
                          <w:marRight w:val="0"/>
                          <w:marTop w:val="0"/>
                          <w:marBottom w:val="0"/>
                          <w:divBdr>
                            <w:top w:val="none" w:sz="0" w:space="0" w:color="auto"/>
                            <w:left w:val="none" w:sz="0" w:space="0" w:color="auto"/>
                            <w:bottom w:val="none" w:sz="0" w:space="0" w:color="auto"/>
                            <w:right w:val="none" w:sz="0" w:space="0" w:color="auto"/>
                          </w:divBdr>
                          <w:divsChild>
                            <w:div w:id="949581067">
                              <w:marLeft w:val="0"/>
                              <w:marRight w:val="0"/>
                              <w:marTop w:val="0"/>
                              <w:marBottom w:val="0"/>
                              <w:divBdr>
                                <w:top w:val="none" w:sz="0" w:space="0" w:color="auto"/>
                                <w:left w:val="none" w:sz="0" w:space="0" w:color="auto"/>
                                <w:bottom w:val="none" w:sz="0" w:space="0" w:color="auto"/>
                                <w:right w:val="none" w:sz="0" w:space="0" w:color="auto"/>
                              </w:divBdr>
                              <w:divsChild>
                                <w:div w:id="766652781">
                                  <w:marLeft w:val="0"/>
                                  <w:marRight w:val="0"/>
                                  <w:marTop w:val="0"/>
                                  <w:marBottom w:val="0"/>
                                  <w:divBdr>
                                    <w:top w:val="none" w:sz="0" w:space="0" w:color="auto"/>
                                    <w:left w:val="none" w:sz="0" w:space="0" w:color="auto"/>
                                    <w:bottom w:val="none" w:sz="0" w:space="0" w:color="auto"/>
                                    <w:right w:val="none" w:sz="0" w:space="0" w:color="auto"/>
                                  </w:divBdr>
                                  <w:divsChild>
                                    <w:div w:id="1158886001">
                                      <w:marLeft w:val="0"/>
                                      <w:marRight w:val="0"/>
                                      <w:marTop w:val="0"/>
                                      <w:marBottom w:val="0"/>
                                      <w:divBdr>
                                        <w:top w:val="none" w:sz="0" w:space="0" w:color="auto"/>
                                        <w:left w:val="none" w:sz="0" w:space="0" w:color="auto"/>
                                        <w:bottom w:val="none" w:sz="0" w:space="0" w:color="auto"/>
                                        <w:right w:val="none" w:sz="0" w:space="0" w:color="auto"/>
                                      </w:divBdr>
                                      <w:divsChild>
                                        <w:div w:id="998850469">
                                          <w:marLeft w:val="0"/>
                                          <w:marRight w:val="0"/>
                                          <w:marTop w:val="0"/>
                                          <w:marBottom w:val="0"/>
                                          <w:divBdr>
                                            <w:top w:val="none" w:sz="0" w:space="0" w:color="auto"/>
                                            <w:left w:val="none" w:sz="0" w:space="0" w:color="auto"/>
                                            <w:bottom w:val="none" w:sz="0" w:space="0" w:color="auto"/>
                                            <w:right w:val="none" w:sz="0" w:space="0" w:color="auto"/>
                                          </w:divBdr>
                                          <w:divsChild>
                                            <w:div w:id="19013726">
                                              <w:marLeft w:val="0"/>
                                              <w:marRight w:val="0"/>
                                              <w:marTop w:val="0"/>
                                              <w:marBottom w:val="0"/>
                                              <w:divBdr>
                                                <w:top w:val="none" w:sz="0" w:space="0" w:color="auto"/>
                                                <w:left w:val="none" w:sz="0" w:space="0" w:color="auto"/>
                                                <w:bottom w:val="none" w:sz="0" w:space="0" w:color="auto"/>
                                                <w:right w:val="none" w:sz="0" w:space="0" w:color="auto"/>
                                              </w:divBdr>
                                              <w:divsChild>
                                                <w:div w:id="1003701226">
                                                  <w:marLeft w:val="0"/>
                                                  <w:marRight w:val="0"/>
                                                  <w:marTop w:val="0"/>
                                                  <w:marBottom w:val="0"/>
                                                  <w:divBdr>
                                                    <w:top w:val="none" w:sz="0" w:space="0" w:color="auto"/>
                                                    <w:left w:val="none" w:sz="0" w:space="0" w:color="auto"/>
                                                    <w:bottom w:val="none" w:sz="0" w:space="0" w:color="auto"/>
                                                    <w:right w:val="none" w:sz="0" w:space="0" w:color="auto"/>
                                                  </w:divBdr>
                                                  <w:divsChild>
                                                    <w:div w:id="1586458633">
                                                      <w:marLeft w:val="0"/>
                                                      <w:marRight w:val="0"/>
                                                      <w:marTop w:val="0"/>
                                                      <w:marBottom w:val="0"/>
                                                      <w:divBdr>
                                                        <w:top w:val="none" w:sz="0" w:space="0" w:color="auto"/>
                                                        <w:left w:val="none" w:sz="0" w:space="0" w:color="auto"/>
                                                        <w:bottom w:val="none" w:sz="0" w:space="0" w:color="auto"/>
                                                        <w:right w:val="none" w:sz="0" w:space="0" w:color="auto"/>
                                                      </w:divBdr>
                                                      <w:divsChild>
                                                        <w:div w:id="90888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07847218">
      <w:bodyDiv w:val="1"/>
      <w:marLeft w:val="0"/>
      <w:marRight w:val="0"/>
      <w:marTop w:val="0"/>
      <w:marBottom w:val="0"/>
      <w:divBdr>
        <w:top w:val="none" w:sz="0" w:space="0" w:color="auto"/>
        <w:left w:val="none" w:sz="0" w:space="0" w:color="auto"/>
        <w:bottom w:val="none" w:sz="0" w:space="0" w:color="auto"/>
        <w:right w:val="none" w:sz="0" w:space="0" w:color="auto"/>
      </w:divBdr>
      <w:divsChild>
        <w:div w:id="243875838">
          <w:marLeft w:val="0"/>
          <w:marRight w:val="0"/>
          <w:marTop w:val="0"/>
          <w:marBottom w:val="0"/>
          <w:divBdr>
            <w:top w:val="none" w:sz="0" w:space="0" w:color="auto"/>
            <w:left w:val="none" w:sz="0" w:space="0" w:color="auto"/>
            <w:bottom w:val="none" w:sz="0" w:space="0" w:color="auto"/>
            <w:right w:val="none" w:sz="0" w:space="0" w:color="auto"/>
          </w:divBdr>
          <w:divsChild>
            <w:div w:id="1757555402">
              <w:marLeft w:val="0"/>
              <w:marRight w:val="0"/>
              <w:marTop w:val="0"/>
              <w:marBottom w:val="0"/>
              <w:divBdr>
                <w:top w:val="none" w:sz="0" w:space="0" w:color="auto"/>
                <w:left w:val="none" w:sz="0" w:space="0" w:color="auto"/>
                <w:bottom w:val="none" w:sz="0" w:space="0" w:color="auto"/>
                <w:right w:val="none" w:sz="0" w:space="0" w:color="auto"/>
              </w:divBdr>
              <w:divsChild>
                <w:div w:id="430972622">
                  <w:marLeft w:val="0"/>
                  <w:marRight w:val="0"/>
                  <w:marTop w:val="0"/>
                  <w:marBottom w:val="0"/>
                  <w:divBdr>
                    <w:top w:val="none" w:sz="0" w:space="0" w:color="auto"/>
                    <w:left w:val="none" w:sz="0" w:space="0" w:color="auto"/>
                    <w:bottom w:val="none" w:sz="0" w:space="0" w:color="auto"/>
                    <w:right w:val="none" w:sz="0" w:space="0" w:color="auto"/>
                  </w:divBdr>
                  <w:divsChild>
                    <w:div w:id="1099644339">
                      <w:marLeft w:val="0"/>
                      <w:marRight w:val="0"/>
                      <w:marTop w:val="0"/>
                      <w:marBottom w:val="0"/>
                      <w:divBdr>
                        <w:top w:val="none" w:sz="0" w:space="0" w:color="auto"/>
                        <w:left w:val="none" w:sz="0" w:space="0" w:color="auto"/>
                        <w:bottom w:val="none" w:sz="0" w:space="0" w:color="auto"/>
                        <w:right w:val="none" w:sz="0" w:space="0" w:color="auto"/>
                      </w:divBdr>
                      <w:divsChild>
                        <w:div w:id="1086456327">
                          <w:marLeft w:val="0"/>
                          <w:marRight w:val="0"/>
                          <w:marTop w:val="0"/>
                          <w:marBottom w:val="0"/>
                          <w:divBdr>
                            <w:top w:val="none" w:sz="0" w:space="0" w:color="auto"/>
                            <w:left w:val="none" w:sz="0" w:space="0" w:color="auto"/>
                            <w:bottom w:val="none" w:sz="0" w:space="0" w:color="auto"/>
                            <w:right w:val="none" w:sz="0" w:space="0" w:color="auto"/>
                          </w:divBdr>
                          <w:divsChild>
                            <w:div w:id="1539660508">
                              <w:marLeft w:val="0"/>
                              <w:marRight w:val="0"/>
                              <w:marTop w:val="0"/>
                              <w:marBottom w:val="0"/>
                              <w:divBdr>
                                <w:top w:val="none" w:sz="0" w:space="0" w:color="auto"/>
                                <w:left w:val="none" w:sz="0" w:space="0" w:color="auto"/>
                                <w:bottom w:val="none" w:sz="0" w:space="0" w:color="auto"/>
                                <w:right w:val="none" w:sz="0" w:space="0" w:color="auto"/>
                              </w:divBdr>
                              <w:divsChild>
                                <w:div w:id="1546061677">
                                  <w:marLeft w:val="0"/>
                                  <w:marRight w:val="0"/>
                                  <w:marTop w:val="0"/>
                                  <w:marBottom w:val="0"/>
                                  <w:divBdr>
                                    <w:top w:val="none" w:sz="0" w:space="0" w:color="auto"/>
                                    <w:left w:val="none" w:sz="0" w:space="0" w:color="auto"/>
                                    <w:bottom w:val="none" w:sz="0" w:space="0" w:color="auto"/>
                                    <w:right w:val="none" w:sz="0" w:space="0" w:color="auto"/>
                                  </w:divBdr>
                                  <w:divsChild>
                                    <w:div w:id="344334194">
                                      <w:marLeft w:val="0"/>
                                      <w:marRight w:val="0"/>
                                      <w:marTop w:val="0"/>
                                      <w:marBottom w:val="0"/>
                                      <w:divBdr>
                                        <w:top w:val="none" w:sz="0" w:space="0" w:color="auto"/>
                                        <w:left w:val="none" w:sz="0" w:space="0" w:color="auto"/>
                                        <w:bottom w:val="none" w:sz="0" w:space="0" w:color="auto"/>
                                        <w:right w:val="none" w:sz="0" w:space="0" w:color="auto"/>
                                      </w:divBdr>
                                      <w:divsChild>
                                        <w:div w:id="591668307">
                                          <w:marLeft w:val="0"/>
                                          <w:marRight w:val="0"/>
                                          <w:marTop w:val="0"/>
                                          <w:marBottom w:val="0"/>
                                          <w:divBdr>
                                            <w:top w:val="none" w:sz="0" w:space="0" w:color="auto"/>
                                            <w:left w:val="none" w:sz="0" w:space="0" w:color="auto"/>
                                            <w:bottom w:val="none" w:sz="0" w:space="0" w:color="auto"/>
                                            <w:right w:val="none" w:sz="0" w:space="0" w:color="auto"/>
                                          </w:divBdr>
                                          <w:divsChild>
                                            <w:div w:id="110982450">
                                              <w:marLeft w:val="0"/>
                                              <w:marRight w:val="0"/>
                                              <w:marTop w:val="0"/>
                                              <w:marBottom w:val="0"/>
                                              <w:divBdr>
                                                <w:top w:val="none" w:sz="0" w:space="0" w:color="auto"/>
                                                <w:left w:val="none" w:sz="0" w:space="0" w:color="auto"/>
                                                <w:bottom w:val="none" w:sz="0" w:space="0" w:color="auto"/>
                                                <w:right w:val="none" w:sz="0" w:space="0" w:color="auto"/>
                                              </w:divBdr>
                                              <w:divsChild>
                                                <w:div w:id="631440995">
                                                  <w:marLeft w:val="0"/>
                                                  <w:marRight w:val="0"/>
                                                  <w:marTop w:val="0"/>
                                                  <w:marBottom w:val="0"/>
                                                  <w:divBdr>
                                                    <w:top w:val="none" w:sz="0" w:space="0" w:color="auto"/>
                                                    <w:left w:val="none" w:sz="0" w:space="0" w:color="auto"/>
                                                    <w:bottom w:val="none" w:sz="0" w:space="0" w:color="auto"/>
                                                    <w:right w:val="none" w:sz="0" w:space="0" w:color="auto"/>
                                                  </w:divBdr>
                                                  <w:divsChild>
                                                    <w:div w:id="1631863557">
                                                      <w:marLeft w:val="0"/>
                                                      <w:marRight w:val="0"/>
                                                      <w:marTop w:val="0"/>
                                                      <w:marBottom w:val="0"/>
                                                      <w:divBdr>
                                                        <w:top w:val="none" w:sz="0" w:space="0" w:color="auto"/>
                                                        <w:left w:val="none" w:sz="0" w:space="0" w:color="auto"/>
                                                        <w:bottom w:val="none" w:sz="0" w:space="0" w:color="auto"/>
                                                        <w:right w:val="none" w:sz="0" w:space="0" w:color="auto"/>
                                                      </w:divBdr>
                                                      <w:divsChild>
                                                        <w:div w:id="1812208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02882336">
      <w:bodyDiv w:val="1"/>
      <w:marLeft w:val="0"/>
      <w:marRight w:val="0"/>
      <w:marTop w:val="0"/>
      <w:marBottom w:val="0"/>
      <w:divBdr>
        <w:top w:val="none" w:sz="0" w:space="0" w:color="auto"/>
        <w:left w:val="none" w:sz="0" w:space="0" w:color="auto"/>
        <w:bottom w:val="none" w:sz="0" w:space="0" w:color="auto"/>
        <w:right w:val="none" w:sz="0" w:space="0" w:color="auto"/>
      </w:divBdr>
      <w:divsChild>
        <w:div w:id="1900895319">
          <w:marLeft w:val="0"/>
          <w:marRight w:val="0"/>
          <w:marTop w:val="0"/>
          <w:marBottom w:val="0"/>
          <w:divBdr>
            <w:top w:val="none" w:sz="0" w:space="0" w:color="auto"/>
            <w:left w:val="none" w:sz="0" w:space="0" w:color="auto"/>
            <w:bottom w:val="none" w:sz="0" w:space="0" w:color="auto"/>
            <w:right w:val="none" w:sz="0" w:space="0" w:color="auto"/>
          </w:divBdr>
          <w:divsChild>
            <w:div w:id="533618300">
              <w:marLeft w:val="0"/>
              <w:marRight w:val="0"/>
              <w:marTop w:val="0"/>
              <w:marBottom w:val="0"/>
              <w:divBdr>
                <w:top w:val="none" w:sz="0" w:space="0" w:color="auto"/>
                <w:left w:val="none" w:sz="0" w:space="0" w:color="auto"/>
                <w:bottom w:val="none" w:sz="0" w:space="0" w:color="auto"/>
                <w:right w:val="none" w:sz="0" w:space="0" w:color="auto"/>
              </w:divBdr>
              <w:divsChild>
                <w:div w:id="414281580">
                  <w:marLeft w:val="0"/>
                  <w:marRight w:val="0"/>
                  <w:marTop w:val="0"/>
                  <w:marBottom w:val="0"/>
                  <w:divBdr>
                    <w:top w:val="none" w:sz="0" w:space="0" w:color="auto"/>
                    <w:left w:val="none" w:sz="0" w:space="0" w:color="auto"/>
                    <w:bottom w:val="none" w:sz="0" w:space="0" w:color="auto"/>
                    <w:right w:val="none" w:sz="0" w:space="0" w:color="auto"/>
                  </w:divBdr>
                  <w:divsChild>
                    <w:div w:id="227230128">
                      <w:marLeft w:val="0"/>
                      <w:marRight w:val="0"/>
                      <w:marTop w:val="0"/>
                      <w:marBottom w:val="0"/>
                      <w:divBdr>
                        <w:top w:val="none" w:sz="0" w:space="0" w:color="auto"/>
                        <w:left w:val="none" w:sz="0" w:space="0" w:color="auto"/>
                        <w:bottom w:val="none" w:sz="0" w:space="0" w:color="auto"/>
                        <w:right w:val="none" w:sz="0" w:space="0" w:color="auto"/>
                      </w:divBdr>
                      <w:divsChild>
                        <w:div w:id="914978147">
                          <w:marLeft w:val="0"/>
                          <w:marRight w:val="0"/>
                          <w:marTop w:val="0"/>
                          <w:marBottom w:val="0"/>
                          <w:divBdr>
                            <w:top w:val="none" w:sz="0" w:space="0" w:color="auto"/>
                            <w:left w:val="none" w:sz="0" w:space="0" w:color="auto"/>
                            <w:bottom w:val="none" w:sz="0" w:space="0" w:color="auto"/>
                            <w:right w:val="none" w:sz="0" w:space="0" w:color="auto"/>
                          </w:divBdr>
                          <w:divsChild>
                            <w:div w:id="1639065771">
                              <w:marLeft w:val="0"/>
                              <w:marRight w:val="0"/>
                              <w:marTop w:val="0"/>
                              <w:marBottom w:val="0"/>
                              <w:divBdr>
                                <w:top w:val="none" w:sz="0" w:space="0" w:color="auto"/>
                                <w:left w:val="none" w:sz="0" w:space="0" w:color="auto"/>
                                <w:bottom w:val="none" w:sz="0" w:space="0" w:color="auto"/>
                                <w:right w:val="none" w:sz="0" w:space="0" w:color="auto"/>
                              </w:divBdr>
                              <w:divsChild>
                                <w:div w:id="714623210">
                                  <w:marLeft w:val="0"/>
                                  <w:marRight w:val="0"/>
                                  <w:marTop w:val="0"/>
                                  <w:marBottom w:val="0"/>
                                  <w:divBdr>
                                    <w:top w:val="none" w:sz="0" w:space="0" w:color="auto"/>
                                    <w:left w:val="none" w:sz="0" w:space="0" w:color="auto"/>
                                    <w:bottom w:val="none" w:sz="0" w:space="0" w:color="auto"/>
                                    <w:right w:val="none" w:sz="0" w:space="0" w:color="auto"/>
                                  </w:divBdr>
                                  <w:divsChild>
                                    <w:div w:id="1304653065">
                                      <w:marLeft w:val="0"/>
                                      <w:marRight w:val="0"/>
                                      <w:marTop w:val="0"/>
                                      <w:marBottom w:val="0"/>
                                      <w:divBdr>
                                        <w:top w:val="none" w:sz="0" w:space="0" w:color="auto"/>
                                        <w:left w:val="none" w:sz="0" w:space="0" w:color="auto"/>
                                        <w:bottom w:val="none" w:sz="0" w:space="0" w:color="auto"/>
                                        <w:right w:val="none" w:sz="0" w:space="0" w:color="auto"/>
                                      </w:divBdr>
                                      <w:divsChild>
                                        <w:div w:id="2089955814">
                                          <w:marLeft w:val="0"/>
                                          <w:marRight w:val="0"/>
                                          <w:marTop w:val="0"/>
                                          <w:marBottom w:val="0"/>
                                          <w:divBdr>
                                            <w:top w:val="none" w:sz="0" w:space="0" w:color="auto"/>
                                            <w:left w:val="none" w:sz="0" w:space="0" w:color="auto"/>
                                            <w:bottom w:val="none" w:sz="0" w:space="0" w:color="auto"/>
                                            <w:right w:val="none" w:sz="0" w:space="0" w:color="auto"/>
                                          </w:divBdr>
                                          <w:divsChild>
                                            <w:div w:id="383066965">
                                              <w:marLeft w:val="0"/>
                                              <w:marRight w:val="0"/>
                                              <w:marTop w:val="0"/>
                                              <w:marBottom w:val="0"/>
                                              <w:divBdr>
                                                <w:top w:val="none" w:sz="0" w:space="0" w:color="auto"/>
                                                <w:left w:val="none" w:sz="0" w:space="0" w:color="auto"/>
                                                <w:bottom w:val="none" w:sz="0" w:space="0" w:color="auto"/>
                                                <w:right w:val="none" w:sz="0" w:space="0" w:color="auto"/>
                                              </w:divBdr>
                                              <w:divsChild>
                                                <w:div w:id="876313676">
                                                  <w:marLeft w:val="0"/>
                                                  <w:marRight w:val="0"/>
                                                  <w:marTop w:val="0"/>
                                                  <w:marBottom w:val="0"/>
                                                  <w:divBdr>
                                                    <w:top w:val="none" w:sz="0" w:space="0" w:color="auto"/>
                                                    <w:left w:val="none" w:sz="0" w:space="0" w:color="auto"/>
                                                    <w:bottom w:val="none" w:sz="0" w:space="0" w:color="auto"/>
                                                    <w:right w:val="none" w:sz="0" w:space="0" w:color="auto"/>
                                                  </w:divBdr>
                                                  <w:divsChild>
                                                    <w:div w:id="743062330">
                                                      <w:marLeft w:val="0"/>
                                                      <w:marRight w:val="0"/>
                                                      <w:marTop w:val="0"/>
                                                      <w:marBottom w:val="0"/>
                                                      <w:divBdr>
                                                        <w:top w:val="none" w:sz="0" w:space="0" w:color="auto"/>
                                                        <w:left w:val="none" w:sz="0" w:space="0" w:color="auto"/>
                                                        <w:bottom w:val="none" w:sz="0" w:space="0" w:color="auto"/>
                                                        <w:right w:val="none" w:sz="0" w:space="0" w:color="auto"/>
                                                      </w:divBdr>
                                                      <w:divsChild>
                                                        <w:div w:id="169064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77735555">
      <w:bodyDiv w:val="1"/>
      <w:marLeft w:val="0"/>
      <w:marRight w:val="0"/>
      <w:marTop w:val="0"/>
      <w:marBottom w:val="0"/>
      <w:divBdr>
        <w:top w:val="none" w:sz="0" w:space="0" w:color="auto"/>
        <w:left w:val="none" w:sz="0" w:space="0" w:color="auto"/>
        <w:bottom w:val="none" w:sz="0" w:space="0" w:color="auto"/>
        <w:right w:val="none" w:sz="0" w:space="0" w:color="auto"/>
      </w:divBdr>
      <w:divsChild>
        <w:div w:id="602147248">
          <w:marLeft w:val="0"/>
          <w:marRight w:val="0"/>
          <w:marTop w:val="0"/>
          <w:marBottom w:val="0"/>
          <w:divBdr>
            <w:top w:val="none" w:sz="0" w:space="0" w:color="auto"/>
            <w:left w:val="none" w:sz="0" w:space="0" w:color="auto"/>
            <w:bottom w:val="none" w:sz="0" w:space="0" w:color="auto"/>
            <w:right w:val="none" w:sz="0" w:space="0" w:color="auto"/>
          </w:divBdr>
          <w:divsChild>
            <w:div w:id="586161148">
              <w:marLeft w:val="0"/>
              <w:marRight w:val="0"/>
              <w:marTop w:val="0"/>
              <w:marBottom w:val="0"/>
              <w:divBdr>
                <w:top w:val="none" w:sz="0" w:space="0" w:color="auto"/>
                <w:left w:val="none" w:sz="0" w:space="0" w:color="auto"/>
                <w:bottom w:val="none" w:sz="0" w:space="0" w:color="auto"/>
                <w:right w:val="none" w:sz="0" w:space="0" w:color="auto"/>
              </w:divBdr>
              <w:divsChild>
                <w:div w:id="1026247626">
                  <w:marLeft w:val="0"/>
                  <w:marRight w:val="0"/>
                  <w:marTop w:val="0"/>
                  <w:marBottom w:val="0"/>
                  <w:divBdr>
                    <w:top w:val="none" w:sz="0" w:space="0" w:color="auto"/>
                    <w:left w:val="none" w:sz="0" w:space="0" w:color="auto"/>
                    <w:bottom w:val="none" w:sz="0" w:space="0" w:color="auto"/>
                    <w:right w:val="none" w:sz="0" w:space="0" w:color="auto"/>
                  </w:divBdr>
                  <w:divsChild>
                    <w:div w:id="352462038">
                      <w:marLeft w:val="0"/>
                      <w:marRight w:val="0"/>
                      <w:marTop w:val="0"/>
                      <w:marBottom w:val="0"/>
                      <w:divBdr>
                        <w:top w:val="none" w:sz="0" w:space="0" w:color="auto"/>
                        <w:left w:val="none" w:sz="0" w:space="0" w:color="auto"/>
                        <w:bottom w:val="none" w:sz="0" w:space="0" w:color="auto"/>
                        <w:right w:val="none" w:sz="0" w:space="0" w:color="auto"/>
                      </w:divBdr>
                      <w:divsChild>
                        <w:div w:id="2118788890">
                          <w:marLeft w:val="0"/>
                          <w:marRight w:val="0"/>
                          <w:marTop w:val="0"/>
                          <w:marBottom w:val="0"/>
                          <w:divBdr>
                            <w:top w:val="none" w:sz="0" w:space="0" w:color="auto"/>
                            <w:left w:val="none" w:sz="0" w:space="0" w:color="auto"/>
                            <w:bottom w:val="none" w:sz="0" w:space="0" w:color="auto"/>
                            <w:right w:val="none" w:sz="0" w:space="0" w:color="auto"/>
                          </w:divBdr>
                          <w:divsChild>
                            <w:div w:id="1356688908">
                              <w:marLeft w:val="0"/>
                              <w:marRight w:val="0"/>
                              <w:marTop w:val="0"/>
                              <w:marBottom w:val="0"/>
                              <w:divBdr>
                                <w:top w:val="none" w:sz="0" w:space="0" w:color="auto"/>
                                <w:left w:val="none" w:sz="0" w:space="0" w:color="auto"/>
                                <w:bottom w:val="none" w:sz="0" w:space="0" w:color="auto"/>
                                <w:right w:val="none" w:sz="0" w:space="0" w:color="auto"/>
                              </w:divBdr>
                              <w:divsChild>
                                <w:div w:id="491486065">
                                  <w:marLeft w:val="0"/>
                                  <w:marRight w:val="0"/>
                                  <w:marTop w:val="0"/>
                                  <w:marBottom w:val="0"/>
                                  <w:divBdr>
                                    <w:top w:val="none" w:sz="0" w:space="0" w:color="auto"/>
                                    <w:left w:val="none" w:sz="0" w:space="0" w:color="auto"/>
                                    <w:bottom w:val="none" w:sz="0" w:space="0" w:color="auto"/>
                                    <w:right w:val="none" w:sz="0" w:space="0" w:color="auto"/>
                                  </w:divBdr>
                                  <w:divsChild>
                                    <w:div w:id="1526165629">
                                      <w:marLeft w:val="0"/>
                                      <w:marRight w:val="0"/>
                                      <w:marTop w:val="0"/>
                                      <w:marBottom w:val="0"/>
                                      <w:divBdr>
                                        <w:top w:val="none" w:sz="0" w:space="0" w:color="auto"/>
                                        <w:left w:val="none" w:sz="0" w:space="0" w:color="auto"/>
                                        <w:bottom w:val="none" w:sz="0" w:space="0" w:color="auto"/>
                                        <w:right w:val="none" w:sz="0" w:space="0" w:color="auto"/>
                                      </w:divBdr>
                                      <w:divsChild>
                                        <w:div w:id="246698906">
                                          <w:marLeft w:val="0"/>
                                          <w:marRight w:val="0"/>
                                          <w:marTop w:val="0"/>
                                          <w:marBottom w:val="0"/>
                                          <w:divBdr>
                                            <w:top w:val="none" w:sz="0" w:space="0" w:color="auto"/>
                                            <w:left w:val="none" w:sz="0" w:space="0" w:color="auto"/>
                                            <w:bottom w:val="none" w:sz="0" w:space="0" w:color="auto"/>
                                            <w:right w:val="none" w:sz="0" w:space="0" w:color="auto"/>
                                          </w:divBdr>
                                          <w:divsChild>
                                            <w:div w:id="1903591160">
                                              <w:marLeft w:val="0"/>
                                              <w:marRight w:val="0"/>
                                              <w:marTop w:val="0"/>
                                              <w:marBottom w:val="0"/>
                                              <w:divBdr>
                                                <w:top w:val="none" w:sz="0" w:space="0" w:color="auto"/>
                                                <w:left w:val="none" w:sz="0" w:space="0" w:color="auto"/>
                                                <w:bottom w:val="none" w:sz="0" w:space="0" w:color="auto"/>
                                                <w:right w:val="none" w:sz="0" w:space="0" w:color="auto"/>
                                              </w:divBdr>
                                              <w:divsChild>
                                                <w:div w:id="1285700118">
                                                  <w:marLeft w:val="0"/>
                                                  <w:marRight w:val="0"/>
                                                  <w:marTop w:val="0"/>
                                                  <w:marBottom w:val="0"/>
                                                  <w:divBdr>
                                                    <w:top w:val="none" w:sz="0" w:space="0" w:color="auto"/>
                                                    <w:left w:val="none" w:sz="0" w:space="0" w:color="auto"/>
                                                    <w:bottom w:val="none" w:sz="0" w:space="0" w:color="auto"/>
                                                    <w:right w:val="none" w:sz="0" w:space="0" w:color="auto"/>
                                                  </w:divBdr>
                                                  <w:divsChild>
                                                    <w:div w:id="1010835680">
                                                      <w:marLeft w:val="0"/>
                                                      <w:marRight w:val="0"/>
                                                      <w:marTop w:val="0"/>
                                                      <w:marBottom w:val="0"/>
                                                      <w:divBdr>
                                                        <w:top w:val="none" w:sz="0" w:space="0" w:color="auto"/>
                                                        <w:left w:val="none" w:sz="0" w:space="0" w:color="auto"/>
                                                        <w:bottom w:val="none" w:sz="0" w:space="0" w:color="auto"/>
                                                        <w:right w:val="none" w:sz="0" w:space="0" w:color="auto"/>
                                                      </w:divBdr>
                                                      <w:divsChild>
                                                        <w:div w:id="725569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92023476">
      <w:bodyDiv w:val="1"/>
      <w:marLeft w:val="0"/>
      <w:marRight w:val="0"/>
      <w:marTop w:val="0"/>
      <w:marBottom w:val="0"/>
      <w:divBdr>
        <w:top w:val="none" w:sz="0" w:space="0" w:color="auto"/>
        <w:left w:val="none" w:sz="0" w:space="0" w:color="auto"/>
        <w:bottom w:val="none" w:sz="0" w:space="0" w:color="auto"/>
        <w:right w:val="none" w:sz="0" w:space="0" w:color="auto"/>
      </w:divBdr>
    </w:div>
    <w:div w:id="812868012">
      <w:bodyDiv w:val="1"/>
      <w:marLeft w:val="0"/>
      <w:marRight w:val="0"/>
      <w:marTop w:val="0"/>
      <w:marBottom w:val="0"/>
      <w:divBdr>
        <w:top w:val="none" w:sz="0" w:space="0" w:color="auto"/>
        <w:left w:val="none" w:sz="0" w:space="0" w:color="auto"/>
        <w:bottom w:val="none" w:sz="0" w:space="0" w:color="auto"/>
        <w:right w:val="none" w:sz="0" w:space="0" w:color="auto"/>
      </w:divBdr>
    </w:div>
    <w:div w:id="1572885438">
      <w:bodyDiv w:val="1"/>
      <w:marLeft w:val="0"/>
      <w:marRight w:val="0"/>
      <w:marTop w:val="0"/>
      <w:marBottom w:val="0"/>
      <w:divBdr>
        <w:top w:val="none" w:sz="0" w:space="0" w:color="auto"/>
        <w:left w:val="none" w:sz="0" w:space="0" w:color="auto"/>
        <w:bottom w:val="none" w:sz="0" w:space="0" w:color="auto"/>
        <w:right w:val="none" w:sz="0" w:space="0" w:color="auto"/>
      </w:divBdr>
    </w:div>
    <w:div w:id="1670205885">
      <w:bodyDiv w:val="1"/>
      <w:marLeft w:val="0"/>
      <w:marRight w:val="0"/>
      <w:marTop w:val="0"/>
      <w:marBottom w:val="0"/>
      <w:divBdr>
        <w:top w:val="none" w:sz="0" w:space="0" w:color="auto"/>
        <w:left w:val="none" w:sz="0" w:space="0" w:color="auto"/>
        <w:bottom w:val="none" w:sz="0" w:space="0" w:color="auto"/>
        <w:right w:val="none" w:sz="0" w:space="0" w:color="auto"/>
      </w:divBdr>
    </w:div>
    <w:div w:id="20746179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E5D94DF052B634DBCB3561D01A02189" ma:contentTypeVersion="11" ma:contentTypeDescription="Create a new document." ma:contentTypeScope="" ma:versionID="f0e4e6a542e34d9b011688b32b996701">
  <xsd:schema xmlns:xsd="http://www.w3.org/2001/XMLSchema" xmlns:xs="http://www.w3.org/2001/XMLSchema" xmlns:p="http://schemas.microsoft.com/office/2006/metadata/properties" xmlns:ns3="93def0f0-d759-4886-97cd-eba284a16023" xmlns:ns4="debc38d2-f54f-4fea-a8cf-15a15bd7bdb9" targetNamespace="http://schemas.microsoft.com/office/2006/metadata/properties" ma:root="true" ma:fieldsID="645f11ecc2ab8664ac46b69a4eb7479f" ns3:_="" ns4:_="">
    <xsd:import namespace="93def0f0-d759-4886-97cd-eba284a16023"/>
    <xsd:import namespace="debc38d2-f54f-4fea-a8cf-15a15bd7bdb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4:SharedWithUsers" minOccurs="0"/>
                <xsd:element ref="ns4:SharedWithDetails" minOccurs="0"/>
                <xsd:element ref="ns4:SharingHintHash"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def0f0-d759-4886-97cd-eba284a160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c38d2-f54f-4fea-a8cf-15a15bd7bdb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FD7E97-10EA-433D-B3F9-6E5CC38C3F5A}">
  <ds:schemaRefs>
    <ds:schemaRef ds:uri="http://schemas.microsoft.com/office/2006/metadata/properties"/>
    <ds:schemaRef ds:uri="http://purl.org/dc/terms/"/>
    <ds:schemaRef ds:uri="93def0f0-d759-4886-97cd-eba284a16023"/>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debc38d2-f54f-4fea-a8cf-15a15bd7bdb9"/>
    <ds:schemaRef ds:uri="http://www.w3.org/XML/1998/namespace"/>
    <ds:schemaRef ds:uri="http://purl.org/dc/dcmitype/"/>
  </ds:schemaRefs>
</ds:datastoreItem>
</file>

<file path=customXml/itemProps2.xml><?xml version="1.0" encoding="utf-8"?>
<ds:datastoreItem xmlns:ds="http://schemas.openxmlformats.org/officeDocument/2006/customXml" ds:itemID="{0CE03866-AA61-402E-97CB-D9DD3E46620E}">
  <ds:schemaRefs>
    <ds:schemaRef ds:uri="http://schemas.microsoft.com/sharepoint/v3/contenttype/forms"/>
  </ds:schemaRefs>
</ds:datastoreItem>
</file>

<file path=customXml/itemProps3.xml><?xml version="1.0" encoding="utf-8"?>
<ds:datastoreItem xmlns:ds="http://schemas.openxmlformats.org/officeDocument/2006/customXml" ds:itemID="{C9284BF0-C046-457D-B1E9-7CBA8F50F0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def0f0-d759-4886-97cd-eba284a16023"/>
    <ds:schemaRef ds:uri="debc38d2-f54f-4fea-a8cf-15a15bd7bd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85AD3D-F814-4808-A657-FDA87AEF9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4393</Words>
  <Characters>25041</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29376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2019-08-26T03:25:00Z</dcterms:created>
  <dcterms:modified xsi:type="dcterms:W3CDTF">2019-08-26T03:25:00Z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0x0101003E5D94DF052B634DBCB3561D01A02189</vt:lpwstr>
  </property>
</Properties>
</file>