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BF758A" w14:textId="5A8E7F1A" w:rsidR="00BE459D" w:rsidRPr="0033102E" w:rsidRDefault="00B30A6C" w:rsidP="0033104B">
      <w:pPr>
        <w:pStyle w:val="ACMAHeading1"/>
        <w:spacing w:before="960" w:after="240"/>
      </w:pPr>
      <w:r w:rsidRPr="0033102E">
        <w:t xml:space="preserve">Investigation </w:t>
      </w:r>
      <w:r w:rsidR="0079419E" w:rsidRPr="0033102E">
        <w:t>r</w:t>
      </w:r>
      <w:r w:rsidRPr="0033102E">
        <w:t xml:space="preserve">eport </w:t>
      </w:r>
      <w:r w:rsidR="0079419E" w:rsidRPr="0033102E">
        <w:t>n</w:t>
      </w:r>
      <w:r w:rsidRPr="0033102E">
        <w:t xml:space="preserve">o. </w:t>
      </w:r>
      <w:r w:rsidR="00EF41B0" w:rsidRPr="0033102E">
        <w:rPr>
          <w:rStyle w:val="Emphasis"/>
          <w:i w:val="0"/>
        </w:rPr>
        <w:t>BI-</w:t>
      </w:r>
      <w:r w:rsidR="00D108CF" w:rsidRPr="0033102E">
        <w:rPr>
          <w:rStyle w:val="Emphasis"/>
          <w:i w:val="0"/>
        </w:rPr>
        <w:t>422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297"/>
        <w:gridCol w:w="6039"/>
      </w:tblGrid>
      <w:tr w:rsidR="005E47E5" w:rsidRPr="0033102E" w14:paraId="69CAF0DC" w14:textId="77777777" w:rsidTr="0004133E">
        <w:trPr>
          <w:cnfStyle w:val="100000000000" w:firstRow="1" w:lastRow="0" w:firstColumn="0" w:lastColumn="0" w:oddVBand="0" w:evenVBand="0" w:oddHBand="0" w:evenHBand="0" w:firstRowFirstColumn="0" w:firstRowLastColumn="0" w:lastRowFirstColumn="0" w:lastRowLastColumn="0"/>
          <w:tblHeader/>
        </w:trPr>
        <w:tc>
          <w:tcPr>
            <w:tcW w:w="2297" w:type="dxa"/>
          </w:tcPr>
          <w:p w14:paraId="5B0D0AB2" w14:textId="77777777" w:rsidR="005E47E5" w:rsidRPr="0033102E" w:rsidRDefault="003E08A5" w:rsidP="0033104B">
            <w:pPr>
              <w:pStyle w:val="ACMATableHeading"/>
            </w:pPr>
            <w:bookmarkStart w:id="0" w:name="ColumnTitle"/>
            <w:r w:rsidRPr="0033102E">
              <w:t>Summary</w:t>
            </w:r>
          </w:p>
        </w:tc>
        <w:tc>
          <w:tcPr>
            <w:tcW w:w="6039" w:type="dxa"/>
          </w:tcPr>
          <w:p w14:paraId="1E602728" w14:textId="77777777" w:rsidR="005E47E5" w:rsidRPr="0033102E" w:rsidRDefault="005E47E5" w:rsidP="00A26C65">
            <w:pPr>
              <w:pStyle w:val="ACMATableHeading"/>
            </w:pPr>
          </w:p>
        </w:tc>
      </w:tr>
      <w:bookmarkEnd w:id="0"/>
      <w:tr w:rsidR="005E47E5" w:rsidRPr="0033102E" w14:paraId="0E722260" w14:textId="77777777" w:rsidTr="0004133E">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29872521" w14:textId="2DA7A500" w:rsidR="005E47E5" w:rsidRPr="009C5B29" w:rsidRDefault="00B30A6C" w:rsidP="0033104B">
            <w:pPr>
              <w:pStyle w:val="ACMATableBody"/>
              <w:rPr>
                <w:b/>
              </w:rPr>
            </w:pPr>
            <w:r w:rsidRPr="009C5B29">
              <w:rPr>
                <w:b/>
              </w:rPr>
              <w:t>Licensee</w:t>
            </w:r>
          </w:p>
        </w:tc>
        <w:tc>
          <w:tcPr>
            <w:tcW w:w="6039" w:type="dxa"/>
            <w:tcBorders>
              <w:top w:val="single" w:sz="4" w:space="0" w:color="auto"/>
              <w:left w:val="single" w:sz="4" w:space="0" w:color="auto"/>
              <w:bottom w:val="single" w:sz="4" w:space="0" w:color="auto"/>
            </w:tcBorders>
            <w:shd w:val="clear" w:color="auto" w:fill="auto"/>
          </w:tcPr>
          <w:p w14:paraId="40A82A78" w14:textId="68EAAC2B" w:rsidR="005E47E5" w:rsidRPr="009C5B29" w:rsidRDefault="0033102E" w:rsidP="0033102E">
            <w:pPr>
              <w:pStyle w:val="ACMATableBody"/>
            </w:pPr>
            <w:r w:rsidRPr="009C5B29">
              <w:t>Sunraysia Community Radio Association Inc.</w:t>
            </w:r>
          </w:p>
        </w:tc>
      </w:tr>
      <w:tr w:rsidR="005E47E5" w:rsidRPr="0033102E" w14:paraId="26B92660" w14:textId="77777777" w:rsidTr="0004133E">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4B9D7C1D" w14:textId="77777777" w:rsidR="005E47E5" w:rsidRPr="009C5B29" w:rsidRDefault="005E47E5" w:rsidP="0033104B">
            <w:pPr>
              <w:pStyle w:val="ACMATableBody"/>
              <w:rPr>
                <w:b/>
              </w:rPr>
            </w:pPr>
            <w:r w:rsidRPr="009C5B29">
              <w:rPr>
                <w:b/>
              </w:rPr>
              <w:t>Station</w:t>
            </w:r>
          </w:p>
        </w:tc>
        <w:tc>
          <w:tcPr>
            <w:tcW w:w="6039" w:type="dxa"/>
            <w:tcBorders>
              <w:top w:val="single" w:sz="4" w:space="0" w:color="auto"/>
              <w:left w:val="single" w:sz="4" w:space="0" w:color="auto"/>
              <w:bottom w:val="single" w:sz="4" w:space="0" w:color="auto"/>
            </w:tcBorders>
            <w:shd w:val="clear" w:color="auto" w:fill="auto"/>
          </w:tcPr>
          <w:p w14:paraId="73AF4A0F" w14:textId="4B986969" w:rsidR="005E47E5" w:rsidRPr="009C5B29" w:rsidRDefault="0033102E" w:rsidP="0033104B">
            <w:pPr>
              <w:pStyle w:val="ACMATableBody"/>
            </w:pPr>
            <w:r w:rsidRPr="009C5B29">
              <w:t>3HOT</w:t>
            </w:r>
          </w:p>
        </w:tc>
      </w:tr>
      <w:tr w:rsidR="005E47E5" w:rsidRPr="0033102E" w14:paraId="770EEC6A" w14:textId="77777777" w:rsidTr="0004133E">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2801ED58" w14:textId="77777777" w:rsidR="005E47E5" w:rsidRPr="009C5B29" w:rsidRDefault="00A04A54" w:rsidP="0033104B">
            <w:pPr>
              <w:pStyle w:val="ACMATableBody"/>
              <w:rPr>
                <w:b/>
              </w:rPr>
            </w:pPr>
            <w:r w:rsidRPr="009C5B29">
              <w:rPr>
                <w:b/>
              </w:rPr>
              <w:t>Type of s</w:t>
            </w:r>
            <w:r w:rsidR="005E47E5" w:rsidRPr="009C5B29">
              <w:rPr>
                <w:b/>
              </w:rPr>
              <w:t>ervice</w:t>
            </w:r>
          </w:p>
        </w:tc>
        <w:tc>
          <w:tcPr>
            <w:tcW w:w="6039" w:type="dxa"/>
            <w:tcBorders>
              <w:top w:val="single" w:sz="4" w:space="0" w:color="auto"/>
              <w:left w:val="single" w:sz="4" w:space="0" w:color="auto"/>
              <w:bottom w:val="single" w:sz="4" w:space="0" w:color="auto"/>
            </w:tcBorders>
            <w:shd w:val="clear" w:color="auto" w:fill="auto"/>
          </w:tcPr>
          <w:p w14:paraId="6CFB12D8" w14:textId="2F6EC64E" w:rsidR="005E47E5" w:rsidRPr="009C5B29" w:rsidRDefault="00B30A6C" w:rsidP="0033102E">
            <w:pPr>
              <w:pStyle w:val="ACMATableBody"/>
            </w:pPr>
            <w:r w:rsidRPr="009C5B29">
              <w:t>C</w:t>
            </w:r>
            <w:r w:rsidR="00193093" w:rsidRPr="009C5B29">
              <w:t>ommunity</w:t>
            </w:r>
            <w:r w:rsidRPr="009C5B29">
              <w:t xml:space="preserve"> broadcasting</w:t>
            </w:r>
            <w:r w:rsidR="0079419E" w:rsidRPr="009C5B29">
              <w:t>—</w:t>
            </w:r>
            <w:r w:rsidR="00193093" w:rsidRPr="009C5B29">
              <w:t>radio</w:t>
            </w:r>
          </w:p>
        </w:tc>
      </w:tr>
      <w:tr w:rsidR="005E47E5" w14:paraId="38331ADC" w14:textId="77777777" w:rsidTr="0004133E">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129099C5" w14:textId="4A8C2C20" w:rsidR="005E47E5" w:rsidRPr="009C5B29" w:rsidRDefault="0033102E" w:rsidP="0033104B">
            <w:pPr>
              <w:pStyle w:val="ACMATableBody"/>
              <w:rPr>
                <w:b/>
              </w:rPr>
            </w:pPr>
            <w:r w:rsidRPr="009C5B29">
              <w:rPr>
                <w:b/>
              </w:rPr>
              <w:t>Issue</w:t>
            </w:r>
          </w:p>
        </w:tc>
        <w:tc>
          <w:tcPr>
            <w:tcW w:w="6039" w:type="dxa"/>
            <w:tcBorders>
              <w:top w:val="single" w:sz="4" w:space="0" w:color="auto"/>
              <w:left w:val="single" w:sz="4" w:space="0" w:color="auto"/>
              <w:bottom w:val="single" w:sz="4" w:space="0" w:color="auto"/>
            </w:tcBorders>
            <w:shd w:val="clear" w:color="auto" w:fill="auto"/>
          </w:tcPr>
          <w:p w14:paraId="5067C666" w14:textId="2C783455" w:rsidR="005E47E5" w:rsidRPr="009C5B29" w:rsidRDefault="0033102E" w:rsidP="0033102E">
            <w:pPr>
              <w:pStyle w:val="ACMATableBody"/>
            </w:pPr>
            <w:r w:rsidRPr="009C5B29">
              <w:t xml:space="preserve">Encouraging </w:t>
            </w:r>
            <w:r w:rsidR="0067631F">
              <w:t xml:space="preserve">community </w:t>
            </w:r>
            <w:r w:rsidRPr="009C5B29">
              <w:t>participation in the selection of programs</w:t>
            </w:r>
          </w:p>
        </w:tc>
      </w:tr>
      <w:tr w:rsidR="005E47E5" w14:paraId="5B4A9326" w14:textId="77777777" w:rsidTr="0004133E">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068120BC" w14:textId="4FEBF5EA" w:rsidR="005E47E5" w:rsidRPr="009C5B29" w:rsidRDefault="00B30A6C" w:rsidP="0033102E">
            <w:pPr>
              <w:pStyle w:val="ACMATableBody"/>
              <w:rPr>
                <w:b/>
              </w:rPr>
            </w:pPr>
            <w:r w:rsidRPr="009C5B29">
              <w:rPr>
                <w:b/>
              </w:rPr>
              <w:t xml:space="preserve">Relevant </w:t>
            </w:r>
            <w:r w:rsidR="0033102E" w:rsidRPr="009C5B29">
              <w:rPr>
                <w:b/>
              </w:rPr>
              <w:t>legislation</w:t>
            </w:r>
          </w:p>
        </w:tc>
        <w:tc>
          <w:tcPr>
            <w:tcW w:w="6039" w:type="dxa"/>
            <w:tcBorders>
              <w:top w:val="single" w:sz="4" w:space="0" w:color="auto"/>
              <w:left w:val="single" w:sz="4" w:space="0" w:color="auto"/>
              <w:bottom w:val="single" w:sz="4" w:space="0" w:color="auto"/>
            </w:tcBorders>
            <w:shd w:val="clear" w:color="auto" w:fill="auto"/>
          </w:tcPr>
          <w:p w14:paraId="22D18791" w14:textId="2C8217CC" w:rsidR="0033102E" w:rsidRPr="009C5B29" w:rsidRDefault="0033102E" w:rsidP="0033102E">
            <w:pPr>
              <w:pStyle w:val="ACMATableBody"/>
              <w:rPr>
                <w:rFonts w:cs="Arial"/>
                <w:i/>
                <w:iCs/>
              </w:rPr>
            </w:pPr>
            <w:r w:rsidRPr="009C5B29">
              <w:rPr>
                <w:rFonts w:cs="Arial"/>
              </w:rPr>
              <w:t xml:space="preserve">Sub-paragraph 9(2)(c)(ii) of Schedule 2 to the </w:t>
            </w:r>
            <w:r w:rsidR="009376DE" w:rsidRPr="009C5B29">
              <w:rPr>
                <w:rFonts w:cs="Arial"/>
                <w:i/>
                <w:iCs/>
              </w:rPr>
              <w:t xml:space="preserve">Broadcasting </w:t>
            </w:r>
            <w:r w:rsidRPr="009C5B29">
              <w:rPr>
                <w:rFonts w:cs="Arial"/>
                <w:i/>
                <w:iCs/>
              </w:rPr>
              <w:t>Services Act 1992</w:t>
            </w:r>
          </w:p>
        </w:tc>
      </w:tr>
      <w:tr w:rsidR="00DE3750" w14:paraId="61060BB2" w14:textId="77777777" w:rsidTr="00DE3750">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0BF75EDA" w14:textId="55C378F2" w:rsidR="00DE3750" w:rsidRDefault="00DE3750" w:rsidP="0033102E">
            <w:pPr>
              <w:pStyle w:val="ACMATableBody"/>
              <w:rPr>
                <w:b/>
              </w:rPr>
            </w:pPr>
            <w:r>
              <w:rPr>
                <w:b/>
              </w:rPr>
              <w:t>Date Finalised</w:t>
            </w:r>
          </w:p>
        </w:tc>
        <w:tc>
          <w:tcPr>
            <w:tcW w:w="6039" w:type="dxa"/>
            <w:tcBorders>
              <w:top w:val="single" w:sz="4" w:space="0" w:color="auto"/>
              <w:left w:val="single" w:sz="4" w:space="0" w:color="auto"/>
              <w:bottom w:val="single" w:sz="4" w:space="0" w:color="auto"/>
            </w:tcBorders>
            <w:shd w:val="clear" w:color="auto" w:fill="auto"/>
          </w:tcPr>
          <w:p w14:paraId="2BFE977B" w14:textId="75257D6B" w:rsidR="00DE3750" w:rsidRPr="009C5B29" w:rsidRDefault="00163FDB" w:rsidP="009376DE">
            <w:pPr>
              <w:pStyle w:val="ACMATableBody"/>
              <w:rPr>
                <w:rFonts w:cs="Arial"/>
              </w:rPr>
            </w:pPr>
            <w:r>
              <w:rPr>
                <w:rFonts w:cs="Arial"/>
              </w:rPr>
              <w:t>14</w:t>
            </w:r>
            <w:r w:rsidR="00DE3750">
              <w:rPr>
                <w:rFonts w:cs="Arial"/>
              </w:rPr>
              <w:t xml:space="preserve"> September 2018</w:t>
            </w:r>
          </w:p>
        </w:tc>
      </w:tr>
      <w:tr w:rsidR="00684B32" w14:paraId="7B43D593" w14:textId="77777777" w:rsidTr="0004133E">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56FC11F6" w14:textId="03171A34" w:rsidR="00684B32" w:rsidRPr="009C5B29" w:rsidRDefault="0088427E" w:rsidP="0033102E">
            <w:pPr>
              <w:pStyle w:val="ACMATableBody"/>
              <w:rPr>
                <w:b/>
              </w:rPr>
            </w:pPr>
            <w:r w:rsidRPr="009C5B29">
              <w:rPr>
                <w:b/>
              </w:rPr>
              <w:t>Decision</w:t>
            </w:r>
          </w:p>
        </w:tc>
        <w:tc>
          <w:tcPr>
            <w:tcW w:w="6039" w:type="dxa"/>
            <w:tcBorders>
              <w:top w:val="single" w:sz="4" w:space="0" w:color="auto"/>
              <w:left w:val="single" w:sz="4" w:space="0" w:color="auto"/>
              <w:bottom w:val="single" w:sz="4" w:space="0" w:color="auto"/>
            </w:tcBorders>
            <w:shd w:val="clear" w:color="auto" w:fill="auto"/>
          </w:tcPr>
          <w:p w14:paraId="74DDC7B8" w14:textId="54F4359F" w:rsidR="00684B32" w:rsidRPr="009C5B29" w:rsidRDefault="0088427E" w:rsidP="009376DE">
            <w:pPr>
              <w:pStyle w:val="ACMATableBody"/>
              <w:rPr>
                <w:rFonts w:cs="Arial"/>
              </w:rPr>
            </w:pPr>
            <w:r w:rsidRPr="009C5B29">
              <w:rPr>
                <w:rFonts w:cs="Arial"/>
              </w:rPr>
              <w:t xml:space="preserve">Breach of </w:t>
            </w:r>
            <w:r w:rsidR="0033102E" w:rsidRPr="009C5B29">
              <w:rPr>
                <w:rFonts w:cs="Arial"/>
              </w:rPr>
              <w:t>sub-paragraph 9(2)(c)(ii)</w:t>
            </w:r>
            <w:r w:rsidR="009376DE" w:rsidRPr="009C5B29">
              <w:rPr>
                <w:rFonts w:cs="Arial"/>
              </w:rPr>
              <w:t xml:space="preserve"> [encouraging </w:t>
            </w:r>
            <w:r w:rsidR="007A649D">
              <w:rPr>
                <w:rFonts w:cs="Arial"/>
              </w:rPr>
              <w:t xml:space="preserve">community </w:t>
            </w:r>
            <w:r w:rsidR="009376DE" w:rsidRPr="009C5B29">
              <w:rPr>
                <w:rFonts w:cs="Arial"/>
              </w:rPr>
              <w:t xml:space="preserve">participation in the selection of programs] of Schedule 2 to the </w:t>
            </w:r>
            <w:r w:rsidR="0033102E" w:rsidRPr="009C5B29">
              <w:rPr>
                <w:rFonts w:cs="Arial"/>
                <w:i/>
              </w:rPr>
              <w:t>Broadcasting Services Act 1992</w:t>
            </w:r>
          </w:p>
        </w:tc>
      </w:tr>
    </w:tbl>
    <w:p w14:paraId="746572CB" w14:textId="77777777" w:rsidR="001C6546" w:rsidRPr="00972DB3" w:rsidRDefault="00D668E3" w:rsidP="00972DB3">
      <w:pPr>
        <w:pStyle w:val="ACMABodyText"/>
        <w:rPr>
          <w:rFonts w:eastAsiaTheme="minorHAnsi"/>
          <w:i/>
        </w:rPr>
      </w:pPr>
      <w:r>
        <w:br w:type="page"/>
      </w:r>
    </w:p>
    <w:p w14:paraId="72F1C277" w14:textId="77777777" w:rsidR="001C6546" w:rsidRPr="007A7C97" w:rsidRDefault="007B047A" w:rsidP="001C6546">
      <w:pPr>
        <w:pStyle w:val="ACMAHeading2"/>
      </w:pPr>
      <w:r>
        <w:lastRenderedPageBreak/>
        <w:t>Background</w:t>
      </w:r>
    </w:p>
    <w:p w14:paraId="4EDDD9BC" w14:textId="7F745FF6" w:rsidR="00EC1E83" w:rsidRPr="0039243D" w:rsidRDefault="00EC1E83" w:rsidP="001C6546">
      <w:pPr>
        <w:pStyle w:val="ACMABodyText"/>
      </w:pPr>
      <w:r w:rsidRPr="0039243D">
        <w:t>On 17 June 2018, the Australian Communications and Media Authority (the ACMA) received a complaint that the licensee of 3HOT, Sunraysia Community Radio Association Inc</w:t>
      </w:r>
      <w:r w:rsidR="0067631F">
        <w:t xml:space="preserve"> </w:t>
      </w:r>
      <w:r w:rsidRPr="0039243D">
        <w:t>(the licensee)</w:t>
      </w:r>
      <w:r w:rsidR="0067631F">
        <w:t>,</w:t>
      </w:r>
      <w:r w:rsidRPr="0039243D">
        <w:t xml:space="preserve"> </w:t>
      </w:r>
      <w:r w:rsidR="0067631F">
        <w:t>is</w:t>
      </w:r>
      <w:r w:rsidR="006B04C6" w:rsidRPr="0039243D">
        <w:t xml:space="preserve"> not encourag</w:t>
      </w:r>
      <w:r w:rsidR="0067631F">
        <w:t xml:space="preserve">ing </w:t>
      </w:r>
      <w:r w:rsidR="006B04C6" w:rsidRPr="0039243D">
        <w:t>community participation in the selection of programs.</w:t>
      </w:r>
    </w:p>
    <w:p w14:paraId="7AF0BD3D" w14:textId="0E68B8CC" w:rsidR="009D3591" w:rsidRPr="0067631F" w:rsidRDefault="0067631F" w:rsidP="0039243D">
      <w:pPr>
        <w:pStyle w:val="ACMABodyText"/>
      </w:pPr>
      <w:r>
        <w:t>O</w:t>
      </w:r>
      <w:r w:rsidR="0039243D" w:rsidRPr="0039243D">
        <w:t>n</w:t>
      </w:r>
      <w:r w:rsidR="006B04C6" w:rsidRPr="0039243D">
        <w:t xml:space="preserve"> </w:t>
      </w:r>
      <w:r w:rsidR="00EC1E83" w:rsidRPr="0039243D">
        <w:t>11 July 2018</w:t>
      </w:r>
      <w:r w:rsidR="001C6546" w:rsidRPr="0039243D">
        <w:t xml:space="preserve">, the </w:t>
      </w:r>
      <w:r w:rsidR="00EC1E83" w:rsidRPr="0039243D">
        <w:t xml:space="preserve">ACMA </w:t>
      </w:r>
      <w:r w:rsidR="001C6546" w:rsidRPr="0039243D">
        <w:t xml:space="preserve">commenced an investigation </w:t>
      </w:r>
      <w:r w:rsidR="00205CDE" w:rsidRPr="0039243D">
        <w:t>under</w:t>
      </w:r>
      <w:r w:rsidR="00CD2711" w:rsidRPr="0039243D">
        <w:t xml:space="preserve"> section</w:t>
      </w:r>
      <w:r w:rsidR="00205CDE" w:rsidRPr="0039243D">
        <w:t xml:space="preserve"> 170 of the </w:t>
      </w:r>
      <w:r w:rsidR="00205CDE" w:rsidRPr="0039243D">
        <w:rPr>
          <w:i/>
        </w:rPr>
        <w:t xml:space="preserve">Broadcasting Services Act 1992 </w:t>
      </w:r>
      <w:r w:rsidR="00205CDE" w:rsidRPr="0039243D">
        <w:t xml:space="preserve">(the BSA) </w:t>
      </w:r>
      <w:r w:rsidR="00550001" w:rsidRPr="0039243D">
        <w:t>into</w:t>
      </w:r>
      <w:r w:rsidR="006526F9" w:rsidRPr="0039243D">
        <w:t xml:space="preserve"> </w:t>
      </w:r>
      <w:r w:rsidR="009D3591" w:rsidRPr="0039243D">
        <w:t>the licensee’s</w:t>
      </w:r>
      <w:r w:rsidR="006B04C6" w:rsidRPr="0039243D">
        <w:t xml:space="preserve"> </w:t>
      </w:r>
      <w:r w:rsidR="009D3591" w:rsidRPr="0039243D">
        <w:t xml:space="preserve">compliance </w:t>
      </w:r>
      <w:r w:rsidR="00013EAC" w:rsidRPr="0039243D">
        <w:t xml:space="preserve">with </w:t>
      </w:r>
      <w:r w:rsidR="00273CD5">
        <w:t xml:space="preserve">the licence condition at </w:t>
      </w:r>
      <w:r w:rsidR="006B04C6" w:rsidRPr="0039243D">
        <w:rPr>
          <w:rFonts w:cs="Arial"/>
        </w:rPr>
        <w:t xml:space="preserve">sub-paragraph 9(2)(c)(ii) (encouraging </w:t>
      </w:r>
      <w:r>
        <w:rPr>
          <w:rFonts w:cs="Arial"/>
        </w:rPr>
        <w:t xml:space="preserve">community </w:t>
      </w:r>
      <w:r w:rsidR="006B04C6" w:rsidRPr="0039243D">
        <w:rPr>
          <w:rFonts w:cs="Arial"/>
        </w:rPr>
        <w:t xml:space="preserve">participation in the selection of programs) of Schedule 2 to </w:t>
      </w:r>
      <w:r w:rsidR="006B04C6" w:rsidRPr="0067631F">
        <w:rPr>
          <w:rFonts w:cs="Arial"/>
        </w:rPr>
        <w:t xml:space="preserve">the </w:t>
      </w:r>
      <w:r w:rsidRPr="00D832E3">
        <w:rPr>
          <w:rFonts w:cs="Arial"/>
        </w:rPr>
        <w:t>BSA</w:t>
      </w:r>
      <w:r w:rsidR="006B04C6" w:rsidRPr="00D832E3">
        <w:t>.</w:t>
      </w:r>
    </w:p>
    <w:p w14:paraId="0098BA56" w14:textId="3746C1F2" w:rsidR="001C6546" w:rsidRPr="00F64395" w:rsidRDefault="001C6546" w:rsidP="001C6546">
      <w:pPr>
        <w:pStyle w:val="ACMAHeading2"/>
      </w:pPr>
      <w:r w:rsidRPr="00F64395">
        <w:t xml:space="preserve">The </w:t>
      </w:r>
      <w:r w:rsidR="0039243D" w:rsidRPr="00F64395">
        <w:t>licensee</w:t>
      </w:r>
    </w:p>
    <w:p w14:paraId="64C7B8E9" w14:textId="3FFA1983" w:rsidR="0039243D" w:rsidRPr="000D2B03" w:rsidRDefault="0039243D" w:rsidP="0039243D">
      <w:pPr>
        <w:autoSpaceDE w:val="0"/>
        <w:autoSpaceDN w:val="0"/>
        <w:adjustRightInd w:val="0"/>
        <w:spacing w:before="0" w:line="240" w:lineRule="auto"/>
        <w:rPr>
          <w:rFonts w:cs="Arial"/>
          <w:i w:val="0"/>
          <w:szCs w:val="20"/>
          <w:lang w:eastAsia="en-AU"/>
        </w:rPr>
      </w:pPr>
      <w:r w:rsidRPr="00F64395">
        <w:rPr>
          <w:rFonts w:cs="Arial"/>
          <w:i w:val="0"/>
          <w:szCs w:val="20"/>
          <w:lang w:eastAsia="en-AU"/>
        </w:rPr>
        <w:t>The licensee has held a long-term community broadcasting licence since</w:t>
      </w:r>
      <w:r w:rsidR="00F64395" w:rsidRPr="00F64395">
        <w:rPr>
          <w:rFonts w:cs="Arial"/>
          <w:i w:val="0"/>
          <w:szCs w:val="20"/>
          <w:lang w:eastAsia="en-AU"/>
        </w:rPr>
        <w:t xml:space="preserve"> </w:t>
      </w:r>
      <w:r w:rsidR="0026795E">
        <w:rPr>
          <w:rFonts w:cs="Arial"/>
          <w:i w:val="0"/>
          <w:szCs w:val="20"/>
          <w:lang w:eastAsia="en-AU"/>
        </w:rPr>
        <w:t>June 1991</w:t>
      </w:r>
      <w:r w:rsidR="00F64395" w:rsidRPr="00F64395">
        <w:rPr>
          <w:rFonts w:cs="Arial"/>
          <w:i w:val="0"/>
          <w:szCs w:val="20"/>
          <w:lang w:eastAsia="en-AU"/>
        </w:rPr>
        <w:t>,</w:t>
      </w:r>
      <w:r w:rsidRPr="00F64395">
        <w:rPr>
          <w:rFonts w:cs="Arial"/>
          <w:i w:val="0"/>
          <w:szCs w:val="20"/>
          <w:lang w:eastAsia="en-AU"/>
        </w:rPr>
        <w:t xml:space="preserve"> representing the general community interest in the Mildura RA3 licence area in Victoria. The current licence was renewed in 201</w:t>
      </w:r>
      <w:r w:rsidR="002970EF">
        <w:rPr>
          <w:rFonts w:cs="Arial"/>
          <w:i w:val="0"/>
          <w:szCs w:val="20"/>
          <w:lang w:eastAsia="en-AU"/>
        </w:rPr>
        <w:t>5</w:t>
      </w:r>
      <w:r w:rsidRPr="00F64395">
        <w:rPr>
          <w:rFonts w:cs="Arial"/>
          <w:i w:val="0"/>
          <w:szCs w:val="20"/>
          <w:lang w:eastAsia="en-AU"/>
        </w:rPr>
        <w:t xml:space="preserve"> and has an expiry date of 6 June 2021.</w:t>
      </w:r>
    </w:p>
    <w:p w14:paraId="5B5E8866" w14:textId="77777777" w:rsidR="00733663" w:rsidRPr="0039243D" w:rsidRDefault="001C6546" w:rsidP="0024000F">
      <w:pPr>
        <w:pStyle w:val="ACMAHeading2"/>
      </w:pPr>
      <w:r w:rsidRPr="0039243D">
        <w:t>Assessment</w:t>
      </w:r>
      <w:r w:rsidR="00001254" w:rsidRPr="0039243D">
        <w:t xml:space="preserve"> </w:t>
      </w:r>
      <w:r w:rsidR="00733663" w:rsidRPr="0039243D">
        <w:t>and submissions</w:t>
      </w:r>
      <w:bookmarkStart w:id="1" w:name="_GoBack"/>
      <w:bookmarkEnd w:id="1"/>
    </w:p>
    <w:p w14:paraId="1D47F047" w14:textId="00E4B447" w:rsidR="0039243D" w:rsidRDefault="0024000F" w:rsidP="00D80CCA">
      <w:pPr>
        <w:pStyle w:val="ACMABodyText"/>
      </w:pPr>
      <w:r>
        <w:t>Th</w:t>
      </w:r>
      <w:r w:rsidR="00845F36">
        <w:t>is</w:t>
      </w:r>
      <w:r>
        <w:t xml:space="preserve"> investigation </w:t>
      </w:r>
      <w:r w:rsidR="00C0320D">
        <w:t xml:space="preserve">has taken </w:t>
      </w:r>
      <w:r>
        <w:t xml:space="preserve">into account the </w:t>
      </w:r>
      <w:r w:rsidR="0039243D">
        <w:t>following material:</w:t>
      </w:r>
    </w:p>
    <w:p w14:paraId="0F189440" w14:textId="1B43ED05" w:rsidR="00F71852" w:rsidRPr="000D2B03" w:rsidRDefault="00F71852" w:rsidP="009077A6">
      <w:pPr>
        <w:pStyle w:val="ACMABodyText"/>
        <w:numPr>
          <w:ilvl w:val="0"/>
          <w:numId w:val="17"/>
        </w:numPr>
        <w:spacing w:after="120"/>
        <w:ind w:left="714" w:hanging="357"/>
      </w:pPr>
      <w:r w:rsidRPr="000D2B03">
        <w:t xml:space="preserve">the complaint received by the ACMA on </w:t>
      </w:r>
      <w:r w:rsidR="009224BA" w:rsidRPr="0039243D">
        <w:t>17 June 2018</w:t>
      </w:r>
      <w:r w:rsidR="009224BA">
        <w:t xml:space="preserve"> and subsequent email received on 20 June 2018</w:t>
      </w:r>
    </w:p>
    <w:p w14:paraId="24B3EC1E" w14:textId="4D831CAA" w:rsidR="0039243D" w:rsidRDefault="00F71852" w:rsidP="009077A6">
      <w:pPr>
        <w:pStyle w:val="ACMABodyText"/>
        <w:numPr>
          <w:ilvl w:val="0"/>
          <w:numId w:val="17"/>
        </w:numPr>
        <w:spacing w:after="120"/>
        <w:ind w:left="714" w:hanging="357"/>
      </w:pPr>
      <w:r w:rsidRPr="000D2B03">
        <w:t xml:space="preserve">written submissions </w:t>
      </w:r>
      <w:r>
        <w:t xml:space="preserve">and documents </w:t>
      </w:r>
      <w:r w:rsidRPr="000D2B03">
        <w:t>provided by the licensee to the ACMA on</w:t>
      </w:r>
      <w:r>
        <w:t xml:space="preserve"> 26 July</w:t>
      </w:r>
      <w:r w:rsidRPr="000D2B03">
        <w:t xml:space="preserve"> 2018</w:t>
      </w:r>
      <w:r w:rsidR="00DE4716">
        <w:t xml:space="preserve">, </w:t>
      </w:r>
      <w:r>
        <w:t>6 August 2018</w:t>
      </w:r>
      <w:r w:rsidR="00DE4716">
        <w:t xml:space="preserve"> and 4 September 2018</w:t>
      </w:r>
      <w:r w:rsidR="00EE05D0">
        <w:t>.</w:t>
      </w:r>
    </w:p>
    <w:p w14:paraId="69B09655" w14:textId="6BD9902F" w:rsidR="00D80CCA" w:rsidRPr="00D80CCA" w:rsidRDefault="0024000F" w:rsidP="00D80CCA">
      <w:pPr>
        <w:pStyle w:val="ACMABodyText"/>
        <w:rPr>
          <w:highlight w:val="magenta"/>
        </w:rPr>
      </w:pPr>
      <w:r>
        <w:t xml:space="preserve">Other sources are identified </w:t>
      </w:r>
      <w:r w:rsidR="00094589">
        <w:t>in this report where</w:t>
      </w:r>
      <w:r w:rsidR="006162E4">
        <w:t xml:space="preserve"> relevant.</w:t>
      </w:r>
    </w:p>
    <w:p w14:paraId="36843C5B" w14:textId="60E4BB44" w:rsidR="001C6546" w:rsidRPr="009376DE" w:rsidRDefault="009376DE" w:rsidP="00EE05D0">
      <w:pPr>
        <w:pStyle w:val="ACMAHeading2"/>
        <w:ind w:left="851" w:hanging="851"/>
        <w:rPr>
          <w:bCs/>
        </w:rPr>
      </w:pPr>
      <w:r w:rsidRPr="009376DE">
        <w:t>Issue</w:t>
      </w:r>
      <w:r w:rsidR="001C6546" w:rsidRPr="009376DE">
        <w:t xml:space="preserve">: </w:t>
      </w:r>
      <w:r w:rsidRPr="009376DE">
        <w:rPr>
          <w:bCs/>
        </w:rPr>
        <w:t xml:space="preserve">Is the licensee encouraging </w:t>
      </w:r>
      <w:r w:rsidR="0026795E">
        <w:rPr>
          <w:bCs/>
        </w:rPr>
        <w:t xml:space="preserve">community </w:t>
      </w:r>
      <w:r w:rsidRPr="009376DE">
        <w:rPr>
          <w:bCs/>
        </w:rPr>
        <w:t>participation in the selection of programs?</w:t>
      </w:r>
    </w:p>
    <w:p w14:paraId="0A0C441B" w14:textId="0489982A" w:rsidR="001C6546" w:rsidRPr="009376DE" w:rsidRDefault="009376DE" w:rsidP="00CD3452">
      <w:pPr>
        <w:pStyle w:val="ACMAHeading3"/>
        <w:spacing w:after="120"/>
        <w:rPr>
          <w:i/>
          <w:sz w:val="28"/>
          <w:szCs w:val="28"/>
        </w:rPr>
      </w:pPr>
      <w:r>
        <w:rPr>
          <w:sz w:val="28"/>
          <w:szCs w:val="28"/>
        </w:rPr>
        <w:t>Relevant</w:t>
      </w:r>
      <w:r w:rsidR="001C6546" w:rsidRPr="00951990">
        <w:rPr>
          <w:sz w:val="28"/>
          <w:szCs w:val="28"/>
        </w:rPr>
        <w:t xml:space="preserve"> </w:t>
      </w:r>
      <w:r w:rsidR="00E36385">
        <w:rPr>
          <w:sz w:val="28"/>
          <w:szCs w:val="28"/>
        </w:rPr>
        <w:t>licence condition</w:t>
      </w:r>
    </w:p>
    <w:p w14:paraId="78C76C38" w14:textId="77777777" w:rsidR="009376DE" w:rsidRPr="00E4486F" w:rsidRDefault="009376DE" w:rsidP="009376DE">
      <w:pPr>
        <w:pStyle w:val="ACMAQuoteindented"/>
        <w:rPr>
          <w:b/>
          <w:szCs w:val="18"/>
        </w:rPr>
      </w:pPr>
      <w:r w:rsidRPr="00E4486F">
        <w:rPr>
          <w:b/>
          <w:szCs w:val="18"/>
        </w:rPr>
        <w:t>9 Conditions applicable to services provided under community broadcasting licences</w:t>
      </w:r>
    </w:p>
    <w:p w14:paraId="314FD4C0" w14:textId="77777777" w:rsidR="00E36385" w:rsidRPr="00321CD9" w:rsidRDefault="00E36385" w:rsidP="00E36385">
      <w:pPr>
        <w:pStyle w:val="ACMAQuoteindented"/>
        <w:spacing w:after="120"/>
        <w:rPr>
          <w:szCs w:val="18"/>
        </w:rPr>
      </w:pPr>
      <w:r w:rsidRPr="00321CD9">
        <w:rPr>
          <w:szCs w:val="18"/>
        </w:rPr>
        <w:t>(2) Each community broadcasting licence is also subject to the following conditions:</w:t>
      </w:r>
    </w:p>
    <w:p w14:paraId="5EA19B58" w14:textId="77777777" w:rsidR="00E36385" w:rsidRPr="00321CD9" w:rsidRDefault="00E36385" w:rsidP="00E36385">
      <w:pPr>
        <w:pStyle w:val="ACMAQuoteindented"/>
        <w:spacing w:after="120"/>
        <w:ind w:left="851"/>
        <w:rPr>
          <w:szCs w:val="18"/>
        </w:rPr>
      </w:pPr>
      <w:r w:rsidRPr="00321CD9">
        <w:rPr>
          <w:szCs w:val="18"/>
        </w:rPr>
        <w:t>[...]</w:t>
      </w:r>
    </w:p>
    <w:p w14:paraId="78D177C0" w14:textId="77777777" w:rsidR="00E36385" w:rsidRPr="00321CD9" w:rsidRDefault="00E36385" w:rsidP="00E36385">
      <w:pPr>
        <w:pStyle w:val="ACMAQuoteindented"/>
        <w:spacing w:after="120"/>
        <w:ind w:left="851"/>
        <w:rPr>
          <w:szCs w:val="18"/>
        </w:rPr>
      </w:pPr>
      <w:r w:rsidRPr="00321CD9">
        <w:rPr>
          <w:szCs w:val="18"/>
        </w:rPr>
        <w:t>(c) the licensee will encourage members of the community that it serves to participate in:</w:t>
      </w:r>
    </w:p>
    <w:p w14:paraId="16EBF976" w14:textId="77777777" w:rsidR="00E36385" w:rsidRPr="00321CD9" w:rsidRDefault="00E36385" w:rsidP="00E36385">
      <w:pPr>
        <w:pStyle w:val="ACMAQuoteindented"/>
        <w:spacing w:after="120"/>
        <w:ind w:left="1418" w:hanging="284"/>
        <w:rPr>
          <w:szCs w:val="18"/>
        </w:rPr>
      </w:pPr>
      <w:r w:rsidRPr="00321CD9" w:rsidDel="00645895">
        <w:rPr>
          <w:szCs w:val="18"/>
        </w:rPr>
        <w:t xml:space="preserve"> </w:t>
      </w:r>
      <w:r w:rsidRPr="00321CD9">
        <w:rPr>
          <w:szCs w:val="18"/>
        </w:rPr>
        <w:t>[…]</w:t>
      </w:r>
    </w:p>
    <w:p w14:paraId="75CDEF51" w14:textId="77777777" w:rsidR="00E36385" w:rsidRPr="00321CD9" w:rsidRDefault="00E36385" w:rsidP="00E36385">
      <w:pPr>
        <w:pStyle w:val="ACMAQuoteindented"/>
        <w:spacing w:after="120"/>
        <w:ind w:left="1418" w:hanging="284"/>
        <w:rPr>
          <w:szCs w:val="18"/>
        </w:rPr>
      </w:pPr>
      <w:r w:rsidRPr="00321CD9">
        <w:rPr>
          <w:szCs w:val="18"/>
        </w:rPr>
        <w:t>(ii)</w:t>
      </w:r>
      <w:r w:rsidRPr="00321CD9">
        <w:rPr>
          <w:szCs w:val="18"/>
        </w:rPr>
        <w:tab/>
        <w:t>the selection […] of programs under the licence</w:t>
      </w:r>
    </w:p>
    <w:p w14:paraId="38033A03" w14:textId="0FAC034D" w:rsidR="001C6546" w:rsidRDefault="00D9593A" w:rsidP="0072120E">
      <w:pPr>
        <w:pStyle w:val="ACMAHeading2"/>
      </w:pPr>
      <w:r w:rsidRPr="009224BA">
        <w:t>Finding</w:t>
      </w:r>
    </w:p>
    <w:p w14:paraId="6ED55EA0" w14:textId="579E940D" w:rsidR="001C6546" w:rsidRPr="007A282E" w:rsidRDefault="001C6546" w:rsidP="0072120E">
      <w:pPr>
        <w:pStyle w:val="ACMABodyText"/>
      </w:pPr>
      <w:r w:rsidRPr="00F64395">
        <w:t xml:space="preserve">The licensee </w:t>
      </w:r>
      <w:r w:rsidR="00DB70F5">
        <w:t xml:space="preserve">is in </w:t>
      </w:r>
      <w:r w:rsidRPr="00F64395">
        <w:t>breach</w:t>
      </w:r>
      <w:r w:rsidR="00DB70F5">
        <w:t xml:space="preserve"> of</w:t>
      </w:r>
      <w:r w:rsidR="009376DE" w:rsidRPr="00F64395">
        <w:t xml:space="preserve"> </w:t>
      </w:r>
      <w:r w:rsidR="009376DE" w:rsidRPr="00F64395">
        <w:rPr>
          <w:rFonts w:cs="Arial"/>
        </w:rPr>
        <w:t xml:space="preserve">sub-paragraph 9(2)(c)(ii) of Schedule 2 to the </w:t>
      </w:r>
      <w:r w:rsidR="00DB70F5" w:rsidRPr="00D832E3">
        <w:rPr>
          <w:rFonts w:cs="Arial"/>
        </w:rPr>
        <w:t>BSA.</w:t>
      </w:r>
    </w:p>
    <w:p w14:paraId="0A9C22A7" w14:textId="77777777" w:rsidR="001C6546" w:rsidRDefault="001C6546" w:rsidP="0072120E">
      <w:pPr>
        <w:pStyle w:val="ACMAHeading2"/>
      </w:pPr>
      <w:r>
        <w:t>Reasons</w:t>
      </w:r>
    </w:p>
    <w:p w14:paraId="7D026472" w14:textId="77777777" w:rsidR="00430CDF" w:rsidRPr="000D2B03" w:rsidRDefault="00430CDF" w:rsidP="00430CDF">
      <w:pPr>
        <w:pStyle w:val="ACMABodyText"/>
      </w:pPr>
      <w:r w:rsidRPr="000D2B03">
        <w:t>It is a condition of all community broadcasting licences that the licensee must encourage members of the community that it serves to participate in the selection of program</w:t>
      </w:r>
      <w:r>
        <w:t>s</w:t>
      </w:r>
      <w:r w:rsidRPr="000D2B03">
        <w:t xml:space="preserve"> provided under the licence.</w:t>
      </w:r>
    </w:p>
    <w:p w14:paraId="5FD476E1" w14:textId="77777777" w:rsidR="00430CDF" w:rsidRPr="000D2B03" w:rsidRDefault="00430CDF" w:rsidP="00430CDF">
      <w:pPr>
        <w:pStyle w:val="ACMABodyText"/>
      </w:pPr>
      <w:r w:rsidRPr="000D2B03">
        <w:t xml:space="preserve">The ACMA’s </w:t>
      </w:r>
      <w:r w:rsidRPr="003C6D3F">
        <w:rPr>
          <w:i/>
        </w:rPr>
        <w:t>Community Broadcasting Participation Guidelines 2010</w:t>
      </w:r>
      <w:r w:rsidRPr="00BF51C0">
        <w:t xml:space="preserve"> (the Participation Guidelines) </w:t>
      </w:r>
      <w:r w:rsidRPr="000D2B03">
        <w:t xml:space="preserve">provide the following guidance on how a licensee might encourage </w:t>
      </w:r>
      <w:r>
        <w:t xml:space="preserve">community </w:t>
      </w:r>
      <w:r w:rsidRPr="000D2B03">
        <w:t>participation in the selection of program</w:t>
      </w:r>
      <w:r>
        <w:t>s</w:t>
      </w:r>
      <w:r w:rsidRPr="000D2B03">
        <w:t>:</w:t>
      </w:r>
    </w:p>
    <w:p w14:paraId="74E16D2D" w14:textId="77777777" w:rsidR="00430CDF" w:rsidRPr="00BF51C0" w:rsidRDefault="00430CDF" w:rsidP="00430CDF">
      <w:pPr>
        <w:pStyle w:val="ACMABodyText"/>
        <w:spacing w:after="120"/>
        <w:ind w:left="567"/>
        <w:rPr>
          <w:sz w:val="18"/>
          <w:szCs w:val="18"/>
        </w:rPr>
      </w:pPr>
      <w:r w:rsidRPr="00BF51C0">
        <w:rPr>
          <w:sz w:val="18"/>
          <w:szCs w:val="18"/>
        </w:rPr>
        <w:lastRenderedPageBreak/>
        <w:t>Licensees encourage community participation in program selection by providing opportunities for their communities to have a say in programming decisions.</w:t>
      </w:r>
    </w:p>
    <w:p w14:paraId="07265694" w14:textId="77777777" w:rsidR="00430CDF" w:rsidRPr="000D2B03" w:rsidRDefault="00430CDF" w:rsidP="00430CDF">
      <w:pPr>
        <w:pStyle w:val="ACMABodyText"/>
        <w:spacing w:after="120"/>
        <w:ind w:left="567"/>
        <w:rPr>
          <w:sz w:val="18"/>
          <w:szCs w:val="18"/>
        </w:rPr>
      </w:pPr>
      <w:r w:rsidRPr="000D2B03">
        <w:rPr>
          <w:sz w:val="18"/>
          <w:szCs w:val="18"/>
        </w:rPr>
        <w:t>Licensees do not encourage community participation in program selection where all programming decisions are concentrated in the hands of one individual (station manager or program coordinator, for example) or a small group.</w:t>
      </w:r>
    </w:p>
    <w:p w14:paraId="64D42FB9" w14:textId="77777777" w:rsidR="00430CDF" w:rsidRPr="000D2B03" w:rsidRDefault="00430CDF" w:rsidP="00430CDF">
      <w:pPr>
        <w:pStyle w:val="ACMABodyText"/>
        <w:spacing w:after="120"/>
        <w:ind w:left="567"/>
        <w:rPr>
          <w:sz w:val="18"/>
          <w:szCs w:val="18"/>
        </w:rPr>
      </w:pPr>
      <w:r w:rsidRPr="000D2B03">
        <w:rPr>
          <w:sz w:val="18"/>
          <w:szCs w:val="18"/>
        </w:rPr>
        <w:t>[…]</w:t>
      </w:r>
    </w:p>
    <w:p w14:paraId="3B37C2BF" w14:textId="77777777" w:rsidR="00430CDF" w:rsidRPr="00FF4BA8" w:rsidRDefault="00430CDF" w:rsidP="00430CDF">
      <w:pPr>
        <w:pStyle w:val="ACMABodyText"/>
        <w:spacing w:after="120"/>
        <w:ind w:left="567"/>
        <w:rPr>
          <w:sz w:val="18"/>
          <w:szCs w:val="18"/>
        </w:rPr>
      </w:pPr>
      <w:r w:rsidRPr="000D2B03">
        <w:rPr>
          <w:sz w:val="18"/>
          <w:szCs w:val="18"/>
        </w:rPr>
        <w:t>A common way to encourage collective decision-making about programming is for licensees to establish a program committee</w:t>
      </w:r>
      <w:r w:rsidRPr="00FF4BA8">
        <w:rPr>
          <w:sz w:val="18"/>
          <w:szCs w:val="18"/>
        </w:rPr>
        <w:t>.</w:t>
      </w:r>
    </w:p>
    <w:p w14:paraId="6536DA7F" w14:textId="77777777" w:rsidR="00430CDF" w:rsidRDefault="00430CDF" w:rsidP="00430CDF">
      <w:pPr>
        <w:pStyle w:val="ACMABodyText"/>
        <w:spacing w:after="120"/>
        <w:ind w:left="567"/>
        <w:rPr>
          <w:sz w:val="18"/>
          <w:szCs w:val="18"/>
        </w:rPr>
      </w:pPr>
      <w:r w:rsidRPr="000D2B03">
        <w:rPr>
          <w:sz w:val="18"/>
          <w:szCs w:val="18"/>
        </w:rPr>
        <w:t>[</w:t>
      </w:r>
      <w:r w:rsidRPr="00FF4BA8">
        <w:rPr>
          <w:sz w:val="18"/>
          <w:szCs w:val="18"/>
        </w:rPr>
        <w:t>…]</w:t>
      </w:r>
    </w:p>
    <w:p w14:paraId="0469346C" w14:textId="77777777" w:rsidR="00430CDF" w:rsidRPr="00BF51C0" w:rsidRDefault="00430CDF" w:rsidP="00430CDF">
      <w:pPr>
        <w:pStyle w:val="ACMABodyText"/>
        <w:spacing w:after="120"/>
        <w:ind w:left="567"/>
        <w:rPr>
          <w:sz w:val="18"/>
          <w:szCs w:val="18"/>
        </w:rPr>
      </w:pPr>
      <w:r w:rsidRPr="00BF51C0">
        <w:rPr>
          <w:sz w:val="18"/>
          <w:szCs w:val="18"/>
        </w:rPr>
        <w:t xml:space="preserve">Licensees need to give some thought to the membership of their program committee. Program committee membership should not be unreasonably restricted to certain individuals, such as board members. </w:t>
      </w:r>
    </w:p>
    <w:p w14:paraId="530CD77E" w14:textId="77777777" w:rsidR="00430CDF" w:rsidRPr="00BF51C0" w:rsidRDefault="00430CDF" w:rsidP="00430CDF">
      <w:pPr>
        <w:pStyle w:val="ACMABodyText"/>
        <w:spacing w:after="120"/>
        <w:ind w:left="567"/>
        <w:rPr>
          <w:sz w:val="18"/>
          <w:szCs w:val="18"/>
        </w:rPr>
      </w:pPr>
      <w:r w:rsidRPr="00BF51C0">
        <w:rPr>
          <w:sz w:val="18"/>
          <w:szCs w:val="18"/>
        </w:rPr>
        <w:t>Program committees with restricted membership are:</w:t>
      </w:r>
    </w:p>
    <w:p w14:paraId="2EB3E8D2" w14:textId="77777777" w:rsidR="00430CDF" w:rsidRPr="00BF51C0" w:rsidRDefault="00430CDF" w:rsidP="00430CDF">
      <w:pPr>
        <w:pStyle w:val="ACMABodyText"/>
        <w:numPr>
          <w:ilvl w:val="0"/>
          <w:numId w:val="18"/>
        </w:numPr>
        <w:spacing w:after="120"/>
        <w:ind w:left="924" w:hanging="357"/>
        <w:rPr>
          <w:sz w:val="18"/>
          <w:szCs w:val="18"/>
        </w:rPr>
      </w:pPr>
      <w:r w:rsidRPr="00BF51C0">
        <w:rPr>
          <w:sz w:val="18"/>
          <w:szCs w:val="18"/>
        </w:rPr>
        <w:t>unlikely to give the community adequate opportunity to participate in program selection;</w:t>
      </w:r>
    </w:p>
    <w:p w14:paraId="46F79748" w14:textId="77777777" w:rsidR="00430CDF" w:rsidRPr="00BF51C0" w:rsidRDefault="00430CDF" w:rsidP="00430CDF">
      <w:pPr>
        <w:pStyle w:val="ACMABodyText"/>
        <w:spacing w:after="120"/>
        <w:ind w:left="567"/>
        <w:rPr>
          <w:sz w:val="18"/>
          <w:szCs w:val="18"/>
        </w:rPr>
      </w:pPr>
      <w:r w:rsidRPr="00BF51C0">
        <w:rPr>
          <w:sz w:val="18"/>
          <w:szCs w:val="18"/>
        </w:rPr>
        <w:t>[…]</w:t>
      </w:r>
    </w:p>
    <w:p w14:paraId="23737A94" w14:textId="77777777" w:rsidR="00430CDF" w:rsidRPr="000D2B03" w:rsidRDefault="00430CDF" w:rsidP="00430CDF">
      <w:pPr>
        <w:pStyle w:val="ACMABodyText"/>
        <w:ind w:left="567"/>
        <w:rPr>
          <w:sz w:val="18"/>
          <w:szCs w:val="18"/>
        </w:rPr>
      </w:pPr>
      <w:r w:rsidRPr="000D2B03">
        <w:rPr>
          <w:sz w:val="18"/>
          <w:szCs w:val="18"/>
        </w:rPr>
        <w:t>Licensees may give program committees a range of responsibilities, for example, to:</w:t>
      </w:r>
    </w:p>
    <w:p w14:paraId="203235F1" w14:textId="77777777" w:rsidR="00430CDF" w:rsidRPr="000D2B03" w:rsidRDefault="00430CDF" w:rsidP="00430CDF">
      <w:pPr>
        <w:pStyle w:val="ACMABodyText"/>
        <w:numPr>
          <w:ilvl w:val="0"/>
          <w:numId w:val="18"/>
        </w:numPr>
        <w:spacing w:after="0"/>
        <w:ind w:left="924" w:hanging="357"/>
        <w:rPr>
          <w:sz w:val="18"/>
          <w:szCs w:val="18"/>
        </w:rPr>
      </w:pPr>
      <w:r w:rsidRPr="000D2B03">
        <w:rPr>
          <w:sz w:val="18"/>
          <w:szCs w:val="18"/>
        </w:rPr>
        <w:t>develop and implement programming policies and procedures;</w:t>
      </w:r>
    </w:p>
    <w:p w14:paraId="414C1E8A" w14:textId="77777777" w:rsidR="00430CDF" w:rsidRPr="000D2B03" w:rsidRDefault="00430CDF" w:rsidP="00430CDF">
      <w:pPr>
        <w:pStyle w:val="ACMABodyText"/>
        <w:numPr>
          <w:ilvl w:val="0"/>
          <w:numId w:val="18"/>
        </w:numPr>
        <w:spacing w:after="0"/>
        <w:ind w:left="924" w:hanging="357"/>
        <w:rPr>
          <w:sz w:val="18"/>
          <w:szCs w:val="18"/>
        </w:rPr>
      </w:pPr>
      <w:r w:rsidRPr="000D2B03">
        <w:rPr>
          <w:sz w:val="18"/>
          <w:szCs w:val="18"/>
        </w:rPr>
        <w:t>publicise the procedure for making programming applications;</w:t>
      </w:r>
    </w:p>
    <w:p w14:paraId="203C729F" w14:textId="77777777" w:rsidR="00430CDF" w:rsidRPr="000D2B03" w:rsidRDefault="00430CDF" w:rsidP="00430CDF">
      <w:pPr>
        <w:pStyle w:val="ACMABodyText"/>
        <w:numPr>
          <w:ilvl w:val="0"/>
          <w:numId w:val="18"/>
        </w:numPr>
        <w:spacing w:after="0"/>
        <w:ind w:left="924" w:hanging="357"/>
        <w:rPr>
          <w:sz w:val="18"/>
          <w:szCs w:val="18"/>
        </w:rPr>
      </w:pPr>
      <w:r w:rsidRPr="000D2B03">
        <w:rPr>
          <w:sz w:val="18"/>
          <w:szCs w:val="18"/>
        </w:rPr>
        <w:t>accept and consider programming applications;</w:t>
      </w:r>
    </w:p>
    <w:p w14:paraId="4A05F31C" w14:textId="77777777" w:rsidR="00430CDF" w:rsidRPr="000D2B03" w:rsidRDefault="00430CDF" w:rsidP="00430CDF">
      <w:pPr>
        <w:pStyle w:val="ACMABodyText"/>
        <w:numPr>
          <w:ilvl w:val="0"/>
          <w:numId w:val="18"/>
        </w:numPr>
        <w:spacing w:after="0"/>
        <w:ind w:left="924" w:hanging="357"/>
        <w:rPr>
          <w:sz w:val="18"/>
          <w:szCs w:val="18"/>
        </w:rPr>
      </w:pPr>
      <w:r w:rsidRPr="000D2B03">
        <w:rPr>
          <w:sz w:val="18"/>
          <w:szCs w:val="18"/>
        </w:rPr>
        <w:t>collectively decide the programs that best reflect the needs of the community;</w:t>
      </w:r>
    </w:p>
    <w:p w14:paraId="614C5F99" w14:textId="77777777" w:rsidR="00430CDF" w:rsidRPr="000D2B03" w:rsidRDefault="00430CDF" w:rsidP="00430CDF">
      <w:pPr>
        <w:pStyle w:val="ACMABodyText"/>
        <w:numPr>
          <w:ilvl w:val="0"/>
          <w:numId w:val="18"/>
        </w:numPr>
        <w:spacing w:after="0"/>
        <w:ind w:left="924" w:hanging="357"/>
        <w:rPr>
          <w:sz w:val="18"/>
          <w:szCs w:val="18"/>
        </w:rPr>
      </w:pPr>
      <w:r w:rsidRPr="000D2B03">
        <w:rPr>
          <w:sz w:val="18"/>
          <w:szCs w:val="18"/>
        </w:rPr>
        <w:t>ensure the program schedule remains diverse and reflects the needs of the community;</w:t>
      </w:r>
    </w:p>
    <w:p w14:paraId="49FC5609" w14:textId="77777777" w:rsidR="00430CDF" w:rsidRPr="000D2B03" w:rsidRDefault="00430CDF" w:rsidP="00430CDF">
      <w:pPr>
        <w:pStyle w:val="ACMABodyText"/>
        <w:numPr>
          <w:ilvl w:val="0"/>
          <w:numId w:val="18"/>
        </w:numPr>
        <w:spacing w:after="0"/>
        <w:ind w:left="924" w:hanging="357"/>
        <w:rPr>
          <w:sz w:val="18"/>
          <w:szCs w:val="18"/>
        </w:rPr>
      </w:pPr>
      <w:r w:rsidRPr="000D2B03">
        <w:rPr>
          <w:sz w:val="18"/>
          <w:szCs w:val="18"/>
        </w:rPr>
        <w:t>oversee surveys of the community interest’s programming preferences;</w:t>
      </w:r>
    </w:p>
    <w:p w14:paraId="707D6EDC" w14:textId="77777777" w:rsidR="00430CDF" w:rsidRPr="000D2B03" w:rsidRDefault="00430CDF" w:rsidP="00430CDF">
      <w:pPr>
        <w:pStyle w:val="ACMABodyText"/>
        <w:numPr>
          <w:ilvl w:val="0"/>
          <w:numId w:val="18"/>
        </w:numPr>
        <w:spacing w:after="0"/>
        <w:ind w:left="924" w:hanging="357"/>
        <w:rPr>
          <w:sz w:val="18"/>
          <w:szCs w:val="18"/>
        </w:rPr>
      </w:pPr>
      <w:r w:rsidRPr="000D2B03">
        <w:rPr>
          <w:sz w:val="18"/>
          <w:szCs w:val="18"/>
        </w:rPr>
        <w:t>revise program schedules to incorporate new programs; and</w:t>
      </w:r>
    </w:p>
    <w:p w14:paraId="1712D4BA" w14:textId="77777777" w:rsidR="00430CDF" w:rsidRPr="000D2B03" w:rsidRDefault="00430CDF" w:rsidP="00430CDF">
      <w:pPr>
        <w:pStyle w:val="ACMABodyText"/>
        <w:numPr>
          <w:ilvl w:val="0"/>
          <w:numId w:val="18"/>
        </w:numPr>
        <w:spacing w:after="0"/>
        <w:ind w:left="924" w:hanging="357"/>
        <w:rPr>
          <w:sz w:val="18"/>
          <w:szCs w:val="18"/>
        </w:rPr>
      </w:pPr>
      <w:r w:rsidRPr="000D2B03">
        <w:rPr>
          <w:sz w:val="18"/>
          <w:szCs w:val="18"/>
        </w:rPr>
        <w:t>negotiate program proposals with applicants.</w:t>
      </w:r>
    </w:p>
    <w:p w14:paraId="48779F23" w14:textId="77777777" w:rsidR="00430CDF" w:rsidRPr="000D2B03" w:rsidRDefault="00430CDF" w:rsidP="00430CDF">
      <w:pPr>
        <w:pStyle w:val="ACMABodyText"/>
        <w:spacing w:after="0"/>
        <w:ind w:left="567"/>
      </w:pPr>
    </w:p>
    <w:p w14:paraId="3020EB11" w14:textId="77777777" w:rsidR="00430CDF" w:rsidRPr="0059296B" w:rsidRDefault="00430CDF" w:rsidP="00430CDF">
      <w:pPr>
        <w:pStyle w:val="ACMABodyText"/>
        <w:spacing w:after="0"/>
        <w:ind w:left="567"/>
        <w:rPr>
          <w:sz w:val="18"/>
          <w:szCs w:val="18"/>
        </w:rPr>
      </w:pPr>
      <w:r w:rsidRPr="0059296B">
        <w:rPr>
          <w:sz w:val="18"/>
          <w:szCs w:val="18"/>
        </w:rPr>
        <w:t>Some of these responsibilities may be shared between the program committee and program coordinator or station manager. Where responsibility is shared, the respective roles for the program committee and relevant individual positions need to be clearly defined.</w:t>
      </w:r>
      <w:r w:rsidRPr="0059296B">
        <w:rPr>
          <w:rStyle w:val="FootnoteReference"/>
          <w:sz w:val="18"/>
          <w:szCs w:val="18"/>
        </w:rPr>
        <w:footnoteReference w:id="1"/>
      </w:r>
    </w:p>
    <w:p w14:paraId="79E6AD7C" w14:textId="77777777" w:rsidR="00430CDF" w:rsidRDefault="00430CDF" w:rsidP="00430CDF">
      <w:pPr>
        <w:pStyle w:val="ACMABodyText"/>
        <w:spacing w:after="0"/>
      </w:pPr>
    </w:p>
    <w:p w14:paraId="7005DF5A" w14:textId="5316D788" w:rsidR="00251DE7" w:rsidRDefault="00F554C1" w:rsidP="00251DE7">
      <w:pPr>
        <w:pStyle w:val="ACMABodyText"/>
      </w:pPr>
      <w:r>
        <w:t>The complain</w:t>
      </w:r>
      <w:r w:rsidR="00251DE7">
        <w:t xml:space="preserve">t </w:t>
      </w:r>
      <w:r>
        <w:t>to the ACMA cited a number of sources</w:t>
      </w:r>
      <w:r w:rsidR="0079071B">
        <w:t xml:space="preserve"> (</w:t>
      </w:r>
      <w:r w:rsidR="009C5B29">
        <w:t xml:space="preserve">such as </w:t>
      </w:r>
      <w:r w:rsidR="00F64395">
        <w:t xml:space="preserve">correspondence from other </w:t>
      </w:r>
      <w:r w:rsidR="00E813D6">
        <w:t xml:space="preserve">members of the community </w:t>
      </w:r>
      <w:r w:rsidR="00F64395">
        <w:t>previously involved with the station)</w:t>
      </w:r>
      <w:r>
        <w:t>, and included the following statements</w:t>
      </w:r>
      <w:r w:rsidR="00251DE7">
        <w:t>:</w:t>
      </w:r>
    </w:p>
    <w:p w14:paraId="1452B37C" w14:textId="3F17967D" w:rsidR="00251DE7" w:rsidRPr="00F64395" w:rsidRDefault="0079071B" w:rsidP="00AE2D78">
      <w:pPr>
        <w:pStyle w:val="ACMAQuoteindented"/>
        <w:spacing w:after="120"/>
      </w:pPr>
      <w:r w:rsidRPr="00F64395">
        <w:t>With the […] involuntary exodus of volunteers and presenters, there is no scope of community involvement […].</w:t>
      </w:r>
    </w:p>
    <w:p w14:paraId="7B3AE9A7" w14:textId="7D1ADAA4" w:rsidR="0079071B" w:rsidRPr="00F64395" w:rsidRDefault="0079071B" w:rsidP="00AE2D78">
      <w:pPr>
        <w:pStyle w:val="ACMAQuoteindented"/>
        <w:spacing w:after="120"/>
      </w:pPr>
      <w:r w:rsidRPr="00F64395">
        <w:t>[…]</w:t>
      </w:r>
    </w:p>
    <w:p w14:paraId="06F516A0" w14:textId="2E57538D" w:rsidR="0079071B" w:rsidRPr="00F64395" w:rsidRDefault="0079071B" w:rsidP="00AE2D78">
      <w:pPr>
        <w:pStyle w:val="ACMAQuoteindented"/>
        <w:spacing w:after="120"/>
      </w:pPr>
      <w:r w:rsidRPr="00F64395">
        <w:t>There were no grounds for dismissal of volunteers and presenters other than a preferred format change was favoured by existing personnel at the organisation […].</w:t>
      </w:r>
    </w:p>
    <w:p w14:paraId="1B6DA18E" w14:textId="6899AC51" w:rsidR="0079071B" w:rsidRPr="00F64395" w:rsidRDefault="0079071B" w:rsidP="00AE2D78">
      <w:pPr>
        <w:pStyle w:val="ACMAQuoteindented"/>
        <w:spacing w:after="120"/>
      </w:pPr>
      <w:r w:rsidRPr="00F64395">
        <w:t>[…]</w:t>
      </w:r>
    </w:p>
    <w:p w14:paraId="2C7FD298" w14:textId="672D0536" w:rsidR="00830138" w:rsidRPr="00F64395" w:rsidRDefault="00830138" w:rsidP="00830138">
      <w:pPr>
        <w:pStyle w:val="ACMAQuoteindented"/>
      </w:pPr>
      <w:r w:rsidRPr="00F64395">
        <w:t xml:space="preserve">Management have no evidence written or otherwise as to why mainstream format was any better in improving listener support. It was indicated, however, they felt (with no supporting evidence) that the new easy format would be more attractive to potential sponsorship hunting. </w:t>
      </w:r>
    </w:p>
    <w:p w14:paraId="0B304DEC" w14:textId="0142A46E" w:rsidR="009C5B29" w:rsidRDefault="00830138" w:rsidP="00AE2D78">
      <w:pPr>
        <w:pStyle w:val="ACMAQuoteindented"/>
      </w:pPr>
      <w:r w:rsidRPr="00F64395">
        <w:t>[…] many diverse programming not found on other radio stations have been heavily axed</w:t>
      </w:r>
      <w:r w:rsidR="00273CD5">
        <w:t>,</w:t>
      </w:r>
      <w:r w:rsidRPr="00F64395">
        <w:t xml:space="preserve"> with no opportunity for presenters to recourse […]. Reasoning from management for swift changes in station content has been repetitive rhetoric </w:t>
      </w:r>
      <w:r w:rsidR="00273CD5">
        <w:t xml:space="preserve">/ </w:t>
      </w:r>
      <w:r w:rsidRPr="00F64395">
        <w:t xml:space="preserve">unsubstantiated claims with no proven evidence. I </w:t>
      </w:r>
      <w:r w:rsidRPr="00F64395">
        <w:lastRenderedPageBreak/>
        <w:t xml:space="preserve">believe much of the sudden change was derived from inept </w:t>
      </w:r>
      <w:r w:rsidR="00273CD5">
        <w:t>and</w:t>
      </w:r>
      <w:r w:rsidRPr="00F64395">
        <w:t xml:space="preserve"> inexperienced management that has failed to inspire or retain community access to </w:t>
      </w:r>
      <w:r w:rsidR="006F0792">
        <w:t>broadcasting</w:t>
      </w:r>
      <w:r w:rsidRPr="00F64395">
        <w:t>.</w:t>
      </w:r>
    </w:p>
    <w:p w14:paraId="114944A8" w14:textId="77777777" w:rsidR="00282795" w:rsidRDefault="00282795" w:rsidP="00282795">
      <w:pPr>
        <w:pStyle w:val="ACMABodyText"/>
      </w:pPr>
      <w:r>
        <w:t>In response to the ACMA’s preliminary view, the licensee submitted that:</w:t>
      </w:r>
    </w:p>
    <w:p w14:paraId="7FF68434" w14:textId="6D3559EC" w:rsidR="00282795" w:rsidRDefault="00282795" w:rsidP="00AB75EA">
      <w:pPr>
        <w:pStyle w:val="ACMABodyText"/>
        <w:ind w:left="567"/>
        <w:rPr>
          <w:sz w:val="18"/>
        </w:rPr>
      </w:pPr>
      <w:r>
        <w:rPr>
          <w:sz w:val="18"/>
        </w:rPr>
        <w:t>Each host of the axed programs received a letter outlining the changes and were given the opportunity to discuss the matter if they wished. Only one chose to do so.</w:t>
      </w:r>
    </w:p>
    <w:p w14:paraId="6B9E824C" w14:textId="357D7B43" w:rsidR="00495C7F" w:rsidRPr="00E24C10" w:rsidRDefault="006F0792" w:rsidP="009224BA">
      <w:pPr>
        <w:pStyle w:val="ACMABodyText"/>
        <w:rPr>
          <w:b/>
        </w:rPr>
      </w:pPr>
      <w:r w:rsidRPr="00B13433">
        <w:rPr>
          <w:b/>
        </w:rPr>
        <w:t>Context for reviewing station’s programming</w:t>
      </w:r>
    </w:p>
    <w:p w14:paraId="186C3CD6" w14:textId="39EF87FD" w:rsidR="00495C7F" w:rsidRDefault="00495C7F" w:rsidP="009224BA">
      <w:pPr>
        <w:pStyle w:val="ACMABodyText"/>
      </w:pPr>
      <w:r w:rsidRPr="00495C7F">
        <w:t xml:space="preserve">The current </w:t>
      </w:r>
      <w:r>
        <w:t>Station Manager started at 3HOT as a presenter in January 2015 and became a member of the Management Committee for the 2015-2016 term. In 2016, he also took on the role of Production Manager</w:t>
      </w:r>
      <w:r w:rsidR="00273CD5">
        <w:t>.</w:t>
      </w:r>
      <w:r>
        <w:t xml:space="preserve"> </w:t>
      </w:r>
      <w:r w:rsidR="00273CD5">
        <w:t>F</w:t>
      </w:r>
      <w:r w:rsidR="004A3328">
        <w:t xml:space="preserve">ollowing the resignation of the then Station Manager </w:t>
      </w:r>
      <w:r w:rsidR="00273CD5">
        <w:t>in late</w:t>
      </w:r>
      <w:r w:rsidR="004A3328">
        <w:t xml:space="preserve"> 2016,</w:t>
      </w:r>
      <w:r>
        <w:t xml:space="preserve"> </w:t>
      </w:r>
      <w:r w:rsidR="00273CD5">
        <w:t xml:space="preserve">the </w:t>
      </w:r>
      <w:r w:rsidR="00E24C10">
        <w:t xml:space="preserve">current </w:t>
      </w:r>
      <w:r w:rsidR="00273CD5">
        <w:t xml:space="preserve">Station Manager </w:t>
      </w:r>
      <w:r>
        <w:t xml:space="preserve">was appointed </w:t>
      </w:r>
      <w:r w:rsidR="004A3328">
        <w:t>to the position</w:t>
      </w:r>
      <w:r w:rsidR="00273CD5">
        <w:t>, initially</w:t>
      </w:r>
      <w:r w:rsidR="004A3328">
        <w:t xml:space="preserve"> </w:t>
      </w:r>
      <w:r w:rsidR="00CB2650">
        <w:t xml:space="preserve">for </w:t>
      </w:r>
      <w:r>
        <w:t>a six</w:t>
      </w:r>
      <w:r w:rsidR="00CB2650">
        <w:t>-</w:t>
      </w:r>
      <w:r>
        <w:t xml:space="preserve">month term </w:t>
      </w:r>
      <w:r w:rsidR="00273CD5">
        <w:t xml:space="preserve">from January 2017 and then on an ongoing basis from July 2017. </w:t>
      </w:r>
      <w:r>
        <w:t>In May 2017, the Station Manager took on an advisor</w:t>
      </w:r>
      <w:r w:rsidR="00273CD5">
        <w:t xml:space="preserve"> </w:t>
      </w:r>
      <w:r>
        <w:t>who also became a presenter</w:t>
      </w:r>
      <w:r w:rsidR="004A3328">
        <w:t xml:space="preserve"> and later, a member of the Management Committee for the 2018-2019 term</w:t>
      </w:r>
      <w:r>
        <w:t>.</w:t>
      </w:r>
    </w:p>
    <w:p w14:paraId="7663E3BC" w14:textId="3D33859C" w:rsidR="007D669B" w:rsidRDefault="00273CD5">
      <w:pPr>
        <w:pStyle w:val="ACMABodyText"/>
      </w:pPr>
      <w:r>
        <w:t>The licensee submitted that b</w:t>
      </w:r>
      <w:r w:rsidR="004A3328">
        <w:t>y the time the current Station Manager was appointed</w:t>
      </w:r>
      <w:r>
        <w:t xml:space="preserve"> in January 2017</w:t>
      </w:r>
      <w:r w:rsidR="004A3328">
        <w:t xml:space="preserve">, the </w:t>
      </w:r>
      <w:r>
        <w:t xml:space="preserve">station </w:t>
      </w:r>
      <w:r w:rsidR="004A3328">
        <w:t>was ‘reeling fina</w:t>
      </w:r>
      <w:r w:rsidR="00AC30AD">
        <w:t xml:space="preserve">ncially and emotionally’ as a result of </w:t>
      </w:r>
      <w:r w:rsidR="004A3328">
        <w:t>decisions</w:t>
      </w:r>
      <w:r w:rsidR="00AC30AD">
        <w:t xml:space="preserve"> made by those previously responsible for </w:t>
      </w:r>
      <w:r>
        <w:t>the service</w:t>
      </w:r>
      <w:r w:rsidR="004A3328">
        <w:t>. The community was said to be ‘disgruntled</w:t>
      </w:r>
      <w:r w:rsidR="00FA37A3">
        <w:t xml:space="preserve"> with the station</w:t>
      </w:r>
      <w:r w:rsidR="004A3328">
        <w:t xml:space="preserve">’ and </w:t>
      </w:r>
      <w:r w:rsidR="00FA37A3">
        <w:t>a number of sponsors and presenters had withdrawn their involvement</w:t>
      </w:r>
      <w:r w:rsidR="00FA37A3" w:rsidRPr="00E8377C">
        <w:t>.</w:t>
      </w:r>
      <w:r w:rsidRPr="00E8377C">
        <w:t xml:space="preserve"> As a result, </w:t>
      </w:r>
      <w:r w:rsidR="00FA37A3" w:rsidRPr="00E8377C">
        <w:t>the Station Manager was tasked with researching, designing and recommending plans to change 3HOT’s format with a view to re-establishing the station’s popularity. Attracting new sponsors was a high priority</w:t>
      </w:r>
      <w:r w:rsidR="007D669B" w:rsidRPr="00E8377C">
        <w:t xml:space="preserve"> to ensure financial viability</w:t>
      </w:r>
      <w:r w:rsidR="00FA37A3" w:rsidRPr="00E8377C">
        <w:t>.</w:t>
      </w:r>
      <w:r w:rsidR="00B105EF">
        <w:t xml:space="preserve"> </w:t>
      </w:r>
    </w:p>
    <w:p w14:paraId="73A0C884" w14:textId="362495F7" w:rsidR="00FA37A3" w:rsidRPr="00FA37A3" w:rsidRDefault="00B105EF" w:rsidP="009224BA">
      <w:pPr>
        <w:pStyle w:val="ACMABodyText"/>
      </w:pPr>
      <w:r>
        <w:t>The Station Manager state</w:t>
      </w:r>
      <w:r w:rsidR="00273CD5">
        <w:t>d</w:t>
      </w:r>
      <w:r>
        <w:t xml:space="preserve"> that</w:t>
      </w:r>
      <w:r w:rsidR="00273CD5">
        <w:t xml:space="preserve"> he first</w:t>
      </w:r>
      <w:r>
        <w:t xml:space="preserve"> stud</w:t>
      </w:r>
      <w:r w:rsidR="00273CD5">
        <w:t>ied</w:t>
      </w:r>
      <w:r>
        <w:t xml:space="preserve"> </w:t>
      </w:r>
      <w:r w:rsidR="00273CD5">
        <w:t xml:space="preserve">the </w:t>
      </w:r>
      <w:r>
        <w:t xml:space="preserve">formats </w:t>
      </w:r>
      <w:r w:rsidR="00273CD5">
        <w:t xml:space="preserve">of other stations </w:t>
      </w:r>
      <w:r>
        <w:t xml:space="preserve">and </w:t>
      </w:r>
      <w:r w:rsidR="00273CD5">
        <w:t xml:space="preserve">then </w:t>
      </w:r>
      <w:r>
        <w:t>consult</w:t>
      </w:r>
      <w:r w:rsidR="00273CD5">
        <w:t>ed</w:t>
      </w:r>
      <w:r>
        <w:t xml:space="preserve"> with members of the </w:t>
      </w:r>
      <w:r w:rsidR="00273CD5">
        <w:t xml:space="preserve">licence area </w:t>
      </w:r>
      <w:r>
        <w:t>community</w:t>
      </w:r>
      <w:r w:rsidR="00273CD5">
        <w:t xml:space="preserve">. </w:t>
      </w:r>
      <w:r w:rsidR="00273CD5" w:rsidRPr="00E8377C">
        <w:t>W</w:t>
      </w:r>
      <w:r w:rsidR="00FA37A3" w:rsidRPr="00E8377C">
        <w:t>ith the information a</w:t>
      </w:r>
      <w:r w:rsidRPr="00E8377C">
        <w:t>t</w:t>
      </w:r>
      <w:r w:rsidR="00FA37A3" w:rsidRPr="00E8377C">
        <w:t xml:space="preserve"> hand</w:t>
      </w:r>
      <w:r w:rsidR="00273CD5" w:rsidRPr="00E8377C">
        <w:t>,</w:t>
      </w:r>
      <w:r w:rsidR="00FA37A3" w:rsidRPr="00E8377C">
        <w:t xml:space="preserve"> </w:t>
      </w:r>
      <w:r w:rsidR="00273CD5" w:rsidRPr="00E8377C">
        <w:t xml:space="preserve">he then </w:t>
      </w:r>
      <w:r w:rsidR="00FA37A3" w:rsidRPr="00E8377C">
        <w:t xml:space="preserve">put to the </w:t>
      </w:r>
      <w:r w:rsidR="00273CD5" w:rsidRPr="00E8377C">
        <w:t>Management C</w:t>
      </w:r>
      <w:r w:rsidR="00FA37A3" w:rsidRPr="00E8377C">
        <w:t xml:space="preserve">ommittee </w:t>
      </w:r>
      <w:r w:rsidR="00B13433" w:rsidRPr="00E8377C">
        <w:t xml:space="preserve">a plan detailing what </w:t>
      </w:r>
      <w:r w:rsidR="00FA37A3" w:rsidRPr="00E8377C">
        <w:t>changes</w:t>
      </w:r>
      <w:r w:rsidR="00753667" w:rsidRPr="00E8377C">
        <w:t xml:space="preserve"> were required</w:t>
      </w:r>
      <w:r w:rsidR="00FA37A3" w:rsidRPr="00E8377C">
        <w:t xml:space="preserve"> </w:t>
      </w:r>
      <w:r w:rsidR="00273CD5" w:rsidRPr="00E8377C">
        <w:t>to the station’s program</w:t>
      </w:r>
      <w:r w:rsidR="009A2C8A" w:rsidRPr="00E8377C">
        <w:t xml:space="preserve"> schedule/play list</w:t>
      </w:r>
      <w:r w:rsidR="00273CD5" w:rsidRPr="00E8377C">
        <w:t>.</w:t>
      </w:r>
      <w:r w:rsidRPr="00E8377C">
        <w:t xml:space="preserve"> When the advisor to the Station Manager joined 3HOT, he also became involved with this </w:t>
      </w:r>
      <w:r w:rsidR="00CB2650" w:rsidRPr="00E8377C">
        <w:t xml:space="preserve">change </w:t>
      </w:r>
      <w:r w:rsidRPr="00E8377C">
        <w:t xml:space="preserve">process, which took </w:t>
      </w:r>
      <w:r w:rsidR="007D669B" w:rsidRPr="00E8377C">
        <w:t xml:space="preserve">several months: </w:t>
      </w:r>
      <w:r w:rsidRPr="00E8377C">
        <w:t>‘During June, July and August</w:t>
      </w:r>
      <w:r w:rsidR="00CB2650" w:rsidRPr="00E8377C">
        <w:t>,</w:t>
      </w:r>
      <w:r w:rsidRPr="00E8377C">
        <w:t xml:space="preserve"> several plans had been presented to the </w:t>
      </w:r>
      <w:r w:rsidR="00273CD5" w:rsidRPr="00E8377C">
        <w:t>Management C</w:t>
      </w:r>
      <w:r w:rsidRPr="00E8377C">
        <w:t>ommittee</w:t>
      </w:r>
      <w:r w:rsidR="00CB2650" w:rsidRPr="00E8377C">
        <w:t>,</w:t>
      </w:r>
      <w:r w:rsidRPr="00E8377C">
        <w:t xml:space="preserve"> with fresh ideas to bring about change’. The licensee</w:t>
      </w:r>
      <w:r w:rsidR="007D669B" w:rsidRPr="00E8377C">
        <w:t xml:space="preserve"> further</w:t>
      </w:r>
      <w:r w:rsidR="009A2C8A" w:rsidRPr="00E8377C">
        <w:t xml:space="preserve"> submitted that ‘t</w:t>
      </w:r>
      <w:r w:rsidRPr="00E8377C">
        <w:t>he designs and plans were done by myself [</w:t>
      </w:r>
      <w:r w:rsidR="00273CD5" w:rsidRPr="00E8377C">
        <w:t xml:space="preserve">the </w:t>
      </w:r>
      <w:r w:rsidRPr="00E8377C">
        <w:t>Station Manager]</w:t>
      </w:r>
      <w:r w:rsidR="00273CD5" w:rsidRPr="00E8377C">
        <w:t>,</w:t>
      </w:r>
      <w:r w:rsidRPr="00E8377C">
        <w:t xml:space="preserve"> with support from [</w:t>
      </w:r>
      <w:r w:rsidR="00273CD5" w:rsidRPr="00E8377C">
        <w:t>his</w:t>
      </w:r>
      <w:r w:rsidR="00CB2650" w:rsidRPr="00E8377C">
        <w:t xml:space="preserve"> </w:t>
      </w:r>
      <w:r w:rsidRPr="00E8377C">
        <w:t>advisor]</w:t>
      </w:r>
      <w:r w:rsidR="00CB2650" w:rsidRPr="00E8377C">
        <w:t>,</w:t>
      </w:r>
      <w:r w:rsidRPr="00E8377C">
        <w:t xml:space="preserve"> all in consultation with the </w:t>
      </w:r>
      <w:r w:rsidR="00273CD5" w:rsidRPr="00E8377C">
        <w:t>Management C</w:t>
      </w:r>
      <w:r w:rsidRPr="00E8377C">
        <w:t>ommittee</w:t>
      </w:r>
      <w:r w:rsidR="00CB2650" w:rsidRPr="00E8377C">
        <w:t>,</w:t>
      </w:r>
      <w:r w:rsidRPr="00E8377C">
        <w:t xml:space="preserve"> who had the final say about any changes to be implemented’.</w:t>
      </w:r>
    </w:p>
    <w:p w14:paraId="07CB1417" w14:textId="77777777" w:rsidR="00F36D0B" w:rsidRDefault="00B105EF" w:rsidP="00951C2B">
      <w:pPr>
        <w:pStyle w:val="ACMABodyText"/>
      </w:pPr>
      <w:r>
        <w:t xml:space="preserve">The changes proposed </w:t>
      </w:r>
      <w:r w:rsidR="000415E6">
        <w:t xml:space="preserve">by the Station Manager and his advisor were subsequently </w:t>
      </w:r>
      <w:r w:rsidR="00951C2B">
        <w:t xml:space="preserve">approved </w:t>
      </w:r>
      <w:r w:rsidR="000415E6">
        <w:t>by the Management Committee. Changes were made to the station’s</w:t>
      </w:r>
      <w:r w:rsidR="009A2C8A">
        <w:t xml:space="preserve"> </w:t>
      </w:r>
      <w:r>
        <w:t>program format</w:t>
      </w:r>
      <w:r w:rsidR="000415E6">
        <w:t>, including</w:t>
      </w:r>
      <w:r>
        <w:t xml:space="preserve"> music </w:t>
      </w:r>
      <w:r w:rsidR="000415E6">
        <w:t xml:space="preserve">genres </w:t>
      </w:r>
      <w:r>
        <w:t>(</w:t>
      </w:r>
      <w:r w:rsidR="000415E6">
        <w:t xml:space="preserve">for example, </w:t>
      </w:r>
      <w:r>
        <w:t xml:space="preserve">country music </w:t>
      </w:r>
      <w:r w:rsidR="000415E6">
        <w:t>was replaced with</w:t>
      </w:r>
      <w:r>
        <w:t xml:space="preserve"> easy</w:t>
      </w:r>
      <w:r w:rsidR="000415E6">
        <w:t xml:space="preserve"> </w:t>
      </w:r>
      <w:r>
        <w:t>listening)</w:t>
      </w:r>
      <w:r w:rsidR="000415E6">
        <w:t>, and the station also ceased taking programming from the Community Radio Network</w:t>
      </w:r>
      <w:r w:rsidR="00CB2650">
        <w:t>,</w:t>
      </w:r>
      <w:r w:rsidRPr="00C15AEA">
        <w:t xml:space="preserve"> </w:t>
      </w:r>
      <w:r w:rsidR="000415E6">
        <w:t>‘</w:t>
      </w:r>
      <w:r w:rsidRPr="00C15AEA">
        <w:t>opting to go auto with the new format and giving local sponsors greater coverage</w:t>
      </w:r>
      <w:r>
        <w:t>’</w:t>
      </w:r>
      <w:r w:rsidRPr="00C15AEA">
        <w:t>.</w:t>
      </w:r>
    </w:p>
    <w:p w14:paraId="7FDFE543" w14:textId="6D9BD24F" w:rsidR="004928A6" w:rsidRDefault="004928A6" w:rsidP="004928A6">
      <w:pPr>
        <w:pStyle w:val="ACMABodyText"/>
      </w:pPr>
      <w:r>
        <w:t>In response to the ACMA’s preliminary view, the licensee stated:</w:t>
      </w:r>
    </w:p>
    <w:p w14:paraId="71CD44AD" w14:textId="77777777" w:rsidR="004928A6" w:rsidRPr="00282795" w:rsidRDefault="004928A6" w:rsidP="004928A6">
      <w:pPr>
        <w:pStyle w:val="ACMABodyText"/>
        <w:ind w:left="567"/>
        <w:rPr>
          <w:sz w:val="18"/>
        </w:rPr>
      </w:pPr>
      <w:r>
        <w:rPr>
          <w:sz w:val="18"/>
        </w:rPr>
        <w:t>When potential sponsors were approached to advertise on 3HOT, [they] happily came on board when told about the new format changes.</w:t>
      </w:r>
    </w:p>
    <w:p w14:paraId="25BB1603" w14:textId="57B8FFBE" w:rsidR="007D669B" w:rsidRPr="00B8329E" w:rsidRDefault="00CB2650" w:rsidP="009224BA">
      <w:pPr>
        <w:pStyle w:val="ACMABodyText"/>
        <w:rPr>
          <w:b/>
        </w:rPr>
      </w:pPr>
      <w:r w:rsidRPr="00B8329E">
        <w:rPr>
          <w:b/>
        </w:rPr>
        <w:t xml:space="preserve">Current </w:t>
      </w:r>
      <w:r w:rsidR="00752B07">
        <w:rPr>
          <w:b/>
        </w:rPr>
        <w:t>arrangements</w:t>
      </w:r>
      <w:r w:rsidRPr="00B8329E">
        <w:rPr>
          <w:b/>
        </w:rPr>
        <w:t xml:space="preserve"> for the selection of programs</w:t>
      </w:r>
    </w:p>
    <w:p w14:paraId="484AAFCE" w14:textId="71A6115D" w:rsidR="008B2EB4" w:rsidRDefault="002744F8" w:rsidP="008B2EB4">
      <w:pPr>
        <w:pStyle w:val="ACMABodyText"/>
      </w:pPr>
      <w:r>
        <w:t xml:space="preserve">3HOT </w:t>
      </w:r>
      <w:r w:rsidR="00703F9B">
        <w:t xml:space="preserve">currently </w:t>
      </w:r>
      <w:r>
        <w:t xml:space="preserve">does not have a </w:t>
      </w:r>
      <w:r w:rsidR="00A87E53">
        <w:t>p</w:t>
      </w:r>
      <w:r>
        <w:t>rogram</w:t>
      </w:r>
      <w:r w:rsidR="00A87E53">
        <w:t xml:space="preserve"> c</w:t>
      </w:r>
      <w:r>
        <w:t xml:space="preserve">ommittee, nor did it have one </w:t>
      </w:r>
      <w:r w:rsidR="00703F9B">
        <w:t>in</w:t>
      </w:r>
      <w:r>
        <w:t xml:space="preserve"> </w:t>
      </w:r>
      <w:r w:rsidR="002F230C">
        <w:t xml:space="preserve">January </w:t>
      </w:r>
      <w:r>
        <w:t xml:space="preserve">2017. </w:t>
      </w:r>
      <w:r w:rsidR="008B2EB4">
        <w:t xml:space="preserve">The </w:t>
      </w:r>
      <w:r w:rsidR="00F64874">
        <w:t>‘</w:t>
      </w:r>
      <w:r w:rsidR="008B2EB4">
        <w:t>Program Flow Chart</w:t>
      </w:r>
      <w:r w:rsidR="00F64874">
        <w:t>’</w:t>
      </w:r>
      <w:r w:rsidR="008B2EB4">
        <w:t xml:space="preserve"> provided by the licensee </w:t>
      </w:r>
      <w:r w:rsidR="002F230C">
        <w:t xml:space="preserve">shows that when </w:t>
      </w:r>
      <w:r w:rsidR="009B234C">
        <w:t xml:space="preserve">an individual or a group from the community lodges </w:t>
      </w:r>
      <w:r w:rsidR="002F230C">
        <w:t>a</w:t>
      </w:r>
      <w:r w:rsidR="008B2EB4">
        <w:t xml:space="preserve"> new program proposal </w:t>
      </w:r>
      <w:r w:rsidR="009B234C">
        <w:t>with</w:t>
      </w:r>
      <w:r w:rsidR="008B2EB4">
        <w:t xml:space="preserve"> the Station Manager, </w:t>
      </w:r>
      <w:r w:rsidR="009B234C">
        <w:t>he</w:t>
      </w:r>
      <w:r w:rsidR="008B2EB4">
        <w:t xml:space="preserve"> presents</w:t>
      </w:r>
      <w:r w:rsidR="00F64874">
        <w:t xml:space="preserve"> it</w:t>
      </w:r>
      <w:r w:rsidR="008B2EB4" w:rsidRPr="007D669B">
        <w:t xml:space="preserve"> to the Management Committee for consideration and decision</w:t>
      </w:r>
      <w:r w:rsidR="006953D1">
        <w:t xml:space="preserve">. </w:t>
      </w:r>
      <w:r w:rsidR="00F64874">
        <w:t>The licensee state</w:t>
      </w:r>
      <w:r w:rsidR="009B234C">
        <w:t>d</w:t>
      </w:r>
      <w:r w:rsidR="00495C7F" w:rsidRPr="007D669B">
        <w:t xml:space="preserve"> that </w:t>
      </w:r>
      <w:r w:rsidR="007D669B" w:rsidRPr="007D669B">
        <w:t>‘</w:t>
      </w:r>
      <w:r w:rsidR="00495C7F" w:rsidRPr="007D669B">
        <w:t>this was the process followed when the changes were made in 2017</w:t>
      </w:r>
      <w:r w:rsidR="007D669B" w:rsidRPr="007D669B">
        <w:t>’</w:t>
      </w:r>
      <w:r w:rsidR="00495C7F" w:rsidRPr="007D669B">
        <w:t>.</w:t>
      </w:r>
    </w:p>
    <w:p w14:paraId="1EE5E41D" w14:textId="33803711" w:rsidR="004426C3" w:rsidRDefault="008B2EB4" w:rsidP="009224BA">
      <w:pPr>
        <w:pStyle w:val="ACMABodyText"/>
        <w:rPr>
          <w:rFonts w:cs="Arial"/>
          <w:lang w:eastAsia="en-AU"/>
        </w:rPr>
      </w:pPr>
      <w:r>
        <w:t>The ‘Program Criteria’ document</w:t>
      </w:r>
      <w:r w:rsidR="0079211F">
        <w:t>,</w:t>
      </w:r>
      <w:r>
        <w:t xml:space="preserve"> provided </w:t>
      </w:r>
      <w:r w:rsidR="009B234C">
        <w:t xml:space="preserve">by the licensee </w:t>
      </w:r>
      <w:r>
        <w:t xml:space="preserve">as </w:t>
      </w:r>
      <w:r w:rsidR="009B234C">
        <w:t>its</w:t>
      </w:r>
      <w:r w:rsidR="0079211F">
        <w:t xml:space="preserve"> </w:t>
      </w:r>
      <w:r>
        <w:t>current decision-making framework for programming</w:t>
      </w:r>
      <w:r w:rsidR="0079211F">
        <w:t>,</w:t>
      </w:r>
      <w:r>
        <w:t xml:space="preserve"> reproduces parts of the </w:t>
      </w:r>
      <w:r>
        <w:rPr>
          <w:rFonts w:cs="Arial"/>
          <w:i/>
          <w:lang w:eastAsia="en-AU"/>
        </w:rPr>
        <w:t>Community Radio Broadcasting Codes of Practice 2008</w:t>
      </w:r>
      <w:r w:rsidR="009B234C">
        <w:rPr>
          <w:rFonts w:cs="Arial"/>
          <w:lang w:eastAsia="en-AU"/>
        </w:rPr>
        <w:t xml:space="preserve">, </w:t>
      </w:r>
      <w:r>
        <w:rPr>
          <w:rFonts w:cs="Arial"/>
          <w:lang w:eastAsia="en-AU"/>
        </w:rPr>
        <w:t>with the addition of several points</w:t>
      </w:r>
      <w:r w:rsidR="009B234C">
        <w:rPr>
          <w:rFonts w:cs="Arial"/>
          <w:lang w:eastAsia="en-AU"/>
        </w:rPr>
        <w:t xml:space="preserve"> that</w:t>
      </w:r>
      <w:r>
        <w:rPr>
          <w:rFonts w:cs="Arial"/>
          <w:lang w:eastAsia="en-AU"/>
        </w:rPr>
        <w:t xml:space="preserve"> relat</w:t>
      </w:r>
      <w:r w:rsidR="009B234C">
        <w:rPr>
          <w:rFonts w:cs="Arial"/>
          <w:lang w:eastAsia="en-AU"/>
        </w:rPr>
        <w:t>e</w:t>
      </w:r>
      <w:r>
        <w:rPr>
          <w:rFonts w:cs="Arial"/>
          <w:lang w:eastAsia="en-AU"/>
        </w:rPr>
        <w:t xml:space="preserve"> </w:t>
      </w:r>
      <w:r w:rsidR="009B234C">
        <w:rPr>
          <w:rFonts w:cs="Arial"/>
          <w:lang w:eastAsia="en-AU"/>
        </w:rPr>
        <w:t xml:space="preserve">specifically </w:t>
      </w:r>
      <w:r>
        <w:rPr>
          <w:rFonts w:cs="Arial"/>
          <w:lang w:eastAsia="en-AU"/>
        </w:rPr>
        <w:t xml:space="preserve">to </w:t>
      </w:r>
      <w:r w:rsidR="009B234C">
        <w:rPr>
          <w:rFonts w:cs="Arial"/>
          <w:lang w:eastAsia="en-AU"/>
        </w:rPr>
        <w:t xml:space="preserve">some characteristics of </w:t>
      </w:r>
      <w:r>
        <w:rPr>
          <w:rFonts w:cs="Arial"/>
          <w:lang w:eastAsia="en-AU"/>
        </w:rPr>
        <w:t xml:space="preserve">the community in the licence area (for example, to serve the needs </w:t>
      </w:r>
      <w:r w:rsidR="009B234C">
        <w:rPr>
          <w:rFonts w:cs="Arial"/>
          <w:lang w:eastAsia="en-AU"/>
        </w:rPr>
        <w:t xml:space="preserve">of </w:t>
      </w:r>
      <w:r>
        <w:rPr>
          <w:rFonts w:cs="Arial"/>
          <w:lang w:eastAsia="en-AU"/>
        </w:rPr>
        <w:t>people with a disability and of ethnically diverse backgrounds). The</w:t>
      </w:r>
      <w:r w:rsidR="009B234C">
        <w:rPr>
          <w:rFonts w:cs="Arial"/>
          <w:lang w:eastAsia="en-AU"/>
        </w:rPr>
        <w:t xml:space="preserve"> document is undated and the </w:t>
      </w:r>
      <w:r>
        <w:rPr>
          <w:rFonts w:cs="Arial"/>
          <w:lang w:eastAsia="en-AU"/>
        </w:rPr>
        <w:t xml:space="preserve">licensee </w:t>
      </w:r>
      <w:r w:rsidR="00C6296B">
        <w:rPr>
          <w:rFonts w:cs="Arial"/>
          <w:lang w:eastAsia="en-AU"/>
        </w:rPr>
        <w:t xml:space="preserve">advised they were unable to confirm </w:t>
      </w:r>
      <w:r>
        <w:rPr>
          <w:rFonts w:cs="Arial"/>
          <w:lang w:eastAsia="en-AU"/>
        </w:rPr>
        <w:t>when th</w:t>
      </w:r>
      <w:r w:rsidR="00771210">
        <w:rPr>
          <w:rFonts w:cs="Arial"/>
          <w:lang w:eastAsia="en-AU"/>
        </w:rPr>
        <w:t>e P</w:t>
      </w:r>
      <w:r w:rsidR="009B234C">
        <w:rPr>
          <w:rFonts w:cs="Arial"/>
          <w:lang w:eastAsia="en-AU"/>
        </w:rPr>
        <w:t>rogram Criteria came into effect</w:t>
      </w:r>
      <w:r>
        <w:rPr>
          <w:rFonts w:cs="Arial"/>
          <w:lang w:eastAsia="en-AU"/>
        </w:rPr>
        <w:t xml:space="preserve">, </w:t>
      </w:r>
      <w:r w:rsidR="0079211F">
        <w:rPr>
          <w:rFonts w:cs="Arial"/>
          <w:lang w:eastAsia="en-AU"/>
        </w:rPr>
        <w:t>al</w:t>
      </w:r>
      <w:r>
        <w:rPr>
          <w:rFonts w:cs="Arial"/>
          <w:lang w:eastAsia="en-AU"/>
        </w:rPr>
        <w:t>though the Station Manager advised</w:t>
      </w:r>
      <w:r w:rsidR="009A2C8A">
        <w:rPr>
          <w:rFonts w:cs="Arial"/>
          <w:lang w:eastAsia="en-AU"/>
        </w:rPr>
        <w:t>:</w:t>
      </w:r>
      <w:r>
        <w:rPr>
          <w:rFonts w:cs="Arial"/>
          <w:lang w:eastAsia="en-AU"/>
        </w:rPr>
        <w:t xml:space="preserve"> ‘</w:t>
      </w:r>
      <w:r w:rsidRPr="008B2EB4">
        <w:rPr>
          <w:rFonts w:cs="Arial"/>
          <w:lang w:eastAsia="en-AU"/>
        </w:rPr>
        <w:t>When I first discovered the document</w:t>
      </w:r>
      <w:r w:rsidR="0079211F">
        <w:rPr>
          <w:rFonts w:cs="Arial"/>
          <w:lang w:eastAsia="en-AU"/>
        </w:rPr>
        <w:t>,</w:t>
      </w:r>
      <w:r w:rsidRPr="008B2EB4">
        <w:rPr>
          <w:rFonts w:cs="Arial"/>
          <w:lang w:eastAsia="en-AU"/>
        </w:rPr>
        <w:t xml:space="preserve"> it looked outdated </w:t>
      </w:r>
      <w:r>
        <w:rPr>
          <w:rFonts w:cs="Arial"/>
          <w:lang w:eastAsia="en-AU"/>
        </w:rPr>
        <w:t>[…]</w:t>
      </w:r>
      <w:r w:rsidR="009B234C">
        <w:rPr>
          <w:rFonts w:cs="Arial"/>
          <w:lang w:eastAsia="en-AU"/>
        </w:rPr>
        <w:t>.</w:t>
      </w:r>
      <w:r>
        <w:rPr>
          <w:rFonts w:cs="Arial"/>
          <w:lang w:eastAsia="en-AU"/>
        </w:rPr>
        <w:t xml:space="preserve"> </w:t>
      </w:r>
      <w:r w:rsidRPr="008B2EB4">
        <w:rPr>
          <w:rFonts w:cs="Arial"/>
          <w:lang w:eastAsia="en-AU"/>
        </w:rPr>
        <w:t xml:space="preserve">I know that I first read and agreed to a similar document to this when I first commenced in January 2015, but the document looked different </w:t>
      </w:r>
      <w:r>
        <w:rPr>
          <w:rFonts w:cs="Arial"/>
          <w:lang w:eastAsia="en-AU"/>
        </w:rPr>
        <w:t xml:space="preserve">to what I have presented here. </w:t>
      </w:r>
      <w:r w:rsidRPr="008B2EB4">
        <w:rPr>
          <w:rFonts w:cs="Arial"/>
          <w:lang w:eastAsia="en-AU"/>
        </w:rPr>
        <w:t xml:space="preserve">Changes </w:t>
      </w:r>
      <w:r w:rsidR="009B234C">
        <w:rPr>
          <w:rFonts w:cs="Arial"/>
          <w:lang w:eastAsia="en-AU"/>
        </w:rPr>
        <w:t xml:space="preserve">have been </w:t>
      </w:r>
      <w:r w:rsidRPr="008B2EB4">
        <w:rPr>
          <w:rFonts w:cs="Arial"/>
          <w:lang w:eastAsia="en-AU"/>
        </w:rPr>
        <w:t>made to reflect the new look</w:t>
      </w:r>
      <w:r>
        <w:rPr>
          <w:rFonts w:cs="Arial"/>
          <w:lang w:eastAsia="en-AU"/>
        </w:rPr>
        <w:t>’.</w:t>
      </w:r>
    </w:p>
    <w:p w14:paraId="1084032C" w14:textId="473042EF" w:rsidR="00251DE7" w:rsidRDefault="00E4321A" w:rsidP="009224BA">
      <w:pPr>
        <w:pStyle w:val="ACMABodyText"/>
      </w:pPr>
      <w:r w:rsidRPr="00E4321A">
        <w:t xml:space="preserve">The table at </w:t>
      </w:r>
      <w:r w:rsidRPr="00A17CE9">
        <w:rPr>
          <w:b/>
        </w:rPr>
        <w:t xml:space="preserve">Attachment A </w:t>
      </w:r>
      <w:r w:rsidR="00C74F64">
        <w:t>lists the</w:t>
      </w:r>
      <w:r w:rsidRPr="00E4321A">
        <w:t xml:space="preserve"> program proposals received by 3HOT between 1 January 2017 and 30 June 2018. </w:t>
      </w:r>
      <w:r w:rsidR="00F64874">
        <w:t xml:space="preserve">Of the 11 program proposals </w:t>
      </w:r>
      <w:r w:rsidR="00D53632">
        <w:t>approved</w:t>
      </w:r>
      <w:r w:rsidR="00F64874">
        <w:t xml:space="preserve">, five were at the sole discretion of the current Station Manager and six were decided by the Management Committee </w:t>
      </w:r>
      <w:r w:rsidR="00A26C65">
        <w:t>(</w:t>
      </w:r>
      <w:r w:rsidR="009B234C">
        <w:t>of which</w:t>
      </w:r>
      <w:r w:rsidR="00F64874">
        <w:t xml:space="preserve"> the Station Manager</w:t>
      </w:r>
      <w:r w:rsidR="00A26C65">
        <w:t xml:space="preserve"> is a member)</w:t>
      </w:r>
      <w:r w:rsidR="00F64874">
        <w:t>.</w:t>
      </w:r>
      <w:r w:rsidR="009A2C8A">
        <w:t xml:space="preserve"> </w:t>
      </w:r>
      <w:r w:rsidR="00D53632" w:rsidRPr="00E8377C">
        <w:t>Apart from</w:t>
      </w:r>
      <w:r w:rsidR="009C5B29" w:rsidRPr="00E8377C">
        <w:t xml:space="preserve"> the </w:t>
      </w:r>
      <w:r w:rsidR="009B234C" w:rsidRPr="00E8377C">
        <w:t>Station Manager and the Management Committee</w:t>
      </w:r>
      <w:r w:rsidR="006953D1" w:rsidRPr="00E8377C">
        <w:t xml:space="preserve">, </w:t>
      </w:r>
      <w:r w:rsidR="009B234C" w:rsidRPr="00E8377C">
        <w:t xml:space="preserve">it is not evident that </w:t>
      </w:r>
      <w:r w:rsidR="006953D1" w:rsidRPr="00E8377C">
        <w:t xml:space="preserve">other members </w:t>
      </w:r>
      <w:r w:rsidR="00D53632" w:rsidRPr="00E8377C">
        <w:t>of</w:t>
      </w:r>
      <w:r w:rsidR="006953D1" w:rsidRPr="00E8377C">
        <w:t xml:space="preserve"> the community </w:t>
      </w:r>
      <w:r w:rsidR="009B234C" w:rsidRPr="00E8377C">
        <w:t>were involved</w:t>
      </w:r>
      <w:r w:rsidR="006953D1" w:rsidRPr="00E8377C">
        <w:t xml:space="preserve"> in the </w:t>
      </w:r>
      <w:r w:rsidR="00D53632" w:rsidRPr="00E8377C">
        <w:t xml:space="preserve">selection of </w:t>
      </w:r>
      <w:r w:rsidR="00FC61F9" w:rsidRPr="00E8377C">
        <w:t>program</w:t>
      </w:r>
      <w:r w:rsidR="00D53632" w:rsidRPr="00E8377C">
        <w:t>s between 1 January 2017 and 30 June 2018</w:t>
      </w:r>
      <w:r w:rsidR="00AF0A4C">
        <w:t>.</w:t>
      </w:r>
    </w:p>
    <w:p w14:paraId="317DF4BF" w14:textId="41CD3EEE" w:rsidR="003913DC" w:rsidRDefault="0034697D" w:rsidP="00AA1949">
      <w:pPr>
        <w:pStyle w:val="ACMABodyText"/>
      </w:pPr>
      <w:r w:rsidRPr="0053018D">
        <w:t>The licensee submitted that during the course of 2017</w:t>
      </w:r>
      <w:r w:rsidR="00F93B9A">
        <w:t>,</w:t>
      </w:r>
      <w:r w:rsidRPr="0053018D">
        <w:t xml:space="preserve"> the station </w:t>
      </w:r>
      <w:r w:rsidR="00076DEC">
        <w:t>broadcast</w:t>
      </w:r>
      <w:r w:rsidR="00076DEC" w:rsidRPr="0053018D">
        <w:t xml:space="preserve"> </w:t>
      </w:r>
      <w:r w:rsidRPr="0053018D">
        <w:t xml:space="preserve">a </w:t>
      </w:r>
      <w:r w:rsidR="00076DEC" w:rsidRPr="0053018D">
        <w:t>promo</w:t>
      </w:r>
      <w:r w:rsidR="00076DEC">
        <w:t>tion,</w:t>
      </w:r>
      <w:r w:rsidR="00076DEC" w:rsidRPr="0053018D">
        <w:t xml:space="preserve"> </w:t>
      </w:r>
      <w:r w:rsidR="00524B5A">
        <w:t>‘</w:t>
      </w:r>
      <w:r w:rsidRPr="0053018D">
        <w:t>Are you interested</w:t>
      </w:r>
      <w:r w:rsidR="00524B5A">
        <w:t>’</w:t>
      </w:r>
      <w:r w:rsidR="00076DEC">
        <w:t>,</w:t>
      </w:r>
      <w:r w:rsidRPr="0053018D">
        <w:t xml:space="preserve"> to generate interest from the wider community about becoming a volunteer presenter. Two of the program proposals received from members of the community were said to have been in direct response to th</w:t>
      </w:r>
      <w:r w:rsidR="00076DEC">
        <w:t>at</w:t>
      </w:r>
      <w:r w:rsidRPr="0053018D">
        <w:t xml:space="preserve"> campaign.</w:t>
      </w:r>
    </w:p>
    <w:p w14:paraId="52AA4A9B" w14:textId="77777777" w:rsidR="006865FC" w:rsidRDefault="00AF0A4C" w:rsidP="00AF0A4C">
      <w:pPr>
        <w:pStyle w:val="ACMABodyText"/>
      </w:pPr>
      <w:r>
        <w:t xml:space="preserve">In response to the ACMA’s </w:t>
      </w:r>
      <w:r w:rsidR="00252478">
        <w:t>preliminary v</w:t>
      </w:r>
      <w:r>
        <w:t xml:space="preserve">iew, the licensee </w:t>
      </w:r>
      <w:r w:rsidR="006865FC">
        <w:t>disagreed with the comments in the complaint and provided an explanation of why the program changes were necessary and how they were implemented. The licensee also provided the following material in support of its position:</w:t>
      </w:r>
    </w:p>
    <w:p w14:paraId="180430CD" w14:textId="77777777" w:rsidR="006865FC" w:rsidRDefault="006865FC" w:rsidP="009077A6">
      <w:pPr>
        <w:pStyle w:val="ACMABodyText"/>
        <w:numPr>
          <w:ilvl w:val="0"/>
          <w:numId w:val="22"/>
        </w:numPr>
        <w:spacing w:after="120"/>
        <w:ind w:hanging="357"/>
      </w:pPr>
      <w:r>
        <w:t>A copy of a flyer that it had distributed to homes in the Mildura area in April 2018 – the licensee indicated that it did not receive any response to the flyer, which asked members of the community to volunteer as on-air presenters at the station.</w:t>
      </w:r>
    </w:p>
    <w:p w14:paraId="5147F976" w14:textId="77777777" w:rsidR="006865FC" w:rsidRDefault="006865FC" w:rsidP="009077A6">
      <w:pPr>
        <w:pStyle w:val="ACMABodyText"/>
        <w:numPr>
          <w:ilvl w:val="0"/>
          <w:numId w:val="22"/>
        </w:numPr>
        <w:spacing w:after="120"/>
        <w:ind w:hanging="357"/>
      </w:pPr>
      <w:r>
        <w:t>Copies of positive Facebook reviews of the new programs on the station.</w:t>
      </w:r>
    </w:p>
    <w:p w14:paraId="2D822089" w14:textId="345CD4EB" w:rsidR="00AF0A4C" w:rsidRDefault="006865FC" w:rsidP="009077A6">
      <w:pPr>
        <w:pStyle w:val="ACMABodyText"/>
        <w:numPr>
          <w:ilvl w:val="0"/>
          <w:numId w:val="22"/>
        </w:numPr>
        <w:spacing w:after="120"/>
        <w:ind w:hanging="357"/>
      </w:pPr>
      <w:r>
        <w:t>A</w:t>
      </w:r>
      <w:r w:rsidR="00A039C7">
        <w:t xml:space="preserve"> list </w:t>
      </w:r>
      <w:r>
        <w:t>with</w:t>
      </w:r>
      <w:r w:rsidR="00A039C7">
        <w:t xml:space="preserve"> </w:t>
      </w:r>
      <w:r w:rsidR="00AF0A4C">
        <w:t xml:space="preserve">examples </w:t>
      </w:r>
      <w:r w:rsidR="00A039C7">
        <w:t>‘</w:t>
      </w:r>
      <w:r w:rsidR="00AF0A4C">
        <w:t xml:space="preserve">of </w:t>
      </w:r>
      <w:r w:rsidR="00A039C7">
        <w:t xml:space="preserve">what the Station has done to </w:t>
      </w:r>
      <w:r w:rsidR="00AF0A4C">
        <w:t xml:space="preserve">engage and </w:t>
      </w:r>
      <w:r w:rsidR="00A039C7">
        <w:t xml:space="preserve">encourage community </w:t>
      </w:r>
      <w:r w:rsidR="00AF0A4C">
        <w:t>participation’</w:t>
      </w:r>
      <w:r>
        <w:t xml:space="preserve">, which </w:t>
      </w:r>
      <w:r w:rsidR="00C65B52">
        <w:t>include</w:t>
      </w:r>
      <w:r w:rsidR="00A039C7">
        <w:t>d</w:t>
      </w:r>
      <w:r w:rsidR="00AF0A4C">
        <w:t>:</w:t>
      </w:r>
    </w:p>
    <w:p w14:paraId="1A94D2A1" w14:textId="50C2D956" w:rsidR="00AF0A4C" w:rsidRDefault="00A039C7" w:rsidP="009077A6">
      <w:pPr>
        <w:pStyle w:val="ACMABodyText"/>
        <w:numPr>
          <w:ilvl w:val="0"/>
          <w:numId w:val="23"/>
        </w:numPr>
        <w:spacing w:after="120"/>
        <w:ind w:hanging="357"/>
      </w:pPr>
      <w:r>
        <w:t xml:space="preserve">extending </w:t>
      </w:r>
      <w:r w:rsidR="00AF0A4C">
        <w:t>invit</w:t>
      </w:r>
      <w:r>
        <w:t xml:space="preserve">ations to </w:t>
      </w:r>
      <w:r w:rsidR="00AF0A4C">
        <w:t xml:space="preserve">representatives </w:t>
      </w:r>
      <w:r>
        <w:t xml:space="preserve">of community </w:t>
      </w:r>
      <w:r w:rsidR="00AF0A4C">
        <w:t>organisations to participate in on-air interviews</w:t>
      </w:r>
      <w:r w:rsidR="00024179">
        <w:t>;</w:t>
      </w:r>
    </w:p>
    <w:p w14:paraId="09E6C261" w14:textId="71E7E76F" w:rsidR="00AF0A4C" w:rsidRDefault="00A039C7" w:rsidP="009077A6">
      <w:pPr>
        <w:pStyle w:val="ACMABodyText"/>
        <w:numPr>
          <w:ilvl w:val="0"/>
          <w:numId w:val="23"/>
        </w:numPr>
        <w:spacing w:after="120"/>
        <w:ind w:hanging="357"/>
      </w:pPr>
      <w:r>
        <w:t>promoting local events and conducting</w:t>
      </w:r>
      <w:r w:rsidR="00AF0A4C">
        <w:t xml:space="preserve"> outside broadcasts </w:t>
      </w:r>
      <w:r>
        <w:t>at</w:t>
      </w:r>
      <w:r w:rsidR="00AF0A4C">
        <w:t xml:space="preserve"> community events</w:t>
      </w:r>
      <w:r w:rsidR="00024179">
        <w:t>;</w:t>
      </w:r>
      <w:r w:rsidRPr="00A039C7">
        <w:t xml:space="preserve"> </w:t>
      </w:r>
      <w:r>
        <w:t>and</w:t>
      </w:r>
    </w:p>
    <w:p w14:paraId="221FDA0E" w14:textId="3968941E" w:rsidR="00AF0A4C" w:rsidRDefault="00A039C7" w:rsidP="009077A6">
      <w:pPr>
        <w:pStyle w:val="ACMABodyText"/>
        <w:numPr>
          <w:ilvl w:val="0"/>
          <w:numId w:val="23"/>
        </w:numPr>
        <w:spacing w:after="120"/>
        <w:ind w:hanging="357"/>
      </w:pPr>
      <w:r>
        <w:t>liaising with local</w:t>
      </w:r>
      <w:r w:rsidR="00AF0A4C">
        <w:t xml:space="preserve"> school</w:t>
      </w:r>
      <w:r>
        <w:t>s</w:t>
      </w:r>
      <w:r w:rsidR="00AF0A4C">
        <w:t xml:space="preserve"> </w:t>
      </w:r>
      <w:r>
        <w:t>and providing coverage of local sports.</w:t>
      </w:r>
    </w:p>
    <w:p w14:paraId="7FB6F94E" w14:textId="229F0516" w:rsidR="00457828" w:rsidRDefault="00F66D3C" w:rsidP="00AF0A4C">
      <w:pPr>
        <w:pStyle w:val="ACMABodyText"/>
      </w:pPr>
      <w:r>
        <w:t xml:space="preserve">The ACMA </w:t>
      </w:r>
      <w:r w:rsidR="009E0AB3">
        <w:t xml:space="preserve">notes that the licensee considers that it is encouraging community participation. </w:t>
      </w:r>
      <w:r w:rsidR="000F31AA">
        <w:t>However, t</w:t>
      </w:r>
      <w:r w:rsidR="009E0AB3">
        <w:t xml:space="preserve">he matter under consideration is whether the licensee is encouraging community participation in the selection of programs. The material and examples provided by the licensee do not substantiate this. Asking interested members of the community to join as on-air presenters goes to the licence condition relating to community participation in the provision of programs. </w:t>
      </w:r>
      <w:r w:rsidR="003431F9">
        <w:t xml:space="preserve">The examples provided by the licensee </w:t>
      </w:r>
      <w:r w:rsidR="000B2A60">
        <w:t>are</w:t>
      </w:r>
      <w:r w:rsidR="00076DEC">
        <w:t xml:space="preserve"> </w:t>
      </w:r>
      <w:r w:rsidR="003431F9">
        <w:t xml:space="preserve">directed at promoting the licensee as an avenue for coverage of local </w:t>
      </w:r>
      <w:r w:rsidR="000F31AA">
        <w:t>events and community organisations.</w:t>
      </w:r>
    </w:p>
    <w:p w14:paraId="054F8518" w14:textId="4E6C30E2" w:rsidR="00883B3F" w:rsidRDefault="00024179" w:rsidP="00EB04B7">
      <w:pPr>
        <w:pStyle w:val="ACMABodyText"/>
      </w:pPr>
      <w:r>
        <w:t xml:space="preserve">The ACMA understands </w:t>
      </w:r>
      <w:r w:rsidR="005A36DE">
        <w:t xml:space="preserve">it is usual practice for </w:t>
      </w:r>
      <w:r>
        <w:t xml:space="preserve">licensees </w:t>
      </w:r>
      <w:r w:rsidR="005A36DE">
        <w:t>to</w:t>
      </w:r>
      <w:r>
        <w:t xml:space="preserve"> </w:t>
      </w:r>
      <w:r w:rsidR="005A36DE">
        <w:t xml:space="preserve">review and </w:t>
      </w:r>
      <w:r>
        <w:t>refresh their programs</w:t>
      </w:r>
      <w:r w:rsidR="005A36DE" w:rsidRPr="005A36DE">
        <w:t xml:space="preserve"> </w:t>
      </w:r>
      <w:r w:rsidR="005A36DE">
        <w:t>from time to time</w:t>
      </w:r>
      <w:r>
        <w:t xml:space="preserve">, </w:t>
      </w:r>
      <w:r w:rsidR="005A36DE">
        <w:t xml:space="preserve">particularly to respond to community needs. </w:t>
      </w:r>
      <w:r w:rsidR="0055522F">
        <w:t>However, t</w:t>
      </w:r>
      <w:r>
        <w:t>o satisfy the licence condition</w:t>
      </w:r>
      <w:r w:rsidR="005A36DE">
        <w:t xml:space="preserve"> to encourage</w:t>
      </w:r>
      <w:r>
        <w:t xml:space="preserve"> community participation in the selection </w:t>
      </w:r>
      <w:r w:rsidR="0055522F">
        <w:t>of programs</w:t>
      </w:r>
      <w:r w:rsidR="005A36DE">
        <w:t>, licensees are expected to implement a range of measures, particularly to demonstrate that the</w:t>
      </w:r>
      <w:r>
        <w:t xml:space="preserve"> process </w:t>
      </w:r>
      <w:r w:rsidR="005A36DE">
        <w:t>for reviewing and selecting new programs is not limited to a few individuals or a small group</w:t>
      </w:r>
      <w:r w:rsidR="004C4C81">
        <w:t>.</w:t>
      </w:r>
    </w:p>
    <w:p w14:paraId="7304B05F" w14:textId="006BD822" w:rsidR="004C4C81" w:rsidRDefault="00446322" w:rsidP="004C4C81">
      <w:pPr>
        <w:pStyle w:val="ACMABodyText"/>
      </w:pPr>
      <w:r>
        <w:t>In the case of 3HOT, it is</w:t>
      </w:r>
      <w:r w:rsidR="00035601">
        <w:t xml:space="preserve"> the only community broadcasting service in the licence area</w:t>
      </w:r>
      <w:r>
        <w:t xml:space="preserve"> which</w:t>
      </w:r>
      <w:r w:rsidR="00035601">
        <w:t xml:space="preserve"> </w:t>
      </w:r>
      <w:r w:rsidR="00024179" w:rsidRPr="00CB164F">
        <w:t>represent</w:t>
      </w:r>
      <w:r>
        <w:t>s</w:t>
      </w:r>
      <w:r w:rsidR="00024179" w:rsidRPr="00CB164F">
        <w:t xml:space="preserve"> the general community interest </w:t>
      </w:r>
      <w:r w:rsidR="00035601">
        <w:t>(</w:t>
      </w:r>
      <w:r>
        <w:t>there is</w:t>
      </w:r>
      <w:r w:rsidR="00024179">
        <w:t xml:space="preserve"> </w:t>
      </w:r>
      <w:r w:rsidR="008F3AC5">
        <w:t>one</w:t>
      </w:r>
      <w:r w:rsidR="00024179">
        <w:t xml:space="preserve"> other community service </w:t>
      </w:r>
      <w:r w:rsidR="00035601">
        <w:t>representing the print handicapped community interest)</w:t>
      </w:r>
      <w:r>
        <w:t>.</w:t>
      </w:r>
      <w:r w:rsidR="00035601">
        <w:t xml:space="preserve"> </w:t>
      </w:r>
      <w:r>
        <w:t>I</w:t>
      </w:r>
      <w:r w:rsidR="00024179">
        <w:t>n</w:t>
      </w:r>
      <w:r w:rsidR="00024179" w:rsidRPr="00CB164F">
        <w:t xml:space="preserve"> </w:t>
      </w:r>
      <w:r w:rsidR="004C4C81" w:rsidRPr="00CB164F">
        <w:t xml:space="preserve">a licence area </w:t>
      </w:r>
      <w:r w:rsidR="00024179">
        <w:t xml:space="preserve">with a </w:t>
      </w:r>
      <w:r w:rsidR="004C4C81" w:rsidRPr="00CB164F">
        <w:t xml:space="preserve">population of more than </w:t>
      </w:r>
      <w:r w:rsidR="003367B5">
        <w:t>53,600</w:t>
      </w:r>
      <w:r w:rsidR="004C4C81" w:rsidRPr="00CB164F">
        <w:t xml:space="preserve"> people, </w:t>
      </w:r>
      <w:r w:rsidR="004C4C81">
        <w:t>the ACMA considers</w:t>
      </w:r>
      <w:r w:rsidR="004C4C81" w:rsidRPr="004D66EB">
        <w:t xml:space="preserve"> that</w:t>
      </w:r>
      <w:r w:rsidR="004C4C81" w:rsidRPr="00CB164F">
        <w:t xml:space="preserve"> the</w:t>
      </w:r>
      <w:r w:rsidR="00035601">
        <w:t xml:space="preserve"> licensee </w:t>
      </w:r>
      <w:r w:rsidR="004C4C81" w:rsidRPr="00CB164F">
        <w:t xml:space="preserve">is </w:t>
      </w:r>
      <w:r w:rsidR="000F31AA">
        <w:t xml:space="preserve">not </w:t>
      </w:r>
      <w:r w:rsidR="00035601">
        <w:t xml:space="preserve">providing </w:t>
      </w:r>
      <w:r w:rsidR="000F31AA">
        <w:t>adequate</w:t>
      </w:r>
      <w:r w:rsidR="000F31AA" w:rsidRPr="00CB164F">
        <w:t xml:space="preserve"> </w:t>
      </w:r>
      <w:r w:rsidR="004C4C81" w:rsidRPr="00CB164F">
        <w:t xml:space="preserve">opportunity for members </w:t>
      </w:r>
      <w:r w:rsidR="004C4C81">
        <w:t xml:space="preserve">of the </w:t>
      </w:r>
      <w:r w:rsidR="004C4C81" w:rsidRPr="00CB164F">
        <w:t>community to participate</w:t>
      </w:r>
      <w:r w:rsidR="004C4C81">
        <w:t xml:space="preserve"> in the selection of programs</w:t>
      </w:r>
      <w:r w:rsidR="004C4C81" w:rsidRPr="00CB164F">
        <w:t>.</w:t>
      </w:r>
      <w:r>
        <w:t xml:space="preserve"> </w:t>
      </w:r>
      <w:r w:rsidR="00035601">
        <w:t>In this regard, t</w:t>
      </w:r>
      <w:r w:rsidR="004C4C81">
        <w:t>he ACMA notes that:</w:t>
      </w:r>
    </w:p>
    <w:p w14:paraId="15EF20CE" w14:textId="20EC8B7C" w:rsidR="004C4C81" w:rsidRDefault="004C4C81" w:rsidP="004C4C81">
      <w:pPr>
        <w:pStyle w:val="ACMABodyText"/>
        <w:numPr>
          <w:ilvl w:val="0"/>
          <w:numId w:val="19"/>
        </w:numPr>
      </w:pPr>
      <w:r>
        <w:t xml:space="preserve">the Station </w:t>
      </w:r>
      <w:r w:rsidR="00457828">
        <w:t xml:space="preserve">Manager and the Management </w:t>
      </w:r>
      <w:r>
        <w:t>Committee is a small group with wide-ranging responsibilities, including for the operations of the service and the selection of programs;</w:t>
      </w:r>
      <w:r w:rsidR="00446322" w:rsidRPr="00446322">
        <w:t xml:space="preserve"> </w:t>
      </w:r>
      <w:r w:rsidR="00446322">
        <w:t>and</w:t>
      </w:r>
    </w:p>
    <w:p w14:paraId="11CA2EB8" w14:textId="73FF95B7" w:rsidR="004C4C81" w:rsidRDefault="004C4C81" w:rsidP="004C4C81">
      <w:pPr>
        <w:pStyle w:val="ACMABodyText"/>
        <w:numPr>
          <w:ilvl w:val="0"/>
          <w:numId w:val="19"/>
        </w:numPr>
      </w:pPr>
      <w:r>
        <w:t>the power to make programming</w:t>
      </w:r>
      <w:r w:rsidRPr="000D2B03">
        <w:t xml:space="preserve"> </w:t>
      </w:r>
      <w:r>
        <w:t xml:space="preserve">decisions does not reside with a </w:t>
      </w:r>
      <w:r w:rsidR="00A87E53">
        <w:t>p</w:t>
      </w:r>
      <w:r>
        <w:t xml:space="preserve">rogram </w:t>
      </w:r>
      <w:r w:rsidR="00A87E53">
        <w:t>c</w:t>
      </w:r>
      <w:r w:rsidR="00457828">
        <w:t xml:space="preserve">ommittee </w:t>
      </w:r>
      <w:r>
        <w:t>comprising members and volunteers who nominate to be involved</w:t>
      </w:r>
      <w:r w:rsidR="00446322">
        <w:t>.</w:t>
      </w:r>
    </w:p>
    <w:p w14:paraId="53FE0B00" w14:textId="229FEE7C" w:rsidR="00446322" w:rsidRDefault="00446322" w:rsidP="009077A6">
      <w:pPr>
        <w:pStyle w:val="ACMABodyText"/>
        <w:rPr>
          <w:i/>
          <w:snapToGrid/>
          <w:szCs w:val="24"/>
        </w:rPr>
      </w:pPr>
      <w:r>
        <w:t xml:space="preserve">The licensee submitted in response to the ACMA’s preliminary view that ‘there are only a limited number of people who have a genuine vested interest in the station’s success’ and, given this, ‘it would prove difficult to form’ a program committee. In this regard, it appears that there is little interest on the part of the licensee to form a program committee that is independent of the </w:t>
      </w:r>
      <w:r w:rsidRPr="00E8377C">
        <w:t>Station Manager and the Management Committee</w:t>
      </w:r>
      <w:r>
        <w:t>, who continue to be involved in the selection of programs.</w:t>
      </w:r>
    </w:p>
    <w:p w14:paraId="02D6B6DC" w14:textId="5828E1DA" w:rsidR="004C4C81" w:rsidRPr="00F41B80" w:rsidRDefault="004C4C81" w:rsidP="004C4C81">
      <w:pPr>
        <w:pStyle w:val="ACMABodyText"/>
        <w:rPr>
          <w:rFonts w:cs="Arial"/>
          <w:lang w:eastAsia="en-AU"/>
        </w:rPr>
      </w:pPr>
      <w:r>
        <w:t>The</w:t>
      </w:r>
      <w:r>
        <w:rPr>
          <w:rFonts w:cs="Arial"/>
          <w:lang w:eastAsia="en-AU"/>
        </w:rPr>
        <w:t xml:space="preserve"> </w:t>
      </w:r>
      <w:r w:rsidR="00406C79">
        <w:rPr>
          <w:rFonts w:cs="Arial"/>
          <w:lang w:eastAsia="en-AU"/>
        </w:rPr>
        <w:t xml:space="preserve">ACMA notes that the </w:t>
      </w:r>
      <w:r>
        <w:rPr>
          <w:rFonts w:cs="Arial"/>
          <w:lang w:eastAsia="en-AU"/>
        </w:rPr>
        <w:t>licence was renewed in 201</w:t>
      </w:r>
      <w:r w:rsidR="002970EF">
        <w:rPr>
          <w:rFonts w:cs="Arial"/>
          <w:lang w:eastAsia="en-AU"/>
        </w:rPr>
        <w:t>5</w:t>
      </w:r>
      <w:r>
        <w:rPr>
          <w:rFonts w:cs="Arial"/>
          <w:lang w:eastAsia="en-AU"/>
        </w:rPr>
        <w:t xml:space="preserve"> on the basis that </w:t>
      </w:r>
      <w:r w:rsidR="00457828">
        <w:rPr>
          <w:rFonts w:cs="Arial"/>
          <w:lang w:eastAsia="en-AU"/>
        </w:rPr>
        <w:t xml:space="preserve">the licensee </w:t>
      </w:r>
      <w:r w:rsidR="002970EF">
        <w:rPr>
          <w:rFonts w:cs="Arial"/>
          <w:lang w:eastAsia="en-AU"/>
        </w:rPr>
        <w:t>would develop and implement a Community Consultation Strategy (CCS) and a Structured Engagement Program (SEP)</w:t>
      </w:r>
      <w:r w:rsidR="003130C1">
        <w:rPr>
          <w:rFonts w:cs="Arial"/>
          <w:lang w:eastAsia="en-AU"/>
        </w:rPr>
        <w:t>,</w:t>
      </w:r>
      <w:r w:rsidR="00883B3F">
        <w:rPr>
          <w:rFonts w:cs="Arial"/>
          <w:lang w:eastAsia="en-AU"/>
        </w:rPr>
        <w:t xml:space="preserve"> </w:t>
      </w:r>
      <w:r w:rsidR="008F3AC5">
        <w:rPr>
          <w:rFonts w:cs="Arial"/>
          <w:lang w:eastAsia="en-AU"/>
        </w:rPr>
        <w:t xml:space="preserve">which would </w:t>
      </w:r>
      <w:r w:rsidR="00883B3F">
        <w:rPr>
          <w:rFonts w:cs="Arial"/>
          <w:lang w:eastAsia="en-AU"/>
        </w:rPr>
        <w:t>assist it to implement measures to encourage participation in the service across a range of areas</w:t>
      </w:r>
      <w:r w:rsidR="002970EF">
        <w:rPr>
          <w:rFonts w:cs="Arial"/>
          <w:lang w:eastAsia="en-AU"/>
        </w:rPr>
        <w:t xml:space="preserve">. The licensee provided copies of these </w:t>
      </w:r>
      <w:r w:rsidR="003130C1">
        <w:rPr>
          <w:rFonts w:cs="Arial"/>
          <w:lang w:eastAsia="en-AU"/>
        </w:rPr>
        <w:t xml:space="preserve">documents </w:t>
      </w:r>
      <w:r w:rsidR="002970EF">
        <w:rPr>
          <w:rFonts w:cs="Arial"/>
          <w:lang w:eastAsia="en-AU"/>
        </w:rPr>
        <w:t>to the ACMA in March 2016. The licence was also renewed in 201</w:t>
      </w:r>
      <w:r w:rsidR="009B29C1">
        <w:rPr>
          <w:rFonts w:cs="Arial"/>
          <w:lang w:eastAsia="en-AU"/>
        </w:rPr>
        <w:t>5</w:t>
      </w:r>
      <w:r w:rsidR="002970EF">
        <w:rPr>
          <w:rFonts w:cs="Arial"/>
          <w:lang w:eastAsia="en-AU"/>
        </w:rPr>
        <w:t xml:space="preserve"> on the basis that the licensee would develop and adopt policies, including for programming and community participation</w:t>
      </w:r>
      <w:r w:rsidR="008F3AC5">
        <w:rPr>
          <w:rFonts w:cs="Arial"/>
          <w:lang w:eastAsia="en-AU"/>
        </w:rPr>
        <w:t xml:space="preserve">, which are required under the </w:t>
      </w:r>
      <w:r w:rsidR="008F3AC5">
        <w:rPr>
          <w:rFonts w:cs="Arial"/>
          <w:i/>
          <w:lang w:eastAsia="en-AU"/>
        </w:rPr>
        <w:t>Community Radio Broadcasting Codes of Practice 2008</w:t>
      </w:r>
      <w:r w:rsidR="002970EF">
        <w:rPr>
          <w:rFonts w:cs="Arial"/>
          <w:lang w:eastAsia="en-AU"/>
        </w:rPr>
        <w:t>. The licensee provided copies of these to the ACMA in February 2016.</w:t>
      </w:r>
      <w:r w:rsidR="009B29C1">
        <w:rPr>
          <w:rFonts w:cs="Arial"/>
          <w:lang w:eastAsia="en-AU"/>
        </w:rPr>
        <w:t xml:space="preserve"> However, i</w:t>
      </w:r>
      <w:r w:rsidR="002970EF">
        <w:rPr>
          <w:rFonts w:cs="Arial"/>
          <w:lang w:eastAsia="en-AU"/>
        </w:rPr>
        <w:t xml:space="preserve">t is not evident that the licensee is implementing the CCS and SEP or its policies for programming and community participation in a manner that </w:t>
      </w:r>
      <w:r w:rsidR="00035601">
        <w:rPr>
          <w:rFonts w:cs="Arial"/>
          <w:lang w:eastAsia="en-AU"/>
        </w:rPr>
        <w:t xml:space="preserve">enables it to comply with the licence condition to </w:t>
      </w:r>
      <w:r w:rsidR="002970EF">
        <w:rPr>
          <w:rFonts w:cs="Arial"/>
          <w:lang w:eastAsia="en-AU"/>
        </w:rPr>
        <w:t>encourag</w:t>
      </w:r>
      <w:r w:rsidR="00035601">
        <w:rPr>
          <w:rFonts w:cs="Arial"/>
          <w:lang w:eastAsia="en-AU"/>
        </w:rPr>
        <w:t>e</w:t>
      </w:r>
      <w:r w:rsidR="002970EF">
        <w:rPr>
          <w:rFonts w:cs="Arial"/>
          <w:lang w:eastAsia="en-AU"/>
        </w:rPr>
        <w:t xml:space="preserve"> community participation in the selection of programs.</w:t>
      </w:r>
    </w:p>
    <w:p w14:paraId="4EDBBEEB" w14:textId="6F12A34B" w:rsidR="00163FDB" w:rsidRDefault="001C6546">
      <w:pPr>
        <w:spacing w:before="0" w:after="0" w:line="240" w:lineRule="auto"/>
        <w:rPr>
          <w:i w:val="0"/>
        </w:rPr>
      </w:pPr>
      <w:r w:rsidRPr="009077A6">
        <w:rPr>
          <w:i w:val="0"/>
        </w:rPr>
        <w:t xml:space="preserve">Accordingly, </w:t>
      </w:r>
      <w:r w:rsidR="009224BA" w:rsidRPr="009077A6">
        <w:rPr>
          <w:i w:val="0"/>
        </w:rPr>
        <w:t xml:space="preserve">the licensee </w:t>
      </w:r>
      <w:r w:rsidR="00F93B9A" w:rsidRPr="009077A6">
        <w:rPr>
          <w:i w:val="0"/>
        </w:rPr>
        <w:t xml:space="preserve">is in </w:t>
      </w:r>
      <w:r w:rsidR="009224BA" w:rsidRPr="009077A6">
        <w:rPr>
          <w:i w:val="0"/>
        </w:rPr>
        <w:t>breach</w:t>
      </w:r>
      <w:r w:rsidR="00F93B9A" w:rsidRPr="009077A6">
        <w:rPr>
          <w:i w:val="0"/>
        </w:rPr>
        <w:t xml:space="preserve"> of</w:t>
      </w:r>
      <w:r w:rsidR="009224BA" w:rsidRPr="009077A6">
        <w:rPr>
          <w:i w:val="0"/>
        </w:rPr>
        <w:t xml:space="preserve"> </w:t>
      </w:r>
      <w:r w:rsidR="009224BA" w:rsidRPr="009077A6">
        <w:rPr>
          <w:rFonts w:cs="Arial"/>
          <w:i w:val="0"/>
        </w:rPr>
        <w:t xml:space="preserve">sub-paragraph 9(2)(c)(ii) of Schedule 2 to the </w:t>
      </w:r>
      <w:r w:rsidR="00F93B9A" w:rsidRPr="009077A6">
        <w:rPr>
          <w:rFonts w:cs="Arial"/>
          <w:i w:val="0"/>
        </w:rPr>
        <w:t>BSA</w:t>
      </w:r>
      <w:r w:rsidR="009224BA" w:rsidRPr="009077A6">
        <w:rPr>
          <w:i w:val="0"/>
        </w:rPr>
        <w:t>.</w:t>
      </w:r>
    </w:p>
    <w:p w14:paraId="390F5EDF" w14:textId="77777777" w:rsidR="00163FDB" w:rsidRDefault="00163FDB" w:rsidP="00163FDB">
      <w:pPr>
        <w:pStyle w:val="ACMABodyText"/>
      </w:pPr>
      <w:r>
        <w:br w:type="page"/>
      </w:r>
    </w:p>
    <w:p w14:paraId="6D6ABFA0" w14:textId="77777777" w:rsidR="00B13433" w:rsidRDefault="00B13433" w:rsidP="00B13433">
      <w:pPr>
        <w:pStyle w:val="ACMAHeading2"/>
        <w:pageBreakBefore/>
        <w:spacing w:after="240"/>
        <w:jc w:val="right"/>
      </w:pPr>
      <w:r w:rsidRPr="00934ECC">
        <w:t>Attachment</w:t>
      </w:r>
      <w:r>
        <w:t xml:space="preserve"> A</w:t>
      </w:r>
    </w:p>
    <w:p w14:paraId="0F48B478" w14:textId="3F008AB3" w:rsidR="0079211F" w:rsidRPr="00B13433" w:rsidRDefault="00724A50" w:rsidP="00B13433">
      <w:pPr>
        <w:pStyle w:val="ACMABodyTextBold"/>
      </w:pPr>
      <w:r w:rsidRPr="00B13433">
        <w:t>Program proposals received by 3HOT</w:t>
      </w:r>
      <w:r w:rsidR="00D2652C" w:rsidRPr="00B13433">
        <w:t>—</w:t>
      </w:r>
      <w:r w:rsidRPr="00B13433">
        <w:t>1 January 2017 to 30 June 2018</w:t>
      </w:r>
    </w:p>
    <w:tbl>
      <w:tblPr>
        <w:tblStyle w:val="TableGrid"/>
        <w:tblW w:w="8382" w:type="dxa"/>
        <w:tblInd w:w="118" w:type="dxa"/>
        <w:tblBorders>
          <w:left w:val="single" w:sz="4" w:space="0" w:color="auto"/>
          <w:right w:val="single" w:sz="4" w:space="0" w:color="auto"/>
          <w:insideV w:val="single" w:sz="4" w:space="0" w:color="auto"/>
        </w:tblBorders>
        <w:tblLayout w:type="fixed"/>
        <w:tblLook w:val="04A0" w:firstRow="1" w:lastRow="0" w:firstColumn="1" w:lastColumn="0" w:noHBand="0" w:noVBand="1"/>
      </w:tblPr>
      <w:tblGrid>
        <w:gridCol w:w="1673"/>
        <w:gridCol w:w="1465"/>
        <w:gridCol w:w="2126"/>
        <w:gridCol w:w="1843"/>
        <w:gridCol w:w="1275"/>
      </w:tblGrid>
      <w:tr w:rsidR="00F419C4" w:rsidRPr="00931D43" w14:paraId="12C18D81" w14:textId="77777777" w:rsidTr="00D8412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401790" w14:textId="77777777" w:rsidR="0079211F" w:rsidRPr="0002321C" w:rsidRDefault="0079211F" w:rsidP="009B234C">
            <w:pPr>
              <w:pStyle w:val="ACMABodyText"/>
              <w:rPr>
                <w:rFonts w:cs="Arial"/>
                <w:b/>
              </w:rPr>
            </w:pPr>
            <w:r w:rsidRPr="0002321C">
              <w:rPr>
                <w:rFonts w:cs="Arial"/>
                <w:b/>
              </w:rPr>
              <w:t>Proposed program name</w:t>
            </w:r>
          </w:p>
        </w:tc>
        <w:tc>
          <w:tcPr>
            <w:tcW w:w="146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CD4E373" w14:textId="77777777" w:rsidR="0079211F" w:rsidRPr="0002321C" w:rsidRDefault="0079211F" w:rsidP="009B234C">
            <w:pPr>
              <w:pStyle w:val="ACMABodyText"/>
              <w:cnfStyle w:val="100000000000" w:firstRow="1" w:lastRow="0" w:firstColumn="0" w:lastColumn="0" w:oddVBand="0" w:evenVBand="0" w:oddHBand="0" w:evenHBand="0" w:firstRowFirstColumn="0" w:firstRowLastColumn="0" w:lastRowFirstColumn="0" w:lastRowLastColumn="0"/>
              <w:rPr>
                <w:rFonts w:cs="Arial"/>
                <w:b/>
              </w:rPr>
            </w:pPr>
            <w:r w:rsidRPr="0002321C">
              <w:rPr>
                <w:rFonts w:cs="Arial"/>
                <w:b/>
              </w:rPr>
              <w:t>Date received</w:t>
            </w:r>
          </w:p>
        </w:tc>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26A19A" w14:textId="77777777" w:rsidR="0079211F" w:rsidRPr="0002321C" w:rsidRDefault="0079211F" w:rsidP="009B234C">
            <w:pPr>
              <w:pStyle w:val="ACMABodyText"/>
              <w:cnfStyle w:val="100000000000" w:firstRow="1" w:lastRow="0" w:firstColumn="0" w:lastColumn="0" w:oddVBand="0" w:evenVBand="0" w:oddHBand="0" w:evenHBand="0" w:firstRowFirstColumn="0" w:firstRowLastColumn="0" w:lastRowFirstColumn="0" w:lastRowLastColumn="0"/>
              <w:rPr>
                <w:rFonts w:cs="Arial"/>
                <w:b/>
              </w:rPr>
            </w:pPr>
            <w:r w:rsidRPr="0002321C">
              <w:rPr>
                <w:rFonts w:cs="Arial"/>
                <w:b/>
              </w:rPr>
              <w:t>Proposed by</w:t>
            </w:r>
          </w:p>
        </w:tc>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B1236EE" w14:textId="77777777" w:rsidR="0079211F" w:rsidRPr="0002321C" w:rsidRDefault="0079211F" w:rsidP="009B234C">
            <w:pPr>
              <w:pStyle w:val="ACMABodyText"/>
              <w:cnfStyle w:val="100000000000" w:firstRow="1" w:lastRow="0" w:firstColumn="0" w:lastColumn="0" w:oddVBand="0" w:evenVBand="0" w:oddHBand="0" w:evenHBand="0" w:firstRowFirstColumn="0" w:firstRowLastColumn="0" w:lastRowFirstColumn="0" w:lastRowLastColumn="0"/>
              <w:rPr>
                <w:rFonts w:cs="Arial"/>
                <w:b/>
              </w:rPr>
            </w:pPr>
            <w:r w:rsidRPr="0002321C">
              <w:rPr>
                <w:rFonts w:cs="Arial"/>
                <w:b/>
              </w:rPr>
              <w:t>Decision-maker</w:t>
            </w:r>
          </w:p>
        </w:tc>
        <w:tc>
          <w:tcPr>
            <w:tcW w:w="127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D24C30" w14:textId="77777777" w:rsidR="0079211F" w:rsidRPr="0002321C" w:rsidRDefault="0079211F" w:rsidP="009B234C">
            <w:pPr>
              <w:pStyle w:val="ACMABodyText"/>
              <w:cnfStyle w:val="100000000000" w:firstRow="1" w:lastRow="0" w:firstColumn="0" w:lastColumn="0" w:oddVBand="0" w:evenVBand="0" w:oddHBand="0" w:evenHBand="0" w:firstRowFirstColumn="0" w:firstRowLastColumn="0" w:lastRowFirstColumn="0" w:lastRowLastColumn="0"/>
              <w:rPr>
                <w:rFonts w:cs="Arial"/>
                <w:b/>
              </w:rPr>
            </w:pPr>
            <w:r w:rsidRPr="0002321C">
              <w:rPr>
                <w:rFonts w:cs="Arial"/>
                <w:b/>
              </w:rPr>
              <w:t>Proposal accepted?</w:t>
            </w:r>
          </w:p>
        </w:tc>
      </w:tr>
      <w:tr w:rsidR="0079211F" w14:paraId="70A6D90B" w14:textId="77777777" w:rsidTr="00D8412A">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265E4CF4" w14:textId="77777777" w:rsidR="0079211F" w:rsidRPr="0002321C" w:rsidRDefault="0079211F" w:rsidP="009B234C">
            <w:pPr>
              <w:pStyle w:val="ACMABodyText"/>
              <w:rPr>
                <w:rFonts w:cs="Arial"/>
              </w:rPr>
            </w:pPr>
            <w:r w:rsidRPr="0002321C">
              <w:rPr>
                <w:rFonts w:cs="Arial"/>
                <w:i/>
              </w:rPr>
              <w:t>Talking Taboo</w:t>
            </w:r>
          </w:p>
        </w:tc>
        <w:tc>
          <w:tcPr>
            <w:tcW w:w="1465" w:type="dxa"/>
            <w:tcBorders>
              <w:top w:val="single" w:sz="4" w:space="0" w:color="auto"/>
              <w:left w:val="single" w:sz="4" w:space="0" w:color="auto"/>
              <w:bottom w:val="single" w:sz="4" w:space="0" w:color="auto"/>
              <w:right w:val="single" w:sz="4" w:space="0" w:color="auto"/>
            </w:tcBorders>
          </w:tcPr>
          <w:p w14:paraId="0ABB043C"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January 2017</w:t>
            </w:r>
          </w:p>
        </w:tc>
        <w:tc>
          <w:tcPr>
            <w:tcW w:w="2126" w:type="dxa"/>
            <w:tcBorders>
              <w:top w:val="single" w:sz="4" w:space="0" w:color="auto"/>
              <w:left w:val="single" w:sz="4" w:space="0" w:color="auto"/>
              <w:bottom w:val="single" w:sz="4" w:space="0" w:color="auto"/>
              <w:right w:val="single" w:sz="4" w:space="0" w:color="auto"/>
            </w:tcBorders>
          </w:tcPr>
          <w:p w14:paraId="439E323C"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Member of community</w:t>
            </w:r>
          </w:p>
        </w:tc>
        <w:tc>
          <w:tcPr>
            <w:tcW w:w="1843" w:type="dxa"/>
            <w:tcBorders>
              <w:top w:val="single" w:sz="4" w:space="0" w:color="auto"/>
              <w:left w:val="single" w:sz="4" w:space="0" w:color="auto"/>
              <w:bottom w:val="single" w:sz="4" w:space="0" w:color="auto"/>
              <w:right w:val="single" w:sz="4" w:space="0" w:color="auto"/>
            </w:tcBorders>
          </w:tcPr>
          <w:p w14:paraId="26FA09BB"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Presented by Station Manager to Management Committee for approval</w:t>
            </w:r>
          </w:p>
        </w:tc>
        <w:tc>
          <w:tcPr>
            <w:tcW w:w="1275" w:type="dxa"/>
            <w:tcBorders>
              <w:top w:val="single" w:sz="4" w:space="0" w:color="auto"/>
              <w:left w:val="single" w:sz="4" w:space="0" w:color="auto"/>
              <w:bottom w:val="single" w:sz="4" w:space="0" w:color="auto"/>
              <w:right w:val="single" w:sz="4" w:space="0" w:color="auto"/>
            </w:tcBorders>
          </w:tcPr>
          <w:p w14:paraId="61540DEB"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r w:rsidR="0079211F" w14:paraId="78834619" w14:textId="77777777" w:rsidTr="00D8412A">
        <w:trPr>
          <w:trHeight w:val="750"/>
        </w:trPr>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4BE171AF" w14:textId="77777777" w:rsidR="0079211F" w:rsidRPr="0002321C" w:rsidRDefault="0079211F" w:rsidP="009B234C">
            <w:pPr>
              <w:pStyle w:val="ACMABodyText"/>
              <w:rPr>
                <w:rFonts w:cs="Arial"/>
              </w:rPr>
            </w:pPr>
            <w:r w:rsidRPr="0002321C">
              <w:rPr>
                <w:rFonts w:cs="Arial"/>
                <w:i/>
              </w:rPr>
              <w:t>Trots Talk</w:t>
            </w:r>
          </w:p>
        </w:tc>
        <w:tc>
          <w:tcPr>
            <w:tcW w:w="1465" w:type="dxa"/>
            <w:tcBorders>
              <w:top w:val="single" w:sz="4" w:space="0" w:color="auto"/>
              <w:left w:val="single" w:sz="4" w:space="0" w:color="auto"/>
              <w:bottom w:val="single" w:sz="4" w:space="0" w:color="auto"/>
              <w:right w:val="single" w:sz="4" w:space="0" w:color="auto"/>
            </w:tcBorders>
          </w:tcPr>
          <w:p w14:paraId="22D315A0"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April 2017</w:t>
            </w:r>
          </w:p>
        </w:tc>
        <w:tc>
          <w:tcPr>
            <w:tcW w:w="2126" w:type="dxa"/>
            <w:tcBorders>
              <w:top w:val="single" w:sz="4" w:space="0" w:color="auto"/>
              <w:left w:val="single" w:sz="4" w:space="0" w:color="auto"/>
              <w:bottom w:val="single" w:sz="4" w:space="0" w:color="auto"/>
              <w:right w:val="single" w:sz="4" w:space="0" w:color="auto"/>
            </w:tcBorders>
          </w:tcPr>
          <w:p w14:paraId="16F166CE"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Member of community</w:t>
            </w:r>
          </w:p>
        </w:tc>
        <w:tc>
          <w:tcPr>
            <w:tcW w:w="1843" w:type="dxa"/>
            <w:tcBorders>
              <w:top w:val="single" w:sz="4" w:space="0" w:color="auto"/>
              <w:left w:val="single" w:sz="4" w:space="0" w:color="auto"/>
              <w:bottom w:val="single" w:sz="4" w:space="0" w:color="auto"/>
              <w:right w:val="single" w:sz="4" w:space="0" w:color="auto"/>
            </w:tcBorders>
          </w:tcPr>
          <w:p w14:paraId="4601B1D8"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Station Manager</w:t>
            </w:r>
          </w:p>
        </w:tc>
        <w:tc>
          <w:tcPr>
            <w:tcW w:w="1275" w:type="dxa"/>
            <w:tcBorders>
              <w:top w:val="single" w:sz="4" w:space="0" w:color="auto"/>
              <w:left w:val="single" w:sz="4" w:space="0" w:color="auto"/>
              <w:bottom w:val="single" w:sz="4" w:space="0" w:color="auto"/>
              <w:right w:val="single" w:sz="4" w:space="0" w:color="auto"/>
            </w:tcBorders>
          </w:tcPr>
          <w:p w14:paraId="4A109079"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r w:rsidR="0079211F" w14:paraId="124FD22B" w14:textId="77777777" w:rsidTr="00D8412A">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5F252C9C" w14:textId="77777777" w:rsidR="0079211F" w:rsidRPr="0002321C" w:rsidRDefault="0079211F" w:rsidP="009B234C">
            <w:pPr>
              <w:pStyle w:val="ACMABodyText"/>
              <w:rPr>
                <w:rFonts w:cs="Arial"/>
              </w:rPr>
            </w:pPr>
            <w:r w:rsidRPr="0002321C">
              <w:rPr>
                <w:rFonts w:cs="Arial"/>
                <w:i/>
              </w:rPr>
              <w:t>The Late Mail</w:t>
            </w:r>
          </w:p>
        </w:tc>
        <w:tc>
          <w:tcPr>
            <w:tcW w:w="1465" w:type="dxa"/>
            <w:tcBorders>
              <w:top w:val="single" w:sz="4" w:space="0" w:color="auto"/>
              <w:left w:val="single" w:sz="4" w:space="0" w:color="auto"/>
              <w:bottom w:val="single" w:sz="4" w:space="0" w:color="auto"/>
              <w:right w:val="single" w:sz="4" w:space="0" w:color="auto"/>
            </w:tcBorders>
          </w:tcPr>
          <w:p w14:paraId="302D3C82" w14:textId="26E06097" w:rsidR="0079211F" w:rsidRPr="0002321C" w:rsidRDefault="0079211F">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March 2017</w:t>
            </w:r>
            <w:r w:rsidR="00365CC3">
              <w:rPr>
                <w:rFonts w:cs="Arial"/>
              </w:rPr>
              <w:t>,</w:t>
            </w:r>
            <w:r w:rsidRPr="0002321C">
              <w:rPr>
                <w:rFonts w:cs="Arial"/>
              </w:rPr>
              <w:t xml:space="preserve"> </w:t>
            </w:r>
            <w:r w:rsidR="00365CC3">
              <w:rPr>
                <w:rFonts w:cs="Arial"/>
              </w:rPr>
              <w:t>March</w:t>
            </w:r>
            <w:r w:rsidRPr="0002321C">
              <w:rPr>
                <w:rFonts w:cs="Arial"/>
              </w:rPr>
              <w:t xml:space="preserve"> 2018</w:t>
            </w:r>
          </w:p>
        </w:tc>
        <w:tc>
          <w:tcPr>
            <w:tcW w:w="2126" w:type="dxa"/>
            <w:tcBorders>
              <w:top w:val="single" w:sz="4" w:space="0" w:color="auto"/>
              <w:left w:val="single" w:sz="4" w:space="0" w:color="auto"/>
              <w:bottom w:val="single" w:sz="4" w:space="0" w:color="auto"/>
              <w:right w:val="single" w:sz="4" w:space="0" w:color="auto"/>
            </w:tcBorders>
          </w:tcPr>
          <w:p w14:paraId="527706EA" w14:textId="06296BA8" w:rsidR="0079211F" w:rsidRPr="0002321C" w:rsidRDefault="0079211F">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Management Committee member</w:t>
            </w:r>
            <w:r w:rsidR="00365CC3">
              <w:rPr>
                <w:rFonts w:cs="Arial"/>
              </w:rPr>
              <w:t>,</w:t>
            </w:r>
            <w:r w:rsidRPr="0002321C">
              <w:rPr>
                <w:rFonts w:cs="Arial"/>
              </w:rPr>
              <w:t xml:space="preserve"> member of the community</w:t>
            </w:r>
          </w:p>
        </w:tc>
        <w:tc>
          <w:tcPr>
            <w:tcW w:w="1843" w:type="dxa"/>
            <w:tcBorders>
              <w:top w:val="single" w:sz="4" w:space="0" w:color="auto"/>
              <w:left w:val="single" w:sz="4" w:space="0" w:color="auto"/>
              <w:bottom w:val="single" w:sz="4" w:space="0" w:color="auto"/>
              <w:right w:val="single" w:sz="4" w:space="0" w:color="auto"/>
            </w:tcBorders>
          </w:tcPr>
          <w:p w14:paraId="3B5127FC"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Station Manager</w:t>
            </w:r>
          </w:p>
        </w:tc>
        <w:tc>
          <w:tcPr>
            <w:tcW w:w="1275" w:type="dxa"/>
            <w:tcBorders>
              <w:top w:val="single" w:sz="4" w:space="0" w:color="auto"/>
              <w:left w:val="single" w:sz="4" w:space="0" w:color="auto"/>
              <w:bottom w:val="single" w:sz="4" w:space="0" w:color="auto"/>
              <w:right w:val="single" w:sz="4" w:space="0" w:color="auto"/>
            </w:tcBorders>
          </w:tcPr>
          <w:p w14:paraId="3377B462"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r w:rsidR="0079211F" w14:paraId="0A41108F" w14:textId="77777777" w:rsidTr="00D8412A">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1B3E88CD" w14:textId="77777777" w:rsidR="0079211F" w:rsidRPr="0002321C" w:rsidRDefault="0079211F" w:rsidP="009B234C">
            <w:pPr>
              <w:pStyle w:val="ACMABodyText"/>
              <w:rPr>
                <w:rFonts w:cs="Arial"/>
              </w:rPr>
            </w:pPr>
            <w:r w:rsidRPr="0002321C">
              <w:rPr>
                <w:rFonts w:cs="Arial"/>
                <w:i/>
              </w:rPr>
              <w:t>Tecka’s Tracks Rock N Blues</w:t>
            </w:r>
          </w:p>
        </w:tc>
        <w:tc>
          <w:tcPr>
            <w:tcW w:w="1465" w:type="dxa"/>
            <w:tcBorders>
              <w:top w:val="single" w:sz="4" w:space="0" w:color="auto"/>
              <w:left w:val="single" w:sz="4" w:space="0" w:color="auto"/>
              <w:bottom w:val="single" w:sz="4" w:space="0" w:color="auto"/>
              <w:right w:val="single" w:sz="4" w:space="0" w:color="auto"/>
            </w:tcBorders>
          </w:tcPr>
          <w:p w14:paraId="4912D765"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July 2017</w:t>
            </w:r>
          </w:p>
        </w:tc>
        <w:tc>
          <w:tcPr>
            <w:tcW w:w="2126" w:type="dxa"/>
            <w:tcBorders>
              <w:top w:val="single" w:sz="4" w:space="0" w:color="auto"/>
              <w:left w:val="single" w:sz="4" w:space="0" w:color="auto"/>
              <w:bottom w:val="single" w:sz="4" w:space="0" w:color="auto"/>
              <w:right w:val="single" w:sz="4" w:space="0" w:color="auto"/>
            </w:tcBorders>
          </w:tcPr>
          <w:p w14:paraId="72DE1CFF" w14:textId="08E647BE" w:rsidR="0079211F"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Not stated</w:t>
            </w:r>
          </w:p>
          <w:p w14:paraId="4E0B64A3"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Program sourced from the Community Radio Network (CRN)</w:t>
            </w:r>
          </w:p>
        </w:tc>
        <w:tc>
          <w:tcPr>
            <w:tcW w:w="1843" w:type="dxa"/>
            <w:tcBorders>
              <w:top w:val="single" w:sz="4" w:space="0" w:color="auto"/>
              <w:left w:val="single" w:sz="4" w:space="0" w:color="auto"/>
              <w:bottom w:val="single" w:sz="4" w:space="0" w:color="auto"/>
              <w:right w:val="single" w:sz="4" w:space="0" w:color="auto"/>
            </w:tcBorders>
          </w:tcPr>
          <w:p w14:paraId="2620A0C0"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Station Manager</w:t>
            </w:r>
          </w:p>
        </w:tc>
        <w:tc>
          <w:tcPr>
            <w:tcW w:w="1275" w:type="dxa"/>
            <w:tcBorders>
              <w:top w:val="single" w:sz="4" w:space="0" w:color="auto"/>
              <w:left w:val="single" w:sz="4" w:space="0" w:color="auto"/>
              <w:bottom w:val="single" w:sz="4" w:space="0" w:color="auto"/>
              <w:right w:val="single" w:sz="4" w:space="0" w:color="auto"/>
            </w:tcBorders>
          </w:tcPr>
          <w:p w14:paraId="4CC3AFEE"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r w:rsidR="0079211F" w14:paraId="441EA111" w14:textId="77777777" w:rsidTr="00D8412A">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7D250248" w14:textId="77777777" w:rsidR="0079211F" w:rsidRPr="0002321C" w:rsidRDefault="0079211F" w:rsidP="009B234C">
            <w:pPr>
              <w:pStyle w:val="ACMABodyText"/>
              <w:rPr>
                <w:rFonts w:cs="Arial"/>
              </w:rPr>
            </w:pPr>
            <w:r w:rsidRPr="0002321C">
              <w:rPr>
                <w:rFonts w:cs="Arial"/>
                <w:i/>
              </w:rPr>
              <w:t>Around the Greens</w:t>
            </w:r>
          </w:p>
        </w:tc>
        <w:tc>
          <w:tcPr>
            <w:tcW w:w="1465" w:type="dxa"/>
            <w:tcBorders>
              <w:top w:val="single" w:sz="4" w:space="0" w:color="auto"/>
              <w:left w:val="single" w:sz="4" w:space="0" w:color="auto"/>
              <w:bottom w:val="single" w:sz="4" w:space="0" w:color="auto"/>
              <w:right w:val="single" w:sz="4" w:space="0" w:color="auto"/>
            </w:tcBorders>
          </w:tcPr>
          <w:p w14:paraId="0FD5772D" w14:textId="7E13AD4C" w:rsidR="0079211F" w:rsidRPr="0002321C" w:rsidRDefault="0079211F">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August 2017</w:t>
            </w:r>
            <w:r w:rsidR="008F3D30">
              <w:rPr>
                <w:rFonts w:cs="Arial"/>
              </w:rPr>
              <w:t>,</w:t>
            </w:r>
            <w:r w:rsidRPr="0002321C">
              <w:rPr>
                <w:rFonts w:cs="Arial"/>
              </w:rPr>
              <w:t xml:space="preserve"> </w:t>
            </w:r>
            <w:r w:rsidR="008F3D30">
              <w:rPr>
                <w:rFonts w:cs="Arial"/>
              </w:rPr>
              <w:t>August</w:t>
            </w:r>
            <w:r w:rsidRPr="0002321C">
              <w:rPr>
                <w:rFonts w:cs="Arial"/>
              </w:rPr>
              <w:t xml:space="preserve"> 2018</w:t>
            </w:r>
          </w:p>
        </w:tc>
        <w:tc>
          <w:tcPr>
            <w:tcW w:w="2126" w:type="dxa"/>
            <w:tcBorders>
              <w:top w:val="single" w:sz="4" w:space="0" w:color="auto"/>
              <w:left w:val="single" w:sz="4" w:space="0" w:color="auto"/>
              <w:bottom w:val="single" w:sz="4" w:space="0" w:color="auto"/>
              <w:right w:val="single" w:sz="4" w:space="0" w:color="auto"/>
            </w:tcBorders>
          </w:tcPr>
          <w:p w14:paraId="0B49A5EF" w14:textId="53EC2F53"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Not stated</w:t>
            </w:r>
          </w:p>
        </w:tc>
        <w:tc>
          <w:tcPr>
            <w:tcW w:w="1843" w:type="dxa"/>
            <w:tcBorders>
              <w:top w:val="single" w:sz="4" w:space="0" w:color="auto"/>
              <w:left w:val="single" w:sz="4" w:space="0" w:color="auto"/>
              <w:bottom w:val="single" w:sz="4" w:space="0" w:color="auto"/>
              <w:right w:val="single" w:sz="4" w:space="0" w:color="auto"/>
            </w:tcBorders>
          </w:tcPr>
          <w:p w14:paraId="236F7839"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Station Manager</w:t>
            </w:r>
          </w:p>
        </w:tc>
        <w:tc>
          <w:tcPr>
            <w:tcW w:w="1275" w:type="dxa"/>
            <w:tcBorders>
              <w:top w:val="single" w:sz="4" w:space="0" w:color="auto"/>
              <w:left w:val="single" w:sz="4" w:space="0" w:color="auto"/>
              <w:bottom w:val="single" w:sz="4" w:space="0" w:color="auto"/>
              <w:right w:val="single" w:sz="4" w:space="0" w:color="auto"/>
            </w:tcBorders>
          </w:tcPr>
          <w:p w14:paraId="0663F79B"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r w:rsidR="0079211F" w14:paraId="014EEDDC" w14:textId="77777777" w:rsidTr="00D8412A">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6615E603" w14:textId="77777777" w:rsidR="0079211F" w:rsidRPr="0002321C" w:rsidRDefault="0079211F" w:rsidP="009B234C">
            <w:pPr>
              <w:pStyle w:val="ACMABodyText"/>
              <w:rPr>
                <w:rFonts w:cs="Arial"/>
                <w:i/>
              </w:rPr>
            </w:pPr>
            <w:r w:rsidRPr="0002321C">
              <w:rPr>
                <w:rFonts w:cs="Arial"/>
                <w:i/>
              </w:rPr>
              <w:t>Breakfast show ‘The Big Breaky with Wesso’</w:t>
            </w:r>
          </w:p>
        </w:tc>
        <w:tc>
          <w:tcPr>
            <w:tcW w:w="1465" w:type="dxa"/>
            <w:tcBorders>
              <w:top w:val="single" w:sz="4" w:space="0" w:color="auto"/>
              <w:left w:val="single" w:sz="4" w:space="0" w:color="auto"/>
              <w:bottom w:val="single" w:sz="4" w:space="0" w:color="auto"/>
              <w:right w:val="single" w:sz="4" w:space="0" w:color="auto"/>
            </w:tcBorders>
          </w:tcPr>
          <w:p w14:paraId="7125DCF3"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September 2017</w:t>
            </w:r>
          </w:p>
        </w:tc>
        <w:tc>
          <w:tcPr>
            <w:tcW w:w="2126" w:type="dxa"/>
            <w:tcBorders>
              <w:top w:val="single" w:sz="4" w:space="0" w:color="auto"/>
              <w:left w:val="single" w:sz="4" w:space="0" w:color="auto"/>
              <w:bottom w:val="single" w:sz="4" w:space="0" w:color="auto"/>
              <w:right w:val="single" w:sz="4" w:space="0" w:color="auto"/>
            </w:tcBorders>
          </w:tcPr>
          <w:p w14:paraId="549A4AA4"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 xml:space="preserve">Hosted by Wayne Scheer, then an advisor to the Station Manager </w:t>
            </w:r>
          </w:p>
        </w:tc>
        <w:tc>
          <w:tcPr>
            <w:tcW w:w="1843" w:type="dxa"/>
            <w:tcBorders>
              <w:top w:val="single" w:sz="4" w:space="0" w:color="auto"/>
              <w:left w:val="single" w:sz="4" w:space="0" w:color="auto"/>
              <w:bottom w:val="single" w:sz="4" w:space="0" w:color="auto"/>
              <w:right w:val="single" w:sz="4" w:space="0" w:color="auto"/>
            </w:tcBorders>
          </w:tcPr>
          <w:p w14:paraId="3E2E52DD"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Management Committee</w:t>
            </w:r>
          </w:p>
        </w:tc>
        <w:tc>
          <w:tcPr>
            <w:tcW w:w="1275" w:type="dxa"/>
            <w:tcBorders>
              <w:top w:val="single" w:sz="4" w:space="0" w:color="auto"/>
              <w:left w:val="single" w:sz="4" w:space="0" w:color="auto"/>
              <w:bottom w:val="single" w:sz="4" w:space="0" w:color="auto"/>
              <w:right w:val="single" w:sz="4" w:space="0" w:color="auto"/>
            </w:tcBorders>
          </w:tcPr>
          <w:p w14:paraId="122DC799"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r w:rsidR="0079211F" w14:paraId="3E5B1966" w14:textId="77777777" w:rsidTr="00D8412A">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4C07CA04" w14:textId="4FF24734" w:rsidR="0079211F" w:rsidRPr="0002321C" w:rsidRDefault="0079211F">
            <w:pPr>
              <w:pStyle w:val="ACMABodyText"/>
              <w:rPr>
                <w:rFonts w:cs="Arial"/>
                <w:i/>
              </w:rPr>
            </w:pPr>
            <w:r w:rsidRPr="0002321C">
              <w:rPr>
                <w:rFonts w:cs="Arial"/>
                <w:i/>
              </w:rPr>
              <w:t>The Long Lunch Best of the 60’s and 70’s</w:t>
            </w:r>
          </w:p>
        </w:tc>
        <w:tc>
          <w:tcPr>
            <w:tcW w:w="1465" w:type="dxa"/>
            <w:tcBorders>
              <w:top w:val="single" w:sz="4" w:space="0" w:color="auto"/>
              <w:left w:val="single" w:sz="4" w:space="0" w:color="auto"/>
              <w:bottom w:val="single" w:sz="4" w:space="0" w:color="auto"/>
              <w:right w:val="single" w:sz="4" w:space="0" w:color="auto"/>
            </w:tcBorders>
          </w:tcPr>
          <w:p w14:paraId="61DDE507" w14:textId="77777777" w:rsidR="0079211F" w:rsidRPr="00200447"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200447">
              <w:rPr>
                <w:rFonts w:cs="Arial"/>
              </w:rPr>
              <w:t>August 2017</w:t>
            </w:r>
          </w:p>
          <w:p w14:paraId="18A8203A"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p>
        </w:tc>
        <w:tc>
          <w:tcPr>
            <w:tcW w:w="2126" w:type="dxa"/>
            <w:tcBorders>
              <w:top w:val="single" w:sz="4" w:space="0" w:color="auto"/>
              <w:left w:val="single" w:sz="4" w:space="0" w:color="auto"/>
              <w:bottom w:val="single" w:sz="4" w:space="0" w:color="auto"/>
              <w:right w:val="single" w:sz="4" w:space="0" w:color="auto"/>
            </w:tcBorders>
          </w:tcPr>
          <w:p w14:paraId="04E90D04"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Not stated</w:t>
            </w:r>
          </w:p>
        </w:tc>
        <w:tc>
          <w:tcPr>
            <w:tcW w:w="1843" w:type="dxa"/>
            <w:tcBorders>
              <w:top w:val="single" w:sz="4" w:space="0" w:color="auto"/>
              <w:left w:val="single" w:sz="4" w:space="0" w:color="auto"/>
              <w:bottom w:val="single" w:sz="4" w:space="0" w:color="auto"/>
              <w:right w:val="single" w:sz="4" w:space="0" w:color="auto"/>
            </w:tcBorders>
          </w:tcPr>
          <w:p w14:paraId="7BA511EA"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Management Committee</w:t>
            </w:r>
          </w:p>
        </w:tc>
        <w:tc>
          <w:tcPr>
            <w:tcW w:w="1275" w:type="dxa"/>
            <w:tcBorders>
              <w:top w:val="single" w:sz="4" w:space="0" w:color="auto"/>
              <w:left w:val="single" w:sz="4" w:space="0" w:color="auto"/>
              <w:bottom w:val="single" w:sz="4" w:space="0" w:color="auto"/>
              <w:right w:val="single" w:sz="4" w:space="0" w:color="auto"/>
            </w:tcBorders>
          </w:tcPr>
          <w:p w14:paraId="06AD3872"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r w:rsidR="0079211F" w14:paraId="3A70AFE0" w14:textId="77777777" w:rsidTr="00D8412A">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47EA296F" w14:textId="77777777" w:rsidR="0079211F" w:rsidRPr="0002321C" w:rsidRDefault="0079211F" w:rsidP="009B234C">
            <w:pPr>
              <w:pStyle w:val="ACMABodyText"/>
              <w:rPr>
                <w:rFonts w:cs="Arial"/>
              </w:rPr>
            </w:pPr>
            <w:r w:rsidRPr="0002321C">
              <w:rPr>
                <w:rFonts w:cs="Arial"/>
                <w:i/>
              </w:rPr>
              <w:t>Let’s Torque Motorsport</w:t>
            </w:r>
            <w:r w:rsidRPr="0002321C">
              <w:rPr>
                <w:rFonts w:cs="Arial"/>
              </w:rPr>
              <w:t xml:space="preserve"> (program return)</w:t>
            </w:r>
          </w:p>
        </w:tc>
        <w:tc>
          <w:tcPr>
            <w:tcW w:w="1465" w:type="dxa"/>
            <w:tcBorders>
              <w:top w:val="single" w:sz="4" w:space="0" w:color="auto"/>
              <w:left w:val="single" w:sz="4" w:space="0" w:color="auto"/>
              <w:bottom w:val="single" w:sz="4" w:space="0" w:color="auto"/>
              <w:right w:val="single" w:sz="4" w:space="0" w:color="auto"/>
            </w:tcBorders>
          </w:tcPr>
          <w:p w14:paraId="7D4456D2" w14:textId="77777777" w:rsidR="0079211F" w:rsidRPr="00200447"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200447">
              <w:rPr>
                <w:rFonts w:cs="Arial"/>
              </w:rPr>
              <w:t>November 2017</w:t>
            </w:r>
          </w:p>
          <w:p w14:paraId="41C3ABC7" w14:textId="77777777" w:rsidR="0079211F" w:rsidRPr="00200447"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p>
        </w:tc>
        <w:tc>
          <w:tcPr>
            <w:tcW w:w="2126" w:type="dxa"/>
            <w:tcBorders>
              <w:top w:val="single" w:sz="4" w:space="0" w:color="auto"/>
              <w:left w:val="single" w:sz="4" w:space="0" w:color="auto"/>
              <w:bottom w:val="single" w:sz="4" w:space="0" w:color="auto"/>
              <w:right w:val="single" w:sz="4" w:space="0" w:color="auto"/>
            </w:tcBorders>
          </w:tcPr>
          <w:p w14:paraId="0AA1C3F1"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Member of the community (original program founder and host)</w:t>
            </w:r>
          </w:p>
        </w:tc>
        <w:tc>
          <w:tcPr>
            <w:tcW w:w="1843" w:type="dxa"/>
            <w:tcBorders>
              <w:top w:val="single" w:sz="4" w:space="0" w:color="auto"/>
              <w:left w:val="single" w:sz="4" w:space="0" w:color="auto"/>
              <w:bottom w:val="single" w:sz="4" w:space="0" w:color="auto"/>
              <w:right w:val="single" w:sz="4" w:space="0" w:color="auto"/>
            </w:tcBorders>
          </w:tcPr>
          <w:p w14:paraId="7AE6B56F"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Presented by Station Manager to Management Committee for approval</w:t>
            </w:r>
          </w:p>
        </w:tc>
        <w:tc>
          <w:tcPr>
            <w:tcW w:w="1275" w:type="dxa"/>
            <w:tcBorders>
              <w:top w:val="single" w:sz="4" w:space="0" w:color="auto"/>
              <w:left w:val="single" w:sz="4" w:space="0" w:color="auto"/>
              <w:bottom w:val="single" w:sz="4" w:space="0" w:color="auto"/>
              <w:right w:val="single" w:sz="4" w:space="0" w:color="auto"/>
            </w:tcBorders>
          </w:tcPr>
          <w:p w14:paraId="7FCB6F10"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r w:rsidR="0079211F" w14:paraId="687845D8" w14:textId="77777777" w:rsidTr="00D8412A">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1017EFFB" w14:textId="77777777" w:rsidR="0079211F" w:rsidRPr="0002321C" w:rsidRDefault="0079211F" w:rsidP="009B234C">
            <w:pPr>
              <w:pStyle w:val="ACMABodyText"/>
              <w:rPr>
                <w:rFonts w:cs="Arial"/>
                <w:i/>
              </w:rPr>
            </w:pPr>
            <w:r w:rsidRPr="0002321C">
              <w:rPr>
                <w:rFonts w:cs="Arial"/>
                <w:i/>
              </w:rPr>
              <w:t>The Party Mix with Dinga</w:t>
            </w:r>
          </w:p>
        </w:tc>
        <w:tc>
          <w:tcPr>
            <w:tcW w:w="1465" w:type="dxa"/>
            <w:tcBorders>
              <w:top w:val="single" w:sz="4" w:space="0" w:color="auto"/>
              <w:left w:val="single" w:sz="4" w:space="0" w:color="auto"/>
              <w:bottom w:val="single" w:sz="4" w:space="0" w:color="auto"/>
              <w:right w:val="single" w:sz="4" w:space="0" w:color="auto"/>
            </w:tcBorders>
          </w:tcPr>
          <w:p w14:paraId="015E2E3A" w14:textId="77777777" w:rsidR="0079211F" w:rsidRPr="00200447"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200447">
              <w:rPr>
                <w:rFonts w:cs="Arial"/>
              </w:rPr>
              <w:t>April 2018</w:t>
            </w:r>
          </w:p>
        </w:tc>
        <w:tc>
          <w:tcPr>
            <w:tcW w:w="2126" w:type="dxa"/>
            <w:tcBorders>
              <w:top w:val="single" w:sz="4" w:space="0" w:color="auto"/>
              <w:left w:val="single" w:sz="4" w:space="0" w:color="auto"/>
              <w:bottom w:val="single" w:sz="4" w:space="0" w:color="auto"/>
              <w:right w:val="single" w:sz="4" w:space="0" w:color="auto"/>
            </w:tcBorders>
          </w:tcPr>
          <w:p w14:paraId="152029D6"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Member of the community</w:t>
            </w:r>
          </w:p>
        </w:tc>
        <w:tc>
          <w:tcPr>
            <w:tcW w:w="1843" w:type="dxa"/>
            <w:tcBorders>
              <w:top w:val="single" w:sz="4" w:space="0" w:color="auto"/>
              <w:left w:val="single" w:sz="4" w:space="0" w:color="auto"/>
              <w:bottom w:val="single" w:sz="4" w:space="0" w:color="auto"/>
              <w:right w:val="single" w:sz="4" w:space="0" w:color="auto"/>
            </w:tcBorders>
          </w:tcPr>
          <w:p w14:paraId="0DF1A427"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Station Manager and Management Committee</w:t>
            </w:r>
          </w:p>
        </w:tc>
        <w:tc>
          <w:tcPr>
            <w:tcW w:w="1275" w:type="dxa"/>
            <w:tcBorders>
              <w:top w:val="single" w:sz="4" w:space="0" w:color="auto"/>
              <w:left w:val="single" w:sz="4" w:space="0" w:color="auto"/>
              <w:bottom w:val="single" w:sz="4" w:space="0" w:color="auto"/>
              <w:right w:val="single" w:sz="4" w:space="0" w:color="auto"/>
            </w:tcBorders>
          </w:tcPr>
          <w:p w14:paraId="0A332DFF"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r w:rsidR="0079211F" w14:paraId="23626FB3" w14:textId="77777777" w:rsidTr="00D8412A">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691C6C7C" w14:textId="77777777" w:rsidR="0079211F" w:rsidRPr="0002321C" w:rsidRDefault="0079211F" w:rsidP="009B234C">
            <w:pPr>
              <w:pStyle w:val="ACMABodyText"/>
              <w:rPr>
                <w:rFonts w:cs="Arial"/>
                <w:i/>
              </w:rPr>
            </w:pPr>
            <w:r w:rsidRPr="0002321C">
              <w:rPr>
                <w:rFonts w:cs="Arial"/>
                <w:i/>
              </w:rPr>
              <w:t>DJ Dave on Friday</w:t>
            </w:r>
          </w:p>
        </w:tc>
        <w:tc>
          <w:tcPr>
            <w:tcW w:w="1465" w:type="dxa"/>
            <w:tcBorders>
              <w:top w:val="single" w:sz="4" w:space="0" w:color="auto"/>
              <w:left w:val="single" w:sz="4" w:space="0" w:color="auto"/>
              <w:bottom w:val="single" w:sz="4" w:space="0" w:color="auto"/>
              <w:right w:val="single" w:sz="4" w:space="0" w:color="auto"/>
            </w:tcBorders>
          </w:tcPr>
          <w:p w14:paraId="027AC0B2" w14:textId="77777777" w:rsidR="0079211F" w:rsidRPr="00200447"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200447">
              <w:rPr>
                <w:rFonts w:cs="Arial"/>
              </w:rPr>
              <w:t>May 2018</w:t>
            </w:r>
          </w:p>
        </w:tc>
        <w:tc>
          <w:tcPr>
            <w:tcW w:w="2126" w:type="dxa"/>
            <w:tcBorders>
              <w:top w:val="single" w:sz="4" w:space="0" w:color="auto"/>
              <w:left w:val="single" w:sz="4" w:space="0" w:color="auto"/>
              <w:bottom w:val="single" w:sz="4" w:space="0" w:color="auto"/>
              <w:right w:val="single" w:sz="4" w:space="0" w:color="auto"/>
            </w:tcBorders>
          </w:tcPr>
          <w:p w14:paraId="3A3F1281"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Member of the community</w:t>
            </w:r>
          </w:p>
        </w:tc>
        <w:tc>
          <w:tcPr>
            <w:tcW w:w="1843" w:type="dxa"/>
            <w:tcBorders>
              <w:top w:val="single" w:sz="4" w:space="0" w:color="auto"/>
              <w:left w:val="single" w:sz="4" w:space="0" w:color="auto"/>
              <w:bottom w:val="single" w:sz="4" w:space="0" w:color="auto"/>
              <w:right w:val="single" w:sz="4" w:space="0" w:color="auto"/>
            </w:tcBorders>
          </w:tcPr>
          <w:p w14:paraId="20B5AE4B"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Station Manager</w:t>
            </w:r>
          </w:p>
        </w:tc>
        <w:tc>
          <w:tcPr>
            <w:tcW w:w="1275" w:type="dxa"/>
            <w:tcBorders>
              <w:top w:val="single" w:sz="4" w:space="0" w:color="auto"/>
              <w:left w:val="single" w:sz="4" w:space="0" w:color="auto"/>
              <w:bottom w:val="single" w:sz="4" w:space="0" w:color="auto"/>
              <w:right w:val="single" w:sz="4" w:space="0" w:color="auto"/>
            </w:tcBorders>
          </w:tcPr>
          <w:p w14:paraId="74EC2C0A"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r w:rsidR="0079211F" w14:paraId="51679271" w14:textId="77777777" w:rsidTr="00D8412A">
        <w:tc>
          <w:tcPr>
            <w:cnfStyle w:val="001000000000" w:firstRow="0" w:lastRow="0" w:firstColumn="1" w:lastColumn="0" w:oddVBand="0" w:evenVBand="0" w:oddHBand="0" w:evenHBand="0" w:firstRowFirstColumn="0" w:firstRowLastColumn="0" w:lastRowFirstColumn="0" w:lastRowLastColumn="0"/>
            <w:tcW w:w="1673" w:type="dxa"/>
            <w:tcBorders>
              <w:top w:val="single" w:sz="4" w:space="0" w:color="auto"/>
              <w:left w:val="single" w:sz="4" w:space="0" w:color="auto"/>
              <w:bottom w:val="single" w:sz="4" w:space="0" w:color="auto"/>
              <w:right w:val="single" w:sz="4" w:space="0" w:color="auto"/>
            </w:tcBorders>
            <w:shd w:val="clear" w:color="auto" w:fill="auto"/>
          </w:tcPr>
          <w:p w14:paraId="1263E771" w14:textId="77777777" w:rsidR="0079211F" w:rsidRPr="0002321C" w:rsidRDefault="0079211F" w:rsidP="009B234C">
            <w:pPr>
              <w:pStyle w:val="ACMABodyText"/>
              <w:rPr>
                <w:rFonts w:cs="Arial"/>
                <w:i/>
              </w:rPr>
            </w:pPr>
            <w:r w:rsidRPr="00200447">
              <w:rPr>
                <w:rFonts w:cs="Arial"/>
                <w:i/>
              </w:rPr>
              <w:t>Youth Hour</w:t>
            </w:r>
          </w:p>
          <w:p w14:paraId="1DB2A37C" w14:textId="77777777" w:rsidR="0079211F" w:rsidRPr="0002321C" w:rsidRDefault="0079211F" w:rsidP="009B234C">
            <w:pPr>
              <w:pStyle w:val="ACMABodyText"/>
              <w:rPr>
                <w:rFonts w:cs="Arial"/>
                <w:i/>
              </w:rPr>
            </w:pPr>
          </w:p>
        </w:tc>
        <w:tc>
          <w:tcPr>
            <w:tcW w:w="1465" w:type="dxa"/>
            <w:tcBorders>
              <w:top w:val="single" w:sz="4" w:space="0" w:color="auto"/>
              <w:left w:val="single" w:sz="4" w:space="0" w:color="auto"/>
              <w:bottom w:val="single" w:sz="4" w:space="0" w:color="auto"/>
              <w:right w:val="single" w:sz="4" w:space="0" w:color="auto"/>
            </w:tcBorders>
          </w:tcPr>
          <w:p w14:paraId="69367FD2" w14:textId="77777777" w:rsidR="0079211F" w:rsidRPr="00200447"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200447">
              <w:rPr>
                <w:rFonts w:cs="Arial"/>
              </w:rPr>
              <w:t>March 2018</w:t>
            </w:r>
          </w:p>
        </w:tc>
        <w:tc>
          <w:tcPr>
            <w:tcW w:w="2126" w:type="dxa"/>
            <w:tcBorders>
              <w:top w:val="single" w:sz="4" w:space="0" w:color="auto"/>
              <w:left w:val="single" w:sz="4" w:space="0" w:color="auto"/>
              <w:bottom w:val="single" w:sz="4" w:space="0" w:color="auto"/>
              <w:right w:val="single" w:sz="4" w:space="0" w:color="auto"/>
            </w:tcBorders>
          </w:tcPr>
          <w:p w14:paraId="6AD288D5"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Member of the community</w:t>
            </w:r>
          </w:p>
        </w:tc>
        <w:tc>
          <w:tcPr>
            <w:tcW w:w="1843" w:type="dxa"/>
            <w:tcBorders>
              <w:top w:val="single" w:sz="4" w:space="0" w:color="auto"/>
              <w:left w:val="single" w:sz="4" w:space="0" w:color="auto"/>
              <w:bottom w:val="single" w:sz="4" w:space="0" w:color="auto"/>
              <w:right w:val="single" w:sz="4" w:space="0" w:color="auto"/>
            </w:tcBorders>
          </w:tcPr>
          <w:p w14:paraId="29D842A6"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Presented by Station Manager to Management Committee for approval</w:t>
            </w:r>
          </w:p>
        </w:tc>
        <w:tc>
          <w:tcPr>
            <w:tcW w:w="1275" w:type="dxa"/>
            <w:tcBorders>
              <w:top w:val="single" w:sz="4" w:space="0" w:color="auto"/>
              <w:left w:val="single" w:sz="4" w:space="0" w:color="auto"/>
              <w:bottom w:val="single" w:sz="4" w:space="0" w:color="auto"/>
              <w:right w:val="single" w:sz="4" w:space="0" w:color="auto"/>
            </w:tcBorders>
          </w:tcPr>
          <w:p w14:paraId="6881AA1A" w14:textId="77777777" w:rsidR="0079211F" w:rsidRPr="0002321C" w:rsidRDefault="0079211F" w:rsidP="009B234C">
            <w:pPr>
              <w:pStyle w:val="ACMABodyText"/>
              <w:cnfStyle w:val="000000000000" w:firstRow="0" w:lastRow="0" w:firstColumn="0" w:lastColumn="0" w:oddVBand="0" w:evenVBand="0" w:oddHBand="0" w:evenHBand="0" w:firstRowFirstColumn="0" w:firstRowLastColumn="0" w:lastRowFirstColumn="0" w:lastRowLastColumn="0"/>
              <w:rPr>
                <w:rFonts w:cs="Arial"/>
              </w:rPr>
            </w:pPr>
            <w:r w:rsidRPr="0002321C">
              <w:rPr>
                <w:rFonts w:cs="Arial"/>
              </w:rPr>
              <w:t>Yes</w:t>
            </w:r>
          </w:p>
        </w:tc>
      </w:tr>
    </w:tbl>
    <w:p w14:paraId="265468E4" w14:textId="77777777" w:rsidR="0079211F" w:rsidRDefault="0079211F" w:rsidP="000A7F35">
      <w:pPr>
        <w:pStyle w:val="ACMABodyText"/>
      </w:pPr>
    </w:p>
    <w:sectPr w:rsidR="0079211F" w:rsidSect="009077A6">
      <w:headerReference w:type="even" r:id="rId11"/>
      <w:footerReference w:type="even" r:id="rId12"/>
      <w:footerReference w:type="default" r:id="rId13"/>
      <w:headerReference w:type="first" r:id="rId14"/>
      <w:footerReference w:type="first" r:id="rId15"/>
      <w:pgSz w:w="11909" w:h="16834" w:code="9"/>
      <w:pgMar w:top="1560" w:right="1703" w:bottom="993"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A98113" w14:textId="77777777" w:rsidR="006870ED" w:rsidRDefault="006870ED">
      <w:r>
        <w:separator/>
      </w:r>
    </w:p>
  </w:endnote>
  <w:endnote w:type="continuationSeparator" w:id="0">
    <w:p w14:paraId="7BAA1A97" w14:textId="77777777" w:rsidR="006870ED" w:rsidRDefault="006870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4A487A" w14:textId="77777777" w:rsidR="009B234C" w:rsidRDefault="009B234C">
    <w:pPr>
      <w:framePr w:wrap="around" w:vAnchor="text" w:hAnchor="margin" w:xAlign="right" w:y="1"/>
    </w:pPr>
    <w:r>
      <w:fldChar w:fldCharType="begin"/>
    </w:r>
    <w:r>
      <w:instrText xml:space="preserve">PAGE  </w:instrText>
    </w:r>
    <w:r>
      <w:fldChar w:fldCharType="end"/>
    </w:r>
  </w:p>
  <w:p w14:paraId="2ACB4F08" w14:textId="77777777" w:rsidR="009B234C" w:rsidRDefault="009B234C">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A9EEF6" w14:textId="002DE71B" w:rsidR="009B234C" w:rsidRPr="00816ADF" w:rsidRDefault="009B234C"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9376DE">
      <w:rPr>
        <w:sz w:val="16"/>
        <w:szCs w:val="16"/>
      </w:rPr>
      <w:t>Sunraysia Community Radio Association Inc.</w:t>
    </w:r>
    <w:r>
      <w:rPr>
        <w:sz w:val="16"/>
        <w:szCs w:val="16"/>
      </w:rPr>
      <w:t>– licence condition</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DC7847">
      <w:rPr>
        <w:noProof/>
        <w:sz w:val="16"/>
        <w:szCs w:val="16"/>
      </w:rPr>
      <w:t>4</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DC7847">
      <w:rPr>
        <w:noProof/>
        <w:sz w:val="16"/>
        <w:szCs w:val="16"/>
      </w:rPr>
      <w:t>8</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4B8140" w14:textId="77777777" w:rsidR="009B234C" w:rsidRPr="00211185" w:rsidRDefault="009B234C" w:rsidP="009B461B">
    <w:pPr>
      <w:pStyle w:val="Footer"/>
    </w:pPr>
    <w:r>
      <w:rPr>
        <w:noProof/>
        <w:lang w:eastAsia="en-AU"/>
      </w:rPr>
      <w:drawing>
        <wp:inline distT="0" distB="0" distL="0" distR="0" wp14:anchorId="40132A76" wp14:editId="3A50C46A">
          <wp:extent cx="3483864" cy="249613"/>
          <wp:effectExtent l="0" t="0" r="0" b="0"/>
          <wp:docPr id="6" name="Picture 6"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E38FBF2" w14:textId="77777777" w:rsidR="006870ED" w:rsidRDefault="006870ED">
      <w:r>
        <w:separator/>
      </w:r>
    </w:p>
  </w:footnote>
  <w:footnote w:type="continuationSeparator" w:id="0">
    <w:p w14:paraId="3C016452" w14:textId="77777777" w:rsidR="006870ED" w:rsidRDefault="006870ED">
      <w:r>
        <w:continuationSeparator/>
      </w:r>
    </w:p>
  </w:footnote>
  <w:footnote w:id="1">
    <w:p w14:paraId="219A64BC" w14:textId="5C3D9EFC" w:rsidR="009B234C" w:rsidRDefault="009B234C" w:rsidP="00430CDF">
      <w:pPr>
        <w:pStyle w:val="FootnoteText"/>
        <w:tabs>
          <w:tab w:val="clear" w:pos="284"/>
        </w:tabs>
        <w:spacing w:after="0"/>
        <w:ind w:left="142" w:hanging="142"/>
      </w:pPr>
      <w:r>
        <w:rPr>
          <w:rStyle w:val="FootnoteReference"/>
        </w:rPr>
        <w:footnoteRef/>
      </w:r>
      <w:r>
        <w:t xml:space="preserve"> ACMA Community Broadcasting Participation Guidelines, p</w:t>
      </w:r>
      <w:r w:rsidR="00D832E3">
        <w:t>p</w:t>
      </w:r>
      <w:r>
        <w:t xml:space="preserve"> 18-19.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80C57E" w14:textId="19A77739" w:rsidR="009B234C" w:rsidRDefault="009B234C">
    <w:r>
      <w:fldChar w:fldCharType="begin"/>
    </w:r>
    <w:r>
      <w:instrText xml:space="preserve"> REF ReportTitle \h </w:instrText>
    </w:r>
    <w:r>
      <w:fldChar w:fldCharType="separate"/>
    </w:r>
    <w:r w:rsidR="00A3340A">
      <w:rPr>
        <w:b/>
        <w:bCs/>
        <w:lang w:val="en-US"/>
      </w:rPr>
      <w:t>Error! Reference source not found.</w:t>
    </w:r>
    <w:r>
      <w:fldChar w:fldCharType="end"/>
    </w:r>
  </w:p>
  <w:p w14:paraId="3C256B2F" w14:textId="77777777" w:rsidR="009B234C" w:rsidRDefault="009B234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806049" w14:textId="24AE1B55" w:rsidR="009B234C" w:rsidRDefault="009B234C" w:rsidP="00521BCF">
    <w:pPr>
      <w:pStyle w:val="ACMAInConfidence"/>
    </w:pPr>
  </w:p>
  <w:p w14:paraId="4CFAD1EC" w14:textId="77777777" w:rsidR="009B234C" w:rsidRPr="005F22AA" w:rsidRDefault="009B234C" w:rsidP="005F22AA">
    <w:pPr>
      <w:pStyle w:val="ACMAHeaderGraphicSpace"/>
    </w:pPr>
    <w:r>
      <w:rPr>
        <w:noProof/>
        <w:snapToGrid/>
        <w:lang w:eastAsia="en-AU"/>
      </w:rPr>
      <w:drawing>
        <wp:inline distT="0" distB="0" distL="0" distR="0" wp14:anchorId="4FB6FFB0" wp14:editId="3A7BF282">
          <wp:extent cx="5308600" cy="520700"/>
          <wp:effectExtent l="0" t="0" r="0" b="12700"/>
          <wp:docPr id="5" name="Picture 5"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855139"/>
    <w:multiLevelType w:val="hybridMultilevel"/>
    <w:tmpl w:val="8B4C74F6"/>
    <w:lvl w:ilvl="0" w:tplc="0C090005">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245A538B"/>
    <w:multiLevelType w:val="hybridMultilevel"/>
    <w:tmpl w:val="A9361308"/>
    <w:lvl w:ilvl="0" w:tplc="0C090001">
      <w:start w:val="1"/>
      <w:numFmt w:val="bullet"/>
      <w:lvlText w:val=""/>
      <w:lvlJc w:val="left"/>
      <w:pPr>
        <w:ind w:left="2550" w:hanging="360"/>
      </w:pPr>
      <w:rPr>
        <w:rFonts w:ascii="Symbol" w:hAnsi="Symbol" w:hint="default"/>
      </w:rPr>
    </w:lvl>
    <w:lvl w:ilvl="1" w:tplc="0C090003" w:tentative="1">
      <w:start w:val="1"/>
      <w:numFmt w:val="bullet"/>
      <w:lvlText w:val="o"/>
      <w:lvlJc w:val="left"/>
      <w:pPr>
        <w:ind w:left="3270" w:hanging="360"/>
      </w:pPr>
      <w:rPr>
        <w:rFonts w:ascii="Courier New" w:hAnsi="Courier New" w:cs="Courier New" w:hint="default"/>
      </w:rPr>
    </w:lvl>
    <w:lvl w:ilvl="2" w:tplc="0C090005" w:tentative="1">
      <w:start w:val="1"/>
      <w:numFmt w:val="bullet"/>
      <w:lvlText w:val=""/>
      <w:lvlJc w:val="left"/>
      <w:pPr>
        <w:ind w:left="3990" w:hanging="360"/>
      </w:pPr>
      <w:rPr>
        <w:rFonts w:ascii="Wingdings" w:hAnsi="Wingdings" w:hint="default"/>
      </w:rPr>
    </w:lvl>
    <w:lvl w:ilvl="3" w:tplc="0C090001" w:tentative="1">
      <w:start w:val="1"/>
      <w:numFmt w:val="bullet"/>
      <w:lvlText w:val=""/>
      <w:lvlJc w:val="left"/>
      <w:pPr>
        <w:ind w:left="4710" w:hanging="360"/>
      </w:pPr>
      <w:rPr>
        <w:rFonts w:ascii="Symbol" w:hAnsi="Symbol" w:hint="default"/>
      </w:rPr>
    </w:lvl>
    <w:lvl w:ilvl="4" w:tplc="0C090003" w:tentative="1">
      <w:start w:val="1"/>
      <w:numFmt w:val="bullet"/>
      <w:lvlText w:val="o"/>
      <w:lvlJc w:val="left"/>
      <w:pPr>
        <w:ind w:left="5430" w:hanging="360"/>
      </w:pPr>
      <w:rPr>
        <w:rFonts w:ascii="Courier New" w:hAnsi="Courier New" w:cs="Courier New" w:hint="default"/>
      </w:rPr>
    </w:lvl>
    <w:lvl w:ilvl="5" w:tplc="0C090005" w:tentative="1">
      <w:start w:val="1"/>
      <w:numFmt w:val="bullet"/>
      <w:lvlText w:val=""/>
      <w:lvlJc w:val="left"/>
      <w:pPr>
        <w:ind w:left="6150" w:hanging="360"/>
      </w:pPr>
      <w:rPr>
        <w:rFonts w:ascii="Wingdings" w:hAnsi="Wingdings" w:hint="default"/>
      </w:rPr>
    </w:lvl>
    <w:lvl w:ilvl="6" w:tplc="0C090001" w:tentative="1">
      <w:start w:val="1"/>
      <w:numFmt w:val="bullet"/>
      <w:lvlText w:val=""/>
      <w:lvlJc w:val="left"/>
      <w:pPr>
        <w:ind w:left="6870" w:hanging="360"/>
      </w:pPr>
      <w:rPr>
        <w:rFonts w:ascii="Symbol" w:hAnsi="Symbol" w:hint="default"/>
      </w:rPr>
    </w:lvl>
    <w:lvl w:ilvl="7" w:tplc="0C090003" w:tentative="1">
      <w:start w:val="1"/>
      <w:numFmt w:val="bullet"/>
      <w:lvlText w:val="o"/>
      <w:lvlJc w:val="left"/>
      <w:pPr>
        <w:ind w:left="7590" w:hanging="360"/>
      </w:pPr>
      <w:rPr>
        <w:rFonts w:ascii="Courier New" w:hAnsi="Courier New" w:cs="Courier New" w:hint="default"/>
      </w:rPr>
    </w:lvl>
    <w:lvl w:ilvl="8" w:tplc="0C090005" w:tentative="1">
      <w:start w:val="1"/>
      <w:numFmt w:val="bullet"/>
      <w:lvlText w:val=""/>
      <w:lvlJc w:val="left"/>
      <w:pPr>
        <w:ind w:left="8310" w:hanging="360"/>
      </w:pPr>
      <w:rPr>
        <w:rFonts w:ascii="Wingdings" w:hAnsi="Wingdings" w:hint="default"/>
      </w:rPr>
    </w:lvl>
  </w:abstractNum>
  <w:abstractNum w:abstractNumId="5">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9">
    <w:nsid w:val="4149508B"/>
    <w:multiLevelType w:val="hybridMultilevel"/>
    <w:tmpl w:val="7A6E3258"/>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44386D4D"/>
    <w:multiLevelType w:val="hybridMultilevel"/>
    <w:tmpl w:val="D4AE974C"/>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nsid w:val="52D04838"/>
    <w:multiLevelType w:val="hybridMultilevel"/>
    <w:tmpl w:val="B89CF056"/>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nsid w:val="64957BBE"/>
    <w:multiLevelType w:val="hybridMultilevel"/>
    <w:tmpl w:val="0E9CC066"/>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7F512D7A"/>
    <w:multiLevelType w:val="hybridMultilevel"/>
    <w:tmpl w:val="D4905170"/>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8"/>
  </w:num>
  <w:num w:numId="4">
    <w:abstractNumId w:val="18"/>
  </w:num>
  <w:num w:numId="5">
    <w:abstractNumId w:val="14"/>
  </w:num>
  <w:num w:numId="6">
    <w:abstractNumId w:val="11"/>
  </w:num>
  <w:num w:numId="7">
    <w:abstractNumId w:val="6"/>
  </w:num>
  <w:num w:numId="8">
    <w:abstractNumId w:val="3"/>
  </w:num>
  <w:num w:numId="9">
    <w:abstractNumId w:val="0"/>
  </w:num>
  <w:num w:numId="10">
    <w:abstractNumId w:val="15"/>
  </w:num>
  <w:num w:numId="11">
    <w:abstractNumId w:val="19"/>
  </w:num>
  <w:num w:numId="12">
    <w:abstractNumId w:val="12"/>
  </w:num>
  <w:num w:numId="13">
    <w:abstractNumId w:val="5"/>
  </w:num>
  <w:num w:numId="14">
    <w:abstractNumId w:val="20"/>
  </w:num>
  <w:num w:numId="15">
    <w:abstractNumId w:val="17"/>
  </w:num>
  <w:num w:numId="16">
    <w:abstractNumId w:val="22"/>
  </w:num>
  <w:num w:numId="17">
    <w:abstractNumId w:val="21"/>
  </w:num>
  <w:num w:numId="18">
    <w:abstractNumId w:val="4"/>
  </w:num>
  <w:num w:numId="19">
    <w:abstractNumId w:val="10"/>
  </w:num>
  <w:num w:numId="20">
    <w:abstractNumId w:val="13"/>
  </w:num>
  <w:num w:numId="21">
    <w:abstractNumId w:val="9"/>
  </w:num>
  <w:num w:numId="22">
    <w:abstractNumId w:val="16"/>
  </w:num>
  <w:num w:numId="23">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formatting="1" w:enforcement="1" w:cryptProviderType="rsaAES" w:cryptAlgorithmClass="hash" w:cryptAlgorithmType="typeAny" w:cryptAlgorithmSid="14" w:cryptSpinCount="100000" w:hash="Xi+n4fTmAhkoQdcdhfWgCMvt7tPjsegj14LsXKRJOV+WPPHZzUE9DalV89CcMAMtn047XMX2l29S1Pn2clIKvg==" w:salt="5vFkQWkT/+EC5h+SRCgxew=="/>
  <w:defaultTabStop w:val="72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4A0E"/>
    <w:rsid w:val="0000588E"/>
    <w:rsid w:val="0000661F"/>
    <w:rsid w:val="000101EF"/>
    <w:rsid w:val="00013EAC"/>
    <w:rsid w:val="0002321C"/>
    <w:rsid w:val="0002368B"/>
    <w:rsid w:val="00024179"/>
    <w:rsid w:val="0002602A"/>
    <w:rsid w:val="000307EE"/>
    <w:rsid w:val="000332CF"/>
    <w:rsid w:val="00035601"/>
    <w:rsid w:val="000370C8"/>
    <w:rsid w:val="0004133E"/>
    <w:rsid w:val="000415E6"/>
    <w:rsid w:val="00043DE2"/>
    <w:rsid w:val="00045CCF"/>
    <w:rsid w:val="00053457"/>
    <w:rsid w:val="000555E2"/>
    <w:rsid w:val="00066191"/>
    <w:rsid w:val="00075F5D"/>
    <w:rsid w:val="00076CB6"/>
    <w:rsid w:val="00076DEC"/>
    <w:rsid w:val="000845A8"/>
    <w:rsid w:val="00084627"/>
    <w:rsid w:val="00094589"/>
    <w:rsid w:val="000963F3"/>
    <w:rsid w:val="000A0747"/>
    <w:rsid w:val="000A7A70"/>
    <w:rsid w:val="000A7F35"/>
    <w:rsid w:val="000B2A60"/>
    <w:rsid w:val="000C20D5"/>
    <w:rsid w:val="000C4D29"/>
    <w:rsid w:val="000D0502"/>
    <w:rsid w:val="000D4908"/>
    <w:rsid w:val="000E0C29"/>
    <w:rsid w:val="000E103F"/>
    <w:rsid w:val="000E3ACD"/>
    <w:rsid w:val="000E4F0D"/>
    <w:rsid w:val="000F12E8"/>
    <w:rsid w:val="000F3189"/>
    <w:rsid w:val="000F31AA"/>
    <w:rsid w:val="00102AB2"/>
    <w:rsid w:val="00105C54"/>
    <w:rsid w:val="00113573"/>
    <w:rsid w:val="001164DF"/>
    <w:rsid w:val="0011733F"/>
    <w:rsid w:val="001262BD"/>
    <w:rsid w:val="00131277"/>
    <w:rsid w:val="0013198F"/>
    <w:rsid w:val="0013275A"/>
    <w:rsid w:val="00146895"/>
    <w:rsid w:val="00146E30"/>
    <w:rsid w:val="001528B2"/>
    <w:rsid w:val="00156C74"/>
    <w:rsid w:val="001573E1"/>
    <w:rsid w:val="00160831"/>
    <w:rsid w:val="00161F35"/>
    <w:rsid w:val="00163FDB"/>
    <w:rsid w:val="001724F2"/>
    <w:rsid w:val="00174162"/>
    <w:rsid w:val="00187224"/>
    <w:rsid w:val="00187E47"/>
    <w:rsid w:val="00191BDE"/>
    <w:rsid w:val="00191E26"/>
    <w:rsid w:val="00193093"/>
    <w:rsid w:val="00197D7A"/>
    <w:rsid w:val="00197E2F"/>
    <w:rsid w:val="001A375C"/>
    <w:rsid w:val="001A559B"/>
    <w:rsid w:val="001A73D6"/>
    <w:rsid w:val="001B2524"/>
    <w:rsid w:val="001B2EA7"/>
    <w:rsid w:val="001B7B29"/>
    <w:rsid w:val="001B7E7F"/>
    <w:rsid w:val="001C02FA"/>
    <w:rsid w:val="001C285C"/>
    <w:rsid w:val="001C53E3"/>
    <w:rsid w:val="001C6546"/>
    <w:rsid w:val="001D133D"/>
    <w:rsid w:val="001D430E"/>
    <w:rsid w:val="001D5D4A"/>
    <w:rsid w:val="001E2D6A"/>
    <w:rsid w:val="001E3098"/>
    <w:rsid w:val="001E63DF"/>
    <w:rsid w:val="001F2D5B"/>
    <w:rsid w:val="001F423C"/>
    <w:rsid w:val="001F477D"/>
    <w:rsid w:val="00200447"/>
    <w:rsid w:val="00205CDE"/>
    <w:rsid w:val="00210199"/>
    <w:rsid w:val="00211185"/>
    <w:rsid w:val="002114D9"/>
    <w:rsid w:val="0021377B"/>
    <w:rsid w:val="00213AFF"/>
    <w:rsid w:val="00214950"/>
    <w:rsid w:val="002243C5"/>
    <w:rsid w:val="002245FA"/>
    <w:rsid w:val="00224A5E"/>
    <w:rsid w:val="00227744"/>
    <w:rsid w:val="00230D12"/>
    <w:rsid w:val="002325DB"/>
    <w:rsid w:val="0024000F"/>
    <w:rsid w:val="0024060D"/>
    <w:rsid w:val="00245CE7"/>
    <w:rsid w:val="0024731D"/>
    <w:rsid w:val="00251DE7"/>
    <w:rsid w:val="00252478"/>
    <w:rsid w:val="00253814"/>
    <w:rsid w:val="00253A4E"/>
    <w:rsid w:val="002579E6"/>
    <w:rsid w:val="00267125"/>
    <w:rsid w:val="0026795E"/>
    <w:rsid w:val="00270105"/>
    <w:rsid w:val="00270182"/>
    <w:rsid w:val="0027366A"/>
    <w:rsid w:val="00273CD5"/>
    <w:rsid w:val="002744F8"/>
    <w:rsid w:val="00281F78"/>
    <w:rsid w:val="00282795"/>
    <w:rsid w:val="00286AFC"/>
    <w:rsid w:val="0028781C"/>
    <w:rsid w:val="002970EF"/>
    <w:rsid w:val="002A06F4"/>
    <w:rsid w:val="002B0831"/>
    <w:rsid w:val="002B1843"/>
    <w:rsid w:val="002C3721"/>
    <w:rsid w:val="002C3B2E"/>
    <w:rsid w:val="002C6235"/>
    <w:rsid w:val="002D0F3F"/>
    <w:rsid w:val="002D1F99"/>
    <w:rsid w:val="002D3179"/>
    <w:rsid w:val="002D7E3D"/>
    <w:rsid w:val="002E1A33"/>
    <w:rsid w:val="002E3B76"/>
    <w:rsid w:val="002E64F5"/>
    <w:rsid w:val="002F1908"/>
    <w:rsid w:val="002F230C"/>
    <w:rsid w:val="002F24E0"/>
    <w:rsid w:val="002F3B30"/>
    <w:rsid w:val="0030384C"/>
    <w:rsid w:val="003130C1"/>
    <w:rsid w:val="003163A9"/>
    <w:rsid w:val="003169B0"/>
    <w:rsid w:val="00320122"/>
    <w:rsid w:val="00321A85"/>
    <w:rsid w:val="00322C79"/>
    <w:rsid w:val="0033102E"/>
    <w:rsid w:val="0033104B"/>
    <w:rsid w:val="003329A6"/>
    <w:rsid w:val="003364DB"/>
    <w:rsid w:val="003367B5"/>
    <w:rsid w:val="003431F9"/>
    <w:rsid w:val="0034697D"/>
    <w:rsid w:val="00346A8C"/>
    <w:rsid w:val="003505C0"/>
    <w:rsid w:val="00357507"/>
    <w:rsid w:val="003615D1"/>
    <w:rsid w:val="003634AA"/>
    <w:rsid w:val="00365CC3"/>
    <w:rsid w:val="00370FC9"/>
    <w:rsid w:val="00371957"/>
    <w:rsid w:val="003725DE"/>
    <w:rsid w:val="003742CA"/>
    <w:rsid w:val="00382846"/>
    <w:rsid w:val="003832F2"/>
    <w:rsid w:val="003913DC"/>
    <w:rsid w:val="0039243D"/>
    <w:rsid w:val="0039406A"/>
    <w:rsid w:val="00395815"/>
    <w:rsid w:val="00396DF6"/>
    <w:rsid w:val="003A1FF5"/>
    <w:rsid w:val="003A22C0"/>
    <w:rsid w:val="003A4C94"/>
    <w:rsid w:val="003B1977"/>
    <w:rsid w:val="003B6843"/>
    <w:rsid w:val="003C0345"/>
    <w:rsid w:val="003C1096"/>
    <w:rsid w:val="003C42DB"/>
    <w:rsid w:val="003D5B0F"/>
    <w:rsid w:val="003D7A22"/>
    <w:rsid w:val="003E08A5"/>
    <w:rsid w:val="003E54B7"/>
    <w:rsid w:val="003E7E81"/>
    <w:rsid w:val="003F5E83"/>
    <w:rsid w:val="0040529A"/>
    <w:rsid w:val="004054CE"/>
    <w:rsid w:val="00406C79"/>
    <w:rsid w:val="004132DE"/>
    <w:rsid w:val="00420BA9"/>
    <w:rsid w:val="00420F9B"/>
    <w:rsid w:val="00421558"/>
    <w:rsid w:val="00424F67"/>
    <w:rsid w:val="004266E1"/>
    <w:rsid w:val="00426A3E"/>
    <w:rsid w:val="004309E6"/>
    <w:rsid w:val="00430CDF"/>
    <w:rsid w:val="00431E14"/>
    <w:rsid w:val="00434038"/>
    <w:rsid w:val="004413F1"/>
    <w:rsid w:val="00441634"/>
    <w:rsid w:val="00441B06"/>
    <w:rsid w:val="004426C3"/>
    <w:rsid w:val="0044380B"/>
    <w:rsid w:val="00444C27"/>
    <w:rsid w:val="00446322"/>
    <w:rsid w:val="00447AEF"/>
    <w:rsid w:val="00457828"/>
    <w:rsid w:val="00472A5B"/>
    <w:rsid w:val="004807A8"/>
    <w:rsid w:val="00492726"/>
    <w:rsid w:val="004928A6"/>
    <w:rsid w:val="004957AC"/>
    <w:rsid w:val="00495C7F"/>
    <w:rsid w:val="0049754C"/>
    <w:rsid w:val="004A3328"/>
    <w:rsid w:val="004B7B33"/>
    <w:rsid w:val="004C08C8"/>
    <w:rsid w:val="004C09EB"/>
    <w:rsid w:val="004C0AFA"/>
    <w:rsid w:val="004C3A71"/>
    <w:rsid w:val="004C4C81"/>
    <w:rsid w:val="004D1505"/>
    <w:rsid w:val="004D6C6A"/>
    <w:rsid w:val="004E08CB"/>
    <w:rsid w:val="004E1601"/>
    <w:rsid w:val="004E2A31"/>
    <w:rsid w:val="004E7647"/>
    <w:rsid w:val="004F330E"/>
    <w:rsid w:val="00500119"/>
    <w:rsid w:val="0050049F"/>
    <w:rsid w:val="00507982"/>
    <w:rsid w:val="005122AF"/>
    <w:rsid w:val="005158CB"/>
    <w:rsid w:val="0052109F"/>
    <w:rsid w:val="0052177D"/>
    <w:rsid w:val="00521BCF"/>
    <w:rsid w:val="00522026"/>
    <w:rsid w:val="00524B5A"/>
    <w:rsid w:val="0053018D"/>
    <w:rsid w:val="00535423"/>
    <w:rsid w:val="00535EE2"/>
    <w:rsid w:val="00550001"/>
    <w:rsid w:val="00554755"/>
    <w:rsid w:val="00554E5F"/>
    <w:rsid w:val="0055522F"/>
    <w:rsid w:val="005566FE"/>
    <w:rsid w:val="005610A6"/>
    <w:rsid w:val="005631CB"/>
    <w:rsid w:val="00565785"/>
    <w:rsid w:val="005703E5"/>
    <w:rsid w:val="005715D5"/>
    <w:rsid w:val="00572A09"/>
    <w:rsid w:val="00586E25"/>
    <w:rsid w:val="005A227A"/>
    <w:rsid w:val="005A2628"/>
    <w:rsid w:val="005A36DE"/>
    <w:rsid w:val="005A58D4"/>
    <w:rsid w:val="005A5AE5"/>
    <w:rsid w:val="005A613B"/>
    <w:rsid w:val="005A7588"/>
    <w:rsid w:val="005B0556"/>
    <w:rsid w:val="005C3922"/>
    <w:rsid w:val="005C5EB3"/>
    <w:rsid w:val="005C7F2A"/>
    <w:rsid w:val="005D0A26"/>
    <w:rsid w:val="005D267B"/>
    <w:rsid w:val="005D4913"/>
    <w:rsid w:val="005E2FEE"/>
    <w:rsid w:val="005E47E5"/>
    <w:rsid w:val="005F22AA"/>
    <w:rsid w:val="006036E6"/>
    <w:rsid w:val="00605E62"/>
    <w:rsid w:val="00614008"/>
    <w:rsid w:val="0061569D"/>
    <w:rsid w:val="006162E4"/>
    <w:rsid w:val="00622D38"/>
    <w:rsid w:val="00625E1E"/>
    <w:rsid w:val="006308A9"/>
    <w:rsid w:val="00631D68"/>
    <w:rsid w:val="00637492"/>
    <w:rsid w:val="00643DF0"/>
    <w:rsid w:val="00645F94"/>
    <w:rsid w:val="00647DD3"/>
    <w:rsid w:val="006526F9"/>
    <w:rsid w:val="0065633C"/>
    <w:rsid w:val="006601D3"/>
    <w:rsid w:val="006604E5"/>
    <w:rsid w:val="006708CE"/>
    <w:rsid w:val="00673AEA"/>
    <w:rsid w:val="00673B56"/>
    <w:rsid w:val="0067631F"/>
    <w:rsid w:val="006847BC"/>
    <w:rsid w:val="00684B32"/>
    <w:rsid w:val="006865FC"/>
    <w:rsid w:val="006870ED"/>
    <w:rsid w:val="006877FC"/>
    <w:rsid w:val="006953D1"/>
    <w:rsid w:val="006958B4"/>
    <w:rsid w:val="0069604A"/>
    <w:rsid w:val="0069762C"/>
    <w:rsid w:val="006A02B1"/>
    <w:rsid w:val="006A40B9"/>
    <w:rsid w:val="006B04C6"/>
    <w:rsid w:val="006B7982"/>
    <w:rsid w:val="006B7B57"/>
    <w:rsid w:val="006C0D23"/>
    <w:rsid w:val="006C78D0"/>
    <w:rsid w:val="006D002A"/>
    <w:rsid w:val="006D7DB1"/>
    <w:rsid w:val="006E1969"/>
    <w:rsid w:val="006E1C68"/>
    <w:rsid w:val="006E2405"/>
    <w:rsid w:val="006E2D96"/>
    <w:rsid w:val="006E340C"/>
    <w:rsid w:val="006E7243"/>
    <w:rsid w:val="006F0792"/>
    <w:rsid w:val="006F24EE"/>
    <w:rsid w:val="006F3066"/>
    <w:rsid w:val="006F6CA7"/>
    <w:rsid w:val="00701E0D"/>
    <w:rsid w:val="00703F9B"/>
    <w:rsid w:val="00713916"/>
    <w:rsid w:val="00714AD5"/>
    <w:rsid w:val="00715297"/>
    <w:rsid w:val="00715C35"/>
    <w:rsid w:val="00716FF2"/>
    <w:rsid w:val="00720CC7"/>
    <w:rsid w:val="0072120E"/>
    <w:rsid w:val="007232C6"/>
    <w:rsid w:val="00724A50"/>
    <w:rsid w:val="00725D8A"/>
    <w:rsid w:val="007335E8"/>
    <w:rsid w:val="00733663"/>
    <w:rsid w:val="00733F89"/>
    <w:rsid w:val="00734881"/>
    <w:rsid w:val="007354ED"/>
    <w:rsid w:val="007379F4"/>
    <w:rsid w:val="007411F1"/>
    <w:rsid w:val="00741721"/>
    <w:rsid w:val="007451C5"/>
    <w:rsid w:val="00747CC0"/>
    <w:rsid w:val="00750D40"/>
    <w:rsid w:val="00751159"/>
    <w:rsid w:val="00752B07"/>
    <w:rsid w:val="00753667"/>
    <w:rsid w:val="00754C70"/>
    <w:rsid w:val="00755B0C"/>
    <w:rsid w:val="007566CE"/>
    <w:rsid w:val="007579B1"/>
    <w:rsid w:val="00766D75"/>
    <w:rsid w:val="00771210"/>
    <w:rsid w:val="00772E29"/>
    <w:rsid w:val="00774F0D"/>
    <w:rsid w:val="00775052"/>
    <w:rsid w:val="007818BA"/>
    <w:rsid w:val="00783189"/>
    <w:rsid w:val="00785DDD"/>
    <w:rsid w:val="00786AE5"/>
    <w:rsid w:val="007873B8"/>
    <w:rsid w:val="0079071B"/>
    <w:rsid w:val="0079211F"/>
    <w:rsid w:val="0079221C"/>
    <w:rsid w:val="0079419E"/>
    <w:rsid w:val="007A0E07"/>
    <w:rsid w:val="007A3FE6"/>
    <w:rsid w:val="007A4A1A"/>
    <w:rsid w:val="007A56F7"/>
    <w:rsid w:val="007A649D"/>
    <w:rsid w:val="007B047A"/>
    <w:rsid w:val="007B368E"/>
    <w:rsid w:val="007B4828"/>
    <w:rsid w:val="007C3D2A"/>
    <w:rsid w:val="007C50C6"/>
    <w:rsid w:val="007D1E0F"/>
    <w:rsid w:val="007D56E3"/>
    <w:rsid w:val="007D669B"/>
    <w:rsid w:val="007D6B6D"/>
    <w:rsid w:val="007E1EAA"/>
    <w:rsid w:val="007F617B"/>
    <w:rsid w:val="00804D47"/>
    <w:rsid w:val="00805F13"/>
    <w:rsid w:val="0081181E"/>
    <w:rsid w:val="00815134"/>
    <w:rsid w:val="0081646E"/>
    <w:rsid w:val="00816ADF"/>
    <w:rsid w:val="00820649"/>
    <w:rsid w:val="008238FE"/>
    <w:rsid w:val="008278C9"/>
    <w:rsid w:val="00830138"/>
    <w:rsid w:val="008334D2"/>
    <w:rsid w:val="00844F3E"/>
    <w:rsid w:val="00845F36"/>
    <w:rsid w:val="008505DE"/>
    <w:rsid w:val="0085074F"/>
    <w:rsid w:val="00851F1C"/>
    <w:rsid w:val="008531F9"/>
    <w:rsid w:val="0085498B"/>
    <w:rsid w:val="0087360D"/>
    <w:rsid w:val="00874227"/>
    <w:rsid w:val="008746E9"/>
    <w:rsid w:val="008764C7"/>
    <w:rsid w:val="00880246"/>
    <w:rsid w:val="00883556"/>
    <w:rsid w:val="008837B5"/>
    <w:rsid w:val="00883B3F"/>
    <w:rsid w:val="0088427E"/>
    <w:rsid w:val="00884EAD"/>
    <w:rsid w:val="00886F2A"/>
    <w:rsid w:val="008946C0"/>
    <w:rsid w:val="008A7415"/>
    <w:rsid w:val="008B0505"/>
    <w:rsid w:val="008B1278"/>
    <w:rsid w:val="008B2EB4"/>
    <w:rsid w:val="008B42DA"/>
    <w:rsid w:val="008B4571"/>
    <w:rsid w:val="008B68FC"/>
    <w:rsid w:val="008C1455"/>
    <w:rsid w:val="008C76F9"/>
    <w:rsid w:val="008D1173"/>
    <w:rsid w:val="008D7F7A"/>
    <w:rsid w:val="008E4AEE"/>
    <w:rsid w:val="008F0E8E"/>
    <w:rsid w:val="008F1568"/>
    <w:rsid w:val="008F2BA5"/>
    <w:rsid w:val="008F2CB6"/>
    <w:rsid w:val="008F2EEF"/>
    <w:rsid w:val="008F3AC5"/>
    <w:rsid w:val="008F3D30"/>
    <w:rsid w:val="008F4B7B"/>
    <w:rsid w:val="0090035B"/>
    <w:rsid w:val="00903100"/>
    <w:rsid w:val="00906284"/>
    <w:rsid w:val="009077A6"/>
    <w:rsid w:val="0091127E"/>
    <w:rsid w:val="00911D49"/>
    <w:rsid w:val="00913557"/>
    <w:rsid w:val="00913D30"/>
    <w:rsid w:val="00920322"/>
    <w:rsid w:val="009224BA"/>
    <w:rsid w:val="0093042F"/>
    <w:rsid w:val="00931D43"/>
    <w:rsid w:val="00934ECC"/>
    <w:rsid w:val="009359FA"/>
    <w:rsid w:val="009376DE"/>
    <w:rsid w:val="00937C1F"/>
    <w:rsid w:val="00941E8C"/>
    <w:rsid w:val="009435A5"/>
    <w:rsid w:val="00947985"/>
    <w:rsid w:val="00951990"/>
    <w:rsid w:val="00951C2B"/>
    <w:rsid w:val="00951FAA"/>
    <w:rsid w:val="0095427A"/>
    <w:rsid w:val="00956AE4"/>
    <w:rsid w:val="00962A0A"/>
    <w:rsid w:val="00963260"/>
    <w:rsid w:val="00972DB3"/>
    <w:rsid w:val="00981A53"/>
    <w:rsid w:val="009822A1"/>
    <w:rsid w:val="009878F9"/>
    <w:rsid w:val="00987D46"/>
    <w:rsid w:val="00997E79"/>
    <w:rsid w:val="009A1C2B"/>
    <w:rsid w:val="009A2479"/>
    <w:rsid w:val="009A262C"/>
    <w:rsid w:val="009A2C8A"/>
    <w:rsid w:val="009A35E5"/>
    <w:rsid w:val="009A5AC7"/>
    <w:rsid w:val="009A7B23"/>
    <w:rsid w:val="009B234C"/>
    <w:rsid w:val="009B2433"/>
    <w:rsid w:val="009B29C1"/>
    <w:rsid w:val="009B2B79"/>
    <w:rsid w:val="009B3072"/>
    <w:rsid w:val="009B461B"/>
    <w:rsid w:val="009B6AB7"/>
    <w:rsid w:val="009B7205"/>
    <w:rsid w:val="009B7BBC"/>
    <w:rsid w:val="009C5B29"/>
    <w:rsid w:val="009D0EFF"/>
    <w:rsid w:val="009D3591"/>
    <w:rsid w:val="009D3968"/>
    <w:rsid w:val="009D4132"/>
    <w:rsid w:val="009E0AB3"/>
    <w:rsid w:val="009E1F57"/>
    <w:rsid w:val="009E6A9F"/>
    <w:rsid w:val="009E7E53"/>
    <w:rsid w:val="009F5D03"/>
    <w:rsid w:val="00A02333"/>
    <w:rsid w:val="00A039C7"/>
    <w:rsid w:val="00A04A54"/>
    <w:rsid w:val="00A05AF4"/>
    <w:rsid w:val="00A13CCC"/>
    <w:rsid w:val="00A15205"/>
    <w:rsid w:val="00A17CE9"/>
    <w:rsid w:val="00A2236D"/>
    <w:rsid w:val="00A2443C"/>
    <w:rsid w:val="00A2623E"/>
    <w:rsid w:val="00A26989"/>
    <w:rsid w:val="00A26C65"/>
    <w:rsid w:val="00A31B1A"/>
    <w:rsid w:val="00A3340A"/>
    <w:rsid w:val="00A33D8F"/>
    <w:rsid w:val="00A43C96"/>
    <w:rsid w:val="00A44ED8"/>
    <w:rsid w:val="00A47E02"/>
    <w:rsid w:val="00A5055A"/>
    <w:rsid w:val="00A57D5D"/>
    <w:rsid w:val="00A638BB"/>
    <w:rsid w:val="00A65C16"/>
    <w:rsid w:val="00A7236D"/>
    <w:rsid w:val="00A72BE6"/>
    <w:rsid w:val="00A87E53"/>
    <w:rsid w:val="00AA0EEA"/>
    <w:rsid w:val="00AA1949"/>
    <w:rsid w:val="00AA3D14"/>
    <w:rsid w:val="00AA4C6F"/>
    <w:rsid w:val="00AA5690"/>
    <w:rsid w:val="00AA5CF0"/>
    <w:rsid w:val="00AB01E8"/>
    <w:rsid w:val="00AB75EA"/>
    <w:rsid w:val="00AC22AF"/>
    <w:rsid w:val="00AC30AD"/>
    <w:rsid w:val="00AC4AF1"/>
    <w:rsid w:val="00AC5010"/>
    <w:rsid w:val="00AD198A"/>
    <w:rsid w:val="00AD1C18"/>
    <w:rsid w:val="00AD2B67"/>
    <w:rsid w:val="00AE20DD"/>
    <w:rsid w:val="00AE2D78"/>
    <w:rsid w:val="00AF056F"/>
    <w:rsid w:val="00AF0A4C"/>
    <w:rsid w:val="00AF0D57"/>
    <w:rsid w:val="00AF27CD"/>
    <w:rsid w:val="00B00E4D"/>
    <w:rsid w:val="00B0310E"/>
    <w:rsid w:val="00B07D45"/>
    <w:rsid w:val="00B105EF"/>
    <w:rsid w:val="00B11E0C"/>
    <w:rsid w:val="00B13433"/>
    <w:rsid w:val="00B163D6"/>
    <w:rsid w:val="00B24F9D"/>
    <w:rsid w:val="00B30A6C"/>
    <w:rsid w:val="00B32CD3"/>
    <w:rsid w:val="00B448A1"/>
    <w:rsid w:val="00B507BE"/>
    <w:rsid w:val="00B5387D"/>
    <w:rsid w:val="00B53AE4"/>
    <w:rsid w:val="00B56B9B"/>
    <w:rsid w:val="00B66621"/>
    <w:rsid w:val="00B66835"/>
    <w:rsid w:val="00B674D9"/>
    <w:rsid w:val="00B7699F"/>
    <w:rsid w:val="00B8072C"/>
    <w:rsid w:val="00B8329E"/>
    <w:rsid w:val="00B84BC2"/>
    <w:rsid w:val="00B86A58"/>
    <w:rsid w:val="00B937D1"/>
    <w:rsid w:val="00B94DC3"/>
    <w:rsid w:val="00BA0C67"/>
    <w:rsid w:val="00BA3BBA"/>
    <w:rsid w:val="00BB75CE"/>
    <w:rsid w:val="00BC4728"/>
    <w:rsid w:val="00BE2A3C"/>
    <w:rsid w:val="00BE2E03"/>
    <w:rsid w:val="00BE3EBD"/>
    <w:rsid w:val="00BE459D"/>
    <w:rsid w:val="00BE54BE"/>
    <w:rsid w:val="00BF3486"/>
    <w:rsid w:val="00BF3CC8"/>
    <w:rsid w:val="00BF554B"/>
    <w:rsid w:val="00C0205F"/>
    <w:rsid w:val="00C0320D"/>
    <w:rsid w:val="00C038E9"/>
    <w:rsid w:val="00C03DE1"/>
    <w:rsid w:val="00C04AF0"/>
    <w:rsid w:val="00C05671"/>
    <w:rsid w:val="00C07073"/>
    <w:rsid w:val="00C07B88"/>
    <w:rsid w:val="00C11CE2"/>
    <w:rsid w:val="00C201F2"/>
    <w:rsid w:val="00C2160C"/>
    <w:rsid w:val="00C21C7C"/>
    <w:rsid w:val="00C22B6B"/>
    <w:rsid w:val="00C24A9A"/>
    <w:rsid w:val="00C24B21"/>
    <w:rsid w:val="00C2537D"/>
    <w:rsid w:val="00C305D3"/>
    <w:rsid w:val="00C30843"/>
    <w:rsid w:val="00C30E51"/>
    <w:rsid w:val="00C3399F"/>
    <w:rsid w:val="00C33E60"/>
    <w:rsid w:val="00C34B4D"/>
    <w:rsid w:val="00C34F7D"/>
    <w:rsid w:val="00C35B8B"/>
    <w:rsid w:val="00C37DDE"/>
    <w:rsid w:val="00C40428"/>
    <w:rsid w:val="00C44CC1"/>
    <w:rsid w:val="00C53E5D"/>
    <w:rsid w:val="00C5672B"/>
    <w:rsid w:val="00C60135"/>
    <w:rsid w:val="00C6296B"/>
    <w:rsid w:val="00C62B99"/>
    <w:rsid w:val="00C65B52"/>
    <w:rsid w:val="00C65EB0"/>
    <w:rsid w:val="00C66DC9"/>
    <w:rsid w:val="00C74F64"/>
    <w:rsid w:val="00C76D75"/>
    <w:rsid w:val="00C857F8"/>
    <w:rsid w:val="00C873A9"/>
    <w:rsid w:val="00C947E2"/>
    <w:rsid w:val="00CA3AA6"/>
    <w:rsid w:val="00CA5425"/>
    <w:rsid w:val="00CB2650"/>
    <w:rsid w:val="00CB39B3"/>
    <w:rsid w:val="00CC16BE"/>
    <w:rsid w:val="00CC48CD"/>
    <w:rsid w:val="00CC4D9A"/>
    <w:rsid w:val="00CC597A"/>
    <w:rsid w:val="00CC7A32"/>
    <w:rsid w:val="00CD2711"/>
    <w:rsid w:val="00CD3452"/>
    <w:rsid w:val="00CE15EB"/>
    <w:rsid w:val="00CE2DC3"/>
    <w:rsid w:val="00CF246A"/>
    <w:rsid w:val="00CF3E93"/>
    <w:rsid w:val="00CF40D3"/>
    <w:rsid w:val="00CF5789"/>
    <w:rsid w:val="00CF5EB3"/>
    <w:rsid w:val="00D01406"/>
    <w:rsid w:val="00D108CF"/>
    <w:rsid w:val="00D11455"/>
    <w:rsid w:val="00D13D21"/>
    <w:rsid w:val="00D1637C"/>
    <w:rsid w:val="00D171F2"/>
    <w:rsid w:val="00D2288C"/>
    <w:rsid w:val="00D24D99"/>
    <w:rsid w:val="00D2652C"/>
    <w:rsid w:val="00D3071B"/>
    <w:rsid w:val="00D36446"/>
    <w:rsid w:val="00D457D5"/>
    <w:rsid w:val="00D46F22"/>
    <w:rsid w:val="00D530A5"/>
    <w:rsid w:val="00D53632"/>
    <w:rsid w:val="00D6266E"/>
    <w:rsid w:val="00D62F1F"/>
    <w:rsid w:val="00D668E3"/>
    <w:rsid w:val="00D6705E"/>
    <w:rsid w:val="00D6718B"/>
    <w:rsid w:val="00D80CCA"/>
    <w:rsid w:val="00D8204D"/>
    <w:rsid w:val="00D832E3"/>
    <w:rsid w:val="00D840AC"/>
    <w:rsid w:val="00D8412A"/>
    <w:rsid w:val="00D9593A"/>
    <w:rsid w:val="00DA4B9A"/>
    <w:rsid w:val="00DB34DB"/>
    <w:rsid w:val="00DB70F5"/>
    <w:rsid w:val="00DC099F"/>
    <w:rsid w:val="00DC2DE8"/>
    <w:rsid w:val="00DC4A6C"/>
    <w:rsid w:val="00DC7847"/>
    <w:rsid w:val="00DE3750"/>
    <w:rsid w:val="00DE4716"/>
    <w:rsid w:val="00DF0C59"/>
    <w:rsid w:val="00DF3CFE"/>
    <w:rsid w:val="00DF3DE3"/>
    <w:rsid w:val="00DF3F6B"/>
    <w:rsid w:val="00DF5321"/>
    <w:rsid w:val="00E063E8"/>
    <w:rsid w:val="00E06BF1"/>
    <w:rsid w:val="00E06E0F"/>
    <w:rsid w:val="00E104BD"/>
    <w:rsid w:val="00E11692"/>
    <w:rsid w:val="00E2160E"/>
    <w:rsid w:val="00E24C10"/>
    <w:rsid w:val="00E27E12"/>
    <w:rsid w:val="00E30230"/>
    <w:rsid w:val="00E35210"/>
    <w:rsid w:val="00E36385"/>
    <w:rsid w:val="00E40042"/>
    <w:rsid w:val="00E416C9"/>
    <w:rsid w:val="00E4321A"/>
    <w:rsid w:val="00E437A9"/>
    <w:rsid w:val="00E44705"/>
    <w:rsid w:val="00E4486F"/>
    <w:rsid w:val="00E46944"/>
    <w:rsid w:val="00E46959"/>
    <w:rsid w:val="00E52144"/>
    <w:rsid w:val="00E52BEF"/>
    <w:rsid w:val="00E53480"/>
    <w:rsid w:val="00E536EE"/>
    <w:rsid w:val="00E55CD3"/>
    <w:rsid w:val="00E574DE"/>
    <w:rsid w:val="00E6342A"/>
    <w:rsid w:val="00E64144"/>
    <w:rsid w:val="00E67D3D"/>
    <w:rsid w:val="00E71217"/>
    <w:rsid w:val="00E738AF"/>
    <w:rsid w:val="00E7638D"/>
    <w:rsid w:val="00E76DFD"/>
    <w:rsid w:val="00E80D8F"/>
    <w:rsid w:val="00E813D6"/>
    <w:rsid w:val="00E82524"/>
    <w:rsid w:val="00E829F9"/>
    <w:rsid w:val="00E8312E"/>
    <w:rsid w:val="00E8377C"/>
    <w:rsid w:val="00E92A4F"/>
    <w:rsid w:val="00E95F36"/>
    <w:rsid w:val="00EA51AB"/>
    <w:rsid w:val="00EA6E9E"/>
    <w:rsid w:val="00EB04B7"/>
    <w:rsid w:val="00EB7881"/>
    <w:rsid w:val="00EC1E83"/>
    <w:rsid w:val="00EC491A"/>
    <w:rsid w:val="00EC6C3A"/>
    <w:rsid w:val="00EC7793"/>
    <w:rsid w:val="00ED079E"/>
    <w:rsid w:val="00ED616B"/>
    <w:rsid w:val="00EE05D0"/>
    <w:rsid w:val="00EE20DA"/>
    <w:rsid w:val="00EE26E2"/>
    <w:rsid w:val="00EF1D52"/>
    <w:rsid w:val="00EF41B0"/>
    <w:rsid w:val="00EF7A2A"/>
    <w:rsid w:val="00F017E0"/>
    <w:rsid w:val="00F03742"/>
    <w:rsid w:val="00F1388F"/>
    <w:rsid w:val="00F13AF3"/>
    <w:rsid w:val="00F13DE3"/>
    <w:rsid w:val="00F13ED1"/>
    <w:rsid w:val="00F15660"/>
    <w:rsid w:val="00F169A2"/>
    <w:rsid w:val="00F22F41"/>
    <w:rsid w:val="00F2457D"/>
    <w:rsid w:val="00F305D1"/>
    <w:rsid w:val="00F3319C"/>
    <w:rsid w:val="00F354B4"/>
    <w:rsid w:val="00F35B96"/>
    <w:rsid w:val="00F36D0B"/>
    <w:rsid w:val="00F40E2A"/>
    <w:rsid w:val="00F414E6"/>
    <w:rsid w:val="00F419C4"/>
    <w:rsid w:val="00F41B80"/>
    <w:rsid w:val="00F42D92"/>
    <w:rsid w:val="00F4702E"/>
    <w:rsid w:val="00F5139C"/>
    <w:rsid w:val="00F554C1"/>
    <w:rsid w:val="00F56232"/>
    <w:rsid w:val="00F56960"/>
    <w:rsid w:val="00F621FB"/>
    <w:rsid w:val="00F63813"/>
    <w:rsid w:val="00F64395"/>
    <w:rsid w:val="00F6440B"/>
    <w:rsid w:val="00F64874"/>
    <w:rsid w:val="00F66D3C"/>
    <w:rsid w:val="00F71852"/>
    <w:rsid w:val="00F7245D"/>
    <w:rsid w:val="00F72A8A"/>
    <w:rsid w:val="00F7406F"/>
    <w:rsid w:val="00F74097"/>
    <w:rsid w:val="00F7527F"/>
    <w:rsid w:val="00F80519"/>
    <w:rsid w:val="00F80927"/>
    <w:rsid w:val="00F82933"/>
    <w:rsid w:val="00F93B9A"/>
    <w:rsid w:val="00FA20DC"/>
    <w:rsid w:val="00FA37A3"/>
    <w:rsid w:val="00FA5024"/>
    <w:rsid w:val="00FB71F4"/>
    <w:rsid w:val="00FC0DE9"/>
    <w:rsid w:val="00FC32A9"/>
    <w:rsid w:val="00FC61F9"/>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oNotEmbedSmartTags/>
  <w:decimalSymbol w:val="."/>
  <w:listSeparator w:val=","/>
  <w14:docId w14:val="4779E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85521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5E92129-3C68-4665-BCBB-3B8FAA4F3E83}">
  <ds:schemaRefs>
    <ds:schemaRef ds:uri="http://schemas.openxmlformats.org/package/2006/metadata/core-properties"/>
    <ds:schemaRef ds:uri="http://schemas.microsoft.com/office/2006/metadata/properties"/>
    <ds:schemaRef ds:uri="http://www.w3.org/XML/1998/namespace"/>
    <ds:schemaRef ds:uri="http://schemas.microsoft.com/office/infopath/2007/PartnerControls"/>
    <ds:schemaRef ds:uri="http://purl.org/dc/dcmitype/"/>
    <ds:schemaRef ds:uri="http://purl.org/dc/elements/1.1/"/>
    <ds:schemaRef ds:uri="http://schemas.microsoft.com/office/2006/documentManagement/types"/>
    <ds:schemaRef ds:uri="http://purl.org/dc/term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14FF1AF4-732C-4ADE-B7F6-D84105335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2537</Words>
  <Characters>13868</Characters>
  <Application>Microsoft Office Word</Application>
  <DocSecurity>8</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16373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2018-09-17T01:46:00Z</dcterms:created>
  <dcterms:modified xsi:type="dcterms:W3CDTF">2018-09-17T01:46:00Z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