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3DCC97" w14:textId="5AED1CF3" w:rsidR="00BE459D" w:rsidRPr="00E25D5F" w:rsidRDefault="00B30A6C" w:rsidP="0033104B">
      <w:pPr>
        <w:pStyle w:val="ACMAHeading1"/>
        <w:spacing w:before="960" w:after="240"/>
      </w:pPr>
      <w:r w:rsidRPr="00E25D5F">
        <w:t xml:space="preserve">Investigation </w:t>
      </w:r>
      <w:r w:rsidR="0079419E" w:rsidRPr="00E25D5F">
        <w:t>r</w:t>
      </w:r>
      <w:r w:rsidRPr="00E25D5F">
        <w:t xml:space="preserve">eport </w:t>
      </w:r>
      <w:r w:rsidR="0079419E" w:rsidRPr="00E25D5F">
        <w:t>n</w:t>
      </w:r>
      <w:r w:rsidRPr="00E25D5F">
        <w:t xml:space="preserve">o. </w:t>
      </w:r>
      <w:r w:rsidR="00EF41B0" w:rsidRPr="00E25D5F">
        <w:rPr>
          <w:rStyle w:val="Emphasis"/>
          <w:i w:val="0"/>
        </w:rPr>
        <w:t>BI-</w:t>
      </w:r>
      <w:r w:rsidR="00DC294B" w:rsidRPr="00E25D5F">
        <w:rPr>
          <w:rStyle w:val="Emphasis"/>
          <w:i w:val="0"/>
        </w:rPr>
        <w:t>411</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E25D5F" w14:paraId="3519D0B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31DEB0B2" w14:textId="77777777" w:rsidR="005E47E5" w:rsidRPr="00E25D5F" w:rsidRDefault="003E08A5" w:rsidP="0033104B">
            <w:pPr>
              <w:pStyle w:val="ACMATableHeading"/>
            </w:pPr>
            <w:bookmarkStart w:id="0" w:name="ColumnTitle"/>
            <w:r w:rsidRPr="00E25D5F">
              <w:t>Summary</w:t>
            </w:r>
          </w:p>
        </w:tc>
        <w:tc>
          <w:tcPr>
            <w:tcW w:w="5724" w:type="dxa"/>
          </w:tcPr>
          <w:p w14:paraId="472D6F76" w14:textId="77777777" w:rsidR="005E47E5" w:rsidRPr="00E25D5F" w:rsidRDefault="005E47E5" w:rsidP="00C353C3">
            <w:pPr>
              <w:pStyle w:val="ACMATableHeading"/>
            </w:pPr>
          </w:p>
        </w:tc>
      </w:tr>
      <w:bookmarkEnd w:id="0"/>
      <w:tr w:rsidR="005E47E5" w:rsidRPr="00E25D5F" w14:paraId="40B0E05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A67F370" w14:textId="6D132FFE" w:rsidR="005E47E5" w:rsidRPr="00E25D5F" w:rsidRDefault="00DC294B" w:rsidP="0033104B">
            <w:pPr>
              <w:pStyle w:val="ACMATableBody"/>
              <w:rPr>
                <w:b/>
              </w:rPr>
            </w:pPr>
            <w:r w:rsidRPr="00E25D5F">
              <w:rPr>
                <w:b/>
              </w:rPr>
              <w:t>Broadcaster</w:t>
            </w:r>
          </w:p>
        </w:tc>
        <w:tc>
          <w:tcPr>
            <w:tcW w:w="5724" w:type="dxa"/>
            <w:tcBorders>
              <w:top w:val="single" w:sz="4" w:space="0" w:color="auto"/>
              <w:left w:val="single" w:sz="4" w:space="0" w:color="auto"/>
              <w:bottom w:val="single" w:sz="4" w:space="0" w:color="auto"/>
            </w:tcBorders>
            <w:shd w:val="clear" w:color="auto" w:fill="auto"/>
          </w:tcPr>
          <w:p w14:paraId="40F2E10F" w14:textId="307CD2A7" w:rsidR="005E47E5" w:rsidRPr="00E25D5F" w:rsidRDefault="00DC294B" w:rsidP="0033104B">
            <w:pPr>
              <w:pStyle w:val="ACMATableBody"/>
            </w:pPr>
            <w:r w:rsidRPr="00E25D5F">
              <w:t>Australian Broadcasting Corporation</w:t>
            </w:r>
          </w:p>
        </w:tc>
      </w:tr>
      <w:tr w:rsidR="005E47E5" w:rsidRPr="00E25D5F" w14:paraId="11FB363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C9AD539" w14:textId="77777777" w:rsidR="005E47E5" w:rsidRPr="00E25D5F" w:rsidRDefault="005E47E5" w:rsidP="0033104B">
            <w:pPr>
              <w:pStyle w:val="ACMATableBody"/>
              <w:rPr>
                <w:b/>
              </w:rPr>
            </w:pPr>
            <w:r w:rsidRPr="00E25D5F">
              <w:rPr>
                <w:b/>
              </w:rPr>
              <w:t>Station</w:t>
            </w:r>
          </w:p>
        </w:tc>
        <w:tc>
          <w:tcPr>
            <w:tcW w:w="5724" w:type="dxa"/>
            <w:tcBorders>
              <w:top w:val="single" w:sz="4" w:space="0" w:color="auto"/>
              <w:left w:val="single" w:sz="4" w:space="0" w:color="auto"/>
              <w:bottom w:val="single" w:sz="4" w:space="0" w:color="auto"/>
            </w:tcBorders>
            <w:shd w:val="clear" w:color="auto" w:fill="auto"/>
          </w:tcPr>
          <w:p w14:paraId="3AF2DC53" w14:textId="3AA0BC34" w:rsidR="005E47E5" w:rsidRPr="00E25D5F" w:rsidRDefault="00DC294B" w:rsidP="0033104B">
            <w:pPr>
              <w:pStyle w:val="ACMATableBody"/>
            </w:pPr>
            <w:r w:rsidRPr="00E25D5F">
              <w:t>ABC</w:t>
            </w:r>
          </w:p>
        </w:tc>
      </w:tr>
      <w:tr w:rsidR="005E47E5" w:rsidRPr="00E25D5F" w14:paraId="6482AA2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D5BC28E" w14:textId="77777777" w:rsidR="005E47E5" w:rsidRPr="00E25D5F" w:rsidRDefault="00A04A54" w:rsidP="0033104B">
            <w:pPr>
              <w:pStyle w:val="ACMATableBody"/>
              <w:rPr>
                <w:b/>
              </w:rPr>
            </w:pPr>
            <w:r w:rsidRPr="00E25D5F">
              <w:rPr>
                <w:b/>
              </w:rPr>
              <w:t>Type of s</w:t>
            </w:r>
            <w:r w:rsidR="005E47E5" w:rsidRPr="00E25D5F">
              <w:rPr>
                <w:b/>
              </w:rPr>
              <w:t>ervice</w:t>
            </w:r>
          </w:p>
        </w:tc>
        <w:tc>
          <w:tcPr>
            <w:tcW w:w="5724" w:type="dxa"/>
            <w:tcBorders>
              <w:top w:val="single" w:sz="4" w:space="0" w:color="auto"/>
              <w:left w:val="single" w:sz="4" w:space="0" w:color="auto"/>
              <w:bottom w:val="single" w:sz="4" w:space="0" w:color="auto"/>
            </w:tcBorders>
            <w:shd w:val="clear" w:color="auto" w:fill="auto"/>
          </w:tcPr>
          <w:p w14:paraId="7443B4F9" w14:textId="2690BBF3" w:rsidR="005E47E5" w:rsidRPr="00E25D5F" w:rsidRDefault="00DC294B" w:rsidP="000F12E8">
            <w:pPr>
              <w:pStyle w:val="ACMATableBody"/>
            </w:pPr>
            <w:r w:rsidRPr="00E25D5F">
              <w:t>National broadcasting</w:t>
            </w:r>
            <w:r w:rsidR="00F47526">
              <w:t>—</w:t>
            </w:r>
            <w:r w:rsidRPr="00E25D5F">
              <w:t>television</w:t>
            </w:r>
          </w:p>
        </w:tc>
      </w:tr>
      <w:tr w:rsidR="005E47E5" w:rsidRPr="00E25D5F" w14:paraId="5DB4586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3C71B40" w14:textId="55CACCCD" w:rsidR="005E47E5" w:rsidRPr="00E25D5F" w:rsidRDefault="00A04A54" w:rsidP="0033104B">
            <w:pPr>
              <w:pStyle w:val="ACMATableBody"/>
              <w:rPr>
                <w:b/>
              </w:rPr>
            </w:pPr>
            <w:r w:rsidRPr="00E25D5F">
              <w:rPr>
                <w:b/>
              </w:rPr>
              <w:t>Name of p</w:t>
            </w:r>
            <w:r w:rsidR="005E47E5" w:rsidRPr="00E25D5F">
              <w:rPr>
                <w:b/>
              </w:rPr>
              <w:t>rogram</w:t>
            </w:r>
          </w:p>
        </w:tc>
        <w:tc>
          <w:tcPr>
            <w:tcW w:w="5724" w:type="dxa"/>
            <w:tcBorders>
              <w:top w:val="single" w:sz="4" w:space="0" w:color="auto"/>
              <w:left w:val="single" w:sz="4" w:space="0" w:color="auto"/>
              <w:bottom w:val="single" w:sz="4" w:space="0" w:color="auto"/>
            </w:tcBorders>
            <w:shd w:val="clear" w:color="auto" w:fill="auto"/>
          </w:tcPr>
          <w:p w14:paraId="086D21BF" w14:textId="0F9F5432" w:rsidR="005E47E5" w:rsidRPr="00E25D5F" w:rsidRDefault="00DC294B" w:rsidP="00DC294B">
            <w:pPr>
              <w:pStyle w:val="ACMATableBody"/>
              <w:rPr>
                <w:i/>
              </w:rPr>
            </w:pPr>
            <w:r w:rsidRPr="00E25D5F">
              <w:rPr>
                <w:i/>
              </w:rPr>
              <w:t>ABC News</w:t>
            </w:r>
            <w:bookmarkStart w:id="1" w:name="_GoBack"/>
            <w:bookmarkEnd w:id="1"/>
          </w:p>
        </w:tc>
      </w:tr>
      <w:tr w:rsidR="005E47E5" w:rsidRPr="00E25D5F" w14:paraId="303A2A0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B05436" w14:textId="07BDB956" w:rsidR="005E47E5" w:rsidRPr="00E25D5F" w:rsidRDefault="00747CC0" w:rsidP="00747CC0">
            <w:pPr>
              <w:pStyle w:val="ACMATableBody"/>
              <w:rPr>
                <w:b/>
              </w:rPr>
            </w:pPr>
            <w:r w:rsidRPr="00E25D5F">
              <w:rPr>
                <w:b/>
              </w:rPr>
              <w:t xml:space="preserve">Date </w:t>
            </w:r>
            <w:r w:rsidR="00B30A6C" w:rsidRPr="00E25D5F">
              <w:rPr>
                <w:b/>
              </w:rPr>
              <w:t>of broadcast</w:t>
            </w:r>
          </w:p>
        </w:tc>
        <w:tc>
          <w:tcPr>
            <w:tcW w:w="5724" w:type="dxa"/>
            <w:tcBorders>
              <w:top w:val="single" w:sz="4" w:space="0" w:color="auto"/>
              <w:left w:val="single" w:sz="4" w:space="0" w:color="auto"/>
              <w:bottom w:val="single" w:sz="4" w:space="0" w:color="auto"/>
            </w:tcBorders>
            <w:shd w:val="clear" w:color="auto" w:fill="auto"/>
          </w:tcPr>
          <w:p w14:paraId="099B91EF" w14:textId="15FD8525" w:rsidR="005E47E5" w:rsidRPr="00E25D5F" w:rsidRDefault="00DC294B" w:rsidP="00747CC0">
            <w:pPr>
              <w:pStyle w:val="ACMATableBody"/>
            </w:pPr>
            <w:r w:rsidRPr="00E25D5F">
              <w:t>24 April 2018</w:t>
            </w:r>
          </w:p>
        </w:tc>
      </w:tr>
      <w:tr w:rsidR="005E47E5" w:rsidRPr="00E25D5F" w14:paraId="3C60F67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26B5530" w14:textId="3D6196BA" w:rsidR="005E47E5" w:rsidRPr="00E25D5F" w:rsidRDefault="00B30A6C" w:rsidP="0033104B">
            <w:pPr>
              <w:pStyle w:val="ACMATableBody"/>
              <w:rPr>
                <w:b/>
              </w:rPr>
            </w:pPr>
            <w:r w:rsidRPr="00E25D5F">
              <w:rPr>
                <w:b/>
              </w:rPr>
              <w:t xml:space="preserve">Relevant </w:t>
            </w:r>
            <w:r w:rsidR="0074715D">
              <w:rPr>
                <w:b/>
              </w:rPr>
              <w:t>code</w:t>
            </w:r>
          </w:p>
        </w:tc>
        <w:tc>
          <w:tcPr>
            <w:tcW w:w="5724" w:type="dxa"/>
            <w:tcBorders>
              <w:top w:val="single" w:sz="4" w:space="0" w:color="auto"/>
              <w:left w:val="single" w:sz="4" w:space="0" w:color="auto"/>
              <w:bottom w:val="single" w:sz="4" w:space="0" w:color="auto"/>
            </w:tcBorders>
            <w:shd w:val="clear" w:color="auto" w:fill="auto"/>
          </w:tcPr>
          <w:p w14:paraId="2AAFFBF0" w14:textId="35D5DC0C" w:rsidR="00DC294B" w:rsidRPr="00E25D5F" w:rsidRDefault="00DC294B" w:rsidP="00747CC0">
            <w:pPr>
              <w:pStyle w:val="ACMATableBody"/>
            </w:pPr>
            <w:r w:rsidRPr="00E25D5F">
              <w:rPr>
                <w:rFonts w:cs="Arial"/>
              </w:rPr>
              <w:t xml:space="preserve">ABC Code of Practice 2011 (revised in </w:t>
            </w:r>
            <w:r w:rsidR="009637AD" w:rsidRPr="00E25D5F">
              <w:rPr>
                <w:rFonts w:cs="Arial"/>
              </w:rPr>
              <w:t>201</w:t>
            </w:r>
            <w:r w:rsidR="002D606A">
              <w:rPr>
                <w:rFonts w:cs="Arial"/>
              </w:rPr>
              <w:t>6</w:t>
            </w:r>
            <w:r w:rsidRPr="00E25D5F">
              <w:rPr>
                <w:rFonts w:cs="Arial"/>
              </w:rPr>
              <w:t>)</w:t>
            </w:r>
          </w:p>
        </w:tc>
      </w:tr>
      <w:tr w:rsidR="00022F63" w14:paraId="7A48674B" w14:textId="77777777" w:rsidTr="00022F63">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F898EF7" w14:textId="22143C9F" w:rsidR="00022F63" w:rsidRPr="00022F63" w:rsidRDefault="00022F63" w:rsidP="00754C7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0B3E90DF" w14:textId="429934DA" w:rsidR="00022F63" w:rsidRPr="00022F63" w:rsidRDefault="00022F63" w:rsidP="0088427E">
            <w:pPr>
              <w:pStyle w:val="ACMATableBody"/>
              <w:rPr>
                <w:rFonts w:cs="Arial"/>
                <w:color w:val="EEECE1" w:themeColor="background2"/>
              </w:rPr>
            </w:pPr>
            <w:r w:rsidRPr="00022F63">
              <w:rPr>
                <w:rFonts w:cs="Arial"/>
              </w:rPr>
              <w:t>10 August 2018</w:t>
            </w:r>
          </w:p>
        </w:tc>
      </w:tr>
      <w:tr w:rsidR="00684B32" w14:paraId="4E7F560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EDAEEC4" w14:textId="7A955BCF" w:rsidR="00684B32" w:rsidRPr="00E25D5F" w:rsidRDefault="0088427E" w:rsidP="00754C70">
            <w:pPr>
              <w:pStyle w:val="ACMATableBody"/>
              <w:rPr>
                <w:b/>
              </w:rPr>
            </w:pPr>
            <w:r w:rsidRPr="00E25D5F">
              <w:rPr>
                <w:b/>
              </w:rPr>
              <w:t>Decision</w:t>
            </w:r>
          </w:p>
        </w:tc>
        <w:tc>
          <w:tcPr>
            <w:tcW w:w="5724" w:type="dxa"/>
            <w:tcBorders>
              <w:top w:val="single" w:sz="4" w:space="0" w:color="auto"/>
              <w:left w:val="single" w:sz="4" w:space="0" w:color="auto"/>
              <w:bottom w:val="single" w:sz="4" w:space="0" w:color="auto"/>
            </w:tcBorders>
            <w:shd w:val="clear" w:color="auto" w:fill="auto"/>
          </w:tcPr>
          <w:p w14:paraId="07A00C6F" w14:textId="46A36CA9" w:rsidR="00DC294B" w:rsidRDefault="00DC294B" w:rsidP="0088427E">
            <w:pPr>
              <w:pStyle w:val="ACMATableBody"/>
              <w:rPr>
                <w:rFonts w:cs="Arial"/>
              </w:rPr>
            </w:pPr>
            <w:r w:rsidRPr="00E25D5F">
              <w:rPr>
                <w:rFonts w:cs="Arial"/>
              </w:rPr>
              <w:t xml:space="preserve">No breach of Standard </w:t>
            </w:r>
            <w:r w:rsidR="00E25D5F">
              <w:rPr>
                <w:rFonts w:cs="Arial"/>
              </w:rPr>
              <w:t>2.1 [accuracy]</w:t>
            </w:r>
          </w:p>
          <w:p w14:paraId="068C5E99" w14:textId="20C7E487" w:rsidR="0042409A" w:rsidRPr="00E25D5F" w:rsidRDefault="0042409A" w:rsidP="0088427E">
            <w:pPr>
              <w:pStyle w:val="ACMATableBody"/>
              <w:rPr>
                <w:rFonts w:cs="Arial"/>
              </w:rPr>
            </w:pPr>
            <w:r>
              <w:rPr>
                <w:rFonts w:cs="Arial"/>
              </w:rPr>
              <w:t xml:space="preserve">No </w:t>
            </w:r>
            <w:r w:rsidR="008D5B7C">
              <w:rPr>
                <w:rFonts w:cs="Arial"/>
              </w:rPr>
              <w:t>breach</w:t>
            </w:r>
            <w:r>
              <w:rPr>
                <w:rFonts w:cs="Arial"/>
              </w:rPr>
              <w:t xml:space="preserve"> of Standard 2.2 </w:t>
            </w:r>
            <w:r w:rsidR="00826996">
              <w:rPr>
                <w:rFonts w:cs="Arial"/>
              </w:rPr>
              <w:t>[not mislead]</w:t>
            </w:r>
          </w:p>
          <w:p w14:paraId="7FB499DB" w14:textId="01221EC7" w:rsidR="00684B32" w:rsidRPr="00E25D5F" w:rsidRDefault="00DC294B" w:rsidP="0088427E">
            <w:pPr>
              <w:pStyle w:val="ACMATableBody"/>
              <w:rPr>
                <w:rFonts w:cs="Arial"/>
              </w:rPr>
            </w:pPr>
            <w:r w:rsidRPr="00E25D5F">
              <w:rPr>
                <w:rFonts w:cs="Arial"/>
              </w:rPr>
              <w:t xml:space="preserve">No </w:t>
            </w:r>
            <w:r w:rsidR="005D06F1">
              <w:rPr>
                <w:rFonts w:cs="Arial"/>
              </w:rPr>
              <w:t>b</w:t>
            </w:r>
            <w:r w:rsidRPr="00E25D5F">
              <w:rPr>
                <w:rFonts w:cs="Arial"/>
              </w:rPr>
              <w:t>reach of Standard</w:t>
            </w:r>
            <w:r w:rsidR="00684B32" w:rsidRPr="00E25D5F">
              <w:t xml:space="preserve"> </w:t>
            </w:r>
            <w:r w:rsidR="00E25D5F">
              <w:t>4.1 [impartiality]</w:t>
            </w:r>
          </w:p>
        </w:tc>
      </w:tr>
    </w:tbl>
    <w:p w14:paraId="0615155B" w14:textId="2209AA02" w:rsidR="001C6546" w:rsidRPr="00972DB3" w:rsidRDefault="00D668E3" w:rsidP="00972DB3">
      <w:pPr>
        <w:pStyle w:val="ACMABodyText"/>
        <w:rPr>
          <w:rFonts w:eastAsiaTheme="minorHAnsi"/>
          <w:i/>
        </w:rPr>
      </w:pPr>
      <w:r>
        <w:br w:type="page"/>
      </w:r>
    </w:p>
    <w:p w14:paraId="71E0F55C" w14:textId="77777777" w:rsidR="001C6546" w:rsidRPr="00E25D5F" w:rsidRDefault="007B047A" w:rsidP="001C6546">
      <w:pPr>
        <w:pStyle w:val="ACMAHeading2"/>
      </w:pPr>
      <w:r w:rsidRPr="00E25D5F">
        <w:lastRenderedPageBreak/>
        <w:t>Background</w:t>
      </w:r>
    </w:p>
    <w:p w14:paraId="5E31B831" w14:textId="2D37FE8D" w:rsidR="00281F78" w:rsidRPr="00E25D5F" w:rsidRDefault="001C6546" w:rsidP="001C6546">
      <w:pPr>
        <w:pStyle w:val="ACMABodyText"/>
      </w:pPr>
      <w:r w:rsidRPr="00E25D5F">
        <w:t xml:space="preserve">In </w:t>
      </w:r>
      <w:r w:rsidR="00DC294B" w:rsidRPr="00E25D5F">
        <w:t>July 2018</w:t>
      </w:r>
      <w:r w:rsidRPr="00E25D5F">
        <w:t xml:space="preserve">, the Australian Communications and Media Authority (the ACMA) commenced an investigation </w:t>
      </w:r>
      <w:r w:rsidR="00205CDE" w:rsidRPr="00E25D5F">
        <w:t>under</w:t>
      </w:r>
      <w:r w:rsidR="00CD2711" w:rsidRPr="00E25D5F">
        <w:t xml:space="preserve"> </w:t>
      </w:r>
      <w:r w:rsidR="00205CDE" w:rsidRPr="00E25D5F">
        <w:t xml:space="preserve">the </w:t>
      </w:r>
      <w:r w:rsidR="00205CDE" w:rsidRPr="00E25D5F">
        <w:rPr>
          <w:i/>
        </w:rPr>
        <w:t xml:space="preserve">Broadcasting Services Act 1992 </w:t>
      </w:r>
      <w:r w:rsidR="00205CDE" w:rsidRPr="00E25D5F">
        <w:t xml:space="preserve">(the BSA) </w:t>
      </w:r>
      <w:r w:rsidR="00550001" w:rsidRPr="00E25D5F">
        <w:t>into</w:t>
      </w:r>
      <w:r w:rsidR="00C403F2" w:rsidRPr="00E25D5F">
        <w:t xml:space="preserve"> a report </w:t>
      </w:r>
      <w:r w:rsidR="007D6F09">
        <w:t>on</w:t>
      </w:r>
      <w:r w:rsidR="00C403F2" w:rsidRPr="00E25D5F">
        <w:t xml:space="preserve"> </w:t>
      </w:r>
      <w:r w:rsidR="00C403F2" w:rsidRPr="00F61702">
        <w:rPr>
          <w:i/>
        </w:rPr>
        <w:t>ABC News</w:t>
      </w:r>
      <w:r w:rsidR="007D6F09">
        <w:t xml:space="preserve"> </w:t>
      </w:r>
      <w:r w:rsidR="00C544BE">
        <w:t xml:space="preserve">(the </w:t>
      </w:r>
      <w:r w:rsidR="00D920CD">
        <w:t>report)</w:t>
      </w:r>
      <w:r w:rsidR="00281F78" w:rsidRPr="00E25D5F">
        <w:t>.</w:t>
      </w:r>
    </w:p>
    <w:p w14:paraId="34740DB0" w14:textId="07ADDAFD" w:rsidR="001C6546" w:rsidRPr="00E25D5F" w:rsidRDefault="00281F78" w:rsidP="001C6546">
      <w:pPr>
        <w:pStyle w:val="ACMABodyText"/>
      </w:pPr>
      <w:r w:rsidRPr="00E25D5F">
        <w:t>The</w:t>
      </w:r>
      <w:r w:rsidR="00C403F2" w:rsidRPr="00E25D5F">
        <w:t xml:space="preserve"> report</w:t>
      </w:r>
      <w:r w:rsidRPr="00E25D5F">
        <w:t xml:space="preserve"> was</w:t>
      </w:r>
      <w:r w:rsidR="001C6546" w:rsidRPr="00E25D5F">
        <w:t xml:space="preserve"> broadcast on </w:t>
      </w:r>
      <w:r w:rsidR="00C403F2" w:rsidRPr="00E25D5F">
        <w:t>ABC</w:t>
      </w:r>
      <w:r w:rsidR="001C6546" w:rsidRPr="00E25D5F">
        <w:t xml:space="preserve"> by </w:t>
      </w:r>
      <w:r w:rsidR="00AF0D57" w:rsidRPr="00E25D5F">
        <w:t xml:space="preserve">the </w:t>
      </w:r>
      <w:r w:rsidR="00E46959" w:rsidRPr="00E25D5F">
        <w:t xml:space="preserve">Australian Broadcasting Corporation </w:t>
      </w:r>
      <w:r w:rsidR="002B2758" w:rsidRPr="00E25D5F">
        <w:t>(</w:t>
      </w:r>
      <w:r w:rsidR="00161ED2">
        <w:t xml:space="preserve">the </w:t>
      </w:r>
      <w:r w:rsidR="002B2758" w:rsidRPr="00E25D5F">
        <w:t>ABC)</w:t>
      </w:r>
      <w:r w:rsidR="001C6546" w:rsidRPr="00E25D5F">
        <w:t xml:space="preserve"> on </w:t>
      </w:r>
      <w:r w:rsidR="002B2758" w:rsidRPr="00E25D5F">
        <w:t xml:space="preserve">24 April 2018 at </w:t>
      </w:r>
      <w:r w:rsidR="005428F2">
        <w:t xml:space="preserve">approximately </w:t>
      </w:r>
      <w:r w:rsidR="002B2758" w:rsidRPr="00E25D5F">
        <w:t>7</w:t>
      </w:r>
      <w:r w:rsidR="005428F2">
        <w:t xml:space="preserve">.00 </w:t>
      </w:r>
      <w:r w:rsidR="002B2758" w:rsidRPr="00E25D5F">
        <w:t>pm.</w:t>
      </w:r>
    </w:p>
    <w:p w14:paraId="633DE344" w14:textId="2156912D" w:rsidR="006162E4" w:rsidRPr="00FC3234" w:rsidRDefault="00205CDE" w:rsidP="00F03742">
      <w:pPr>
        <w:pStyle w:val="ACMABodyText"/>
      </w:pPr>
      <w:r w:rsidRPr="00FC3234">
        <w:t xml:space="preserve">The </w:t>
      </w:r>
      <w:r w:rsidR="00213AFF" w:rsidRPr="00FC3234">
        <w:t xml:space="preserve">ACMA received a </w:t>
      </w:r>
      <w:r w:rsidR="009F12CC" w:rsidRPr="00FC3234">
        <w:t>complaint</w:t>
      </w:r>
      <w:r w:rsidR="00213AFF" w:rsidRPr="00FC3234">
        <w:t xml:space="preserve"> alleging</w:t>
      </w:r>
      <w:r w:rsidR="00F03742" w:rsidRPr="00FC3234">
        <w:t xml:space="preserve"> </w:t>
      </w:r>
      <w:r w:rsidR="00B560E9">
        <w:t>the</w:t>
      </w:r>
      <w:r w:rsidR="009F12CC" w:rsidRPr="00FC3234">
        <w:t xml:space="preserve"> report</w:t>
      </w:r>
      <w:r w:rsidR="00B560E9">
        <w:t>,</w:t>
      </w:r>
      <w:r w:rsidR="009F12CC" w:rsidRPr="00FC3234">
        <w:t xml:space="preserve"> about </w:t>
      </w:r>
      <w:r w:rsidR="00E069CF">
        <w:t>the reintroduction of a</w:t>
      </w:r>
      <w:r w:rsidR="00E069CF" w:rsidRPr="00FC3234">
        <w:t xml:space="preserve"> </w:t>
      </w:r>
      <w:r w:rsidR="009F12CC" w:rsidRPr="00FC3234">
        <w:t xml:space="preserve">reading program </w:t>
      </w:r>
      <w:r w:rsidR="00E069CF">
        <w:t xml:space="preserve">by the Queensland State Government, </w:t>
      </w:r>
      <w:r w:rsidR="009F12CC" w:rsidRPr="00FC3234">
        <w:t xml:space="preserve">was </w:t>
      </w:r>
      <w:r w:rsidR="005D3CDB">
        <w:t xml:space="preserve">inaccurate and </w:t>
      </w:r>
      <w:r w:rsidR="009F12CC" w:rsidRPr="00FC3234">
        <w:t>lacked impartiality.</w:t>
      </w:r>
    </w:p>
    <w:p w14:paraId="584488BC" w14:textId="6867921F" w:rsidR="009D3591" w:rsidRDefault="009D3591" w:rsidP="001C6546">
      <w:pPr>
        <w:pStyle w:val="ACMABodyText"/>
      </w:pPr>
      <w:r w:rsidRPr="00E25D5F">
        <w:t>The ACMA has</w:t>
      </w:r>
      <w:r w:rsidR="00AF0D57" w:rsidRPr="00E25D5F">
        <w:t xml:space="preserve"> </w:t>
      </w:r>
      <w:r w:rsidRPr="00E25D5F">
        <w:t>investigate</w:t>
      </w:r>
      <w:r w:rsidR="00F03742" w:rsidRPr="00E25D5F">
        <w:t>d</w:t>
      </w:r>
      <w:r w:rsidR="006526F9" w:rsidRPr="00E25D5F">
        <w:t xml:space="preserve"> </w:t>
      </w:r>
      <w:r w:rsidR="009F12CC" w:rsidRPr="00E25D5F">
        <w:t>the ABC’s</w:t>
      </w:r>
      <w:r w:rsidRPr="00E25D5F">
        <w:t xml:space="preserve"> compliance </w:t>
      </w:r>
      <w:r w:rsidR="00013EAC" w:rsidRPr="00E25D5F">
        <w:t xml:space="preserve">with </w:t>
      </w:r>
      <w:r w:rsidR="00C03DE1" w:rsidRPr="00E25D5F">
        <w:t>S</w:t>
      </w:r>
      <w:r w:rsidRPr="00E25D5F">
        <w:t>tandard</w:t>
      </w:r>
      <w:r w:rsidR="009F12CC" w:rsidRPr="00E25D5F">
        <w:t xml:space="preserve"> 2 [accuracy] and Standard 4 [impartiality]</w:t>
      </w:r>
      <w:r w:rsidRPr="00E25D5F">
        <w:t xml:space="preserve"> of the </w:t>
      </w:r>
      <w:r w:rsidR="009F12CC" w:rsidRPr="00E25D5F">
        <w:t xml:space="preserve">ABC Code of Practice 2011 (revised in </w:t>
      </w:r>
      <w:r w:rsidR="009637AD" w:rsidRPr="00E25D5F">
        <w:t>201</w:t>
      </w:r>
      <w:r w:rsidR="002D606A">
        <w:t>6</w:t>
      </w:r>
      <w:r w:rsidR="009F12CC" w:rsidRPr="00E25D5F">
        <w:t>) (the Code).</w:t>
      </w:r>
      <w:r w:rsidR="009F12CC">
        <w:t xml:space="preserve"> </w:t>
      </w:r>
    </w:p>
    <w:p w14:paraId="583E76C0" w14:textId="77777777" w:rsidR="001C6546" w:rsidRPr="00E25D5F" w:rsidRDefault="001C6546" w:rsidP="001C6546">
      <w:pPr>
        <w:pStyle w:val="ACMAHeading2"/>
      </w:pPr>
      <w:r w:rsidRPr="00E25D5F">
        <w:t>The program</w:t>
      </w:r>
    </w:p>
    <w:p w14:paraId="6F5E9783" w14:textId="1E20088F" w:rsidR="001C6546" w:rsidRPr="00E25D5F" w:rsidRDefault="009F12CC" w:rsidP="00075F5D">
      <w:pPr>
        <w:pStyle w:val="ACMABodyText"/>
        <w:spacing w:after="120"/>
      </w:pPr>
      <w:r w:rsidRPr="00E25D5F">
        <w:rPr>
          <w:i/>
        </w:rPr>
        <w:t xml:space="preserve">ABC News </w:t>
      </w:r>
      <w:r w:rsidR="001C6546" w:rsidRPr="00E25D5F">
        <w:t xml:space="preserve">is a </w:t>
      </w:r>
      <w:r w:rsidRPr="00E25D5F">
        <w:t>news</w:t>
      </w:r>
      <w:r w:rsidR="001C6546" w:rsidRPr="00E25D5F">
        <w:t xml:space="preserve"> program</w:t>
      </w:r>
      <w:r w:rsidR="002F448A">
        <w:t>,</w:t>
      </w:r>
      <w:r w:rsidR="00611E8D">
        <w:t xml:space="preserve"> broadcast on week</w:t>
      </w:r>
      <w:r w:rsidR="002F448A">
        <w:t xml:space="preserve"> </w:t>
      </w:r>
      <w:r w:rsidR="00611E8D">
        <w:t>nights between 7.00</w:t>
      </w:r>
      <w:r w:rsidR="002416F0">
        <w:t> </w:t>
      </w:r>
      <w:r w:rsidR="00611E8D">
        <w:t xml:space="preserve">pm and </w:t>
      </w:r>
      <w:r w:rsidR="00000E9A">
        <w:t>7.30</w:t>
      </w:r>
      <w:r w:rsidR="002416F0">
        <w:t> </w:t>
      </w:r>
      <w:r w:rsidR="00611E8D">
        <w:t>pm</w:t>
      </w:r>
      <w:r w:rsidR="002F1814">
        <w:t xml:space="preserve">. The </w:t>
      </w:r>
      <w:r w:rsidR="00F22192">
        <w:t xml:space="preserve">program was viewed by the complainant in Brisbane, </w:t>
      </w:r>
      <w:r w:rsidR="0033347B">
        <w:t xml:space="preserve">and </w:t>
      </w:r>
      <w:r w:rsidR="00174047">
        <w:t xml:space="preserve">is described as: </w:t>
      </w:r>
    </w:p>
    <w:p w14:paraId="1AE76EC8" w14:textId="3F90FF98" w:rsidR="00431E14" w:rsidRPr="002D606A" w:rsidRDefault="002D606A" w:rsidP="00CB39B3">
      <w:pPr>
        <w:pStyle w:val="ACMAQuoteindented"/>
        <w:rPr>
          <w:szCs w:val="18"/>
        </w:rPr>
      </w:pPr>
      <w:r w:rsidRPr="00ED66C2">
        <w:rPr>
          <w:szCs w:val="18"/>
        </w:rPr>
        <w:t>The most detailed coverage of the day's events from Brisbane and across the state nightly at 7pm. ABC News Queensland presented by Matt Wordsworth (Mon-Thu) &amp; Jessica van Vonderen (Fri-Sun). P</w:t>
      </w:r>
      <w:r w:rsidR="00F37BCB">
        <w:rPr>
          <w:szCs w:val="18"/>
        </w:rPr>
        <w:t>lus weather with Jenny Woodward</w:t>
      </w:r>
      <w:r w:rsidR="00D42104" w:rsidRPr="002D606A">
        <w:rPr>
          <w:szCs w:val="18"/>
          <w:lang w:val="en"/>
        </w:rPr>
        <w:t>.</w:t>
      </w:r>
      <w:r w:rsidR="002F1814" w:rsidRPr="002D606A">
        <w:rPr>
          <w:rStyle w:val="FootnoteReference"/>
          <w:szCs w:val="18"/>
          <w:lang w:val="en"/>
        </w:rPr>
        <w:footnoteReference w:id="1"/>
      </w:r>
    </w:p>
    <w:p w14:paraId="7C36847A" w14:textId="5580CCD3" w:rsidR="00BF6799" w:rsidRPr="00E25D5F" w:rsidRDefault="004C716D" w:rsidP="001C6546">
      <w:pPr>
        <w:pStyle w:val="ACMABodyText"/>
      </w:pPr>
      <w:r w:rsidRPr="00E25D5F">
        <w:t xml:space="preserve">The report </w:t>
      </w:r>
      <w:r w:rsidR="004D385D">
        <w:t>wa</w:t>
      </w:r>
      <w:r w:rsidR="00365F1B">
        <w:t>s approximately one minute and 55 seconds long</w:t>
      </w:r>
      <w:r w:rsidR="00E92600">
        <w:t>. It concern</w:t>
      </w:r>
      <w:r w:rsidR="004D385D">
        <w:t>ed</w:t>
      </w:r>
      <w:r w:rsidR="00E92600">
        <w:t xml:space="preserve"> </w:t>
      </w:r>
      <w:r w:rsidRPr="00E25D5F">
        <w:t xml:space="preserve">the reintroduction of the ‘Ready Reading Program’ in schools </w:t>
      </w:r>
      <w:r w:rsidR="00A3738F" w:rsidRPr="00E25D5F">
        <w:t>by the Queensland Government</w:t>
      </w:r>
      <w:r w:rsidR="00E92600">
        <w:t xml:space="preserve"> and </w:t>
      </w:r>
      <w:r w:rsidR="004D385D">
        <w:t>featured</w:t>
      </w:r>
      <w:r w:rsidR="00C85EF6" w:rsidRPr="00E25D5F">
        <w:t xml:space="preserve"> </w:t>
      </w:r>
      <w:r w:rsidR="00E040B4" w:rsidRPr="00E25D5F">
        <w:t>statement</w:t>
      </w:r>
      <w:r w:rsidR="00BF6799" w:rsidRPr="00E25D5F">
        <w:t xml:space="preserve">s </w:t>
      </w:r>
      <w:r w:rsidR="00C85EF6">
        <w:t>from</w:t>
      </w:r>
      <w:r w:rsidR="00C85EF6" w:rsidRPr="00E25D5F">
        <w:t xml:space="preserve"> </w:t>
      </w:r>
      <w:r w:rsidR="00BF6799" w:rsidRPr="00E25D5F">
        <w:t>the Premier</w:t>
      </w:r>
      <w:r w:rsidR="007B1A60">
        <w:t xml:space="preserve"> of Queensland</w:t>
      </w:r>
      <w:r w:rsidR="00BF6799" w:rsidRPr="00E25D5F">
        <w:t xml:space="preserve">, </w:t>
      </w:r>
      <w:r w:rsidR="00F37BCB">
        <w:t xml:space="preserve">The Hon. </w:t>
      </w:r>
      <w:r w:rsidR="00E040B4" w:rsidRPr="00E25D5F">
        <w:t>Ms Annastacia Palaszczuk</w:t>
      </w:r>
      <w:r w:rsidR="00E040B4" w:rsidRPr="008E7DA2">
        <w:t xml:space="preserve"> </w:t>
      </w:r>
      <w:r w:rsidR="00E040B4" w:rsidRPr="00E25D5F">
        <w:t>MP, the Shadow Education Minister,</w:t>
      </w:r>
      <w:r w:rsidR="00BF6799" w:rsidRPr="00E25D5F">
        <w:t xml:space="preserve"> Mr</w:t>
      </w:r>
      <w:r w:rsidR="00E040B4" w:rsidRPr="00E25D5F">
        <w:t xml:space="preserve"> Jarrod Bleijie MP</w:t>
      </w:r>
      <w:r w:rsidR="00C85EF6">
        <w:t>, and</w:t>
      </w:r>
      <w:r w:rsidR="006679B9">
        <w:t xml:space="preserve"> </w:t>
      </w:r>
      <w:r w:rsidR="00BF6799" w:rsidRPr="00E25D5F">
        <w:t xml:space="preserve">representatives from the education sector. </w:t>
      </w:r>
    </w:p>
    <w:p w14:paraId="61BD0DB4" w14:textId="745C6509" w:rsidR="001C6546" w:rsidRDefault="001C6546" w:rsidP="001C6546">
      <w:pPr>
        <w:pStyle w:val="ACMABodyText"/>
      </w:pPr>
      <w:r w:rsidRPr="00E25D5F">
        <w:lastRenderedPageBreak/>
        <w:t>A transcript of the</w:t>
      </w:r>
      <w:r w:rsidR="00783189" w:rsidRPr="00E25D5F">
        <w:t xml:space="preserve"> </w:t>
      </w:r>
      <w:r w:rsidR="00B608E9">
        <w:t>report</w:t>
      </w:r>
      <w:r w:rsidR="00B608E9" w:rsidRPr="00E25D5F">
        <w:t xml:space="preserve"> </w:t>
      </w:r>
      <w:r w:rsidRPr="00E25D5F">
        <w:t>is at</w:t>
      </w:r>
      <w:r w:rsidRPr="00FC32A9">
        <w:t xml:space="preserve"> </w:t>
      </w:r>
      <w:r w:rsidRPr="00FC32A9">
        <w:rPr>
          <w:b/>
        </w:rPr>
        <w:t>Attachment A</w:t>
      </w:r>
      <w:r w:rsidR="00FC32A9" w:rsidRPr="00FC32A9">
        <w:t>.</w:t>
      </w:r>
    </w:p>
    <w:p w14:paraId="2CC3ADA6" w14:textId="77777777" w:rsidR="00733663" w:rsidRDefault="001C6546" w:rsidP="0024000F">
      <w:pPr>
        <w:pStyle w:val="ACMAHeading2"/>
      </w:pPr>
      <w:r>
        <w:t>Assessment</w:t>
      </w:r>
      <w:r w:rsidR="00001254">
        <w:t xml:space="preserve"> </w:t>
      </w:r>
      <w:r w:rsidR="00733663">
        <w:t>and submissions</w:t>
      </w:r>
    </w:p>
    <w:p w14:paraId="69E98B6D" w14:textId="7F8D9BCC" w:rsidR="00D80CCA" w:rsidRPr="00E25D5F" w:rsidRDefault="00D80CCA" w:rsidP="00D80CCA">
      <w:pPr>
        <w:pStyle w:val="ACMABodyText"/>
      </w:pPr>
      <w:r w:rsidRPr="0024000F">
        <w:t xml:space="preserve">When assessing content, the ACMA considers the meaning conveyed by the material, including the natural, ordinary meaning of the language, context, tenor, </w:t>
      </w:r>
      <w:r w:rsidRPr="00E25D5F">
        <w:t>tone</w:t>
      </w:r>
      <w:r w:rsidR="00BF6799" w:rsidRPr="00E25D5F">
        <w:t xml:space="preserve">, </w:t>
      </w:r>
      <w:r w:rsidR="0024000F" w:rsidRPr="00E25D5F">
        <w:t>images</w:t>
      </w:r>
      <w:r w:rsidR="00BF6799" w:rsidRPr="00E25D5F">
        <w:t xml:space="preserve"> </w:t>
      </w:r>
      <w:r w:rsidRPr="00E25D5F">
        <w:t>and any inferences that may be drawn. This is assessed according to the understanding of an ‘ordinary reasonable’ listener</w:t>
      </w:r>
      <w:r w:rsidR="006F6CA7" w:rsidRPr="00E25D5F">
        <w:t xml:space="preserve"> or </w:t>
      </w:r>
      <w:r w:rsidR="003C0345" w:rsidRPr="00E25D5F">
        <w:t>viewer</w:t>
      </w:r>
      <w:r w:rsidRPr="00E25D5F">
        <w:t>.</w:t>
      </w:r>
    </w:p>
    <w:p w14:paraId="3F96B16F" w14:textId="77777777" w:rsidR="00D80CCA" w:rsidRPr="0024000F" w:rsidRDefault="00D80CCA" w:rsidP="00075F5D">
      <w:pPr>
        <w:pStyle w:val="ACMABodyText"/>
        <w:spacing w:after="120"/>
      </w:pPr>
      <w:r w:rsidRPr="00E25D5F">
        <w:t>Australian courts have considered an ‘ordinary reasonable’ listener</w:t>
      </w:r>
      <w:r w:rsidR="006F6CA7" w:rsidRPr="00E25D5F">
        <w:t xml:space="preserve"> or </w:t>
      </w:r>
      <w:r w:rsidR="003C0345" w:rsidRPr="00E25D5F">
        <w:t>viewer</w:t>
      </w:r>
      <w:r w:rsidRPr="00E25D5F">
        <w:t xml:space="preserve"> to be:</w:t>
      </w:r>
    </w:p>
    <w:p w14:paraId="1321CB30"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2"/>
      </w:r>
    </w:p>
    <w:p w14:paraId="127CBE71" w14:textId="3877EFE3" w:rsidR="0024000F" w:rsidRPr="00E25D5F" w:rsidRDefault="00D80CCA" w:rsidP="00D80CCA">
      <w:pPr>
        <w:pStyle w:val="ACMABodyText"/>
      </w:pPr>
      <w:r w:rsidRPr="0024000F">
        <w:t>Once the ACMA has ascertain</w:t>
      </w:r>
      <w:r w:rsidR="003C0345" w:rsidRPr="0024000F">
        <w:t>ed</w:t>
      </w:r>
      <w:r w:rsidRPr="0024000F">
        <w:t xml:space="preserve"> the meaning of the material that was broadcast, it then </w:t>
      </w:r>
      <w:r w:rsidRPr="00E25D5F">
        <w:t>assesses compliance with the Code.</w:t>
      </w:r>
    </w:p>
    <w:p w14:paraId="56A2ABE6" w14:textId="6B99D3C6" w:rsidR="00D80CCA" w:rsidRPr="00E25D5F" w:rsidRDefault="0024000F" w:rsidP="00D80CCA">
      <w:pPr>
        <w:pStyle w:val="ACMABodyText"/>
      </w:pPr>
      <w:r w:rsidRPr="00E25D5F">
        <w:t>Th</w:t>
      </w:r>
      <w:r w:rsidR="00845F36" w:rsidRPr="00E25D5F">
        <w:t>is</w:t>
      </w:r>
      <w:r w:rsidRPr="00E25D5F">
        <w:t xml:space="preserve"> investigation </w:t>
      </w:r>
      <w:r w:rsidR="00C0320D" w:rsidRPr="00E25D5F">
        <w:t xml:space="preserve">has taken </w:t>
      </w:r>
      <w:r w:rsidRPr="00E25D5F">
        <w:t>into account the complaint (</w:t>
      </w:r>
      <w:r w:rsidR="00225FE8">
        <w:t xml:space="preserve">extracts of which are </w:t>
      </w:r>
      <w:r w:rsidRPr="00E25D5F">
        <w:t xml:space="preserve">at </w:t>
      </w:r>
      <w:r w:rsidRPr="00E25D5F">
        <w:rPr>
          <w:b/>
        </w:rPr>
        <w:t>Attachment</w:t>
      </w:r>
      <w:r w:rsidR="00E350FE">
        <w:rPr>
          <w:b/>
        </w:rPr>
        <w:t> </w:t>
      </w:r>
      <w:r w:rsidRPr="00E25D5F">
        <w:rPr>
          <w:b/>
        </w:rPr>
        <w:t>B</w:t>
      </w:r>
      <w:r w:rsidRPr="00E25D5F">
        <w:t>) and</w:t>
      </w:r>
      <w:r w:rsidR="000A0747" w:rsidRPr="00E25D5F">
        <w:t xml:space="preserve"> submissions from</w:t>
      </w:r>
      <w:r w:rsidRPr="00E25D5F">
        <w:t xml:space="preserve"> the broadcaster (</w:t>
      </w:r>
      <w:r w:rsidR="00E350FE">
        <w:t>extract</w:t>
      </w:r>
      <w:r w:rsidR="00C734BB">
        <w:t>s</w:t>
      </w:r>
      <w:r w:rsidR="00E350FE">
        <w:t xml:space="preserve"> of which are </w:t>
      </w:r>
      <w:r w:rsidRPr="00E25D5F">
        <w:t xml:space="preserve">at </w:t>
      </w:r>
      <w:r w:rsidRPr="00E25D5F">
        <w:rPr>
          <w:b/>
        </w:rPr>
        <w:t>Attachment</w:t>
      </w:r>
      <w:r w:rsidR="00E350FE">
        <w:rPr>
          <w:b/>
        </w:rPr>
        <w:t> </w:t>
      </w:r>
      <w:r w:rsidRPr="00E25D5F">
        <w:rPr>
          <w:b/>
        </w:rPr>
        <w:t>C</w:t>
      </w:r>
      <w:r w:rsidRPr="00E25D5F">
        <w:t xml:space="preserve">). Other sources are identified </w:t>
      </w:r>
      <w:r w:rsidR="00094589" w:rsidRPr="00E25D5F">
        <w:t>in this report where</w:t>
      </w:r>
      <w:r w:rsidR="006162E4" w:rsidRPr="00E25D5F">
        <w:t xml:space="preserve"> relevant.</w:t>
      </w:r>
    </w:p>
    <w:p w14:paraId="5AAF47E3" w14:textId="5B2971D8" w:rsidR="00A66EAD" w:rsidRPr="00E25D5F" w:rsidRDefault="00A66EAD" w:rsidP="00A66EAD">
      <w:pPr>
        <w:pStyle w:val="ACMAHeading2"/>
      </w:pPr>
      <w:r w:rsidRPr="00E25D5F">
        <w:t xml:space="preserve">Issue 1: </w:t>
      </w:r>
      <w:r w:rsidR="00ED1B8E" w:rsidRPr="00E25D5F">
        <w:t>A</w:t>
      </w:r>
      <w:r w:rsidRPr="00E25D5F">
        <w:t>ccuracy</w:t>
      </w:r>
    </w:p>
    <w:p w14:paraId="1165A317" w14:textId="1793535B" w:rsidR="00A66EAD" w:rsidRPr="00E25D5F" w:rsidRDefault="00A66EAD" w:rsidP="00A66EAD">
      <w:pPr>
        <w:pStyle w:val="ACMAHeading3"/>
        <w:spacing w:after="120"/>
        <w:rPr>
          <w:sz w:val="28"/>
          <w:szCs w:val="28"/>
        </w:rPr>
      </w:pPr>
      <w:r w:rsidRPr="00E25D5F">
        <w:rPr>
          <w:sz w:val="28"/>
          <w:szCs w:val="28"/>
        </w:rPr>
        <w:t>Relevant Code provision</w:t>
      </w:r>
      <w:r w:rsidR="00C734BB">
        <w:rPr>
          <w:sz w:val="28"/>
          <w:szCs w:val="28"/>
        </w:rPr>
        <w:t>s</w:t>
      </w:r>
      <w:r w:rsidRPr="00E25D5F">
        <w:rPr>
          <w:sz w:val="28"/>
          <w:szCs w:val="28"/>
        </w:rPr>
        <w:t xml:space="preserve"> </w:t>
      </w:r>
    </w:p>
    <w:p w14:paraId="57154A1A" w14:textId="77777777" w:rsidR="00C05556" w:rsidRPr="0088106D" w:rsidRDefault="00C05556" w:rsidP="00C734BB">
      <w:pPr>
        <w:pStyle w:val="ACMABodyText"/>
        <w:spacing w:before="240"/>
        <w:ind w:left="720"/>
        <w:rPr>
          <w:b/>
          <w:sz w:val="18"/>
          <w:szCs w:val="18"/>
        </w:rPr>
      </w:pPr>
      <w:r>
        <w:rPr>
          <w:b/>
          <w:sz w:val="18"/>
          <w:szCs w:val="18"/>
        </w:rPr>
        <w:t xml:space="preserve">Standard </w:t>
      </w:r>
      <w:r w:rsidRPr="0088106D">
        <w:rPr>
          <w:b/>
          <w:sz w:val="18"/>
          <w:szCs w:val="18"/>
        </w:rPr>
        <w:t>2. Accuracy</w:t>
      </w:r>
    </w:p>
    <w:p w14:paraId="66C8B1B1" w14:textId="77777777" w:rsidR="00C05556" w:rsidRDefault="00C05556" w:rsidP="00934C49">
      <w:pPr>
        <w:pStyle w:val="ACMABodyText"/>
        <w:spacing w:after="120"/>
        <w:ind w:left="993" w:hanging="273"/>
        <w:rPr>
          <w:sz w:val="18"/>
          <w:szCs w:val="18"/>
        </w:rPr>
      </w:pPr>
      <w:r w:rsidRPr="0088106D">
        <w:rPr>
          <w:b/>
          <w:sz w:val="18"/>
          <w:szCs w:val="18"/>
        </w:rPr>
        <w:t>2.1</w:t>
      </w:r>
      <w:r w:rsidRPr="0088106D">
        <w:rPr>
          <w:sz w:val="18"/>
          <w:szCs w:val="18"/>
        </w:rPr>
        <w:t xml:space="preserve"> Make reasonable efforts to ensure that material facts are accurate and presented in </w:t>
      </w:r>
      <w:r w:rsidRPr="00260EF4">
        <w:rPr>
          <w:sz w:val="18"/>
          <w:szCs w:val="18"/>
        </w:rPr>
        <w:t xml:space="preserve">context. </w:t>
      </w:r>
    </w:p>
    <w:p w14:paraId="3C55C2DF" w14:textId="16765417" w:rsidR="00C05556" w:rsidRPr="004042F3" w:rsidRDefault="00C05556" w:rsidP="00934C49">
      <w:pPr>
        <w:pStyle w:val="ACMABodyText0"/>
        <w:spacing w:after="240"/>
        <w:ind w:left="993" w:right="567" w:hanging="284"/>
        <w:rPr>
          <w:rFonts w:ascii="Arial" w:hAnsi="Arial" w:cs="Arial"/>
          <w:snapToGrid/>
          <w:sz w:val="18"/>
          <w:szCs w:val="18"/>
        </w:rPr>
      </w:pPr>
      <w:r w:rsidRPr="004042F3">
        <w:rPr>
          <w:rFonts w:ascii="Arial" w:hAnsi="Arial" w:cs="Arial"/>
          <w:b/>
          <w:snapToGrid/>
          <w:sz w:val="18"/>
          <w:szCs w:val="18"/>
        </w:rPr>
        <w:lastRenderedPageBreak/>
        <w:t xml:space="preserve">2.2 </w:t>
      </w:r>
      <w:r w:rsidRPr="004042F3">
        <w:rPr>
          <w:rFonts w:ascii="Arial" w:hAnsi="Arial" w:cs="Arial"/>
          <w:snapToGrid/>
          <w:sz w:val="18"/>
          <w:szCs w:val="18"/>
        </w:rPr>
        <w:t>Do not present factual content in a way that will materially mislead the audience. In some cases, this may require appropriate labels or other explanatory information.</w:t>
      </w:r>
    </w:p>
    <w:p w14:paraId="4121AA3F" w14:textId="77777777" w:rsidR="00C05556" w:rsidRPr="00065E5F" w:rsidRDefault="00C05556" w:rsidP="00C05556">
      <w:pPr>
        <w:pStyle w:val="ACMABodyText"/>
      </w:pPr>
      <w:r w:rsidRPr="00065E5F">
        <w:t>The Code requires that Standards are interpreted and applied in accordance with relevant Principles. In the case of factual accuracy, the relevant Principles are:</w:t>
      </w:r>
    </w:p>
    <w:p w14:paraId="438D066F" w14:textId="77777777" w:rsidR="00C05556" w:rsidRPr="0088106D" w:rsidRDefault="00C05556" w:rsidP="00C05556">
      <w:pPr>
        <w:pStyle w:val="ACMAQuoteindented"/>
        <w:ind w:left="720"/>
      </w:pPr>
      <w:r w:rsidRPr="0088106D">
        <w:rPr>
          <w:b/>
          <w:bCs/>
        </w:rPr>
        <w:t xml:space="preserve">Principles: </w:t>
      </w:r>
      <w:r w:rsidRPr="0088106D">
        <w:t xml:space="preserve">The ABC has a statutory duty to ensure that the gathering and presentation of news and information is accurate according to the recognised standards of objective journalism. Credibility depends heavily on factual accuracy. </w:t>
      </w:r>
    </w:p>
    <w:p w14:paraId="143C981C" w14:textId="77777777" w:rsidR="00C05556" w:rsidRPr="009D23B3" w:rsidRDefault="00C05556" w:rsidP="00C05556">
      <w:pPr>
        <w:pStyle w:val="ACMABodyText"/>
        <w:ind w:left="720"/>
        <w:rPr>
          <w:sz w:val="18"/>
          <w:szCs w:val="18"/>
        </w:rPr>
      </w:pPr>
      <w:r w:rsidRPr="009D23B3">
        <w:rPr>
          <w:sz w:val="18"/>
          <w:szCs w:val="18"/>
        </w:rPr>
        <w:t xml:space="preserve">Types of fact-based content include news and analysis of current events, documentaries, factual dramas and lifestyle programs. The ABC requires that reasonable efforts must be made to ensure accuracy in all fact-based content. The ABC gauges those efforts by reference to: </w:t>
      </w:r>
    </w:p>
    <w:p w14:paraId="73A41E18" w14:textId="77777777" w:rsidR="00C05556" w:rsidRPr="0068595A" w:rsidRDefault="00C05556" w:rsidP="00C05556">
      <w:pPr>
        <w:pStyle w:val="ListParagraph"/>
        <w:numPr>
          <w:ilvl w:val="0"/>
          <w:numId w:val="17"/>
        </w:numPr>
        <w:spacing w:after="240" w:line="240" w:lineRule="atLeast"/>
        <w:ind w:left="1418" w:hanging="426"/>
        <w:rPr>
          <w:rFonts w:ascii="Arial" w:hAnsi="Arial" w:cs="Arial"/>
          <w:sz w:val="18"/>
          <w:szCs w:val="18"/>
        </w:rPr>
      </w:pPr>
      <w:r w:rsidRPr="0068595A">
        <w:rPr>
          <w:rFonts w:ascii="Arial" w:hAnsi="Arial" w:cs="Arial"/>
          <w:sz w:val="18"/>
          <w:szCs w:val="18"/>
        </w:rPr>
        <w:t xml:space="preserve">the type, subject and nature of the content; </w:t>
      </w:r>
    </w:p>
    <w:p w14:paraId="7A237A33" w14:textId="77777777" w:rsidR="00C05556" w:rsidRPr="0068595A" w:rsidRDefault="00C05556" w:rsidP="00C05556">
      <w:pPr>
        <w:pStyle w:val="ListParagraph"/>
        <w:numPr>
          <w:ilvl w:val="0"/>
          <w:numId w:val="17"/>
        </w:numPr>
        <w:spacing w:after="240" w:line="240" w:lineRule="atLeast"/>
        <w:ind w:left="1418" w:hanging="426"/>
        <w:rPr>
          <w:rFonts w:ascii="Arial" w:hAnsi="Arial" w:cs="Arial"/>
          <w:sz w:val="18"/>
          <w:szCs w:val="18"/>
        </w:rPr>
      </w:pPr>
      <w:r w:rsidRPr="0068595A">
        <w:rPr>
          <w:rFonts w:ascii="Arial" w:hAnsi="Arial" w:cs="Arial"/>
          <w:sz w:val="18"/>
          <w:szCs w:val="18"/>
        </w:rPr>
        <w:t xml:space="preserve">the likely audience expectations of the content; </w:t>
      </w:r>
    </w:p>
    <w:p w14:paraId="3E13DD8E" w14:textId="77777777" w:rsidR="00C05556" w:rsidRPr="0068595A" w:rsidRDefault="00C05556" w:rsidP="00C05556">
      <w:pPr>
        <w:pStyle w:val="ListParagraph"/>
        <w:numPr>
          <w:ilvl w:val="0"/>
          <w:numId w:val="17"/>
        </w:numPr>
        <w:spacing w:after="240" w:line="240" w:lineRule="atLeast"/>
        <w:ind w:left="1418" w:hanging="426"/>
        <w:rPr>
          <w:rFonts w:ascii="Arial" w:hAnsi="Arial" w:cs="Arial"/>
          <w:sz w:val="18"/>
          <w:szCs w:val="18"/>
        </w:rPr>
      </w:pPr>
      <w:r w:rsidRPr="0068595A">
        <w:rPr>
          <w:rFonts w:ascii="Arial" w:hAnsi="Arial" w:cs="Arial"/>
          <w:sz w:val="18"/>
          <w:szCs w:val="18"/>
        </w:rPr>
        <w:t xml:space="preserve">the likely impact of reliance by the audience on the accuracy of the content; and </w:t>
      </w:r>
    </w:p>
    <w:p w14:paraId="1B276123" w14:textId="77777777" w:rsidR="00C05556" w:rsidRPr="0068595A" w:rsidRDefault="00C05556" w:rsidP="00C05556">
      <w:pPr>
        <w:pStyle w:val="ListParagraph"/>
        <w:numPr>
          <w:ilvl w:val="0"/>
          <w:numId w:val="17"/>
        </w:numPr>
        <w:spacing w:after="240" w:line="240" w:lineRule="atLeast"/>
        <w:ind w:left="1417" w:hanging="425"/>
        <w:rPr>
          <w:rFonts w:ascii="Arial" w:hAnsi="Arial" w:cs="Arial"/>
          <w:sz w:val="18"/>
          <w:szCs w:val="18"/>
        </w:rPr>
      </w:pPr>
      <w:r w:rsidRPr="0068595A">
        <w:rPr>
          <w:rFonts w:ascii="Arial" w:hAnsi="Arial" w:cs="Arial"/>
          <w:sz w:val="18"/>
          <w:szCs w:val="18"/>
        </w:rPr>
        <w:t xml:space="preserve">the circumstances in which the content was made and presented. </w:t>
      </w:r>
    </w:p>
    <w:p w14:paraId="387A6ED7" w14:textId="77777777" w:rsidR="002B4868" w:rsidRPr="009D23B3" w:rsidRDefault="002B4868" w:rsidP="0072099D">
      <w:pPr>
        <w:pStyle w:val="ACMABodyText"/>
        <w:ind w:left="709"/>
        <w:rPr>
          <w:sz w:val="18"/>
          <w:szCs w:val="18"/>
        </w:rPr>
      </w:pPr>
      <w:r w:rsidRPr="009D23B3">
        <w:rPr>
          <w:sz w:val="18"/>
          <w:szCs w:val="18"/>
        </w:rPr>
        <w:t xml:space="preserve">The ABC accuracy standard applies to assertions of fact, not to expressions of opinion. An opinion, being a value judgement or conclusion, cannot be found to be accurate or inaccurate in the way facts can. The accuracy standard requires that opinions be conveyed accurately, in the sense that quotes should be accurate and any editing should not distort the meaning of the opinion expressed. </w:t>
      </w:r>
    </w:p>
    <w:p w14:paraId="4BFB126F" w14:textId="77777777" w:rsidR="002B4868" w:rsidRPr="009D23B3" w:rsidRDefault="002B4868" w:rsidP="0072099D">
      <w:pPr>
        <w:pStyle w:val="ACMABodyText"/>
        <w:ind w:left="709"/>
        <w:rPr>
          <w:sz w:val="18"/>
          <w:szCs w:val="18"/>
        </w:rPr>
      </w:pPr>
      <w:r w:rsidRPr="009D23B3">
        <w:rPr>
          <w:sz w:val="18"/>
          <w:szCs w:val="18"/>
        </w:rPr>
        <w:t xml:space="preserve">The efforts reasonably required to ensure accuracy will depend on the circumstances. Sources with relevant expertise may be relied on more heavily than those without. Eyewitness testimony usually carries more weight than second-hand accounts. The passage of time or the inaccessibility of locations or sources can affect the standard of verification reasonably required.  </w:t>
      </w:r>
    </w:p>
    <w:p w14:paraId="79FF0E7A" w14:textId="77777777" w:rsidR="002B4868" w:rsidRDefault="002B4868" w:rsidP="0072099D">
      <w:pPr>
        <w:pStyle w:val="ACMABodyText"/>
        <w:ind w:left="709"/>
        <w:rPr>
          <w:sz w:val="18"/>
          <w:szCs w:val="18"/>
        </w:rPr>
      </w:pPr>
      <w:r w:rsidRPr="009D23B3">
        <w:rPr>
          <w:sz w:val="18"/>
          <w:szCs w:val="18"/>
        </w:rPr>
        <w:t xml:space="preserve">The ABC should make reasonable efforts, appropriate in the context, to signal to audiences gradations in accuracy, for example by querying interviewees, qualifying bald assertions, supplementing the partly right and correcting the plainly wrong. </w:t>
      </w:r>
    </w:p>
    <w:p w14:paraId="00B5D38C" w14:textId="4EF01B4B" w:rsidR="00A66EAD" w:rsidRPr="00E25D5F" w:rsidRDefault="00A66EAD" w:rsidP="00A66EAD">
      <w:pPr>
        <w:pStyle w:val="ACMAHeading2"/>
      </w:pPr>
      <w:r w:rsidRPr="00E25D5F">
        <w:lastRenderedPageBreak/>
        <w:t>Finding</w:t>
      </w:r>
    </w:p>
    <w:p w14:paraId="4E74E200" w14:textId="01421162" w:rsidR="00C734BB" w:rsidRDefault="00A66EAD" w:rsidP="00ED66C2">
      <w:pPr>
        <w:pStyle w:val="ACMABodyText"/>
      </w:pPr>
      <w:r w:rsidRPr="00E25D5F">
        <w:t xml:space="preserve">The </w:t>
      </w:r>
      <w:r w:rsidR="00ED1B8E" w:rsidRPr="00E25D5F">
        <w:t>ABC</w:t>
      </w:r>
      <w:r w:rsidRPr="00E25D5F">
        <w:t xml:space="preserve"> did not brea</w:t>
      </w:r>
      <w:r w:rsidR="00ED1B8E" w:rsidRPr="00E25D5F">
        <w:t>ch</w:t>
      </w:r>
      <w:r w:rsidRPr="00E25D5F">
        <w:t xml:space="preserve"> Standard</w:t>
      </w:r>
      <w:r w:rsidR="00ED1B8E" w:rsidRPr="00E25D5F">
        <w:t xml:space="preserve"> 2.1</w:t>
      </w:r>
      <w:r w:rsidR="00934C49">
        <w:t xml:space="preserve"> or</w:t>
      </w:r>
      <w:r w:rsidR="00134547">
        <w:t xml:space="preserve"> 2.2 </w:t>
      </w:r>
      <w:r w:rsidRPr="00E25D5F">
        <w:t xml:space="preserve">of the </w:t>
      </w:r>
      <w:r w:rsidR="00ED1B8E" w:rsidRPr="00E25D5F">
        <w:t>Code</w:t>
      </w:r>
      <w:r w:rsidRPr="00E25D5F">
        <w:t>.</w:t>
      </w:r>
    </w:p>
    <w:p w14:paraId="2B9759BD" w14:textId="77777777" w:rsidR="00A66EAD" w:rsidRDefault="00A66EAD" w:rsidP="00A66EAD">
      <w:pPr>
        <w:pStyle w:val="ACMAHeading2"/>
      </w:pPr>
      <w:r>
        <w:t>Reasons</w:t>
      </w:r>
    </w:p>
    <w:p w14:paraId="685A8325" w14:textId="7DA35623" w:rsidR="00A66EAD" w:rsidRDefault="00A66EAD" w:rsidP="00C734BB">
      <w:pPr>
        <w:pStyle w:val="ACMABodyText"/>
      </w:pPr>
      <w:r w:rsidRPr="004C08C8">
        <w:t>To assess com</w:t>
      </w:r>
      <w:r>
        <w:t>pliance</w:t>
      </w:r>
      <w:r w:rsidR="00C734BB">
        <w:t xml:space="preserve"> with Standard 2.1</w:t>
      </w:r>
      <w:r>
        <w:t>, the ACMA has addressed the following questions:</w:t>
      </w:r>
    </w:p>
    <w:p w14:paraId="0CE656E8" w14:textId="77777777" w:rsidR="00F4548F" w:rsidRPr="003C610F" w:rsidRDefault="00F4548F" w:rsidP="00F4548F">
      <w:pPr>
        <w:pStyle w:val="ACMABodyText"/>
        <w:numPr>
          <w:ilvl w:val="0"/>
          <w:numId w:val="19"/>
        </w:numPr>
      </w:pPr>
      <w:r w:rsidRPr="003C610F">
        <w:t>Was the particular content complained about factual in character?</w:t>
      </w:r>
    </w:p>
    <w:p w14:paraId="7BA0CB55" w14:textId="77777777" w:rsidR="00F4548F" w:rsidRPr="003C610F" w:rsidRDefault="00F4548F" w:rsidP="00F4548F">
      <w:pPr>
        <w:pStyle w:val="ACMABodyText"/>
        <w:numPr>
          <w:ilvl w:val="0"/>
          <w:numId w:val="19"/>
        </w:numPr>
      </w:pPr>
      <w:r w:rsidRPr="003C610F">
        <w:t>Did it convey a material fact or facts in the context of the relevant segment?</w:t>
      </w:r>
    </w:p>
    <w:p w14:paraId="62A57FE7" w14:textId="77777777" w:rsidR="00F4548F" w:rsidRPr="003C610F" w:rsidRDefault="00F4548F" w:rsidP="00F4548F">
      <w:pPr>
        <w:pStyle w:val="ACMABodyText"/>
        <w:numPr>
          <w:ilvl w:val="0"/>
          <w:numId w:val="19"/>
        </w:numPr>
      </w:pPr>
      <w:r w:rsidRPr="003C610F">
        <w:t>If so, were those facts accurate?</w:t>
      </w:r>
    </w:p>
    <w:p w14:paraId="02289CDC" w14:textId="77777777" w:rsidR="00F4548F" w:rsidRPr="00702B36" w:rsidRDefault="00F4548F" w:rsidP="00F4548F">
      <w:pPr>
        <w:pStyle w:val="ACMABodyText"/>
        <w:numPr>
          <w:ilvl w:val="0"/>
          <w:numId w:val="18"/>
        </w:numPr>
      </w:pPr>
      <w:r w:rsidRPr="003C610F">
        <w:t>If a material fact was not accurate (or its accuracy cannot be determined), did the ABC</w:t>
      </w:r>
      <w:r>
        <w:t xml:space="preserve"> </w:t>
      </w:r>
      <w:r w:rsidRPr="003C610F">
        <w:t>make reasonable efforts to ensure that the material fact was accurate and presented in</w:t>
      </w:r>
      <w:r>
        <w:t xml:space="preserve"> </w:t>
      </w:r>
      <w:r w:rsidRPr="007F001A">
        <w:t>context?</w:t>
      </w:r>
      <w:r w:rsidRPr="00AA2281" w:rsidDel="003C610F">
        <w:t xml:space="preserve"> </w:t>
      </w:r>
    </w:p>
    <w:p w14:paraId="7D6DAC1F" w14:textId="35CADD99" w:rsidR="00D341D5" w:rsidRDefault="00C734BB" w:rsidP="00C734BB">
      <w:pPr>
        <w:autoSpaceDE w:val="0"/>
        <w:autoSpaceDN w:val="0"/>
        <w:adjustRightInd w:val="0"/>
        <w:spacing w:before="0" w:line="240" w:lineRule="atLeast"/>
        <w:rPr>
          <w:rFonts w:cs="Arial"/>
          <w:lang w:eastAsia="en-AU"/>
        </w:rPr>
      </w:pPr>
      <w:r>
        <w:rPr>
          <w:rFonts w:cs="Arial"/>
          <w:i w:val="0"/>
          <w:szCs w:val="20"/>
          <w:lang w:eastAsia="en-AU"/>
        </w:rPr>
        <w:t>To assess compliance with</w:t>
      </w:r>
      <w:r w:rsidR="00D341D5">
        <w:rPr>
          <w:rFonts w:cs="Arial"/>
          <w:i w:val="0"/>
          <w:szCs w:val="20"/>
          <w:lang w:eastAsia="en-AU"/>
        </w:rPr>
        <w:t xml:space="preserve"> </w:t>
      </w:r>
      <w:r>
        <w:rPr>
          <w:rFonts w:cs="Arial"/>
          <w:i w:val="0"/>
          <w:szCs w:val="20"/>
          <w:lang w:eastAsia="en-AU"/>
        </w:rPr>
        <w:t>Standard 2.2</w:t>
      </w:r>
      <w:r w:rsidR="00D341D5">
        <w:rPr>
          <w:rFonts w:cs="Arial"/>
          <w:i w:val="0"/>
          <w:szCs w:val="20"/>
          <w:lang w:eastAsia="en-AU"/>
        </w:rPr>
        <w:t xml:space="preserve">, the ACMA </w:t>
      </w:r>
      <w:r w:rsidRPr="00C734BB">
        <w:rPr>
          <w:i w:val="0"/>
        </w:rPr>
        <w:t>has addressed the following questions</w:t>
      </w:r>
      <w:r w:rsidR="00D341D5">
        <w:rPr>
          <w:rFonts w:cs="Arial"/>
          <w:i w:val="0"/>
          <w:szCs w:val="20"/>
          <w:lang w:eastAsia="en-AU"/>
        </w:rPr>
        <w:t>:</w:t>
      </w:r>
    </w:p>
    <w:p w14:paraId="73710F1B" w14:textId="77777777" w:rsidR="00D341D5" w:rsidRDefault="00D341D5" w:rsidP="00D341D5">
      <w:pPr>
        <w:numPr>
          <w:ilvl w:val="0"/>
          <w:numId w:val="23"/>
        </w:numPr>
        <w:suppressAutoHyphens/>
        <w:spacing w:after="120"/>
        <w:rPr>
          <w:rFonts w:cs="Arial"/>
          <w:i w:val="0"/>
          <w:szCs w:val="20"/>
        </w:rPr>
      </w:pPr>
      <w:r>
        <w:rPr>
          <w:rFonts w:cs="Arial"/>
          <w:i w:val="0"/>
          <w:szCs w:val="20"/>
        </w:rPr>
        <w:t>Was the particular material factual in character?</w:t>
      </w:r>
    </w:p>
    <w:p w14:paraId="535D63BC" w14:textId="77777777" w:rsidR="00D341D5" w:rsidRDefault="00D341D5" w:rsidP="00D341D5">
      <w:pPr>
        <w:numPr>
          <w:ilvl w:val="0"/>
          <w:numId w:val="23"/>
        </w:numPr>
        <w:suppressAutoHyphens/>
        <w:rPr>
          <w:rFonts w:ascii="Times New Roman" w:hAnsi="Times New Roman" w:cs="Arial"/>
          <w:sz w:val="24"/>
          <w:szCs w:val="20"/>
        </w:rPr>
      </w:pPr>
      <w:r>
        <w:rPr>
          <w:rFonts w:cs="Arial"/>
          <w:i w:val="0"/>
          <w:szCs w:val="20"/>
        </w:rPr>
        <w:t>If so, was that factual content presented in a way that would materially (that is, in a significant respect) mislead the audience?</w:t>
      </w:r>
    </w:p>
    <w:p w14:paraId="3E27EA30" w14:textId="76E6FF52" w:rsidR="00A66EAD" w:rsidRPr="00E25D5F" w:rsidRDefault="00A3698D" w:rsidP="00F4548F">
      <w:pPr>
        <w:pStyle w:val="ACMABodyText"/>
      </w:pPr>
      <w:r w:rsidRPr="00E25D5F">
        <w:t>C</w:t>
      </w:r>
      <w:r w:rsidR="00A66EAD" w:rsidRPr="00E25D5F">
        <w:t xml:space="preserve">onsiderations the ACMA uses in assessing whether or not broadcast material is factual </w:t>
      </w:r>
      <w:r w:rsidR="004D385D">
        <w:t xml:space="preserve">content </w:t>
      </w:r>
      <w:r w:rsidR="00A66EAD" w:rsidRPr="00E25D5F">
        <w:t xml:space="preserve">are set out at </w:t>
      </w:r>
      <w:r w:rsidR="00A66EAD" w:rsidRPr="00E25D5F">
        <w:rPr>
          <w:b/>
        </w:rPr>
        <w:t>Attachment D</w:t>
      </w:r>
      <w:r w:rsidR="00A66EAD" w:rsidRPr="00E25D5F">
        <w:t>.</w:t>
      </w:r>
    </w:p>
    <w:p w14:paraId="44768159" w14:textId="0F6A3FF1" w:rsidR="00A66EAD" w:rsidRDefault="00A66EAD" w:rsidP="00A66EAD">
      <w:pPr>
        <w:pStyle w:val="ACMABodyText"/>
        <w:spacing w:after="120"/>
      </w:pPr>
      <w:r>
        <w:t>The complainant submitted</w:t>
      </w:r>
      <w:r w:rsidR="00596EAD">
        <w:t xml:space="preserve"> to the ACMA</w:t>
      </w:r>
      <w:r>
        <w:t xml:space="preserve">: </w:t>
      </w:r>
    </w:p>
    <w:p w14:paraId="283D7DD0" w14:textId="3B9FB854" w:rsidR="00FC3234" w:rsidRPr="0072099D" w:rsidRDefault="003C4C5A" w:rsidP="00FC3234">
      <w:pPr>
        <w:pStyle w:val="ACMABodyText"/>
        <w:spacing w:after="120"/>
        <w:ind w:left="720"/>
        <w:rPr>
          <w:sz w:val="18"/>
          <w:szCs w:val="18"/>
        </w:rPr>
      </w:pPr>
      <w:r w:rsidRPr="0072099D">
        <w:rPr>
          <w:sz w:val="18"/>
          <w:szCs w:val="18"/>
        </w:rPr>
        <w:t xml:space="preserve">Their story should have provided important context </w:t>
      </w:r>
      <w:r w:rsidR="000A6BE9" w:rsidRPr="0072099D">
        <w:rPr>
          <w:sz w:val="18"/>
          <w:szCs w:val="18"/>
        </w:rPr>
        <w:t xml:space="preserve">that while the </w:t>
      </w:r>
      <w:r w:rsidR="00CC2377">
        <w:rPr>
          <w:sz w:val="18"/>
          <w:szCs w:val="18"/>
        </w:rPr>
        <w:t xml:space="preserve">Newman </w:t>
      </w:r>
      <w:r w:rsidR="000A6BE9" w:rsidRPr="0072099D">
        <w:rPr>
          <w:sz w:val="18"/>
          <w:szCs w:val="18"/>
        </w:rPr>
        <w:t>LNP Government cut a particular [</w:t>
      </w:r>
      <w:r w:rsidR="00550101" w:rsidRPr="0072099D">
        <w:rPr>
          <w:sz w:val="18"/>
          <w:szCs w:val="18"/>
        </w:rPr>
        <w:t xml:space="preserve">childhood </w:t>
      </w:r>
      <w:r w:rsidR="000A6BE9" w:rsidRPr="0072099D">
        <w:rPr>
          <w:sz w:val="18"/>
          <w:szCs w:val="18"/>
        </w:rPr>
        <w:t xml:space="preserve">literacy] program, </w:t>
      </w:r>
      <w:r w:rsidR="00550101" w:rsidRPr="0072099D">
        <w:rPr>
          <w:sz w:val="18"/>
          <w:szCs w:val="18"/>
        </w:rPr>
        <w:t>it actually introduced a number of replacement programs.</w:t>
      </w:r>
    </w:p>
    <w:p w14:paraId="58CFB4D9" w14:textId="5C24E675" w:rsidR="005F6E69" w:rsidRPr="0072099D" w:rsidRDefault="005F6E69" w:rsidP="00FC3234">
      <w:pPr>
        <w:pStyle w:val="ACMABodyText"/>
        <w:spacing w:after="120"/>
        <w:ind w:left="720"/>
        <w:rPr>
          <w:sz w:val="18"/>
          <w:szCs w:val="18"/>
        </w:rPr>
      </w:pPr>
      <w:r w:rsidRPr="0072099D">
        <w:rPr>
          <w:sz w:val="18"/>
          <w:szCs w:val="18"/>
        </w:rPr>
        <w:lastRenderedPageBreak/>
        <w:t>[…]</w:t>
      </w:r>
    </w:p>
    <w:p w14:paraId="0EAA0E2B" w14:textId="725A045E" w:rsidR="005F6E69" w:rsidRPr="0072099D" w:rsidRDefault="005F6E69" w:rsidP="00FC3234">
      <w:pPr>
        <w:pStyle w:val="ACMABodyText"/>
        <w:spacing w:after="120"/>
        <w:ind w:left="720"/>
        <w:rPr>
          <w:sz w:val="18"/>
          <w:szCs w:val="18"/>
        </w:rPr>
      </w:pPr>
      <w:r w:rsidRPr="0072099D">
        <w:rPr>
          <w:sz w:val="18"/>
          <w:szCs w:val="18"/>
        </w:rPr>
        <w:t xml:space="preserve">The story materially misled </w:t>
      </w:r>
      <w:r w:rsidR="0090638F" w:rsidRPr="0072099D">
        <w:rPr>
          <w:sz w:val="18"/>
          <w:szCs w:val="18"/>
        </w:rPr>
        <w:t xml:space="preserve">viewers on the previous LNP Government’s approach/attitude to school reading programs </w:t>
      </w:r>
      <w:r w:rsidR="008E02EE" w:rsidRPr="0072099D">
        <w:rPr>
          <w:sz w:val="18"/>
          <w:szCs w:val="18"/>
        </w:rPr>
        <w:t xml:space="preserve">and deliberately conveyed a false impression that the LNP was in some way against improving </w:t>
      </w:r>
      <w:r w:rsidR="008E7F72" w:rsidRPr="0072099D">
        <w:rPr>
          <w:sz w:val="18"/>
          <w:szCs w:val="18"/>
        </w:rPr>
        <w:t>c</w:t>
      </w:r>
      <w:r w:rsidR="008E02EE" w:rsidRPr="0072099D">
        <w:rPr>
          <w:sz w:val="18"/>
          <w:szCs w:val="18"/>
        </w:rPr>
        <w:t>hildhood literacy</w:t>
      </w:r>
      <w:r w:rsidR="008E7F72" w:rsidRPr="0072099D">
        <w:rPr>
          <w:sz w:val="18"/>
          <w:szCs w:val="18"/>
        </w:rPr>
        <w:t>.</w:t>
      </w:r>
    </w:p>
    <w:p w14:paraId="521C3862" w14:textId="3C3FBFC6" w:rsidR="00A66EAD" w:rsidRPr="00E25D5F" w:rsidRDefault="00A66EAD" w:rsidP="00A66EAD">
      <w:pPr>
        <w:pStyle w:val="ACMABodyText"/>
        <w:spacing w:after="120"/>
      </w:pPr>
      <w:r w:rsidRPr="006B318F">
        <w:t xml:space="preserve">The </w:t>
      </w:r>
      <w:r w:rsidR="00A3698D" w:rsidRPr="00E25D5F">
        <w:t>broadcaster</w:t>
      </w:r>
      <w:r w:rsidR="00104B98">
        <w:t xml:space="preserve"> responded to the complainant:</w:t>
      </w:r>
    </w:p>
    <w:p w14:paraId="7E571B60" w14:textId="4F6C3180" w:rsidR="00CB15C6" w:rsidRDefault="00CB15C6" w:rsidP="000E58D8">
      <w:pPr>
        <w:pStyle w:val="ACMABodyText"/>
        <w:ind w:left="720"/>
        <w:rPr>
          <w:sz w:val="18"/>
          <w:szCs w:val="18"/>
        </w:rPr>
      </w:pPr>
      <w:r w:rsidRPr="00F40227">
        <w:rPr>
          <w:sz w:val="18"/>
          <w:szCs w:val="18"/>
        </w:rPr>
        <w:t xml:space="preserve">The clear focus of </w:t>
      </w:r>
      <w:r w:rsidR="0067164E">
        <w:rPr>
          <w:sz w:val="18"/>
          <w:szCs w:val="18"/>
        </w:rPr>
        <w:t>[…]</w:t>
      </w:r>
      <w:r w:rsidRPr="00F40227">
        <w:rPr>
          <w:sz w:val="18"/>
          <w:szCs w:val="18"/>
        </w:rPr>
        <w:t xml:space="preserve"> the 7pm News report </w:t>
      </w:r>
      <w:r w:rsidR="0067164E">
        <w:rPr>
          <w:sz w:val="18"/>
          <w:szCs w:val="18"/>
        </w:rPr>
        <w:t>[…]</w:t>
      </w:r>
      <w:r w:rsidR="00C6256E">
        <w:rPr>
          <w:sz w:val="18"/>
          <w:szCs w:val="18"/>
        </w:rPr>
        <w:t xml:space="preserve"> </w:t>
      </w:r>
      <w:r w:rsidRPr="00F40227">
        <w:rPr>
          <w:sz w:val="18"/>
          <w:szCs w:val="18"/>
        </w:rPr>
        <w:t xml:space="preserve">was the Queensland Government’s announcement that it was reintroducing the Ready Reading Program. In reporting that a program was being reintroduced, Audience and Consumer Affairs consider it relevant context to briefly state that it had previously been abolished by </w:t>
      </w:r>
      <w:r w:rsidR="00212021" w:rsidRPr="00F40227">
        <w:rPr>
          <w:sz w:val="18"/>
          <w:szCs w:val="18"/>
        </w:rPr>
        <w:t>[</w:t>
      </w:r>
      <w:r w:rsidR="0012251A" w:rsidRPr="00F40227">
        <w:rPr>
          <w:sz w:val="18"/>
          <w:szCs w:val="18"/>
        </w:rPr>
        <w:t>the</w:t>
      </w:r>
      <w:r w:rsidR="00F40227">
        <w:rPr>
          <w:sz w:val="18"/>
          <w:szCs w:val="18"/>
        </w:rPr>
        <w:t xml:space="preserve"> </w:t>
      </w:r>
      <w:r w:rsidR="0012251A" w:rsidRPr="00F40227">
        <w:rPr>
          <w:sz w:val="18"/>
          <w:szCs w:val="18"/>
        </w:rPr>
        <w:t>LNP</w:t>
      </w:r>
      <w:r w:rsidR="00212021" w:rsidRPr="00F40227">
        <w:rPr>
          <w:sz w:val="18"/>
          <w:szCs w:val="18"/>
        </w:rPr>
        <w:t>]</w:t>
      </w:r>
      <w:r w:rsidR="0012251A" w:rsidRPr="00F40227">
        <w:rPr>
          <w:sz w:val="18"/>
          <w:szCs w:val="18"/>
        </w:rPr>
        <w:t xml:space="preserve"> </w:t>
      </w:r>
      <w:r w:rsidRPr="00F40227">
        <w:rPr>
          <w:sz w:val="18"/>
          <w:szCs w:val="18"/>
        </w:rPr>
        <w:t xml:space="preserve">Government. However, the reports were not intended as a broader examination of child literacy and Audience and Consumer Affairs are satisfied there was no editorial requirement to include further context that </w:t>
      </w:r>
      <w:r w:rsidR="00212021" w:rsidRPr="00F40227">
        <w:rPr>
          <w:sz w:val="18"/>
          <w:szCs w:val="18"/>
        </w:rPr>
        <w:t xml:space="preserve">[the LNP] </w:t>
      </w:r>
      <w:r w:rsidRPr="00F40227">
        <w:rPr>
          <w:sz w:val="18"/>
          <w:szCs w:val="18"/>
        </w:rPr>
        <w:t xml:space="preserve">Government considered it replaced </w:t>
      </w:r>
      <w:r w:rsidR="008A550B" w:rsidRPr="00F40227">
        <w:rPr>
          <w:sz w:val="18"/>
          <w:szCs w:val="18"/>
        </w:rPr>
        <w:t>the program with initiatives that were in your view a better way of delivering improved child literacy.</w:t>
      </w:r>
    </w:p>
    <w:p w14:paraId="33B175EB" w14:textId="3A0586AC" w:rsidR="006554C1" w:rsidRPr="00DD18C7" w:rsidRDefault="006554C1" w:rsidP="00C6256E">
      <w:pPr>
        <w:pStyle w:val="ACMABodyText"/>
        <w:rPr>
          <w:b/>
          <w:i/>
        </w:rPr>
      </w:pPr>
      <w:r w:rsidRPr="00DD18C7">
        <w:rPr>
          <w:b/>
          <w:i/>
        </w:rPr>
        <w:t xml:space="preserve">What does the content convey to the ordinary reasonable viewer? </w:t>
      </w:r>
    </w:p>
    <w:p w14:paraId="2238E2AF" w14:textId="77777777" w:rsidR="00D47D7E" w:rsidRDefault="00D47D7E" w:rsidP="00D47D7E">
      <w:pPr>
        <w:pStyle w:val="ACMABodyText"/>
      </w:pPr>
      <w:r>
        <w:t>The report was introduced by presenter Matt Wordsworth who stated:</w:t>
      </w:r>
    </w:p>
    <w:p w14:paraId="7B5D1BCD" w14:textId="46FB3BAC" w:rsidR="00D47D7E" w:rsidRDefault="00D47D7E" w:rsidP="00D47D7E">
      <w:pPr>
        <w:pStyle w:val="ACMABodyText"/>
        <w:ind w:left="720"/>
      </w:pPr>
      <w:r w:rsidRPr="00F40227">
        <w:rPr>
          <w:sz w:val="18"/>
          <w:szCs w:val="18"/>
        </w:rPr>
        <w:t>The state government will reintroduce a children’s reading program using family members and volunteers, in a bid to improve NAPLAN literacy results</w:t>
      </w:r>
      <w:r w:rsidR="003113B0">
        <w:rPr>
          <w:sz w:val="18"/>
          <w:szCs w:val="18"/>
        </w:rPr>
        <w:t>.</w:t>
      </w:r>
    </w:p>
    <w:p w14:paraId="22BCF1B2" w14:textId="484C4B38" w:rsidR="00D47D7E" w:rsidRDefault="00D47D7E" w:rsidP="00D47D7E">
      <w:pPr>
        <w:pStyle w:val="ACMABodyText"/>
      </w:pPr>
      <w:r>
        <w:t>At the outset of the report, reporter Leonie Mellor stated:</w:t>
      </w:r>
    </w:p>
    <w:p w14:paraId="4590EF9D" w14:textId="756C4F3E" w:rsidR="00D47D7E" w:rsidRPr="000322BD" w:rsidRDefault="00D47D7E" w:rsidP="00D47D7E">
      <w:pPr>
        <w:suppressAutoHyphens/>
        <w:spacing w:before="0" w:line="240" w:lineRule="auto"/>
        <w:ind w:left="720"/>
        <w:rPr>
          <w:rFonts w:cs="Arial"/>
          <w:i w:val="0"/>
          <w:snapToGrid w:val="0"/>
          <w:sz w:val="18"/>
          <w:szCs w:val="18"/>
        </w:rPr>
      </w:pPr>
      <w:r>
        <w:rPr>
          <w:rFonts w:cs="Arial"/>
          <w:i w:val="0"/>
          <w:snapToGrid w:val="0"/>
          <w:sz w:val="18"/>
          <w:szCs w:val="18"/>
        </w:rPr>
        <w:t>I</w:t>
      </w:r>
      <w:r w:rsidRPr="000322BD">
        <w:rPr>
          <w:rFonts w:cs="Arial"/>
          <w:i w:val="0"/>
          <w:snapToGrid w:val="0"/>
          <w:sz w:val="18"/>
          <w:szCs w:val="18"/>
        </w:rPr>
        <w:t xml:space="preserve">t was an easy crowd at Nundah State </w:t>
      </w:r>
      <w:r>
        <w:rPr>
          <w:rFonts w:cs="Arial"/>
          <w:i w:val="0"/>
          <w:snapToGrid w:val="0"/>
          <w:sz w:val="18"/>
          <w:szCs w:val="18"/>
        </w:rPr>
        <w:t>S</w:t>
      </w:r>
      <w:r w:rsidRPr="000322BD">
        <w:rPr>
          <w:rFonts w:cs="Arial"/>
          <w:i w:val="0"/>
          <w:snapToGrid w:val="0"/>
          <w:sz w:val="18"/>
          <w:szCs w:val="18"/>
        </w:rPr>
        <w:t>chool, the Premier announcing she’s reinstating a sc</w:t>
      </w:r>
      <w:r w:rsidR="003113B0">
        <w:rPr>
          <w:rFonts w:cs="Arial"/>
          <w:i w:val="0"/>
          <w:snapToGrid w:val="0"/>
          <w:sz w:val="18"/>
          <w:szCs w:val="18"/>
        </w:rPr>
        <w:t>hool reading program, scrapped six</w:t>
      </w:r>
      <w:r w:rsidRPr="000322BD">
        <w:rPr>
          <w:rFonts w:cs="Arial"/>
          <w:i w:val="0"/>
          <w:snapToGrid w:val="0"/>
          <w:sz w:val="18"/>
          <w:szCs w:val="18"/>
        </w:rPr>
        <w:t xml:space="preserve"> years ago under the LNP. </w:t>
      </w:r>
    </w:p>
    <w:p w14:paraId="5A548F3E" w14:textId="4B0707D2" w:rsidR="00D47D7E" w:rsidRDefault="00D47D7E" w:rsidP="00D47D7E">
      <w:pPr>
        <w:pStyle w:val="ACMABodyText"/>
      </w:pPr>
      <w:r>
        <w:t>The reporter also stated that:</w:t>
      </w:r>
    </w:p>
    <w:p w14:paraId="790835DB" w14:textId="77777777" w:rsidR="00D47D7E" w:rsidRDefault="00D47D7E" w:rsidP="00D47D7E">
      <w:pPr>
        <w:pStyle w:val="ACMABodyText"/>
        <w:ind w:left="720"/>
        <w:rPr>
          <w:sz w:val="18"/>
          <w:szCs w:val="18"/>
        </w:rPr>
      </w:pPr>
      <w:r w:rsidRPr="00CC2377">
        <w:rPr>
          <w:sz w:val="18"/>
          <w:szCs w:val="18"/>
        </w:rPr>
        <w:t>One and a half million dollars will</w:t>
      </w:r>
      <w:r w:rsidRPr="00EE30EC">
        <w:rPr>
          <w:sz w:val="18"/>
          <w:szCs w:val="18"/>
        </w:rPr>
        <w:t xml:space="preserve"> be spent training 3000 volunteers to hear children read in schools.</w:t>
      </w:r>
    </w:p>
    <w:p w14:paraId="52DD6BDA" w14:textId="194D07B6" w:rsidR="00D47D7E" w:rsidRDefault="00D47D7E" w:rsidP="00D47D7E">
      <w:pPr>
        <w:pStyle w:val="ACMABodyText"/>
      </w:pPr>
      <w:r>
        <w:t xml:space="preserve">The report included footage of the Premier of Queensland reading and talking to children at a primary school. </w:t>
      </w:r>
      <w:r w:rsidR="0031717A">
        <w:t xml:space="preserve">The Premier of Queensland referred to the importance of reading and the need to improve NAPLAN results in some school </w:t>
      </w:r>
      <w:r w:rsidR="0031717A">
        <w:lastRenderedPageBreak/>
        <w:t xml:space="preserve">years. </w:t>
      </w:r>
      <w:r>
        <w:t xml:space="preserve">The report included comments from the </w:t>
      </w:r>
      <w:r w:rsidR="004D385D">
        <w:t>S</w:t>
      </w:r>
      <w:r>
        <w:t xml:space="preserve">hadow </w:t>
      </w:r>
      <w:r w:rsidR="004D385D">
        <w:t>E</w:t>
      </w:r>
      <w:r>
        <w:t xml:space="preserve">ducation </w:t>
      </w:r>
      <w:r w:rsidR="004D385D">
        <w:t>M</w:t>
      </w:r>
      <w:r>
        <w:t>inister, critic</w:t>
      </w:r>
      <w:r w:rsidR="004D385D">
        <w:t>ising</w:t>
      </w:r>
      <w:r>
        <w:t xml:space="preserve"> the requirement for volunteers to receive training and comments from various education sector</w:t>
      </w:r>
      <w:r w:rsidR="003113B0">
        <w:t xml:space="preserve"> representatives</w:t>
      </w:r>
      <w:r>
        <w:t xml:space="preserve"> in favour of the initiative. </w:t>
      </w:r>
    </w:p>
    <w:p w14:paraId="64452B7B" w14:textId="780BB9CC" w:rsidR="00D47D7E" w:rsidRDefault="00D47D7E" w:rsidP="00D47D7E">
      <w:pPr>
        <w:pStyle w:val="ACMABodyText"/>
      </w:pPr>
      <w:r>
        <w:t xml:space="preserve">The ACMA considers the report would have conveyed to an ordinary reasonable viewer that the Queensland State Government was launching a childhood literacy program and that it was the same or similar to a childhood literacy program that had been </w:t>
      </w:r>
      <w:r w:rsidR="003113B0">
        <w:t>cancelled</w:t>
      </w:r>
      <w:r>
        <w:t xml:space="preserve"> by a former state government. Further, </w:t>
      </w:r>
      <w:r w:rsidR="004D385D">
        <w:t>the ordinary reasonable viewer would have understood</w:t>
      </w:r>
      <w:r>
        <w:t xml:space="preserve">  the requirement for volunteers </w:t>
      </w:r>
      <w:r w:rsidR="004D385D">
        <w:t>for</w:t>
      </w:r>
      <w:r>
        <w:t xml:space="preserve"> the program to be trained.</w:t>
      </w:r>
    </w:p>
    <w:p w14:paraId="02F99CCB" w14:textId="22F4DB60" w:rsidR="00A7294C" w:rsidRDefault="00E923C0" w:rsidP="00A3698D">
      <w:pPr>
        <w:pStyle w:val="ACMABodyText"/>
        <w:rPr>
          <w:b/>
        </w:rPr>
      </w:pPr>
      <w:r>
        <w:rPr>
          <w:b/>
        </w:rPr>
        <w:t>Standard 2.1</w:t>
      </w:r>
      <w:r w:rsidR="00104B98">
        <w:rPr>
          <w:b/>
        </w:rPr>
        <w:t xml:space="preserve"> </w:t>
      </w:r>
      <w:r w:rsidR="00DD18C7">
        <w:rPr>
          <w:b/>
        </w:rPr>
        <w:t>M</w:t>
      </w:r>
      <w:r w:rsidR="00A7294C" w:rsidRPr="00A7294C">
        <w:rPr>
          <w:b/>
        </w:rPr>
        <w:t>ake reasonable efforts to ensure that material facts are accurate and presented in context</w:t>
      </w:r>
    </w:p>
    <w:p w14:paraId="76D5F6C2" w14:textId="3D00D69D" w:rsidR="00A3698D" w:rsidRPr="003113B0" w:rsidRDefault="00A3698D" w:rsidP="00A3698D">
      <w:pPr>
        <w:pStyle w:val="ACMABodyText"/>
        <w:rPr>
          <w:i/>
        </w:rPr>
      </w:pPr>
      <w:r w:rsidRPr="003113B0">
        <w:rPr>
          <w:b/>
          <w:i/>
        </w:rPr>
        <w:t>Was the particular content complained about factual in character?</w:t>
      </w:r>
    </w:p>
    <w:p w14:paraId="17F95076" w14:textId="266B2900" w:rsidR="002F20C2" w:rsidRDefault="003113B0" w:rsidP="003113B0">
      <w:pPr>
        <w:pStyle w:val="ACMABodyText"/>
      </w:pPr>
      <w:r>
        <w:t>The</w:t>
      </w:r>
      <w:r w:rsidR="00C6256E">
        <w:t xml:space="preserve"> statements,</w:t>
      </w:r>
      <w:r w:rsidR="0071309B">
        <w:t xml:space="preserve"> </w:t>
      </w:r>
      <w:r w:rsidR="007B473A">
        <w:t xml:space="preserve">conveying </w:t>
      </w:r>
      <w:r w:rsidR="0071309B">
        <w:t>that a literacy program</w:t>
      </w:r>
      <w:r>
        <w:t xml:space="preserve"> was being reintroduced, that it required trained volunteers,</w:t>
      </w:r>
      <w:r w:rsidR="0071309B">
        <w:t xml:space="preserve"> </w:t>
      </w:r>
      <w:r>
        <w:t xml:space="preserve">and </w:t>
      </w:r>
      <w:r w:rsidR="007B473A">
        <w:t xml:space="preserve">that </w:t>
      </w:r>
      <w:r>
        <w:t xml:space="preserve">a similar program </w:t>
      </w:r>
      <w:r w:rsidR="007B473A">
        <w:t xml:space="preserve">had been </w:t>
      </w:r>
      <w:r>
        <w:t>cancelled</w:t>
      </w:r>
      <w:r w:rsidR="0071309B">
        <w:t xml:space="preserve"> by a previous governm</w:t>
      </w:r>
      <w:r w:rsidR="008C6687">
        <w:t>en</w:t>
      </w:r>
      <w:r w:rsidR="0071309B">
        <w:t>t</w:t>
      </w:r>
      <w:r w:rsidR="00C6256E">
        <w:t>,</w:t>
      </w:r>
      <w:r w:rsidR="0071309B">
        <w:t xml:space="preserve"> </w:t>
      </w:r>
      <w:r w:rsidR="007B473A">
        <w:t xml:space="preserve">are </w:t>
      </w:r>
      <w:r w:rsidR="002F20C2">
        <w:t>specific, unequivocal and capable of independent verification.</w:t>
      </w:r>
      <w:r w:rsidR="007B473A">
        <w:t xml:space="preserve"> </w:t>
      </w:r>
      <w:r>
        <w:t>The</w:t>
      </w:r>
      <w:r w:rsidR="007B473A">
        <w:t xml:space="preserve"> ACMA considers them to be </w:t>
      </w:r>
      <w:r w:rsidR="002F20C2">
        <w:t>factual in character.</w:t>
      </w:r>
    </w:p>
    <w:p w14:paraId="03EEB509" w14:textId="77777777" w:rsidR="00A3698D" w:rsidRPr="00DD18C7" w:rsidRDefault="00A3698D" w:rsidP="00A3698D">
      <w:pPr>
        <w:pStyle w:val="ACMABodyText"/>
        <w:rPr>
          <w:b/>
          <w:i/>
        </w:rPr>
      </w:pPr>
      <w:r w:rsidRPr="00DD18C7">
        <w:rPr>
          <w:b/>
          <w:i/>
        </w:rPr>
        <w:t>Did it convey a material fact or facts in the context of the relevant segment?</w:t>
      </w:r>
    </w:p>
    <w:p w14:paraId="0AD1EA2D" w14:textId="04D8440B" w:rsidR="00A47D3B" w:rsidRDefault="003113B0" w:rsidP="0031717A">
      <w:pPr>
        <w:pStyle w:val="ACMABodyText"/>
      </w:pPr>
      <w:r>
        <w:t xml:space="preserve">The context of the report was </w:t>
      </w:r>
      <w:r w:rsidR="00DC4942">
        <w:t xml:space="preserve">the reintroduction of a literacy program in </w:t>
      </w:r>
      <w:r w:rsidR="0031717A">
        <w:t xml:space="preserve">Queensland </w:t>
      </w:r>
      <w:r w:rsidR="00DC4942">
        <w:t>schools</w:t>
      </w:r>
      <w:r w:rsidR="0031717A">
        <w:t xml:space="preserve"> that required trained volunteers</w:t>
      </w:r>
      <w:r w:rsidR="00DC4942">
        <w:t xml:space="preserve">. </w:t>
      </w:r>
    </w:p>
    <w:p w14:paraId="3BA6D349" w14:textId="2EBDEDC7" w:rsidR="00C6256E" w:rsidRPr="003C610F" w:rsidRDefault="00F035C1" w:rsidP="00A3698D">
      <w:pPr>
        <w:pStyle w:val="ACMABodyText"/>
      </w:pPr>
      <w:r>
        <w:t xml:space="preserve">In this context, </w:t>
      </w:r>
      <w:r w:rsidR="004D385D">
        <w:t xml:space="preserve">the factual content contained </w:t>
      </w:r>
      <w:r w:rsidR="0031717A">
        <w:t xml:space="preserve">are material facts. </w:t>
      </w:r>
    </w:p>
    <w:p w14:paraId="6102169A" w14:textId="77777777" w:rsidR="00A3698D" w:rsidRPr="00DD18C7" w:rsidRDefault="00A3698D" w:rsidP="00A3698D">
      <w:pPr>
        <w:pStyle w:val="ACMABodyText"/>
        <w:rPr>
          <w:b/>
          <w:i/>
        </w:rPr>
      </w:pPr>
      <w:r w:rsidRPr="00DD18C7">
        <w:rPr>
          <w:b/>
          <w:i/>
        </w:rPr>
        <w:t>If so, were those facts accurate?</w:t>
      </w:r>
    </w:p>
    <w:p w14:paraId="686461CD" w14:textId="3DF39363" w:rsidR="00957929" w:rsidRDefault="00957929" w:rsidP="0031717A">
      <w:pPr>
        <w:pStyle w:val="ACMABodyText"/>
      </w:pPr>
      <w:r>
        <w:t xml:space="preserve">The ABC Code requires that reasonable efforts </w:t>
      </w:r>
      <w:r w:rsidR="0031717A">
        <w:t xml:space="preserve">are made </w:t>
      </w:r>
      <w:r>
        <w:t xml:space="preserve">to ensure that material facts are accurate and presented in context. </w:t>
      </w:r>
    </w:p>
    <w:p w14:paraId="660B3EF2" w14:textId="18C246AA" w:rsidR="00957929" w:rsidRDefault="00957929" w:rsidP="00F3509D">
      <w:pPr>
        <w:pStyle w:val="ACMABodyText"/>
      </w:pPr>
      <w:r>
        <w:t xml:space="preserve">The accuracy of the </w:t>
      </w:r>
      <w:r w:rsidR="00F3509D">
        <w:t>statements a</w:t>
      </w:r>
      <w:r>
        <w:t xml:space="preserve">re not in dispute. </w:t>
      </w:r>
    </w:p>
    <w:p w14:paraId="5EFE6A5B" w14:textId="1B9C8E7D" w:rsidR="00A86A11" w:rsidRDefault="008952FD" w:rsidP="00F3509D">
      <w:pPr>
        <w:pStyle w:val="ACMABodyText"/>
      </w:pPr>
      <w:r>
        <w:t xml:space="preserve">The complainant </w:t>
      </w:r>
      <w:r w:rsidR="00F3509D">
        <w:t>submitted to the ACMA that there was a</w:t>
      </w:r>
      <w:r w:rsidR="00A86A11">
        <w:t xml:space="preserve">: </w:t>
      </w:r>
    </w:p>
    <w:p w14:paraId="66F0D8E8" w14:textId="40BE378A" w:rsidR="00A86A11" w:rsidRDefault="00A86A11" w:rsidP="00C6256E">
      <w:pPr>
        <w:pStyle w:val="ACMAQuoteindented"/>
        <w:ind w:left="720"/>
        <w:rPr>
          <w:sz w:val="20"/>
        </w:rPr>
      </w:pPr>
      <w:r w:rsidRPr="00D77BBE">
        <w:rPr>
          <w:szCs w:val="18"/>
        </w:rPr>
        <w:lastRenderedPageBreak/>
        <w:t>Failure to present the material facts in context. Their story should have provided important context that while the Newman LNP Government cut a particular program it actually introduced a number of replacement programs.</w:t>
      </w:r>
    </w:p>
    <w:p w14:paraId="09ADEAA0" w14:textId="15A323E3" w:rsidR="00874441" w:rsidRDefault="00874441" w:rsidP="00DD18C7">
      <w:pPr>
        <w:pStyle w:val="ACMAQuoteindented"/>
        <w:ind w:left="60"/>
        <w:rPr>
          <w:sz w:val="20"/>
        </w:rPr>
      </w:pPr>
      <w:r>
        <w:rPr>
          <w:sz w:val="20"/>
        </w:rPr>
        <w:t>The ACMA has considered the context of the report as a whole. The report</w:t>
      </w:r>
      <w:r w:rsidR="00752048" w:rsidRPr="00752048">
        <w:rPr>
          <w:sz w:val="20"/>
        </w:rPr>
        <w:t xml:space="preserve"> present</w:t>
      </w:r>
      <w:r>
        <w:rPr>
          <w:sz w:val="20"/>
        </w:rPr>
        <w:t>ed</w:t>
      </w:r>
      <w:r w:rsidR="00752048" w:rsidRPr="00752048">
        <w:rPr>
          <w:sz w:val="20"/>
        </w:rPr>
        <w:t xml:space="preserve"> information about </w:t>
      </w:r>
      <w:r>
        <w:rPr>
          <w:sz w:val="20"/>
        </w:rPr>
        <w:t xml:space="preserve">the reintroduction of </w:t>
      </w:r>
      <w:r w:rsidR="00752048" w:rsidRPr="00752048">
        <w:rPr>
          <w:sz w:val="20"/>
        </w:rPr>
        <w:t xml:space="preserve">a literacy program </w:t>
      </w:r>
      <w:r>
        <w:rPr>
          <w:sz w:val="20"/>
        </w:rPr>
        <w:t>in schools. Although a statement made by the Premier of Queensland, about improving NAPLAN results was included, the ACMA agrees with the broadcaster that the report was not ‘</w:t>
      </w:r>
      <w:r w:rsidRPr="00874441">
        <w:rPr>
          <w:sz w:val="20"/>
        </w:rPr>
        <w:t>intended as a broader examination of child literacy’.</w:t>
      </w:r>
      <w:r w:rsidR="00DD18C7">
        <w:rPr>
          <w:sz w:val="20"/>
        </w:rPr>
        <w:t xml:space="preserve"> </w:t>
      </w:r>
      <w:r w:rsidRPr="00874441">
        <w:rPr>
          <w:sz w:val="20"/>
        </w:rPr>
        <w:t xml:space="preserve">The </w:t>
      </w:r>
      <w:r>
        <w:rPr>
          <w:sz w:val="20"/>
        </w:rPr>
        <w:t xml:space="preserve">focus of the report was on the </w:t>
      </w:r>
      <w:r w:rsidR="0030199C">
        <w:rPr>
          <w:sz w:val="20"/>
        </w:rPr>
        <w:t>launch of the ‘Ready Reading Program’</w:t>
      </w:r>
      <w:r>
        <w:rPr>
          <w:sz w:val="20"/>
        </w:rPr>
        <w:t xml:space="preserve"> and opposing views about whether </w:t>
      </w:r>
      <w:r w:rsidR="00DD18C7">
        <w:rPr>
          <w:sz w:val="20"/>
        </w:rPr>
        <w:t xml:space="preserve">it was appropriate that </w:t>
      </w:r>
      <w:r>
        <w:rPr>
          <w:sz w:val="20"/>
        </w:rPr>
        <w:t xml:space="preserve">volunteers in the program </w:t>
      </w:r>
      <w:r w:rsidR="00DD18C7">
        <w:rPr>
          <w:sz w:val="20"/>
        </w:rPr>
        <w:t>needed to</w:t>
      </w:r>
      <w:r>
        <w:rPr>
          <w:sz w:val="20"/>
        </w:rPr>
        <w:t xml:space="preserve"> be trained. </w:t>
      </w:r>
    </w:p>
    <w:p w14:paraId="624DFDF2" w14:textId="4757BDCA" w:rsidR="00874441" w:rsidRDefault="00267C55" w:rsidP="00874441">
      <w:pPr>
        <w:pStyle w:val="ACMAQuoteindented"/>
        <w:ind w:left="0"/>
        <w:rPr>
          <w:sz w:val="20"/>
        </w:rPr>
      </w:pPr>
      <w:r w:rsidRPr="0045090A">
        <w:rPr>
          <w:sz w:val="20"/>
        </w:rPr>
        <w:t>The ACMA considers that</w:t>
      </w:r>
      <w:r w:rsidR="004D385D">
        <w:rPr>
          <w:sz w:val="20"/>
        </w:rPr>
        <w:t>,</w:t>
      </w:r>
      <w:r w:rsidRPr="0045090A">
        <w:rPr>
          <w:sz w:val="20"/>
        </w:rPr>
        <w:t xml:space="preserve"> in general, the mere failure to state</w:t>
      </w:r>
      <w:r>
        <w:rPr>
          <w:sz w:val="20"/>
        </w:rPr>
        <w:t xml:space="preserve"> </w:t>
      </w:r>
      <w:r w:rsidRPr="0045090A">
        <w:rPr>
          <w:sz w:val="20"/>
        </w:rPr>
        <w:t>certain facts will not render a broadcast inaccurate.</w:t>
      </w:r>
      <w:r>
        <w:rPr>
          <w:rStyle w:val="FootnoteReference"/>
          <w:sz w:val="20"/>
        </w:rPr>
        <w:footnoteReference w:id="3"/>
      </w:r>
      <w:r>
        <w:rPr>
          <w:sz w:val="20"/>
        </w:rPr>
        <w:t xml:space="preserve"> </w:t>
      </w:r>
      <w:r w:rsidR="00874441">
        <w:rPr>
          <w:sz w:val="20"/>
        </w:rPr>
        <w:t>In the context of this short report</w:t>
      </w:r>
      <w:r w:rsidR="0030199C">
        <w:rPr>
          <w:sz w:val="20"/>
        </w:rPr>
        <w:t xml:space="preserve"> about the use of trained volunteers in the ‘Ready Reading Program’,</w:t>
      </w:r>
      <w:r w:rsidR="00874441">
        <w:rPr>
          <w:sz w:val="20"/>
        </w:rPr>
        <w:t xml:space="preserve"> </w:t>
      </w:r>
      <w:r w:rsidR="00874441" w:rsidRPr="004117F5">
        <w:rPr>
          <w:sz w:val="20"/>
        </w:rPr>
        <w:t xml:space="preserve">the ABC was not obliged to </w:t>
      </w:r>
      <w:r w:rsidR="00DD18C7">
        <w:rPr>
          <w:sz w:val="20"/>
        </w:rPr>
        <w:t xml:space="preserve">broadly cover the history of the reading program, including the reasons why it had been cancelled six years ago </w:t>
      </w:r>
      <w:r w:rsidR="004D385D">
        <w:rPr>
          <w:sz w:val="20"/>
        </w:rPr>
        <w:t xml:space="preserve">or </w:t>
      </w:r>
      <w:r w:rsidR="00DD18C7">
        <w:rPr>
          <w:sz w:val="20"/>
        </w:rPr>
        <w:t>the alternate programs provided by a previous government</w:t>
      </w:r>
      <w:r w:rsidR="00874441" w:rsidRPr="004117F5">
        <w:rPr>
          <w:sz w:val="20"/>
        </w:rPr>
        <w:t>.</w:t>
      </w:r>
    </w:p>
    <w:p w14:paraId="5886B2F8" w14:textId="77777777" w:rsidR="0030199C" w:rsidRDefault="00752048" w:rsidP="00874441">
      <w:pPr>
        <w:pStyle w:val="ACMAQuoteindented"/>
        <w:ind w:left="0"/>
        <w:rPr>
          <w:sz w:val="20"/>
        </w:rPr>
      </w:pPr>
      <w:r>
        <w:rPr>
          <w:sz w:val="20"/>
        </w:rPr>
        <w:t>The</w:t>
      </w:r>
      <w:r w:rsidR="00A86A11">
        <w:rPr>
          <w:sz w:val="20"/>
        </w:rPr>
        <w:t xml:space="preserve"> ACMA is satisfied that the </w:t>
      </w:r>
      <w:r w:rsidRPr="00752048">
        <w:rPr>
          <w:sz w:val="20"/>
        </w:rPr>
        <w:t xml:space="preserve">relevant material facts were presented in context. </w:t>
      </w:r>
    </w:p>
    <w:p w14:paraId="14298E76" w14:textId="428CC5D6" w:rsidR="00A66EAD" w:rsidRPr="00752048" w:rsidRDefault="00A66EAD" w:rsidP="00874441">
      <w:pPr>
        <w:pStyle w:val="ACMAQuoteindented"/>
        <w:ind w:left="0"/>
        <w:rPr>
          <w:sz w:val="20"/>
        </w:rPr>
      </w:pPr>
      <w:r w:rsidRPr="00752048">
        <w:rPr>
          <w:sz w:val="20"/>
        </w:rPr>
        <w:t xml:space="preserve">Accordingly, the </w:t>
      </w:r>
      <w:r w:rsidR="00ED4283" w:rsidRPr="00752048">
        <w:rPr>
          <w:sz w:val="20"/>
        </w:rPr>
        <w:t>ABC</w:t>
      </w:r>
      <w:r w:rsidRPr="00752048" w:rsidDel="006958B4">
        <w:rPr>
          <w:sz w:val="20"/>
        </w:rPr>
        <w:t xml:space="preserve"> </w:t>
      </w:r>
      <w:r w:rsidR="00D50F61" w:rsidRPr="00752048">
        <w:rPr>
          <w:sz w:val="20"/>
        </w:rPr>
        <w:t>did not breach</w:t>
      </w:r>
      <w:r w:rsidRPr="00752048">
        <w:rPr>
          <w:sz w:val="20"/>
        </w:rPr>
        <w:t xml:space="preserve"> Standard</w:t>
      </w:r>
      <w:r w:rsidR="00D50F61" w:rsidRPr="00752048">
        <w:rPr>
          <w:sz w:val="20"/>
        </w:rPr>
        <w:t xml:space="preserve"> 2.1</w:t>
      </w:r>
      <w:r w:rsidRPr="00752048">
        <w:rPr>
          <w:sz w:val="20"/>
        </w:rPr>
        <w:t xml:space="preserve"> of the Code</w:t>
      </w:r>
      <w:r w:rsidR="00D50F61" w:rsidRPr="00752048">
        <w:rPr>
          <w:sz w:val="20"/>
        </w:rPr>
        <w:t>.</w:t>
      </w:r>
    </w:p>
    <w:p w14:paraId="1C7DDDE6" w14:textId="7FBC2618" w:rsidR="00DD18C7" w:rsidRPr="00DD18C7" w:rsidRDefault="0045090A" w:rsidP="00DD18C7">
      <w:pPr>
        <w:pStyle w:val="ACMABodyText"/>
        <w:rPr>
          <w:b/>
        </w:rPr>
      </w:pPr>
      <w:r w:rsidRPr="0045090A">
        <w:rPr>
          <w:b/>
        </w:rPr>
        <w:t>Standard 2.2</w:t>
      </w:r>
      <w:r w:rsidR="00DD18C7" w:rsidRPr="00DD18C7">
        <w:rPr>
          <w:b/>
        </w:rPr>
        <w:t xml:space="preserve"> Do not present factual content in a way that will materially mislead the audien</w:t>
      </w:r>
      <w:r w:rsidR="00DD18C7">
        <w:rPr>
          <w:b/>
        </w:rPr>
        <w:t>ce.</w:t>
      </w:r>
    </w:p>
    <w:p w14:paraId="5C4ED5D3" w14:textId="195DB739" w:rsidR="0045090A" w:rsidRPr="00DD18C7" w:rsidRDefault="00D26F77" w:rsidP="00A66EAD">
      <w:pPr>
        <w:pStyle w:val="ACMABodyText"/>
        <w:rPr>
          <w:b/>
          <w:i/>
        </w:rPr>
      </w:pPr>
      <w:r w:rsidRPr="00DD18C7">
        <w:rPr>
          <w:b/>
          <w:i/>
        </w:rPr>
        <w:t>Was the particular material factu</w:t>
      </w:r>
      <w:r w:rsidR="00C1392E" w:rsidRPr="00DD18C7">
        <w:rPr>
          <w:b/>
          <w:i/>
        </w:rPr>
        <w:t>al in character?</w:t>
      </w:r>
    </w:p>
    <w:p w14:paraId="3B4AC6F8" w14:textId="2DB1E549" w:rsidR="00C1392E" w:rsidRDefault="004D385D" w:rsidP="00A66EAD">
      <w:pPr>
        <w:pStyle w:val="ACMABodyText"/>
      </w:pPr>
      <w:r>
        <w:t>T</w:t>
      </w:r>
      <w:r w:rsidR="00C1392E">
        <w:t xml:space="preserve">he ACMA considers </w:t>
      </w:r>
      <w:r w:rsidR="00391F69">
        <w:t xml:space="preserve">the statements conveying that a literacy program was being reintroduced, that it required trained volunteers, and that a similar program had been cancelled by a previous government, </w:t>
      </w:r>
      <w:r w:rsidR="0013187A">
        <w:t xml:space="preserve">were factual in character. </w:t>
      </w:r>
    </w:p>
    <w:p w14:paraId="362040B0" w14:textId="6562E039" w:rsidR="00BB35E9" w:rsidRPr="00DD18C7" w:rsidRDefault="00872B1B" w:rsidP="00A66EAD">
      <w:pPr>
        <w:pStyle w:val="ACMABodyText"/>
        <w:rPr>
          <w:b/>
          <w:i/>
        </w:rPr>
      </w:pPr>
      <w:r w:rsidRPr="00DD18C7">
        <w:rPr>
          <w:b/>
          <w:i/>
        </w:rPr>
        <w:lastRenderedPageBreak/>
        <w:t>Was the factual content presented in a way that would materially (that is, in a significant respect) mislead the audience?</w:t>
      </w:r>
    </w:p>
    <w:p w14:paraId="7B027BEC" w14:textId="77777777" w:rsidR="006D4526" w:rsidRDefault="00E446E1" w:rsidP="00A66EAD">
      <w:pPr>
        <w:pStyle w:val="ACMABodyText"/>
      </w:pPr>
      <w:r>
        <w:t xml:space="preserve">The complainant stated to the ACMA that </w:t>
      </w:r>
      <w:r w:rsidR="002C7F91">
        <w:t>the report</w:t>
      </w:r>
      <w:r w:rsidR="006D4526">
        <w:t>:</w:t>
      </w:r>
    </w:p>
    <w:p w14:paraId="6BAF1E8B" w14:textId="73733992" w:rsidR="002C7F91" w:rsidRPr="006D4526" w:rsidRDefault="0030199C" w:rsidP="00AD637A">
      <w:pPr>
        <w:pStyle w:val="ACMABodyText"/>
        <w:ind w:left="720"/>
        <w:rPr>
          <w:sz w:val="18"/>
          <w:szCs w:val="18"/>
        </w:rPr>
      </w:pPr>
      <w:r>
        <w:rPr>
          <w:sz w:val="18"/>
          <w:szCs w:val="18"/>
        </w:rPr>
        <w:t xml:space="preserve">… </w:t>
      </w:r>
      <w:r w:rsidR="002C7F91" w:rsidRPr="006D4526">
        <w:rPr>
          <w:sz w:val="18"/>
          <w:szCs w:val="18"/>
        </w:rPr>
        <w:t xml:space="preserve">materially misled </w:t>
      </w:r>
      <w:r w:rsidR="006D4526" w:rsidRPr="006D4526">
        <w:rPr>
          <w:sz w:val="18"/>
          <w:szCs w:val="18"/>
        </w:rPr>
        <w:t>viewers on the previous LNP’s governments approach/attitude to school reading programs and deliberately conveyed a false impression that the LNP was in some way against improving childhood literacy</w:t>
      </w:r>
    </w:p>
    <w:p w14:paraId="208F4D9C" w14:textId="234E34EE" w:rsidR="0030199C" w:rsidRDefault="006D4526" w:rsidP="00A66EAD">
      <w:pPr>
        <w:pStyle w:val="ACMABodyText"/>
      </w:pPr>
      <w:r>
        <w:t xml:space="preserve">The </w:t>
      </w:r>
      <w:r w:rsidR="00FA7B19">
        <w:t xml:space="preserve">ACMA is of the view </w:t>
      </w:r>
      <w:r>
        <w:t xml:space="preserve">that </w:t>
      </w:r>
      <w:r w:rsidR="007F1A15">
        <w:t xml:space="preserve">the primary purpose of the report </w:t>
      </w:r>
      <w:r w:rsidR="0030199C">
        <w:t xml:space="preserve">was </w:t>
      </w:r>
      <w:r w:rsidR="007F1A15">
        <w:t xml:space="preserve">to provide information about </w:t>
      </w:r>
      <w:r w:rsidR="000D19F9">
        <w:t>a new</w:t>
      </w:r>
      <w:r w:rsidR="007F1A15">
        <w:t xml:space="preserve"> </w:t>
      </w:r>
      <w:r w:rsidR="000D19F9">
        <w:t xml:space="preserve">school </w:t>
      </w:r>
      <w:r w:rsidR="007F1A15">
        <w:t xml:space="preserve">literacy program </w:t>
      </w:r>
      <w:r w:rsidR="0030199C">
        <w:t>that required</w:t>
      </w:r>
      <w:r w:rsidR="000D19F9">
        <w:t xml:space="preserve"> trained volunteers. </w:t>
      </w:r>
      <w:r w:rsidR="0030199C">
        <w:t>The ACMA agrees with the broadcaster’s submission that the inclusion of the reference to the previous government ‘scrapping’ a similar program six years ago was to contextualise that the program was being ‘reintroduced’.</w:t>
      </w:r>
      <w:r w:rsidR="00864DB0">
        <w:t xml:space="preserve"> </w:t>
      </w:r>
    </w:p>
    <w:p w14:paraId="334E1275" w14:textId="674C162C" w:rsidR="0030199C" w:rsidRDefault="004D385D" w:rsidP="00A66EAD">
      <w:pPr>
        <w:pStyle w:val="ACMABodyText"/>
      </w:pPr>
      <w:r>
        <w:t>On the whole, t</w:t>
      </w:r>
      <w:r w:rsidR="00864DB0">
        <w:t xml:space="preserve">he context of the report was the reintroduction of the reading program and the use of trained volunteers. </w:t>
      </w:r>
      <w:r w:rsidR="0030199C">
        <w:t xml:space="preserve">The </w:t>
      </w:r>
      <w:r>
        <w:t xml:space="preserve">critical </w:t>
      </w:r>
      <w:r w:rsidR="0030199C">
        <w:t xml:space="preserve">views included in the report </w:t>
      </w:r>
      <w:r>
        <w:t>concerned training for</w:t>
      </w:r>
      <w:r w:rsidR="0030199C">
        <w:t xml:space="preserve"> volunteers in school reading programs</w:t>
      </w:r>
      <w:r w:rsidR="00EC6CDC">
        <w:t>, rather than presenting the LNP being against improving childhood literacy rates.</w:t>
      </w:r>
    </w:p>
    <w:p w14:paraId="62B88250" w14:textId="7ACAA58D" w:rsidR="00752048" w:rsidRPr="0030199C" w:rsidRDefault="00752048" w:rsidP="0030199C">
      <w:pPr>
        <w:pStyle w:val="ACMABodyText"/>
      </w:pPr>
      <w:r w:rsidRPr="0030199C">
        <w:t xml:space="preserve">The ACMA is of the view that, in the context of a </w:t>
      </w:r>
      <w:r w:rsidR="0030199C">
        <w:t>report about the reintroduction of the ‘Ready Reading Program’, factual content w</w:t>
      </w:r>
      <w:r w:rsidRPr="0030199C">
        <w:t>as presented in a way that did not materially mislead viewers.</w:t>
      </w:r>
    </w:p>
    <w:p w14:paraId="230A2672" w14:textId="1EFB31BC" w:rsidR="005E068C" w:rsidRDefault="005E068C" w:rsidP="00A66EAD">
      <w:pPr>
        <w:pStyle w:val="ACMABodyText"/>
      </w:pPr>
      <w:r>
        <w:t>Accordingly, the ABC did not breach Standard 2.2 of the Code.</w:t>
      </w:r>
    </w:p>
    <w:p w14:paraId="44989AD1" w14:textId="6CFB755E" w:rsidR="00752048" w:rsidRPr="00E25D5F" w:rsidRDefault="00F14DCC" w:rsidP="00A66EAD">
      <w:pPr>
        <w:pStyle w:val="ACMABodyText"/>
      </w:pPr>
      <w:r>
        <w:t xml:space="preserve">As the ACMA has found that there has been no breach of the accuracy provisions in the Code, it is not necessary to </w:t>
      </w:r>
      <w:r w:rsidR="00511EB5">
        <w:t xml:space="preserve">consider the issues raised </w:t>
      </w:r>
      <w:r w:rsidR="0081380B">
        <w:t xml:space="preserve">by the complainant </w:t>
      </w:r>
      <w:r w:rsidR="00511EB5">
        <w:t xml:space="preserve">under </w:t>
      </w:r>
      <w:r w:rsidR="00DD0932">
        <w:t xml:space="preserve">Section </w:t>
      </w:r>
      <w:r w:rsidR="00511EB5">
        <w:t xml:space="preserve">3 of the Code </w:t>
      </w:r>
      <w:r w:rsidR="0081380B">
        <w:t>[clarifications].</w:t>
      </w:r>
    </w:p>
    <w:p w14:paraId="39A96EE5" w14:textId="37B46061" w:rsidR="001C6546" w:rsidRPr="00E25D5F" w:rsidRDefault="00A66EAD" w:rsidP="00A66EAD">
      <w:pPr>
        <w:pStyle w:val="ACMAHeading2"/>
      </w:pPr>
      <w:r w:rsidRPr="00E25D5F">
        <w:t>Issue 2</w:t>
      </w:r>
      <w:r w:rsidR="001C6546" w:rsidRPr="00E25D5F">
        <w:t xml:space="preserve">: </w:t>
      </w:r>
      <w:r w:rsidR="00A271AD" w:rsidRPr="00E25D5F">
        <w:t>Impartiality</w:t>
      </w:r>
      <w:r w:rsidRPr="00E25D5F">
        <w:t xml:space="preserve"> and diversity of perspectives </w:t>
      </w:r>
    </w:p>
    <w:p w14:paraId="341026F3" w14:textId="5C7901EF" w:rsidR="001C6546" w:rsidRPr="00E25D5F" w:rsidRDefault="001C6546" w:rsidP="00CD3452">
      <w:pPr>
        <w:pStyle w:val="ACMAHeading3"/>
        <w:spacing w:after="120"/>
        <w:rPr>
          <w:sz w:val="28"/>
          <w:szCs w:val="28"/>
        </w:rPr>
      </w:pPr>
      <w:r w:rsidRPr="00E25D5F">
        <w:rPr>
          <w:sz w:val="28"/>
          <w:szCs w:val="28"/>
        </w:rPr>
        <w:t xml:space="preserve">Relevant </w:t>
      </w:r>
      <w:r w:rsidR="00A271AD" w:rsidRPr="00E25D5F">
        <w:rPr>
          <w:sz w:val="28"/>
          <w:szCs w:val="28"/>
        </w:rPr>
        <w:t>Code provision</w:t>
      </w:r>
      <w:r w:rsidRPr="00E25D5F">
        <w:rPr>
          <w:sz w:val="28"/>
          <w:szCs w:val="28"/>
        </w:rPr>
        <w:t xml:space="preserve"> </w:t>
      </w:r>
    </w:p>
    <w:p w14:paraId="73D688C4" w14:textId="77777777" w:rsidR="00F67D16" w:rsidRDefault="00F67D16" w:rsidP="00F67D16">
      <w:pPr>
        <w:pStyle w:val="ACMABodyText"/>
        <w:ind w:left="720"/>
        <w:rPr>
          <w:b/>
          <w:sz w:val="18"/>
          <w:szCs w:val="18"/>
        </w:rPr>
      </w:pPr>
      <w:r>
        <w:rPr>
          <w:b/>
          <w:sz w:val="18"/>
          <w:szCs w:val="18"/>
        </w:rPr>
        <w:t>Standard 4. Impartiality and diversity of perspectives</w:t>
      </w:r>
    </w:p>
    <w:p w14:paraId="0849BFEB" w14:textId="77777777" w:rsidR="00F67D16" w:rsidRDefault="00F67D16" w:rsidP="00F67D16">
      <w:pPr>
        <w:pStyle w:val="ACMABodyText"/>
        <w:ind w:left="720"/>
        <w:rPr>
          <w:sz w:val="18"/>
          <w:szCs w:val="18"/>
        </w:rPr>
      </w:pPr>
      <w:r>
        <w:rPr>
          <w:b/>
          <w:sz w:val="18"/>
          <w:szCs w:val="18"/>
        </w:rPr>
        <w:lastRenderedPageBreak/>
        <w:t xml:space="preserve">4.1 </w:t>
      </w:r>
      <w:r>
        <w:rPr>
          <w:sz w:val="18"/>
          <w:szCs w:val="18"/>
        </w:rPr>
        <w:t>Gather and present news and information with due impartiality.</w:t>
      </w:r>
    </w:p>
    <w:p w14:paraId="32CF35A2" w14:textId="77777777" w:rsidR="00752F66" w:rsidRDefault="00752F66" w:rsidP="00752F66">
      <w:pPr>
        <w:pStyle w:val="ACMABodyText"/>
      </w:pPr>
      <w:r>
        <w:t>In the case of impartiality, the relevant Principles are:</w:t>
      </w:r>
    </w:p>
    <w:p w14:paraId="524943DE" w14:textId="77777777" w:rsidR="00752F66" w:rsidRDefault="00752F66" w:rsidP="00752F66">
      <w:pPr>
        <w:pStyle w:val="ACMAQuoteindented"/>
        <w:ind w:left="720"/>
        <w:rPr>
          <w:bCs/>
        </w:rPr>
      </w:pPr>
      <w:r>
        <w:rPr>
          <w:b/>
          <w:bCs/>
        </w:rPr>
        <w:t>Principles:</w:t>
      </w:r>
      <w:r>
        <w:rPr>
          <w:bCs/>
        </w:rPr>
        <w:t xml:space="preserve"> The ABC has a statutory duty to ensure that the gathering and presentation of news and information is impartial according to the recognised standards of objective journalism.</w:t>
      </w:r>
    </w:p>
    <w:p w14:paraId="5FBD8871" w14:textId="77777777" w:rsidR="00752F66" w:rsidRDefault="00752F66" w:rsidP="00752F66">
      <w:pPr>
        <w:pStyle w:val="ACMAQuoteindented"/>
        <w:ind w:left="720"/>
        <w:rPr>
          <w:bCs/>
        </w:rPr>
      </w:pPr>
      <w:r>
        <w:rPr>
          <w:bCs/>
        </w:rPr>
        <w:t xml:space="preserve">Aiming to equip audiences to make up their own minds is consistent with the public service character of the ABC. A democratic society depends on diverse sources of reliable information and contending opinions. A broadcaster operating under statute with public funds is legitimately expected to contribute in ways that may differ from commercial media, which are free to be partial to private interests. </w:t>
      </w:r>
    </w:p>
    <w:p w14:paraId="05284D5E" w14:textId="77777777" w:rsidR="00752F66" w:rsidRDefault="00752F66" w:rsidP="00752F66">
      <w:pPr>
        <w:pStyle w:val="ACMAQuoteindented"/>
        <w:ind w:left="720"/>
        <w:rPr>
          <w:bCs/>
        </w:rPr>
      </w:pPr>
      <w:r>
        <w:rPr>
          <w:bCs/>
        </w:rPr>
        <w:t>Judgements about whether impartiality was achieved in any given circumstances can vary among individuals according to their personal and subjective view of any given matter of contention. Acknowledging this fact of life does not change the ABC’s obligation to apply its impartiality standard as objectively as possible. In doing so, the ABC is guided by these hallmarks of impartiality:</w:t>
      </w:r>
    </w:p>
    <w:p w14:paraId="762CBB5A" w14:textId="77777777" w:rsidR="00752F66" w:rsidRDefault="00752F66" w:rsidP="00752F66">
      <w:pPr>
        <w:pStyle w:val="ListParagraph"/>
        <w:numPr>
          <w:ilvl w:val="0"/>
          <w:numId w:val="24"/>
        </w:numPr>
        <w:spacing w:after="240" w:line="240" w:lineRule="atLeast"/>
        <w:ind w:left="1418" w:hanging="426"/>
        <w:rPr>
          <w:rFonts w:ascii="Arial" w:hAnsi="Arial" w:cs="Arial"/>
          <w:sz w:val="18"/>
          <w:szCs w:val="18"/>
        </w:rPr>
      </w:pPr>
      <w:r>
        <w:rPr>
          <w:rFonts w:ascii="Arial" w:hAnsi="Arial" w:cs="Arial"/>
          <w:sz w:val="18"/>
          <w:szCs w:val="18"/>
        </w:rPr>
        <w:t xml:space="preserve">a balance that follows the weight of evidence; </w:t>
      </w:r>
    </w:p>
    <w:p w14:paraId="2D1C7258" w14:textId="77777777" w:rsidR="00752F66" w:rsidRDefault="00752F66" w:rsidP="00752F66">
      <w:pPr>
        <w:pStyle w:val="ListParagraph"/>
        <w:numPr>
          <w:ilvl w:val="0"/>
          <w:numId w:val="24"/>
        </w:numPr>
        <w:spacing w:after="240" w:line="240" w:lineRule="atLeast"/>
        <w:ind w:left="1418" w:hanging="426"/>
        <w:rPr>
          <w:rFonts w:ascii="Arial" w:hAnsi="Arial" w:cs="Arial"/>
          <w:sz w:val="18"/>
          <w:szCs w:val="18"/>
        </w:rPr>
      </w:pPr>
      <w:r>
        <w:rPr>
          <w:rFonts w:ascii="Arial" w:hAnsi="Arial" w:cs="Arial"/>
          <w:sz w:val="18"/>
          <w:szCs w:val="18"/>
        </w:rPr>
        <w:t xml:space="preserve">fair treatment; </w:t>
      </w:r>
    </w:p>
    <w:p w14:paraId="375B5D2E" w14:textId="77777777" w:rsidR="00752F66" w:rsidRDefault="00752F66" w:rsidP="00752F66">
      <w:pPr>
        <w:pStyle w:val="ListParagraph"/>
        <w:numPr>
          <w:ilvl w:val="0"/>
          <w:numId w:val="24"/>
        </w:numPr>
        <w:spacing w:after="240" w:line="240" w:lineRule="atLeast"/>
        <w:ind w:left="1418" w:hanging="426"/>
        <w:rPr>
          <w:rFonts w:ascii="Arial" w:hAnsi="Arial" w:cs="Arial"/>
          <w:sz w:val="18"/>
          <w:szCs w:val="18"/>
        </w:rPr>
      </w:pPr>
      <w:r>
        <w:rPr>
          <w:rFonts w:ascii="Arial" w:hAnsi="Arial" w:cs="Arial"/>
          <w:sz w:val="18"/>
          <w:szCs w:val="18"/>
        </w:rPr>
        <w:t xml:space="preserve">open-mindedness; and </w:t>
      </w:r>
    </w:p>
    <w:p w14:paraId="639847FF" w14:textId="77777777" w:rsidR="00B61952" w:rsidRDefault="00B61952" w:rsidP="00B61952">
      <w:pPr>
        <w:pStyle w:val="ListParagraph"/>
        <w:numPr>
          <w:ilvl w:val="0"/>
          <w:numId w:val="24"/>
        </w:numPr>
        <w:spacing w:after="240" w:line="240" w:lineRule="atLeast"/>
        <w:ind w:left="1418" w:hanging="426"/>
        <w:rPr>
          <w:rFonts w:ascii="Arial" w:hAnsi="Arial" w:cs="Arial"/>
          <w:sz w:val="18"/>
          <w:szCs w:val="18"/>
        </w:rPr>
      </w:pPr>
      <w:r>
        <w:rPr>
          <w:rFonts w:ascii="Arial" w:hAnsi="Arial" w:cs="Arial"/>
          <w:sz w:val="18"/>
          <w:szCs w:val="18"/>
        </w:rPr>
        <w:t xml:space="preserve">opportunities over time for principal relevant perspectives on matters of contention to be expressed. </w:t>
      </w:r>
    </w:p>
    <w:p w14:paraId="640EFA7F" w14:textId="77777777" w:rsidR="00B61952" w:rsidRDefault="00B61952" w:rsidP="00B61952">
      <w:pPr>
        <w:pStyle w:val="ACMAQuoteindented"/>
        <w:ind w:left="720"/>
        <w:rPr>
          <w:bCs/>
        </w:rPr>
      </w:pPr>
      <w:r>
        <w:rPr>
          <w:bCs/>
        </w:rPr>
        <w:t>The ABC aims to present, over time, content that addresses a broad range of subjects from a diversity of perspectives reflecting a diversity of experiences, presented in a diversity of ways from a diversity of sources, including content created by ABC staff, generated by audiences and commissioned or acquired from external content-makers.</w:t>
      </w:r>
    </w:p>
    <w:p w14:paraId="2DACB374" w14:textId="77777777" w:rsidR="00B61952" w:rsidRDefault="00B61952" w:rsidP="00B61952">
      <w:pPr>
        <w:pStyle w:val="ACMAQuoteindented"/>
        <w:ind w:left="720"/>
        <w:rPr>
          <w:bCs/>
        </w:rPr>
      </w:pPr>
      <w:r>
        <w:rPr>
          <w:bCs/>
        </w:rPr>
        <w:t xml:space="preserve">Impartiality does not require that every perspective receives equal time, nor that every facet of every argument is presented. </w:t>
      </w:r>
    </w:p>
    <w:p w14:paraId="556D3065" w14:textId="77777777" w:rsidR="00B61952" w:rsidRDefault="00B61952" w:rsidP="00B61952">
      <w:pPr>
        <w:pStyle w:val="ACMAQuoteindented"/>
        <w:ind w:left="720"/>
        <w:rPr>
          <w:bCs/>
        </w:rPr>
      </w:pPr>
      <w:r>
        <w:rPr>
          <w:bCs/>
        </w:rPr>
        <w:t xml:space="preserve">Assessing the impartiality due in given circumstances requires consideration in context of all relevant factors including: </w:t>
      </w:r>
    </w:p>
    <w:p w14:paraId="58E688ED" w14:textId="77777777" w:rsidR="00B61952" w:rsidRDefault="00B61952" w:rsidP="00B61952">
      <w:pPr>
        <w:pStyle w:val="ListParagraph"/>
        <w:numPr>
          <w:ilvl w:val="0"/>
          <w:numId w:val="24"/>
        </w:numPr>
        <w:spacing w:after="240" w:line="240" w:lineRule="atLeast"/>
        <w:ind w:left="1418" w:hanging="426"/>
        <w:rPr>
          <w:rFonts w:ascii="Arial" w:hAnsi="Arial" w:cs="Arial"/>
          <w:sz w:val="18"/>
          <w:szCs w:val="18"/>
        </w:rPr>
      </w:pPr>
      <w:r>
        <w:rPr>
          <w:rFonts w:ascii="Arial" w:hAnsi="Arial" w:cs="Arial"/>
          <w:sz w:val="18"/>
          <w:szCs w:val="18"/>
        </w:rPr>
        <w:lastRenderedPageBreak/>
        <w:t xml:space="preserve">the type, subject and nature of the content; </w:t>
      </w:r>
    </w:p>
    <w:p w14:paraId="1F1FDE11" w14:textId="77777777" w:rsidR="00B61952" w:rsidRDefault="00B61952" w:rsidP="00B61952">
      <w:pPr>
        <w:pStyle w:val="ListParagraph"/>
        <w:numPr>
          <w:ilvl w:val="0"/>
          <w:numId w:val="24"/>
        </w:numPr>
        <w:spacing w:after="240" w:line="240" w:lineRule="atLeast"/>
        <w:ind w:left="1418" w:hanging="426"/>
        <w:rPr>
          <w:rFonts w:ascii="Arial" w:hAnsi="Arial" w:cs="Arial"/>
          <w:sz w:val="18"/>
          <w:szCs w:val="18"/>
        </w:rPr>
      </w:pPr>
      <w:r>
        <w:rPr>
          <w:rFonts w:ascii="Arial" w:hAnsi="Arial" w:cs="Arial"/>
          <w:sz w:val="18"/>
          <w:szCs w:val="18"/>
        </w:rPr>
        <w:t xml:space="preserve">the circumstances in which the content is made and presented; </w:t>
      </w:r>
    </w:p>
    <w:p w14:paraId="2496F038" w14:textId="77777777" w:rsidR="00B61952" w:rsidRDefault="00B61952" w:rsidP="00B61952">
      <w:pPr>
        <w:pStyle w:val="ListParagraph"/>
        <w:numPr>
          <w:ilvl w:val="0"/>
          <w:numId w:val="24"/>
        </w:numPr>
        <w:spacing w:after="240" w:line="240" w:lineRule="atLeast"/>
        <w:ind w:left="1418" w:hanging="426"/>
        <w:rPr>
          <w:rFonts w:ascii="Arial" w:hAnsi="Arial" w:cs="Arial"/>
          <w:sz w:val="18"/>
          <w:szCs w:val="18"/>
        </w:rPr>
      </w:pPr>
      <w:r>
        <w:rPr>
          <w:rFonts w:ascii="Arial" w:hAnsi="Arial" w:cs="Arial"/>
          <w:sz w:val="18"/>
          <w:szCs w:val="18"/>
        </w:rPr>
        <w:t xml:space="preserve">the likely audience expectations of the content; </w:t>
      </w:r>
    </w:p>
    <w:p w14:paraId="4D8A571B" w14:textId="77777777" w:rsidR="00B61952" w:rsidRDefault="00B61952" w:rsidP="00B61952">
      <w:pPr>
        <w:pStyle w:val="ListParagraph"/>
        <w:numPr>
          <w:ilvl w:val="0"/>
          <w:numId w:val="24"/>
        </w:numPr>
        <w:spacing w:after="240" w:line="240" w:lineRule="atLeast"/>
        <w:ind w:left="1418" w:hanging="426"/>
        <w:rPr>
          <w:rFonts w:ascii="Arial" w:hAnsi="Arial" w:cs="Arial"/>
          <w:sz w:val="18"/>
          <w:szCs w:val="18"/>
        </w:rPr>
      </w:pPr>
      <w:r>
        <w:rPr>
          <w:rFonts w:ascii="Arial" w:hAnsi="Arial" w:cs="Arial"/>
          <w:sz w:val="18"/>
          <w:szCs w:val="18"/>
        </w:rPr>
        <w:t xml:space="preserve">the degree to which the matter to which the content relates is contentious; </w:t>
      </w:r>
    </w:p>
    <w:p w14:paraId="4F3C7A94" w14:textId="77777777" w:rsidR="00B61952" w:rsidRDefault="00B61952" w:rsidP="00B61952">
      <w:pPr>
        <w:pStyle w:val="ListParagraph"/>
        <w:numPr>
          <w:ilvl w:val="0"/>
          <w:numId w:val="24"/>
        </w:numPr>
        <w:spacing w:after="240" w:line="240" w:lineRule="atLeast"/>
        <w:ind w:left="1418" w:hanging="426"/>
        <w:rPr>
          <w:rFonts w:ascii="Arial" w:hAnsi="Arial" w:cs="Arial"/>
          <w:sz w:val="18"/>
          <w:szCs w:val="18"/>
        </w:rPr>
      </w:pPr>
      <w:r>
        <w:rPr>
          <w:rFonts w:ascii="Arial" w:hAnsi="Arial" w:cs="Arial"/>
          <w:sz w:val="18"/>
          <w:szCs w:val="18"/>
        </w:rPr>
        <w:t xml:space="preserve">the range of principal relevant perspectives on the matter of contention; and </w:t>
      </w:r>
    </w:p>
    <w:p w14:paraId="5E375C73" w14:textId="77777777" w:rsidR="00B61952" w:rsidRDefault="00B61952" w:rsidP="00B61952">
      <w:pPr>
        <w:pStyle w:val="ListParagraph"/>
        <w:numPr>
          <w:ilvl w:val="0"/>
          <w:numId w:val="24"/>
        </w:numPr>
        <w:spacing w:after="240" w:line="240" w:lineRule="atLeast"/>
        <w:ind w:left="1418" w:hanging="426"/>
        <w:rPr>
          <w:rFonts w:ascii="Arial" w:hAnsi="Arial" w:cs="Arial"/>
          <w:sz w:val="18"/>
          <w:szCs w:val="18"/>
        </w:rPr>
      </w:pPr>
      <w:r>
        <w:rPr>
          <w:rFonts w:ascii="Arial" w:hAnsi="Arial" w:cs="Arial"/>
          <w:sz w:val="18"/>
          <w:szCs w:val="18"/>
        </w:rPr>
        <w:t>the timeframe within which it would be appropriate for the ABC to provide opportunities for the principal relevant perspectives to be expressed, having regard to the public importance of the matter of contention and the extent to which it is the subject of current debate.</w:t>
      </w:r>
    </w:p>
    <w:p w14:paraId="47220BDA" w14:textId="6C53F944" w:rsidR="001C6546" w:rsidRPr="00E25D5F" w:rsidRDefault="00D9593A" w:rsidP="0072120E">
      <w:pPr>
        <w:pStyle w:val="ACMAHeading2"/>
      </w:pPr>
      <w:r w:rsidRPr="00E25D5F">
        <w:t>Finding</w:t>
      </w:r>
    </w:p>
    <w:p w14:paraId="002D920D" w14:textId="6833AFC7" w:rsidR="001C6546" w:rsidRPr="00E25D5F" w:rsidRDefault="001C6546" w:rsidP="0072120E">
      <w:pPr>
        <w:pStyle w:val="ACMABodyText"/>
      </w:pPr>
      <w:r w:rsidRPr="00E25D5F">
        <w:t xml:space="preserve">The </w:t>
      </w:r>
      <w:r w:rsidR="0044531F" w:rsidRPr="00E25D5F">
        <w:t xml:space="preserve">ABC did not breach </w:t>
      </w:r>
      <w:r w:rsidR="00DC099F" w:rsidRPr="00E25D5F">
        <w:t>S</w:t>
      </w:r>
      <w:r w:rsidR="00E11692" w:rsidRPr="00E25D5F">
        <w:t>tandard</w:t>
      </w:r>
      <w:r w:rsidR="0044531F" w:rsidRPr="00E25D5F">
        <w:t xml:space="preserve"> 4.1</w:t>
      </w:r>
      <w:r w:rsidRPr="00E25D5F">
        <w:t xml:space="preserve"> of the </w:t>
      </w:r>
      <w:r w:rsidR="0044531F" w:rsidRPr="00E25D5F">
        <w:t>Code</w:t>
      </w:r>
      <w:r w:rsidRPr="00E25D5F">
        <w:t xml:space="preserve">. </w:t>
      </w:r>
    </w:p>
    <w:p w14:paraId="6F48A6C1" w14:textId="77777777" w:rsidR="001C6546" w:rsidRPr="00E25D5F" w:rsidRDefault="001C6546" w:rsidP="0072120E">
      <w:pPr>
        <w:pStyle w:val="ACMAHeading2"/>
      </w:pPr>
      <w:r w:rsidRPr="00E25D5F">
        <w:t>Reasons</w:t>
      </w:r>
    </w:p>
    <w:p w14:paraId="50CFCA54" w14:textId="77777777" w:rsidR="00845C8A" w:rsidRDefault="00845C8A" w:rsidP="00845C8A">
      <w:pPr>
        <w:pStyle w:val="ACMABodyText"/>
      </w:pPr>
      <w:r>
        <w:t xml:space="preserve">To assess compliance, the ACMA has considered the following: </w:t>
      </w:r>
    </w:p>
    <w:p w14:paraId="4E91E1CA" w14:textId="77777777" w:rsidR="00845C8A" w:rsidRDefault="00845C8A" w:rsidP="00845C8A">
      <w:pPr>
        <w:pStyle w:val="ACMABodyText"/>
        <w:numPr>
          <w:ilvl w:val="0"/>
          <w:numId w:val="23"/>
        </w:numPr>
        <w:snapToGrid w:val="0"/>
      </w:pPr>
      <w:r>
        <w:t>contextual factors</w:t>
      </w:r>
    </w:p>
    <w:p w14:paraId="4D8FE417" w14:textId="77777777" w:rsidR="00845C8A" w:rsidRDefault="00845C8A" w:rsidP="00845C8A">
      <w:pPr>
        <w:pStyle w:val="ACMABodyText"/>
        <w:numPr>
          <w:ilvl w:val="0"/>
          <w:numId w:val="23"/>
        </w:numPr>
        <w:snapToGrid w:val="0"/>
      </w:pPr>
      <w:r>
        <w:t>the ABC’s hallmarks for impartiality.</w:t>
      </w:r>
    </w:p>
    <w:p w14:paraId="4E029006" w14:textId="77777777" w:rsidR="00741FF4" w:rsidRDefault="001C6546" w:rsidP="00075F5D">
      <w:pPr>
        <w:pStyle w:val="ACMABodyText"/>
        <w:spacing w:after="120"/>
      </w:pPr>
      <w:r w:rsidRPr="00E25D5F">
        <w:t>The complainant submitted</w:t>
      </w:r>
      <w:r w:rsidR="00650F2E">
        <w:t xml:space="preserve"> to the ACMA</w:t>
      </w:r>
      <w:r w:rsidRPr="00E25D5F">
        <w:t>:</w:t>
      </w:r>
    </w:p>
    <w:p w14:paraId="08C17052" w14:textId="711F65E2" w:rsidR="001C6546" w:rsidRPr="00AD637A" w:rsidRDefault="00741FF4" w:rsidP="007303FF">
      <w:pPr>
        <w:pStyle w:val="ACMABodyText"/>
        <w:ind w:left="720"/>
        <w:rPr>
          <w:sz w:val="18"/>
          <w:szCs w:val="18"/>
        </w:rPr>
      </w:pPr>
      <w:r w:rsidRPr="00AD637A">
        <w:rPr>
          <w:sz w:val="18"/>
          <w:szCs w:val="18"/>
        </w:rPr>
        <w:t>The story was not impartial – it presented the ALP Premier and her policies in a highly positive light but, in contra</w:t>
      </w:r>
      <w:r w:rsidR="00892FA7">
        <w:rPr>
          <w:sz w:val="18"/>
          <w:szCs w:val="18"/>
        </w:rPr>
        <w:t>s</w:t>
      </w:r>
      <w:r w:rsidRPr="00AD637A">
        <w:rPr>
          <w:sz w:val="18"/>
          <w:szCs w:val="18"/>
        </w:rPr>
        <w:t xml:space="preserve">t, deliberately presented the </w:t>
      </w:r>
      <w:r w:rsidR="007B6CE7" w:rsidRPr="00AD637A">
        <w:rPr>
          <w:sz w:val="18"/>
          <w:szCs w:val="18"/>
        </w:rPr>
        <w:t>LNP and previous LNP Government negativ</w:t>
      </w:r>
      <w:r w:rsidR="00D769FF" w:rsidRPr="00AD637A">
        <w:rPr>
          <w:sz w:val="18"/>
          <w:szCs w:val="18"/>
        </w:rPr>
        <w:t>e</w:t>
      </w:r>
      <w:r w:rsidR="007B6CE7" w:rsidRPr="00AD637A">
        <w:rPr>
          <w:sz w:val="18"/>
          <w:szCs w:val="18"/>
        </w:rPr>
        <w:t>ly</w:t>
      </w:r>
      <w:r w:rsidR="001C6546" w:rsidRPr="00AD637A">
        <w:rPr>
          <w:sz w:val="18"/>
          <w:szCs w:val="18"/>
        </w:rPr>
        <w:t xml:space="preserve"> </w:t>
      </w:r>
    </w:p>
    <w:p w14:paraId="14E4890F" w14:textId="3930C7F8" w:rsidR="00ED0062" w:rsidRPr="00E25D5F" w:rsidRDefault="005F2F3A" w:rsidP="007303FF">
      <w:pPr>
        <w:pStyle w:val="ACMAQuoteindented"/>
        <w:spacing w:before="120"/>
        <w:ind w:left="0"/>
        <w:rPr>
          <w:sz w:val="20"/>
        </w:rPr>
      </w:pPr>
      <w:r>
        <w:rPr>
          <w:sz w:val="20"/>
        </w:rPr>
        <w:t xml:space="preserve">The </w:t>
      </w:r>
      <w:r w:rsidR="002E295F">
        <w:rPr>
          <w:sz w:val="20"/>
        </w:rPr>
        <w:t>c</w:t>
      </w:r>
      <w:r>
        <w:rPr>
          <w:sz w:val="20"/>
        </w:rPr>
        <w:t xml:space="preserve">omplainant submitted to the </w:t>
      </w:r>
      <w:r w:rsidR="006F6E2F">
        <w:rPr>
          <w:sz w:val="20"/>
        </w:rPr>
        <w:t>ABC:</w:t>
      </w:r>
    </w:p>
    <w:p w14:paraId="65B1608F" w14:textId="48986889" w:rsidR="00ED0062" w:rsidRPr="00AD637A" w:rsidRDefault="00ED0062" w:rsidP="00CE06F9">
      <w:pPr>
        <w:pStyle w:val="ACMABodyText"/>
        <w:spacing w:after="120"/>
        <w:ind w:left="720"/>
        <w:rPr>
          <w:szCs w:val="18"/>
        </w:rPr>
      </w:pPr>
      <w:r w:rsidRPr="00AD637A">
        <w:rPr>
          <w:sz w:val="18"/>
          <w:szCs w:val="18"/>
        </w:rPr>
        <w:lastRenderedPageBreak/>
        <w:t xml:space="preserve">It essentially sought to convey that the ALP and the Premier support school reading programmes but the LNP Opposition and </w:t>
      </w:r>
      <w:r w:rsidR="00892FA7">
        <w:rPr>
          <w:sz w:val="18"/>
          <w:szCs w:val="18"/>
        </w:rPr>
        <w:t>[the former LNP]</w:t>
      </w:r>
      <w:r w:rsidRPr="00AD637A">
        <w:rPr>
          <w:sz w:val="18"/>
          <w:szCs w:val="18"/>
        </w:rPr>
        <w:t xml:space="preserve"> Government did not.</w:t>
      </w:r>
    </w:p>
    <w:p w14:paraId="48FE1591" w14:textId="1AE702AF" w:rsidR="00ED0062" w:rsidRPr="00AD637A" w:rsidRDefault="00ED0062" w:rsidP="00CE06F9">
      <w:pPr>
        <w:pStyle w:val="ACMABodyText"/>
        <w:spacing w:after="120"/>
        <w:ind w:left="720"/>
        <w:rPr>
          <w:szCs w:val="18"/>
        </w:rPr>
      </w:pPr>
      <w:r w:rsidRPr="00AD637A">
        <w:rPr>
          <w:sz w:val="18"/>
          <w:szCs w:val="18"/>
        </w:rPr>
        <w:t>[…]</w:t>
      </w:r>
    </w:p>
    <w:p w14:paraId="102A33AD" w14:textId="0701FE73" w:rsidR="00AD4CBC" w:rsidRPr="00AD637A" w:rsidRDefault="009F1CCD" w:rsidP="00CE06F9">
      <w:pPr>
        <w:pStyle w:val="ACMABodyText"/>
        <w:spacing w:after="120"/>
        <w:ind w:left="720"/>
        <w:rPr>
          <w:szCs w:val="18"/>
        </w:rPr>
      </w:pPr>
      <w:r w:rsidRPr="00AD637A">
        <w:rPr>
          <w:sz w:val="18"/>
          <w:szCs w:val="18"/>
        </w:rPr>
        <w:t>In the segment, of total time one minute and 56 second</w:t>
      </w:r>
      <w:r w:rsidR="00892FA7">
        <w:rPr>
          <w:sz w:val="18"/>
          <w:szCs w:val="18"/>
        </w:rPr>
        <w:t>s</w:t>
      </w:r>
      <w:r w:rsidRPr="00AD637A">
        <w:rPr>
          <w:sz w:val="18"/>
          <w:szCs w:val="18"/>
        </w:rPr>
        <w:t>, the Premier was given positive overlay imagery and speaking grabs totall</w:t>
      </w:r>
      <w:r w:rsidR="00565DE9" w:rsidRPr="00AD637A">
        <w:rPr>
          <w:sz w:val="18"/>
          <w:szCs w:val="18"/>
        </w:rPr>
        <w:t xml:space="preserve">ing around 48 seconds. The Opposition Spokesperson was given around </w:t>
      </w:r>
      <w:r w:rsidR="00E422AA" w:rsidRPr="00AD637A">
        <w:rPr>
          <w:sz w:val="18"/>
          <w:szCs w:val="18"/>
        </w:rPr>
        <w:t>14 seconds</w:t>
      </w:r>
      <w:r w:rsidR="00E422AA">
        <w:rPr>
          <w:sz w:val="18"/>
          <w:szCs w:val="18"/>
        </w:rPr>
        <w:t xml:space="preserve"> [</w:t>
      </w:r>
      <w:r w:rsidR="00E422AA" w:rsidRPr="00AD637A">
        <w:rPr>
          <w:sz w:val="18"/>
          <w:szCs w:val="18"/>
        </w:rPr>
        <w:t>…</w:t>
      </w:r>
      <w:r w:rsidR="00E422AA">
        <w:rPr>
          <w:sz w:val="18"/>
          <w:szCs w:val="18"/>
        </w:rPr>
        <w:t>]</w:t>
      </w:r>
    </w:p>
    <w:p w14:paraId="3908806B" w14:textId="77777777" w:rsidR="00E44D4D" w:rsidRDefault="00E44D4D" w:rsidP="00075F5D">
      <w:pPr>
        <w:pStyle w:val="ACMABodyText"/>
        <w:spacing w:after="120"/>
      </w:pPr>
    </w:p>
    <w:p w14:paraId="663EB2E9" w14:textId="458FEBFA" w:rsidR="001C6546" w:rsidRPr="006B318F" w:rsidRDefault="001C6546" w:rsidP="00075F5D">
      <w:pPr>
        <w:pStyle w:val="ACMABodyText"/>
        <w:spacing w:after="120"/>
      </w:pPr>
      <w:r w:rsidRPr="00E25D5F">
        <w:t xml:space="preserve">The </w:t>
      </w:r>
      <w:r w:rsidR="00ED4283" w:rsidRPr="00E25D5F">
        <w:t>broadcaster</w:t>
      </w:r>
      <w:r w:rsidRPr="00E25D5F">
        <w:t xml:space="preserve"> submitted</w:t>
      </w:r>
      <w:r w:rsidR="00AF00FA">
        <w:t xml:space="preserve"> to the complainant</w:t>
      </w:r>
      <w:r w:rsidRPr="00E25D5F">
        <w:t>:</w:t>
      </w:r>
    </w:p>
    <w:p w14:paraId="4B2BACE2" w14:textId="12B441B5" w:rsidR="006D2330" w:rsidRPr="000322BD" w:rsidRDefault="007303FF" w:rsidP="000E58D8">
      <w:pPr>
        <w:pStyle w:val="ACMABodyText"/>
        <w:ind w:left="720"/>
        <w:rPr>
          <w:sz w:val="18"/>
          <w:szCs w:val="18"/>
        </w:rPr>
      </w:pPr>
      <w:r>
        <w:rPr>
          <w:sz w:val="18"/>
          <w:szCs w:val="18"/>
        </w:rPr>
        <w:t xml:space="preserve">… </w:t>
      </w:r>
      <w:r w:rsidR="006D2330" w:rsidRPr="000322BD">
        <w:rPr>
          <w:sz w:val="18"/>
          <w:szCs w:val="18"/>
        </w:rPr>
        <w:t xml:space="preserve">it is important to note that that the ABC’s editorial standards do not require that every perspective receives equal time, nor that every facet of every argument is presented.  </w:t>
      </w:r>
    </w:p>
    <w:p w14:paraId="63530CC7" w14:textId="77777777" w:rsidR="00BA6443" w:rsidRPr="000322BD" w:rsidRDefault="00BA6443" w:rsidP="00BA6443">
      <w:pPr>
        <w:pStyle w:val="ACMABodyText"/>
        <w:ind w:left="720"/>
        <w:rPr>
          <w:sz w:val="18"/>
          <w:szCs w:val="18"/>
        </w:rPr>
      </w:pPr>
      <w:r w:rsidRPr="000322BD">
        <w:rPr>
          <w:sz w:val="18"/>
          <w:szCs w:val="18"/>
        </w:rPr>
        <w:t>[…]</w:t>
      </w:r>
    </w:p>
    <w:p w14:paraId="02905330" w14:textId="44EFD7B2" w:rsidR="00BA6443" w:rsidRPr="000322BD" w:rsidRDefault="007303FF">
      <w:pPr>
        <w:pStyle w:val="ACMABodyText"/>
        <w:ind w:left="720"/>
        <w:rPr>
          <w:sz w:val="18"/>
          <w:szCs w:val="18"/>
        </w:rPr>
      </w:pPr>
      <w:r>
        <w:rPr>
          <w:sz w:val="18"/>
          <w:szCs w:val="18"/>
        </w:rPr>
        <w:t xml:space="preserve">… </w:t>
      </w:r>
      <w:r w:rsidR="00BA6443" w:rsidRPr="000322BD">
        <w:rPr>
          <w:sz w:val="18"/>
          <w:szCs w:val="18"/>
        </w:rPr>
        <w:t xml:space="preserve">the television </w:t>
      </w:r>
      <w:r>
        <w:rPr>
          <w:sz w:val="18"/>
          <w:szCs w:val="18"/>
        </w:rPr>
        <w:t>[report]</w:t>
      </w:r>
      <w:r w:rsidR="00BA6443" w:rsidRPr="000322BD">
        <w:rPr>
          <w:sz w:val="18"/>
          <w:szCs w:val="18"/>
        </w:rPr>
        <w:t xml:space="preserve"> clearly included the State Opposition's criticism of the announcement. The introduction to the television report stated: </w:t>
      </w:r>
      <w:r w:rsidR="00E4690B" w:rsidRPr="000322BD">
        <w:rPr>
          <w:sz w:val="18"/>
          <w:szCs w:val="18"/>
        </w:rPr>
        <w:t>‘</w:t>
      </w:r>
      <w:r w:rsidR="00BA6443" w:rsidRPr="000322BD">
        <w:rPr>
          <w:sz w:val="18"/>
          <w:szCs w:val="18"/>
        </w:rPr>
        <w:t>But the Opposition has scoffed at the move, branding it insulting and a slap in the face to the many volunteers already involved in school reading programs</w:t>
      </w:r>
      <w:r w:rsidR="001254DF">
        <w:rPr>
          <w:sz w:val="18"/>
          <w:szCs w:val="18"/>
        </w:rPr>
        <w:t>”</w:t>
      </w:r>
      <w:r w:rsidR="00BA6443" w:rsidRPr="000322BD">
        <w:rPr>
          <w:sz w:val="18"/>
          <w:szCs w:val="18"/>
        </w:rPr>
        <w:t>.</w:t>
      </w:r>
      <w:r w:rsidR="00DD0932">
        <w:rPr>
          <w:sz w:val="18"/>
          <w:szCs w:val="18"/>
        </w:rPr>
        <w:t xml:space="preserve"> </w:t>
      </w:r>
      <w:r w:rsidR="00BA6443" w:rsidRPr="000322BD">
        <w:rPr>
          <w:sz w:val="18"/>
          <w:szCs w:val="18"/>
        </w:rPr>
        <w:t>The report itself stated:</w:t>
      </w:r>
      <w:r w:rsidR="001254DF">
        <w:rPr>
          <w:sz w:val="18"/>
          <w:szCs w:val="18"/>
        </w:rPr>
        <w:t xml:space="preserve"> “</w:t>
      </w:r>
      <w:r w:rsidR="00BA6443" w:rsidRPr="000322BD">
        <w:rPr>
          <w:sz w:val="18"/>
          <w:szCs w:val="18"/>
        </w:rPr>
        <w:t>But the Opposition has slammed it as a waste of money and a slap in the face to the many parents and grandparents who already help out'</w:t>
      </w:r>
      <w:r w:rsidR="00E4690B" w:rsidRPr="000322BD">
        <w:rPr>
          <w:sz w:val="18"/>
          <w:szCs w:val="18"/>
        </w:rPr>
        <w:t>’</w:t>
      </w:r>
      <w:r w:rsidR="001254DF">
        <w:rPr>
          <w:sz w:val="18"/>
          <w:szCs w:val="18"/>
        </w:rPr>
        <w:t xml:space="preserve"> </w:t>
      </w:r>
      <w:r w:rsidR="00BA6443" w:rsidRPr="000322BD">
        <w:rPr>
          <w:sz w:val="18"/>
          <w:szCs w:val="18"/>
        </w:rPr>
        <w:t xml:space="preserve">and included a grab of Shadow Education Minister Jarrod Bleijie stating: </w:t>
      </w:r>
      <w:r w:rsidR="001254DF">
        <w:rPr>
          <w:sz w:val="18"/>
          <w:szCs w:val="18"/>
        </w:rPr>
        <w:t>“</w:t>
      </w:r>
      <w:r w:rsidR="00BA6443" w:rsidRPr="000322BD">
        <w:rPr>
          <w:sz w:val="18"/>
          <w:szCs w:val="18"/>
        </w:rPr>
        <w:t>I didn't need to go and register, I didn't need to go and get training on how to read Bob the Builder to my son in primary school</w:t>
      </w:r>
      <w:r w:rsidR="001254DF">
        <w:rPr>
          <w:sz w:val="18"/>
          <w:szCs w:val="18"/>
        </w:rPr>
        <w:t>”</w:t>
      </w:r>
      <w:r w:rsidR="00BA6443" w:rsidRPr="000322BD">
        <w:rPr>
          <w:sz w:val="18"/>
          <w:szCs w:val="18"/>
        </w:rPr>
        <w:t xml:space="preserve">. </w:t>
      </w:r>
    </w:p>
    <w:p w14:paraId="74A6C3BD" w14:textId="77777777" w:rsidR="007303FF" w:rsidRPr="005D5621" w:rsidRDefault="007303FF" w:rsidP="007303FF">
      <w:pPr>
        <w:pStyle w:val="ACMAQuoteindented"/>
        <w:ind w:left="0"/>
        <w:rPr>
          <w:b/>
          <w:i/>
          <w:sz w:val="20"/>
        </w:rPr>
      </w:pPr>
      <w:r w:rsidRPr="005D5621">
        <w:rPr>
          <w:b/>
          <w:i/>
          <w:sz w:val="20"/>
        </w:rPr>
        <w:t>Contextual factors</w:t>
      </w:r>
    </w:p>
    <w:p w14:paraId="58D5BEBA" w14:textId="452A9D1C" w:rsidR="00360558" w:rsidRDefault="00360558" w:rsidP="007303FF">
      <w:pPr>
        <w:pStyle w:val="ACMABodyText"/>
      </w:pPr>
      <w:r>
        <w:t>Standard 4.1 requires the ABC to ‘gather and present news and information with due impartiality’. Inclusion of the word ‘due’ indicates an element of flexibility depending on the particular context.</w:t>
      </w:r>
    </w:p>
    <w:p w14:paraId="1B02C794" w14:textId="77777777" w:rsidR="00360558" w:rsidRDefault="00360558" w:rsidP="00360558">
      <w:pPr>
        <w:pStyle w:val="ACMABodyText"/>
      </w:pPr>
      <w:r>
        <w:t xml:space="preserve">Whether a breach of the ABC Code has occurred will depend on the themes in the program, any editorial comment, the overall presentation of the story and the circumstances in which the program was prepared and broadcast. </w:t>
      </w:r>
    </w:p>
    <w:p w14:paraId="54AF42B8" w14:textId="77777777" w:rsidR="00360558" w:rsidRDefault="00360558" w:rsidP="00360558">
      <w:pPr>
        <w:pStyle w:val="ACMABodyText"/>
      </w:pPr>
      <w:r>
        <w:lastRenderedPageBreak/>
        <w:t xml:space="preserve">As noted in the relevant Principles, impartiality does not require that every perspective receives equal time, or that every facet of every argument is presented. The ABC is entitled to take specific lines of enquiry and there is no requirement in the ABC Code for all facts that are potentially relevant to a program to be presented. </w:t>
      </w:r>
    </w:p>
    <w:p w14:paraId="629F7165" w14:textId="77777777" w:rsidR="00360558" w:rsidRDefault="00360558" w:rsidP="00360558">
      <w:pPr>
        <w:pStyle w:val="ACMABodyText"/>
      </w:pPr>
      <w:r>
        <w:t xml:space="preserve">A program that presents a perspective that is opposed by a particular person or group is not inherently partial. The ABC is entitled to take a critical stance, as long as the relevant hallmarks of impartiality are met. </w:t>
      </w:r>
    </w:p>
    <w:p w14:paraId="1B1DE617" w14:textId="1BAA353A" w:rsidR="005D5621" w:rsidRDefault="005D5621" w:rsidP="0021377B">
      <w:pPr>
        <w:pStyle w:val="ACMAQuoteindented"/>
        <w:ind w:left="0"/>
        <w:rPr>
          <w:sz w:val="20"/>
        </w:rPr>
      </w:pPr>
      <w:r>
        <w:rPr>
          <w:sz w:val="20"/>
        </w:rPr>
        <w:t xml:space="preserve">The context of the report was the reintroduction of the ‘Ready Reading Program’. The report included opposing views about whether volunteers in </w:t>
      </w:r>
      <w:r w:rsidR="006125B4">
        <w:rPr>
          <w:sz w:val="20"/>
        </w:rPr>
        <w:t xml:space="preserve">school </w:t>
      </w:r>
      <w:r>
        <w:rPr>
          <w:sz w:val="20"/>
        </w:rPr>
        <w:t xml:space="preserve">reading programs required training. </w:t>
      </w:r>
    </w:p>
    <w:p w14:paraId="2EDEE02B" w14:textId="4032AC25" w:rsidR="00BA5F67" w:rsidRPr="005D5621" w:rsidRDefault="00BA5F67" w:rsidP="0021377B">
      <w:pPr>
        <w:pStyle w:val="ACMAQuoteindented"/>
        <w:ind w:left="0"/>
        <w:rPr>
          <w:b/>
          <w:i/>
          <w:sz w:val="20"/>
        </w:rPr>
      </w:pPr>
      <w:r w:rsidRPr="005D5621">
        <w:rPr>
          <w:b/>
          <w:i/>
          <w:sz w:val="20"/>
        </w:rPr>
        <w:t xml:space="preserve">Hallmarks of </w:t>
      </w:r>
      <w:r w:rsidR="001254DF">
        <w:rPr>
          <w:b/>
          <w:i/>
          <w:sz w:val="20"/>
        </w:rPr>
        <w:t>i</w:t>
      </w:r>
      <w:r w:rsidRPr="005D5621">
        <w:rPr>
          <w:b/>
          <w:i/>
          <w:sz w:val="20"/>
        </w:rPr>
        <w:t>mpartiality</w:t>
      </w:r>
    </w:p>
    <w:p w14:paraId="4CF03C24" w14:textId="0E341732" w:rsidR="006125B4" w:rsidRDefault="006125B4" w:rsidP="006125B4">
      <w:pPr>
        <w:pStyle w:val="ACMAQuoteindented"/>
        <w:ind w:left="0"/>
        <w:rPr>
          <w:sz w:val="20"/>
        </w:rPr>
      </w:pPr>
      <w:r>
        <w:rPr>
          <w:sz w:val="20"/>
        </w:rPr>
        <w:t xml:space="preserve">The ACMA considers that the language and tone of the presenter and reporter in the report was neutral. The use of the colloquial term ‘scrapped’ was mild and did not convey any prejudgement about the </w:t>
      </w:r>
      <w:r w:rsidR="00022BEB">
        <w:rPr>
          <w:sz w:val="20"/>
        </w:rPr>
        <w:t xml:space="preserve">previous government’s </w:t>
      </w:r>
      <w:r>
        <w:rPr>
          <w:sz w:val="20"/>
        </w:rPr>
        <w:t>motives for cancelling the program.</w:t>
      </w:r>
    </w:p>
    <w:p w14:paraId="77AC60DF" w14:textId="77777777" w:rsidR="009B44A3" w:rsidRDefault="009B44A3" w:rsidP="006125B4">
      <w:pPr>
        <w:pStyle w:val="ACMAQuoteindented"/>
        <w:ind w:left="0"/>
        <w:rPr>
          <w:sz w:val="20"/>
        </w:rPr>
      </w:pPr>
      <w:r>
        <w:rPr>
          <w:sz w:val="20"/>
        </w:rPr>
        <w:t>As noted above, the reference to the program having been cancelled by the previous government was to provide context to the statement that the program was being ‘reintroduced’. The report was not a broad analysis of childhood literacy or of the efficacy of various government policies over time.</w:t>
      </w:r>
    </w:p>
    <w:p w14:paraId="5D9E7CE9" w14:textId="4E1F54A2" w:rsidR="009B44A3" w:rsidRDefault="009B44A3" w:rsidP="006125B4">
      <w:pPr>
        <w:pStyle w:val="ACMAQuoteindented"/>
        <w:ind w:left="0"/>
        <w:rPr>
          <w:sz w:val="20"/>
        </w:rPr>
      </w:pPr>
      <w:r>
        <w:rPr>
          <w:sz w:val="20"/>
        </w:rPr>
        <w:t xml:space="preserve">The </w:t>
      </w:r>
      <w:r w:rsidR="00EC6CDC">
        <w:rPr>
          <w:sz w:val="20"/>
        </w:rPr>
        <w:t>context</w:t>
      </w:r>
      <w:r>
        <w:rPr>
          <w:sz w:val="20"/>
        </w:rPr>
        <w:t xml:space="preserve"> of the report was on the ‘Ready Reading Program’ and the requirement for volunteers to be trained. In this context, the report included a statement from the Opposition criticising the requirement for volunteer training, on the basis that it was ‘insulting’ to existing volunteers. The ACMA is of the view that the ordinary reasonable viewer would have considered this statement to reflect the </w:t>
      </w:r>
      <w:r w:rsidR="00EC6CDC">
        <w:rPr>
          <w:sz w:val="20"/>
        </w:rPr>
        <w:t>o</w:t>
      </w:r>
      <w:r>
        <w:rPr>
          <w:sz w:val="20"/>
        </w:rPr>
        <w:t>pposition’s criticism of the ‘Ready Reading Program’ and not efforts to improve childhood literacy generally.</w:t>
      </w:r>
    </w:p>
    <w:p w14:paraId="4D322ED3" w14:textId="6980EA19" w:rsidR="00836827" w:rsidRDefault="00022BEB" w:rsidP="0021377B">
      <w:pPr>
        <w:pStyle w:val="ACMAQuoteindented"/>
        <w:ind w:left="0"/>
        <w:rPr>
          <w:sz w:val="20"/>
        </w:rPr>
      </w:pPr>
      <w:r>
        <w:rPr>
          <w:sz w:val="20"/>
        </w:rPr>
        <w:t xml:space="preserve">The report included a range of perspectives from the Premier of </w:t>
      </w:r>
      <w:r w:rsidR="004F067A">
        <w:rPr>
          <w:sz w:val="20"/>
        </w:rPr>
        <w:t>Queensland</w:t>
      </w:r>
      <w:r w:rsidR="00317DC8">
        <w:rPr>
          <w:sz w:val="20"/>
        </w:rPr>
        <w:t xml:space="preserve">, </w:t>
      </w:r>
      <w:r>
        <w:rPr>
          <w:sz w:val="20"/>
        </w:rPr>
        <w:t xml:space="preserve">the </w:t>
      </w:r>
      <w:r w:rsidR="00E8306F">
        <w:rPr>
          <w:sz w:val="20"/>
        </w:rPr>
        <w:t xml:space="preserve">Shadow </w:t>
      </w:r>
      <w:r w:rsidR="00B75150">
        <w:rPr>
          <w:sz w:val="20"/>
        </w:rPr>
        <w:t>E</w:t>
      </w:r>
      <w:r w:rsidR="00E8306F">
        <w:rPr>
          <w:sz w:val="20"/>
        </w:rPr>
        <w:t>d</w:t>
      </w:r>
      <w:r w:rsidR="003F5A46">
        <w:rPr>
          <w:sz w:val="20"/>
        </w:rPr>
        <w:t>u</w:t>
      </w:r>
      <w:r w:rsidR="00E8306F">
        <w:rPr>
          <w:sz w:val="20"/>
        </w:rPr>
        <w:t xml:space="preserve">cation </w:t>
      </w:r>
      <w:r w:rsidR="00B75150">
        <w:rPr>
          <w:sz w:val="20"/>
        </w:rPr>
        <w:t>M</w:t>
      </w:r>
      <w:r>
        <w:rPr>
          <w:sz w:val="20"/>
        </w:rPr>
        <w:t xml:space="preserve">inister </w:t>
      </w:r>
      <w:r w:rsidR="00AE4067">
        <w:rPr>
          <w:sz w:val="20"/>
        </w:rPr>
        <w:t>and re</w:t>
      </w:r>
      <w:r w:rsidR="00E51632">
        <w:rPr>
          <w:sz w:val="20"/>
        </w:rPr>
        <w:t>p</w:t>
      </w:r>
      <w:r w:rsidR="00AE4067">
        <w:rPr>
          <w:sz w:val="20"/>
        </w:rPr>
        <w:t xml:space="preserve">resentatives from </w:t>
      </w:r>
      <w:r>
        <w:rPr>
          <w:sz w:val="20"/>
        </w:rPr>
        <w:t xml:space="preserve">the </w:t>
      </w:r>
      <w:r w:rsidR="00AE4067">
        <w:rPr>
          <w:sz w:val="20"/>
        </w:rPr>
        <w:t>Queensland Association of State School</w:t>
      </w:r>
      <w:r w:rsidR="008E6886">
        <w:rPr>
          <w:sz w:val="20"/>
        </w:rPr>
        <w:t xml:space="preserve"> Principals</w:t>
      </w:r>
      <w:r>
        <w:rPr>
          <w:sz w:val="20"/>
        </w:rPr>
        <w:t xml:space="preserve"> and P&amp;C</w:t>
      </w:r>
      <w:r w:rsidR="00AE4067">
        <w:rPr>
          <w:sz w:val="20"/>
        </w:rPr>
        <w:t xml:space="preserve">s Queensland. </w:t>
      </w:r>
    </w:p>
    <w:p w14:paraId="3CAA499C" w14:textId="7982E84B" w:rsidR="006546A6" w:rsidRDefault="006546A6" w:rsidP="00CE06F9">
      <w:pPr>
        <w:pStyle w:val="ACMAQuoteindented"/>
        <w:ind w:left="0"/>
        <w:rPr>
          <w:sz w:val="20"/>
        </w:rPr>
      </w:pPr>
      <w:r>
        <w:rPr>
          <w:sz w:val="20"/>
        </w:rPr>
        <w:lastRenderedPageBreak/>
        <w:t>In light of the above</w:t>
      </w:r>
      <w:r w:rsidR="001A0A67" w:rsidRPr="00C6256E">
        <w:rPr>
          <w:sz w:val="20"/>
        </w:rPr>
        <w:t>, th</w:t>
      </w:r>
      <w:r w:rsidR="00E25D5F" w:rsidRPr="00C6256E">
        <w:rPr>
          <w:sz w:val="20"/>
        </w:rPr>
        <w:t>e ACMA is satisfied that</w:t>
      </w:r>
      <w:r w:rsidR="00E25D5F" w:rsidRPr="00FE7683">
        <w:rPr>
          <w:i/>
        </w:rPr>
        <w:t xml:space="preserve"> </w:t>
      </w:r>
      <w:r w:rsidR="001C6546" w:rsidRPr="00AD637A">
        <w:rPr>
          <w:sz w:val="20"/>
        </w:rPr>
        <w:t xml:space="preserve">the </w:t>
      </w:r>
      <w:r>
        <w:rPr>
          <w:sz w:val="20"/>
        </w:rPr>
        <w:t>report was presented with due impartiality.</w:t>
      </w:r>
    </w:p>
    <w:p w14:paraId="72E4BC0F" w14:textId="6540D03E" w:rsidR="001C6546" w:rsidRPr="00F61702" w:rsidRDefault="006546A6" w:rsidP="00CE06F9">
      <w:pPr>
        <w:pStyle w:val="ACMAQuoteindented"/>
        <w:ind w:left="0"/>
      </w:pPr>
      <w:r>
        <w:rPr>
          <w:sz w:val="20"/>
        </w:rPr>
        <w:t xml:space="preserve">The </w:t>
      </w:r>
      <w:r w:rsidR="006125B4">
        <w:rPr>
          <w:sz w:val="20"/>
        </w:rPr>
        <w:t>ACMA</w:t>
      </w:r>
      <w:r>
        <w:rPr>
          <w:sz w:val="20"/>
        </w:rPr>
        <w:t xml:space="preserve"> finds that the </w:t>
      </w:r>
      <w:r w:rsidR="009669A1" w:rsidRPr="00AD637A">
        <w:rPr>
          <w:sz w:val="20"/>
        </w:rPr>
        <w:t>ABC</w:t>
      </w:r>
      <w:r w:rsidR="006958B4" w:rsidRPr="00AD637A" w:rsidDel="006958B4">
        <w:rPr>
          <w:sz w:val="20"/>
        </w:rPr>
        <w:t xml:space="preserve"> </w:t>
      </w:r>
      <w:r w:rsidR="001C6546" w:rsidRPr="00AD637A">
        <w:rPr>
          <w:sz w:val="20"/>
        </w:rPr>
        <w:t xml:space="preserve">did </w:t>
      </w:r>
      <w:r w:rsidR="009669A1" w:rsidRPr="00AD637A">
        <w:rPr>
          <w:sz w:val="20"/>
        </w:rPr>
        <w:t>not breach</w:t>
      </w:r>
      <w:r w:rsidR="001C6546" w:rsidRPr="00AD637A">
        <w:rPr>
          <w:sz w:val="20"/>
        </w:rPr>
        <w:t xml:space="preserve"> </w:t>
      </w:r>
      <w:r w:rsidR="00C34B4D" w:rsidRPr="00AD637A">
        <w:rPr>
          <w:sz w:val="20"/>
        </w:rPr>
        <w:t>S</w:t>
      </w:r>
      <w:r w:rsidR="009669A1" w:rsidRPr="00AD637A">
        <w:rPr>
          <w:sz w:val="20"/>
        </w:rPr>
        <w:t>tandard 4.1</w:t>
      </w:r>
      <w:r w:rsidR="001C6546" w:rsidRPr="00AD637A">
        <w:rPr>
          <w:sz w:val="20"/>
        </w:rPr>
        <w:t xml:space="preserve"> of the </w:t>
      </w:r>
      <w:r w:rsidR="00535423" w:rsidRPr="00AD637A">
        <w:rPr>
          <w:sz w:val="20"/>
        </w:rPr>
        <w:t>Code</w:t>
      </w:r>
      <w:r w:rsidR="001C6546" w:rsidRPr="00AD637A">
        <w:rPr>
          <w:sz w:val="20"/>
        </w:rPr>
        <w:t>.</w:t>
      </w:r>
    </w:p>
    <w:p w14:paraId="4A782130" w14:textId="7259412F" w:rsidR="006308A9" w:rsidRDefault="001C6546" w:rsidP="008F5A2D">
      <w:pPr>
        <w:pStyle w:val="ACMABodyText0"/>
      </w:pPr>
      <w:r>
        <w:br w:type="page"/>
      </w:r>
    </w:p>
    <w:p w14:paraId="63E021B3" w14:textId="77777777" w:rsidR="00934ECC" w:rsidRDefault="00934ECC" w:rsidP="00075F5D">
      <w:pPr>
        <w:pStyle w:val="ACMAHeading2"/>
        <w:pageBreakBefore/>
        <w:spacing w:after="240"/>
        <w:jc w:val="right"/>
      </w:pPr>
      <w:r w:rsidRPr="00934ECC">
        <w:lastRenderedPageBreak/>
        <w:t>Attachment</w:t>
      </w:r>
      <w:r>
        <w:t xml:space="preserve"> A</w:t>
      </w:r>
    </w:p>
    <w:p w14:paraId="2879C7C4" w14:textId="403BF4AE" w:rsidR="0079419E" w:rsidRPr="00ED66C2" w:rsidRDefault="00934ECC" w:rsidP="009A1C2B">
      <w:pPr>
        <w:pStyle w:val="ACMABodyTextBold"/>
        <w:rPr>
          <w:sz w:val="22"/>
          <w:szCs w:val="22"/>
        </w:rPr>
      </w:pPr>
      <w:r w:rsidRPr="00ED66C2">
        <w:rPr>
          <w:sz w:val="22"/>
          <w:szCs w:val="22"/>
        </w:rPr>
        <w:t xml:space="preserve">Transcript of </w:t>
      </w:r>
      <w:r w:rsidR="00EC4ED0" w:rsidRPr="00ED66C2">
        <w:rPr>
          <w:sz w:val="22"/>
          <w:szCs w:val="22"/>
        </w:rPr>
        <w:t xml:space="preserve">the </w:t>
      </w:r>
      <w:r w:rsidR="00A3738F" w:rsidRPr="00ED66C2">
        <w:rPr>
          <w:sz w:val="22"/>
          <w:szCs w:val="22"/>
        </w:rPr>
        <w:t xml:space="preserve">report </w:t>
      </w:r>
      <w:r w:rsidRPr="00ED66C2">
        <w:rPr>
          <w:sz w:val="22"/>
          <w:szCs w:val="22"/>
        </w:rPr>
        <w:t xml:space="preserve">broadcast </w:t>
      </w:r>
      <w:r w:rsidR="00F75266" w:rsidRPr="00ED66C2">
        <w:rPr>
          <w:sz w:val="22"/>
          <w:szCs w:val="22"/>
        </w:rPr>
        <w:t xml:space="preserve">in the </w:t>
      </w:r>
      <w:r w:rsidR="0062012A" w:rsidRPr="00ED66C2">
        <w:rPr>
          <w:sz w:val="22"/>
          <w:szCs w:val="22"/>
        </w:rPr>
        <w:t xml:space="preserve">ABC News </w:t>
      </w:r>
      <w:r w:rsidRPr="00ED66C2">
        <w:rPr>
          <w:sz w:val="22"/>
          <w:szCs w:val="22"/>
        </w:rPr>
        <w:t xml:space="preserve">on </w:t>
      </w:r>
      <w:r w:rsidR="002A3C40" w:rsidRPr="00ED66C2">
        <w:rPr>
          <w:sz w:val="22"/>
          <w:szCs w:val="22"/>
        </w:rPr>
        <w:t>24 April 2018</w:t>
      </w:r>
      <w:r w:rsidR="00EC4ED0" w:rsidRPr="00ED66C2">
        <w:rPr>
          <w:sz w:val="22"/>
          <w:szCs w:val="22"/>
        </w:rPr>
        <w:t>.</w:t>
      </w:r>
    </w:p>
    <w:p w14:paraId="4BF9737F" w14:textId="63817A70" w:rsidR="00AD637A" w:rsidRPr="00EE30EC" w:rsidRDefault="005B59CE" w:rsidP="00AD637A">
      <w:pPr>
        <w:pStyle w:val="ACMABodyTextBold"/>
        <w:rPr>
          <w:sz w:val="18"/>
          <w:szCs w:val="18"/>
        </w:rPr>
      </w:pPr>
      <w:r>
        <w:rPr>
          <w:sz w:val="18"/>
          <w:szCs w:val="18"/>
        </w:rPr>
        <w:t>Matt Wordsworth [</w:t>
      </w:r>
      <w:r w:rsidR="00AD637A" w:rsidRPr="00EE30EC">
        <w:rPr>
          <w:sz w:val="18"/>
          <w:szCs w:val="18"/>
        </w:rPr>
        <w:t>News Presenter</w:t>
      </w:r>
      <w:r>
        <w:rPr>
          <w:sz w:val="18"/>
          <w:szCs w:val="18"/>
        </w:rPr>
        <w:t>]</w:t>
      </w:r>
      <w:r w:rsidR="00AD637A" w:rsidRPr="00EE30EC">
        <w:rPr>
          <w:sz w:val="18"/>
          <w:szCs w:val="18"/>
        </w:rPr>
        <w:t xml:space="preserve">: </w:t>
      </w:r>
      <w:r w:rsidR="00AD637A" w:rsidRPr="00EE30EC">
        <w:rPr>
          <w:b w:val="0"/>
          <w:sz w:val="18"/>
          <w:szCs w:val="18"/>
        </w:rPr>
        <w:t xml:space="preserve">The State Government will reintroduce a children’s reading program using family members and volunteers, in a bid to improve NAPLAN literacy results. </w:t>
      </w:r>
    </w:p>
    <w:p w14:paraId="3BD0B557" w14:textId="77777777" w:rsidR="00AD637A" w:rsidRPr="00EE30EC" w:rsidRDefault="00AD637A" w:rsidP="00AD637A">
      <w:pPr>
        <w:pStyle w:val="ACMABodyTextBold"/>
        <w:rPr>
          <w:sz w:val="18"/>
          <w:szCs w:val="18"/>
        </w:rPr>
      </w:pPr>
      <w:r w:rsidRPr="00EE30EC">
        <w:rPr>
          <w:b w:val="0"/>
          <w:sz w:val="18"/>
          <w:szCs w:val="18"/>
        </w:rPr>
        <w:t xml:space="preserve">But the opposition has scoffed at the move, branding it ‘insulting’ and ‘a slap in the face’ to the many volunteers already involved in school reading programs. Leonie Mellor reports. </w:t>
      </w:r>
      <w:r w:rsidRPr="00EE30EC">
        <w:rPr>
          <w:sz w:val="18"/>
          <w:szCs w:val="18"/>
        </w:rPr>
        <w:t xml:space="preserve"> </w:t>
      </w:r>
    </w:p>
    <w:p w14:paraId="50C99B27" w14:textId="1E7F6649" w:rsidR="00AD637A" w:rsidRPr="00EE30EC" w:rsidRDefault="00022BEB" w:rsidP="00AD637A">
      <w:pPr>
        <w:pStyle w:val="ACMABodyTextBold"/>
        <w:rPr>
          <w:sz w:val="18"/>
          <w:szCs w:val="18"/>
        </w:rPr>
      </w:pPr>
      <w:r>
        <w:rPr>
          <w:sz w:val="18"/>
          <w:szCs w:val="18"/>
        </w:rPr>
        <w:t>Leonie Mellor [</w:t>
      </w:r>
      <w:r w:rsidR="00AD637A" w:rsidRPr="00EE30EC">
        <w:rPr>
          <w:sz w:val="18"/>
          <w:szCs w:val="18"/>
        </w:rPr>
        <w:t>Reporter</w:t>
      </w:r>
      <w:r>
        <w:rPr>
          <w:sz w:val="18"/>
          <w:szCs w:val="18"/>
        </w:rPr>
        <w:t>]</w:t>
      </w:r>
      <w:r w:rsidR="00AD637A" w:rsidRPr="00EE30EC">
        <w:rPr>
          <w:sz w:val="18"/>
          <w:szCs w:val="18"/>
        </w:rPr>
        <w:t xml:space="preserve">: </w:t>
      </w:r>
      <w:r w:rsidR="00AD637A" w:rsidRPr="00EE30EC">
        <w:rPr>
          <w:b w:val="0"/>
          <w:sz w:val="18"/>
          <w:szCs w:val="18"/>
        </w:rPr>
        <w:t xml:space="preserve">[background voiceover]: It was an easy crowd at Nundah </w:t>
      </w:r>
      <w:r w:rsidR="001254DF">
        <w:rPr>
          <w:b w:val="0"/>
          <w:sz w:val="18"/>
          <w:szCs w:val="18"/>
        </w:rPr>
        <w:t>S</w:t>
      </w:r>
      <w:r w:rsidR="00AD637A" w:rsidRPr="00EE30EC">
        <w:rPr>
          <w:b w:val="0"/>
          <w:sz w:val="18"/>
          <w:szCs w:val="18"/>
        </w:rPr>
        <w:t xml:space="preserve">tate </w:t>
      </w:r>
      <w:r w:rsidR="001254DF">
        <w:rPr>
          <w:b w:val="0"/>
          <w:sz w:val="18"/>
          <w:szCs w:val="18"/>
        </w:rPr>
        <w:t>S</w:t>
      </w:r>
      <w:r w:rsidR="00AD637A" w:rsidRPr="00EE30EC">
        <w:rPr>
          <w:b w:val="0"/>
          <w:sz w:val="18"/>
          <w:szCs w:val="18"/>
        </w:rPr>
        <w:t>chool, the Premier announcing she’s reinstating a sc</w:t>
      </w:r>
      <w:r w:rsidR="003113B0">
        <w:rPr>
          <w:b w:val="0"/>
          <w:sz w:val="18"/>
          <w:szCs w:val="18"/>
        </w:rPr>
        <w:t>hool reading program, scrapped six</w:t>
      </w:r>
      <w:r w:rsidR="00AD637A" w:rsidRPr="00EE30EC">
        <w:rPr>
          <w:b w:val="0"/>
          <w:sz w:val="18"/>
          <w:szCs w:val="18"/>
        </w:rPr>
        <w:t xml:space="preserve"> years ago under the LNP</w:t>
      </w:r>
      <w:r w:rsidR="001254DF">
        <w:rPr>
          <w:b w:val="0"/>
          <w:sz w:val="18"/>
          <w:szCs w:val="18"/>
        </w:rPr>
        <w:t>.</w:t>
      </w:r>
    </w:p>
    <w:p w14:paraId="61520B1F" w14:textId="21A7DBC3" w:rsidR="00AD637A" w:rsidRPr="00EE30EC" w:rsidRDefault="008505E6" w:rsidP="00AD637A">
      <w:pPr>
        <w:pStyle w:val="ACMABodyTextBold"/>
        <w:rPr>
          <w:sz w:val="18"/>
          <w:szCs w:val="18"/>
        </w:rPr>
      </w:pPr>
      <w:r w:rsidRPr="008505E6">
        <w:rPr>
          <w:sz w:val="18"/>
          <w:szCs w:val="18"/>
        </w:rPr>
        <w:t xml:space="preserve">Ms Annastacia Palaszczuk MP </w:t>
      </w:r>
      <w:r>
        <w:rPr>
          <w:sz w:val="18"/>
          <w:szCs w:val="18"/>
        </w:rPr>
        <w:t>[</w:t>
      </w:r>
      <w:r w:rsidR="00AD637A" w:rsidRPr="00EE30EC">
        <w:rPr>
          <w:sz w:val="18"/>
          <w:szCs w:val="18"/>
        </w:rPr>
        <w:t>Premier</w:t>
      </w:r>
      <w:r>
        <w:rPr>
          <w:sz w:val="18"/>
          <w:szCs w:val="18"/>
        </w:rPr>
        <w:t xml:space="preserve"> of Queensland]: </w:t>
      </w:r>
      <w:r w:rsidRPr="008505E6">
        <w:rPr>
          <w:b w:val="0"/>
          <w:sz w:val="18"/>
          <w:szCs w:val="18"/>
        </w:rPr>
        <w:t>(on screen talking to children)</w:t>
      </w:r>
      <w:r w:rsidR="00AD637A" w:rsidRPr="00EE30EC">
        <w:rPr>
          <w:b w:val="0"/>
          <w:sz w:val="18"/>
          <w:szCs w:val="18"/>
        </w:rPr>
        <w:t xml:space="preserve"> we know how important reading is</w:t>
      </w:r>
      <w:r w:rsidR="001254DF">
        <w:rPr>
          <w:b w:val="0"/>
          <w:sz w:val="18"/>
          <w:szCs w:val="18"/>
        </w:rPr>
        <w:t>.</w:t>
      </w:r>
    </w:p>
    <w:p w14:paraId="238189F1" w14:textId="62A2710F" w:rsidR="00AD637A" w:rsidRPr="00EE30EC" w:rsidRDefault="00AD637A" w:rsidP="00AD637A">
      <w:pPr>
        <w:pStyle w:val="ACMABodyTextBold"/>
        <w:rPr>
          <w:sz w:val="18"/>
          <w:szCs w:val="18"/>
        </w:rPr>
      </w:pPr>
      <w:r w:rsidRPr="00EE30EC">
        <w:rPr>
          <w:sz w:val="18"/>
          <w:szCs w:val="18"/>
        </w:rPr>
        <w:t xml:space="preserve">Reporter: </w:t>
      </w:r>
      <w:r w:rsidR="00CC2377" w:rsidRPr="00CC2377">
        <w:rPr>
          <w:b w:val="0"/>
          <w:sz w:val="18"/>
          <w:szCs w:val="18"/>
        </w:rPr>
        <w:t xml:space="preserve">One and a half million dollars </w:t>
      </w:r>
      <w:r w:rsidRPr="00CC2377">
        <w:rPr>
          <w:b w:val="0"/>
          <w:sz w:val="18"/>
          <w:szCs w:val="18"/>
        </w:rPr>
        <w:t>will</w:t>
      </w:r>
      <w:r w:rsidRPr="00EE30EC">
        <w:rPr>
          <w:b w:val="0"/>
          <w:sz w:val="18"/>
          <w:szCs w:val="18"/>
        </w:rPr>
        <w:t xml:space="preserve"> be spent training 3000 volunteers to hear children read in schools. They will require a blue card.</w:t>
      </w:r>
    </w:p>
    <w:p w14:paraId="3B95A8AF" w14:textId="24A022E9" w:rsidR="00AD637A" w:rsidRPr="00EE30EC" w:rsidRDefault="008505E6" w:rsidP="00AD637A">
      <w:pPr>
        <w:pStyle w:val="ACMABodyTextBold"/>
        <w:rPr>
          <w:sz w:val="18"/>
          <w:szCs w:val="18"/>
        </w:rPr>
      </w:pPr>
      <w:r w:rsidRPr="00EE30EC">
        <w:rPr>
          <w:sz w:val="18"/>
          <w:szCs w:val="18"/>
        </w:rPr>
        <w:t>Premier</w:t>
      </w:r>
      <w:r>
        <w:rPr>
          <w:sz w:val="18"/>
          <w:szCs w:val="18"/>
        </w:rPr>
        <w:t xml:space="preserve"> of Queensland</w:t>
      </w:r>
      <w:r w:rsidR="00AD637A" w:rsidRPr="00EE30EC">
        <w:rPr>
          <w:sz w:val="18"/>
          <w:szCs w:val="18"/>
        </w:rPr>
        <w:t xml:space="preserve">: </w:t>
      </w:r>
      <w:r w:rsidR="00AD637A" w:rsidRPr="00EE30EC">
        <w:rPr>
          <w:b w:val="0"/>
          <w:sz w:val="18"/>
          <w:szCs w:val="18"/>
        </w:rPr>
        <w:t>We want people who are retired, we want parents who</w:t>
      </w:r>
      <w:r w:rsidR="001A78C0">
        <w:rPr>
          <w:b w:val="0"/>
          <w:sz w:val="18"/>
          <w:szCs w:val="18"/>
        </w:rPr>
        <w:t xml:space="preserve"> are perhaps working part time,</w:t>
      </w:r>
      <w:r w:rsidR="001A78C0" w:rsidRPr="00EE30EC">
        <w:rPr>
          <w:b w:val="0"/>
          <w:sz w:val="18"/>
          <w:szCs w:val="18"/>
        </w:rPr>
        <w:t xml:space="preserve"> we</w:t>
      </w:r>
      <w:r w:rsidR="00AD637A" w:rsidRPr="00EE30EC">
        <w:rPr>
          <w:b w:val="0"/>
          <w:sz w:val="18"/>
          <w:szCs w:val="18"/>
        </w:rPr>
        <w:t xml:space="preserve"> want grandparents.</w:t>
      </w:r>
    </w:p>
    <w:p w14:paraId="77751C02" w14:textId="1883BC0A" w:rsidR="00AD637A" w:rsidRPr="00EE30EC" w:rsidRDefault="00AD637A" w:rsidP="00AD637A">
      <w:pPr>
        <w:pStyle w:val="ACMABodyTextBold"/>
        <w:rPr>
          <w:sz w:val="18"/>
          <w:szCs w:val="18"/>
        </w:rPr>
      </w:pPr>
      <w:r w:rsidRPr="00EE30EC">
        <w:rPr>
          <w:sz w:val="18"/>
          <w:szCs w:val="18"/>
        </w:rPr>
        <w:t xml:space="preserve">Reporter: </w:t>
      </w:r>
      <w:r w:rsidRPr="00EE30EC">
        <w:rPr>
          <w:b w:val="0"/>
          <w:sz w:val="18"/>
          <w:szCs w:val="18"/>
        </w:rPr>
        <w:t xml:space="preserve">[background voiceover]: </w:t>
      </w:r>
      <w:r w:rsidR="001254DF">
        <w:rPr>
          <w:b w:val="0"/>
          <w:sz w:val="18"/>
          <w:szCs w:val="18"/>
        </w:rPr>
        <w:t>B</w:t>
      </w:r>
      <w:r w:rsidRPr="00EE30EC">
        <w:rPr>
          <w:b w:val="0"/>
          <w:sz w:val="18"/>
          <w:szCs w:val="18"/>
        </w:rPr>
        <w:t>ut the opposition has slammed it as a waste of money and a slap in the face to the many parents and grandparents who already help out.</w:t>
      </w:r>
    </w:p>
    <w:p w14:paraId="62C08225" w14:textId="47460E2A" w:rsidR="00AD637A" w:rsidRPr="00EE30EC" w:rsidRDefault="008505E6" w:rsidP="00AD637A">
      <w:pPr>
        <w:pStyle w:val="ACMABodyTextBold"/>
        <w:rPr>
          <w:sz w:val="18"/>
          <w:szCs w:val="18"/>
        </w:rPr>
      </w:pPr>
      <w:r>
        <w:rPr>
          <w:sz w:val="18"/>
          <w:szCs w:val="18"/>
        </w:rPr>
        <w:t xml:space="preserve">Mr </w:t>
      </w:r>
      <w:r w:rsidRPr="008505E6">
        <w:rPr>
          <w:sz w:val="18"/>
          <w:szCs w:val="18"/>
        </w:rPr>
        <w:t>Jarrod Bleijie</w:t>
      </w:r>
      <w:r>
        <w:rPr>
          <w:sz w:val="18"/>
          <w:szCs w:val="18"/>
        </w:rPr>
        <w:t xml:space="preserve"> MP [</w:t>
      </w:r>
      <w:r w:rsidR="00AD637A" w:rsidRPr="00EE30EC">
        <w:rPr>
          <w:sz w:val="18"/>
          <w:szCs w:val="18"/>
        </w:rPr>
        <w:t>Shadow Education Minister</w:t>
      </w:r>
      <w:r>
        <w:rPr>
          <w:sz w:val="18"/>
          <w:szCs w:val="18"/>
        </w:rPr>
        <w:t>]</w:t>
      </w:r>
      <w:r w:rsidR="00AD637A" w:rsidRPr="00EE30EC">
        <w:rPr>
          <w:sz w:val="18"/>
          <w:szCs w:val="18"/>
        </w:rPr>
        <w:t xml:space="preserve">: </w:t>
      </w:r>
      <w:r w:rsidR="00AD637A" w:rsidRPr="00EE30EC">
        <w:rPr>
          <w:b w:val="0"/>
          <w:sz w:val="18"/>
          <w:szCs w:val="18"/>
        </w:rPr>
        <w:t>I didn’t need to go and register, I didn’t need to go and get training on how to read ‘Bob the Builder’ to my son in primary school.</w:t>
      </w:r>
    </w:p>
    <w:p w14:paraId="0E4DA461" w14:textId="2959BB9D" w:rsidR="00AD637A" w:rsidRPr="00EE30EC" w:rsidRDefault="00AD637A" w:rsidP="00AD637A">
      <w:pPr>
        <w:pStyle w:val="ACMABodyTextBold"/>
        <w:rPr>
          <w:sz w:val="18"/>
          <w:szCs w:val="18"/>
        </w:rPr>
      </w:pPr>
      <w:r w:rsidRPr="00EE30EC">
        <w:rPr>
          <w:sz w:val="18"/>
          <w:szCs w:val="18"/>
        </w:rPr>
        <w:t xml:space="preserve">Reporter: </w:t>
      </w:r>
      <w:r w:rsidRPr="00EE30EC">
        <w:rPr>
          <w:b w:val="0"/>
          <w:sz w:val="18"/>
          <w:szCs w:val="18"/>
        </w:rPr>
        <w:t>The program will be rolled out ac</w:t>
      </w:r>
      <w:r w:rsidR="003113B0">
        <w:rPr>
          <w:b w:val="0"/>
          <w:sz w:val="18"/>
          <w:szCs w:val="18"/>
        </w:rPr>
        <w:t>ross primary schools from term three</w:t>
      </w:r>
      <w:r w:rsidRPr="00EE30EC">
        <w:rPr>
          <w:b w:val="0"/>
          <w:sz w:val="18"/>
          <w:szCs w:val="18"/>
        </w:rPr>
        <w:t xml:space="preserve"> but available to high schools too, wherever volunteers are willing to go. </w:t>
      </w:r>
    </w:p>
    <w:p w14:paraId="53A7D608" w14:textId="77777777" w:rsidR="00AD637A" w:rsidRPr="00EE30EC" w:rsidRDefault="00AD637A" w:rsidP="00AD637A">
      <w:pPr>
        <w:pStyle w:val="ACMABodyTextBold"/>
        <w:rPr>
          <w:b w:val="0"/>
          <w:sz w:val="18"/>
          <w:szCs w:val="18"/>
        </w:rPr>
      </w:pPr>
      <w:r w:rsidRPr="00EE30EC">
        <w:rPr>
          <w:b w:val="0"/>
          <w:sz w:val="18"/>
          <w:szCs w:val="18"/>
        </w:rPr>
        <w:t>The government says its success will be measured by improved NAPLAN results.</w:t>
      </w:r>
    </w:p>
    <w:p w14:paraId="68CAE4F8" w14:textId="340951C5" w:rsidR="00AD637A" w:rsidRPr="00EE30EC" w:rsidRDefault="008505E6" w:rsidP="00AD637A">
      <w:pPr>
        <w:pStyle w:val="ACMABodyTextBold"/>
        <w:rPr>
          <w:sz w:val="18"/>
          <w:szCs w:val="18"/>
        </w:rPr>
      </w:pPr>
      <w:r w:rsidRPr="00EE30EC">
        <w:rPr>
          <w:sz w:val="18"/>
          <w:szCs w:val="18"/>
        </w:rPr>
        <w:lastRenderedPageBreak/>
        <w:t>Premier</w:t>
      </w:r>
      <w:r>
        <w:rPr>
          <w:sz w:val="18"/>
          <w:szCs w:val="18"/>
        </w:rPr>
        <w:t xml:space="preserve"> of Queensland</w:t>
      </w:r>
      <w:r w:rsidR="00AD637A" w:rsidRPr="00EE30EC">
        <w:rPr>
          <w:sz w:val="18"/>
          <w:szCs w:val="18"/>
        </w:rPr>
        <w:t xml:space="preserve">: </w:t>
      </w:r>
      <w:r w:rsidR="001A78C0">
        <w:rPr>
          <w:b w:val="0"/>
          <w:sz w:val="18"/>
          <w:szCs w:val="18"/>
        </w:rPr>
        <w:t>Year t</w:t>
      </w:r>
      <w:r w:rsidR="003113B0">
        <w:rPr>
          <w:b w:val="0"/>
          <w:sz w:val="18"/>
          <w:szCs w:val="18"/>
        </w:rPr>
        <w:t>hree</w:t>
      </w:r>
      <w:r w:rsidR="00AD637A" w:rsidRPr="00EE30EC">
        <w:rPr>
          <w:b w:val="0"/>
          <w:sz w:val="18"/>
          <w:szCs w:val="18"/>
        </w:rPr>
        <w:t xml:space="preserve"> reading has improved, but we need to do mor</w:t>
      </w:r>
      <w:r w:rsidR="003113B0">
        <w:rPr>
          <w:b w:val="0"/>
          <w:sz w:val="18"/>
          <w:szCs w:val="18"/>
        </w:rPr>
        <w:t>e, especially around the year fives and year sevens</w:t>
      </w:r>
      <w:r w:rsidR="00AD637A" w:rsidRPr="00EE30EC">
        <w:rPr>
          <w:b w:val="0"/>
          <w:sz w:val="18"/>
          <w:szCs w:val="18"/>
        </w:rPr>
        <w:t>.</w:t>
      </w:r>
    </w:p>
    <w:p w14:paraId="4ABEE5CB" w14:textId="77777777" w:rsidR="00AD637A" w:rsidRPr="00EE30EC" w:rsidRDefault="00AD637A" w:rsidP="00AD637A">
      <w:pPr>
        <w:pStyle w:val="ACMABodyTextBold"/>
        <w:rPr>
          <w:sz w:val="18"/>
          <w:szCs w:val="18"/>
        </w:rPr>
      </w:pPr>
      <w:r w:rsidRPr="00EE30EC">
        <w:rPr>
          <w:sz w:val="18"/>
          <w:szCs w:val="18"/>
        </w:rPr>
        <w:t xml:space="preserve">Reporter: </w:t>
      </w:r>
      <w:r w:rsidRPr="00EE30EC">
        <w:rPr>
          <w:b w:val="0"/>
          <w:sz w:val="18"/>
          <w:szCs w:val="18"/>
        </w:rPr>
        <w:t>[background voiceover]: Principals and parent groups support the move.</w:t>
      </w:r>
    </w:p>
    <w:p w14:paraId="18828593" w14:textId="10D183FB" w:rsidR="00AD637A" w:rsidRPr="00EE30EC" w:rsidRDefault="00AD637A" w:rsidP="00AD637A">
      <w:pPr>
        <w:pStyle w:val="ACMABodyTextBold"/>
        <w:rPr>
          <w:sz w:val="18"/>
          <w:szCs w:val="18"/>
        </w:rPr>
      </w:pPr>
      <w:r w:rsidRPr="00EE30EC">
        <w:rPr>
          <w:sz w:val="18"/>
          <w:szCs w:val="18"/>
        </w:rPr>
        <w:t>Leslie Single (Q</w:t>
      </w:r>
      <w:r w:rsidR="001254DF">
        <w:rPr>
          <w:sz w:val="18"/>
          <w:szCs w:val="18"/>
        </w:rPr>
        <w:t>ueens</w:t>
      </w:r>
      <w:r w:rsidR="00F737C5">
        <w:rPr>
          <w:sz w:val="18"/>
          <w:szCs w:val="18"/>
        </w:rPr>
        <w:t>l</w:t>
      </w:r>
      <w:r w:rsidR="001254DF">
        <w:rPr>
          <w:sz w:val="18"/>
          <w:szCs w:val="18"/>
        </w:rPr>
        <w:t>an</w:t>
      </w:r>
      <w:r w:rsidR="00F737C5">
        <w:rPr>
          <w:sz w:val="18"/>
          <w:szCs w:val="18"/>
        </w:rPr>
        <w:t>d</w:t>
      </w:r>
      <w:r w:rsidRPr="00EE30EC">
        <w:rPr>
          <w:sz w:val="18"/>
          <w:szCs w:val="18"/>
        </w:rPr>
        <w:t xml:space="preserve"> </w:t>
      </w:r>
      <w:r w:rsidR="001254DF">
        <w:rPr>
          <w:sz w:val="18"/>
          <w:szCs w:val="18"/>
        </w:rPr>
        <w:t>A</w:t>
      </w:r>
      <w:r w:rsidRPr="00EE30EC">
        <w:rPr>
          <w:sz w:val="18"/>
          <w:szCs w:val="18"/>
        </w:rPr>
        <w:t xml:space="preserve">ssociation of State School Principals): </w:t>
      </w:r>
      <w:r w:rsidRPr="00EE30EC">
        <w:rPr>
          <w:b w:val="0"/>
          <w:sz w:val="18"/>
          <w:szCs w:val="18"/>
        </w:rPr>
        <w:t>It will enable some schools to up skill the volunteers they have already</w:t>
      </w:r>
      <w:r w:rsidR="001254DF">
        <w:rPr>
          <w:b w:val="0"/>
          <w:sz w:val="18"/>
          <w:szCs w:val="18"/>
        </w:rPr>
        <w:t>.</w:t>
      </w:r>
    </w:p>
    <w:p w14:paraId="624B104C" w14:textId="77777777" w:rsidR="00AD637A" w:rsidRPr="00EE30EC" w:rsidRDefault="00AD637A" w:rsidP="00AD637A">
      <w:pPr>
        <w:pStyle w:val="ACMABodyTextBold"/>
        <w:rPr>
          <w:sz w:val="18"/>
          <w:szCs w:val="18"/>
        </w:rPr>
      </w:pPr>
      <w:r w:rsidRPr="00EE30EC">
        <w:rPr>
          <w:sz w:val="18"/>
          <w:szCs w:val="18"/>
        </w:rPr>
        <w:t xml:space="preserve">Kevan Goodsworth (P&amp;Cs Queensland): </w:t>
      </w:r>
      <w:r w:rsidRPr="00EE30EC">
        <w:rPr>
          <w:b w:val="0"/>
          <w:sz w:val="18"/>
          <w:szCs w:val="18"/>
        </w:rPr>
        <w:t>If those volunteers are out there and can be encouraged to come into our schools it can only benefit our children.</w:t>
      </w:r>
    </w:p>
    <w:p w14:paraId="7A1AA6BB" w14:textId="584322D8" w:rsidR="00AD637A" w:rsidRDefault="00AD637A" w:rsidP="00AD637A">
      <w:pPr>
        <w:pStyle w:val="ACMABodyTextBold"/>
      </w:pPr>
      <w:r w:rsidRPr="00EE30EC">
        <w:rPr>
          <w:sz w:val="18"/>
          <w:szCs w:val="18"/>
        </w:rPr>
        <w:t xml:space="preserve">Reporter: </w:t>
      </w:r>
      <w:r w:rsidRPr="00EE30EC">
        <w:rPr>
          <w:b w:val="0"/>
          <w:sz w:val="18"/>
          <w:szCs w:val="18"/>
        </w:rPr>
        <w:t>The Government says the trained volunteers will be in addition to those already helping out in schools. Leonie Mellor, ABC News</w:t>
      </w:r>
      <w:r w:rsidR="001254DF">
        <w:rPr>
          <w:b w:val="0"/>
          <w:sz w:val="18"/>
          <w:szCs w:val="18"/>
        </w:rPr>
        <w:t>.</w:t>
      </w:r>
    </w:p>
    <w:p w14:paraId="119EFA3E" w14:textId="77777777" w:rsidR="002A3C40" w:rsidRDefault="002A3C40" w:rsidP="009A1C2B">
      <w:pPr>
        <w:pStyle w:val="ACMABodyTextBold"/>
      </w:pPr>
    </w:p>
    <w:p w14:paraId="62F167B8" w14:textId="77777777" w:rsidR="006A02B1" w:rsidRPr="00153F9D" w:rsidRDefault="006A02B1" w:rsidP="00075F5D">
      <w:pPr>
        <w:pStyle w:val="ACMAHeading2"/>
        <w:pageBreakBefore/>
        <w:spacing w:after="240"/>
        <w:jc w:val="right"/>
      </w:pPr>
      <w:r w:rsidRPr="00153F9D">
        <w:lastRenderedPageBreak/>
        <w:t>Attachment B</w:t>
      </w:r>
    </w:p>
    <w:p w14:paraId="6224DC8D" w14:textId="77777777" w:rsidR="006A02B1" w:rsidRDefault="006A02B1" w:rsidP="006A02B1">
      <w:pPr>
        <w:pStyle w:val="ACMABodyTextBold"/>
      </w:pPr>
      <w:r>
        <w:t xml:space="preserve">Complaint </w:t>
      </w:r>
    </w:p>
    <w:p w14:paraId="0CBC30C4" w14:textId="77777777" w:rsidR="00D77BBE" w:rsidRDefault="00D77BBE" w:rsidP="00CE06F9">
      <w:pPr>
        <w:pStyle w:val="ACMABodyText"/>
        <w:rPr>
          <w:b/>
          <w:i/>
        </w:rPr>
      </w:pPr>
      <w:r>
        <w:rPr>
          <w:b/>
          <w:i/>
        </w:rPr>
        <w:t>Extracts of the c</w:t>
      </w:r>
      <w:r w:rsidRPr="00160831">
        <w:rPr>
          <w:b/>
          <w:i/>
        </w:rPr>
        <w:t>omplai</w:t>
      </w:r>
      <w:r>
        <w:rPr>
          <w:b/>
          <w:i/>
        </w:rPr>
        <w:t>nt to the ABC</w:t>
      </w:r>
      <w:r w:rsidRPr="00160831">
        <w:rPr>
          <w:b/>
          <w:i/>
        </w:rPr>
        <w:t xml:space="preserve"> </w:t>
      </w:r>
      <w:r w:rsidRPr="00E25D5F">
        <w:rPr>
          <w:b/>
          <w:i/>
        </w:rPr>
        <w:t>dated 29 April 2018:</w:t>
      </w:r>
    </w:p>
    <w:p w14:paraId="245AA238" w14:textId="23FA8996" w:rsidR="00B75150" w:rsidRDefault="00B75150" w:rsidP="00CE06F9">
      <w:pPr>
        <w:pStyle w:val="ACMABodyText"/>
        <w:rPr>
          <w:sz w:val="18"/>
          <w:szCs w:val="18"/>
        </w:rPr>
      </w:pPr>
      <w:r>
        <w:rPr>
          <w:sz w:val="18"/>
          <w:szCs w:val="18"/>
        </w:rPr>
        <w:t>[…]</w:t>
      </w:r>
    </w:p>
    <w:p w14:paraId="5BCC67B5" w14:textId="440DF2A5" w:rsidR="00CE06F9" w:rsidRPr="004C117E" w:rsidRDefault="00CE06F9" w:rsidP="00CE06F9">
      <w:pPr>
        <w:pStyle w:val="ACMABodyText"/>
        <w:rPr>
          <w:sz w:val="18"/>
          <w:szCs w:val="18"/>
        </w:rPr>
      </w:pPr>
      <w:r w:rsidRPr="004C117E">
        <w:rPr>
          <w:sz w:val="18"/>
          <w:szCs w:val="18"/>
        </w:rPr>
        <w:t>[T</w:t>
      </w:r>
      <w:r>
        <w:rPr>
          <w:sz w:val="18"/>
          <w:szCs w:val="18"/>
        </w:rPr>
        <w:t>he LNP</w:t>
      </w:r>
      <w:r w:rsidRPr="004C117E">
        <w:rPr>
          <w:sz w:val="18"/>
          <w:szCs w:val="18"/>
        </w:rPr>
        <w:t>] Government may have cancelled this particular programme but it:</w:t>
      </w:r>
    </w:p>
    <w:p w14:paraId="4BB38171" w14:textId="77777777" w:rsidR="00CE06F9" w:rsidRPr="004C117E" w:rsidRDefault="00CE06F9" w:rsidP="00CE06F9">
      <w:pPr>
        <w:pStyle w:val="ACMABodyText"/>
        <w:rPr>
          <w:sz w:val="18"/>
          <w:szCs w:val="18"/>
        </w:rPr>
      </w:pPr>
      <w:r w:rsidRPr="004C117E">
        <w:rPr>
          <w:sz w:val="18"/>
          <w:szCs w:val="18"/>
        </w:rPr>
        <w:t>•</w:t>
      </w:r>
      <w:r w:rsidRPr="004C117E">
        <w:rPr>
          <w:sz w:val="18"/>
          <w:szCs w:val="18"/>
        </w:rPr>
        <w:tab/>
        <w:t>introduced a number of new programmes;</w:t>
      </w:r>
    </w:p>
    <w:p w14:paraId="40799B1A" w14:textId="77777777" w:rsidR="00CE06F9" w:rsidRPr="004C117E" w:rsidRDefault="00CE06F9" w:rsidP="00CE06F9">
      <w:pPr>
        <w:pStyle w:val="ACMABodyText"/>
        <w:rPr>
          <w:sz w:val="18"/>
          <w:szCs w:val="18"/>
        </w:rPr>
      </w:pPr>
      <w:r w:rsidRPr="004C117E">
        <w:rPr>
          <w:sz w:val="18"/>
          <w:szCs w:val="18"/>
        </w:rPr>
        <w:t>•</w:t>
      </w:r>
      <w:r w:rsidRPr="004C117E">
        <w:rPr>
          <w:sz w:val="18"/>
          <w:szCs w:val="18"/>
        </w:rPr>
        <w:tab/>
        <w:t>supported the existing Premier's reading challenge; and</w:t>
      </w:r>
    </w:p>
    <w:p w14:paraId="14400020" w14:textId="77777777" w:rsidR="00CE06F9" w:rsidRPr="004C117E" w:rsidRDefault="00CE06F9" w:rsidP="00CE06F9">
      <w:pPr>
        <w:pStyle w:val="ACMABodyText"/>
        <w:ind w:left="720" w:hanging="720"/>
        <w:rPr>
          <w:sz w:val="18"/>
          <w:szCs w:val="18"/>
        </w:rPr>
      </w:pPr>
      <w:r w:rsidRPr="004C117E">
        <w:rPr>
          <w:sz w:val="18"/>
          <w:szCs w:val="18"/>
        </w:rPr>
        <w:t>•</w:t>
      </w:r>
      <w:r w:rsidRPr="004C117E">
        <w:rPr>
          <w:sz w:val="18"/>
          <w:szCs w:val="18"/>
        </w:rPr>
        <w:tab/>
        <w:t>substantially increased funding for literacy and numeracy in Queensland Schools.</w:t>
      </w:r>
    </w:p>
    <w:p w14:paraId="14FCBF20" w14:textId="77777777" w:rsidR="000322BD" w:rsidRDefault="000322BD" w:rsidP="00CE06F9">
      <w:pPr>
        <w:pStyle w:val="ACMABodyText"/>
        <w:rPr>
          <w:sz w:val="18"/>
          <w:szCs w:val="18"/>
        </w:rPr>
      </w:pPr>
      <w:r>
        <w:rPr>
          <w:sz w:val="18"/>
          <w:szCs w:val="18"/>
        </w:rPr>
        <w:t>[…]</w:t>
      </w:r>
    </w:p>
    <w:p w14:paraId="096A54B5" w14:textId="7C893D8C" w:rsidR="00CE06F9" w:rsidRPr="004C117E" w:rsidRDefault="00CE06F9" w:rsidP="00CE06F9">
      <w:pPr>
        <w:pStyle w:val="ACMABodyText"/>
        <w:rPr>
          <w:sz w:val="18"/>
          <w:szCs w:val="18"/>
        </w:rPr>
      </w:pPr>
      <w:r w:rsidRPr="004C117E">
        <w:rPr>
          <w:sz w:val="18"/>
          <w:szCs w:val="18"/>
        </w:rPr>
        <w:t>It essentially sought to convey that the ALP and the Premier support school reading programmes but the LNP Opposition an</w:t>
      </w:r>
      <w:r>
        <w:rPr>
          <w:sz w:val="18"/>
          <w:szCs w:val="18"/>
        </w:rPr>
        <w:t xml:space="preserve">d </w:t>
      </w:r>
      <w:r w:rsidR="00F75266">
        <w:rPr>
          <w:sz w:val="18"/>
          <w:szCs w:val="18"/>
        </w:rPr>
        <w:t>[the]</w:t>
      </w:r>
      <w:r>
        <w:rPr>
          <w:sz w:val="18"/>
          <w:szCs w:val="18"/>
        </w:rPr>
        <w:t xml:space="preserve"> former Government did not.</w:t>
      </w:r>
    </w:p>
    <w:p w14:paraId="4F40568E" w14:textId="77777777" w:rsidR="00CE06F9" w:rsidRPr="004C117E" w:rsidRDefault="00CE06F9" w:rsidP="00CE06F9">
      <w:pPr>
        <w:pStyle w:val="ACMABodyText"/>
        <w:rPr>
          <w:sz w:val="18"/>
          <w:szCs w:val="18"/>
        </w:rPr>
      </w:pPr>
      <w:r w:rsidRPr="004C117E">
        <w:rPr>
          <w:sz w:val="18"/>
          <w:szCs w:val="18"/>
        </w:rPr>
        <w:t>Since the programme aired on 24 April I have spoken to a number of people, from outside politics, who viewed it - and they all had the same impression of the thrust of the article. These peo</w:t>
      </w:r>
      <w:r>
        <w:rPr>
          <w:sz w:val="18"/>
          <w:szCs w:val="18"/>
        </w:rPr>
        <w:t>ple all took it that the LNP had</w:t>
      </w:r>
      <w:r w:rsidRPr="004C117E">
        <w:rPr>
          <w:sz w:val="18"/>
          <w:szCs w:val="18"/>
        </w:rPr>
        <w:t xml:space="preserve"> defunded scho</w:t>
      </w:r>
      <w:r>
        <w:rPr>
          <w:sz w:val="18"/>
          <w:szCs w:val="18"/>
        </w:rPr>
        <w:t>ol reading programmes - period!</w:t>
      </w:r>
    </w:p>
    <w:p w14:paraId="72456544" w14:textId="77777777" w:rsidR="00CE06F9" w:rsidRPr="004C117E" w:rsidRDefault="00CE06F9" w:rsidP="00CE06F9">
      <w:pPr>
        <w:pStyle w:val="ACMABodyText"/>
        <w:rPr>
          <w:sz w:val="18"/>
          <w:szCs w:val="18"/>
        </w:rPr>
      </w:pPr>
      <w:r w:rsidRPr="004C117E">
        <w:rPr>
          <w:sz w:val="18"/>
          <w:szCs w:val="18"/>
        </w:rPr>
        <w:t xml:space="preserve">In the segment, of total time 1 minute 56 seconds, the Premier was given positive overlay imagery and speaking grabs totalling around 48 seconds. The Opposition Spokesperson was given around 14 seconds - </w:t>
      </w:r>
      <w:r>
        <w:rPr>
          <w:sz w:val="18"/>
          <w:szCs w:val="18"/>
        </w:rPr>
        <w:t>and I am being charitable here!</w:t>
      </w:r>
    </w:p>
    <w:p w14:paraId="6B4AE02E" w14:textId="59957C4C" w:rsidR="00CE06F9" w:rsidRPr="004C117E" w:rsidRDefault="00022BEB" w:rsidP="00CE06F9">
      <w:pPr>
        <w:pStyle w:val="ACMABodyText"/>
        <w:rPr>
          <w:sz w:val="18"/>
          <w:szCs w:val="18"/>
        </w:rPr>
      </w:pPr>
      <w:r>
        <w:rPr>
          <w:sz w:val="18"/>
          <w:szCs w:val="18"/>
        </w:rPr>
        <w:t>[…]</w:t>
      </w:r>
    </w:p>
    <w:p w14:paraId="082CB0A0" w14:textId="77777777" w:rsidR="00CE06F9" w:rsidRPr="004C117E" w:rsidRDefault="00CE06F9" w:rsidP="00CE06F9">
      <w:pPr>
        <w:pStyle w:val="ACMABodyText"/>
        <w:rPr>
          <w:sz w:val="18"/>
          <w:szCs w:val="18"/>
        </w:rPr>
      </w:pPr>
      <w:r w:rsidRPr="004C117E">
        <w:rPr>
          <w:sz w:val="18"/>
          <w:szCs w:val="18"/>
        </w:rPr>
        <w:t>The cancellation of a particular Government programme is neither inherently good or bad. Any coverage of such an announcement by a political party must be balanced by a proper consideration of context and their opponent’s positi</w:t>
      </w:r>
      <w:r>
        <w:rPr>
          <w:sz w:val="18"/>
          <w:szCs w:val="18"/>
        </w:rPr>
        <w:t>on and performance in the area.</w:t>
      </w:r>
    </w:p>
    <w:p w14:paraId="35809057" w14:textId="77777777" w:rsidR="00CE06F9" w:rsidRDefault="00CE06F9" w:rsidP="00CE06F9">
      <w:pPr>
        <w:pStyle w:val="ACMABodyText"/>
        <w:rPr>
          <w:sz w:val="18"/>
          <w:szCs w:val="18"/>
        </w:rPr>
      </w:pPr>
      <w:r w:rsidRPr="004C117E">
        <w:rPr>
          <w:sz w:val="18"/>
          <w:szCs w:val="18"/>
        </w:rPr>
        <w:lastRenderedPageBreak/>
        <w:t>In this case a particular programme may have been cancelled but it was clearly replaced by a number of quite significant in</w:t>
      </w:r>
      <w:r>
        <w:rPr>
          <w:sz w:val="18"/>
          <w:szCs w:val="18"/>
        </w:rPr>
        <w:t>itiatives that were, in [the LNPs] view</w:t>
      </w:r>
      <w:r w:rsidRPr="004C117E">
        <w:rPr>
          <w:sz w:val="18"/>
          <w:szCs w:val="18"/>
        </w:rPr>
        <w:t>, a better way of deliv</w:t>
      </w:r>
      <w:r>
        <w:rPr>
          <w:sz w:val="18"/>
          <w:szCs w:val="18"/>
        </w:rPr>
        <w:t>ering improved child literacy. Certainly the funding provided by</w:t>
      </w:r>
      <w:r w:rsidRPr="004C117E">
        <w:rPr>
          <w:sz w:val="18"/>
          <w:szCs w:val="18"/>
        </w:rPr>
        <w:t xml:space="preserve"> the LNP w</w:t>
      </w:r>
      <w:r>
        <w:rPr>
          <w:sz w:val="18"/>
          <w:szCs w:val="18"/>
        </w:rPr>
        <w:t>as significantly higher.</w:t>
      </w:r>
    </w:p>
    <w:p w14:paraId="761BEEC2" w14:textId="204DCFC4" w:rsidR="00821ACD" w:rsidRPr="00821ACD" w:rsidRDefault="00821ACD" w:rsidP="00CE06F9">
      <w:pPr>
        <w:pStyle w:val="ACMABodyText"/>
        <w:rPr>
          <w:sz w:val="18"/>
          <w:szCs w:val="18"/>
          <w:lang w:val="en-US"/>
        </w:rPr>
      </w:pPr>
      <w:r w:rsidRPr="00821ACD">
        <w:rPr>
          <w:sz w:val="18"/>
          <w:szCs w:val="18"/>
          <w:lang w:val="en-US"/>
        </w:rPr>
        <w:t>The failure to consider this and include in the story, along with the limited time given to the Opposition and generous coverage for the Premier, meant that this was biased.</w:t>
      </w:r>
    </w:p>
    <w:p w14:paraId="2561C624" w14:textId="18ADC733" w:rsidR="00CE06F9" w:rsidRPr="004C117E" w:rsidRDefault="000322BD" w:rsidP="00CE06F9">
      <w:pPr>
        <w:pStyle w:val="ACMABodyText"/>
        <w:rPr>
          <w:sz w:val="18"/>
          <w:szCs w:val="18"/>
        </w:rPr>
      </w:pPr>
      <w:r>
        <w:rPr>
          <w:sz w:val="18"/>
          <w:szCs w:val="18"/>
        </w:rPr>
        <w:t>[…]</w:t>
      </w:r>
    </w:p>
    <w:p w14:paraId="2046DC36" w14:textId="77777777" w:rsidR="000322BD" w:rsidRDefault="00CE06F9" w:rsidP="0072099D">
      <w:pPr>
        <w:pStyle w:val="ACMABodyText"/>
        <w:rPr>
          <w:sz w:val="18"/>
          <w:szCs w:val="18"/>
        </w:rPr>
      </w:pPr>
      <w:r w:rsidRPr="004C117E">
        <w:rPr>
          <w:sz w:val="18"/>
          <w:szCs w:val="18"/>
        </w:rPr>
        <w:t>I seek a correction on a midweek night, during the Queensland 7pm bulletin, correcting the im</w:t>
      </w:r>
      <w:r>
        <w:rPr>
          <w:sz w:val="18"/>
          <w:szCs w:val="18"/>
        </w:rPr>
        <w:t>pression created that the LNP</w:t>
      </w:r>
      <w:r w:rsidRPr="004C117E">
        <w:rPr>
          <w:sz w:val="18"/>
          <w:szCs w:val="18"/>
        </w:rPr>
        <w:t xml:space="preserve"> government had defunded school reading programmes. </w:t>
      </w:r>
    </w:p>
    <w:p w14:paraId="765AC00B" w14:textId="77777777" w:rsidR="000322BD" w:rsidRDefault="000322BD" w:rsidP="0072099D">
      <w:pPr>
        <w:pStyle w:val="ACMABodyText"/>
        <w:rPr>
          <w:sz w:val="18"/>
          <w:szCs w:val="18"/>
        </w:rPr>
      </w:pPr>
    </w:p>
    <w:p w14:paraId="69E86987" w14:textId="77777777" w:rsidR="000322BD" w:rsidRDefault="0072099D" w:rsidP="0072099D">
      <w:pPr>
        <w:pStyle w:val="ACMABodyText"/>
        <w:rPr>
          <w:b/>
          <w:i/>
        </w:rPr>
      </w:pPr>
      <w:r>
        <w:rPr>
          <w:b/>
          <w:i/>
        </w:rPr>
        <w:t>Extracts of the c</w:t>
      </w:r>
      <w:r w:rsidRPr="00160831">
        <w:rPr>
          <w:b/>
          <w:i/>
        </w:rPr>
        <w:t xml:space="preserve">omplaint to the ACMA </w:t>
      </w:r>
      <w:r w:rsidRPr="00E25D5F">
        <w:rPr>
          <w:b/>
          <w:i/>
        </w:rPr>
        <w:t>dated 3 June 2018</w:t>
      </w:r>
    </w:p>
    <w:p w14:paraId="12865245" w14:textId="77777777" w:rsidR="000322BD" w:rsidRPr="00C6256E" w:rsidRDefault="0072099D" w:rsidP="0072099D">
      <w:pPr>
        <w:pStyle w:val="ACMABodyText"/>
        <w:rPr>
          <w:sz w:val="18"/>
          <w:szCs w:val="18"/>
        </w:rPr>
      </w:pPr>
      <w:r w:rsidRPr="00C6256E">
        <w:rPr>
          <w:sz w:val="18"/>
          <w:szCs w:val="18"/>
        </w:rPr>
        <w:t xml:space="preserve">[…] </w:t>
      </w:r>
    </w:p>
    <w:p w14:paraId="44B44ADF" w14:textId="77777777" w:rsidR="000322BD" w:rsidRPr="00C6256E" w:rsidRDefault="0072099D" w:rsidP="0072099D">
      <w:pPr>
        <w:pStyle w:val="ACMABodyText"/>
        <w:rPr>
          <w:sz w:val="18"/>
          <w:szCs w:val="18"/>
        </w:rPr>
      </w:pPr>
      <w:r w:rsidRPr="00C6256E">
        <w:rPr>
          <w:sz w:val="18"/>
          <w:szCs w:val="18"/>
        </w:rPr>
        <w:t xml:space="preserve">My complaint is in relation to a story about childhood literacy programs in Qld Schools  </w:t>
      </w:r>
    </w:p>
    <w:p w14:paraId="1B38CB63" w14:textId="77777777" w:rsidR="000322BD" w:rsidRPr="00C6256E" w:rsidRDefault="0072099D" w:rsidP="0072099D">
      <w:pPr>
        <w:pStyle w:val="ACMABodyText"/>
        <w:rPr>
          <w:sz w:val="18"/>
          <w:szCs w:val="18"/>
        </w:rPr>
      </w:pPr>
      <w:r w:rsidRPr="00C6256E">
        <w:rPr>
          <w:sz w:val="18"/>
          <w:szCs w:val="18"/>
        </w:rPr>
        <w:t xml:space="preserve">[…] </w:t>
      </w:r>
    </w:p>
    <w:p w14:paraId="488CC2B2" w14:textId="65D8078A" w:rsidR="0072099D" w:rsidRPr="00C6256E" w:rsidRDefault="0072099D" w:rsidP="0072099D">
      <w:pPr>
        <w:pStyle w:val="ACMABodyText"/>
        <w:rPr>
          <w:sz w:val="18"/>
          <w:szCs w:val="18"/>
        </w:rPr>
      </w:pPr>
      <w:r w:rsidRPr="00C6256E">
        <w:rPr>
          <w:sz w:val="18"/>
          <w:szCs w:val="18"/>
        </w:rPr>
        <w:t>The response is inadequate because the news segment was a clear breach of the following sections of the ABC Code:</w:t>
      </w:r>
    </w:p>
    <w:p w14:paraId="5B160765" w14:textId="77777777" w:rsidR="0072099D" w:rsidRPr="00D77BBE" w:rsidRDefault="0072099D" w:rsidP="0072099D">
      <w:pPr>
        <w:pStyle w:val="ListParagraph"/>
        <w:numPr>
          <w:ilvl w:val="0"/>
          <w:numId w:val="26"/>
        </w:numPr>
        <w:spacing w:after="120"/>
        <w:ind w:left="714" w:hanging="357"/>
        <w:rPr>
          <w:rFonts w:ascii="Arial" w:hAnsi="Arial" w:cs="Arial"/>
          <w:sz w:val="18"/>
          <w:szCs w:val="18"/>
        </w:rPr>
      </w:pPr>
      <w:r w:rsidRPr="00D77BBE">
        <w:rPr>
          <w:rFonts w:ascii="Arial" w:hAnsi="Arial" w:cs="Arial"/>
          <w:sz w:val="18"/>
          <w:szCs w:val="18"/>
        </w:rPr>
        <w:t>2.1 - Failure to present the material facts in context. Their story should have provided important context that while the Newman LNP Government cut a particular program it actually introduced a number of replacement programs.</w:t>
      </w:r>
    </w:p>
    <w:p w14:paraId="77269AA2" w14:textId="04E661DB" w:rsidR="0072099D" w:rsidRPr="00D77BBE" w:rsidRDefault="0072099D" w:rsidP="0072099D">
      <w:pPr>
        <w:pStyle w:val="ListParagraph"/>
        <w:numPr>
          <w:ilvl w:val="0"/>
          <w:numId w:val="25"/>
        </w:numPr>
        <w:spacing w:after="120"/>
        <w:ind w:left="714" w:hanging="357"/>
        <w:rPr>
          <w:rFonts w:ascii="Arial" w:hAnsi="Arial" w:cs="Arial"/>
          <w:sz w:val="18"/>
          <w:szCs w:val="18"/>
        </w:rPr>
      </w:pPr>
      <w:r w:rsidRPr="00D77BBE">
        <w:rPr>
          <w:rFonts w:ascii="Arial" w:hAnsi="Arial" w:cs="Arial"/>
          <w:sz w:val="18"/>
          <w:szCs w:val="18"/>
        </w:rPr>
        <w:t>2.2 - The story materially misled viewers on the prev</w:t>
      </w:r>
      <w:r w:rsidR="006543F7">
        <w:rPr>
          <w:rFonts w:ascii="Arial" w:hAnsi="Arial" w:cs="Arial"/>
          <w:sz w:val="18"/>
          <w:szCs w:val="18"/>
        </w:rPr>
        <w:t>ious LNP Government's approach/</w:t>
      </w:r>
      <w:r w:rsidRPr="00D77BBE">
        <w:rPr>
          <w:rFonts w:ascii="Arial" w:hAnsi="Arial" w:cs="Arial"/>
          <w:sz w:val="18"/>
          <w:szCs w:val="18"/>
        </w:rPr>
        <w:t>attitude to school reading programs and deliberately conveyed a false impression that the LNP was in some way against improving childhood literacy</w:t>
      </w:r>
    </w:p>
    <w:p w14:paraId="1F073D1A" w14:textId="77777777" w:rsidR="0072099D" w:rsidRPr="00D77BBE" w:rsidRDefault="0072099D" w:rsidP="0072099D">
      <w:pPr>
        <w:pStyle w:val="ListParagraph"/>
        <w:numPr>
          <w:ilvl w:val="0"/>
          <w:numId w:val="25"/>
        </w:numPr>
        <w:spacing w:after="120"/>
        <w:ind w:left="714" w:hanging="357"/>
        <w:rPr>
          <w:rFonts w:ascii="Arial" w:hAnsi="Arial" w:cs="Arial"/>
          <w:sz w:val="18"/>
          <w:szCs w:val="18"/>
        </w:rPr>
      </w:pPr>
      <w:r w:rsidRPr="00D77BBE">
        <w:rPr>
          <w:rFonts w:ascii="Arial" w:hAnsi="Arial" w:cs="Arial"/>
          <w:sz w:val="18"/>
          <w:szCs w:val="18"/>
        </w:rPr>
        <w:t xml:space="preserve">3.1 - They have failed to provide a simple clarification to correct the misleading material </w:t>
      </w:r>
    </w:p>
    <w:p w14:paraId="73BFD8D9" w14:textId="77777777" w:rsidR="0072099D" w:rsidRPr="00D77BBE" w:rsidRDefault="0072099D" w:rsidP="0072099D">
      <w:pPr>
        <w:pStyle w:val="ListParagraph"/>
        <w:numPr>
          <w:ilvl w:val="0"/>
          <w:numId w:val="25"/>
        </w:numPr>
        <w:spacing w:after="120"/>
        <w:ind w:left="714" w:hanging="357"/>
        <w:rPr>
          <w:rFonts w:ascii="Arial" w:hAnsi="Arial" w:cs="Arial"/>
          <w:sz w:val="18"/>
          <w:szCs w:val="18"/>
        </w:rPr>
      </w:pPr>
      <w:r w:rsidRPr="00D77BBE">
        <w:rPr>
          <w:rFonts w:ascii="Arial" w:hAnsi="Arial" w:cs="Arial"/>
          <w:sz w:val="18"/>
          <w:szCs w:val="18"/>
        </w:rPr>
        <w:t>4.1 - The story was not impartial - it presented the ALP Premier and her policies in a highly positive light but, in contrast, deliberately presented the LNP and previous LNP Government negatively.</w:t>
      </w:r>
      <w:r w:rsidRPr="00D77BBE">
        <w:rPr>
          <w:rFonts w:ascii="Arial" w:hAnsi="Arial" w:cs="Arial"/>
          <w:snapToGrid w:val="0"/>
          <w:sz w:val="18"/>
          <w:szCs w:val="18"/>
        </w:rPr>
        <w:t xml:space="preserve"> </w:t>
      </w:r>
    </w:p>
    <w:p w14:paraId="3CD8143A" w14:textId="77777777" w:rsidR="0072099D" w:rsidRPr="004C117E" w:rsidRDefault="0072099D" w:rsidP="00CE06F9">
      <w:pPr>
        <w:pStyle w:val="ACMABodyText"/>
        <w:rPr>
          <w:sz w:val="18"/>
          <w:szCs w:val="18"/>
        </w:rPr>
      </w:pPr>
    </w:p>
    <w:p w14:paraId="1BEAA151" w14:textId="77777777" w:rsidR="005E1EBE" w:rsidRPr="00BB18D7" w:rsidRDefault="005E1EBE" w:rsidP="00BF3486">
      <w:pPr>
        <w:pStyle w:val="ACMABodyText"/>
        <w:rPr>
          <w:rFonts w:cs="Arial"/>
          <w:b/>
          <w:i/>
        </w:rPr>
      </w:pPr>
    </w:p>
    <w:p w14:paraId="77667CA0" w14:textId="77777777" w:rsidR="006A02B1" w:rsidRPr="00153F9D" w:rsidRDefault="006A02B1" w:rsidP="00075F5D">
      <w:pPr>
        <w:pStyle w:val="ACMAHeading2"/>
        <w:pageBreakBefore/>
        <w:spacing w:after="240"/>
        <w:jc w:val="right"/>
      </w:pPr>
      <w:r w:rsidRPr="00153F9D">
        <w:lastRenderedPageBreak/>
        <w:t>Attachment C</w:t>
      </w:r>
    </w:p>
    <w:p w14:paraId="31C802CF" w14:textId="534B0E87" w:rsidR="006A02B1" w:rsidRPr="00E25D5F" w:rsidRDefault="00C353C3" w:rsidP="006A02B1">
      <w:pPr>
        <w:pStyle w:val="ACMABodyTextBold"/>
      </w:pPr>
      <w:r w:rsidRPr="00E25D5F">
        <w:t xml:space="preserve">Broadcaster’s </w:t>
      </w:r>
      <w:r w:rsidR="000A0747" w:rsidRPr="00E25D5F">
        <w:t xml:space="preserve">response and </w:t>
      </w:r>
      <w:r w:rsidR="006A02B1" w:rsidRPr="00E25D5F">
        <w:t>submissions</w:t>
      </w:r>
    </w:p>
    <w:p w14:paraId="61207C44" w14:textId="0D450DFE" w:rsidR="00322C79" w:rsidRPr="00160831" w:rsidRDefault="00F82E9E" w:rsidP="00322C79">
      <w:pPr>
        <w:pStyle w:val="ACMABodyText"/>
        <w:rPr>
          <w:b/>
          <w:i/>
        </w:rPr>
      </w:pPr>
      <w:r>
        <w:rPr>
          <w:b/>
          <w:i/>
        </w:rPr>
        <w:t xml:space="preserve">Extracts of the </w:t>
      </w:r>
      <w:r w:rsidR="00C353C3" w:rsidRPr="00E25D5F">
        <w:rPr>
          <w:b/>
          <w:i/>
        </w:rPr>
        <w:t>ABC</w:t>
      </w:r>
      <w:r>
        <w:rPr>
          <w:b/>
          <w:i/>
        </w:rPr>
        <w:t>’s</w:t>
      </w:r>
      <w:r w:rsidR="00322C79" w:rsidRPr="00E25D5F">
        <w:rPr>
          <w:b/>
          <w:i/>
        </w:rPr>
        <w:t xml:space="preserve"> response to the complainant dated </w:t>
      </w:r>
      <w:r w:rsidR="00C353C3" w:rsidRPr="00E25D5F">
        <w:rPr>
          <w:b/>
          <w:i/>
        </w:rPr>
        <w:t>17 May 2018</w:t>
      </w:r>
      <w:r w:rsidR="00322C79" w:rsidRPr="00E25D5F">
        <w:rPr>
          <w:b/>
          <w:i/>
        </w:rPr>
        <w:t>:</w:t>
      </w:r>
    </w:p>
    <w:p w14:paraId="3FBD0109" w14:textId="04522A87" w:rsidR="00D77BBE" w:rsidRDefault="00CD17EB" w:rsidP="00D77BBE">
      <w:pPr>
        <w:pStyle w:val="ACMABodyText"/>
        <w:rPr>
          <w:sz w:val="18"/>
          <w:szCs w:val="18"/>
        </w:rPr>
      </w:pPr>
      <w:r>
        <w:rPr>
          <w:sz w:val="18"/>
          <w:szCs w:val="18"/>
        </w:rPr>
        <w:t>[…]</w:t>
      </w:r>
    </w:p>
    <w:p w14:paraId="10A9FF98" w14:textId="18334C7D" w:rsidR="00821ACD" w:rsidRPr="00821ACD" w:rsidRDefault="00821ACD" w:rsidP="00821ACD">
      <w:pPr>
        <w:pStyle w:val="ACMABodyText"/>
        <w:rPr>
          <w:i/>
          <w:sz w:val="18"/>
          <w:szCs w:val="18"/>
          <w:lang w:val="en-US"/>
        </w:rPr>
      </w:pPr>
      <w:r w:rsidRPr="00821ACD">
        <w:rPr>
          <w:sz w:val="18"/>
          <w:szCs w:val="18"/>
          <w:lang w:val="en-US"/>
        </w:rPr>
        <w:t xml:space="preserve">We have reviewed the content, sought comments from ABC News management and assessed the content against the ABC's editorial standards for impartiality which are explained in our Code of Practice: </w:t>
      </w:r>
      <w:hyperlink w:history="1">
        <w:r w:rsidRPr="00AF3A76">
          <w:rPr>
            <w:rStyle w:val="Hyperlink"/>
            <w:sz w:val="18"/>
            <w:szCs w:val="18"/>
            <w:lang w:val="en-US"/>
          </w:rPr>
          <w:t>http:// about.abc.net.au/ reports-publications/ code-of-practice/.</w:t>
        </w:r>
      </w:hyperlink>
      <w:r w:rsidRPr="00821ACD">
        <w:rPr>
          <w:sz w:val="18"/>
          <w:szCs w:val="18"/>
          <w:lang w:val="en-US"/>
        </w:rPr>
        <w:t xml:space="preserve"> Most relevant to your complaint: </w:t>
      </w:r>
      <w:r w:rsidRPr="00821ACD">
        <w:rPr>
          <w:i/>
          <w:sz w:val="18"/>
          <w:szCs w:val="18"/>
          <w:lang w:val="en-US"/>
        </w:rPr>
        <w:t>4.1 Gather and</w:t>
      </w:r>
      <w:r>
        <w:rPr>
          <w:i/>
          <w:sz w:val="18"/>
          <w:szCs w:val="18"/>
          <w:lang w:val="en-US"/>
        </w:rPr>
        <w:t xml:space="preserve"> </w:t>
      </w:r>
      <w:r w:rsidRPr="00821ACD">
        <w:rPr>
          <w:i/>
          <w:sz w:val="18"/>
          <w:szCs w:val="18"/>
          <w:lang w:val="en-US"/>
        </w:rPr>
        <w:t>present news and information with due impartiality.</w:t>
      </w:r>
    </w:p>
    <w:p w14:paraId="50DD8911" w14:textId="1B25A2BA" w:rsidR="00D77BBE" w:rsidRPr="004C117E" w:rsidRDefault="00D77BBE" w:rsidP="00D77BBE">
      <w:pPr>
        <w:pStyle w:val="ACMABodyText"/>
        <w:rPr>
          <w:sz w:val="18"/>
          <w:szCs w:val="18"/>
        </w:rPr>
      </w:pPr>
      <w:r w:rsidRPr="004C117E">
        <w:rPr>
          <w:sz w:val="18"/>
          <w:szCs w:val="18"/>
        </w:rPr>
        <w:t xml:space="preserve">The clear focus of both the 7pm News report and the online article was the Queensland Government's announcement that it was reintroducing the Ready Reading Program. In reporting that a program was being reintroduced, Audience and Consumer Affairs consider it relevant context to briefly state that it had previously been abolished by </w:t>
      </w:r>
      <w:r w:rsidR="00AB0865">
        <w:rPr>
          <w:sz w:val="18"/>
          <w:szCs w:val="18"/>
        </w:rPr>
        <w:t>[the LNP]</w:t>
      </w:r>
      <w:r w:rsidRPr="004C117E">
        <w:rPr>
          <w:sz w:val="18"/>
          <w:szCs w:val="18"/>
        </w:rPr>
        <w:t xml:space="preserve"> Government. However, the reports were not intended as a broader examination of child literacy and Audience and Consumer Affairs are satisfied that there was no editorial requirement to inclu</w:t>
      </w:r>
      <w:r>
        <w:rPr>
          <w:sz w:val="18"/>
          <w:szCs w:val="18"/>
        </w:rPr>
        <w:t>de the further context that [the LNP]</w:t>
      </w:r>
      <w:r w:rsidRPr="004C117E">
        <w:rPr>
          <w:sz w:val="18"/>
          <w:szCs w:val="18"/>
        </w:rPr>
        <w:t xml:space="preserve"> Government considered it replaced the program wi</w:t>
      </w:r>
      <w:r>
        <w:rPr>
          <w:sz w:val="18"/>
          <w:szCs w:val="18"/>
        </w:rPr>
        <w:t xml:space="preserve">th initiatives that were in [their] </w:t>
      </w:r>
      <w:r w:rsidRPr="004C117E">
        <w:rPr>
          <w:sz w:val="18"/>
          <w:szCs w:val="18"/>
        </w:rPr>
        <w:t>view a better way of delivering improved child literacy.</w:t>
      </w:r>
    </w:p>
    <w:p w14:paraId="5DE02000" w14:textId="21B7A5D9" w:rsidR="00D77BBE" w:rsidRDefault="00D77BBE" w:rsidP="00D77BBE">
      <w:pPr>
        <w:pStyle w:val="ACMABodyText"/>
        <w:rPr>
          <w:sz w:val="18"/>
          <w:szCs w:val="18"/>
        </w:rPr>
      </w:pPr>
      <w:r w:rsidRPr="004C117E">
        <w:rPr>
          <w:sz w:val="18"/>
          <w:szCs w:val="18"/>
        </w:rPr>
        <w:t>In terms of your concern that in the 7pm News report "...the Premier was given positive overlay imagery and speaking grabs totalling around 48 seconds. The Opposition Spokesperson</w:t>
      </w:r>
      <w:r>
        <w:rPr>
          <w:sz w:val="18"/>
          <w:szCs w:val="18"/>
        </w:rPr>
        <w:t xml:space="preserve"> was given around 14 seconds - </w:t>
      </w:r>
      <w:r w:rsidRPr="004C117E">
        <w:rPr>
          <w:sz w:val="18"/>
          <w:szCs w:val="18"/>
        </w:rPr>
        <w:t>and I am being charitable here!", it is important to note that the ABC's editorial standards do not require that every perspective receives equal time, nor that every facet of every argument is presented. Both the television and online reports clearly included the State Opposition's criticism of the announcement. The introduction to the television report stated: "But the Opposition has scoffed at the move, branding it insulting and a slap in the face to the many volunteers already involved in school reading programs". The report itself stated: "But th</w:t>
      </w:r>
      <w:r>
        <w:rPr>
          <w:sz w:val="18"/>
          <w:szCs w:val="18"/>
        </w:rPr>
        <w:t xml:space="preserve">e Opposition has slammed it </w:t>
      </w:r>
      <w:r w:rsidRPr="004C117E">
        <w:rPr>
          <w:sz w:val="18"/>
          <w:szCs w:val="18"/>
        </w:rPr>
        <w:t>as a wa</w:t>
      </w:r>
      <w:r>
        <w:rPr>
          <w:sz w:val="18"/>
          <w:szCs w:val="18"/>
        </w:rPr>
        <w:t>ste of money and a slap in the face to the many parents and grandparents</w:t>
      </w:r>
      <w:r w:rsidRPr="004C117E">
        <w:rPr>
          <w:sz w:val="18"/>
          <w:szCs w:val="18"/>
        </w:rPr>
        <w:t xml:space="preserve"> who already help out'' and included a grab of Shadow Education Minister Jarrod Blei</w:t>
      </w:r>
      <w:r>
        <w:rPr>
          <w:sz w:val="18"/>
          <w:szCs w:val="18"/>
        </w:rPr>
        <w:t xml:space="preserve">jie stating: "I didn't need to </w:t>
      </w:r>
      <w:r w:rsidRPr="004C117E">
        <w:rPr>
          <w:sz w:val="18"/>
          <w:szCs w:val="18"/>
        </w:rPr>
        <w:t xml:space="preserve">go and register, I didn't need to </w:t>
      </w:r>
      <w:r>
        <w:rPr>
          <w:sz w:val="18"/>
          <w:szCs w:val="18"/>
        </w:rPr>
        <w:t xml:space="preserve">go and get training on how to read Bob the Builder to my son in primary school". </w:t>
      </w:r>
    </w:p>
    <w:p w14:paraId="242090A2" w14:textId="6F56B2FB" w:rsidR="000322BD" w:rsidRPr="004C117E" w:rsidRDefault="000322BD" w:rsidP="00D77BBE">
      <w:pPr>
        <w:pStyle w:val="ACMABodyText"/>
        <w:rPr>
          <w:sz w:val="18"/>
          <w:szCs w:val="18"/>
        </w:rPr>
      </w:pPr>
      <w:r>
        <w:rPr>
          <w:sz w:val="18"/>
          <w:szCs w:val="18"/>
        </w:rPr>
        <w:t>[…]</w:t>
      </w:r>
    </w:p>
    <w:p w14:paraId="7A387D22" w14:textId="793C6F11" w:rsidR="00D77BBE" w:rsidRPr="004C117E" w:rsidRDefault="00D77BBE" w:rsidP="00D77BBE">
      <w:pPr>
        <w:pStyle w:val="ACMABodyText"/>
        <w:rPr>
          <w:sz w:val="18"/>
          <w:szCs w:val="18"/>
        </w:rPr>
      </w:pPr>
      <w:r w:rsidRPr="004C117E">
        <w:rPr>
          <w:sz w:val="18"/>
          <w:szCs w:val="18"/>
        </w:rPr>
        <w:lastRenderedPageBreak/>
        <w:t xml:space="preserve">Given the context of the story, Audience and Consumer Affairs are satisfied that the 7pm News report and online article were in keeping with the ABC's editorial standards. </w:t>
      </w:r>
    </w:p>
    <w:p w14:paraId="364C17F7" w14:textId="16D19366" w:rsidR="00322C79" w:rsidRDefault="00322C79" w:rsidP="00322C79">
      <w:pPr>
        <w:pStyle w:val="ACMABodyText"/>
      </w:pPr>
    </w:p>
    <w:p w14:paraId="5C25BAEF" w14:textId="77777777" w:rsidR="006A02B1" w:rsidRPr="00D86A14" w:rsidRDefault="006A02B1" w:rsidP="001164DF">
      <w:pPr>
        <w:pStyle w:val="ACMAHeading2"/>
        <w:pageBreakBefore/>
        <w:jc w:val="right"/>
      </w:pPr>
      <w:r w:rsidRPr="00D86A14">
        <w:lastRenderedPageBreak/>
        <w:t>Attachment D</w:t>
      </w:r>
    </w:p>
    <w:p w14:paraId="2E81382B" w14:textId="77777777" w:rsidR="006A02B1" w:rsidRPr="00D86A14" w:rsidRDefault="00E71217" w:rsidP="006A02B1">
      <w:pPr>
        <w:pStyle w:val="ACMABodyTextBold"/>
      </w:pPr>
      <w:r>
        <w:t>ACMA considerations for determining factual content:</w:t>
      </w:r>
    </w:p>
    <w:p w14:paraId="2E549F31" w14:textId="77777777" w:rsidR="006A02B1" w:rsidRPr="00D86A14" w:rsidRDefault="006A02B1" w:rsidP="006A02B1">
      <w:pPr>
        <w:pStyle w:val="ACMABulletLevel1"/>
      </w:pPr>
      <w:r w:rsidRPr="00D86A14">
        <w:t xml:space="preserve">In practice, distinguishing between factual material and other material, such as opinion, can be a matter of fine judgement. </w:t>
      </w:r>
    </w:p>
    <w:p w14:paraId="7F6BDEE8" w14:textId="77777777" w:rsidR="006A02B1" w:rsidRPr="00D86A14" w:rsidRDefault="006A02B1" w:rsidP="006A02B1">
      <w:pPr>
        <w:pStyle w:val="ACMABulletLevel1"/>
      </w:pPr>
      <w:r w:rsidRPr="00D86A14">
        <w:t xml:space="preserve">The ACMA will have regard to all contextual indications (including subject, language, tenor and tone and inferences that may be drawn) in making its assessment. </w:t>
      </w:r>
    </w:p>
    <w:p w14:paraId="68536EC1" w14:textId="77777777" w:rsidR="006A02B1" w:rsidRPr="00D86A14" w:rsidRDefault="006A02B1" w:rsidP="006A02B1">
      <w:pPr>
        <w:pStyle w:val="ACMABulletLevel1"/>
      </w:pPr>
      <w:r w:rsidRPr="00D86A14">
        <w:t>The ACMA will first look to the natural and ordinary meaning of the language used.</w:t>
      </w:r>
    </w:p>
    <w:p w14:paraId="63CCC158" w14:textId="77777777" w:rsidR="006A02B1" w:rsidRPr="00D86A14" w:rsidRDefault="006A02B1" w:rsidP="006A02B1">
      <w:pPr>
        <w:pStyle w:val="ACMABulletLevel1"/>
      </w:pPr>
      <w:r w:rsidRPr="00D86A14">
        <w:t xml:space="preserve">Factual material will usually be specific, unequivocal and capable of independent verification. </w:t>
      </w:r>
    </w:p>
    <w:p w14:paraId="41224800" w14:textId="77777777" w:rsidR="006A02B1" w:rsidRPr="00D86A14" w:rsidRDefault="006A02B1" w:rsidP="006A02B1">
      <w:pPr>
        <w:pStyle w:val="ACMABulletLevel1"/>
      </w:pPr>
      <w:r w:rsidRPr="00D86A14">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5B310B94" w14:textId="77777777" w:rsidR="006A02B1" w:rsidRPr="00D86A14" w:rsidRDefault="006A02B1" w:rsidP="006A02B1">
      <w:pPr>
        <w:pStyle w:val="ACMABulletLevel1"/>
      </w:pPr>
      <w:r w:rsidRPr="00D86A14">
        <w:t xml:space="preserve">Statements in the nature of predictions as to future events will rarely be characterised as factual material. </w:t>
      </w:r>
    </w:p>
    <w:p w14:paraId="039615F8" w14:textId="77777777" w:rsidR="006A02B1" w:rsidRPr="00D86A14" w:rsidRDefault="006A02B1" w:rsidP="006A02B1">
      <w:pPr>
        <w:pStyle w:val="ACMABulletLevel1"/>
      </w:pPr>
      <w:r w:rsidRPr="00D86A14">
        <w:t xml:space="preserve">Statements containing </w:t>
      </w:r>
      <w:r w:rsidR="00C65EB0">
        <w:t xml:space="preserve">argumentative and exaggerated </w:t>
      </w:r>
      <w:r w:rsidR="003169B0">
        <w:t xml:space="preserve">language </w:t>
      </w:r>
      <w:r w:rsidR="00C65EB0">
        <w:t>or hyperbole will usually indicate a subjective opinion and will rarely</w:t>
      </w:r>
      <w:r w:rsidRPr="00D86A14">
        <w:t xml:space="preserve"> be characterised as factual material.</w:t>
      </w:r>
    </w:p>
    <w:p w14:paraId="2FD57F78" w14:textId="77777777" w:rsidR="006A02B1" w:rsidRPr="00D86A14" w:rsidRDefault="006A02B1" w:rsidP="006A02B1">
      <w:pPr>
        <w:pStyle w:val="ACMABulletLevel1"/>
      </w:pPr>
      <w:r w:rsidRPr="00D86A14">
        <w:t xml:space="preserve">The identity of the person making a statement (whether as interviewer or interviewee) will often be relevant but not determinative of whether a statement is factual material. </w:t>
      </w:r>
    </w:p>
    <w:p w14:paraId="2C87F729" w14:textId="77777777" w:rsidR="006A02B1" w:rsidRPr="00D86A14" w:rsidRDefault="006A02B1" w:rsidP="006A02B1">
      <w:pPr>
        <w:pStyle w:val="ACMABulletLevel1"/>
      </w:pPr>
      <w:r w:rsidRPr="00D86A14">
        <w:t>Where it is clear in the broadcast that an interviewee’s account is subjective and contestable, and it is not endorsed or corroborated, their allegations will not be considered as factual assertions.</w:t>
      </w:r>
    </w:p>
    <w:p w14:paraId="7721AE31" w14:textId="77777777" w:rsidR="006A02B1" w:rsidRPr="00D86A14" w:rsidRDefault="006A02B1" w:rsidP="006A02B1">
      <w:pPr>
        <w:pStyle w:val="ACMABulletLevel1"/>
      </w:pPr>
      <w:r w:rsidRPr="00D86A14">
        <w:lastRenderedPageBreak/>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D86A14">
        <w:rPr>
          <w:rStyle w:val="FootnoteReference"/>
          <w:rFonts w:cs="Arial"/>
        </w:rPr>
        <w:footnoteReference w:id="4"/>
      </w:r>
      <w:r w:rsidRPr="00D86A14">
        <w:t xml:space="preserve"> </w:t>
      </w:r>
    </w:p>
    <w:p w14:paraId="622486E2" w14:textId="77777777" w:rsidR="006A02B1" w:rsidRPr="00D86A14" w:rsidRDefault="006A02B1" w:rsidP="006A02B1">
      <w:pPr>
        <w:pStyle w:val="ACMABulletLevel1"/>
      </w:pPr>
      <w:r w:rsidRPr="00D86A14">
        <w:t>Sources with expertise may be relied on more heavily than those without, in determining whether material is factual, but this will depend on:</w:t>
      </w:r>
    </w:p>
    <w:p w14:paraId="2E577A53" w14:textId="77777777" w:rsidR="006A02B1" w:rsidRPr="00D86A14" w:rsidRDefault="006A02B1" w:rsidP="006A02B1">
      <w:pPr>
        <w:pStyle w:val="ACMABulletLevel2"/>
      </w:pPr>
      <w:r w:rsidRPr="00D86A14">
        <w:t>whether the statements are merely corroborative of ‘lay’ accou</w:t>
      </w:r>
      <w:r w:rsidR="00EF7A2A">
        <w:t>nts given by other interviewees</w:t>
      </w:r>
      <w:r w:rsidRPr="00D86A14">
        <w:t xml:space="preserve"> </w:t>
      </w:r>
    </w:p>
    <w:p w14:paraId="6CFC7D0B" w14:textId="77777777" w:rsidR="006A02B1" w:rsidRPr="00D86A14" w:rsidRDefault="006A02B1" w:rsidP="006A02B1">
      <w:pPr>
        <w:pStyle w:val="ACMABulletLevel2"/>
      </w:pPr>
      <w:r w:rsidRPr="00D86A14">
        <w:t>th</w:t>
      </w:r>
      <w:r w:rsidR="00EF7A2A">
        <w:t>e qualifications of the expert</w:t>
      </w:r>
    </w:p>
    <w:p w14:paraId="2D56065C" w14:textId="77777777" w:rsidR="006A02B1" w:rsidRPr="00D86A14" w:rsidRDefault="006A02B1" w:rsidP="006A02B1">
      <w:pPr>
        <w:pStyle w:val="ACMABulletLevel2"/>
      </w:pPr>
      <w:r w:rsidRPr="00D86A14">
        <w:t>whether their stat</w:t>
      </w:r>
      <w:r w:rsidR="00EF7A2A">
        <w:t>ements are described as opinion</w:t>
      </w:r>
      <w:r w:rsidRPr="00D86A14">
        <w:t xml:space="preserve"> </w:t>
      </w:r>
    </w:p>
    <w:p w14:paraId="583EB889" w14:textId="77777777" w:rsidR="006A02B1" w:rsidRPr="00D86A14" w:rsidRDefault="006A02B1" w:rsidP="006A02B1">
      <w:pPr>
        <w:pStyle w:val="ACMABulletLevel2"/>
      </w:pPr>
      <w:r w:rsidRPr="00D86A14">
        <w:t>whether their statements concern past or future events</w:t>
      </w:r>
      <w:r w:rsidRPr="00D86A14">
        <w:rPr>
          <w:rStyle w:val="FootnoteReference"/>
        </w:rPr>
        <w:footnoteReference w:id="5"/>
      </w:r>
      <w:r w:rsidRPr="00D86A14">
        <w:t xml:space="preserve"> </w:t>
      </w:r>
    </w:p>
    <w:p w14:paraId="793A33B0" w14:textId="77777777" w:rsidR="00934ECC" w:rsidRDefault="006A02B1" w:rsidP="006877FC">
      <w:pPr>
        <w:pStyle w:val="ACMABulletLevel2"/>
      </w:pPr>
      <w:r w:rsidRPr="00D86A14">
        <w:t>whether they are simply comments made on another person’s account of events or a separate assertion about matters within their expertise.</w:t>
      </w:r>
      <w:r w:rsidR="006877FC">
        <w:t xml:space="preserve"> </w:t>
      </w:r>
    </w:p>
    <w:sectPr w:rsidR="00934ECC"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B16473F" w16cid:durableId="1F0436C6"/>
  <w16cid:commentId w16cid:paraId="6C47199C" w16cid:durableId="1F0436CB"/>
  <w16cid:commentId w16cid:paraId="7BEF4144" w16cid:durableId="1F0436CF"/>
  <w16cid:commentId w16cid:paraId="55085706" w16cid:durableId="1F0436D3"/>
  <w16cid:commentId w16cid:paraId="512DBFA4" w16cid:durableId="1F0436D4"/>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B0F2A4" w14:textId="77777777" w:rsidR="00180DBD" w:rsidRDefault="00180DBD">
      <w:r>
        <w:separator/>
      </w:r>
    </w:p>
  </w:endnote>
  <w:endnote w:type="continuationSeparator" w:id="0">
    <w:p w14:paraId="1266D3EC" w14:textId="77777777" w:rsidR="00180DBD" w:rsidRDefault="00180D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CA4D9D" w14:textId="77777777" w:rsidR="0030199C" w:rsidRDefault="0030199C">
    <w:pPr>
      <w:framePr w:wrap="around" w:vAnchor="text" w:hAnchor="margin" w:xAlign="right" w:y="1"/>
    </w:pPr>
    <w:r>
      <w:fldChar w:fldCharType="begin"/>
    </w:r>
    <w:r>
      <w:instrText xml:space="preserve">PAGE  </w:instrText>
    </w:r>
    <w:r>
      <w:fldChar w:fldCharType="end"/>
    </w:r>
  </w:p>
  <w:p w14:paraId="251032EA" w14:textId="77777777" w:rsidR="0030199C" w:rsidRDefault="0030199C">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1E669A" w14:textId="0FD2B3E5" w:rsidR="0030199C" w:rsidRPr="00816ADF" w:rsidRDefault="0030199C"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E040B4">
      <w:rPr>
        <w:i/>
        <w:sz w:val="16"/>
        <w:szCs w:val="16"/>
      </w:rPr>
      <w:t>ABC News (QLD)</w:t>
    </w:r>
    <w:r w:rsidRPr="00E040B4">
      <w:rPr>
        <w:sz w:val="16"/>
        <w:szCs w:val="16"/>
      </w:rPr>
      <w:t xml:space="preserve"> broadcast on ABC on 24 July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6B6EE2">
      <w:rPr>
        <w:noProof/>
        <w:sz w:val="16"/>
        <w:szCs w:val="16"/>
      </w:rPr>
      <w:t>14</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6B6EE2">
      <w:rPr>
        <w:noProof/>
        <w:sz w:val="16"/>
        <w:szCs w:val="16"/>
      </w:rPr>
      <w:t>14</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1AE2E7" w14:textId="77777777" w:rsidR="0030199C" w:rsidRPr="00211185" w:rsidRDefault="0030199C" w:rsidP="009B461B">
    <w:pPr>
      <w:pStyle w:val="Footer"/>
    </w:pPr>
    <w:r>
      <w:rPr>
        <w:noProof/>
        <w:lang w:eastAsia="en-AU"/>
      </w:rPr>
      <w:drawing>
        <wp:inline distT="0" distB="0" distL="0" distR="0" wp14:anchorId="184047D5" wp14:editId="75107158">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CF0432" w14:textId="77777777" w:rsidR="00180DBD" w:rsidRDefault="00180DBD">
      <w:r>
        <w:separator/>
      </w:r>
    </w:p>
  </w:footnote>
  <w:footnote w:type="continuationSeparator" w:id="0">
    <w:p w14:paraId="19471C51" w14:textId="77777777" w:rsidR="00180DBD" w:rsidRDefault="00180DBD">
      <w:r>
        <w:continuationSeparator/>
      </w:r>
    </w:p>
  </w:footnote>
  <w:footnote w:id="1">
    <w:p w14:paraId="29EF76D0" w14:textId="5E31C07F" w:rsidR="0030199C" w:rsidRDefault="0030199C">
      <w:pPr>
        <w:pStyle w:val="FootnoteText"/>
      </w:pPr>
      <w:r>
        <w:rPr>
          <w:rStyle w:val="FootnoteReference"/>
        </w:rPr>
        <w:footnoteRef/>
      </w:r>
      <w:r>
        <w:t xml:space="preserve"> </w:t>
      </w:r>
      <w:r w:rsidR="002D606A" w:rsidRPr="002D606A">
        <w:t>http://www.abc.net.au/tv/programs/abc-news/</w:t>
      </w:r>
    </w:p>
  </w:footnote>
  <w:footnote w:id="2">
    <w:p w14:paraId="32C4B60A" w14:textId="35B2B037" w:rsidR="0030199C" w:rsidRPr="005A03BF" w:rsidRDefault="0030199C"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w:t>
      </w:r>
      <w:r w:rsidR="002D606A">
        <w:t xml:space="preserve"> - </w:t>
      </w:r>
      <w:r w:rsidRPr="00E738AF">
        <w:t>167.</w:t>
      </w:r>
      <w:r w:rsidRPr="002F04AC">
        <w:rPr>
          <w:rFonts w:cs="Arial"/>
          <w:szCs w:val="16"/>
        </w:rPr>
        <w:t xml:space="preserve">  </w:t>
      </w:r>
    </w:p>
  </w:footnote>
  <w:footnote w:id="3">
    <w:p w14:paraId="04707279" w14:textId="1A1AE545" w:rsidR="0030199C" w:rsidRDefault="0030199C">
      <w:pPr>
        <w:pStyle w:val="FootnoteText"/>
      </w:pPr>
      <w:r>
        <w:rPr>
          <w:rStyle w:val="FootnoteReference"/>
        </w:rPr>
        <w:footnoteRef/>
      </w:r>
      <w:r>
        <w:t xml:space="preserve"> See for example the ACMA’s </w:t>
      </w:r>
      <w:hyperlink r:id="rId1" w:history="1">
        <w:r w:rsidRPr="0064069C">
          <w:rPr>
            <w:rStyle w:val="Hyperlink"/>
            <w:rFonts w:eastAsia="Calibri" w:cs="Arial"/>
            <w:snapToGrid w:val="0"/>
          </w:rPr>
          <w:t>Investigation Report 2855 (</w:t>
        </w:r>
        <w:r w:rsidRPr="0064069C">
          <w:rPr>
            <w:rStyle w:val="Hyperlink"/>
            <w:rFonts w:eastAsia="Calibri" w:cs="Arial"/>
            <w:i/>
            <w:snapToGrid w:val="0"/>
          </w:rPr>
          <w:t>Catalyst</w:t>
        </w:r>
        <w:r w:rsidRPr="0064069C">
          <w:rPr>
            <w:rStyle w:val="Hyperlink"/>
            <w:rFonts w:eastAsia="Calibri" w:cs="Arial"/>
            <w:snapToGrid w:val="0"/>
          </w:rPr>
          <w:t>)</w:t>
        </w:r>
      </w:hyperlink>
      <w:r>
        <w:rPr>
          <w:rStyle w:val="Hyperlink"/>
          <w:rFonts w:eastAsia="Calibri" w:cs="Arial"/>
          <w:snapToGrid w:val="0"/>
        </w:rPr>
        <w:t xml:space="preserve"> </w:t>
      </w:r>
      <w:r>
        <w:t xml:space="preserve">and </w:t>
      </w:r>
      <w:hyperlink r:id="rId2" w:history="1">
        <w:r w:rsidRPr="0064069C">
          <w:rPr>
            <w:rStyle w:val="Hyperlink"/>
            <w:rFonts w:eastAsia="Calibri" w:cs="Arial"/>
            <w:snapToGrid w:val="0"/>
          </w:rPr>
          <w:t>Investigation Report 3107 (</w:t>
        </w:r>
        <w:r w:rsidRPr="0064069C">
          <w:rPr>
            <w:rStyle w:val="Hyperlink"/>
            <w:rFonts w:eastAsia="Calibri" w:cs="Arial"/>
            <w:i/>
            <w:snapToGrid w:val="0"/>
          </w:rPr>
          <w:t>Catalyst</w:t>
        </w:r>
        <w:r w:rsidRPr="0064069C">
          <w:rPr>
            <w:rStyle w:val="Hyperlink"/>
            <w:rFonts w:eastAsia="Calibri" w:cs="Arial"/>
            <w:snapToGrid w:val="0"/>
          </w:rPr>
          <w:t>)</w:t>
        </w:r>
      </w:hyperlink>
      <w:r>
        <w:t>.</w:t>
      </w:r>
    </w:p>
  </w:footnote>
  <w:footnote w:id="4">
    <w:p w14:paraId="3F8878E5" w14:textId="77777777" w:rsidR="0030199C" w:rsidRPr="003C7500" w:rsidRDefault="0030199C" w:rsidP="00E46944">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ED66C2">
        <w:rPr>
          <w:i/>
        </w:rPr>
        <w:t>Channel Seven Adelaide Pty Limited v Australian Communications and Media Authority [2014</w:t>
      </w:r>
      <w:r>
        <w:t xml:space="preserve">] </w:t>
      </w:r>
      <w:r w:rsidRPr="001164DF">
        <w:rPr>
          <w:i/>
        </w:rPr>
        <w:t>FCA</w:t>
      </w:r>
      <w:r>
        <w:t xml:space="preserve"> 667.</w:t>
      </w:r>
    </w:p>
  </w:footnote>
  <w:footnote w:id="5">
    <w:p w14:paraId="7192CC2B" w14:textId="77777777" w:rsidR="0030199C" w:rsidRPr="00E46944" w:rsidRDefault="0030199C" w:rsidP="00E46944">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59557C" w14:textId="77777777" w:rsidR="0030199C" w:rsidRDefault="0030199C">
    <w:r>
      <w:fldChar w:fldCharType="begin"/>
    </w:r>
    <w:r>
      <w:instrText xml:space="preserve"> REF ReportTitle \h </w:instrText>
    </w:r>
    <w:r>
      <w:fldChar w:fldCharType="separate"/>
    </w:r>
    <w:r>
      <w:rPr>
        <w:b/>
        <w:bCs/>
        <w:lang w:val="en-US"/>
      </w:rPr>
      <w:t>Error! Reference source not found.</w:t>
    </w:r>
    <w:r>
      <w:fldChar w:fldCharType="end"/>
    </w:r>
  </w:p>
  <w:p w14:paraId="15313298" w14:textId="77777777" w:rsidR="0030199C" w:rsidRDefault="0030199C"/>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17A3C1" w14:textId="0EE19AB9" w:rsidR="0030199C" w:rsidRPr="001164DF" w:rsidRDefault="0030199C"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3E38E6" w14:textId="77777777" w:rsidR="0030199C" w:rsidRDefault="0030199C" w:rsidP="00521BCF">
    <w:pPr>
      <w:pStyle w:val="ACMAInConfidence"/>
    </w:pPr>
  </w:p>
  <w:p w14:paraId="52199457" w14:textId="77777777" w:rsidR="0030199C" w:rsidRPr="005F22AA" w:rsidRDefault="0030199C" w:rsidP="005F22AA">
    <w:pPr>
      <w:pStyle w:val="ACMAHeaderGraphicSpace"/>
    </w:pPr>
    <w:r>
      <w:rPr>
        <w:noProof/>
        <w:snapToGrid/>
        <w:lang w:eastAsia="en-AU"/>
      </w:rPr>
      <w:drawing>
        <wp:inline distT="0" distB="0" distL="0" distR="0" wp14:anchorId="6DA8B7B4" wp14:editId="7C9C6E4C">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7F6794"/>
    <w:multiLevelType w:val="hybridMultilevel"/>
    <w:tmpl w:val="C1FED9B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28AC7CE5"/>
    <w:multiLevelType w:val="hybridMultilevel"/>
    <w:tmpl w:val="45706976"/>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A912B12"/>
    <w:multiLevelType w:val="hybridMultilevel"/>
    <w:tmpl w:val="95A6725C"/>
    <w:lvl w:ilvl="0" w:tplc="06C2BAC4">
      <w:start w:val="4"/>
      <w:numFmt w:val="bullet"/>
      <w:lvlText w:val="-"/>
      <w:lvlJc w:val="left"/>
      <w:pPr>
        <w:ind w:left="420" w:hanging="360"/>
      </w:pPr>
      <w:rPr>
        <w:rFonts w:ascii="Arial" w:eastAsia="Times New Roman" w:hAnsi="Arial" w:cs="Arial"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7">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0">
    <w:nsid w:val="3B5E57EB"/>
    <w:multiLevelType w:val="multilevel"/>
    <w:tmpl w:val="1F6E2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nsid w:val="4EB25522"/>
    <w:multiLevelType w:val="hybridMultilevel"/>
    <w:tmpl w:val="87EAA0F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3">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nsid w:val="5B006925"/>
    <w:multiLevelType w:val="hybridMultilevel"/>
    <w:tmpl w:val="F54AC1CE"/>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607E01A5"/>
    <w:multiLevelType w:val="hybridMultilevel"/>
    <w:tmpl w:val="C9A678B2"/>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7AE152F8"/>
    <w:multiLevelType w:val="hybridMultilevel"/>
    <w:tmpl w:val="8AA41954"/>
    <w:lvl w:ilvl="0" w:tplc="6D8C0A58">
      <w:start w:val="1"/>
      <w:numFmt w:val="bullet"/>
      <w:lvlText w:val=""/>
      <w:lvlJc w:val="left"/>
      <w:pPr>
        <w:ind w:left="720" w:hanging="360"/>
      </w:pPr>
      <w:rPr>
        <w:rFonts w:ascii="Symbol" w:hAnsi="Symbol" w:hint="default"/>
      </w:rPr>
    </w:lvl>
    <w:lvl w:ilvl="1" w:tplc="1EA03C92">
      <w:numFmt w:val="bullet"/>
      <w:lvlText w:val=""/>
      <w:lvlJc w:val="left"/>
      <w:pPr>
        <w:ind w:left="1440" w:hanging="360"/>
      </w:pPr>
      <w:rPr>
        <w:rFonts w:ascii="Wingdings" w:eastAsia="Times New Roman" w:hAnsi="Wingdings"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7C620E92"/>
    <w:multiLevelType w:val="hybridMultilevel"/>
    <w:tmpl w:val="4AFE7E10"/>
    <w:lvl w:ilvl="0" w:tplc="30BC069E">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4">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9"/>
  </w:num>
  <w:num w:numId="4">
    <w:abstractNumId w:val="19"/>
  </w:num>
  <w:num w:numId="5">
    <w:abstractNumId w:val="15"/>
  </w:num>
  <w:num w:numId="6">
    <w:abstractNumId w:val="11"/>
  </w:num>
  <w:num w:numId="7">
    <w:abstractNumId w:val="7"/>
  </w:num>
  <w:num w:numId="8">
    <w:abstractNumId w:val="3"/>
  </w:num>
  <w:num w:numId="9">
    <w:abstractNumId w:val="0"/>
  </w:num>
  <w:num w:numId="10">
    <w:abstractNumId w:val="17"/>
  </w:num>
  <w:num w:numId="11">
    <w:abstractNumId w:val="20"/>
  </w:num>
  <w:num w:numId="12">
    <w:abstractNumId w:val="13"/>
  </w:num>
  <w:num w:numId="13">
    <w:abstractNumId w:val="4"/>
  </w:num>
  <w:num w:numId="14">
    <w:abstractNumId w:val="21"/>
  </w:num>
  <w:num w:numId="15">
    <w:abstractNumId w:val="18"/>
  </w:num>
  <w:num w:numId="16">
    <w:abstractNumId w:val="24"/>
  </w:num>
  <w:num w:numId="17">
    <w:abstractNumId w:val="12"/>
  </w:num>
  <w:num w:numId="18">
    <w:abstractNumId w:val="16"/>
  </w:num>
  <w:num w:numId="19">
    <w:abstractNumId w:val="22"/>
  </w:num>
  <w:num w:numId="20">
    <w:abstractNumId w:val="10"/>
  </w:num>
  <w:num w:numId="21">
    <w:abstractNumId w:val="6"/>
  </w:num>
  <w:num w:numId="22">
    <w:abstractNumId w:val="14"/>
  </w:num>
  <w:num w:numId="23">
    <w:abstractNumId w:val="23"/>
  </w:num>
  <w:num w:numId="24">
    <w:abstractNumId w:val="12"/>
  </w:num>
  <w:num w:numId="25">
    <w:abstractNumId w:val="2"/>
  </w:num>
  <w:num w:numId="26">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DVKZ6V23IWO4NuKNAYCrJeMxJ5C9IW1qw0USb7tYCUKExWcoidSOHiFz5hPeBq8OaHoSWpeNv2/tIJKo8l5Nyg==" w:salt="tRG2OGo+YJRe/ddEURHP+A=="/>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0E9A"/>
    <w:rsid w:val="00001254"/>
    <w:rsid w:val="00004A0E"/>
    <w:rsid w:val="00004C0F"/>
    <w:rsid w:val="0000588E"/>
    <w:rsid w:val="0000661F"/>
    <w:rsid w:val="000101EF"/>
    <w:rsid w:val="00013BD0"/>
    <w:rsid w:val="00013E7C"/>
    <w:rsid w:val="00013EAC"/>
    <w:rsid w:val="00022BEB"/>
    <w:rsid w:val="00022F63"/>
    <w:rsid w:val="00023E22"/>
    <w:rsid w:val="000265EA"/>
    <w:rsid w:val="000307EE"/>
    <w:rsid w:val="000322BD"/>
    <w:rsid w:val="000332CF"/>
    <w:rsid w:val="000370C8"/>
    <w:rsid w:val="00043DE2"/>
    <w:rsid w:val="00053457"/>
    <w:rsid w:val="000555E2"/>
    <w:rsid w:val="00071145"/>
    <w:rsid w:val="00072688"/>
    <w:rsid w:val="00073BC4"/>
    <w:rsid w:val="0007593F"/>
    <w:rsid w:val="00075F5D"/>
    <w:rsid w:val="00076CB6"/>
    <w:rsid w:val="0007737C"/>
    <w:rsid w:val="00081F27"/>
    <w:rsid w:val="00082C7C"/>
    <w:rsid w:val="000845A8"/>
    <w:rsid w:val="00084627"/>
    <w:rsid w:val="000866FF"/>
    <w:rsid w:val="00090D25"/>
    <w:rsid w:val="00093502"/>
    <w:rsid w:val="00094589"/>
    <w:rsid w:val="00097F16"/>
    <w:rsid w:val="000A062A"/>
    <w:rsid w:val="000A0747"/>
    <w:rsid w:val="000A6BE9"/>
    <w:rsid w:val="000B372D"/>
    <w:rsid w:val="000C4D29"/>
    <w:rsid w:val="000D0502"/>
    <w:rsid w:val="000D19F9"/>
    <w:rsid w:val="000D1C8A"/>
    <w:rsid w:val="000D4908"/>
    <w:rsid w:val="000D7692"/>
    <w:rsid w:val="000E0C29"/>
    <w:rsid w:val="000E103F"/>
    <w:rsid w:val="000E3612"/>
    <w:rsid w:val="000E3ACD"/>
    <w:rsid w:val="000E4E6C"/>
    <w:rsid w:val="000E4F0D"/>
    <w:rsid w:val="000E58D8"/>
    <w:rsid w:val="000E70FF"/>
    <w:rsid w:val="000E73EC"/>
    <w:rsid w:val="000F12E8"/>
    <w:rsid w:val="000F3189"/>
    <w:rsid w:val="000F349D"/>
    <w:rsid w:val="00102AB2"/>
    <w:rsid w:val="00104B98"/>
    <w:rsid w:val="00105C54"/>
    <w:rsid w:val="00105C90"/>
    <w:rsid w:val="00111DCA"/>
    <w:rsid w:val="00113573"/>
    <w:rsid w:val="00114AE9"/>
    <w:rsid w:val="001164DF"/>
    <w:rsid w:val="00117252"/>
    <w:rsid w:val="0011733F"/>
    <w:rsid w:val="0012251A"/>
    <w:rsid w:val="001254DF"/>
    <w:rsid w:val="001262BD"/>
    <w:rsid w:val="00131277"/>
    <w:rsid w:val="0013187A"/>
    <w:rsid w:val="0013198F"/>
    <w:rsid w:val="0013275A"/>
    <w:rsid w:val="00134547"/>
    <w:rsid w:val="0014110E"/>
    <w:rsid w:val="00141947"/>
    <w:rsid w:val="001422F5"/>
    <w:rsid w:val="00146895"/>
    <w:rsid w:val="00146E30"/>
    <w:rsid w:val="00150B0A"/>
    <w:rsid w:val="001528B2"/>
    <w:rsid w:val="001573E1"/>
    <w:rsid w:val="001600F8"/>
    <w:rsid w:val="00160831"/>
    <w:rsid w:val="00161ED2"/>
    <w:rsid w:val="00161F35"/>
    <w:rsid w:val="001633F3"/>
    <w:rsid w:val="00163B2C"/>
    <w:rsid w:val="00164157"/>
    <w:rsid w:val="00174047"/>
    <w:rsid w:val="00174162"/>
    <w:rsid w:val="00174202"/>
    <w:rsid w:val="00175424"/>
    <w:rsid w:val="00180DBD"/>
    <w:rsid w:val="00187224"/>
    <w:rsid w:val="00187E47"/>
    <w:rsid w:val="0019121B"/>
    <w:rsid w:val="00191BDE"/>
    <w:rsid w:val="00191E26"/>
    <w:rsid w:val="00193093"/>
    <w:rsid w:val="00197E2F"/>
    <w:rsid w:val="001A0A67"/>
    <w:rsid w:val="001A375C"/>
    <w:rsid w:val="001A78C0"/>
    <w:rsid w:val="001B2524"/>
    <w:rsid w:val="001B2EA7"/>
    <w:rsid w:val="001B4246"/>
    <w:rsid w:val="001B7B29"/>
    <w:rsid w:val="001B7E7F"/>
    <w:rsid w:val="001C285C"/>
    <w:rsid w:val="001C2C66"/>
    <w:rsid w:val="001C6546"/>
    <w:rsid w:val="001D41F5"/>
    <w:rsid w:val="001D430E"/>
    <w:rsid w:val="001D43E6"/>
    <w:rsid w:val="001D5D4A"/>
    <w:rsid w:val="001E0283"/>
    <w:rsid w:val="001E10AF"/>
    <w:rsid w:val="001E2D6A"/>
    <w:rsid w:val="001E3098"/>
    <w:rsid w:val="001E63DF"/>
    <w:rsid w:val="001F2D5B"/>
    <w:rsid w:val="001F31EB"/>
    <w:rsid w:val="001F423C"/>
    <w:rsid w:val="001F7F24"/>
    <w:rsid w:val="00204A90"/>
    <w:rsid w:val="00205CDE"/>
    <w:rsid w:val="00210199"/>
    <w:rsid w:val="00211185"/>
    <w:rsid w:val="002114D9"/>
    <w:rsid w:val="00212021"/>
    <w:rsid w:val="00213660"/>
    <w:rsid w:val="0021377B"/>
    <w:rsid w:val="00213AFF"/>
    <w:rsid w:val="00214950"/>
    <w:rsid w:val="00220F71"/>
    <w:rsid w:val="00222D93"/>
    <w:rsid w:val="002243C5"/>
    <w:rsid w:val="00224A5E"/>
    <w:rsid w:val="00225FE8"/>
    <w:rsid w:val="00227744"/>
    <w:rsid w:val="00230D12"/>
    <w:rsid w:val="002312BC"/>
    <w:rsid w:val="002325DB"/>
    <w:rsid w:val="0024000F"/>
    <w:rsid w:val="0024060D"/>
    <w:rsid w:val="002416F0"/>
    <w:rsid w:val="00245CE7"/>
    <w:rsid w:val="00251047"/>
    <w:rsid w:val="00253814"/>
    <w:rsid w:val="00260198"/>
    <w:rsid w:val="00267125"/>
    <w:rsid w:val="00267C55"/>
    <w:rsid w:val="00270105"/>
    <w:rsid w:val="00270182"/>
    <w:rsid w:val="0027366A"/>
    <w:rsid w:val="00281BD2"/>
    <w:rsid w:val="00281F78"/>
    <w:rsid w:val="00283D87"/>
    <w:rsid w:val="00286348"/>
    <w:rsid w:val="00286AFC"/>
    <w:rsid w:val="0028781C"/>
    <w:rsid w:val="00290918"/>
    <w:rsid w:val="00293342"/>
    <w:rsid w:val="002A3C40"/>
    <w:rsid w:val="002B0831"/>
    <w:rsid w:val="002B1843"/>
    <w:rsid w:val="002B2758"/>
    <w:rsid w:val="002B4868"/>
    <w:rsid w:val="002C3721"/>
    <w:rsid w:val="002C3B2E"/>
    <w:rsid w:val="002C6235"/>
    <w:rsid w:val="002C7F91"/>
    <w:rsid w:val="002D0EAE"/>
    <w:rsid w:val="002D1871"/>
    <w:rsid w:val="002D1F99"/>
    <w:rsid w:val="002D3179"/>
    <w:rsid w:val="002D606A"/>
    <w:rsid w:val="002D7E3D"/>
    <w:rsid w:val="002E1A33"/>
    <w:rsid w:val="002E249A"/>
    <w:rsid w:val="002E295F"/>
    <w:rsid w:val="002E3B76"/>
    <w:rsid w:val="002E64F5"/>
    <w:rsid w:val="002E74C7"/>
    <w:rsid w:val="002F1814"/>
    <w:rsid w:val="002F1908"/>
    <w:rsid w:val="002F20C2"/>
    <w:rsid w:val="002F3B30"/>
    <w:rsid w:val="002F448A"/>
    <w:rsid w:val="0030199C"/>
    <w:rsid w:val="003032ED"/>
    <w:rsid w:val="003043CC"/>
    <w:rsid w:val="00310050"/>
    <w:rsid w:val="003113B0"/>
    <w:rsid w:val="003163A9"/>
    <w:rsid w:val="003169B0"/>
    <w:rsid w:val="0031717A"/>
    <w:rsid w:val="00317DC8"/>
    <w:rsid w:val="00320122"/>
    <w:rsid w:val="00321A85"/>
    <w:rsid w:val="00322C79"/>
    <w:rsid w:val="0033104B"/>
    <w:rsid w:val="003329A6"/>
    <w:rsid w:val="00332B45"/>
    <w:rsid w:val="0033347B"/>
    <w:rsid w:val="00334BDD"/>
    <w:rsid w:val="003364DB"/>
    <w:rsid w:val="00346A8C"/>
    <w:rsid w:val="003503CE"/>
    <w:rsid w:val="003505C0"/>
    <w:rsid w:val="003519D7"/>
    <w:rsid w:val="00356C33"/>
    <w:rsid w:val="00357507"/>
    <w:rsid w:val="00360558"/>
    <w:rsid w:val="003615D1"/>
    <w:rsid w:val="003634AA"/>
    <w:rsid w:val="00365F1B"/>
    <w:rsid w:val="00370FC9"/>
    <w:rsid w:val="00371957"/>
    <w:rsid w:val="003742CA"/>
    <w:rsid w:val="00376570"/>
    <w:rsid w:val="00382846"/>
    <w:rsid w:val="003832F2"/>
    <w:rsid w:val="00385920"/>
    <w:rsid w:val="00390C46"/>
    <w:rsid w:val="00391D24"/>
    <w:rsid w:val="00391F69"/>
    <w:rsid w:val="0039406A"/>
    <w:rsid w:val="0039479E"/>
    <w:rsid w:val="00395815"/>
    <w:rsid w:val="003A1FF5"/>
    <w:rsid w:val="003A22C0"/>
    <w:rsid w:val="003A4C94"/>
    <w:rsid w:val="003A5239"/>
    <w:rsid w:val="003A52EA"/>
    <w:rsid w:val="003B1977"/>
    <w:rsid w:val="003B6843"/>
    <w:rsid w:val="003C0345"/>
    <w:rsid w:val="003C1096"/>
    <w:rsid w:val="003C42DB"/>
    <w:rsid w:val="003C4C5A"/>
    <w:rsid w:val="003C712D"/>
    <w:rsid w:val="003D67C3"/>
    <w:rsid w:val="003D7A22"/>
    <w:rsid w:val="003E08A5"/>
    <w:rsid w:val="003E6751"/>
    <w:rsid w:val="003F5A46"/>
    <w:rsid w:val="003F6692"/>
    <w:rsid w:val="0040529A"/>
    <w:rsid w:val="004054CE"/>
    <w:rsid w:val="004117F5"/>
    <w:rsid w:val="004132DE"/>
    <w:rsid w:val="00414F24"/>
    <w:rsid w:val="00415109"/>
    <w:rsid w:val="00415435"/>
    <w:rsid w:val="004157AD"/>
    <w:rsid w:val="00420BA9"/>
    <w:rsid w:val="00420F9B"/>
    <w:rsid w:val="00421558"/>
    <w:rsid w:val="00423582"/>
    <w:rsid w:val="0042409A"/>
    <w:rsid w:val="004266E1"/>
    <w:rsid w:val="00426A3E"/>
    <w:rsid w:val="004306E7"/>
    <w:rsid w:val="004309E6"/>
    <w:rsid w:val="00431E14"/>
    <w:rsid w:val="00434E7C"/>
    <w:rsid w:val="004413F1"/>
    <w:rsid w:val="00441634"/>
    <w:rsid w:val="004418F6"/>
    <w:rsid w:val="00441B06"/>
    <w:rsid w:val="00444C27"/>
    <w:rsid w:val="0044531F"/>
    <w:rsid w:val="00445C6C"/>
    <w:rsid w:val="00447AEF"/>
    <w:rsid w:val="00447B1E"/>
    <w:rsid w:val="0045090A"/>
    <w:rsid w:val="004537C1"/>
    <w:rsid w:val="00454033"/>
    <w:rsid w:val="00456686"/>
    <w:rsid w:val="00467A6A"/>
    <w:rsid w:val="0047206C"/>
    <w:rsid w:val="00475308"/>
    <w:rsid w:val="0049171A"/>
    <w:rsid w:val="004957AC"/>
    <w:rsid w:val="0049754C"/>
    <w:rsid w:val="004C08C8"/>
    <w:rsid w:val="004C0AFA"/>
    <w:rsid w:val="004C3A71"/>
    <w:rsid w:val="004C716D"/>
    <w:rsid w:val="004D1505"/>
    <w:rsid w:val="004D3618"/>
    <w:rsid w:val="004D385D"/>
    <w:rsid w:val="004D6C6A"/>
    <w:rsid w:val="004E08CB"/>
    <w:rsid w:val="004E1601"/>
    <w:rsid w:val="004E2A31"/>
    <w:rsid w:val="004E487A"/>
    <w:rsid w:val="004E4B72"/>
    <w:rsid w:val="004E7647"/>
    <w:rsid w:val="004F067A"/>
    <w:rsid w:val="004F330E"/>
    <w:rsid w:val="004F40F3"/>
    <w:rsid w:val="0050049F"/>
    <w:rsid w:val="00507982"/>
    <w:rsid w:val="00510506"/>
    <w:rsid w:val="00511EB5"/>
    <w:rsid w:val="005122AF"/>
    <w:rsid w:val="005158CB"/>
    <w:rsid w:val="00521BCF"/>
    <w:rsid w:val="00522026"/>
    <w:rsid w:val="00524FCC"/>
    <w:rsid w:val="00535423"/>
    <w:rsid w:val="00535EE2"/>
    <w:rsid w:val="00542886"/>
    <w:rsid w:val="005428F2"/>
    <w:rsid w:val="00544FC5"/>
    <w:rsid w:val="0054707F"/>
    <w:rsid w:val="00550001"/>
    <w:rsid w:val="00550101"/>
    <w:rsid w:val="00553EAA"/>
    <w:rsid w:val="00554755"/>
    <w:rsid w:val="00554E5F"/>
    <w:rsid w:val="005566FE"/>
    <w:rsid w:val="00556D7D"/>
    <w:rsid w:val="005610A6"/>
    <w:rsid w:val="005631CB"/>
    <w:rsid w:val="00565785"/>
    <w:rsid w:val="00565DE9"/>
    <w:rsid w:val="005703E5"/>
    <w:rsid w:val="00573F79"/>
    <w:rsid w:val="00580B36"/>
    <w:rsid w:val="00583DA5"/>
    <w:rsid w:val="00586E25"/>
    <w:rsid w:val="0059274B"/>
    <w:rsid w:val="00596EAD"/>
    <w:rsid w:val="005A227A"/>
    <w:rsid w:val="005A2628"/>
    <w:rsid w:val="005A358C"/>
    <w:rsid w:val="005A58D4"/>
    <w:rsid w:val="005A5AE5"/>
    <w:rsid w:val="005A613B"/>
    <w:rsid w:val="005B59CE"/>
    <w:rsid w:val="005C02A4"/>
    <w:rsid w:val="005C3922"/>
    <w:rsid w:val="005C5EB3"/>
    <w:rsid w:val="005C69FE"/>
    <w:rsid w:val="005D06F1"/>
    <w:rsid w:val="005D0A26"/>
    <w:rsid w:val="005D267B"/>
    <w:rsid w:val="005D3CDB"/>
    <w:rsid w:val="005D5621"/>
    <w:rsid w:val="005E068C"/>
    <w:rsid w:val="005E1EBE"/>
    <w:rsid w:val="005E47E5"/>
    <w:rsid w:val="005E796D"/>
    <w:rsid w:val="005F22AA"/>
    <w:rsid w:val="005F2F3A"/>
    <w:rsid w:val="005F6E69"/>
    <w:rsid w:val="00601C24"/>
    <w:rsid w:val="00604239"/>
    <w:rsid w:val="006052FA"/>
    <w:rsid w:val="00605E62"/>
    <w:rsid w:val="00611100"/>
    <w:rsid w:val="00611E8D"/>
    <w:rsid w:val="006125B4"/>
    <w:rsid w:val="00614008"/>
    <w:rsid w:val="0061569D"/>
    <w:rsid w:val="006162E4"/>
    <w:rsid w:val="0062012A"/>
    <w:rsid w:val="00622860"/>
    <w:rsid w:val="00622D38"/>
    <w:rsid w:val="00625E1E"/>
    <w:rsid w:val="006308A9"/>
    <w:rsid w:val="00637492"/>
    <w:rsid w:val="00643DF0"/>
    <w:rsid w:val="00644B1D"/>
    <w:rsid w:val="00645F94"/>
    <w:rsid w:val="00647DD3"/>
    <w:rsid w:val="00650F2E"/>
    <w:rsid w:val="006526F9"/>
    <w:rsid w:val="006543F7"/>
    <w:rsid w:val="006546A6"/>
    <w:rsid w:val="006554C1"/>
    <w:rsid w:val="006560E3"/>
    <w:rsid w:val="0065633C"/>
    <w:rsid w:val="00656ECA"/>
    <w:rsid w:val="006601D3"/>
    <w:rsid w:val="00663A9E"/>
    <w:rsid w:val="006642BF"/>
    <w:rsid w:val="006679B9"/>
    <w:rsid w:val="006708CE"/>
    <w:rsid w:val="0067164E"/>
    <w:rsid w:val="00673AEA"/>
    <w:rsid w:val="006812C4"/>
    <w:rsid w:val="006828C5"/>
    <w:rsid w:val="00683743"/>
    <w:rsid w:val="00684B32"/>
    <w:rsid w:val="006877FC"/>
    <w:rsid w:val="00690719"/>
    <w:rsid w:val="006958B4"/>
    <w:rsid w:val="0069604A"/>
    <w:rsid w:val="00697CAB"/>
    <w:rsid w:val="006A02B1"/>
    <w:rsid w:val="006A40B9"/>
    <w:rsid w:val="006B6097"/>
    <w:rsid w:val="006B6EE2"/>
    <w:rsid w:val="006B7982"/>
    <w:rsid w:val="006C48AE"/>
    <w:rsid w:val="006C78D0"/>
    <w:rsid w:val="006D2330"/>
    <w:rsid w:val="006D4526"/>
    <w:rsid w:val="006D7DB1"/>
    <w:rsid w:val="006E1969"/>
    <w:rsid w:val="006E1C68"/>
    <w:rsid w:val="006E2405"/>
    <w:rsid w:val="006E2D96"/>
    <w:rsid w:val="006E340C"/>
    <w:rsid w:val="006E4716"/>
    <w:rsid w:val="006F24EE"/>
    <w:rsid w:val="006F3066"/>
    <w:rsid w:val="006F6CA7"/>
    <w:rsid w:val="006F6E2F"/>
    <w:rsid w:val="00701E0D"/>
    <w:rsid w:val="007025A8"/>
    <w:rsid w:val="007062CF"/>
    <w:rsid w:val="0071309B"/>
    <w:rsid w:val="00713916"/>
    <w:rsid w:val="00714AD5"/>
    <w:rsid w:val="00715297"/>
    <w:rsid w:val="00715A4B"/>
    <w:rsid w:val="00715C35"/>
    <w:rsid w:val="0072099D"/>
    <w:rsid w:val="00720CC7"/>
    <w:rsid w:val="0072120E"/>
    <w:rsid w:val="0072255F"/>
    <w:rsid w:val="007232C6"/>
    <w:rsid w:val="00725D8A"/>
    <w:rsid w:val="007303FF"/>
    <w:rsid w:val="00731605"/>
    <w:rsid w:val="007329C5"/>
    <w:rsid w:val="007335E8"/>
    <w:rsid w:val="00733663"/>
    <w:rsid w:val="00733F89"/>
    <w:rsid w:val="00734881"/>
    <w:rsid w:val="007354ED"/>
    <w:rsid w:val="007363A6"/>
    <w:rsid w:val="007379F4"/>
    <w:rsid w:val="007411F1"/>
    <w:rsid w:val="00741721"/>
    <w:rsid w:val="00741FF4"/>
    <w:rsid w:val="007451C5"/>
    <w:rsid w:val="0074715D"/>
    <w:rsid w:val="00747CC0"/>
    <w:rsid w:val="00750D40"/>
    <w:rsid w:val="00751159"/>
    <w:rsid w:val="00752048"/>
    <w:rsid w:val="00752F66"/>
    <w:rsid w:val="00754C70"/>
    <w:rsid w:val="00755087"/>
    <w:rsid w:val="007557BB"/>
    <w:rsid w:val="00755B0C"/>
    <w:rsid w:val="007566CE"/>
    <w:rsid w:val="007579B1"/>
    <w:rsid w:val="00766D75"/>
    <w:rsid w:val="00772E29"/>
    <w:rsid w:val="00775052"/>
    <w:rsid w:val="00783189"/>
    <w:rsid w:val="007847A6"/>
    <w:rsid w:val="00785DDD"/>
    <w:rsid w:val="0078641C"/>
    <w:rsid w:val="007873B8"/>
    <w:rsid w:val="0079221C"/>
    <w:rsid w:val="0079419E"/>
    <w:rsid w:val="0079545E"/>
    <w:rsid w:val="007963AA"/>
    <w:rsid w:val="007971E0"/>
    <w:rsid w:val="007A35FD"/>
    <w:rsid w:val="007A3FE6"/>
    <w:rsid w:val="007A4A1A"/>
    <w:rsid w:val="007A56F7"/>
    <w:rsid w:val="007A63B5"/>
    <w:rsid w:val="007B047A"/>
    <w:rsid w:val="007B1A60"/>
    <w:rsid w:val="007B368E"/>
    <w:rsid w:val="007B473A"/>
    <w:rsid w:val="007B4828"/>
    <w:rsid w:val="007B6CE7"/>
    <w:rsid w:val="007C3D2A"/>
    <w:rsid w:val="007C50C6"/>
    <w:rsid w:val="007D1E0F"/>
    <w:rsid w:val="007D6B6D"/>
    <w:rsid w:val="007D6F09"/>
    <w:rsid w:val="007E1EAA"/>
    <w:rsid w:val="007E7367"/>
    <w:rsid w:val="007F1A15"/>
    <w:rsid w:val="007F24C0"/>
    <w:rsid w:val="007F617B"/>
    <w:rsid w:val="00804D47"/>
    <w:rsid w:val="00805F13"/>
    <w:rsid w:val="0081181E"/>
    <w:rsid w:val="0081380B"/>
    <w:rsid w:val="0081646E"/>
    <w:rsid w:val="00816ADF"/>
    <w:rsid w:val="00821ACD"/>
    <w:rsid w:val="00822D12"/>
    <w:rsid w:val="008238FE"/>
    <w:rsid w:val="00826996"/>
    <w:rsid w:val="008278C9"/>
    <w:rsid w:val="00833E83"/>
    <w:rsid w:val="00834A6B"/>
    <w:rsid w:val="00836827"/>
    <w:rsid w:val="008419AA"/>
    <w:rsid w:val="00844F3E"/>
    <w:rsid w:val="00845C8A"/>
    <w:rsid w:val="00845F36"/>
    <w:rsid w:val="008505DE"/>
    <w:rsid w:val="008505E6"/>
    <w:rsid w:val="0085074F"/>
    <w:rsid w:val="00851F1C"/>
    <w:rsid w:val="008531F9"/>
    <w:rsid w:val="0085498B"/>
    <w:rsid w:val="00857764"/>
    <w:rsid w:val="008621E1"/>
    <w:rsid w:val="00862F98"/>
    <w:rsid w:val="00864B39"/>
    <w:rsid w:val="00864DB0"/>
    <w:rsid w:val="00872B1B"/>
    <w:rsid w:val="0087360D"/>
    <w:rsid w:val="00874227"/>
    <w:rsid w:val="00874441"/>
    <w:rsid w:val="008746E9"/>
    <w:rsid w:val="008746F7"/>
    <w:rsid w:val="008764C7"/>
    <w:rsid w:val="00880246"/>
    <w:rsid w:val="00880C8F"/>
    <w:rsid w:val="00883088"/>
    <w:rsid w:val="00883556"/>
    <w:rsid w:val="008837B5"/>
    <w:rsid w:val="00883982"/>
    <w:rsid w:val="0088427E"/>
    <w:rsid w:val="00892FA7"/>
    <w:rsid w:val="008946C0"/>
    <w:rsid w:val="008952FD"/>
    <w:rsid w:val="0089768B"/>
    <w:rsid w:val="008A071E"/>
    <w:rsid w:val="008A550B"/>
    <w:rsid w:val="008A7415"/>
    <w:rsid w:val="008B0505"/>
    <w:rsid w:val="008B1DEF"/>
    <w:rsid w:val="008B42DA"/>
    <w:rsid w:val="008B4571"/>
    <w:rsid w:val="008B68FC"/>
    <w:rsid w:val="008C1455"/>
    <w:rsid w:val="008C6687"/>
    <w:rsid w:val="008D1173"/>
    <w:rsid w:val="008D31CD"/>
    <w:rsid w:val="008D5B7C"/>
    <w:rsid w:val="008D7F7A"/>
    <w:rsid w:val="008E02EE"/>
    <w:rsid w:val="008E4AEE"/>
    <w:rsid w:val="008E6886"/>
    <w:rsid w:val="008E7DA2"/>
    <w:rsid w:val="008E7F72"/>
    <w:rsid w:val="008F0E8E"/>
    <w:rsid w:val="008F23D2"/>
    <w:rsid w:val="008F2B6E"/>
    <w:rsid w:val="008F2BA5"/>
    <w:rsid w:val="008F2CB6"/>
    <w:rsid w:val="008F2EEF"/>
    <w:rsid w:val="008F4B7B"/>
    <w:rsid w:val="008F5A2D"/>
    <w:rsid w:val="00900F30"/>
    <w:rsid w:val="00903100"/>
    <w:rsid w:val="00906284"/>
    <w:rsid w:val="0090638F"/>
    <w:rsid w:val="0091127E"/>
    <w:rsid w:val="00913557"/>
    <w:rsid w:val="00913D30"/>
    <w:rsid w:val="00920322"/>
    <w:rsid w:val="00921B97"/>
    <w:rsid w:val="0093042F"/>
    <w:rsid w:val="00930787"/>
    <w:rsid w:val="00933FDC"/>
    <w:rsid w:val="00934C49"/>
    <w:rsid w:val="00934ECC"/>
    <w:rsid w:val="009359FA"/>
    <w:rsid w:val="00937C1F"/>
    <w:rsid w:val="00947985"/>
    <w:rsid w:val="00951990"/>
    <w:rsid w:val="009526F1"/>
    <w:rsid w:val="0095427A"/>
    <w:rsid w:val="00956AE4"/>
    <w:rsid w:val="00957929"/>
    <w:rsid w:val="00962A0A"/>
    <w:rsid w:val="00963260"/>
    <w:rsid w:val="009637AD"/>
    <w:rsid w:val="009669A1"/>
    <w:rsid w:val="00966D54"/>
    <w:rsid w:val="00972DB3"/>
    <w:rsid w:val="0097440A"/>
    <w:rsid w:val="00974EEE"/>
    <w:rsid w:val="00980658"/>
    <w:rsid w:val="00980A59"/>
    <w:rsid w:val="009822A1"/>
    <w:rsid w:val="00982F87"/>
    <w:rsid w:val="00987D46"/>
    <w:rsid w:val="0099155A"/>
    <w:rsid w:val="00997E79"/>
    <w:rsid w:val="009A1C2B"/>
    <w:rsid w:val="009A226C"/>
    <w:rsid w:val="009A35E5"/>
    <w:rsid w:val="009A5AC7"/>
    <w:rsid w:val="009A6211"/>
    <w:rsid w:val="009A7B23"/>
    <w:rsid w:val="009B2B79"/>
    <w:rsid w:val="009B3072"/>
    <w:rsid w:val="009B44A3"/>
    <w:rsid w:val="009B461B"/>
    <w:rsid w:val="009B6161"/>
    <w:rsid w:val="009D0EFF"/>
    <w:rsid w:val="009D3591"/>
    <w:rsid w:val="009D4132"/>
    <w:rsid w:val="009E1F57"/>
    <w:rsid w:val="009E6A9F"/>
    <w:rsid w:val="009E7E53"/>
    <w:rsid w:val="009F12CC"/>
    <w:rsid w:val="009F1CCD"/>
    <w:rsid w:val="009F2EC1"/>
    <w:rsid w:val="009F5D03"/>
    <w:rsid w:val="00A04A54"/>
    <w:rsid w:val="00A05AF4"/>
    <w:rsid w:val="00A06565"/>
    <w:rsid w:val="00A06AF6"/>
    <w:rsid w:val="00A105AE"/>
    <w:rsid w:val="00A15205"/>
    <w:rsid w:val="00A17560"/>
    <w:rsid w:val="00A17C33"/>
    <w:rsid w:val="00A17CF1"/>
    <w:rsid w:val="00A2236D"/>
    <w:rsid w:val="00A2443C"/>
    <w:rsid w:val="00A2623E"/>
    <w:rsid w:val="00A26989"/>
    <w:rsid w:val="00A26B56"/>
    <w:rsid w:val="00A271AD"/>
    <w:rsid w:val="00A31B1A"/>
    <w:rsid w:val="00A31F42"/>
    <w:rsid w:val="00A33D8F"/>
    <w:rsid w:val="00A3698D"/>
    <w:rsid w:val="00A3738F"/>
    <w:rsid w:val="00A43C96"/>
    <w:rsid w:val="00A44ED8"/>
    <w:rsid w:val="00A47D3B"/>
    <w:rsid w:val="00A47E02"/>
    <w:rsid w:val="00A5055A"/>
    <w:rsid w:val="00A52F53"/>
    <w:rsid w:val="00A54107"/>
    <w:rsid w:val="00A54386"/>
    <w:rsid w:val="00A57D5D"/>
    <w:rsid w:val="00A57F2B"/>
    <w:rsid w:val="00A623CC"/>
    <w:rsid w:val="00A65C16"/>
    <w:rsid w:val="00A66EAD"/>
    <w:rsid w:val="00A67CAD"/>
    <w:rsid w:val="00A7236D"/>
    <w:rsid w:val="00A726E0"/>
    <w:rsid w:val="00A7294C"/>
    <w:rsid w:val="00A72BE6"/>
    <w:rsid w:val="00A8234C"/>
    <w:rsid w:val="00A84E8E"/>
    <w:rsid w:val="00A85621"/>
    <w:rsid w:val="00A86A11"/>
    <w:rsid w:val="00A920AB"/>
    <w:rsid w:val="00A95AA4"/>
    <w:rsid w:val="00AA0EEA"/>
    <w:rsid w:val="00AA22C9"/>
    <w:rsid w:val="00AA3D14"/>
    <w:rsid w:val="00AA4C6F"/>
    <w:rsid w:val="00AA5690"/>
    <w:rsid w:val="00AA5CF0"/>
    <w:rsid w:val="00AB01E8"/>
    <w:rsid w:val="00AB0865"/>
    <w:rsid w:val="00AC22AF"/>
    <w:rsid w:val="00AC4AF1"/>
    <w:rsid w:val="00AC5010"/>
    <w:rsid w:val="00AD198A"/>
    <w:rsid w:val="00AD1C18"/>
    <w:rsid w:val="00AD2B67"/>
    <w:rsid w:val="00AD4CBC"/>
    <w:rsid w:val="00AD637A"/>
    <w:rsid w:val="00AD6C6B"/>
    <w:rsid w:val="00AE1CC2"/>
    <w:rsid w:val="00AE20DD"/>
    <w:rsid w:val="00AE4067"/>
    <w:rsid w:val="00AE79FB"/>
    <w:rsid w:val="00AF00FA"/>
    <w:rsid w:val="00AF056F"/>
    <w:rsid w:val="00AF0D57"/>
    <w:rsid w:val="00AF27CD"/>
    <w:rsid w:val="00AF7641"/>
    <w:rsid w:val="00B00E4D"/>
    <w:rsid w:val="00B0310E"/>
    <w:rsid w:val="00B07D45"/>
    <w:rsid w:val="00B106B8"/>
    <w:rsid w:val="00B163D6"/>
    <w:rsid w:val="00B17C86"/>
    <w:rsid w:val="00B22C32"/>
    <w:rsid w:val="00B24F9D"/>
    <w:rsid w:val="00B30A6C"/>
    <w:rsid w:val="00B33A52"/>
    <w:rsid w:val="00B421EE"/>
    <w:rsid w:val="00B507BE"/>
    <w:rsid w:val="00B517EE"/>
    <w:rsid w:val="00B5376B"/>
    <w:rsid w:val="00B560E9"/>
    <w:rsid w:val="00B56B9B"/>
    <w:rsid w:val="00B608E9"/>
    <w:rsid w:val="00B61952"/>
    <w:rsid w:val="00B66835"/>
    <w:rsid w:val="00B674D9"/>
    <w:rsid w:val="00B75150"/>
    <w:rsid w:val="00B7699F"/>
    <w:rsid w:val="00B8011D"/>
    <w:rsid w:val="00B8072C"/>
    <w:rsid w:val="00B8137D"/>
    <w:rsid w:val="00B84BC2"/>
    <w:rsid w:val="00B86A58"/>
    <w:rsid w:val="00B9041C"/>
    <w:rsid w:val="00B913E3"/>
    <w:rsid w:val="00B925F6"/>
    <w:rsid w:val="00B93E9D"/>
    <w:rsid w:val="00B94DC3"/>
    <w:rsid w:val="00BA0C67"/>
    <w:rsid w:val="00BA3BBA"/>
    <w:rsid w:val="00BA5F67"/>
    <w:rsid w:val="00BA6443"/>
    <w:rsid w:val="00BB18D7"/>
    <w:rsid w:val="00BB32E9"/>
    <w:rsid w:val="00BB35E9"/>
    <w:rsid w:val="00BC01BE"/>
    <w:rsid w:val="00BC4728"/>
    <w:rsid w:val="00BC641B"/>
    <w:rsid w:val="00BD5A97"/>
    <w:rsid w:val="00BE2A3C"/>
    <w:rsid w:val="00BE2E03"/>
    <w:rsid w:val="00BE3EBD"/>
    <w:rsid w:val="00BE459D"/>
    <w:rsid w:val="00BE54BE"/>
    <w:rsid w:val="00BF13A3"/>
    <w:rsid w:val="00BF3486"/>
    <w:rsid w:val="00BF3CC8"/>
    <w:rsid w:val="00BF554B"/>
    <w:rsid w:val="00BF6799"/>
    <w:rsid w:val="00C0205F"/>
    <w:rsid w:val="00C0320D"/>
    <w:rsid w:val="00C038E9"/>
    <w:rsid w:val="00C03DE1"/>
    <w:rsid w:val="00C04AF0"/>
    <w:rsid w:val="00C05556"/>
    <w:rsid w:val="00C05671"/>
    <w:rsid w:val="00C07073"/>
    <w:rsid w:val="00C07B88"/>
    <w:rsid w:val="00C11CE2"/>
    <w:rsid w:val="00C1392E"/>
    <w:rsid w:val="00C201F2"/>
    <w:rsid w:val="00C2160C"/>
    <w:rsid w:val="00C22B6B"/>
    <w:rsid w:val="00C24183"/>
    <w:rsid w:val="00C24A9A"/>
    <w:rsid w:val="00C24B21"/>
    <w:rsid w:val="00C2537D"/>
    <w:rsid w:val="00C26B85"/>
    <w:rsid w:val="00C30843"/>
    <w:rsid w:val="00C30E51"/>
    <w:rsid w:val="00C3399F"/>
    <w:rsid w:val="00C33E60"/>
    <w:rsid w:val="00C34913"/>
    <w:rsid w:val="00C34B4D"/>
    <w:rsid w:val="00C34F7D"/>
    <w:rsid w:val="00C3536C"/>
    <w:rsid w:val="00C353C3"/>
    <w:rsid w:val="00C35B8B"/>
    <w:rsid w:val="00C37DDE"/>
    <w:rsid w:val="00C403F2"/>
    <w:rsid w:val="00C40428"/>
    <w:rsid w:val="00C44401"/>
    <w:rsid w:val="00C44CC1"/>
    <w:rsid w:val="00C53E5D"/>
    <w:rsid w:val="00C544BE"/>
    <w:rsid w:val="00C5672B"/>
    <w:rsid w:val="00C60135"/>
    <w:rsid w:val="00C61FE9"/>
    <w:rsid w:val="00C6256E"/>
    <w:rsid w:val="00C65EB0"/>
    <w:rsid w:val="00C734BB"/>
    <w:rsid w:val="00C75FDB"/>
    <w:rsid w:val="00C76D75"/>
    <w:rsid w:val="00C857F8"/>
    <w:rsid w:val="00C85EF6"/>
    <w:rsid w:val="00C873A9"/>
    <w:rsid w:val="00C947E2"/>
    <w:rsid w:val="00C964A0"/>
    <w:rsid w:val="00CA3AA6"/>
    <w:rsid w:val="00CA7B9F"/>
    <w:rsid w:val="00CB0F56"/>
    <w:rsid w:val="00CB15C6"/>
    <w:rsid w:val="00CB39B3"/>
    <w:rsid w:val="00CB6952"/>
    <w:rsid w:val="00CC16BE"/>
    <w:rsid w:val="00CC2377"/>
    <w:rsid w:val="00CC597A"/>
    <w:rsid w:val="00CC7A32"/>
    <w:rsid w:val="00CD17EB"/>
    <w:rsid w:val="00CD2711"/>
    <w:rsid w:val="00CD3452"/>
    <w:rsid w:val="00CE06F9"/>
    <w:rsid w:val="00CE099F"/>
    <w:rsid w:val="00CE2DC3"/>
    <w:rsid w:val="00CF02F6"/>
    <w:rsid w:val="00CF246A"/>
    <w:rsid w:val="00CF2B3C"/>
    <w:rsid w:val="00CF3E93"/>
    <w:rsid w:val="00CF40D3"/>
    <w:rsid w:val="00CF5789"/>
    <w:rsid w:val="00CF5EB3"/>
    <w:rsid w:val="00D00399"/>
    <w:rsid w:val="00D01406"/>
    <w:rsid w:val="00D05EB3"/>
    <w:rsid w:val="00D11455"/>
    <w:rsid w:val="00D13D21"/>
    <w:rsid w:val="00D1637C"/>
    <w:rsid w:val="00D171F2"/>
    <w:rsid w:val="00D2288C"/>
    <w:rsid w:val="00D24D99"/>
    <w:rsid w:val="00D26F77"/>
    <w:rsid w:val="00D3071B"/>
    <w:rsid w:val="00D30959"/>
    <w:rsid w:val="00D33728"/>
    <w:rsid w:val="00D341D5"/>
    <w:rsid w:val="00D34B0B"/>
    <w:rsid w:val="00D36446"/>
    <w:rsid w:val="00D42104"/>
    <w:rsid w:val="00D457D5"/>
    <w:rsid w:val="00D46F22"/>
    <w:rsid w:val="00D47D7E"/>
    <w:rsid w:val="00D50F61"/>
    <w:rsid w:val="00D51EB4"/>
    <w:rsid w:val="00D530A5"/>
    <w:rsid w:val="00D6111C"/>
    <w:rsid w:val="00D6266E"/>
    <w:rsid w:val="00D62F1F"/>
    <w:rsid w:val="00D668E3"/>
    <w:rsid w:val="00D6705E"/>
    <w:rsid w:val="00D6718B"/>
    <w:rsid w:val="00D7321C"/>
    <w:rsid w:val="00D75C28"/>
    <w:rsid w:val="00D769FF"/>
    <w:rsid w:val="00D77BBE"/>
    <w:rsid w:val="00D80CCA"/>
    <w:rsid w:val="00D83D29"/>
    <w:rsid w:val="00D840AC"/>
    <w:rsid w:val="00D920CD"/>
    <w:rsid w:val="00D9593A"/>
    <w:rsid w:val="00DA2066"/>
    <w:rsid w:val="00DA4B9A"/>
    <w:rsid w:val="00DA54CE"/>
    <w:rsid w:val="00DB34DB"/>
    <w:rsid w:val="00DC099F"/>
    <w:rsid w:val="00DC294B"/>
    <w:rsid w:val="00DC2DE8"/>
    <w:rsid w:val="00DC4942"/>
    <w:rsid w:val="00DC4A6C"/>
    <w:rsid w:val="00DC6EC2"/>
    <w:rsid w:val="00DD0932"/>
    <w:rsid w:val="00DD18C7"/>
    <w:rsid w:val="00DD1FCF"/>
    <w:rsid w:val="00DD40DF"/>
    <w:rsid w:val="00DE1BC1"/>
    <w:rsid w:val="00DE2C4B"/>
    <w:rsid w:val="00DE5DBD"/>
    <w:rsid w:val="00DE72DA"/>
    <w:rsid w:val="00DF0C59"/>
    <w:rsid w:val="00DF3CFE"/>
    <w:rsid w:val="00DF3DE3"/>
    <w:rsid w:val="00DF5321"/>
    <w:rsid w:val="00E017BB"/>
    <w:rsid w:val="00E040B4"/>
    <w:rsid w:val="00E063E8"/>
    <w:rsid w:val="00E069CF"/>
    <w:rsid w:val="00E06BF1"/>
    <w:rsid w:val="00E06E0F"/>
    <w:rsid w:val="00E104BD"/>
    <w:rsid w:val="00E11692"/>
    <w:rsid w:val="00E17E45"/>
    <w:rsid w:val="00E25D5F"/>
    <w:rsid w:val="00E27E12"/>
    <w:rsid w:val="00E30230"/>
    <w:rsid w:val="00E338A5"/>
    <w:rsid w:val="00E350FE"/>
    <w:rsid w:val="00E35210"/>
    <w:rsid w:val="00E416C9"/>
    <w:rsid w:val="00E422AA"/>
    <w:rsid w:val="00E437A9"/>
    <w:rsid w:val="00E446E1"/>
    <w:rsid w:val="00E44705"/>
    <w:rsid w:val="00E44B5F"/>
    <w:rsid w:val="00E44D4D"/>
    <w:rsid w:val="00E4690B"/>
    <w:rsid w:val="00E46944"/>
    <w:rsid w:val="00E46959"/>
    <w:rsid w:val="00E51632"/>
    <w:rsid w:val="00E52144"/>
    <w:rsid w:val="00E52BEF"/>
    <w:rsid w:val="00E53480"/>
    <w:rsid w:val="00E536EE"/>
    <w:rsid w:val="00E55CD3"/>
    <w:rsid w:val="00E5649A"/>
    <w:rsid w:val="00E574DE"/>
    <w:rsid w:val="00E621BF"/>
    <w:rsid w:val="00E64144"/>
    <w:rsid w:val="00E67D3D"/>
    <w:rsid w:val="00E71217"/>
    <w:rsid w:val="00E738AF"/>
    <w:rsid w:val="00E7638D"/>
    <w:rsid w:val="00E76DFD"/>
    <w:rsid w:val="00E80D8F"/>
    <w:rsid w:val="00E81690"/>
    <w:rsid w:val="00E829F9"/>
    <w:rsid w:val="00E8306F"/>
    <w:rsid w:val="00E8312E"/>
    <w:rsid w:val="00E879A5"/>
    <w:rsid w:val="00E9144B"/>
    <w:rsid w:val="00E923C0"/>
    <w:rsid w:val="00E925BE"/>
    <w:rsid w:val="00E92600"/>
    <w:rsid w:val="00E92A4F"/>
    <w:rsid w:val="00EA14E2"/>
    <w:rsid w:val="00EA3921"/>
    <w:rsid w:val="00EA51AB"/>
    <w:rsid w:val="00EB7881"/>
    <w:rsid w:val="00EC08EC"/>
    <w:rsid w:val="00EC491A"/>
    <w:rsid w:val="00EC4ED0"/>
    <w:rsid w:val="00EC6C3A"/>
    <w:rsid w:val="00EC6CDC"/>
    <w:rsid w:val="00EC6DCE"/>
    <w:rsid w:val="00EC6F6A"/>
    <w:rsid w:val="00EC7793"/>
    <w:rsid w:val="00ED0062"/>
    <w:rsid w:val="00ED079E"/>
    <w:rsid w:val="00ED0B05"/>
    <w:rsid w:val="00ED1B8E"/>
    <w:rsid w:val="00ED4283"/>
    <w:rsid w:val="00ED616B"/>
    <w:rsid w:val="00ED66C2"/>
    <w:rsid w:val="00EE0018"/>
    <w:rsid w:val="00EE20DA"/>
    <w:rsid w:val="00EE26E2"/>
    <w:rsid w:val="00EE49F7"/>
    <w:rsid w:val="00EF1D52"/>
    <w:rsid w:val="00EF41B0"/>
    <w:rsid w:val="00EF47B1"/>
    <w:rsid w:val="00EF65F8"/>
    <w:rsid w:val="00EF7A2A"/>
    <w:rsid w:val="00F035C1"/>
    <w:rsid w:val="00F03742"/>
    <w:rsid w:val="00F07FC5"/>
    <w:rsid w:val="00F1388F"/>
    <w:rsid w:val="00F13AF3"/>
    <w:rsid w:val="00F13ED1"/>
    <w:rsid w:val="00F14DCC"/>
    <w:rsid w:val="00F15660"/>
    <w:rsid w:val="00F169A2"/>
    <w:rsid w:val="00F16FAF"/>
    <w:rsid w:val="00F21CAA"/>
    <w:rsid w:val="00F22192"/>
    <w:rsid w:val="00F22A1B"/>
    <w:rsid w:val="00F22F41"/>
    <w:rsid w:val="00F2457D"/>
    <w:rsid w:val="00F305D1"/>
    <w:rsid w:val="00F3319C"/>
    <w:rsid w:val="00F34A12"/>
    <w:rsid w:val="00F3509D"/>
    <w:rsid w:val="00F354B4"/>
    <w:rsid w:val="00F35B96"/>
    <w:rsid w:val="00F37BCB"/>
    <w:rsid w:val="00F40227"/>
    <w:rsid w:val="00F40E2A"/>
    <w:rsid w:val="00F414E6"/>
    <w:rsid w:val="00F42D92"/>
    <w:rsid w:val="00F4548F"/>
    <w:rsid w:val="00F4702E"/>
    <w:rsid w:val="00F47526"/>
    <w:rsid w:val="00F50952"/>
    <w:rsid w:val="00F5139C"/>
    <w:rsid w:val="00F54632"/>
    <w:rsid w:val="00F54FA2"/>
    <w:rsid w:val="00F56232"/>
    <w:rsid w:val="00F56960"/>
    <w:rsid w:val="00F61702"/>
    <w:rsid w:val="00F621FB"/>
    <w:rsid w:val="00F63813"/>
    <w:rsid w:val="00F64FD8"/>
    <w:rsid w:val="00F67D16"/>
    <w:rsid w:val="00F708DA"/>
    <w:rsid w:val="00F722AB"/>
    <w:rsid w:val="00F72A8A"/>
    <w:rsid w:val="00F737C5"/>
    <w:rsid w:val="00F7406F"/>
    <w:rsid w:val="00F74097"/>
    <w:rsid w:val="00F75266"/>
    <w:rsid w:val="00F80519"/>
    <w:rsid w:val="00F80927"/>
    <w:rsid w:val="00F82933"/>
    <w:rsid w:val="00F82E9E"/>
    <w:rsid w:val="00F86AB7"/>
    <w:rsid w:val="00F942B2"/>
    <w:rsid w:val="00F976C0"/>
    <w:rsid w:val="00F977F6"/>
    <w:rsid w:val="00F97E25"/>
    <w:rsid w:val="00FA20DC"/>
    <w:rsid w:val="00FA28C4"/>
    <w:rsid w:val="00FA7B19"/>
    <w:rsid w:val="00FB71F4"/>
    <w:rsid w:val="00FC0DE9"/>
    <w:rsid w:val="00FC3234"/>
    <w:rsid w:val="00FC32A9"/>
    <w:rsid w:val="00FC6249"/>
    <w:rsid w:val="00FD3843"/>
    <w:rsid w:val="00FD4482"/>
    <w:rsid w:val="00FD6149"/>
    <w:rsid w:val="00FD6639"/>
    <w:rsid w:val="00FD78BE"/>
    <w:rsid w:val="00FE254E"/>
    <w:rsid w:val="00FE2555"/>
    <w:rsid w:val="00FE2762"/>
    <w:rsid w:val="00FE43C9"/>
    <w:rsid w:val="00FE4D49"/>
    <w:rsid w:val="00FE504C"/>
    <w:rsid w:val="00FE5622"/>
    <w:rsid w:val="00FE5C98"/>
    <w:rsid w:val="00FE7683"/>
    <w:rsid w:val="00FF287D"/>
    <w:rsid w:val="00FF4C2E"/>
    <w:rsid w:val="00FF6D5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oNotEmbedSmartTags/>
  <w:decimalSymbol w:val="."/>
  <w:listSeparator w:val=","/>
  <w14:docId w14:val="685F8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qForma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qFormat/>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qFormat/>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table" w:styleId="PlainTable1">
    <w:name w:val="Plain Table 1"/>
    <w:basedOn w:val="TableNormal"/>
    <w:rsid w:val="00864B39"/>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Paragraph">
    <w:name w:val="List Paragraph"/>
    <w:basedOn w:val="Normal"/>
    <w:uiPriority w:val="1"/>
    <w:qFormat/>
    <w:rsid w:val="00A66EAD"/>
    <w:pPr>
      <w:spacing w:before="0" w:after="0" w:line="240" w:lineRule="auto"/>
      <w:ind w:left="720"/>
    </w:pPr>
    <w:rPr>
      <w:rFonts w:ascii="Calibri" w:eastAsiaTheme="minorHAnsi" w:hAnsi="Calibri"/>
      <w:i w:val="0"/>
      <w:sz w:val="22"/>
      <w:szCs w:val="22"/>
      <w:lang w:eastAsia="en-AU"/>
    </w:rPr>
  </w:style>
  <w:style w:type="paragraph" w:customStyle="1" w:styleId="Default">
    <w:name w:val="Default"/>
    <w:rsid w:val="00A66EAD"/>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539974">
      <w:bodyDiv w:val="1"/>
      <w:marLeft w:val="0"/>
      <w:marRight w:val="0"/>
      <w:marTop w:val="0"/>
      <w:marBottom w:val="0"/>
      <w:divBdr>
        <w:top w:val="none" w:sz="0" w:space="0" w:color="auto"/>
        <w:left w:val="none" w:sz="0" w:space="0" w:color="auto"/>
        <w:bottom w:val="none" w:sz="0" w:space="0" w:color="auto"/>
        <w:right w:val="none" w:sz="0" w:space="0" w:color="auto"/>
      </w:divBdr>
    </w:div>
    <w:div w:id="52506960">
      <w:bodyDiv w:val="1"/>
      <w:marLeft w:val="0"/>
      <w:marRight w:val="0"/>
      <w:marTop w:val="0"/>
      <w:marBottom w:val="0"/>
      <w:divBdr>
        <w:top w:val="none" w:sz="0" w:space="0" w:color="auto"/>
        <w:left w:val="none" w:sz="0" w:space="0" w:color="auto"/>
        <w:bottom w:val="none" w:sz="0" w:space="0" w:color="auto"/>
        <w:right w:val="none" w:sz="0" w:space="0" w:color="auto"/>
      </w:divBdr>
    </w:div>
    <w:div w:id="72750710">
      <w:bodyDiv w:val="1"/>
      <w:marLeft w:val="0"/>
      <w:marRight w:val="0"/>
      <w:marTop w:val="0"/>
      <w:marBottom w:val="0"/>
      <w:divBdr>
        <w:top w:val="none" w:sz="0" w:space="0" w:color="auto"/>
        <w:left w:val="none" w:sz="0" w:space="0" w:color="auto"/>
        <w:bottom w:val="none" w:sz="0" w:space="0" w:color="auto"/>
        <w:right w:val="none" w:sz="0" w:space="0" w:color="auto"/>
      </w:divBdr>
    </w:div>
    <w:div w:id="169294701">
      <w:bodyDiv w:val="1"/>
      <w:marLeft w:val="0"/>
      <w:marRight w:val="0"/>
      <w:marTop w:val="0"/>
      <w:marBottom w:val="0"/>
      <w:divBdr>
        <w:top w:val="none" w:sz="0" w:space="0" w:color="auto"/>
        <w:left w:val="none" w:sz="0" w:space="0" w:color="auto"/>
        <w:bottom w:val="none" w:sz="0" w:space="0" w:color="auto"/>
        <w:right w:val="none" w:sz="0" w:space="0" w:color="auto"/>
      </w:divBdr>
    </w:div>
    <w:div w:id="288125878">
      <w:bodyDiv w:val="1"/>
      <w:marLeft w:val="0"/>
      <w:marRight w:val="0"/>
      <w:marTop w:val="0"/>
      <w:marBottom w:val="0"/>
      <w:divBdr>
        <w:top w:val="none" w:sz="0" w:space="0" w:color="auto"/>
        <w:left w:val="none" w:sz="0" w:space="0" w:color="auto"/>
        <w:bottom w:val="none" w:sz="0" w:space="0" w:color="auto"/>
        <w:right w:val="none" w:sz="0" w:space="0" w:color="auto"/>
      </w:divBdr>
    </w:div>
    <w:div w:id="325017325">
      <w:bodyDiv w:val="1"/>
      <w:marLeft w:val="0"/>
      <w:marRight w:val="0"/>
      <w:marTop w:val="0"/>
      <w:marBottom w:val="0"/>
      <w:divBdr>
        <w:top w:val="none" w:sz="0" w:space="0" w:color="auto"/>
        <w:left w:val="none" w:sz="0" w:space="0" w:color="auto"/>
        <w:bottom w:val="none" w:sz="0" w:space="0" w:color="auto"/>
        <w:right w:val="none" w:sz="0" w:space="0" w:color="auto"/>
      </w:divBdr>
    </w:div>
    <w:div w:id="526063668">
      <w:bodyDiv w:val="1"/>
      <w:marLeft w:val="0"/>
      <w:marRight w:val="0"/>
      <w:marTop w:val="0"/>
      <w:marBottom w:val="0"/>
      <w:divBdr>
        <w:top w:val="none" w:sz="0" w:space="0" w:color="auto"/>
        <w:left w:val="none" w:sz="0" w:space="0" w:color="auto"/>
        <w:bottom w:val="none" w:sz="0" w:space="0" w:color="auto"/>
        <w:right w:val="none" w:sz="0" w:space="0" w:color="auto"/>
      </w:divBdr>
    </w:div>
    <w:div w:id="883365413">
      <w:bodyDiv w:val="1"/>
      <w:marLeft w:val="0"/>
      <w:marRight w:val="0"/>
      <w:marTop w:val="0"/>
      <w:marBottom w:val="0"/>
      <w:divBdr>
        <w:top w:val="none" w:sz="0" w:space="0" w:color="auto"/>
        <w:left w:val="none" w:sz="0" w:space="0" w:color="auto"/>
        <w:bottom w:val="none" w:sz="0" w:space="0" w:color="auto"/>
        <w:right w:val="none" w:sz="0" w:space="0" w:color="auto"/>
      </w:divBdr>
    </w:div>
    <w:div w:id="1093014227">
      <w:bodyDiv w:val="1"/>
      <w:marLeft w:val="0"/>
      <w:marRight w:val="0"/>
      <w:marTop w:val="0"/>
      <w:marBottom w:val="0"/>
      <w:divBdr>
        <w:top w:val="none" w:sz="0" w:space="0" w:color="auto"/>
        <w:left w:val="none" w:sz="0" w:space="0" w:color="auto"/>
        <w:bottom w:val="none" w:sz="0" w:space="0" w:color="auto"/>
        <w:right w:val="none" w:sz="0" w:space="0" w:color="auto"/>
      </w:divBdr>
    </w:div>
    <w:div w:id="1205557026">
      <w:bodyDiv w:val="1"/>
      <w:marLeft w:val="0"/>
      <w:marRight w:val="0"/>
      <w:marTop w:val="0"/>
      <w:marBottom w:val="0"/>
      <w:divBdr>
        <w:top w:val="none" w:sz="0" w:space="0" w:color="auto"/>
        <w:left w:val="none" w:sz="0" w:space="0" w:color="auto"/>
        <w:bottom w:val="none" w:sz="0" w:space="0" w:color="auto"/>
        <w:right w:val="none" w:sz="0" w:space="0" w:color="auto"/>
      </w:divBdr>
    </w:div>
    <w:div w:id="1556575832">
      <w:bodyDiv w:val="1"/>
      <w:marLeft w:val="0"/>
      <w:marRight w:val="0"/>
      <w:marTop w:val="0"/>
      <w:marBottom w:val="0"/>
      <w:divBdr>
        <w:top w:val="none" w:sz="0" w:space="0" w:color="auto"/>
        <w:left w:val="none" w:sz="0" w:space="0" w:color="auto"/>
        <w:bottom w:val="none" w:sz="0" w:space="0" w:color="auto"/>
        <w:right w:val="none" w:sz="0" w:space="0" w:color="auto"/>
      </w:divBdr>
    </w:div>
    <w:div w:id="1683629802">
      <w:bodyDiv w:val="1"/>
      <w:marLeft w:val="0"/>
      <w:marRight w:val="0"/>
      <w:marTop w:val="0"/>
      <w:marBottom w:val="0"/>
      <w:divBdr>
        <w:top w:val="none" w:sz="0" w:space="0" w:color="auto"/>
        <w:left w:val="none" w:sz="0" w:space="0" w:color="auto"/>
        <w:bottom w:val="none" w:sz="0" w:space="0" w:color="auto"/>
        <w:right w:val="none" w:sz="0" w:space="0" w:color="auto"/>
      </w:divBdr>
    </w:div>
    <w:div w:id="1906794429">
      <w:bodyDiv w:val="1"/>
      <w:marLeft w:val="0"/>
      <w:marRight w:val="0"/>
      <w:marTop w:val="0"/>
      <w:marBottom w:val="0"/>
      <w:divBdr>
        <w:top w:val="none" w:sz="0" w:space="0" w:color="auto"/>
        <w:left w:val="none" w:sz="0" w:space="0" w:color="auto"/>
        <w:bottom w:val="none" w:sz="0" w:space="0" w:color="auto"/>
        <w:right w:val="none" w:sz="0" w:space="0" w:color="auto"/>
      </w:divBdr>
    </w:div>
    <w:div w:id="21344743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microsoft.com/office/2016/09/relationships/commentsIds" Target="commentsIds.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www.acma.gov.au/theACMA/ACMAi/Investigation-reports/Television-investigations/2014-television-investigations" TargetMode="External"/><Relationship Id="rId1" Type="http://schemas.openxmlformats.org/officeDocument/2006/relationships/hyperlink" Target="http://www.acma.gov.au/theACMA/ACMAi/Investigation-reports/Television-investigations/2013-television-investigations"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schemas.microsoft.com/office/2006/metadata/properties"/>
    <ds:schemaRef ds:uri="http://purl.org/dc/terms/"/>
    <ds:schemaRef ds:uri="http://schemas.microsoft.com/office/infopath/2007/PartnerControls"/>
    <ds:schemaRef ds:uri="http://schemas.microsoft.com/office/2006/documentManagement/types"/>
    <ds:schemaRef ds:uri="http://www.w3.org/XML/1998/namespace"/>
    <ds:schemaRef ds:uri="http://purl.org/dc/dcmitype/"/>
    <ds:schemaRef ds:uri="http://purl.org/dc/elements/1.1/"/>
    <ds:schemaRef ds:uri="http://schemas.openxmlformats.org/package/2006/metadata/core-properties"/>
  </ds:schemaRefs>
</ds:datastoreItem>
</file>

<file path=customXml/itemProps2.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A1B4800A-1DA3-45E0-B729-CE789F17E7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4491</Words>
  <Characters>25605</Characters>
  <Application>Microsoft Office Word</Application>
  <DocSecurity>8</DocSecurity>
  <Lines>213</Lines>
  <Paragraphs>60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30036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2018-08-29T00:57:00Z</dcterms:created>
  <dcterms:modified xsi:type="dcterms:W3CDTF">2018-08-29T00:57:00Z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